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92DFB" w14:textId="77777777" w:rsidR="0070326C" w:rsidRDefault="0070326C" w:rsidP="0070326C">
      <w:pPr>
        <w:rPr>
          <w:rFonts w:ascii="Arial" w:hAnsi="Arial" w:cs="Arial"/>
          <w:b/>
          <w:sz w:val="28"/>
          <w:lang w:val="en-GB"/>
        </w:rPr>
      </w:pPr>
      <w:r w:rsidRPr="00C8396F">
        <w:rPr>
          <w:rFonts w:ascii="Arial" w:hAnsi="Arial" w:cs="Arial"/>
          <w:b/>
          <w:sz w:val="28"/>
          <w:lang w:val="en-GB"/>
        </w:rPr>
        <w:t>Supporting Information</w:t>
      </w:r>
    </w:p>
    <w:p w14:paraId="6765DC4F" w14:textId="77777777" w:rsidR="0070326C" w:rsidRDefault="0070326C" w:rsidP="0070326C">
      <w:pPr>
        <w:rPr>
          <w:rFonts w:ascii="Arial" w:hAnsi="Arial" w:cs="Arial"/>
          <w:b/>
          <w:sz w:val="28"/>
          <w:lang w:val="en-GB"/>
        </w:rPr>
      </w:pPr>
    </w:p>
    <w:p w14:paraId="49C1B2B7" w14:textId="77777777" w:rsidR="0070326C" w:rsidRPr="00215354" w:rsidRDefault="0070326C" w:rsidP="0070326C">
      <w:pPr>
        <w:spacing w:after="0" w:line="480" w:lineRule="auto"/>
        <w:rPr>
          <w:rFonts w:ascii="Arial" w:hAnsi="Arial" w:cs="Arial"/>
          <w:b/>
          <w:bCs/>
          <w:color w:val="000000" w:themeColor="text1"/>
          <w:sz w:val="28"/>
          <w:lang w:val="en-US"/>
        </w:rPr>
      </w:pPr>
      <w:r>
        <w:rPr>
          <w:rFonts w:ascii="Arial" w:hAnsi="Arial" w:cs="Arial"/>
          <w:b/>
          <w:bCs/>
          <w:color w:val="000000" w:themeColor="text1"/>
          <w:sz w:val="28"/>
          <w:lang w:val="en-US"/>
        </w:rPr>
        <w:t xml:space="preserve">Clinical and molecular characterization of a novel pathogenic AIFM1 E336K mutation connecting mitochondrial dysfunction </w:t>
      </w:r>
      <w:r w:rsidRPr="00215354">
        <w:rPr>
          <w:rFonts w:ascii="Arial" w:hAnsi="Arial" w:cs="Arial"/>
          <w:b/>
          <w:bCs/>
          <w:color w:val="000000" w:themeColor="text1"/>
          <w:sz w:val="28"/>
          <w:lang w:val="en-US"/>
        </w:rPr>
        <w:t>and neurodegeneration</w:t>
      </w:r>
    </w:p>
    <w:p w14:paraId="26F20587" w14:textId="77777777" w:rsidR="0070326C" w:rsidRPr="00FF0025" w:rsidRDefault="0070326C" w:rsidP="0070326C">
      <w:pPr>
        <w:spacing w:after="0" w:line="480" w:lineRule="auto"/>
        <w:jc w:val="both"/>
        <w:rPr>
          <w:rFonts w:ascii="Arial" w:hAnsi="Arial" w:cs="Arial"/>
          <w:sz w:val="24"/>
          <w:szCs w:val="24"/>
        </w:rPr>
      </w:pPr>
      <w:r w:rsidRPr="00215354">
        <w:rPr>
          <w:rFonts w:ascii="Arial" w:hAnsi="Arial" w:cs="Arial"/>
          <w:sz w:val="24"/>
          <w:szCs w:val="24"/>
        </w:rPr>
        <w:t>Miguel Ferrer</w:t>
      </w:r>
      <w:r w:rsidRPr="00215354">
        <w:rPr>
          <w:rFonts w:ascii="Arial" w:hAnsi="Arial" w:cs="Arial"/>
          <w:sz w:val="24"/>
          <w:szCs w:val="24"/>
          <w:vertAlign w:val="superscript"/>
        </w:rPr>
        <w:t>1,2#†</w:t>
      </w:r>
      <w:r w:rsidRPr="00215354">
        <w:rPr>
          <w:rFonts w:ascii="Arial" w:hAnsi="Arial" w:cs="Arial"/>
          <w:sz w:val="24"/>
          <w:szCs w:val="24"/>
        </w:rPr>
        <w:t>, María Pedrón</w:t>
      </w:r>
      <w:r w:rsidRPr="00215354">
        <w:rPr>
          <w:rFonts w:ascii="Arial" w:hAnsi="Arial" w:cs="Arial"/>
          <w:sz w:val="24"/>
          <w:szCs w:val="24"/>
          <w:vertAlign w:val="superscript"/>
        </w:rPr>
        <w:t>1†</w:t>
      </w:r>
      <w:r w:rsidRPr="00215354">
        <w:rPr>
          <w:rFonts w:ascii="Arial" w:hAnsi="Arial" w:cs="Arial"/>
          <w:sz w:val="24"/>
          <w:szCs w:val="24"/>
        </w:rPr>
        <w:t>, Olga Soriano</w:t>
      </w:r>
      <w:r w:rsidRPr="00215354">
        <w:rPr>
          <w:rFonts w:ascii="Arial" w:hAnsi="Arial" w:cs="Arial"/>
          <w:sz w:val="24"/>
          <w:szCs w:val="24"/>
          <w:vertAlign w:val="superscript"/>
        </w:rPr>
        <w:t>1,2</w:t>
      </w:r>
      <w:r w:rsidRPr="00215354">
        <w:rPr>
          <w:rFonts w:ascii="Arial" w:hAnsi="Arial" w:cs="Arial"/>
          <w:sz w:val="24"/>
          <w:szCs w:val="24"/>
        </w:rPr>
        <w:t>, Marta Martínez-Julvez</w:t>
      </w:r>
      <w:r w:rsidRPr="00215354">
        <w:rPr>
          <w:rFonts w:ascii="Arial" w:hAnsi="Arial" w:cs="Arial"/>
          <w:sz w:val="24"/>
          <w:szCs w:val="24"/>
          <w:vertAlign w:val="superscript"/>
        </w:rPr>
        <w:t>1,2</w:t>
      </w:r>
      <w:r w:rsidRPr="00215354">
        <w:rPr>
          <w:rFonts w:ascii="Arial" w:hAnsi="Arial" w:cs="Arial"/>
          <w:sz w:val="24"/>
          <w:szCs w:val="24"/>
        </w:rPr>
        <w:t>, Mikel Marín-Baquero</w:t>
      </w:r>
      <w:r w:rsidRPr="00215354">
        <w:rPr>
          <w:rFonts w:ascii="Arial" w:hAnsi="Arial" w:cs="Arial"/>
          <w:sz w:val="24"/>
          <w:szCs w:val="24"/>
          <w:vertAlign w:val="superscript"/>
        </w:rPr>
        <w:t>1</w:t>
      </w:r>
      <w:r w:rsidRPr="00215354">
        <w:rPr>
          <w:rFonts w:ascii="Arial" w:hAnsi="Arial" w:cs="Arial"/>
          <w:sz w:val="24"/>
          <w:szCs w:val="24"/>
        </w:rPr>
        <w:t>, Rut García-Villanueva</w:t>
      </w:r>
      <w:r w:rsidRPr="00215354">
        <w:rPr>
          <w:rFonts w:ascii="Arial" w:hAnsi="Arial" w:cs="Arial"/>
          <w:sz w:val="24"/>
          <w:szCs w:val="24"/>
          <w:vertAlign w:val="superscript"/>
        </w:rPr>
        <w:t>1,2</w:t>
      </w:r>
      <w:r w:rsidRPr="00215354">
        <w:rPr>
          <w:rFonts w:ascii="Arial" w:hAnsi="Arial" w:cs="Arial"/>
          <w:sz w:val="24"/>
          <w:szCs w:val="24"/>
        </w:rPr>
        <w:t>, Adrián Velázquez-Campoy</w:t>
      </w:r>
      <w:r w:rsidRPr="00215354">
        <w:rPr>
          <w:rFonts w:ascii="Arial" w:hAnsi="Arial" w:cs="Arial"/>
          <w:sz w:val="24"/>
          <w:szCs w:val="24"/>
          <w:vertAlign w:val="superscript"/>
        </w:rPr>
        <w:t>1,2,3,4</w:t>
      </w:r>
      <w:r w:rsidRPr="00215354">
        <w:rPr>
          <w:rFonts w:ascii="Arial" w:hAnsi="Arial" w:cs="Arial"/>
          <w:sz w:val="24"/>
          <w:szCs w:val="24"/>
        </w:rPr>
        <w:t>, Joaquín Marco-Brualla</w:t>
      </w:r>
      <w:r w:rsidRPr="00215354">
        <w:rPr>
          <w:rFonts w:ascii="Arial" w:hAnsi="Arial" w:cs="Arial"/>
          <w:sz w:val="24"/>
          <w:szCs w:val="24"/>
          <w:vertAlign w:val="superscript"/>
        </w:rPr>
        <w:t>1,5</w:t>
      </w:r>
      <w:r w:rsidRPr="00215354">
        <w:rPr>
          <w:rFonts w:ascii="Arial" w:hAnsi="Arial" w:cs="Arial"/>
          <w:sz w:val="24"/>
          <w:szCs w:val="24"/>
        </w:rPr>
        <w:t>, Cristina Ripollés-Yuba</w:t>
      </w:r>
      <w:r w:rsidRPr="00215354">
        <w:rPr>
          <w:rFonts w:ascii="Arial" w:hAnsi="Arial" w:cs="Arial"/>
          <w:sz w:val="24"/>
          <w:szCs w:val="24"/>
          <w:vertAlign w:val="superscript"/>
        </w:rPr>
        <w:t>1</w:t>
      </w:r>
      <w:r w:rsidRPr="00215354">
        <w:rPr>
          <w:rFonts w:ascii="Arial" w:hAnsi="Arial" w:cs="Arial"/>
          <w:sz w:val="24"/>
          <w:szCs w:val="24"/>
        </w:rPr>
        <w:t>, Patricio Fernández-Silva</w:t>
      </w:r>
      <w:r w:rsidRPr="00215354">
        <w:rPr>
          <w:rFonts w:ascii="Arial" w:hAnsi="Arial" w:cs="Arial"/>
          <w:sz w:val="24"/>
          <w:szCs w:val="24"/>
          <w:vertAlign w:val="superscript"/>
        </w:rPr>
        <w:t>1,2</w:t>
      </w:r>
      <w:r w:rsidRPr="00215354">
        <w:rPr>
          <w:rFonts w:ascii="Arial" w:hAnsi="Arial" w:cs="Arial"/>
          <w:sz w:val="24"/>
          <w:szCs w:val="24"/>
        </w:rPr>
        <w:t>, Milagros Medina</w:t>
      </w:r>
      <w:r w:rsidRPr="00215354">
        <w:rPr>
          <w:rFonts w:ascii="Arial" w:hAnsi="Arial" w:cs="Arial"/>
          <w:sz w:val="24"/>
          <w:szCs w:val="24"/>
          <w:vertAlign w:val="superscript"/>
        </w:rPr>
        <w:t>1,2</w:t>
      </w:r>
      <w:r w:rsidRPr="00215354">
        <w:rPr>
          <w:rFonts w:ascii="Arial" w:hAnsi="Arial" w:cs="Arial"/>
          <w:sz w:val="24"/>
          <w:szCs w:val="24"/>
        </w:rPr>
        <w:t>,</w:t>
      </w:r>
      <w:r>
        <w:rPr>
          <w:rFonts w:ascii="Arial" w:hAnsi="Arial" w:cs="Arial"/>
          <w:sz w:val="24"/>
          <w:szCs w:val="24"/>
        </w:rPr>
        <w:t xml:space="preserve"> </w:t>
      </w:r>
      <w:r w:rsidRPr="00215354">
        <w:rPr>
          <w:rFonts w:ascii="Arial" w:hAnsi="Arial" w:cs="Arial"/>
          <w:sz w:val="24"/>
          <w:szCs w:val="24"/>
        </w:rPr>
        <w:t>María Dolores Miramar</w:t>
      </w:r>
      <w:r w:rsidRPr="00215354">
        <w:rPr>
          <w:rFonts w:ascii="Arial" w:hAnsi="Arial" w:cs="Arial"/>
          <w:sz w:val="24"/>
          <w:szCs w:val="24"/>
          <w:vertAlign w:val="superscript"/>
        </w:rPr>
        <w:t>6</w:t>
      </w:r>
      <w:r w:rsidRPr="00215354">
        <w:rPr>
          <w:rFonts w:ascii="Arial" w:hAnsi="Arial" w:cs="Arial"/>
          <w:sz w:val="24"/>
          <w:szCs w:val="24"/>
        </w:rPr>
        <w:t>, María Bestué</w:t>
      </w:r>
      <w:r w:rsidRPr="00215354">
        <w:rPr>
          <w:rFonts w:ascii="Arial" w:hAnsi="Arial" w:cs="Arial"/>
          <w:sz w:val="24"/>
          <w:szCs w:val="24"/>
          <w:vertAlign w:val="superscript"/>
        </w:rPr>
        <w:t>7</w:t>
      </w:r>
      <w:r w:rsidRPr="00215354">
        <w:rPr>
          <w:rFonts w:ascii="Arial" w:hAnsi="Arial" w:cs="Arial"/>
          <w:sz w:val="24"/>
          <w:szCs w:val="24"/>
        </w:rPr>
        <w:t xml:space="preserve"> Raquel Moreno-Loshuertos</w:t>
      </w:r>
      <w:r w:rsidRPr="00215354">
        <w:rPr>
          <w:rFonts w:ascii="Arial" w:hAnsi="Arial" w:cs="Arial"/>
          <w:sz w:val="24"/>
          <w:szCs w:val="24"/>
          <w:vertAlign w:val="superscript"/>
        </w:rPr>
        <w:t>1,2*</w:t>
      </w:r>
      <w:r w:rsidRPr="00215354">
        <w:rPr>
          <w:rFonts w:ascii="Arial" w:hAnsi="Arial" w:cs="Arial"/>
          <w:sz w:val="24"/>
          <w:szCs w:val="24"/>
        </w:rPr>
        <w:t xml:space="preserve"> and Patricia Ferreira</w:t>
      </w:r>
      <w:r w:rsidRPr="00215354">
        <w:rPr>
          <w:rFonts w:ascii="Arial" w:hAnsi="Arial" w:cs="Arial"/>
          <w:sz w:val="24"/>
          <w:szCs w:val="24"/>
          <w:vertAlign w:val="superscript"/>
        </w:rPr>
        <w:t>1,2*</w:t>
      </w:r>
    </w:p>
    <w:p w14:paraId="2DCAC6DD" w14:textId="77777777" w:rsidR="0070326C" w:rsidRPr="0070326C" w:rsidRDefault="0070326C" w:rsidP="0070326C">
      <w:pPr>
        <w:rPr>
          <w:rFonts w:ascii="Arial" w:hAnsi="Arial" w:cs="Arial"/>
          <w:b/>
          <w:sz w:val="28"/>
        </w:rPr>
      </w:pPr>
    </w:p>
    <w:p w14:paraId="573BD650" w14:textId="77777777" w:rsidR="0070326C" w:rsidRDefault="0070326C">
      <w:r>
        <w:br w:type="page"/>
      </w:r>
    </w:p>
    <w:p w14:paraId="2D99A696" w14:textId="77777777" w:rsidR="0070326C" w:rsidRPr="0070326C" w:rsidRDefault="0070326C" w:rsidP="0070326C">
      <w:pPr>
        <w:rPr>
          <w:rFonts w:ascii="Arial" w:hAnsi="Arial" w:cs="Arial"/>
          <w:b/>
          <w:sz w:val="28"/>
          <w:szCs w:val="20"/>
          <w:lang w:val="en-GB"/>
        </w:rPr>
      </w:pPr>
      <w:r w:rsidRPr="0070326C">
        <w:rPr>
          <w:rFonts w:ascii="Arial" w:hAnsi="Arial" w:cs="Arial"/>
          <w:b/>
          <w:sz w:val="28"/>
          <w:szCs w:val="20"/>
          <w:lang w:val="en-GB"/>
        </w:rPr>
        <w:lastRenderedPageBreak/>
        <w:t>Table of Contents</w:t>
      </w:r>
    </w:p>
    <w:p w14:paraId="7A989511" w14:textId="77777777" w:rsidR="0070326C" w:rsidRDefault="0070326C" w:rsidP="0070326C">
      <w:pPr>
        <w:rPr>
          <w:rFonts w:ascii="Arial" w:hAnsi="Arial" w:cs="Arial"/>
          <w:b/>
          <w:sz w:val="28"/>
          <w:szCs w:val="20"/>
          <w:lang w:val="en-GB"/>
        </w:rPr>
      </w:pPr>
    </w:p>
    <w:p w14:paraId="4A9B9F71" w14:textId="77777777" w:rsidR="0070326C" w:rsidRPr="0070326C" w:rsidRDefault="0070326C" w:rsidP="0070326C">
      <w:pPr>
        <w:rPr>
          <w:rFonts w:ascii="Arial" w:hAnsi="Arial" w:cs="Arial"/>
          <w:b/>
          <w:sz w:val="28"/>
          <w:szCs w:val="20"/>
          <w:lang w:val="en-GB"/>
        </w:rPr>
      </w:pPr>
      <w:r w:rsidRPr="0070326C">
        <w:rPr>
          <w:rFonts w:ascii="Arial" w:hAnsi="Arial" w:cs="Arial"/>
          <w:b/>
          <w:sz w:val="28"/>
          <w:szCs w:val="20"/>
          <w:lang w:val="en-GB"/>
        </w:rPr>
        <w:t>Supplementary Figures</w:t>
      </w:r>
    </w:p>
    <w:p w14:paraId="4F408C0A" w14:textId="77777777" w:rsidR="0070326C" w:rsidRPr="0070326C" w:rsidRDefault="0070326C" w:rsidP="00195F02">
      <w:pPr>
        <w:spacing w:line="276" w:lineRule="auto"/>
        <w:jc w:val="both"/>
        <w:rPr>
          <w:rFonts w:ascii="Arial" w:hAnsi="Arial" w:cs="Arial"/>
          <w:b/>
          <w:sz w:val="24"/>
          <w:szCs w:val="20"/>
          <w:lang w:val="en-GB"/>
        </w:rPr>
      </w:pPr>
      <w:r w:rsidRPr="0070326C">
        <w:rPr>
          <w:rFonts w:ascii="Arial" w:hAnsi="Arial" w:cs="Arial"/>
          <w:b/>
          <w:sz w:val="24"/>
          <w:szCs w:val="20"/>
          <w:lang w:val="en-GB"/>
        </w:rPr>
        <w:t xml:space="preserve">Figure S1 </w:t>
      </w:r>
      <w:r w:rsidRPr="00F61722">
        <w:rPr>
          <w:rFonts w:ascii="Arial" w:hAnsi="Arial" w:cs="Arial"/>
          <w:bCs/>
          <w:sz w:val="24"/>
          <w:szCs w:val="24"/>
          <w:lang w:val="en-GB"/>
        </w:rPr>
        <w:t>Effect of E336K mutation on ROS metabolism and cell growth</w:t>
      </w:r>
    </w:p>
    <w:p w14:paraId="7A493B3D" w14:textId="77777777" w:rsidR="0070326C" w:rsidRPr="0070326C" w:rsidRDefault="0070326C" w:rsidP="00195F02">
      <w:pPr>
        <w:spacing w:line="276" w:lineRule="auto"/>
        <w:jc w:val="both"/>
        <w:rPr>
          <w:rFonts w:ascii="Arial" w:hAnsi="Arial" w:cs="Arial"/>
          <w:sz w:val="24"/>
          <w:szCs w:val="20"/>
          <w:lang w:val="en-GB"/>
        </w:rPr>
      </w:pPr>
      <w:r w:rsidRPr="0070326C">
        <w:rPr>
          <w:rFonts w:ascii="Arial" w:hAnsi="Arial" w:cs="Arial"/>
          <w:b/>
          <w:sz w:val="24"/>
          <w:szCs w:val="20"/>
          <w:lang w:val="en-GB"/>
        </w:rPr>
        <w:t>Figure S2</w:t>
      </w:r>
      <w:r w:rsidRPr="0070326C">
        <w:rPr>
          <w:rFonts w:ascii="Arial" w:hAnsi="Arial" w:cs="Arial"/>
          <w:sz w:val="24"/>
          <w:szCs w:val="20"/>
          <w:lang w:val="en-GB"/>
        </w:rPr>
        <w:t xml:space="preserve"> </w:t>
      </w:r>
      <w:r w:rsidRPr="000F5EB1">
        <w:rPr>
          <w:rFonts w:ascii="Arial" w:hAnsi="Arial" w:cs="Arial"/>
          <w:color w:val="000000" w:themeColor="text1"/>
          <w:sz w:val="24"/>
          <w:szCs w:val="24"/>
          <w:lang w:val="en-US"/>
        </w:rPr>
        <w:t>S</w:t>
      </w:r>
      <w:r w:rsidRPr="00FC6C38">
        <w:rPr>
          <w:rFonts w:ascii="Arial" w:hAnsi="Arial" w:cs="Arial"/>
          <w:color w:val="000000" w:themeColor="text1"/>
          <w:sz w:val="24"/>
          <w:szCs w:val="24"/>
          <w:lang w:val="en-US"/>
        </w:rPr>
        <w:t>pectroscopic properties of purified WT and E336K proteins</w:t>
      </w:r>
    </w:p>
    <w:p w14:paraId="66728AAB" w14:textId="77777777" w:rsidR="0070326C" w:rsidRPr="0070326C" w:rsidRDefault="0070326C" w:rsidP="00195F02">
      <w:pPr>
        <w:spacing w:line="276" w:lineRule="auto"/>
        <w:jc w:val="both"/>
        <w:rPr>
          <w:rFonts w:ascii="Arial" w:hAnsi="Arial" w:cs="Arial"/>
          <w:sz w:val="24"/>
          <w:szCs w:val="20"/>
          <w:lang w:val="en-GB"/>
        </w:rPr>
      </w:pPr>
      <w:r w:rsidRPr="0070326C">
        <w:rPr>
          <w:rFonts w:ascii="Arial" w:hAnsi="Arial" w:cs="Arial"/>
          <w:b/>
          <w:sz w:val="24"/>
          <w:szCs w:val="20"/>
          <w:lang w:val="en-GB"/>
        </w:rPr>
        <w:t>Figure S3</w:t>
      </w:r>
      <w:r w:rsidRPr="0070326C">
        <w:rPr>
          <w:rFonts w:ascii="Arial" w:hAnsi="Arial" w:cs="Arial"/>
          <w:sz w:val="24"/>
          <w:szCs w:val="20"/>
          <w:lang w:val="en-GB"/>
        </w:rPr>
        <w:t xml:space="preserve"> </w:t>
      </w:r>
      <w:r w:rsidRPr="00561C8E">
        <w:rPr>
          <w:rFonts w:ascii="Arial" w:hAnsi="Arial" w:cs="Arial"/>
          <w:sz w:val="24"/>
          <w:szCs w:val="24"/>
          <w:lang w:val="en-GB"/>
        </w:rPr>
        <w:t>Impact of E336K mutation in AIF redox properties</w:t>
      </w:r>
    </w:p>
    <w:p w14:paraId="533EB788" w14:textId="77777777" w:rsidR="0070326C" w:rsidRPr="0070326C" w:rsidRDefault="0070326C" w:rsidP="00195F02">
      <w:pPr>
        <w:spacing w:line="276" w:lineRule="auto"/>
        <w:jc w:val="both"/>
        <w:rPr>
          <w:rFonts w:ascii="Arial" w:hAnsi="Arial" w:cs="Arial"/>
          <w:sz w:val="24"/>
          <w:szCs w:val="20"/>
          <w:lang w:val="en-GB"/>
        </w:rPr>
      </w:pPr>
      <w:r w:rsidRPr="0070326C">
        <w:rPr>
          <w:rFonts w:ascii="Arial" w:hAnsi="Arial" w:cs="Arial"/>
          <w:b/>
          <w:sz w:val="24"/>
          <w:szCs w:val="20"/>
          <w:lang w:val="en-GB"/>
        </w:rPr>
        <w:t xml:space="preserve">Figure S4 </w:t>
      </w:r>
      <w:r w:rsidRPr="0070326C">
        <w:rPr>
          <w:rFonts w:ascii="Arial" w:hAnsi="Arial" w:cs="Arial"/>
          <w:bCs/>
          <w:sz w:val="24"/>
          <w:lang w:val="en-US"/>
        </w:rPr>
        <w:t>Isothermal calorimetric titrations of WT</w:t>
      </w:r>
      <w:r w:rsidRPr="0070326C">
        <w:rPr>
          <w:rFonts w:ascii="Arial" w:hAnsi="Arial" w:cs="Arial"/>
          <w:bCs/>
          <w:sz w:val="24"/>
          <w:vertAlign w:val="subscript"/>
          <w:lang w:val="en-US"/>
        </w:rPr>
        <w:t xml:space="preserve">Δ101 </w:t>
      </w:r>
      <w:r w:rsidRPr="0070326C">
        <w:rPr>
          <w:rFonts w:ascii="Arial" w:hAnsi="Arial" w:cs="Arial"/>
          <w:bCs/>
          <w:sz w:val="24"/>
          <w:lang w:val="en-US"/>
        </w:rPr>
        <w:t>and E336K</w:t>
      </w:r>
      <w:r w:rsidRPr="0070326C">
        <w:rPr>
          <w:rFonts w:ascii="Arial" w:hAnsi="Arial" w:cs="Arial"/>
          <w:bCs/>
          <w:sz w:val="24"/>
          <w:vertAlign w:val="subscript"/>
          <w:lang w:val="en-US"/>
        </w:rPr>
        <w:t xml:space="preserve"> Δ101</w:t>
      </w:r>
      <w:r w:rsidRPr="0070326C">
        <w:rPr>
          <w:rFonts w:ascii="Arial" w:hAnsi="Arial" w:cs="Arial"/>
          <w:bCs/>
          <w:sz w:val="24"/>
          <w:lang w:val="en-US"/>
        </w:rPr>
        <w:t xml:space="preserve"> variants with CHCHD4, CypA and dsDNA</w:t>
      </w:r>
    </w:p>
    <w:p w14:paraId="2813CE73" w14:textId="77777777" w:rsidR="0070326C" w:rsidRDefault="0070326C" w:rsidP="0070326C">
      <w:pPr>
        <w:rPr>
          <w:rFonts w:ascii="Arial" w:hAnsi="Arial" w:cs="Arial"/>
          <w:b/>
          <w:sz w:val="24"/>
          <w:szCs w:val="20"/>
          <w:lang w:val="en-GB"/>
        </w:rPr>
      </w:pPr>
    </w:p>
    <w:p w14:paraId="1AE3D6CA" w14:textId="77777777" w:rsidR="0070326C" w:rsidRPr="0070326C" w:rsidRDefault="0070326C" w:rsidP="0070326C">
      <w:pPr>
        <w:rPr>
          <w:rFonts w:ascii="Arial" w:hAnsi="Arial" w:cs="Arial"/>
          <w:b/>
          <w:sz w:val="28"/>
          <w:szCs w:val="20"/>
          <w:lang w:val="en-GB"/>
        </w:rPr>
      </w:pPr>
      <w:r w:rsidRPr="0070326C">
        <w:rPr>
          <w:rFonts w:ascii="Arial" w:hAnsi="Arial" w:cs="Arial"/>
          <w:b/>
          <w:sz w:val="28"/>
          <w:szCs w:val="20"/>
          <w:lang w:val="en-GB"/>
        </w:rPr>
        <w:t>Supplementary tables</w:t>
      </w:r>
    </w:p>
    <w:p w14:paraId="31B3C206" w14:textId="77777777" w:rsidR="0070326C" w:rsidRPr="0070326C" w:rsidRDefault="0070326C" w:rsidP="00195F02">
      <w:pPr>
        <w:rPr>
          <w:rFonts w:ascii="Arial" w:hAnsi="Arial" w:cs="Arial"/>
          <w:b/>
          <w:bCs/>
          <w:sz w:val="24"/>
          <w:szCs w:val="20"/>
          <w:lang w:val="en-GB"/>
        </w:rPr>
      </w:pPr>
      <w:r w:rsidRPr="0070326C">
        <w:rPr>
          <w:rFonts w:ascii="Arial" w:hAnsi="Arial" w:cs="Arial"/>
          <w:b/>
          <w:sz w:val="24"/>
          <w:szCs w:val="20"/>
          <w:lang w:val="en-GB"/>
        </w:rPr>
        <w:t>Table S1</w:t>
      </w:r>
      <w:r w:rsidRPr="0070326C">
        <w:rPr>
          <w:rFonts w:ascii="Arial" w:hAnsi="Arial" w:cs="Arial"/>
          <w:sz w:val="24"/>
          <w:szCs w:val="20"/>
          <w:lang w:val="en-GB"/>
        </w:rPr>
        <w:t xml:space="preserve"> </w:t>
      </w:r>
      <w:r w:rsidR="00231E6C" w:rsidRPr="00F61722">
        <w:rPr>
          <w:rFonts w:ascii="Arial" w:hAnsi="Arial" w:cs="Arial"/>
          <w:sz w:val="24"/>
          <w:szCs w:val="24"/>
          <w:lang w:val="en-US"/>
        </w:rPr>
        <w:t>Continuation of Table 1: Summary of previously reported pathogenic AIFM1 variants</w:t>
      </w:r>
    </w:p>
    <w:p w14:paraId="58273453" w14:textId="77777777" w:rsidR="0070326C" w:rsidRPr="0070326C" w:rsidRDefault="0070326C" w:rsidP="00195F02">
      <w:pPr>
        <w:rPr>
          <w:rFonts w:ascii="Arial" w:hAnsi="Arial" w:cs="Arial"/>
          <w:color w:val="000000" w:themeColor="text1"/>
          <w:sz w:val="24"/>
          <w:szCs w:val="20"/>
          <w:lang w:val="en-GB"/>
        </w:rPr>
      </w:pPr>
      <w:r w:rsidRPr="0070326C">
        <w:rPr>
          <w:rFonts w:ascii="Arial" w:hAnsi="Arial" w:cs="Arial"/>
          <w:b/>
          <w:color w:val="000000" w:themeColor="text1"/>
          <w:sz w:val="24"/>
          <w:szCs w:val="20"/>
          <w:lang w:val="en-GB"/>
        </w:rPr>
        <w:t>Table S2</w:t>
      </w:r>
      <w:r w:rsidRPr="0070326C">
        <w:rPr>
          <w:rFonts w:ascii="Arial" w:hAnsi="Arial" w:cs="Arial"/>
          <w:color w:val="000000" w:themeColor="text1"/>
          <w:sz w:val="24"/>
          <w:szCs w:val="20"/>
          <w:lang w:val="en-GB"/>
        </w:rPr>
        <w:t xml:space="preserve"> </w:t>
      </w:r>
      <w:r w:rsidR="00231E6C" w:rsidRPr="002121F6">
        <w:rPr>
          <w:rFonts w:ascii="Arial" w:eastAsia="Arial" w:hAnsi="Arial" w:cs="Arial"/>
          <w:color w:val="000000"/>
          <w:sz w:val="24"/>
          <w:szCs w:val="24"/>
          <w:lang w:val="en-GB"/>
        </w:rPr>
        <w:t>Thermal stability of AIF</w:t>
      </w:r>
      <w:sdt>
        <w:sdtPr>
          <w:tag w:val="goog_rdk_2"/>
          <w:id w:val="1371719363"/>
        </w:sdtPr>
        <w:sdtEndPr/>
        <w:sdtContent>
          <w:r w:rsidR="00231E6C" w:rsidRPr="002121F6">
            <w:rPr>
              <w:rFonts w:ascii="Arial Unicode MS" w:eastAsia="Arial Unicode MS" w:hAnsi="Arial Unicode MS" w:cs="Arial Unicode MS"/>
              <w:vertAlign w:val="subscript"/>
              <w:lang w:val="en-GB"/>
            </w:rPr>
            <w:t>∆101</w:t>
          </w:r>
        </w:sdtContent>
      </w:sdt>
      <w:r w:rsidR="00231E6C" w:rsidRPr="002121F6">
        <w:rPr>
          <w:rFonts w:ascii="Arial" w:eastAsia="Arial" w:hAnsi="Arial" w:cs="Arial"/>
          <w:lang w:val="en-GB"/>
        </w:rPr>
        <w:t xml:space="preserve"> </w:t>
      </w:r>
      <w:r w:rsidR="00231E6C" w:rsidRPr="002121F6">
        <w:rPr>
          <w:rFonts w:ascii="Arial" w:eastAsia="Arial" w:hAnsi="Arial" w:cs="Arial"/>
          <w:color w:val="000000"/>
          <w:sz w:val="24"/>
          <w:szCs w:val="24"/>
          <w:lang w:val="en-GB"/>
        </w:rPr>
        <w:t xml:space="preserve">variants in oxidized and </w:t>
      </w:r>
      <w:r w:rsidR="00231E6C">
        <w:rPr>
          <w:rFonts w:ascii="Arial" w:eastAsia="Arial" w:hAnsi="Arial" w:cs="Arial"/>
          <w:color w:val="000000"/>
          <w:sz w:val="24"/>
          <w:szCs w:val="24"/>
          <w:lang w:val="en-GB"/>
        </w:rPr>
        <w:t>reduced</w:t>
      </w:r>
      <w:r w:rsidR="00231E6C" w:rsidRPr="002121F6">
        <w:rPr>
          <w:rFonts w:ascii="Arial" w:eastAsia="Arial" w:hAnsi="Arial" w:cs="Arial"/>
          <w:color w:val="000000"/>
          <w:sz w:val="24"/>
          <w:szCs w:val="24"/>
          <w:lang w:val="en-GB"/>
        </w:rPr>
        <w:t xml:space="preserve"> states</w:t>
      </w:r>
    </w:p>
    <w:p w14:paraId="730F2D50" w14:textId="77777777" w:rsidR="0070326C" w:rsidRPr="0070326C" w:rsidRDefault="0070326C" w:rsidP="00195F02">
      <w:pPr>
        <w:rPr>
          <w:rFonts w:ascii="Arial" w:hAnsi="Arial" w:cs="Arial"/>
          <w:b/>
          <w:bCs/>
          <w:sz w:val="24"/>
          <w:szCs w:val="20"/>
          <w:lang w:val="en-GB"/>
        </w:rPr>
      </w:pPr>
      <w:r w:rsidRPr="0070326C">
        <w:rPr>
          <w:rFonts w:ascii="Arial" w:hAnsi="Arial" w:cs="Arial"/>
          <w:b/>
          <w:sz w:val="24"/>
          <w:szCs w:val="20"/>
          <w:lang w:val="en-GB"/>
        </w:rPr>
        <w:t xml:space="preserve">Table S3 </w:t>
      </w:r>
      <w:r w:rsidR="00231E6C" w:rsidRPr="00B56121">
        <w:rPr>
          <w:rFonts w:ascii="Arial" w:hAnsi="Arial" w:cs="Arial"/>
          <w:sz w:val="24"/>
          <w:szCs w:val="24"/>
          <w:lang w:val="en-US"/>
        </w:rPr>
        <w:t>Thermodynamic parameters for the interaction of AIF</w:t>
      </w:r>
      <w:r w:rsidR="00231E6C" w:rsidRPr="00B56121">
        <w:rPr>
          <w:rFonts w:ascii="Arial" w:hAnsi="Arial" w:cs="Arial"/>
          <w:vertAlign w:val="subscript"/>
          <w:lang w:val="en-US"/>
        </w:rPr>
        <w:t>∆101</w:t>
      </w:r>
      <w:r w:rsidR="00231E6C" w:rsidRPr="00B56121">
        <w:rPr>
          <w:rFonts w:ascii="Arial" w:hAnsi="Arial" w:cs="Arial"/>
          <w:sz w:val="20"/>
          <w:szCs w:val="24"/>
          <w:vertAlign w:val="subscript"/>
          <w:lang w:val="en-US"/>
        </w:rPr>
        <w:t xml:space="preserve"> </w:t>
      </w:r>
      <w:r w:rsidR="00231E6C" w:rsidRPr="00B56121">
        <w:rPr>
          <w:rFonts w:ascii="Arial" w:hAnsi="Arial" w:cs="Arial"/>
          <w:sz w:val="24"/>
          <w:szCs w:val="24"/>
          <w:lang w:val="en-US"/>
        </w:rPr>
        <w:t>variants with CHCHD4, CypA and dsDNA</w:t>
      </w:r>
    </w:p>
    <w:p w14:paraId="284A5C1C" w14:textId="77777777" w:rsidR="0070326C" w:rsidRPr="0070326C" w:rsidRDefault="0070326C" w:rsidP="00195F02">
      <w:pPr>
        <w:rPr>
          <w:rFonts w:ascii="Arial" w:hAnsi="Arial" w:cs="Arial"/>
          <w:sz w:val="24"/>
          <w:szCs w:val="20"/>
          <w:lang w:val="en-GB"/>
        </w:rPr>
      </w:pPr>
      <w:r w:rsidRPr="0070326C">
        <w:rPr>
          <w:rFonts w:ascii="Arial" w:hAnsi="Arial" w:cs="Arial"/>
          <w:b/>
          <w:sz w:val="24"/>
          <w:szCs w:val="20"/>
          <w:lang w:val="en-GB"/>
        </w:rPr>
        <w:t xml:space="preserve">Table S4 </w:t>
      </w:r>
      <w:r w:rsidR="00231E6C" w:rsidRPr="00CD6FCB">
        <w:rPr>
          <w:rFonts w:ascii="Arial" w:hAnsi="Arial" w:cs="Arial"/>
          <w:sz w:val="24"/>
          <w:szCs w:val="24"/>
          <w:lang w:val="en-US"/>
        </w:rPr>
        <w:t>Primer sequences used along this work</w:t>
      </w:r>
    </w:p>
    <w:p w14:paraId="47BC765D" w14:textId="77777777" w:rsidR="0070326C" w:rsidRPr="0070326C" w:rsidRDefault="0070326C" w:rsidP="00195F02">
      <w:pPr>
        <w:rPr>
          <w:rFonts w:ascii="Arial" w:hAnsi="Arial" w:cs="Arial"/>
          <w:color w:val="000000" w:themeColor="text1"/>
          <w:sz w:val="24"/>
          <w:szCs w:val="20"/>
          <w:lang w:val="en-GB"/>
        </w:rPr>
      </w:pPr>
      <w:r w:rsidRPr="0070326C">
        <w:rPr>
          <w:rFonts w:ascii="Arial" w:hAnsi="Arial" w:cs="Arial"/>
          <w:b/>
          <w:sz w:val="24"/>
          <w:szCs w:val="20"/>
          <w:lang w:val="en-GB"/>
        </w:rPr>
        <w:t xml:space="preserve">Table S5 </w:t>
      </w:r>
      <w:r w:rsidR="00231E6C" w:rsidRPr="00CD6FCB">
        <w:rPr>
          <w:rFonts w:ascii="Arial" w:eastAsia="Times New Roman" w:hAnsi="Arial" w:cs="Arial"/>
          <w:bCs/>
          <w:sz w:val="24"/>
          <w:lang w:val="en-GB"/>
        </w:rPr>
        <w:t>Data collection and structural refinement statistics of the E336K</w:t>
      </w:r>
      <w:r w:rsidR="00231E6C" w:rsidRPr="00CD6FCB">
        <w:rPr>
          <w:rFonts w:ascii="Arial" w:eastAsia="Times New Roman" w:hAnsi="Arial" w:cs="Arial"/>
          <w:bCs/>
          <w:sz w:val="24"/>
          <w:vertAlign w:val="subscript"/>
          <w:lang w:val="en-GB"/>
        </w:rPr>
        <w:t>∆101</w:t>
      </w:r>
      <w:r w:rsidR="00231E6C" w:rsidRPr="00CD6FCB">
        <w:rPr>
          <w:rFonts w:ascii="Arial" w:eastAsia="Times New Roman" w:hAnsi="Arial" w:cs="Arial"/>
          <w:bCs/>
          <w:sz w:val="24"/>
          <w:lang w:val="en-GB"/>
        </w:rPr>
        <w:t xml:space="preserve"> variant</w:t>
      </w:r>
    </w:p>
    <w:p w14:paraId="24159F9C" w14:textId="77777777" w:rsidR="0070326C" w:rsidRDefault="0070326C">
      <w:pPr>
        <w:rPr>
          <w:rFonts w:ascii="Arial" w:hAnsi="Arial" w:cs="Arial"/>
          <w:sz w:val="18"/>
          <w:szCs w:val="20"/>
          <w:lang w:val="en-GB"/>
        </w:rPr>
      </w:pPr>
      <w:r>
        <w:rPr>
          <w:rFonts w:ascii="Arial" w:hAnsi="Arial" w:cs="Arial"/>
          <w:sz w:val="18"/>
          <w:szCs w:val="20"/>
          <w:lang w:val="en-GB"/>
        </w:rPr>
        <w:br w:type="page"/>
      </w:r>
    </w:p>
    <w:p w14:paraId="6C98E4A2" w14:textId="77777777" w:rsidR="00DC3089" w:rsidRDefault="00DC3089" w:rsidP="00494213">
      <w:pPr>
        <w:spacing w:after="0"/>
        <w:jc w:val="both"/>
        <w:rPr>
          <w:rFonts w:ascii="Arial" w:hAnsi="Arial" w:cs="Arial"/>
          <w:b/>
          <w:sz w:val="24"/>
          <w:szCs w:val="24"/>
          <w:lang w:val="en-GB"/>
        </w:rPr>
      </w:pPr>
      <w:r w:rsidRPr="00DC3089">
        <w:rPr>
          <w:rFonts w:ascii="Arial" w:hAnsi="Arial" w:cs="Arial"/>
          <w:b/>
          <w:noProof/>
          <w:sz w:val="24"/>
          <w:szCs w:val="24"/>
          <w:lang w:eastAsia="es-ES"/>
        </w:rPr>
        <w:lastRenderedPageBreak/>
        <mc:AlternateContent>
          <mc:Choice Requires="wps">
            <w:drawing>
              <wp:anchor distT="45720" distB="45720" distL="114300" distR="114300" simplePos="0" relativeHeight="251659264" behindDoc="0" locked="0" layoutInCell="1" allowOverlap="1" wp14:anchorId="4345337D" wp14:editId="50D51BCD">
                <wp:simplePos x="0" y="0"/>
                <wp:positionH relativeFrom="column">
                  <wp:posOffset>-658495</wp:posOffset>
                </wp:positionH>
                <wp:positionV relativeFrom="paragraph">
                  <wp:posOffset>104775</wp:posOffset>
                </wp:positionV>
                <wp:extent cx="6722110" cy="3255645"/>
                <wp:effectExtent l="0" t="0" r="254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255645"/>
                        </a:xfrm>
                        <a:prstGeom prst="rect">
                          <a:avLst/>
                        </a:prstGeom>
                        <a:solidFill>
                          <a:srgbClr val="FFFFFF"/>
                        </a:solidFill>
                        <a:ln w="9525">
                          <a:noFill/>
                          <a:miter lim="800000"/>
                          <a:headEnd/>
                          <a:tailEnd/>
                        </a:ln>
                      </wps:spPr>
                      <wps:txbx>
                        <w:txbxContent>
                          <w:p w14:paraId="6CD2D5F7" w14:textId="77777777" w:rsidR="00E22443" w:rsidRDefault="00E22443">
                            <w:r w:rsidRPr="00054241">
                              <w:rPr>
                                <w:noProof/>
                                <w:lang w:eastAsia="es-ES"/>
                              </w:rPr>
                              <w:drawing>
                                <wp:inline distT="0" distB="0" distL="0" distR="0" wp14:anchorId="754612B6" wp14:editId="1C48C9CE">
                                  <wp:extent cx="5567045" cy="316547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7045" cy="3165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45337D" id="_x0000_t202" coordsize="21600,21600" o:spt="202" path="m,l,21600r21600,l21600,xe">
                <v:stroke joinstyle="miter"/>
                <v:path gradientshapeok="t" o:connecttype="rect"/>
              </v:shapetype>
              <v:shape id="Cuadro de texto 2" o:spid="_x0000_s1026" type="#_x0000_t202" style="position:absolute;left:0;text-align:left;margin-left:-51.85pt;margin-top:8.25pt;width:529.3pt;height:256.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" stroked="f">
                <v:textbox>
                  <w:txbxContent>
                    <w:p w14:paraId="6CD2D5F7" w14:textId="77777777" w:rsidR="00E22443" w:rsidRDefault="00E22443">
                      <w:r w:rsidRPr="00054241">
                        <w:rPr>
                          <w:noProof/>
                          <w:lang w:eastAsia="es-ES"/>
                        </w:rPr>
                        <w:drawing>
                          <wp:inline distT="0" distB="0" distL="0" distR="0" wp14:anchorId="754612B6" wp14:editId="1C48C9CE">
                            <wp:extent cx="5567045" cy="316547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7045" cy="3165475"/>
                                    </a:xfrm>
                                    <a:prstGeom prst="rect">
                                      <a:avLst/>
                                    </a:prstGeom>
                                    <a:noFill/>
                                    <a:ln>
                                      <a:noFill/>
                                    </a:ln>
                                  </pic:spPr>
                                </pic:pic>
                              </a:graphicData>
                            </a:graphic>
                          </wp:inline>
                        </w:drawing>
                      </w:r>
                    </w:p>
                  </w:txbxContent>
                </v:textbox>
                <w10:wrap type="square"/>
              </v:shape>
            </w:pict>
          </mc:Fallback>
        </mc:AlternateContent>
      </w:r>
    </w:p>
    <w:p w14:paraId="40880733" w14:textId="01797F19" w:rsidR="00494213" w:rsidRDefault="00494213" w:rsidP="00494213">
      <w:pPr>
        <w:spacing w:after="0"/>
        <w:jc w:val="both"/>
        <w:rPr>
          <w:rFonts w:ascii="Arial" w:hAnsi="Arial" w:cs="Arial"/>
          <w:b/>
          <w:bCs/>
          <w:sz w:val="24"/>
          <w:szCs w:val="24"/>
          <w:lang w:val="en-US"/>
        </w:rPr>
      </w:pPr>
      <w:r w:rsidRPr="00FC6C38">
        <w:rPr>
          <w:rFonts w:ascii="Arial" w:hAnsi="Arial" w:cs="Arial"/>
          <w:b/>
          <w:sz w:val="24"/>
          <w:szCs w:val="24"/>
          <w:lang w:val="en-GB"/>
        </w:rPr>
        <w:t>Fig</w:t>
      </w:r>
      <w:r w:rsidR="003774AB">
        <w:rPr>
          <w:rFonts w:ascii="Arial" w:hAnsi="Arial" w:cs="Arial"/>
          <w:b/>
          <w:sz w:val="24"/>
          <w:szCs w:val="24"/>
          <w:lang w:val="en-GB"/>
        </w:rPr>
        <w:t>ure</w:t>
      </w:r>
      <w:r w:rsidRPr="00FC6C38">
        <w:rPr>
          <w:rFonts w:ascii="Arial" w:hAnsi="Arial" w:cs="Arial"/>
          <w:b/>
          <w:sz w:val="24"/>
          <w:szCs w:val="24"/>
          <w:lang w:val="en-GB"/>
        </w:rPr>
        <w:t xml:space="preserve"> S1.</w:t>
      </w:r>
      <w:r w:rsidRPr="00F61722">
        <w:rPr>
          <w:rFonts w:ascii="Arial" w:hAnsi="Arial" w:cs="Arial"/>
          <w:bCs/>
          <w:sz w:val="24"/>
          <w:szCs w:val="24"/>
          <w:lang w:val="en-GB"/>
        </w:rPr>
        <w:t xml:space="preserve"> Effect of E336K mutation on ROS metabolism and cell growth</w:t>
      </w:r>
      <w:r>
        <w:rPr>
          <w:rFonts w:ascii="Arial" w:hAnsi="Arial" w:cs="Arial"/>
          <w:b/>
          <w:sz w:val="24"/>
          <w:szCs w:val="24"/>
          <w:lang w:val="en-GB"/>
        </w:rPr>
        <w:t xml:space="preserve">. </w:t>
      </w:r>
      <w:r w:rsidRPr="00C30526">
        <w:rPr>
          <w:rFonts w:ascii="Arial" w:hAnsi="Arial" w:cs="Arial"/>
          <w:sz w:val="24"/>
          <w:szCs w:val="24"/>
          <w:lang w:val="en-GB"/>
        </w:rPr>
        <w:t>(</w:t>
      </w:r>
      <w:r>
        <w:rPr>
          <w:rFonts w:ascii="Arial" w:hAnsi="Arial" w:cs="Arial"/>
          <w:b/>
          <w:sz w:val="24"/>
          <w:szCs w:val="24"/>
          <w:lang w:val="en-GB"/>
        </w:rPr>
        <w:t>A</w:t>
      </w:r>
      <w:r>
        <w:rPr>
          <w:rFonts w:ascii="Arial" w:hAnsi="Arial" w:cs="Arial"/>
          <w:sz w:val="24"/>
          <w:szCs w:val="24"/>
          <w:lang w:val="en-GB"/>
        </w:rPr>
        <w:t>)</w:t>
      </w:r>
      <w:r w:rsidRPr="00D416DA">
        <w:rPr>
          <w:rFonts w:ascii="Arial" w:hAnsi="Arial" w:cs="Arial"/>
          <w:b/>
          <w:sz w:val="24"/>
          <w:szCs w:val="24"/>
          <w:lang w:val="en-GB"/>
        </w:rPr>
        <w:t xml:space="preserve"> </w:t>
      </w:r>
      <w:r>
        <w:rPr>
          <w:rFonts w:ascii="Arial" w:hAnsi="Arial" w:cs="Arial"/>
          <w:bCs/>
          <w:sz w:val="24"/>
          <w:szCs w:val="24"/>
          <w:lang w:val="en-GB"/>
        </w:rPr>
        <w:t xml:space="preserve">Relative expression levels of mitochondrial superoxide dismutase mRNA in WT and </w:t>
      </w:r>
      <w:r w:rsidRPr="00561C8E">
        <w:rPr>
          <w:rFonts w:ascii="Arial" w:hAnsi="Arial" w:cs="Arial"/>
          <w:sz w:val="24"/>
          <w:szCs w:val="24"/>
          <w:lang w:val="en-GB"/>
        </w:rPr>
        <w:t>E336K</w:t>
      </w:r>
      <w:r>
        <w:rPr>
          <w:rFonts w:ascii="Arial" w:hAnsi="Arial" w:cs="Arial"/>
          <w:bCs/>
          <w:sz w:val="24"/>
          <w:szCs w:val="24"/>
          <w:lang w:val="en-GB"/>
        </w:rPr>
        <w:t xml:space="preserve"> cells</w:t>
      </w:r>
      <w:r>
        <w:rPr>
          <w:rFonts w:ascii="Arial" w:hAnsi="Arial" w:cs="Arial"/>
          <w:bCs/>
          <w:sz w:val="24"/>
          <w:szCs w:val="24"/>
          <w:lang w:val="en-US"/>
        </w:rPr>
        <w:t>. (</w:t>
      </w:r>
      <w:r w:rsidRPr="00E05615">
        <w:rPr>
          <w:rFonts w:ascii="Arial" w:hAnsi="Arial" w:cs="Arial"/>
          <w:b/>
          <w:bCs/>
          <w:sz w:val="24"/>
          <w:szCs w:val="24"/>
          <w:lang w:val="en-US"/>
        </w:rPr>
        <w:t>B</w:t>
      </w:r>
      <w:r>
        <w:rPr>
          <w:rFonts w:ascii="Arial" w:hAnsi="Arial" w:cs="Arial"/>
          <w:bCs/>
          <w:sz w:val="24"/>
          <w:szCs w:val="24"/>
          <w:lang w:val="en-US"/>
        </w:rPr>
        <w:t>)</w:t>
      </w:r>
      <w:r>
        <w:rPr>
          <w:rFonts w:ascii="Arial" w:hAnsi="Arial" w:cs="Arial"/>
          <w:b/>
          <w:bCs/>
          <w:sz w:val="24"/>
          <w:szCs w:val="24"/>
          <w:lang w:val="en-US"/>
        </w:rPr>
        <w:t xml:space="preserve"> </w:t>
      </w:r>
      <w:r w:rsidRPr="00F61722">
        <w:rPr>
          <w:rFonts w:ascii="Arial" w:hAnsi="Arial" w:cs="Arial"/>
          <w:sz w:val="24"/>
          <w:szCs w:val="24"/>
          <w:lang w:val="en-US"/>
        </w:rPr>
        <w:t xml:space="preserve">MNNG induced growth inhibition in WT and E336K cells </w:t>
      </w:r>
      <w:proofErr w:type="spellStart"/>
      <w:r w:rsidRPr="00F61722">
        <w:rPr>
          <w:rFonts w:ascii="Arial" w:hAnsi="Arial" w:cs="Arial"/>
          <w:sz w:val="24"/>
          <w:szCs w:val="24"/>
          <w:lang w:val="en-US"/>
        </w:rPr>
        <w:t>analysed</w:t>
      </w:r>
      <w:proofErr w:type="spellEnd"/>
      <w:r w:rsidRPr="00F61722">
        <w:rPr>
          <w:rFonts w:ascii="Arial" w:hAnsi="Arial" w:cs="Arial"/>
          <w:sz w:val="24"/>
          <w:szCs w:val="24"/>
          <w:lang w:val="en-US"/>
        </w:rPr>
        <w:t xml:space="preserve"> using the MTT reduction method.</w:t>
      </w:r>
      <w:r>
        <w:rPr>
          <w:rFonts w:ascii="Arial" w:hAnsi="Arial" w:cs="Arial"/>
          <w:sz w:val="24"/>
          <w:szCs w:val="24"/>
          <w:lang w:val="en-US"/>
        </w:rPr>
        <w:t xml:space="preserve"> </w:t>
      </w:r>
      <w:r w:rsidRPr="00377157">
        <w:rPr>
          <w:rFonts w:ascii="Arial" w:hAnsi="Arial" w:cs="Arial"/>
          <w:sz w:val="24"/>
          <w:szCs w:val="24"/>
          <w:lang w:val="en-GB"/>
        </w:rPr>
        <w:t>Data are expressed as mean</w:t>
      </w:r>
      <w:r>
        <w:rPr>
          <w:rFonts w:ascii="Arial" w:hAnsi="Arial" w:cs="Arial"/>
          <w:sz w:val="24"/>
          <w:szCs w:val="24"/>
          <w:lang w:val="en-GB"/>
        </w:rPr>
        <w:t xml:space="preserve"> </w:t>
      </w:r>
      <w:r w:rsidRPr="00377157">
        <w:rPr>
          <w:rFonts w:ascii="Arial" w:hAnsi="Arial" w:cs="Arial"/>
          <w:sz w:val="24"/>
          <w:szCs w:val="24"/>
          <w:lang w:val="en-GB"/>
        </w:rPr>
        <w:t>±</w:t>
      </w:r>
      <w:r>
        <w:rPr>
          <w:rFonts w:ascii="Arial" w:hAnsi="Arial" w:cs="Arial"/>
          <w:sz w:val="24"/>
          <w:szCs w:val="24"/>
          <w:lang w:val="en-GB"/>
        </w:rPr>
        <w:t xml:space="preserve"> </w:t>
      </w:r>
      <w:r w:rsidRPr="00377157">
        <w:rPr>
          <w:rFonts w:ascii="Arial" w:hAnsi="Arial" w:cs="Arial"/>
          <w:sz w:val="24"/>
          <w:szCs w:val="24"/>
          <w:lang w:val="en-GB"/>
        </w:rPr>
        <w:t>SD of the mean (n≥3 in all cases). Asterisks indicate p&gt;0.05</w:t>
      </w:r>
    </w:p>
    <w:p w14:paraId="3D88FC2E" w14:textId="77777777" w:rsidR="00494213" w:rsidRPr="00E22443" w:rsidRDefault="00494213">
      <w:pPr>
        <w:rPr>
          <w:lang w:val="en-GB"/>
        </w:rPr>
      </w:pPr>
      <w:r w:rsidRPr="00E22443">
        <w:rPr>
          <w:lang w:val="en-GB"/>
        </w:rPr>
        <w:br w:type="page"/>
      </w:r>
    </w:p>
    <w:p w14:paraId="4B3F4395" w14:textId="77777777" w:rsidR="00026528" w:rsidRDefault="008D5477" w:rsidP="00494213">
      <w:pPr>
        <w:spacing w:after="0"/>
        <w:jc w:val="both"/>
        <w:rPr>
          <w:rFonts w:ascii="Arial" w:hAnsi="Arial" w:cs="Arial"/>
          <w:b/>
          <w:color w:val="000000" w:themeColor="text1"/>
          <w:sz w:val="24"/>
          <w:szCs w:val="24"/>
          <w:lang w:val="en-US"/>
        </w:rPr>
      </w:pPr>
      <w:r w:rsidRPr="008D5477">
        <w:rPr>
          <w:rFonts w:ascii="Arial" w:hAnsi="Arial" w:cs="Arial"/>
          <w:b/>
          <w:noProof/>
          <w:color w:val="000000" w:themeColor="text1"/>
          <w:sz w:val="24"/>
          <w:szCs w:val="24"/>
          <w:lang w:eastAsia="es-ES"/>
        </w:rPr>
        <w:lastRenderedPageBreak/>
        <mc:AlternateContent>
          <mc:Choice Requires="wps">
            <w:drawing>
              <wp:anchor distT="45720" distB="45720" distL="114300" distR="114300" simplePos="0" relativeHeight="251661312" behindDoc="0" locked="0" layoutInCell="1" allowOverlap="1" wp14:anchorId="1A9855B3" wp14:editId="611C7FC7">
                <wp:simplePos x="0" y="0"/>
                <wp:positionH relativeFrom="column">
                  <wp:posOffset>-638175</wp:posOffset>
                </wp:positionH>
                <wp:positionV relativeFrom="paragraph">
                  <wp:posOffset>0</wp:posOffset>
                </wp:positionV>
                <wp:extent cx="6570980" cy="9113520"/>
                <wp:effectExtent l="0" t="0" r="1270" b="0"/>
                <wp:wrapSquare wrapText="bothSides"/>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9113520"/>
                        </a:xfrm>
                        <a:prstGeom prst="rect">
                          <a:avLst/>
                        </a:prstGeom>
                        <a:solidFill>
                          <a:srgbClr val="FFFFFF"/>
                        </a:solidFill>
                        <a:ln w="9525">
                          <a:noFill/>
                          <a:miter lim="800000"/>
                          <a:headEnd/>
                          <a:tailEnd/>
                        </a:ln>
                      </wps:spPr>
                      <wps:txbx>
                        <w:txbxContent>
                          <w:p w14:paraId="69FD1493" w14:textId="77777777" w:rsidR="00E22443" w:rsidRDefault="00E22443">
                            <w:r w:rsidRPr="008D5477">
                              <w:rPr>
                                <w:noProof/>
                                <w:lang w:eastAsia="es-ES"/>
                              </w:rPr>
                              <w:drawing>
                                <wp:inline distT="0" distB="0" distL="0" distR="0" wp14:anchorId="2F7296B7" wp14:editId="5A0CAAC5">
                                  <wp:extent cx="6379210" cy="8358483"/>
                                  <wp:effectExtent l="0" t="0" r="2540" b="508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9210" cy="83584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9855B3" id="_x0000_s1027" type="#_x0000_t202" style="position:absolute;left:0;text-align:left;margin-left:-50.25pt;margin-top:0;width:517.4pt;height:71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" stroked="f">
                <v:textbox>
                  <w:txbxContent>
                    <w:p w14:paraId="69FD1493" w14:textId="77777777" w:rsidR="00E22443" w:rsidRDefault="00E22443">
                      <w:r w:rsidRPr="008D5477">
                        <w:rPr>
                          <w:noProof/>
                          <w:lang w:eastAsia="es-ES"/>
                        </w:rPr>
                        <w:drawing>
                          <wp:inline distT="0" distB="0" distL="0" distR="0" wp14:anchorId="2F7296B7" wp14:editId="5A0CAAC5">
                            <wp:extent cx="6379210" cy="8358483"/>
                            <wp:effectExtent l="0" t="0" r="2540" b="508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9210" cy="8358483"/>
                                    </a:xfrm>
                                    <a:prstGeom prst="rect">
                                      <a:avLst/>
                                    </a:prstGeom>
                                    <a:noFill/>
                                    <a:ln>
                                      <a:noFill/>
                                    </a:ln>
                                  </pic:spPr>
                                </pic:pic>
                              </a:graphicData>
                            </a:graphic>
                          </wp:inline>
                        </w:drawing>
                      </w:r>
                    </w:p>
                  </w:txbxContent>
                </v:textbox>
                <w10:wrap type="square"/>
              </v:shape>
            </w:pict>
          </mc:Fallback>
        </mc:AlternateContent>
      </w:r>
    </w:p>
    <w:p w14:paraId="551080EC" w14:textId="7916047C" w:rsidR="00494213" w:rsidRPr="005E2C8B" w:rsidRDefault="003774AB" w:rsidP="00494213">
      <w:pPr>
        <w:spacing w:after="0"/>
        <w:jc w:val="both"/>
        <w:rPr>
          <w:rFonts w:ascii="Arial" w:hAnsi="Arial" w:cs="Arial"/>
          <w:color w:val="000000" w:themeColor="text1"/>
          <w:sz w:val="24"/>
          <w:szCs w:val="24"/>
          <w:highlight w:val="yellow"/>
          <w:lang w:val="en-US"/>
        </w:rPr>
      </w:pPr>
      <w:r>
        <w:rPr>
          <w:rFonts w:ascii="Arial" w:hAnsi="Arial" w:cs="Arial"/>
          <w:b/>
          <w:color w:val="000000" w:themeColor="text1"/>
          <w:sz w:val="24"/>
          <w:szCs w:val="24"/>
          <w:lang w:val="en-US"/>
        </w:rPr>
        <w:lastRenderedPageBreak/>
        <w:t>Figure</w:t>
      </w:r>
      <w:r w:rsidR="00494213" w:rsidRPr="000F5EB1">
        <w:rPr>
          <w:rFonts w:ascii="Arial" w:hAnsi="Arial" w:cs="Arial"/>
          <w:b/>
          <w:color w:val="000000" w:themeColor="text1"/>
          <w:sz w:val="24"/>
          <w:szCs w:val="24"/>
          <w:lang w:val="en-US"/>
        </w:rPr>
        <w:t xml:space="preserve"> S2.</w:t>
      </w:r>
      <w:r w:rsidR="00494213" w:rsidRPr="000F5EB1">
        <w:rPr>
          <w:rFonts w:ascii="Arial" w:hAnsi="Arial" w:cs="Arial"/>
          <w:color w:val="000000" w:themeColor="text1"/>
          <w:sz w:val="24"/>
          <w:szCs w:val="24"/>
          <w:lang w:val="en-US"/>
        </w:rPr>
        <w:t xml:space="preserve"> S</w:t>
      </w:r>
      <w:r w:rsidR="00494213" w:rsidRPr="00FC6C38">
        <w:rPr>
          <w:rFonts w:ascii="Arial" w:hAnsi="Arial" w:cs="Arial"/>
          <w:color w:val="000000" w:themeColor="text1"/>
          <w:sz w:val="24"/>
          <w:szCs w:val="24"/>
          <w:lang w:val="en-US"/>
        </w:rPr>
        <w:t xml:space="preserve">pectroscopic properties of purified WT and E336K proteins. </w:t>
      </w:r>
      <w:r w:rsidR="00494213">
        <w:rPr>
          <w:rFonts w:ascii="Arial" w:hAnsi="Arial" w:cs="Arial"/>
          <w:color w:val="000000" w:themeColor="text1"/>
          <w:sz w:val="24"/>
          <w:szCs w:val="24"/>
          <w:lang w:val="en-US"/>
        </w:rPr>
        <w:t>(</w:t>
      </w:r>
      <w:r w:rsidR="00494213" w:rsidRPr="00FC6C38">
        <w:rPr>
          <w:rFonts w:ascii="Arial" w:hAnsi="Arial" w:cs="Arial"/>
          <w:b/>
          <w:color w:val="000000" w:themeColor="text1"/>
          <w:sz w:val="24"/>
          <w:szCs w:val="24"/>
          <w:lang w:val="en-US"/>
        </w:rPr>
        <w:t>A</w:t>
      </w:r>
      <w:r w:rsidR="00494213">
        <w:rPr>
          <w:rFonts w:ascii="Arial" w:hAnsi="Arial" w:cs="Arial"/>
          <w:color w:val="000000" w:themeColor="text1"/>
          <w:sz w:val="24"/>
          <w:szCs w:val="24"/>
          <w:lang w:val="en-US"/>
        </w:rPr>
        <w:t>)</w:t>
      </w:r>
      <w:r w:rsidR="00494213" w:rsidRPr="00FC6C38">
        <w:rPr>
          <w:rFonts w:ascii="Arial" w:hAnsi="Arial" w:cs="Arial"/>
          <w:b/>
          <w:color w:val="000000" w:themeColor="text1"/>
          <w:sz w:val="24"/>
          <w:szCs w:val="24"/>
          <w:lang w:val="en-US"/>
        </w:rPr>
        <w:t xml:space="preserve"> </w:t>
      </w:r>
      <w:r w:rsidR="00494213" w:rsidRPr="00FC6C38">
        <w:rPr>
          <w:rFonts w:ascii="Arial" w:hAnsi="Arial" w:cs="Arial"/>
          <w:color w:val="000000" w:themeColor="text1"/>
          <w:sz w:val="24"/>
          <w:szCs w:val="24"/>
          <w:lang w:val="en-US"/>
        </w:rPr>
        <w:t xml:space="preserve">Visible absorption spectra of </w:t>
      </w:r>
      <w:r w:rsidR="00494213" w:rsidRPr="00BC3A66">
        <w:rPr>
          <w:rFonts w:ascii="Arial" w:hAnsi="Arial" w:cs="Arial"/>
          <w:color w:val="000000" w:themeColor="text1"/>
          <w:sz w:val="24"/>
          <w:szCs w:val="24"/>
          <w:lang w:val="en-US"/>
        </w:rPr>
        <w:t>purified</w:t>
      </w:r>
      <w:r w:rsidR="00494213" w:rsidRPr="007B1D70">
        <w:rPr>
          <w:rFonts w:ascii="Arial" w:hAnsi="Arial" w:cs="Arial"/>
          <w:color w:val="000000" w:themeColor="text1"/>
          <w:sz w:val="24"/>
          <w:szCs w:val="24"/>
          <w:lang w:val="en-US"/>
        </w:rPr>
        <w:t xml:space="preserve"> oxidized </w:t>
      </w:r>
      <w:r w:rsidR="00494213" w:rsidRPr="00BC3A66">
        <w:rPr>
          <w:rFonts w:ascii="Arial" w:hAnsi="Arial" w:cs="Arial"/>
          <w:color w:val="000000" w:themeColor="text1"/>
          <w:sz w:val="24"/>
          <w:szCs w:val="24"/>
          <w:lang w:val="en-US"/>
        </w:rPr>
        <w:t>WT</w:t>
      </w:r>
      <w:r w:rsidR="00494213" w:rsidRPr="00BC3A66">
        <w:rPr>
          <w:rFonts w:ascii="Arial" w:hAnsi="Arial" w:cs="Arial"/>
          <w:color w:val="000000" w:themeColor="text1"/>
          <w:sz w:val="24"/>
          <w:szCs w:val="24"/>
          <w:vertAlign w:val="subscript"/>
        </w:rPr>
        <w:t>Δ</w:t>
      </w:r>
      <w:r w:rsidR="00494213" w:rsidRPr="00B77FFE">
        <w:rPr>
          <w:rFonts w:ascii="Arial" w:hAnsi="Arial" w:cs="Arial"/>
          <w:color w:val="000000" w:themeColor="text1"/>
          <w:sz w:val="24"/>
          <w:szCs w:val="24"/>
          <w:vertAlign w:val="subscript"/>
          <w:lang w:val="en-US"/>
        </w:rPr>
        <w:t>77</w:t>
      </w:r>
      <w:r w:rsidR="00494213">
        <w:rPr>
          <w:rFonts w:ascii="Arial" w:hAnsi="Arial" w:cs="Arial"/>
          <w:color w:val="000000" w:themeColor="text1"/>
          <w:sz w:val="24"/>
          <w:szCs w:val="24"/>
          <w:vertAlign w:val="subscript"/>
          <w:lang w:val="en-US"/>
        </w:rPr>
        <w:t xml:space="preserve">, </w:t>
      </w:r>
      <w:r w:rsidR="00494213" w:rsidRPr="00FC6C38">
        <w:rPr>
          <w:rFonts w:ascii="Arial" w:hAnsi="Arial" w:cs="Arial"/>
          <w:color w:val="000000" w:themeColor="text1"/>
          <w:sz w:val="24"/>
          <w:szCs w:val="24"/>
          <w:lang w:val="en-US"/>
        </w:rPr>
        <w:t>WT</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101</w:t>
      </w:r>
      <w:r w:rsidR="00494213" w:rsidRPr="00FC6C38">
        <w:rPr>
          <w:rFonts w:ascii="Arial" w:hAnsi="Arial" w:cs="Arial"/>
          <w:color w:val="000000" w:themeColor="text1"/>
          <w:sz w:val="24"/>
          <w:szCs w:val="24"/>
          <w:lang w:val="en-US"/>
        </w:rPr>
        <w:t>, E336K</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77</w:t>
      </w:r>
      <w:r w:rsidR="00494213" w:rsidRPr="00FC6C38">
        <w:rPr>
          <w:rFonts w:ascii="Arial" w:hAnsi="Arial" w:cs="Arial"/>
          <w:color w:val="000000" w:themeColor="text1"/>
          <w:sz w:val="24"/>
          <w:szCs w:val="24"/>
          <w:lang w:val="en-US"/>
        </w:rPr>
        <w:t xml:space="preserve"> and E336K</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101</w:t>
      </w:r>
      <w:r w:rsidR="00494213">
        <w:rPr>
          <w:rFonts w:ascii="Arial" w:hAnsi="Arial" w:cs="Arial"/>
          <w:color w:val="000000" w:themeColor="text1"/>
          <w:sz w:val="24"/>
          <w:szCs w:val="24"/>
          <w:lang w:val="en-US"/>
        </w:rPr>
        <w:t>. The spectra were recorded</w:t>
      </w:r>
      <w:r w:rsidR="00494213" w:rsidRPr="00FC6C38">
        <w:rPr>
          <w:rFonts w:ascii="Arial" w:hAnsi="Arial" w:cs="Arial"/>
          <w:color w:val="000000" w:themeColor="text1"/>
          <w:sz w:val="24"/>
          <w:szCs w:val="24"/>
          <w:lang w:val="en-US"/>
        </w:rPr>
        <w:t xml:space="preserve"> at different concentrations</w:t>
      </w:r>
      <w:r w:rsidR="00494213" w:rsidRPr="00FC6C38">
        <w:rPr>
          <w:rFonts w:ascii="Arial" w:hAnsi="Arial" w:cs="Arial"/>
          <w:color w:val="000000" w:themeColor="text1"/>
          <w:sz w:val="24"/>
          <w:szCs w:val="24"/>
          <w:vertAlign w:val="subscript"/>
          <w:lang w:val="en-US"/>
        </w:rPr>
        <w:t xml:space="preserve"> </w:t>
      </w:r>
      <w:r w:rsidR="00494213" w:rsidRPr="00FC6C38">
        <w:rPr>
          <w:rFonts w:ascii="Arial" w:hAnsi="Arial" w:cs="Arial"/>
          <w:color w:val="000000" w:themeColor="text1"/>
          <w:sz w:val="24"/>
          <w:szCs w:val="24"/>
          <w:lang w:val="en-US"/>
        </w:rPr>
        <w:t xml:space="preserve">in 50 mM potassium phosphate buffer, pH 7.4, at </w:t>
      </w:r>
      <w:r w:rsidR="00494213" w:rsidRPr="00FC6C38">
        <w:rPr>
          <w:rFonts w:ascii="Arial" w:hAnsi="Arial" w:cs="Arial"/>
          <w:sz w:val="24"/>
          <w:lang w:val="en-GB"/>
        </w:rPr>
        <w:t>25 ºC</w:t>
      </w:r>
      <w:r w:rsidR="00494213" w:rsidRPr="00FC6C38">
        <w:rPr>
          <w:rFonts w:ascii="Arial" w:hAnsi="Arial" w:cs="Arial"/>
          <w:color w:val="000000" w:themeColor="text1"/>
          <w:sz w:val="24"/>
          <w:szCs w:val="24"/>
          <w:lang w:val="en-US"/>
        </w:rPr>
        <w:t xml:space="preserve"> to simplify the visualization. </w:t>
      </w:r>
      <w:r w:rsidR="00494213">
        <w:rPr>
          <w:rFonts w:ascii="Arial" w:hAnsi="Arial" w:cs="Arial"/>
          <w:color w:val="000000" w:themeColor="text1"/>
          <w:sz w:val="24"/>
          <w:szCs w:val="24"/>
          <w:lang w:val="en-US"/>
        </w:rPr>
        <w:t>(</w:t>
      </w:r>
      <w:r w:rsidR="00494213" w:rsidRPr="00FC6C38">
        <w:rPr>
          <w:rFonts w:ascii="Arial" w:hAnsi="Arial" w:cs="Arial"/>
          <w:b/>
          <w:sz w:val="24"/>
          <w:szCs w:val="24"/>
          <w:lang w:val="en-US"/>
        </w:rPr>
        <w:t>B</w:t>
      </w:r>
      <w:r w:rsidR="00494213">
        <w:rPr>
          <w:rFonts w:ascii="Arial" w:hAnsi="Arial" w:cs="Arial"/>
          <w:sz w:val="24"/>
          <w:szCs w:val="24"/>
          <w:lang w:val="en-US"/>
        </w:rPr>
        <w:t>)</w:t>
      </w:r>
      <w:r w:rsidR="00494213" w:rsidRPr="00FC6C38">
        <w:rPr>
          <w:rFonts w:ascii="Arial" w:hAnsi="Arial" w:cs="Arial"/>
          <w:b/>
          <w:sz w:val="24"/>
          <w:szCs w:val="24"/>
          <w:lang w:val="en-US"/>
        </w:rPr>
        <w:t xml:space="preserve"> </w:t>
      </w:r>
      <w:r w:rsidR="00494213" w:rsidRPr="00FC6C38">
        <w:rPr>
          <w:rFonts w:ascii="Arial" w:hAnsi="Arial" w:cs="Arial"/>
          <w:sz w:val="24"/>
          <w:szCs w:val="24"/>
          <w:lang w:val="en-US"/>
        </w:rPr>
        <w:t xml:space="preserve">CD spectra in the near–UV/Vis (upper panels) and the far–UV (lower panels), recorded in the absence (left) and presence (right) of a 100–fold molar excess of NADH. Fluorescence emission spectra of </w:t>
      </w:r>
      <w:r w:rsidR="00494213" w:rsidRPr="00FC6C38">
        <w:rPr>
          <w:rFonts w:ascii="Arial" w:hAnsi="Arial" w:cs="Arial"/>
          <w:color w:val="000000" w:themeColor="text1"/>
          <w:sz w:val="24"/>
          <w:szCs w:val="24"/>
          <w:lang w:val="en-US"/>
        </w:rPr>
        <w:t>WT</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101</w:t>
      </w:r>
      <w:r w:rsidR="00494213" w:rsidRPr="00FC6C38">
        <w:rPr>
          <w:rFonts w:ascii="Arial" w:hAnsi="Arial" w:cs="Arial"/>
          <w:color w:val="000000" w:themeColor="text1"/>
          <w:sz w:val="24"/>
          <w:szCs w:val="24"/>
          <w:lang w:val="en-US"/>
        </w:rPr>
        <w:t xml:space="preserve"> and E336K</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 xml:space="preserve">101 </w:t>
      </w:r>
      <w:r w:rsidR="00494213" w:rsidRPr="00FC6C38">
        <w:rPr>
          <w:rFonts w:ascii="Arial" w:hAnsi="Arial" w:cs="Arial"/>
          <w:color w:val="000000" w:themeColor="text1"/>
          <w:sz w:val="24"/>
          <w:szCs w:val="24"/>
          <w:lang w:val="en-US"/>
        </w:rPr>
        <w:t>in the aromatic (</w:t>
      </w:r>
      <w:r w:rsidR="00494213" w:rsidRPr="00C30526">
        <w:rPr>
          <w:rFonts w:ascii="Arial" w:hAnsi="Arial" w:cs="Arial"/>
          <w:b/>
          <w:color w:val="000000" w:themeColor="text1"/>
          <w:sz w:val="24"/>
          <w:szCs w:val="24"/>
          <w:lang w:val="en-US"/>
        </w:rPr>
        <w:t>C</w:t>
      </w:r>
      <w:r w:rsidR="00494213" w:rsidRPr="00FC6C38">
        <w:rPr>
          <w:rFonts w:ascii="Arial" w:hAnsi="Arial" w:cs="Arial"/>
          <w:color w:val="000000" w:themeColor="text1"/>
          <w:sz w:val="24"/>
          <w:szCs w:val="24"/>
          <w:lang w:val="en-US"/>
        </w:rPr>
        <w:t>) and flavin (</w:t>
      </w:r>
      <w:r w:rsidR="00494213" w:rsidRPr="00C30526">
        <w:rPr>
          <w:rFonts w:ascii="Arial" w:hAnsi="Arial" w:cs="Arial"/>
          <w:b/>
          <w:color w:val="000000" w:themeColor="text1"/>
          <w:sz w:val="24"/>
          <w:szCs w:val="24"/>
          <w:lang w:val="en-US"/>
        </w:rPr>
        <w:t>D</w:t>
      </w:r>
      <w:r w:rsidR="00494213" w:rsidRPr="00FC6C38">
        <w:rPr>
          <w:rFonts w:ascii="Arial" w:hAnsi="Arial" w:cs="Arial"/>
          <w:color w:val="000000" w:themeColor="text1"/>
          <w:sz w:val="24"/>
          <w:szCs w:val="24"/>
          <w:lang w:val="en-US"/>
        </w:rPr>
        <w:t xml:space="preserve">) region at 25 ºC with excitation wavelengths at 280 nm and 450nm, respectively. Assays were carried out in the absence (solid lines) or presence (dashed lines) of a 100-fold molar excess of NADH. Spectra were recorded in 50 mM potassium phosphate buffer, pH 7.4, at 25 ºC, with a final ionic strength of 150 </w:t>
      </w:r>
      <w:proofErr w:type="spellStart"/>
      <w:r w:rsidR="00494213" w:rsidRPr="00FC6C38">
        <w:rPr>
          <w:rFonts w:ascii="Arial" w:hAnsi="Arial" w:cs="Arial"/>
          <w:color w:val="000000" w:themeColor="text1"/>
          <w:sz w:val="24"/>
          <w:szCs w:val="24"/>
          <w:lang w:val="en-US"/>
        </w:rPr>
        <w:t>mM.</w:t>
      </w:r>
      <w:proofErr w:type="spellEnd"/>
      <w:r w:rsidR="00494213" w:rsidRPr="00FC6C38">
        <w:rPr>
          <w:rFonts w:ascii="Arial" w:hAnsi="Arial" w:cs="Arial"/>
          <w:color w:val="000000" w:themeColor="text1"/>
          <w:sz w:val="24"/>
          <w:szCs w:val="24"/>
          <w:lang w:val="en-US"/>
        </w:rPr>
        <w:t xml:space="preserve"> </w:t>
      </w:r>
      <w:r w:rsidR="00494213" w:rsidRPr="00CE5E94">
        <w:rPr>
          <w:rFonts w:ascii="Arial" w:hAnsi="Arial" w:cs="Arial"/>
          <w:sz w:val="24"/>
          <w:szCs w:val="24"/>
          <w:lang w:val="en-US"/>
        </w:rPr>
        <w:t xml:space="preserve">Thermal stability of </w:t>
      </w:r>
      <w:r w:rsidR="00494213" w:rsidRPr="00CE5E94">
        <w:rPr>
          <w:rFonts w:ascii="Arial" w:hAnsi="Arial" w:cs="Arial"/>
          <w:color w:val="000000" w:themeColor="text1"/>
          <w:sz w:val="24"/>
          <w:szCs w:val="24"/>
          <w:lang w:val="en-US"/>
        </w:rPr>
        <w:t>WT</w:t>
      </w:r>
      <w:r w:rsidR="00494213" w:rsidRPr="00CE5E94">
        <w:rPr>
          <w:rFonts w:ascii="Arial" w:hAnsi="Arial" w:cs="Arial"/>
          <w:color w:val="000000" w:themeColor="text1"/>
          <w:sz w:val="24"/>
          <w:szCs w:val="24"/>
          <w:vertAlign w:val="subscript"/>
        </w:rPr>
        <w:t>Δ</w:t>
      </w:r>
      <w:r w:rsidR="00494213" w:rsidRPr="00CE5E94">
        <w:rPr>
          <w:rFonts w:ascii="Arial" w:hAnsi="Arial" w:cs="Arial"/>
          <w:color w:val="000000" w:themeColor="text1"/>
          <w:sz w:val="24"/>
          <w:szCs w:val="24"/>
          <w:vertAlign w:val="subscript"/>
          <w:lang w:val="en-US"/>
        </w:rPr>
        <w:t>101</w:t>
      </w:r>
      <w:r w:rsidR="00494213" w:rsidRPr="00CE5E94">
        <w:rPr>
          <w:rFonts w:ascii="Arial" w:hAnsi="Arial" w:cs="Arial"/>
          <w:color w:val="000000" w:themeColor="text1"/>
          <w:sz w:val="24"/>
          <w:szCs w:val="24"/>
          <w:lang w:val="en-US"/>
        </w:rPr>
        <w:t xml:space="preserve"> (</w:t>
      </w:r>
      <w:r w:rsidR="00494213">
        <w:rPr>
          <w:rFonts w:ascii="Arial" w:hAnsi="Arial" w:cs="Arial"/>
          <w:color w:val="000000" w:themeColor="text1"/>
          <w:sz w:val="24"/>
          <w:szCs w:val="24"/>
          <w:lang w:val="en-US"/>
        </w:rPr>
        <w:t xml:space="preserve">dark </w:t>
      </w:r>
      <w:r w:rsidR="00494213" w:rsidRPr="00CE5E94">
        <w:rPr>
          <w:rFonts w:ascii="Arial" w:hAnsi="Arial" w:cs="Arial"/>
          <w:color w:val="000000" w:themeColor="text1"/>
          <w:sz w:val="24"/>
          <w:szCs w:val="24"/>
          <w:lang w:val="en-US"/>
        </w:rPr>
        <w:t>blue symbols) and E336K</w:t>
      </w:r>
      <w:r w:rsidR="00494213" w:rsidRPr="00CE5E94">
        <w:rPr>
          <w:rFonts w:ascii="Arial" w:hAnsi="Arial" w:cs="Arial"/>
          <w:color w:val="000000" w:themeColor="text1"/>
          <w:sz w:val="24"/>
          <w:szCs w:val="24"/>
          <w:vertAlign w:val="subscript"/>
        </w:rPr>
        <w:t>Δ</w:t>
      </w:r>
      <w:r w:rsidR="00494213" w:rsidRPr="00CE5E94">
        <w:rPr>
          <w:rFonts w:ascii="Arial" w:hAnsi="Arial" w:cs="Arial"/>
          <w:color w:val="000000" w:themeColor="text1"/>
          <w:sz w:val="24"/>
          <w:szCs w:val="24"/>
          <w:vertAlign w:val="subscript"/>
          <w:lang w:val="en-US"/>
        </w:rPr>
        <w:t>101</w:t>
      </w:r>
      <w:r w:rsidR="00494213" w:rsidRPr="00CE5E94">
        <w:rPr>
          <w:rFonts w:ascii="Arial" w:hAnsi="Arial" w:cs="Arial"/>
          <w:sz w:val="24"/>
          <w:szCs w:val="24"/>
          <w:lang w:val="en-US"/>
        </w:rPr>
        <w:t xml:space="preserve"> (light blue symbols) in the absence (</w:t>
      </w:r>
      <w:r w:rsidR="00494213" w:rsidRPr="00C30526">
        <w:rPr>
          <w:rFonts w:ascii="Arial" w:hAnsi="Arial" w:cs="Arial"/>
          <w:b/>
          <w:sz w:val="24"/>
          <w:szCs w:val="24"/>
          <w:lang w:val="en-US"/>
        </w:rPr>
        <w:t>E</w:t>
      </w:r>
      <w:r w:rsidR="00494213" w:rsidRPr="00CE5E94">
        <w:rPr>
          <w:rFonts w:ascii="Arial" w:hAnsi="Arial" w:cs="Arial"/>
          <w:sz w:val="24"/>
          <w:szCs w:val="24"/>
          <w:lang w:val="en-US"/>
        </w:rPr>
        <w:t xml:space="preserve">) </w:t>
      </w:r>
      <w:r w:rsidR="00494213" w:rsidRPr="00CE5E94">
        <w:rPr>
          <w:rFonts w:ascii="Arial" w:hAnsi="Arial" w:cs="Arial"/>
          <w:sz w:val="24"/>
          <w:lang w:val="en-GB"/>
        </w:rPr>
        <w:t>or presence of NADH (</w:t>
      </w:r>
      <w:r w:rsidR="00494213" w:rsidRPr="00C30526">
        <w:rPr>
          <w:rFonts w:ascii="Arial" w:hAnsi="Arial" w:cs="Arial"/>
          <w:b/>
          <w:sz w:val="24"/>
          <w:lang w:val="en-GB"/>
        </w:rPr>
        <w:t>F</w:t>
      </w:r>
      <w:r w:rsidR="00494213" w:rsidRPr="00CE5E94">
        <w:rPr>
          <w:rFonts w:ascii="Arial" w:hAnsi="Arial" w:cs="Arial"/>
          <w:sz w:val="24"/>
          <w:lang w:val="en-GB"/>
        </w:rPr>
        <w:t>)</w:t>
      </w:r>
      <w:r w:rsidR="00494213" w:rsidRPr="00CE5E94">
        <w:rPr>
          <w:rFonts w:ascii="Arial" w:hAnsi="Arial" w:cs="Arial"/>
          <w:sz w:val="24"/>
          <w:szCs w:val="24"/>
          <w:lang w:val="en-US"/>
        </w:rPr>
        <w:t xml:space="preserve">. Thermal protein unfolding was monitored by far-UV CD (open colored squares), near-UV CD (300 nm, colored </w:t>
      </w:r>
      <w:r w:rsidR="00494213">
        <w:rPr>
          <w:rFonts w:ascii="Arial" w:hAnsi="Arial" w:cs="Arial"/>
          <w:sz w:val="24"/>
          <w:szCs w:val="24"/>
          <w:lang w:val="en-US"/>
        </w:rPr>
        <w:t>cross</w:t>
      </w:r>
      <w:r w:rsidR="00494213" w:rsidRPr="00CE5E94">
        <w:rPr>
          <w:rFonts w:ascii="Arial" w:hAnsi="Arial" w:cs="Arial"/>
          <w:sz w:val="24"/>
          <w:szCs w:val="24"/>
          <w:lang w:val="en-US"/>
        </w:rPr>
        <w:t>) or flavin fluorescence emission (</w:t>
      </w:r>
      <w:r w:rsidR="00494213">
        <w:rPr>
          <w:rFonts w:ascii="Arial" w:hAnsi="Arial" w:cs="Arial"/>
          <w:sz w:val="24"/>
          <w:szCs w:val="24"/>
          <w:lang w:val="en-US"/>
        </w:rPr>
        <w:t xml:space="preserve">inverted </w:t>
      </w:r>
      <w:r w:rsidR="00494213" w:rsidRPr="00CE5E94">
        <w:rPr>
          <w:rFonts w:ascii="Arial" w:hAnsi="Arial" w:cs="Arial"/>
          <w:sz w:val="24"/>
          <w:szCs w:val="24"/>
          <w:lang w:val="en-US"/>
        </w:rPr>
        <w:t>open colored triangles). For both AIF</w:t>
      </w:r>
      <w:r w:rsidR="00494213" w:rsidRPr="00CE5E94">
        <w:rPr>
          <w:rFonts w:ascii="Arial" w:hAnsi="Arial" w:cs="Arial"/>
          <w:color w:val="000000" w:themeColor="text1"/>
          <w:sz w:val="24"/>
          <w:szCs w:val="24"/>
          <w:vertAlign w:val="subscript"/>
        </w:rPr>
        <w:t>Δ</w:t>
      </w:r>
      <w:r w:rsidR="00494213" w:rsidRPr="00CE5E94">
        <w:rPr>
          <w:rFonts w:ascii="Arial" w:hAnsi="Arial" w:cs="Arial"/>
          <w:color w:val="000000" w:themeColor="text1"/>
          <w:sz w:val="24"/>
          <w:szCs w:val="24"/>
          <w:vertAlign w:val="subscript"/>
          <w:lang w:val="en-US"/>
        </w:rPr>
        <w:t xml:space="preserve">101ox </w:t>
      </w:r>
      <w:r w:rsidR="00494213" w:rsidRPr="00CE5E94">
        <w:rPr>
          <w:rFonts w:ascii="Arial" w:hAnsi="Arial" w:cs="Arial"/>
          <w:color w:val="000000" w:themeColor="text1"/>
          <w:sz w:val="24"/>
          <w:szCs w:val="24"/>
          <w:lang w:val="en-US"/>
        </w:rPr>
        <w:t xml:space="preserve">and </w:t>
      </w:r>
      <w:r w:rsidR="00494213" w:rsidRPr="00CE5E94">
        <w:rPr>
          <w:rFonts w:ascii="Arial" w:hAnsi="Arial" w:cs="Arial"/>
          <w:sz w:val="24"/>
          <w:szCs w:val="24"/>
          <w:lang w:val="en-US"/>
        </w:rPr>
        <w:t>AIF</w:t>
      </w:r>
      <w:r w:rsidR="00494213" w:rsidRPr="00CE5E94">
        <w:rPr>
          <w:rFonts w:ascii="Arial" w:hAnsi="Arial" w:cs="Arial"/>
          <w:color w:val="000000" w:themeColor="text1"/>
          <w:sz w:val="24"/>
          <w:szCs w:val="24"/>
          <w:vertAlign w:val="subscript"/>
        </w:rPr>
        <w:t>Δ</w:t>
      </w:r>
      <w:r w:rsidR="00494213" w:rsidRPr="00CE5E94">
        <w:rPr>
          <w:rFonts w:ascii="Arial" w:hAnsi="Arial" w:cs="Arial"/>
          <w:color w:val="000000" w:themeColor="text1"/>
          <w:sz w:val="24"/>
          <w:szCs w:val="24"/>
          <w:vertAlign w:val="subscript"/>
          <w:lang w:val="en-US"/>
        </w:rPr>
        <w:t>101rd</w:t>
      </w:r>
      <w:r w:rsidR="00494213" w:rsidRPr="00CE5E94">
        <w:rPr>
          <w:rFonts w:ascii="Arial" w:hAnsi="Arial" w:cs="Arial"/>
          <w:sz w:val="24"/>
          <w:szCs w:val="24"/>
          <w:lang w:val="en-US"/>
        </w:rPr>
        <w:t xml:space="preserve"> </w:t>
      </w:r>
      <w:r w:rsidR="00494213">
        <w:rPr>
          <w:rFonts w:ascii="Arial" w:hAnsi="Arial" w:cs="Arial"/>
          <w:sz w:val="24"/>
          <w:szCs w:val="24"/>
          <w:lang w:val="en-US"/>
        </w:rPr>
        <w:t>states</w:t>
      </w:r>
      <w:r w:rsidR="00494213" w:rsidRPr="00CE5E94">
        <w:rPr>
          <w:rFonts w:ascii="Arial" w:hAnsi="Arial" w:cs="Arial"/>
          <w:sz w:val="24"/>
          <w:szCs w:val="24"/>
          <w:lang w:val="en-US"/>
        </w:rPr>
        <w:t>, far-UV CD measures were recorded at 210</w:t>
      </w:r>
      <w:r w:rsidR="00494213">
        <w:rPr>
          <w:rFonts w:ascii="Arial" w:hAnsi="Arial" w:cs="Arial"/>
          <w:sz w:val="24"/>
          <w:szCs w:val="24"/>
          <w:lang w:val="en-US"/>
        </w:rPr>
        <w:t xml:space="preserve"> </w:t>
      </w:r>
      <w:r w:rsidR="00494213" w:rsidRPr="00CE5E94">
        <w:rPr>
          <w:rFonts w:ascii="Arial" w:hAnsi="Arial" w:cs="Arial"/>
          <w:sz w:val="24"/>
          <w:szCs w:val="24"/>
          <w:lang w:val="en-US"/>
        </w:rPr>
        <w:t>nm</w:t>
      </w:r>
      <w:r w:rsidR="00494213">
        <w:rPr>
          <w:rFonts w:ascii="Arial" w:hAnsi="Arial" w:cs="Arial"/>
          <w:sz w:val="24"/>
          <w:szCs w:val="24"/>
          <w:lang w:val="en-US"/>
        </w:rPr>
        <w:t>,</w:t>
      </w:r>
      <w:r w:rsidR="00494213" w:rsidRPr="00CE5E94">
        <w:rPr>
          <w:rFonts w:ascii="Arial" w:hAnsi="Arial" w:cs="Arial"/>
          <w:sz w:val="24"/>
          <w:szCs w:val="24"/>
          <w:lang w:val="en-US"/>
        </w:rPr>
        <w:t xml:space="preserve"> and flavin fluorescence upon release was monitored by excitation at 450</w:t>
      </w:r>
      <w:r w:rsidR="00494213">
        <w:rPr>
          <w:rFonts w:ascii="Arial" w:hAnsi="Arial" w:cs="Arial"/>
          <w:sz w:val="24"/>
          <w:szCs w:val="24"/>
          <w:lang w:val="en-US"/>
        </w:rPr>
        <w:t xml:space="preserve"> </w:t>
      </w:r>
      <w:r w:rsidR="00494213" w:rsidRPr="00CE5E94">
        <w:rPr>
          <w:rFonts w:ascii="Arial" w:hAnsi="Arial" w:cs="Arial"/>
          <w:sz w:val="24"/>
          <w:szCs w:val="24"/>
          <w:lang w:val="en-US"/>
        </w:rPr>
        <w:t>nm and emission at 530</w:t>
      </w:r>
      <w:r w:rsidR="00494213">
        <w:rPr>
          <w:rFonts w:ascii="Arial" w:hAnsi="Arial" w:cs="Arial"/>
          <w:sz w:val="24"/>
          <w:szCs w:val="24"/>
          <w:lang w:val="en-US"/>
        </w:rPr>
        <w:t xml:space="preserve"> </w:t>
      </w:r>
      <w:r w:rsidR="00494213" w:rsidRPr="00CE5E94">
        <w:rPr>
          <w:rFonts w:ascii="Arial" w:hAnsi="Arial" w:cs="Arial"/>
          <w:sz w:val="24"/>
          <w:szCs w:val="24"/>
          <w:lang w:val="en-US"/>
        </w:rPr>
        <w:t xml:space="preserve">nm. For near-UV CD measures, the protein denaturation </w:t>
      </w:r>
      <w:r w:rsidR="00494213" w:rsidRPr="00CE5E94">
        <w:rPr>
          <w:rFonts w:ascii="Arial" w:hAnsi="Arial" w:cs="Arial"/>
          <w:color w:val="000000" w:themeColor="text1"/>
          <w:sz w:val="24"/>
          <w:szCs w:val="24"/>
          <w:lang w:val="en-US"/>
        </w:rPr>
        <w:t>was monitored at 300</w:t>
      </w:r>
      <w:r w:rsidR="00494213">
        <w:rPr>
          <w:rFonts w:ascii="Arial" w:hAnsi="Arial" w:cs="Arial"/>
          <w:color w:val="000000" w:themeColor="text1"/>
          <w:sz w:val="24"/>
          <w:szCs w:val="24"/>
          <w:lang w:val="en-US"/>
        </w:rPr>
        <w:t xml:space="preserve"> </w:t>
      </w:r>
      <w:r w:rsidR="00494213" w:rsidRPr="00CE5E94">
        <w:rPr>
          <w:rFonts w:ascii="Arial" w:hAnsi="Arial" w:cs="Arial"/>
          <w:color w:val="000000" w:themeColor="text1"/>
          <w:sz w:val="24"/>
          <w:szCs w:val="24"/>
          <w:lang w:val="en-US"/>
        </w:rPr>
        <w:t xml:space="preserve">nm and 410 nm for </w:t>
      </w:r>
      <w:r w:rsidR="00494213" w:rsidRPr="00CE5E94">
        <w:rPr>
          <w:rFonts w:ascii="Arial" w:hAnsi="Arial" w:cs="Arial"/>
          <w:sz w:val="24"/>
          <w:szCs w:val="24"/>
          <w:lang w:val="en-US"/>
        </w:rPr>
        <w:t>AIF</w:t>
      </w:r>
      <w:r w:rsidR="00494213" w:rsidRPr="00CE5E94">
        <w:rPr>
          <w:rFonts w:ascii="Arial" w:hAnsi="Arial" w:cs="Arial"/>
          <w:color w:val="000000" w:themeColor="text1"/>
          <w:sz w:val="24"/>
          <w:szCs w:val="24"/>
          <w:vertAlign w:val="subscript"/>
        </w:rPr>
        <w:t>Δ</w:t>
      </w:r>
      <w:r w:rsidR="00494213" w:rsidRPr="00CE5E94">
        <w:rPr>
          <w:rFonts w:ascii="Arial" w:hAnsi="Arial" w:cs="Arial"/>
          <w:color w:val="000000" w:themeColor="text1"/>
          <w:sz w:val="24"/>
          <w:szCs w:val="24"/>
          <w:vertAlign w:val="subscript"/>
          <w:lang w:val="en-US"/>
        </w:rPr>
        <w:t xml:space="preserve">101ox </w:t>
      </w:r>
      <w:r w:rsidR="00494213" w:rsidRPr="00CE5E94">
        <w:rPr>
          <w:rFonts w:ascii="Arial" w:hAnsi="Arial" w:cs="Arial"/>
          <w:color w:val="000000" w:themeColor="text1"/>
          <w:sz w:val="24"/>
          <w:szCs w:val="24"/>
          <w:lang w:val="en-US"/>
        </w:rPr>
        <w:t xml:space="preserve">and </w:t>
      </w:r>
      <w:r w:rsidR="00494213" w:rsidRPr="00CE5E94">
        <w:rPr>
          <w:rFonts w:ascii="Arial" w:hAnsi="Arial" w:cs="Arial"/>
          <w:sz w:val="24"/>
          <w:szCs w:val="24"/>
          <w:lang w:val="en-US"/>
        </w:rPr>
        <w:t>AIF</w:t>
      </w:r>
      <w:r w:rsidR="00494213" w:rsidRPr="00CE5E94">
        <w:rPr>
          <w:rFonts w:ascii="Arial" w:hAnsi="Arial" w:cs="Arial"/>
          <w:color w:val="000000" w:themeColor="text1"/>
          <w:sz w:val="24"/>
          <w:szCs w:val="24"/>
          <w:vertAlign w:val="subscript"/>
        </w:rPr>
        <w:t>Δ</w:t>
      </w:r>
      <w:r w:rsidR="00494213" w:rsidRPr="00CE5E94">
        <w:rPr>
          <w:rFonts w:ascii="Arial" w:hAnsi="Arial" w:cs="Arial"/>
          <w:color w:val="000000" w:themeColor="text1"/>
          <w:sz w:val="24"/>
          <w:szCs w:val="24"/>
          <w:vertAlign w:val="subscript"/>
          <w:lang w:val="en-US"/>
        </w:rPr>
        <w:t>101rd</w:t>
      </w:r>
      <w:r w:rsidR="00494213" w:rsidRPr="00CE5E94">
        <w:rPr>
          <w:rFonts w:ascii="Arial" w:hAnsi="Arial" w:cs="Arial"/>
          <w:color w:val="000000" w:themeColor="text1"/>
          <w:sz w:val="24"/>
          <w:szCs w:val="24"/>
          <w:lang w:val="en-US"/>
        </w:rPr>
        <w:t>,</w:t>
      </w:r>
      <w:r w:rsidR="00494213" w:rsidRPr="00CE5E94">
        <w:rPr>
          <w:rFonts w:ascii="Arial" w:hAnsi="Arial" w:cs="Arial"/>
          <w:sz w:val="24"/>
          <w:szCs w:val="24"/>
          <w:lang w:val="en-US"/>
        </w:rPr>
        <w:t xml:space="preserve"> respectively. Data were normalized from 0 to 1, and globally fitted to a two-transitions (dashed lines) or a one-transition (solid lines) unfolding model. Re</w:t>
      </w:r>
      <w:r w:rsidR="00494213" w:rsidRPr="00FC6C38">
        <w:rPr>
          <w:rFonts w:ascii="Arial" w:hAnsi="Arial" w:cs="Arial"/>
          <w:sz w:val="24"/>
          <w:szCs w:val="24"/>
          <w:lang w:val="en-US"/>
        </w:rPr>
        <w:t>d</w:t>
      </w:r>
      <w:r w:rsidR="00494213">
        <w:rPr>
          <w:rFonts w:ascii="Arial" w:hAnsi="Arial" w:cs="Arial"/>
          <w:sz w:val="24"/>
          <w:szCs w:val="24"/>
          <w:lang w:val="en-US"/>
        </w:rPr>
        <w:t xml:space="preserve">uced states were obtained by incubation the </w:t>
      </w:r>
      <w:r w:rsidR="00494213" w:rsidRPr="00FC6C38">
        <w:rPr>
          <w:rFonts w:ascii="Arial" w:hAnsi="Arial" w:cs="Arial"/>
          <w:sz w:val="24"/>
          <w:szCs w:val="24"/>
          <w:lang w:val="en-US"/>
        </w:rPr>
        <w:t xml:space="preserve">oxidized proteins with a 100-fold molar excess of NADH. In all panels, </w:t>
      </w:r>
      <w:r w:rsidR="00494213" w:rsidRPr="00FC6C38">
        <w:rPr>
          <w:rFonts w:ascii="Arial" w:hAnsi="Arial" w:cs="Arial"/>
          <w:color w:val="000000" w:themeColor="text1"/>
          <w:sz w:val="24"/>
          <w:szCs w:val="24"/>
          <w:lang w:val="en-US"/>
        </w:rPr>
        <w:t>samples for WT</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101</w:t>
      </w:r>
      <w:r w:rsidR="00494213" w:rsidRPr="00FC6C38">
        <w:rPr>
          <w:rFonts w:ascii="Arial" w:hAnsi="Arial" w:cs="Arial"/>
          <w:color w:val="000000" w:themeColor="text1"/>
          <w:sz w:val="24"/>
          <w:szCs w:val="24"/>
          <w:lang w:val="en-US"/>
        </w:rPr>
        <w:t>, E336K</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101</w:t>
      </w:r>
      <w:r w:rsidR="00494213">
        <w:rPr>
          <w:rFonts w:ascii="Arial" w:hAnsi="Arial" w:cs="Arial"/>
          <w:color w:val="000000" w:themeColor="text1"/>
          <w:sz w:val="24"/>
          <w:szCs w:val="24"/>
          <w:lang w:val="en-US"/>
        </w:rPr>
        <w:t xml:space="preserve">, </w:t>
      </w:r>
      <w:r w:rsidR="00494213" w:rsidRPr="00FC6C38">
        <w:rPr>
          <w:rFonts w:ascii="Arial" w:hAnsi="Arial" w:cs="Arial"/>
          <w:color w:val="000000" w:themeColor="text1"/>
          <w:sz w:val="24"/>
          <w:szCs w:val="24"/>
          <w:lang w:val="en-US"/>
        </w:rPr>
        <w:t>WT</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 xml:space="preserve">77 </w:t>
      </w:r>
      <w:r w:rsidR="00494213" w:rsidRPr="00FC6C38">
        <w:rPr>
          <w:rFonts w:ascii="Arial" w:hAnsi="Arial" w:cs="Arial"/>
          <w:color w:val="000000" w:themeColor="text1"/>
          <w:sz w:val="24"/>
          <w:szCs w:val="24"/>
          <w:lang w:val="en-US"/>
        </w:rPr>
        <w:t>and E336K</w:t>
      </w:r>
      <w:r w:rsidR="00494213" w:rsidRPr="00FC6C38">
        <w:rPr>
          <w:rFonts w:ascii="Arial" w:hAnsi="Arial" w:cs="Arial"/>
          <w:color w:val="000000" w:themeColor="text1"/>
          <w:sz w:val="24"/>
          <w:szCs w:val="24"/>
          <w:vertAlign w:val="subscript"/>
        </w:rPr>
        <w:t>Δ</w:t>
      </w:r>
      <w:r w:rsidR="00494213" w:rsidRPr="00FC6C38">
        <w:rPr>
          <w:rFonts w:ascii="Arial" w:hAnsi="Arial" w:cs="Arial"/>
          <w:color w:val="000000" w:themeColor="text1"/>
          <w:sz w:val="24"/>
          <w:szCs w:val="24"/>
          <w:vertAlign w:val="subscript"/>
          <w:lang w:val="en-US"/>
        </w:rPr>
        <w:t>77</w:t>
      </w:r>
      <w:r w:rsidR="00494213" w:rsidRPr="00FC6C38">
        <w:rPr>
          <w:rFonts w:ascii="Arial" w:hAnsi="Arial" w:cs="Arial"/>
          <w:color w:val="000000" w:themeColor="text1"/>
          <w:sz w:val="24"/>
          <w:szCs w:val="24"/>
          <w:lang w:val="en-US"/>
        </w:rPr>
        <w:t xml:space="preserve"> are shown in </w:t>
      </w:r>
      <w:r w:rsidR="00494213">
        <w:rPr>
          <w:rFonts w:ascii="Arial" w:hAnsi="Arial" w:cs="Arial"/>
          <w:color w:val="000000" w:themeColor="text1"/>
          <w:sz w:val="24"/>
          <w:szCs w:val="24"/>
          <w:lang w:val="en-US"/>
        </w:rPr>
        <w:t xml:space="preserve">dark </w:t>
      </w:r>
      <w:r w:rsidR="00494213" w:rsidRPr="00FC6C38">
        <w:rPr>
          <w:rFonts w:ascii="Arial" w:hAnsi="Arial" w:cs="Arial"/>
          <w:color w:val="000000" w:themeColor="text1"/>
          <w:sz w:val="24"/>
          <w:szCs w:val="24"/>
          <w:lang w:val="en-US"/>
        </w:rPr>
        <w:t>blue, light blue, dark red and black, respectively.</w:t>
      </w:r>
    </w:p>
    <w:p w14:paraId="752EB6BF" w14:textId="77777777" w:rsidR="00494213" w:rsidRDefault="00494213">
      <w:pPr>
        <w:rPr>
          <w:lang w:val="en-US"/>
        </w:rPr>
      </w:pPr>
      <w:r>
        <w:rPr>
          <w:lang w:val="en-US"/>
        </w:rPr>
        <w:br w:type="page"/>
      </w:r>
    </w:p>
    <w:p w14:paraId="1C25B580" w14:textId="7F6F2C35" w:rsidR="00494213" w:rsidRPr="00054241" w:rsidRDefault="00054241" w:rsidP="00494213">
      <w:pPr>
        <w:spacing w:after="0"/>
        <w:jc w:val="both"/>
        <w:rPr>
          <w:rFonts w:ascii="Arial" w:hAnsi="Arial" w:cs="Arial"/>
          <w:b/>
          <w:sz w:val="24"/>
          <w:szCs w:val="24"/>
          <w:lang w:val="en-US"/>
        </w:rPr>
      </w:pPr>
      <w:r w:rsidRPr="00054241">
        <w:rPr>
          <w:rFonts w:ascii="Arial" w:hAnsi="Arial" w:cs="Arial"/>
          <w:b/>
          <w:noProof/>
          <w:sz w:val="24"/>
          <w:szCs w:val="24"/>
          <w:lang w:eastAsia="es-ES"/>
        </w:rPr>
        <w:lastRenderedPageBreak/>
        <mc:AlternateContent>
          <mc:Choice Requires="wps">
            <w:drawing>
              <wp:anchor distT="45720" distB="45720" distL="114300" distR="114300" simplePos="0" relativeHeight="251663360" behindDoc="0" locked="0" layoutInCell="1" allowOverlap="1" wp14:anchorId="1D5EE7A3" wp14:editId="5CE912BB">
                <wp:simplePos x="0" y="0"/>
                <wp:positionH relativeFrom="margin">
                  <wp:posOffset>-356870</wp:posOffset>
                </wp:positionH>
                <wp:positionV relativeFrom="paragraph">
                  <wp:posOffset>4445</wp:posOffset>
                </wp:positionV>
                <wp:extent cx="6179185" cy="5214620"/>
                <wp:effectExtent l="0" t="0" r="0" b="5080"/>
                <wp:wrapSquare wrapText="bothSides"/>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185" cy="5214620"/>
                        </a:xfrm>
                        <a:prstGeom prst="rect">
                          <a:avLst/>
                        </a:prstGeom>
                        <a:solidFill>
                          <a:srgbClr val="FFFFFF"/>
                        </a:solidFill>
                        <a:ln w="9525">
                          <a:noFill/>
                          <a:miter lim="800000"/>
                          <a:headEnd/>
                          <a:tailEnd/>
                        </a:ln>
                      </wps:spPr>
                      <wps:txbx>
                        <w:txbxContent>
                          <w:p w14:paraId="202A86FD" w14:textId="77777777" w:rsidR="00E22443" w:rsidRDefault="00E22443">
                            <w:r w:rsidRPr="00054241">
                              <w:rPr>
                                <w:noProof/>
                                <w:lang w:eastAsia="es-ES"/>
                              </w:rPr>
                              <w:drawing>
                                <wp:inline distT="0" distB="0" distL="0" distR="0" wp14:anchorId="33001B90" wp14:editId="262E2E8B">
                                  <wp:extent cx="5987415" cy="4721905"/>
                                  <wp:effectExtent l="0" t="0" r="0" b="254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7415" cy="4721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EE7A3" id="_x0000_s1028" type="#_x0000_t202" style="position:absolute;left:0;text-align:left;margin-left:-28.1pt;margin-top:.35pt;width:486.55pt;height:410.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" stroked="f">
                <v:textbox>
                  <w:txbxContent>
                    <w:p w14:paraId="202A86FD" w14:textId="77777777" w:rsidR="00E22443" w:rsidRDefault="00E22443">
                      <w:r w:rsidRPr="00054241">
                        <w:rPr>
                          <w:noProof/>
                          <w:lang w:eastAsia="es-ES"/>
                        </w:rPr>
                        <w:drawing>
                          <wp:inline distT="0" distB="0" distL="0" distR="0" wp14:anchorId="33001B90" wp14:editId="262E2E8B">
                            <wp:extent cx="5987415" cy="4721905"/>
                            <wp:effectExtent l="0" t="0" r="0" b="254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7415" cy="4721905"/>
                                    </a:xfrm>
                                    <a:prstGeom prst="rect">
                                      <a:avLst/>
                                    </a:prstGeom>
                                    <a:noFill/>
                                    <a:ln>
                                      <a:noFill/>
                                    </a:ln>
                                  </pic:spPr>
                                </pic:pic>
                              </a:graphicData>
                            </a:graphic>
                          </wp:inline>
                        </w:drawing>
                      </w:r>
                    </w:p>
                  </w:txbxContent>
                </v:textbox>
                <w10:wrap type="square" anchorx="margin"/>
              </v:shape>
            </w:pict>
          </mc:Fallback>
        </mc:AlternateContent>
      </w:r>
      <w:r w:rsidR="003774AB">
        <w:rPr>
          <w:rFonts w:ascii="Arial" w:hAnsi="Arial" w:cs="Arial"/>
          <w:b/>
          <w:sz w:val="24"/>
          <w:szCs w:val="24"/>
          <w:lang w:val="en-US"/>
        </w:rPr>
        <w:t>Figure</w:t>
      </w:r>
      <w:r w:rsidR="00494213" w:rsidRPr="00426DB7">
        <w:rPr>
          <w:rFonts w:ascii="Arial" w:hAnsi="Arial" w:cs="Arial"/>
          <w:b/>
          <w:sz w:val="24"/>
          <w:szCs w:val="24"/>
          <w:lang w:val="en-US"/>
        </w:rPr>
        <w:t xml:space="preserve"> S</w:t>
      </w:r>
      <w:r w:rsidR="00494213">
        <w:rPr>
          <w:rFonts w:ascii="Arial" w:hAnsi="Arial" w:cs="Arial"/>
          <w:b/>
          <w:sz w:val="24"/>
          <w:szCs w:val="24"/>
          <w:lang w:val="en-US"/>
        </w:rPr>
        <w:t>3</w:t>
      </w:r>
      <w:r w:rsidR="00494213" w:rsidRPr="00426DB7">
        <w:rPr>
          <w:rFonts w:ascii="Arial" w:hAnsi="Arial" w:cs="Arial"/>
          <w:b/>
          <w:sz w:val="24"/>
          <w:szCs w:val="24"/>
          <w:lang w:val="en-US"/>
        </w:rPr>
        <w:t xml:space="preserve">. </w:t>
      </w:r>
      <w:r w:rsidR="00494213" w:rsidRPr="00561C8E">
        <w:rPr>
          <w:rFonts w:ascii="Arial" w:hAnsi="Arial" w:cs="Arial"/>
          <w:sz w:val="24"/>
          <w:szCs w:val="24"/>
          <w:lang w:val="en-GB"/>
        </w:rPr>
        <w:t xml:space="preserve">Impact of E336K mutation in AIF redox properties. NADH </w:t>
      </w:r>
      <w:r w:rsidR="00494213">
        <w:rPr>
          <w:rFonts w:ascii="Arial" w:hAnsi="Arial" w:cs="Arial"/>
          <w:sz w:val="24"/>
          <w:szCs w:val="24"/>
          <w:lang w:val="en-GB"/>
        </w:rPr>
        <w:t>(</w:t>
      </w:r>
      <w:r w:rsidR="00494213" w:rsidRPr="00CE5E94">
        <w:rPr>
          <w:rFonts w:ascii="Arial" w:hAnsi="Arial" w:cs="Arial"/>
          <w:b/>
          <w:sz w:val="24"/>
          <w:szCs w:val="24"/>
          <w:lang w:val="en-GB"/>
        </w:rPr>
        <w:t>A</w:t>
      </w:r>
      <w:r w:rsidR="00494213">
        <w:rPr>
          <w:rFonts w:ascii="Arial" w:hAnsi="Arial" w:cs="Arial"/>
          <w:sz w:val="24"/>
          <w:szCs w:val="24"/>
          <w:lang w:val="en-GB"/>
        </w:rPr>
        <w:t>) or NADPH (</w:t>
      </w:r>
      <w:r w:rsidR="00494213" w:rsidRPr="00CE5E94">
        <w:rPr>
          <w:rFonts w:ascii="Arial" w:hAnsi="Arial" w:cs="Arial"/>
          <w:b/>
          <w:sz w:val="24"/>
          <w:szCs w:val="24"/>
          <w:lang w:val="en-GB"/>
        </w:rPr>
        <w:t>B</w:t>
      </w:r>
      <w:r w:rsidR="00494213">
        <w:rPr>
          <w:rFonts w:ascii="Arial" w:hAnsi="Arial" w:cs="Arial"/>
          <w:sz w:val="24"/>
          <w:szCs w:val="24"/>
          <w:lang w:val="en-GB"/>
        </w:rPr>
        <w:t xml:space="preserve">) concentration </w:t>
      </w:r>
      <w:r w:rsidR="00494213" w:rsidRPr="00561C8E">
        <w:rPr>
          <w:rFonts w:ascii="Arial" w:hAnsi="Arial" w:cs="Arial"/>
          <w:sz w:val="24"/>
          <w:szCs w:val="24"/>
          <w:lang w:val="en-GB"/>
        </w:rPr>
        <w:t>dependence of the initial velocity of the diaphorase activity for WT</w:t>
      </w:r>
      <w:r w:rsidR="00494213" w:rsidRPr="00561C8E">
        <w:rPr>
          <w:rFonts w:ascii="Arial" w:hAnsi="Arial" w:cs="Arial"/>
          <w:sz w:val="24"/>
          <w:szCs w:val="24"/>
          <w:vertAlign w:val="subscript"/>
          <w:lang w:val="en-GB"/>
        </w:rPr>
        <w:t>Δ101</w:t>
      </w:r>
      <w:r w:rsidR="00494213" w:rsidRPr="00561C8E">
        <w:rPr>
          <w:rFonts w:ascii="Arial" w:hAnsi="Arial" w:cs="Arial"/>
          <w:sz w:val="24"/>
          <w:szCs w:val="24"/>
          <w:lang w:val="en-GB"/>
        </w:rPr>
        <w:t xml:space="preserve"> (blue circles) and E336K</w:t>
      </w:r>
      <w:r w:rsidR="00494213" w:rsidRPr="00561C8E">
        <w:rPr>
          <w:rFonts w:ascii="Arial" w:hAnsi="Arial" w:cs="Arial"/>
          <w:sz w:val="24"/>
          <w:szCs w:val="24"/>
          <w:vertAlign w:val="subscript"/>
          <w:lang w:val="en-GB"/>
        </w:rPr>
        <w:t>Δ101</w:t>
      </w:r>
      <w:r w:rsidR="00494213" w:rsidRPr="00561C8E">
        <w:rPr>
          <w:rFonts w:ascii="Arial" w:hAnsi="Arial" w:cs="Arial"/>
          <w:sz w:val="24"/>
          <w:szCs w:val="24"/>
          <w:lang w:val="en-GB"/>
        </w:rPr>
        <w:t xml:space="preserve"> (light blue circles). Solid lines represent fits of the experimental data to Equation 3 for </w:t>
      </w:r>
      <w:r w:rsidR="00494213">
        <w:rPr>
          <w:rFonts w:ascii="Arial" w:hAnsi="Arial" w:cs="Arial"/>
          <w:sz w:val="24"/>
          <w:szCs w:val="24"/>
          <w:lang w:val="en-GB"/>
        </w:rPr>
        <w:t>WT</w:t>
      </w:r>
      <w:r w:rsidR="00494213" w:rsidRPr="00561C8E">
        <w:rPr>
          <w:rFonts w:ascii="Arial" w:hAnsi="Arial" w:cs="Arial"/>
          <w:sz w:val="24"/>
          <w:szCs w:val="24"/>
          <w:vertAlign w:val="subscript"/>
          <w:lang w:val="en-GB"/>
        </w:rPr>
        <w:t>Δ101</w:t>
      </w:r>
      <w:r w:rsidR="00494213" w:rsidRPr="00561C8E">
        <w:rPr>
          <w:rFonts w:ascii="Arial" w:hAnsi="Arial" w:cs="Arial"/>
          <w:sz w:val="24"/>
          <w:szCs w:val="24"/>
          <w:lang w:val="en-GB"/>
        </w:rPr>
        <w:t xml:space="preserve"> </w:t>
      </w:r>
      <w:r w:rsidR="00494213">
        <w:rPr>
          <w:rFonts w:ascii="Arial" w:hAnsi="Arial" w:cs="Arial"/>
          <w:sz w:val="24"/>
          <w:szCs w:val="24"/>
          <w:lang w:val="en-GB"/>
        </w:rPr>
        <w:t>and E336K</w:t>
      </w:r>
      <w:r w:rsidR="00494213" w:rsidRPr="00561C8E">
        <w:rPr>
          <w:rFonts w:ascii="Arial" w:hAnsi="Arial" w:cs="Arial"/>
          <w:sz w:val="24"/>
          <w:szCs w:val="24"/>
          <w:vertAlign w:val="subscript"/>
          <w:lang w:val="en-GB"/>
        </w:rPr>
        <w:t>Δ101</w:t>
      </w:r>
      <w:r w:rsidR="00494213" w:rsidRPr="00561C8E">
        <w:rPr>
          <w:rFonts w:ascii="Arial" w:hAnsi="Arial" w:cs="Arial"/>
          <w:sz w:val="24"/>
          <w:szCs w:val="24"/>
          <w:lang w:val="en-GB"/>
        </w:rPr>
        <w:t xml:space="preserve">. </w:t>
      </w:r>
      <w:r w:rsidR="00494213">
        <w:rPr>
          <w:rFonts w:ascii="Arial" w:hAnsi="Arial" w:cs="Arial"/>
          <w:sz w:val="24"/>
          <w:szCs w:val="24"/>
          <w:lang w:val="en-GB"/>
        </w:rPr>
        <w:t>(</w:t>
      </w:r>
      <w:r w:rsidR="00494213">
        <w:rPr>
          <w:rFonts w:ascii="Arial" w:hAnsi="Arial" w:cs="Arial"/>
          <w:b/>
          <w:sz w:val="24"/>
          <w:szCs w:val="24"/>
          <w:lang w:val="en-GB"/>
        </w:rPr>
        <w:t>C</w:t>
      </w:r>
      <w:r w:rsidR="00494213" w:rsidRPr="00C30526">
        <w:rPr>
          <w:rFonts w:ascii="Arial" w:hAnsi="Arial" w:cs="Arial"/>
          <w:sz w:val="24"/>
          <w:szCs w:val="24"/>
          <w:lang w:val="en-GB"/>
        </w:rPr>
        <w:t>)</w:t>
      </w:r>
      <w:r w:rsidR="00494213" w:rsidRPr="00561C8E">
        <w:rPr>
          <w:rFonts w:ascii="Arial" w:hAnsi="Arial" w:cs="Arial"/>
          <w:b/>
          <w:sz w:val="24"/>
          <w:szCs w:val="24"/>
          <w:lang w:val="en-GB"/>
        </w:rPr>
        <w:t xml:space="preserve"> </w:t>
      </w:r>
      <w:r w:rsidR="00494213" w:rsidRPr="00561C8E">
        <w:rPr>
          <w:rFonts w:ascii="Arial" w:hAnsi="Arial" w:cs="Arial"/>
          <w:sz w:val="24"/>
          <w:szCs w:val="24"/>
          <w:lang w:val="en-GB"/>
        </w:rPr>
        <w:t>NADH concentration dependence of the observed rate constants for flavin reduction of WT</w:t>
      </w:r>
      <w:r w:rsidR="00494213" w:rsidRPr="00561C8E">
        <w:rPr>
          <w:rFonts w:ascii="Arial" w:hAnsi="Arial" w:cs="Arial"/>
          <w:sz w:val="24"/>
          <w:szCs w:val="24"/>
          <w:vertAlign w:val="subscript"/>
          <w:lang w:val="en-GB"/>
        </w:rPr>
        <w:t>Δ101</w:t>
      </w:r>
      <w:r w:rsidR="00494213" w:rsidRPr="00561C8E">
        <w:rPr>
          <w:rFonts w:ascii="Arial" w:hAnsi="Arial" w:cs="Arial"/>
          <w:sz w:val="24"/>
          <w:szCs w:val="24"/>
          <w:lang w:val="en-GB"/>
        </w:rPr>
        <w:t xml:space="preserve"> (blue circles), and E336K</w:t>
      </w:r>
      <w:r w:rsidR="00494213" w:rsidRPr="00561C8E">
        <w:rPr>
          <w:rFonts w:ascii="Arial" w:hAnsi="Arial" w:cs="Arial"/>
          <w:sz w:val="24"/>
          <w:szCs w:val="24"/>
          <w:vertAlign w:val="subscript"/>
          <w:lang w:val="en-GB"/>
        </w:rPr>
        <w:t>Δ101</w:t>
      </w:r>
      <w:r w:rsidR="00494213" w:rsidRPr="00561C8E">
        <w:rPr>
          <w:rFonts w:ascii="Arial" w:hAnsi="Arial" w:cs="Arial"/>
          <w:sz w:val="24"/>
          <w:szCs w:val="24"/>
          <w:lang w:val="en-GB"/>
        </w:rPr>
        <w:t xml:space="preserve"> (light blue circles)</w:t>
      </w:r>
      <w:r w:rsidR="00494213">
        <w:rPr>
          <w:rFonts w:ascii="Arial" w:hAnsi="Arial" w:cs="Arial"/>
          <w:sz w:val="24"/>
          <w:szCs w:val="24"/>
          <w:lang w:val="en-GB"/>
        </w:rPr>
        <w:t xml:space="preserve"> as determined by pre-steady state kinetics of the FAD half-reductive reaction. </w:t>
      </w:r>
      <w:r w:rsidR="00494213" w:rsidRPr="00561C8E">
        <w:rPr>
          <w:rFonts w:ascii="Arial" w:hAnsi="Arial" w:cs="Arial"/>
          <w:sz w:val="24"/>
          <w:szCs w:val="24"/>
          <w:lang w:val="en-GB"/>
        </w:rPr>
        <w:t xml:space="preserve">Solid lines represent fits to Equation 5 for </w:t>
      </w:r>
      <w:r w:rsidR="00494213">
        <w:rPr>
          <w:rFonts w:ascii="Arial" w:hAnsi="Arial" w:cs="Arial"/>
          <w:sz w:val="24"/>
          <w:szCs w:val="24"/>
          <w:lang w:val="en-GB"/>
        </w:rPr>
        <w:t>WT</w:t>
      </w:r>
      <w:r w:rsidR="00494213" w:rsidRPr="00561C8E">
        <w:rPr>
          <w:rFonts w:ascii="Arial" w:hAnsi="Arial" w:cs="Arial"/>
          <w:sz w:val="24"/>
          <w:szCs w:val="24"/>
          <w:vertAlign w:val="subscript"/>
          <w:lang w:val="en-GB"/>
        </w:rPr>
        <w:t>Δ101</w:t>
      </w:r>
      <w:r w:rsidR="00494213" w:rsidRPr="00561C8E">
        <w:rPr>
          <w:rFonts w:ascii="Arial" w:hAnsi="Arial" w:cs="Arial"/>
          <w:sz w:val="24"/>
          <w:szCs w:val="24"/>
          <w:lang w:val="en-GB"/>
        </w:rPr>
        <w:t xml:space="preserve"> </w:t>
      </w:r>
      <w:r w:rsidR="00494213">
        <w:rPr>
          <w:rFonts w:ascii="Arial" w:hAnsi="Arial" w:cs="Arial"/>
          <w:sz w:val="24"/>
          <w:szCs w:val="24"/>
          <w:lang w:val="en-GB"/>
        </w:rPr>
        <w:t>and E336K</w:t>
      </w:r>
      <w:r w:rsidR="00494213" w:rsidRPr="00561C8E">
        <w:rPr>
          <w:rFonts w:ascii="Arial" w:hAnsi="Arial" w:cs="Arial"/>
          <w:sz w:val="24"/>
          <w:szCs w:val="24"/>
          <w:vertAlign w:val="subscript"/>
          <w:lang w:val="en-GB"/>
        </w:rPr>
        <w:t>Δ101</w:t>
      </w:r>
      <w:r w:rsidR="00494213">
        <w:rPr>
          <w:rFonts w:ascii="Arial" w:hAnsi="Arial" w:cs="Arial"/>
          <w:sz w:val="24"/>
          <w:szCs w:val="24"/>
          <w:lang w:val="en-GB"/>
        </w:rPr>
        <w:t xml:space="preserve"> variants</w:t>
      </w:r>
      <w:r w:rsidR="00494213" w:rsidRPr="00561C8E">
        <w:rPr>
          <w:rFonts w:ascii="Arial" w:hAnsi="Arial" w:cs="Arial"/>
          <w:sz w:val="24"/>
          <w:szCs w:val="24"/>
          <w:lang w:val="en-GB"/>
        </w:rPr>
        <w:t>.</w:t>
      </w:r>
      <w:r w:rsidR="00494213" w:rsidRPr="00E25D1E">
        <w:rPr>
          <w:rFonts w:ascii="Arial" w:hAnsi="Arial" w:cs="Arial"/>
          <w:color w:val="000000" w:themeColor="text1"/>
          <w:sz w:val="24"/>
          <w:szCs w:val="24"/>
          <w:lang w:val="en-US"/>
        </w:rPr>
        <w:t xml:space="preserve"> </w:t>
      </w:r>
      <w:r w:rsidR="00494213">
        <w:rPr>
          <w:rFonts w:ascii="Arial" w:hAnsi="Arial" w:cs="Arial"/>
          <w:color w:val="000000" w:themeColor="text1"/>
          <w:sz w:val="24"/>
          <w:szCs w:val="24"/>
          <w:lang w:val="en-US"/>
        </w:rPr>
        <w:t xml:space="preserve">In all </w:t>
      </w:r>
      <w:r w:rsidR="00494213" w:rsidRPr="00501F7B">
        <w:rPr>
          <w:rFonts w:ascii="Arial" w:hAnsi="Arial" w:cs="Arial"/>
          <w:color w:val="000000" w:themeColor="text1"/>
          <w:sz w:val="24"/>
          <w:szCs w:val="24"/>
          <w:lang w:val="en-US"/>
        </w:rPr>
        <w:t>pane</w:t>
      </w:r>
      <w:r w:rsidR="00494213">
        <w:rPr>
          <w:rFonts w:ascii="Arial" w:hAnsi="Arial" w:cs="Arial"/>
          <w:color w:val="000000" w:themeColor="text1"/>
          <w:sz w:val="24"/>
          <w:szCs w:val="24"/>
          <w:lang w:val="en-US"/>
        </w:rPr>
        <w:t>l</w:t>
      </w:r>
      <w:r w:rsidR="00494213" w:rsidRPr="00501F7B">
        <w:rPr>
          <w:rFonts w:ascii="Arial" w:hAnsi="Arial" w:cs="Arial"/>
          <w:color w:val="000000" w:themeColor="text1"/>
          <w:sz w:val="24"/>
          <w:szCs w:val="24"/>
          <w:lang w:val="en-US"/>
        </w:rPr>
        <w:t xml:space="preserve">s, </w:t>
      </w:r>
      <w:r w:rsidR="00494213">
        <w:rPr>
          <w:rFonts w:ascii="Arial" w:hAnsi="Arial" w:cs="Arial"/>
          <w:color w:val="000000" w:themeColor="text1"/>
          <w:sz w:val="24"/>
          <w:szCs w:val="24"/>
          <w:lang w:val="en-US"/>
        </w:rPr>
        <w:t xml:space="preserve">samples for </w:t>
      </w:r>
      <w:r w:rsidR="00494213" w:rsidRPr="001C6248">
        <w:rPr>
          <w:rFonts w:ascii="Arial" w:hAnsi="Arial" w:cs="Arial"/>
          <w:color w:val="000000" w:themeColor="text1"/>
          <w:sz w:val="24"/>
          <w:szCs w:val="24"/>
          <w:lang w:val="en-US"/>
        </w:rPr>
        <w:t>WT</w:t>
      </w:r>
      <w:r w:rsidR="00494213" w:rsidRPr="001C6248">
        <w:rPr>
          <w:rFonts w:ascii="Arial" w:hAnsi="Arial" w:cs="Arial"/>
          <w:color w:val="000000" w:themeColor="text1"/>
          <w:sz w:val="24"/>
          <w:szCs w:val="24"/>
          <w:vertAlign w:val="subscript"/>
        </w:rPr>
        <w:t>Δ</w:t>
      </w:r>
      <w:r w:rsidR="00494213" w:rsidRPr="001C6248">
        <w:rPr>
          <w:rFonts w:ascii="Arial" w:hAnsi="Arial" w:cs="Arial"/>
          <w:color w:val="000000" w:themeColor="text1"/>
          <w:sz w:val="24"/>
          <w:szCs w:val="24"/>
          <w:vertAlign w:val="subscript"/>
          <w:lang w:val="en-US"/>
        </w:rPr>
        <w:t>101</w:t>
      </w:r>
      <w:r w:rsidR="00494213">
        <w:rPr>
          <w:rFonts w:ascii="Arial" w:hAnsi="Arial" w:cs="Arial"/>
          <w:color w:val="000000" w:themeColor="text1"/>
          <w:sz w:val="24"/>
          <w:szCs w:val="24"/>
          <w:lang w:val="en-US"/>
        </w:rPr>
        <w:t xml:space="preserve">, and </w:t>
      </w:r>
      <w:r w:rsidR="00494213" w:rsidRPr="001C6248">
        <w:rPr>
          <w:rFonts w:ascii="Arial" w:hAnsi="Arial" w:cs="Arial"/>
          <w:color w:val="000000" w:themeColor="text1"/>
          <w:sz w:val="24"/>
          <w:szCs w:val="24"/>
          <w:lang w:val="en-US"/>
        </w:rPr>
        <w:t>E336K</w:t>
      </w:r>
      <w:r w:rsidR="00494213" w:rsidRPr="001C6248">
        <w:rPr>
          <w:rFonts w:ascii="Arial" w:hAnsi="Arial" w:cs="Arial"/>
          <w:color w:val="000000" w:themeColor="text1"/>
          <w:sz w:val="24"/>
          <w:szCs w:val="24"/>
          <w:vertAlign w:val="subscript"/>
        </w:rPr>
        <w:t>Δ</w:t>
      </w:r>
      <w:r w:rsidR="00494213">
        <w:rPr>
          <w:rFonts w:ascii="Arial" w:hAnsi="Arial" w:cs="Arial"/>
          <w:color w:val="000000" w:themeColor="text1"/>
          <w:sz w:val="24"/>
          <w:szCs w:val="24"/>
          <w:vertAlign w:val="subscript"/>
          <w:lang w:val="en-US"/>
        </w:rPr>
        <w:t>101</w:t>
      </w:r>
      <w:r w:rsidR="00494213">
        <w:rPr>
          <w:rFonts w:ascii="Arial" w:hAnsi="Arial" w:cs="Arial"/>
          <w:color w:val="000000" w:themeColor="text1"/>
          <w:sz w:val="24"/>
          <w:szCs w:val="24"/>
          <w:lang w:val="en-US"/>
        </w:rPr>
        <w:t xml:space="preserve"> are shown in blue and light blue, respectively</w:t>
      </w:r>
      <w:r w:rsidR="00494213" w:rsidRPr="00B7514D">
        <w:rPr>
          <w:rFonts w:ascii="Arial" w:hAnsi="Arial" w:cs="Arial"/>
          <w:color w:val="000000" w:themeColor="text1"/>
          <w:sz w:val="24"/>
          <w:szCs w:val="24"/>
          <w:lang w:val="en-US"/>
        </w:rPr>
        <w:t>.</w:t>
      </w:r>
    </w:p>
    <w:p w14:paraId="6DB0A991" w14:textId="77777777" w:rsidR="00494213" w:rsidRDefault="00494213">
      <w:pPr>
        <w:rPr>
          <w:lang w:val="en-GB"/>
        </w:rPr>
      </w:pPr>
      <w:r>
        <w:rPr>
          <w:lang w:val="en-GB"/>
        </w:rPr>
        <w:br w:type="page"/>
      </w:r>
    </w:p>
    <w:p w14:paraId="2D66171D" w14:textId="77777777" w:rsidR="00054241" w:rsidRDefault="001A000C" w:rsidP="00494213">
      <w:pPr>
        <w:pStyle w:val="Default"/>
        <w:spacing w:line="276" w:lineRule="auto"/>
        <w:jc w:val="both"/>
        <w:rPr>
          <w:b/>
          <w:lang w:val="en-GB"/>
        </w:rPr>
      </w:pPr>
      <w:r w:rsidRPr="001A000C">
        <w:rPr>
          <w:b/>
          <w:noProof/>
          <w:lang w:eastAsia="es-ES"/>
        </w:rPr>
        <w:lastRenderedPageBreak/>
        <mc:AlternateContent>
          <mc:Choice Requires="wps">
            <w:drawing>
              <wp:anchor distT="45720" distB="45720" distL="114300" distR="114300" simplePos="0" relativeHeight="251665408" behindDoc="0" locked="0" layoutInCell="1" allowOverlap="1" wp14:anchorId="74808AD0" wp14:editId="025A4993">
                <wp:simplePos x="0" y="0"/>
                <wp:positionH relativeFrom="column">
                  <wp:posOffset>-286497</wp:posOffset>
                </wp:positionH>
                <wp:positionV relativeFrom="paragraph">
                  <wp:posOffset>397</wp:posOffset>
                </wp:positionV>
                <wp:extent cx="6109335" cy="9676130"/>
                <wp:effectExtent l="0" t="0" r="24765" b="20320"/>
                <wp:wrapSquare wrapText="bothSides"/>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9676130"/>
                        </a:xfrm>
                        <a:prstGeom prst="rect">
                          <a:avLst/>
                        </a:prstGeom>
                        <a:solidFill>
                          <a:srgbClr val="FFFFFF"/>
                        </a:solidFill>
                        <a:ln w="9525">
                          <a:solidFill>
                            <a:srgbClr val="000000"/>
                          </a:solidFill>
                          <a:miter lim="800000"/>
                          <a:headEnd/>
                          <a:tailEnd/>
                        </a:ln>
                      </wps:spPr>
                      <wps:txbx>
                        <w:txbxContent>
                          <w:p w14:paraId="24E66F8C" w14:textId="77777777" w:rsidR="00E22443" w:rsidRDefault="00E22443">
                            <w:r w:rsidRPr="001A000C">
                              <w:rPr>
                                <w:noProof/>
                                <w:lang w:eastAsia="es-ES"/>
                              </w:rPr>
                              <w:drawing>
                                <wp:inline distT="0" distB="0" distL="0" distR="0" wp14:anchorId="54BC4C0F" wp14:editId="56BEB2D1">
                                  <wp:extent cx="4994275" cy="947547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4275" cy="9475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08AD0" id="_x0000_s1029" type="#_x0000_t202" style="position:absolute;left:0;text-align:left;margin-left:-22.55pt;margin-top:.05pt;width:481.05pt;height:761.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">
                <v:textbox>
                  <w:txbxContent>
                    <w:p w14:paraId="24E66F8C" w14:textId="77777777" w:rsidR="00E22443" w:rsidRDefault="00E22443">
                      <w:r w:rsidRPr="001A000C">
                        <w:rPr>
                          <w:noProof/>
                          <w:lang w:eastAsia="es-ES"/>
                        </w:rPr>
                        <w:drawing>
                          <wp:inline distT="0" distB="0" distL="0" distR="0" wp14:anchorId="54BC4C0F" wp14:editId="56BEB2D1">
                            <wp:extent cx="4994275" cy="947547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275" cy="9475470"/>
                                    </a:xfrm>
                                    <a:prstGeom prst="rect">
                                      <a:avLst/>
                                    </a:prstGeom>
                                    <a:noFill/>
                                    <a:ln>
                                      <a:noFill/>
                                    </a:ln>
                                  </pic:spPr>
                                </pic:pic>
                              </a:graphicData>
                            </a:graphic>
                          </wp:inline>
                        </w:drawing>
                      </w:r>
                    </w:p>
                  </w:txbxContent>
                </v:textbox>
                <w10:wrap type="square"/>
              </v:shape>
            </w:pict>
          </mc:Fallback>
        </mc:AlternateContent>
      </w:r>
    </w:p>
    <w:p w14:paraId="40917BB1" w14:textId="402900D2" w:rsidR="00494213" w:rsidRDefault="003774AB" w:rsidP="00494213">
      <w:pPr>
        <w:pStyle w:val="Default"/>
        <w:spacing w:line="276" w:lineRule="auto"/>
        <w:jc w:val="both"/>
        <w:rPr>
          <w:color w:val="000000" w:themeColor="text1"/>
          <w:lang w:val="en-US"/>
        </w:rPr>
      </w:pPr>
      <w:r>
        <w:rPr>
          <w:b/>
          <w:lang w:val="en-GB"/>
        </w:rPr>
        <w:lastRenderedPageBreak/>
        <w:t>Figure</w:t>
      </w:r>
      <w:bookmarkStart w:id="0" w:name="_GoBack"/>
      <w:bookmarkEnd w:id="0"/>
      <w:r w:rsidR="00494213" w:rsidRPr="00F54F11">
        <w:rPr>
          <w:b/>
          <w:lang w:val="en-GB"/>
        </w:rPr>
        <w:t xml:space="preserve"> S</w:t>
      </w:r>
      <w:r w:rsidR="00494213">
        <w:rPr>
          <w:b/>
          <w:lang w:val="en-GB"/>
        </w:rPr>
        <w:t>4</w:t>
      </w:r>
      <w:r w:rsidR="00494213" w:rsidRPr="00F54F11">
        <w:rPr>
          <w:b/>
          <w:lang w:val="en-GB"/>
        </w:rPr>
        <w:t xml:space="preserve">. </w:t>
      </w:r>
      <w:r w:rsidR="00494213" w:rsidRPr="00F54F11">
        <w:rPr>
          <w:bCs/>
          <w:lang w:val="en-US"/>
        </w:rPr>
        <w:t>Isothermal calorimetric titrations of WT</w:t>
      </w:r>
      <w:r w:rsidR="00494213" w:rsidRPr="00F54F11">
        <w:rPr>
          <w:bCs/>
          <w:vertAlign w:val="subscript"/>
          <w:lang w:val="en-US"/>
        </w:rPr>
        <w:t xml:space="preserve">Δ101 </w:t>
      </w:r>
      <w:r w:rsidR="00494213" w:rsidRPr="00F54F11">
        <w:rPr>
          <w:bCs/>
          <w:lang w:val="en-US"/>
        </w:rPr>
        <w:t>and E336K</w:t>
      </w:r>
      <w:r w:rsidR="00494213" w:rsidRPr="00F54F11">
        <w:rPr>
          <w:bCs/>
          <w:vertAlign w:val="subscript"/>
          <w:lang w:val="en-US"/>
        </w:rPr>
        <w:t xml:space="preserve"> Δ101</w:t>
      </w:r>
      <w:r w:rsidR="00494213" w:rsidRPr="00F54F11">
        <w:rPr>
          <w:bCs/>
          <w:lang w:val="en-US"/>
        </w:rPr>
        <w:t xml:space="preserve"> variants with CHCHD4, CypA and dsDNA.</w:t>
      </w:r>
      <w:r w:rsidR="00494213" w:rsidRPr="00F54F11">
        <w:rPr>
          <w:b/>
          <w:bCs/>
          <w:lang w:val="en-US"/>
        </w:rPr>
        <w:t xml:space="preserve"> </w:t>
      </w:r>
      <w:r w:rsidR="00494213" w:rsidRPr="00F54F11">
        <w:rPr>
          <w:bCs/>
          <w:lang w:val="en-US"/>
        </w:rPr>
        <w:t>Calorimetric</w:t>
      </w:r>
      <w:r w:rsidR="00494213" w:rsidRPr="00F54F11">
        <w:rPr>
          <w:b/>
          <w:bCs/>
          <w:lang w:val="en-US"/>
        </w:rPr>
        <w:t xml:space="preserve"> </w:t>
      </w:r>
      <w:r w:rsidR="00494213" w:rsidRPr="00F54F11">
        <w:rPr>
          <w:bCs/>
          <w:lang w:val="en-US"/>
        </w:rPr>
        <w:t xml:space="preserve">titrations of </w:t>
      </w:r>
      <w:r w:rsidR="00494213">
        <w:rPr>
          <w:bCs/>
          <w:lang w:val="en-US"/>
        </w:rPr>
        <w:t>(</w:t>
      </w:r>
      <w:r w:rsidR="00494213" w:rsidRPr="00F54F11">
        <w:rPr>
          <w:b/>
          <w:bCs/>
          <w:lang w:val="en-US"/>
        </w:rPr>
        <w:t>A-B</w:t>
      </w:r>
      <w:r w:rsidR="00494213">
        <w:rPr>
          <w:bCs/>
          <w:lang w:val="en-US"/>
        </w:rPr>
        <w:t>)</w:t>
      </w:r>
      <w:r w:rsidR="00494213" w:rsidRPr="00F54F11">
        <w:rPr>
          <w:bCs/>
          <w:lang w:val="en-US"/>
        </w:rPr>
        <w:t xml:space="preserve"> WT</w:t>
      </w:r>
      <w:r w:rsidR="00494213" w:rsidRPr="00F54F11">
        <w:rPr>
          <w:bCs/>
          <w:vertAlign w:val="subscript"/>
          <w:lang w:val="en-US"/>
        </w:rPr>
        <w:t>Δ101</w:t>
      </w:r>
      <w:r w:rsidR="00494213">
        <w:rPr>
          <w:bCs/>
          <w:vertAlign w:val="subscript"/>
          <w:lang w:val="en-US"/>
        </w:rPr>
        <w:t>rd</w:t>
      </w:r>
      <w:proofErr w:type="gramStart"/>
      <w:r w:rsidR="00494213">
        <w:rPr>
          <w:bCs/>
          <w:lang w:val="en-US"/>
        </w:rPr>
        <w:t>:NADH</w:t>
      </w:r>
      <w:proofErr w:type="gramEnd"/>
      <w:r w:rsidR="00494213">
        <w:rPr>
          <w:bCs/>
          <w:lang w:val="en-US"/>
        </w:rPr>
        <w:t xml:space="preserve"> </w:t>
      </w:r>
      <w:r w:rsidR="00494213" w:rsidRPr="00F54F11">
        <w:rPr>
          <w:bCs/>
          <w:lang w:val="en-US"/>
        </w:rPr>
        <w:t>and E336K</w:t>
      </w:r>
      <w:r w:rsidR="00494213" w:rsidRPr="00F54F11">
        <w:rPr>
          <w:bCs/>
          <w:vertAlign w:val="subscript"/>
          <w:lang w:val="en-US"/>
        </w:rPr>
        <w:t>Δ101</w:t>
      </w:r>
      <w:r w:rsidR="00494213">
        <w:rPr>
          <w:bCs/>
          <w:vertAlign w:val="subscript"/>
          <w:lang w:val="en-US"/>
        </w:rPr>
        <w:t>rd</w:t>
      </w:r>
      <w:r w:rsidR="00494213">
        <w:rPr>
          <w:bCs/>
          <w:lang w:val="en-US"/>
        </w:rPr>
        <w:t>:NADH</w:t>
      </w:r>
      <w:r w:rsidR="00494213" w:rsidRPr="00F54F11">
        <w:rPr>
          <w:bCs/>
          <w:lang w:val="en-US"/>
        </w:rPr>
        <w:t xml:space="preserve"> with CHCHD4</w:t>
      </w:r>
      <w:r w:rsidR="00494213">
        <w:rPr>
          <w:bCs/>
          <w:lang w:val="en-US"/>
        </w:rPr>
        <w:t>, and of</w:t>
      </w:r>
      <w:r w:rsidR="00494213" w:rsidRPr="00F54F11">
        <w:rPr>
          <w:bCs/>
          <w:lang w:val="en-US"/>
        </w:rPr>
        <w:t xml:space="preserve"> WT</w:t>
      </w:r>
      <w:r w:rsidR="00494213" w:rsidRPr="00F54F11">
        <w:rPr>
          <w:bCs/>
          <w:vertAlign w:val="subscript"/>
          <w:lang w:val="en-US"/>
        </w:rPr>
        <w:t>Δ101</w:t>
      </w:r>
      <w:r w:rsidR="00494213">
        <w:rPr>
          <w:bCs/>
          <w:vertAlign w:val="subscript"/>
          <w:lang w:val="en-US"/>
        </w:rPr>
        <w:t>ox</w:t>
      </w:r>
      <w:r w:rsidR="00494213">
        <w:rPr>
          <w:bCs/>
          <w:lang w:val="en-US"/>
        </w:rPr>
        <w:t xml:space="preserve"> </w:t>
      </w:r>
      <w:r w:rsidR="00494213" w:rsidRPr="00F54F11">
        <w:rPr>
          <w:bCs/>
          <w:lang w:val="en-US"/>
        </w:rPr>
        <w:t xml:space="preserve">and </w:t>
      </w:r>
      <w:r w:rsidR="00494213" w:rsidRPr="00D80347">
        <w:rPr>
          <w:bCs/>
          <w:lang w:val="en-US"/>
        </w:rPr>
        <w:t>E336K</w:t>
      </w:r>
      <w:r w:rsidR="00494213" w:rsidRPr="00D80347">
        <w:rPr>
          <w:bCs/>
          <w:vertAlign w:val="subscript"/>
          <w:lang w:val="en-US"/>
        </w:rPr>
        <w:t>Δ101</w:t>
      </w:r>
      <w:r w:rsidR="00494213">
        <w:rPr>
          <w:bCs/>
          <w:vertAlign w:val="subscript"/>
          <w:lang w:val="en-US"/>
        </w:rPr>
        <w:t>ox</w:t>
      </w:r>
      <w:r w:rsidR="00494213">
        <w:rPr>
          <w:bCs/>
          <w:lang w:val="en-US"/>
        </w:rPr>
        <w:t xml:space="preserve"> with (</w:t>
      </w:r>
      <w:r w:rsidR="00494213" w:rsidRPr="00D80347">
        <w:rPr>
          <w:b/>
          <w:bCs/>
          <w:lang w:val="en-US"/>
        </w:rPr>
        <w:t>C</w:t>
      </w:r>
      <w:r w:rsidR="00494213" w:rsidRPr="00F54F11">
        <w:rPr>
          <w:b/>
          <w:bCs/>
          <w:lang w:val="en-US"/>
        </w:rPr>
        <w:t>-D</w:t>
      </w:r>
      <w:r w:rsidR="00494213">
        <w:rPr>
          <w:bCs/>
          <w:lang w:val="en-US"/>
        </w:rPr>
        <w:t>)</w:t>
      </w:r>
      <w:r w:rsidR="00494213" w:rsidRPr="00F54F11">
        <w:rPr>
          <w:bCs/>
          <w:lang w:val="en-US"/>
        </w:rPr>
        <w:t xml:space="preserve"> CypA and</w:t>
      </w:r>
      <w:r w:rsidR="00494213" w:rsidRPr="00C30526">
        <w:rPr>
          <w:bCs/>
          <w:lang w:val="en-US"/>
        </w:rPr>
        <w:t xml:space="preserve"> (</w:t>
      </w:r>
      <w:r w:rsidR="00494213" w:rsidRPr="00F54F11">
        <w:rPr>
          <w:b/>
          <w:bCs/>
          <w:lang w:val="en-US"/>
        </w:rPr>
        <w:t>E-F</w:t>
      </w:r>
      <w:r w:rsidR="00494213" w:rsidRPr="00C30526">
        <w:rPr>
          <w:bCs/>
          <w:lang w:val="en-US"/>
        </w:rPr>
        <w:t>)</w:t>
      </w:r>
      <w:r w:rsidR="00494213" w:rsidRPr="00F54F11">
        <w:rPr>
          <w:b/>
          <w:bCs/>
          <w:lang w:val="en-US"/>
        </w:rPr>
        <w:t xml:space="preserve"> </w:t>
      </w:r>
      <w:r w:rsidR="00494213" w:rsidRPr="00F54F11">
        <w:rPr>
          <w:bCs/>
          <w:lang w:val="en-US"/>
        </w:rPr>
        <w:t>dsDNA</w:t>
      </w:r>
      <w:r w:rsidR="00494213" w:rsidRPr="00F54F11">
        <w:rPr>
          <w:lang w:val="en-US"/>
        </w:rPr>
        <w:t xml:space="preserve">. Upper panels show the raw thermograms for each interaction, while lower panels display the corresponding binding isotherms with integrated heats. Data were fitted using a custom model assuming a single binding site. For </w:t>
      </w:r>
      <w:r w:rsidR="00494213" w:rsidRPr="00F54F11">
        <w:rPr>
          <w:bCs/>
          <w:lang w:val="en-US"/>
        </w:rPr>
        <w:t>AIF</w:t>
      </w:r>
      <w:r w:rsidR="00494213" w:rsidRPr="00F54F11">
        <w:rPr>
          <w:bCs/>
          <w:vertAlign w:val="subscript"/>
          <w:lang w:val="en-US"/>
        </w:rPr>
        <w:t>Δ101</w:t>
      </w:r>
      <w:r w:rsidR="00494213">
        <w:rPr>
          <w:bCs/>
          <w:vertAlign w:val="subscript"/>
          <w:lang w:val="en-US"/>
        </w:rPr>
        <w:t>rd</w:t>
      </w:r>
      <w:r w:rsidR="00494213" w:rsidRPr="00F54F11">
        <w:rPr>
          <w:bCs/>
          <w:lang w:val="en-US"/>
        </w:rPr>
        <w:t xml:space="preserve">:CHCHD4 interactions, </w:t>
      </w:r>
      <w:r w:rsidR="00494213" w:rsidRPr="00F54F11">
        <w:rPr>
          <w:lang w:val="en-US"/>
        </w:rPr>
        <w:t>the reduced forms of AIF</w:t>
      </w:r>
      <w:r w:rsidR="00494213" w:rsidRPr="00F54F11">
        <w:rPr>
          <w:bCs/>
          <w:vertAlign w:val="subscript"/>
          <w:lang w:val="en-US"/>
        </w:rPr>
        <w:t>Δ101</w:t>
      </w:r>
      <w:r w:rsidR="00494213" w:rsidRPr="00F54F11">
        <w:rPr>
          <w:lang w:val="en-US"/>
        </w:rPr>
        <w:t xml:space="preserve"> were obtained by preincubating the oxidized proteins with a 100-fold molar excess of NADH.</w:t>
      </w:r>
      <w:r w:rsidR="00494213" w:rsidRPr="00F54F11">
        <w:rPr>
          <w:color w:val="000000" w:themeColor="text1"/>
          <w:lang w:val="en-US"/>
        </w:rPr>
        <w:t xml:space="preserve"> In all panels, samples for WT</w:t>
      </w:r>
      <w:r w:rsidR="00494213" w:rsidRPr="00F54F11">
        <w:rPr>
          <w:color w:val="000000" w:themeColor="text1"/>
          <w:vertAlign w:val="subscript"/>
        </w:rPr>
        <w:t>Δ</w:t>
      </w:r>
      <w:r w:rsidR="00494213" w:rsidRPr="00F54F11">
        <w:rPr>
          <w:color w:val="000000" w:themeColor="text1"/>
          <w:vertAlign w:val="subscript"/>
          <w:lang w:val="en-US"/>
        </w:rPr>
        <w:t>101</w:t>
      </w:r>
      <w:r w:rsidR="00494213" w:rsidRPr="00F54F11">
        <w:rPr>
          <w:color w:val="000000" w:themeColor="text1"/>
          <w:lang w:val="en-US"/>
        </w:rPr>
        <w:t>, and E336K</w:t>
      </w:r>
      <w:r w:rsidR="00494213" w:rsidRPr="00F54F11">
        <w:rPr>
          <w:color w:val="000000" w:themeColor="text1"/>
          <w:vertAlign w:val="subscript"/>
        </w:rPr>
        <w:t>Δ</w:t>
      </w:r>
      <w:r w:rsidR="00494213" w:rsidRPr="00F54F11">
        <w:rPr>
          <w:color w:val="000000" w:themeColor="text1"/>
          <w:vertAlign w:val="subscript"/>
          <w:lang w:val="en-US"/>
        </w:rPr>
        <w:t>101</w:t>
      </w:r>
      <w:r w:rsidR="00494213" w:rsidRPr="00F54F11">
        <w:rPr>
          <w:color w:val="000000" w:themeColor="text1"/>
          <w:lang w:val="en-US"/>
        </w:rPr>
        <w:t xml:space="preserve"> are shown in blue and light blue, respectively.</w:t>
      </w:r>
    </w:p>
    <w:p w14:paraId="28430C12" w14:textId="77777777" w:rsidR="008A08F0" w:rsidRDefault="00494213">
      <w:pPr>
        <w:rPr>
          <w:lang w:val="en-US"/>
        </w:rPr>
        <w:sectPr w:rsidR="008A08F0">
          <w:pgSz w:w="11906" w:h="16838"/>
          <w:pgMar w:top="1417" w:right="1701" w:bottom="1417" w:left="1701" w:header="708" w:footer="708" w:gutter="0"/>
          <w:cols w:space="708"/>
          <w:docGrid w:linePitch="360"/>
        </w:sectPr>
      </w:pPr>
      <w:r>
        <w:rPr>
          <w:lang w:val="en-US"/>
        </w:rPr>
        <w:br w:type="page"/>
      </w:r>
    </w:p>
    <w:tbl>
      <w:tblPr>
        <w:tblStyle w:val="Tablanormal4"/>
        <w:tblpPr w:leftFromText="141" w:rightFromText="141" w:vertAnchor="text" w:horzAnchor="margin" w:tblpXSpec="right" w:tblpY="-766"/>
        <w:tblW w:w="15168" w:type="dxa"/>
        <w:tblLayout w:type="fixed"/>
        <w:tblLook w:val="04A0" w:firstRow="1" w:lastRow="0" w:firstColumn="1" w:lastColumn="0" w:noHBand="0" w:noVBand="1"/>
      </w:tblPr>
      <w:tblGrid>
        <w:gridCol w:w="993"/>
        <w:gridCol w:w="991"/>
        <w:gridCol w:w="992"/>
        <w:gridCol w:w="991"/>
        <w:gridCol w:w="1987"/>
        <w:gridCol w:w="1192"/>
        <w:gridCol w:w="1359"/>
        <w:gridCol w:w="2268"/>
        <w:gridCol w:w="1418"/>
        <w:gridCol w:w="2125"/>
        <w:gridCol w:w="852"/>
      </w:tblGrid>
      <w:tr w:rsidR="008A08F0" w:rsidRPr="003774AB" w14:paraId="4B3E0E9F" w14:textId="77777777" w:rsidTr="00E22443">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5168" w:type="dxa"/>
            <w:gridSpan w:val="11"/>
            <w:vAlign w:val="center"/>
          </w:tcPr>
          <w:p w14:paraId="2F32CF0E" w14:textId="77777777" w:rsidR="008A08F0" w:rsidRPr="00F61722" w:rsidRDefault="008A08F0" w:rsidP="00E22443">
            <w:pPr>
              <w:rPr>
                <w:rFonts w:ascii="Arial" w:hAnsi="Arial" w:cs="Arial"/>
                <w:b w:val="0"/>
                <w:sz w:val="24"/>
                <w:szCs w:val="24"/>
                <w:lang w:val="en-US"/>
              </w:rPr>
            </w:pPr>
            <w:r w:rsidRPr="00F61722">
              <w:rPr>
                <w:rFonts w:ascii="Arial" w:hAnsi="Arial" w:cs="Arial"/>
                <w:sz w:val="24"/>
                <w:szCs w:val="24"/>
                <w:lang w:val="en-US"/>
              </w:rPr>
              <w:lastRenderedPageBreak/>
              <w:t xml:space="preserve">Table S1. </w:t>
            </w:r>
            <w:r w:rsidRPr="00F61722">
              <w:rPr>
                <w:rFonts w:ascii="Arial" w:hAnsi="Arial" w:cs="Arial"/>
                <w:b w:val="0"/>
                <w:sz w:val="24"/>
                <w:szCs w:val="24"/>
                <w:lang w:val="en-US"/>
              </w:rPr>
              <w:t>Continuation of Table 1: Summary of previously reported pathogenic AIFM1 variants</w:t>
            </w:r>
          </w:p>
        </w:tc>
      </w:tr>
      <w:tr w:rsidR="008A08F0" w:rsidRPr="005129D4" w14:paraId="4C3338BB"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tcPr>
          <w:p w14:paraId="26C3CEFE" w14:textId="77777777" w:rsidR="008A08F0" w:rsidRPr="005129D4" w:rsidRDefault="008A08F0" w:rsidP="00E22443">
            <w:pPr>
              <w:contextualSpacing/>
              <w:rPr>
                <w:rFonts w:ascii="Arial" w:hAnsi="Arial" w:cs="Arial"/>
                <w:b w:val="0"/>
                <w:sz w:val="18"/>
                <w:szCs w:val="16"/>
                <w:lang w:val="en-US"/>
              </w:rPr>
            </w:pPr>
            <w:r w:rsidRPr="005129D4">
              <w:rPr>
                <w:rFonts w:ascii="Arial" w:hAnsi="Arial" w:cs="Arial"/>
                <w:sz w:val="18"/>
                <w:szCs w:val="16"/>
                <w:lang w:val="en-US"/>
              </w:rPr>
              <w:t>Mutation</w:t>
            </w:r>
          </w:p>
        </w:tc>
        <w:tc>
          <w:tcPr>
            <w:tcW w:w="991" w:type="dxa"/>
          </w:tcPr>
          <w:p w14:paraId="40E8A8F6"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Disease onset</w:t>
            </w:r>
          </w:p>
        </w:tc>
        <w:tc>
          <w:tcPr>
            <w:tcW w:w="1983" w:type="dxa"/>
            <w:gridSpan w:val="2"/>
          </w:tcPr>
          <w:p w14:paraId="38A6B22B"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Progression</w:t>
            </w:r>
          </w:p>
        </w:tc>
        <w:tc>
          <w:tcPr>
            <w:tcW w:w="1987" w:type="dxa"/>
          </w:tcPr>
          <w:p w14:paraId="6E0DFC6D"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Phenotypes</w:t>
            </w:r>
          </w:p>
        </w:tc>
        <w:tc>
          <w:tcPr>
            <w:tcW w:w="1192" w:type="dxa"/>
          </w:tcPr>
          <w:p w14:paraId="2999D583"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Domain</w:t>
            </w:r>
          </w:p>
        </w:tc>
        <w:tc>
          <w:tcPr>
            <w:tcW w:w="1359" w:type="dxa"/>
          </w:tcPr>
          <w:p w14:paraId="0DA0DC6F"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Protein level</w:t>
            </w:r>
          </w:p>
        </w:tc>
        <w:tc>
          <w:tcPr>
            <w:tcW w:w="2268" w:type="dxa"/>
          </w:tcPr>
          <w:p w14:paraId="6F3539A1"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OXPHOS activity</w:t>
            </w:r>
          </w:p>
        </w:tc>
        <w:tc>
          <w:tcPr>
            <w:tcW w:w="1418" w:type="dxa"/>
          </w:tcPr>
          <w:p w14:paraId="67F0D53D"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Redox activity</w:t>
            </w:r>
          </w:p>
        </w:tc>
        <w:tc>
          <w:tcPr>
            <w:tcW w:w="2125" w:type="dxa"/>
          </w:tcPr>
          <w:p w14:paraId="1D3179D3"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Cell death</w:t>
            </w:r>
          </w:p>
        </w:tc>
        <w:tc>
          <w:tcPr>
            <w:tcW w:w="852" w:type="dxa"/>
          </w:tcPr>
          <w:p w14:paraId="0E1B6660" w14:textId="77777777" w:rsidR="008A08F0" w:rsidRPr="005129D4"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lang w:val="en-US"/>
              </w:rPr>
            </w:pPr>
            <w:r w:rsidRPr="005129D4">
              <w:rPr>
                <w:rFonts w:ascii="Arial" w:hAnsi="Arial" w:cs="Arial"/>
                <w:b/>
                <w:sz w:val="18"/>
                <w:szCs w:val="16"/>
                <w:lang w:val="en-US"/>
              </w:rPr>
              <w:t>Ref.</w:t>
            </w:r>
          </w:p>
        </w:tc>
      </w:tr>
      <w:tr w:rsidR="008A08F0" w:rsidRPr="00364CF0" w14:paraId="77C90BCC" w14:textId="77777777" w:rsidTr="00E22443">
        <w:trPr>
          <w:trHeight w:val="538"/>
        </w:trPr>
        <w:tc>
          <w:tcPr>
            <w:cnfStyle w:val="001000000000" w:firstRow="0" w:lastRow="0" w:firstColumn="1" w:lastColumn="0" w:oddVBand="0" w:evenVBand="0" w:oddHBand="0" w:evenHBand="0" w:firstRowFirstColumn="0" w:firstRowLastColumn="0" w:lastRowFirstColumn="0" w:lastRowLastColumn="0"/>
            <w:tcW w:w="15168" w:type="dxa"/>
            <w:gridSpan w:val="11"/>
          </w:tcPr>
          <w:p w14:paraId="64143F30" w14:textId="77777777" w:rsidR="008A08F0" w:rsidRPr="00364CF0" w:rsidRDefault="008A08F0" w:rsidP="00E22443">
            <w:pPr>
              <w:contextualSpacing/>
              <w:jc w:val="center"/>
              <w:rPr>
                <w:rFonts w:ascii="Arial" w:hAnsi="Arial" w:cs="Arial"/>
                <w:sz w:val="16"/>
                <w:szCs w:val="16"/>
                <w:lang w:val="en-US"/>
              </w:rPr>
            </w:pPr>
            <w:r w:rsidRPr="00E75C8F">
              <w:rPr>
                <w:rFonts w:ascii="Arial" w:hAnsi="Arial" w:cs="Arial"/>
                <w:sz w:val="20"/>
                <w:szCs w:val="16"/>
                <w:lang w:val="en-US"/>
              </w:rPr>
              <w:t>COXPD6</w:t>
            </w:r>
          </w:p>
        </w:tc>
      </w:tr>
      <w:tr w:rsidR="008A08F0" w:rsidRPr="00F406E0" w14:paraId="20827601"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tcPr>
          <w:p w14:paraId="76D67882" w14:textId="77777777" w:rsidR="008A08F0" w:rsidRPr="00F406E0" w:rsidRDefault="008A08F0" w:rsidP="00E22443">
            <w:pPr>
              <w:rPr>
                <w:rFonts w:ascii="Arial" w:hAnsi="Arial" w:cs="Arial"/>
                <w:b w:val="0"/>
                <w:sz w:val="16"/>
                <w:szCs w:val="16"/>
                <w:lang w:val="en-US"/>
              </w:rPr>
            </w:pPr>
            <w:r w:rsidRPr="00F406E0">
              <w:rPr>
                <w:rFonts w:ascii="Arial" w:hAnsi="Arial" w:cs="Arial"/>
                <w:sz w:val="16"/>
                <w:szCs w:val="16"/>
                <w:lang w:val="en-US"/>
              </w:rPr>
              <w:t>P169L</w:t>
            </w:r>
          </w:p>
        </w:tc>
        <w:tc>
          <w:tcPr>
            <w:tcW w:w="991" w:type="dxa"/>
          </w:tcPr>
          <w:p w14:paraId="1CDA068B"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Prenatal</w:t>
            </w:r>
          </w:p>
        </w:tc>
        <w:tc>
          <w:tcPr>
            <w:tcW w:w="992" w:type="dxa"/>
          </w:tcPr>
          <w:p w14:paraId="7339CAF3"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Rapid</w:t>
            </w:r>
            <w:r>
              <w:rPr>
                <w:rFonts w:ascii="Arial" w:hAnsi="Arial" w:cs="Arial"/>
                <w:sz w:val="16"/>
                <w:szCs w:val="16"/>
                <w:lang w:val="en-US"/>
              </w:rPr>
              <w:t>, 1-39d died</w:t>
            </w:r>
          </w:p>
        </w:tc>
        <w:tc>
          <w:tcPr>
            <w:tcW w:w="2978" w:type="dxa"/>
            <w:gridSpan w:val="2"/>
          </w:tcPr>
          <w:p w14:paraId="0B2BBEEC"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Severe multisystem mitochondrial disease with lactic acidosis, hypotonia, cerebral malformations, cardiomyopathy, hepatopathy</w:t>
            </w:r>
          </w:p>
        </w:tc>
        <w:tc>
          <w:tcPr>
            <w:tcW w:w="1192" w:type="dxa"/>
          </w:tcPr>
          <w:p w14:paraId="284813E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FAD-binding</w:t>
            </w:r>
          </w:p>
        </w:tc>
        <w:tc>
          <w:tcPr>
            <w:tcW w:w="1359" w:type="dxa"/>
          </w:tcPr>
          <w:p w14:paraId="7030C9F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Reduced ~70%</w:t>
            </w:r>
            <w:r>
              <w:rPr>
                <w:rFonts w:ascii="Arial" w:hAnsi="Arial" w:cs="Arial"/>
                <w:sz w:val="16"/>
                <w:szCs w:val="16"/>
                <w:lang w:val="en-US"/>
              </w:rPr>
              <w:t xml:space="preserve"> and less stability</w:t>
            </w:r>
          </w:p>
        </w:tc>
        <w:tc>
          <w:tcPr>
            <w:tcW w:w="2268" w:type="dxa"/>
          </w:tcPr>
          <w:p w14:paraId="1AC17116"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Complex I and IV deficiency; mitochondrial stress</w:t>
            </w:r>
          </w:p>
        </w:tc>
        <w:tc>
          <w:tcPr>
            <w:tcW w:w="1418" w:type="dxa"/>
          </w:tcPr>
          <w:p w14:paraId="0A1C16D0"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2125" w:type="dxa"/>
          </w:tcPr>
          <w:p w14:paraId="72A3D76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Enhanced</w:t>
            </w:r>
          </w:p>
        </w:tc>
        <w:tc>
          <w:tcPr>
            <w:tcW w:w="852" w:type="dxa"/>
          </w:tcPr>
          <w:p w14:paraId="128C0402" w14:textId="70C4813A" w:rsidR="008A08F0" w:rsidRPr="002A4DF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2A4DF9">
              <w:rPr>
                <w:rFonts w:ascii="Arial" w:hAnsi="Arial" w:cs="Arial"/>
                <w:sz w:val="20"/>
                <w:szCs w:val="16"/>
                <w:lang w:val="en-US"/>
              </w:rPr>
              <w:fldChar w:fldCharType="begin">
                <w:fldData xml:space="preserve">PEVuZE5vdGU+PENpdGU+PEF1dGhvcj5Nb3NzPC9BdXRob3I+PFllYXI+MjAyMTwvWWVhcj48UmVj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PEVuZE5vdGU+PENpdGU+PEF1dGhvcj5Nb3NzPC9BdXRob3I+PFllYXI+MjAyMTwvWWVhcj48UmVj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2A4DF9">
              <w:rPr>
                <w:rFonts w:ascii="Arial" w:hAnsi="Arial" w:cs="Arial"/>
                <w:sz w:val="20"/>
                <w:szCs w:val="16"/>
                <w:lang w:val="en-US"/>
              </w:rPr>
            </w:r>
            <w:r w:rsidRPr="002A4DF9">
              <w:rPr>
                <w:rFonts w:ascii="Arial" w:hAnsi="Arial" w:cs="Arial"/>
                <w:sz w:val="20"/>
                <w:szCs w:val="16"/>
                <w:lang w:val="en-US"/>
              </w:rPr>
              <w:fldChar w:fldCharType="separate"/>
            </w:r>
            <w:r w:rsidR="00707B18">
              <w:rPr>
                <w:rFonts w:ascii="Arial" w:hAnsi="Arial" w:cs="Arial"/>
                <w:noProof/>
                <w:sz w:val="20"/>
                <w:szCs w:val="16"/>
                <w:lang w:val="en-US"/>
              </w:rPr>
              <w:t>[13]</w:t>
            </w:r>
            <w:r w:rsidRPr="002A4DF9">
              <w:rPr>
                <w:rFonts w:ascii="Arial" w:hAnsi="Arial" w:cs="Arial"/>
                <w:sz w:val="20"/>
                <w:szCs w:val="16"/>
                <w:lang w:val="en-US"/>
              </w:rPr>
              <w:fldChar w:fldCharType="end"/>
            </w:r>
          </w:p>
        </w:tc>
      </w:tr>
      <w:tr w:rsidR="008A08F0" w:rsidRPr="00F406E0" w14:paraId="72A59A38" w14:textId="77777777" w:rsidTr="00E22443">
        <w:trPr>
          <w:trHeight w:val="538"/>
        </w:trPr>
        <w:tc>
          <w:tcPr>
            <w:cnfStyle w:val="001000000000" w:firstRow="0" w:lastRow="0" w:firstColumn="1" w:lastColumn="0" w:oddVBand="0" w:evenVBand="0" w:oddHBand="0" w:evenHBand="0" w:firstRowFirstColumn="0" w:firstRowLastColumn="0" w:lastRowFirstColumn="0" w:lastRowLastColumn="0"/>
            <w:tcW w:w="993" w:type="dxa"/>
          </w:tcPr>
          <w:p w14:paraId="47F5BD75" w14:textId="77777777" w:rsidR="008A08F0" w:rsidRPr="00F406E0" w:rsidRDefault="008A08F0" w:rsidP="00E22443">
            <w:pPr>
              <w:rPr>
                <w:rFonts w:ascii="Arial" w:hAnsi="Arial" w:cs="Arial"/>
                <w:b w:val="0"/>
                <w:sz w:val="16"/>
                <w:szCs w:val="16"/>
                <w:lang w:val="en-US"/>
              </w:rPr>
            </w:pPr>
            <w:r w:rsidRPr="00F406E0">
              <w:rPr>
                <w:rFonts w:ascii="Arial" w:hAnsi="Arial" w:cs="Arial"/>
                <w:sz w:val="16"/>
                <w:szCs w:val="16"/>
                <w:lang w:val="en-US"/>
              </w:rPr>
              <w:t>∆R201</w:t>
            </w:r>
          </w:p>
        </w:tc>
        <w:tc>
          <w:tcPr>
            <w:tcW w:w="991" w:type="dxa"/>
          </w:tcPr>
          <w:p w14:paraId="39721B14"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Early age</w:t>
            </w:r>
          </w:p>
        </w:tc>
        <w:tc>
          <w:tcPr>
            <w:tcW w:w="992" w:type="dxa"/>
          </w:tcPr>
          <w:p w14:paraId="6985A57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Rapid</w:t>
            </w:r>
            <w:r>
              <w:rPr>
                <w:rFonts w:ascii="Arial" w:hAnsi="Arial" w:cs="Arial"/>
                <w:sz w:val="16"/>
                <w:szCs w:val="16"/>
                <w:lang w:val="en-US"/>
              </w:rPr>
              <w:t xml:space="preserve">; severe clinical conditions </w:t>
            </w:r>
          </w:p>
        </w:tc>
        <w:tc>
          <w:tcPr>
            <w:tcW w:w="2978" w:type="dxa"/>
            <w:gridSpan w:val="2"/>
          </w:tcPr>
          <w:p w14:paraId="472A4A0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 xml:space="preserve">Severe mitochondrial </w:t>
            </w:r>
            <w:proofErr w:type="spellStart"/>
            <w:r w:rsidRPr="00F406E0">
              <w:rPr>
                <w:rFonts w:ascii="Arial" w:hAnsi="Arial" w:cs="Arial"/>
                <w:sz w:val="16"/>
                <w:szCs w:val="16"/>
                <w:lang w:val="en-US"/>
              </w:rPr>
              <w:t>encephalomyopathy</w:t>
            </w:r>
            <w:proofErr w:type="spellEnd"/>
            <w:r w:rsidRPr="00F406E0">
              <w:rPr>
                <w:rFonts w:ascii="Arial" w:hAnsi="Arial" w:cs="Arial"/>
                <w:sz w:val="16"/>
                <w:szCs w:val="16"/>
                <w:lang w:val="en-US"/>
              </w:rPr>
              <w:t xml:space="preserve"> with psychomotor regression, seizures, hypotonia, axonal neuropathy, ragged-red fibers, and OXPHOS deficiency</w:t>
            </w:r>
          </w:p>
        </w:tc>
        <w:tc>
          <w:tcPr>
            <w:tcW w:w="1192" w:type="dxa"/>
          </w:tcPr>
          <w:p w14:paraId="3C65FEE6"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FAD-binding</w:t>
            </w:r>
          </w:p>
        </w:tc>
        <w:tc>
          <w:tcPr>
            <w:tcW w:w="1359" w:type="dxa"/>
          </w:tcPr>
          <w:p w14:paraId="2FF0A508"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Normal but more susceptible to proteolytic degradation</w:t>
            </w:r>
            <w:r>
              <w:rPr>
                <w:rFonts w:ascii="Arial" w:hAnsi="Arial" w:cs="Arial"/>
                <w:sz w:val="16"/>
                <w:szCs w:val="16"/>
                <w:lang w:val="en-US"/>
              </w:rPr>
              <w:t xml:space="preserve"> and FAD loss</w:t>
            </w:r>
          </w:p>
        </w:tc>
        <w:tc>
          <w:tcPr>
            <w:tcW w:w="2268" w:type="dxa"/>
          </w:tcPr>
          <w:p w14:paraId="3DF7F7D4"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Complex III and IV deficiency, mtDNA depletion in skeletal muscle</w:t>
            </w:r>
          </w:p>
        </w:tc>
        <w:tc>
          <w:tcPr>
            <w:tcW w:w="1418" w:type="dxa"/>
          </w:tcPr>
          <w:p w14:paraId="6CEB4446"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Increased NADH oxidation, destabilized CTC, lower selectivity NADH versus NADPH</w:t>
            </w:r>
          </w:p>
        </w:tc>
        <w:tc>
          <w:tcPr>
            <w:tcW w:w="2125" w:type="dxa"/>
          </w:tcPr>
          <w:p w14:paraId="18A71D7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Enhanced; higher DNA affinity</w:t>
            </w:r>
          </w:p>
        </w:tc>
        <w:tc>
          <w:tcPr>
            <w:tcW w:w="852" w:type="dxa"/>
          </w:tcPr>
          <w:p w14:paraId="5E22A876" w14:textId="39DC378B" w:rsidR="008A08F0" w:rsidRPr="002A4DF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2A4DF9">
              <w:rPr>
                <w:rFonts w:ascii="Arial" w:hAnsi="Arial" w:cs="Arial"/>
                <w:sz w:val="20"/>
                <w:szCs w:val="16"/>
                <w:lang w:val="en-US"/>
              </w:rPr>
              <w:fldChar w:fldCharType="begin">
                <w:fldData xml:space="preserve">PEVuZE5vdGU+PENpdGU+PEF1dGhvcj5HaGV6emk8L0F1dGhvcj48WWVhcj4yMDEwPC9ZZWFyPjxS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PEVuZE5vdGU+PENpdGU+PEF1dGhvcj5HaGV6emk8L0F1dGhvcj48WWVhcj4yMDEwPC9ZZWFyPjxS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2A4DF9">
              <w:rPr>
                <w:rFonts w:ascii="Arial" w:hAnsi="Arial" w:cs="Arial"/>
                <w:sz w:val="20"/>
                <w:szCs w:val="16"/>
                <w:lang w:val="en-US"/>
              </w:rPr>
            </w:r>
            <w:r w:rsidRPr="002A4DF9">
              <w:rPr>
                <w:rFonts w:ascii="Arial" w:hAnsi="Arial" w:cs="Arial"/>
                <w:sz w:val="20"/>
                <w:szCs w:val="16"/>
                <w:lang w:val="en-US"/>
              </w:rPr>
              <w:fldChar w:fldCharType="separate"/>
            </w:r>
            <w:r w:rsidR="00707B18">
              <w:rPr>
                <w:rFonts w:ascii="Arial" w:hAnsi="Arial" w:cs="Arial"/>
                <w:noProof/>
                <w:sz w:val="20"/>
                <w:szCs w:val="16"/>
                <w:lang w:val="en-US"/>
              </w:rPr>
              <w:t>[6]</w:t>
            </w:r>
            <w:r w:rsidRPr="002A4DF9">
              <w:rPr>
                <w:rFonts w:ascii="Arial" w:hAnsi="Arial" w:cs="Arial"/>
                <w:sz w:val="20"/>
                <w:szCs w:val="16"/>
                <w:lang w:val="en-US"/>
              </w:rPr>
              <w:fldChar w:fldCharType="end"/>
            </w:r>
          </w:p>
        </w:tc>
      </w:tr>
      <w:tr w:rsidR="008A08F0" w:rsidRPr="00F406E0" w14:paraId="04884619"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tcPr>
          <w:p w14:paraId="561A5100" w14:textId="77777777" w:rsidR="008A08F0" w:rsidRPr="00F406E0" w:rsidRDefault="008A08F0" w:rsidP="00E22443">
            <w:pPr>
              <w:rPr>
                <w:rFonts w:ascii="Arial" w:hAnsi="Arial" w:cs="Arial"/>
                <w:b w:val="0"/>
                <w:sz w:val="16"/>
                <w:szCs w:val="16"/>
                <w:lang w:val="en-US"/>
              </w:rPr>
            </w:pPr>
            <w:r w:rsidRPr="00F406E0">
              <w:rPr>
                <w:rFonts w:ascii="Arial" w:hAnsi="Arial" w:cs="Arial"/>
                <w:sz w:val="16"/>
                <w:szCs w:val="16"/>
                <w:lang w:val="en-US"/>
              </w:rPr>
              <w:t>V243L</w:t>
            </w:r>
          </w:p>
        </w:tc>
        <w:tc>
          <w:tcPr>
            <w:tcW w:w="991" w:type="dxa"/>
          </w:tcPr>
          <w:p w14:paraId="4AA2542D"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2.5y</w:t>
            </w:r>
          </w:p>
        </w:tc>
        <w:tc>
          <w:tcPr>
            <w:tcW w:w="992" w:type="dxa"/>
          </w:tcPr>
          <w:p w14:paraId="508420C2"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F406E0">
              <w:rPr>
                <w:rFonts w:ascii="Arial" w:hAnsi="Arial" w:cs="Arial"/>
                <w:sz w:val="16"/>
                <w:szCs w:val="16"/>
                <w:lang w:val="en-US"/>
              </w:rPr>
              <w:t>low</w:t>
            </w:r>
          </w:p>
        </w:tc>
        <w:tc>
          <w:tcPr>
            <w:tcW w:w="2978" w:type="dxa"/>
            <w:gridSpan w:val="2"/>
          </w:tcPr>
          <w:p w14:paraId="77E98738"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Muscular atrophy, cerebellar ataxia, and sensorineural hearing loss.</w:t>
            </w:r>
          </w:p>
        </w:tc>
        <w:tc>
          <w:tcPr>
            <w:tcW w:w="1192" w:type="dxa"/>
          </w:tcPr>
          <w:p w14:paraId="54F559E4"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FAD-binding</w:t>
            </w:r>
          </w:p>
        </w:tc>
        <w:tc>
          <w:tcPr>
            <w:tcW w:w="1359" w:type="dxa"/>
          </w:tcPr>
          <w:p w14:paraId="6386650E"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Reduced</w:t>
            </w:r>
          </w:p>
        </w:tc>
        <w:tc>
          <w:tcPr>
            <w:tcW w:w="2268" w:type="dxa"/>
          </w:tcPr>
          <w:p w14:paraId="35DFB323"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Reduced activity Complex I (~40%); Complex I, III and CIV deficiency; no severe global OXPHOS dysfunction</w:t>
            </w:r>
          </w:p>
        </w:tc>
        <w:tc>
          <w:tcPr>
            <w:tcW w:w="1418" w:type="dxa"/>
          </w:tcPr>
          <w:p w14:paraId="61E81284"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Not altered</w:t>
            </w:r>
          </w:p>
        </w:tc>
        <w:tc>
          <w:tcPr>
            <w:tcW w:w="2125" w:type="dxa"/>
          </w:tcPr>
          <w:p w14:paraId="1F1B32C3"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Not altered</w:t>
            </w:r>
          </w:p>
        </w:tc>
        <w:tc>
          <w:tcPr>
            <w:tcW w:w="852" w:type="dxa"/>
          </w:tcPr>
          <w:p w14:paraId="71773063" w14:textId="0A75AD21" w:rsidR="008A08F0" w:rsidRPr="002A4DF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2A4DF9">
              <w:rPr>
                <w:rFonts w:ascii="Arial" w:hAnsi="Arial" w:cs="Arial"/>
                <w:sz w:val="20"/>
                <w:szCs w:val="16"/>
                <w:lang w:val="en-US"/>
              </w:rPr>
              <w:fldChar w:fldCharType="begin">
                <w:fldData xml:space="preserve">PEVuZE5vdGU+PENpdGU+PEF1dGhvcj5TZXZyaW91a292YTwvQXV0aG9yPjxZZWFyPjIwMTY8L1ll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PEVuZE5vdGU+PENpdGU+PEF1dGhvcj5TZXZyaW91a292YTwvQXV0aG9yPjxZZWFyPjIwMTY8L1ll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2A4DF9">
              <w:rPr>
                <w:rFonts w:ascii="Arial" w:hAnsi="Arial" w:cs="Arial"/>
                <w:sz w:val="20"/>
                <w:szCs w:val="16"/>
                <w:lang w:val="en-US"/>
              </w:rPr>
            </w:r>
            <w:r w:rsidRPr="002A4DF9">
              <w:rPr>
                <w:rFonts w:ascii="Arial" w:hAnsi="Arial" w:cs="Arial"/>
                <w:sz w:val="20"/>
                <w:szCs w:val="16"/>
                <w:lang w:val="en-US"/>
              </w:rPr>
              <w:fldChar w:fldCharType="separate"/>
            </w:r>
            <w:r w:rsidR="00707B18">
              <w:rPr>
                <w:rFonts w:ascii="Arial" w:hAnsi="Arial" w:cs="Arial"/>
                <w:noProof/>
                <w:sz w:val="20"/>
                <w:szCs w:val="16"/>
                <w:lang w:val="en-US"/>
              </w:rPr>
              <w:t>[8, 21]</w:t>
            </w:r>
            <w:r w:rsidRPr="002A4DF9">
              <w:rPr>
                <w:rFonts w:ascii="Arial" w:hAnsi="Arial" w:cs="Arial"/>
                <w:sz w:val="20"/>
                <w:szCs w:val="16"/>
                <w:lang w:val="en-US"/>
              </w:rPr>
              <w:fldChar w:fldCharType="end"/>
            </w:r>
          </w:p>
        </w:tc>
      </w:tr>
      <w:tr w:rsidR="008A08F0" w:rsidRPr="00F406E0" w14:paraId="2AB81883" w14:textId="77777777" w:rsidTr="00E22443">
        <w:trPr>
          <w:trHeight w:val="538"/>
        </w:trPr>
        <w:tc>
          <w:tcPr>
            <w:cnfStyle w:val="001000000000" w:firstRow="0" w:lastRow="0" w:firstColumn="1" w:lastColumn="0" w:oddVBand="0" w:evenVBand="0" w:oddHBand="0" w:evenHBand="0" w:firstRowFirstColumn="0" w:firstRowLastColumn="0" w:lastRowFirstColumn="0" w:lastRowLastColumn="0"/>
            <w:tcW w:w="993" w:type="dxa"/>
          </w:tcPr>
          <w:p w14:paraId="7AF5D192" w14:textId="77777777" w:rsidR="008A08F0" w:rsidRPr="00F406E0" w:rsidRDefault="008A08F0" w:rsidP="00E22443">
            <w:pPr>
              <w:rPr>
                <w:rFonts w:ascii="Arial" w:hAnsi="Arial" w:cs="Arial"/>
                <w:b w:val="0"/>
                <w:sz w:val="16"/>
                <w:szCs w:val="16"/>
                <w:lang w:val="en-US"/>
              </w:rPr>
            </w:pPr>
            <w:r w:rsidRPr="00F406E0">
              <w:rPr>
                <w:rFonts w:ascii="Arial" w:hAnsi="Arial" w:cs="Arial"/>
                <w:sz w:val="16"/>
                <w:szCs w:val="16"/>
                <w:lang w:val="en-US"/>
              </w:rPr>
              <w:t>G308E</w:t>
            </w:r>
          </w:p>
        </w:tc>
        <w:tc>
          <w:tcPr>
            <w:tcW w:w="991" w:type="dxa"/>
          </w:tcPr>
          <w:p w14:paraId="4375B97D"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Before 1y</w:t>
            </w:r>
          </w:p>
        </w:tc>
        <w:tc>
          <w:tcPr>
            <w:tcW w:w="992" w:type="dxa"/>
          </w:tcPr>
          <w:p w14:paraId="1659B62C"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Rapid</w:t>
            </w:r>
            <w:r>
              <w:rPr>
                <w:rFonts w:ascii="Arial" w:hAnsi="Arial" w:cs="Arial"/>
                <w:sz w:val="16"/>
                <w:szCs w:val="16"/>
                <w:lang w:val="en-US"/>
              </w:rPr>
              <w:t>; died 15 m, others alive</w:t>
            </w:r>
          </w:p>
        </w:tc>
        <w:tc>
          <w:tcPr>
            <w:tcW w:w="2978" w:type="dxa"/>
            <w:gridSpan w:val="2"/>
          </w:tcPr>
          <w:p w14:paraId="0AAE6D96"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 xml:space="preserve">Mitochondrial </w:t>
            </w:r>
            <w:proofErr w:type="spellStart"/>
            <w:r w:rsidRPr="00F406E0">
              <w:rPr>
                <w:rFonts w:ascii="Arial" w:hAnsi="Arial" w:cs="Arial"/>
                <w:sz w:val="16"/>
                <w:szCs w:val="16"/>
                <w:lang w:val="en-US"/>
              </w:rPr>
              <w:t>encephalomyopathy</w:t>
            </w:r>
            <w:proofErr w:type="spellEnd"/>
            <w:r w:rsidRPr="00F406E0">
              <w:rPr>
                <w:rFonts w:ascii="Arial" w:hAnsi="Arial" w:cs="Arial"/>
                <w:sz w:val="16"/>
                <w:szCs w:val="16"/>
                <w:lang w:val="en-US"/>
              </w:rPr>
              <w:t xml:space="preserve"> with psychomotor regression, axonal neuropathy, seizures, hypotonia, and OXPHOS defects.</w:t>
            </w:r>
          </w:p>
        </w:tc>
        <w:tc>
          <w:tcPr>
            <w:tcW w:w="1192" w:type="dxa"/>
          </w:tcPr>
          <w:p w14:paraId="60AEBE6D"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NADH-binding</w:t>
            </w:r>
          </w:p>
        </w:tc>
        <w:tc>
          <w:tcPr>
            <w:tcW w:w="1359" w:type="dxa"/>
          </w:tcPr>
          <w:p w14:paraId="2ACC3883"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Normal</w:t>
            </w:r>
            <w:r>
              <w:rPr>
                <w:rFonts w:ascii="Arial" w:hAnsi="Arial" w:cs="Arial"/>
                <w:sz w:val="16"/>
                <w:szCs w:val="16"/>
                <w:lang w:val="en-US"/>
              </w:rPr>
              <w:t xml:space="preserve"> level but reduced stability</w:t>
            </w:r>
          </w:p>
        </w:tc>
        <w:tc>
          <w:tcPr>
            <w:tcW w:w="2268" w:type="dxa"/>
          </w:tcPr>
          <w:p w14:paraId="77A0B60E"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Reduced activity Complex I and IV</w:t>
            </w:r>
          </w:p>
        </w:tc>
        <w:tc>
          <w:tcPr>
            <w:tcW w:w="1418" w:type="dxa"/>
          </w:tcPr>
          <w:p w14:paraId="6B752754"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Reduced NADH affinity,</w:t>
            </w:r>
            <w:r>
              <w:rPr>
                <w:rFonts w:ascii="Arial" w:hAnsi="Arial" w:cs="Arial"/>
                <w:sz w:val="16"/>
                <w:szCs w:val="16"/>
                <w:lang w:val="en-US"/>
              </w:rPr>
              <w:t xml:space="preserve"> </w:t>
            </w:r>
            <w:r w:rsidRPr="00F406E0">
              <w:rPr>
                <w:rFonts w:ascii="Arial" w:hAnsi="Arial" w:cs="Arial"/>
                <w:sz w:val="16"/>
                <w:szCs w:val="16"/>
                <w:lang w:val="en-US"/>
              </w:rPr>
              <w:t>destabilized CTC</w:t>
            </w:r>
          </w:p>
        </w:tc>
        <w:tc>
          <w:tcPr>
            <w:tcW w:w="2125" w:type="dxa"/>
          </w:tcPr>
          <w:p w14:paraId="08729F41"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Not altered</w:t>
            </w:r>
          </w:p>
        </w:tc>
        <w:tc>
          <w:tcPr>
            <w:tcW w:w="852" w:type="dxa"/>
          </w:tcPr>
          <w:p w14:paraId="30543D15" w14:textId="14AA697D" w:rsidR="008A08F0" w:rsidRPr="002A4DF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2A4DF9">
              <w:rPr>
                <w:rFonts w:ascii="Arial" w:hAnsi="Arial" w:cs="Arial"/>
                <w:sz w:val="20"/>
                <w:szCs w:val="16"/>
                <w:lang w:val="en-US"/>
              </w:rPr>
              <w:fldChar w:fldCharType="begin">
                <w:fldData xml:space="preserve">PEVuZE5vdGU+PENpdGU+PEF1dGhvcj5TZXZyaW91a292YTwvQXV0aG9yPjxZZWFyPjIwMTY8L1ll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PEVuZE5vdGU+PENpdGU+PEF1dGhvcj5TZXZyaW91a292YTwvQXV0aG9yPjxZZWFyPjIwMTY8L1ll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2A4DF9">
              <w:rPr>
                <w:rFonts w:ascii="Arial" w:hAnsi="Arial" w:cs="Arial"/>
                <w:sz w:val="20"/>
                <w:szCs w:val="16"/>
                <w:lang w:val="en-US"/>
              </w:rPr>
            </w:r>
            <w:r w:rsidRPr="002A4DF9">
              <w:rPr>
                <w:rFonts w:ascii="Arial" w:hAnsi="Arial" w:cs="Arial"/>
                <w:sz w:val="20"/>
                <w:szCs w:val="16"/>
                <w:lang w:val="en-US"/>
              </w:rPr>
              <w:fldChar w:fldCharType="separate"/>
            </w:r>
            <w:r w:rsidR="00707B18">
              <w:rPr>
                <w:rFonts w:ascii="Arial" w:hAnsi="Arial" w:cs="Arial"/>
                <w:noProof/>
                <w:sz w:val="20"/>
                <w:szCs w:val="16"/>
                <w:lang w:val="en-US"/>
              </w:rPr>
              <w:t>[2, 21, 22]</w:t>
            </w:r>
            <w:r w:rsidRPr="002A4DF9">
              <w:rPr>
                <w:rFonts w:ascii="Arial" w:hAnsi="Arial" w:cs="Arial"/>
                <w:sz w:val="20"/>
                <w:szCs w:val="16"/>
                <w:lang w:val="en-US"/>
              </w:rPr>
              <w:fldChar w:fldCharType="end"/>
            </w:r>
          </w:p>
        </w:tc>
      </w:tr>
      <w:tr w:rsidR="008A08F0" w:rsidRPr="00F406E0" w14:paraId="03A84320"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tcPr>
          <w:p w14:paraId="739110CF" w14:textId="77777777" w:rsidR="008A08F0" w:rsidRPr="00F406E0" w:rsidRDefault="008A08F0" w:rsidP="00E22443">
            <w:pPr>
              <w:rPr>
                <w:rFonts w:ascii="Arial" w:hAnsi="Arial" w:cs="Arial"/>
                <w:b w:val="0"/>
                <w:sz w:val="16"/>
                <w:szCs w:val="16"/>
              </w:rPr>
            </w:pPr>
            <w:r w:rsidRPr="00F406E0">
              <w:rPr>
                <w:rFonts w:ascii="Arial" w:hAnsi="Arial" w:cs="Arial"/>
                <w:sz w:val="16"/>
                <w:szCs w:val="16"/>
              </w:rPr>
              <w:t>G338E</w:t>
            </w:r>
          </w:p>
        </w:tc>
        <w:tc>
          <w:tcPr>
            <w:tcW w:w="991" w:type="dxa"/>
          </w:tcPr>
          <w:p w14:paraId="1F3ED062"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Neonatal</w:t>
            </w:r>
          </w:p>
        </w:tc>
        <w:tc>
          <w:tcPr>
            <w:tcW w:w="992" w:type="dxa"/>
          </w:tcPr>
          <w:p w14:paraId="47CD0AC1"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w:t>
            </w:r>
            <w:r w:rsidRPr="00F406E0">
              <w:rPr>
                <w:rFonts w:ascii="Arial" w:hAnsi="Arial" w:cs="Arial"/>
                <w:sz w:val="16"/>
                <w:szCs w:val="16"/>
                <w:lang w:val="en-US"/>
              </w:rPr>
              <w:t>apid</w:t>
            </w:r>
          </w:p>
        </w:tc>
        <w:tc>
          <w:tcPr>
            <w:tcW w:w="2978" w:type="dxa"/>
            <w:gridSpan w:val="2"/>
          </w:tcPr>
          <w:p w14:paraId="20226F13"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Mitochondrial encephalopathy with COX deficiency, SMA-like neurogenic muscle atrophy, axonal motor neuropathy, frontotemporal atrophy, and ventriculomegaly.</w:t>
            </w:r>
          </w:p>
        </w:tc>
        <w:tc>
          <w:tcPr>
            <w:tcW w:w="1192" w:type="dxa"/>
          </w:tcPr>
          <w:p w14:paraId="640BE106"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NADH-binding</w:t>
            </w:r>
          </w:p>
        </w:tc>
        <w:tc>
          <w:tcPr>
            <w:tcW w:w="1359" w:type="dxa"/>
          </w:tcPr>
          <w:p w14:paraId="36C49B11"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Reduced ~80%</w:t>
            </w:r>
            <w:r>
              <w:rPr>
                <w:rFonts w:ascii="Arial" w:hAnsi="Arial" w:cs="Arial"/>
                <w:sz w:val="16"/>
                <w:szCs w:val="16"/>
                <w:lang w:val="en-US"/>
              </w:rPr>
              <w:t xml:space="preserve"> and less stability</w:t>
            </w:r>
          </w:p>
        </w:tc>
        <w:tc>
          <w:tcPr>
            <w:tcW w:w="2268" w:type="dxa"/>
          </w:tcPr>
          <w:p w14:paraId="2F7DA6A1"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Complex IV deficiency</w:t>
            </w:r>
          </w:p>
        </w:tc>
        <w:tc>
          <w:tcPr>
            <w:tcW w:w="1418" w:type="dxa"/>
          </w:tcPr>
          <w:p w14:paraId="026E44F6"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Decreased NADH oxidation,</w:t>
            </w:r>
          </w:p>
        </w:tc>
        <w:tc>
          <w:tcPr>
            <w:tcW w:w="2125" w:type="dxa"/>
          </w:tcPr>
          <w:p w14:paraId="5B583601"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Not altered</w:t>
            </w:r>
          </w:p>
        </w:tc>
        <w:tc>
          <w:tcPr>
            <w:tcW w:w="852" w:type="dxa"/>
          </w:tcPr>
          <w:p w14:paraId="621CBDBF" w14:textId="5C376829" w:rsidR="008A08F0" w:rsidRPr="002A4DF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2A4DF9">
              <w:rPr>
                <w:rFonts w:ascii="Arial" w:hAnsi="Arial" w:cs="Arial"/>
                <w:sz w:val="20"/>
                <w:szCs w:val="16"/>
                <w:lang w:val="en-US"/>
              </w:rPr>
              <w:fldChar w:fldCharType="begin">
                <w:fldData xml:space="preserve">PEVuZE5vdGU+PENpdGU+PEF1dGhvcj5TZXZyaW91a292YTwvQXV0aG9yPjxZZWFyPjIwMTY8L1ll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=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PEVuZE5vdGU+PENpdGU+PEF1dGhvcj5TZXZyaW91a292YTwvQXV0aG9yPjxZZWFyPjIwMTY8L1ll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=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2A4DF9">
              <w:rPr>
                <w:rFonts w:ascii="Arial" w:hAnsi="Arial" w:cs="Arial"/>
                <w:sz w:val="20"/>
                <w:szCs w:val="16"/>
                <w:lang w:val="en-US"/>
              </w:rPr>
            </w:r>
            <w:r w:rsidRPr="002A4DF9">
              <w:rPr>
                <w:rFonts w:ascii="Arial" w:hAnsi="Arial" w:cs="Arial"/>
                <w:sz w:val="20"/>
                <w:szCs w:val="16"/>
                <w:lang w:val="en-US"/>
              </w:rPr>
              <w:fldChar w:fldCharType="separate"/>
            </w:r>
            <w:r w:rsidR="00707B18">
              <w:rPr>
                <w:rFonts w:ascii="Arial" w:hAnsi="Arial" w:cs="Arial"/>
                <w:noProof/>
                <w:sz w:val="20"/>
                <w:szCs w:val="16"/>
                <w:lang w:val="en-US"/>
              </w:rPr>
              <w:t>[3, 21]</w:t>
            </w:r>
            <w:r w:rsidRPr="002A4DF9">
              <w:rPr>
                <w:rFonts w:ascii="Arial" w:hAnsi="Arial" w:cs="Arial"/>
                <w:sz w:val="20"/>
                <w:szCs w:val="16"/>
                <w:lang w:val="en-US"/>
              </w:rPr>
              <w:fldChar w:fldCharType="end"/>
            </w:r>
          </w:p>
        </w:tc>
      </w:tr>
      <w:tr w:rsidR="008A08F0" w:rsidRPr="00F406E0" w14:paraId="6FDCE8EB" w14:textId="77777777" w:rsidTr="00E22443">
        <w:trPr>
          <w:trHeight w:val="538"/>
        </w:trPr>
        <w:tc>
          <w:tcPr>
            <w:cnfStyle w:val="001000000000" w:firstRow="0" w:lastRow="0" w:firstColumn="1" w:lastColumn="0" w:oddVBand="0" w:evenVBand="0" w:oddHBand="0" w:evenHBand="0" w:firstRowFirstColumn="0" w:firstRowLastColumn="0" w:lastRowFirstColumn="0" w:lastRowLastColumn="0"/>
            <w:tcW w:w="993" w:type="dxa"/>
          </w:tcPr>
          <w:p w14:paraId="6923C3F7" w14:textId="77777777" w:rsidR="008A08F0" w:rsidRPr="00F406E0" w:rsidRDefault="008A08F0" w:rsidP="00E22443">
            <w:pPr>
              <w:rPr>
                <w:rFonts w:ascii="Arial" w:hAnsi="Arial" w:cs="Arial"/>
                <w:b w:val="0"/>
                <w:sz w:val="16"/>
                <w:szCs w:val="16"/>
              </w:rPr>
            </w:pPr>
            <w:r w:rsidRPr="00F406E0">
              <w:rPr>
                <w:rFonts w:ascii="Arial" w:hAnsi="Arial" w:cs="Arial"/>
                <w:sz w:val="16"/>
                <w:szCs w:val="16"/>
              </w:rPr>
              <w:t>Q479R</w:t>
            </w:r>
          </w:p>
        </w:tc>
        <w:tc>
          <w:tcPr>
            <w:tcW w:w="991" w:type="dxa"/>
          </w:tcPr>
          <w:p w14:paraId="1C21D46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Neonatal</w:t>
            </w:r>
          </w:p>
        </w:tc>
        <w:tc>
          <w:tcPr>
            <w:tcW w:w="992" w:type="dxa"/>
          </w:tcPr>
          <w:p w14:paraId="58DEBFBF"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Rapid</w:t>
            </w:r>
            <w:r>
              <w:rPr>
                <w:rFonts w:ascii="Arial" w:hAnsi="Arial" w:cs="Arial"/>
                <w:sz w:val="16"/>
                <w:szCs w:val="16"/>
                <w:lang w:val="en-US"/>
              </w:rPr>
              <w:t>, 4m died</w:t>
            </w:r>
          </w:p>
        </w:tc>
        <w:tc>
          <w:tcPr>
            <w:tcW w:w="2978" w:type="dxa"/>
            <w:gridSpan w:val="2"/>
          </w:tcPr>
          <w:p w14:paraId="746EE909"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 xml:space="preserve">Fatal mitochondrial </w:t>
            </w:r>
            <w:proofErr w:type="spellStart"/>
            <w:r w:rsidRPr="00F406E0">
              <w:rPr>
                <w:rFonts w:ascii="Arial" w:hAnsi="Arial" w:cs="Arial"/>
                <w:sz w:val="16"/>
                <w:szCs w:val="16"/>
                <w:lang w:val="en-US"/>
              </w:rPr>
              <w:t>encephalomyopathy</w:t>
            </w:r>
            <w:proofErr w:type="spellEnd"/>
            <w:r w:rsidRPr="00F406E0">
              <w:rPr>
                <w:rFonts w:ascii="Arial" w:hAnsi="Arial" w:cs="Arial"/>
                <w:sz w:val="16"/>
                <w:szCs w:val="16"/>
                <w:lang w:val="en-US"/>
              </w:rPr>
              <w:t xml:space="preserve"> with lactic acidosis, intractable seizures, axonal neuropathy, severe cortical and cerebellar atrophy, and liver steatosis.</w:t>
            </w:r>
          </w:p>
        </w:tc>
        <w:tc>
          <w:tcPr>
            <w:tcW w:w="1192" w:type="dxa"/>
          </w:tcPr>
          <w:p w14:paraId="5DEEF8A0"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FAD-binding</w:t>
            </w:r>
          </w:p>
        </w:tc>
        <w:tc>
          <w:tcPr>
            <w:tcW w:w="1359" w:type="dxa"/>
          </w:tcPr>
          <w:p w14:paraId="33C503C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282F4B4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Reduced activity Complex I and CIV</w:t>
            </w:r>
          </w:p>
        </w:tc>
        <w:tc>
          <w:tcPr>
            <w:tcW w:w="1418" w:type="dxa"/>
          </w:tcPr>
          <w:p w14:paraId="3967B60A"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2125" w:type="dxa"/>
          </w:tcPr>
          <w:p w14:paraId="5ABF6FE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852" w:type="dxa"/>
          </w:tcPr>
          <w:p w14:paraId="7D34DBB0" w14:textId="564E8D9F" w:rsidR="008A08F0" w:rsidRPr="002A4DF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2A4DF9">
              <w:rPr>
                <w:rFonts w:ascii="Arial" w:hAnsi="Arial" w:cs="Arial"/>
                <w:sz w:val="20"/>
                <w:szCs w:val="16"/>
                <w:lang w:val="en-US"/>
              </w:rPr>
              <w:fldChar w:fldCharType="begin"/>
            </w:r>
            <w:r w:rsidR="00707B18">
              <w:rPr>
                <w:rFonts w:ascii="Arial" w:hAnsi="Arial" w:cs="Arial"/>
                <w:sz w:val="20"/>
                <w:szCs w:val="16"/>
                <w:lang w:val="en-US"/>
              </w:rPr>
              <w:instrText xml:space="preserve"> ADDIN EN.CITE &lt;EndNote&gt;&lt;Cite&gt;&lt;Author&gt;Morton&lt;/Author&gt;&lt;Year&gt;2017&lt;/Year&gt;&lt;RecNum&gt;0&lt;/RecNum&gt;&lt;IDText&gt;AIFM1 mutation presenting with fatal encephalomyopathy and mitochondrial disease in an infant&lt;/IDText&gt;&lt;DisplayText&gt;[12]&lt;/DisplayText&gt;&lt;record&gt;&lt;dates&gt;&lt;pub-dates&gt;&lt;date&gt;Mar&lt;/date&gt;&lt;/pub-dates&gt;&lt;year&gt;2017&lt;/year&gt;&lt;/dates&gt;&lt;urls&gt;&lt;related-urls&gt;&lt;url&gt;https://www.ncbi.nlm.nih.gov/pubmed/28299359&lt;/url&gt;&lt;/related-urls&gt;&lt;/urls&gt;&lt;custom2&gt;PMC5334471&lt;/custom2&gt;&lt;titles&gt;&lt;title&gt;AIFM1 mutation presenting with fatal encephalomyopathy and mitochondrial disease in an infant&lt;/title&gt;&lt;secondary-title&gt;Cold Spring Harb Mol Case Stud&lt;/secondary-title&gt;&lt;/titles&gt;&lt;pages&gt;a001560&lt;/pages&gt;&lt;number&gt;2&lt;/number&gt;&lt;contributors&gt;&lt;authors&gt;&lt;author&gt;Morton, S. U.&lt;/author&gt;&lt;author&gt;Prabhu, S. P.&lt;/author&gt;&lt;author&gt;Lidov, H. G.&lt;/author&gt;&lt;author&gt;Shi, J.&lt;/author&gt;&lt;author&gt;Anselm, I.&lt;/author&gt;&lt;author&gt;Brownstein, C. A.&lt;/author&gt;&lt;author&gt;Bainbridge, M. N.&lt;/author&gt;&lt;author&gt;Beggs, A. H.&lt;/author&gt;&lt;author&gt;Vargas, S. O.&lt;/author&gt;&lt;author&gt;Agrawal, P. B.&lt;/author&gt;&lt;/authors&gt;&lt;/contributors&gt;&lt;language&gt;eng&lt;/language&gt;&lt;added-date format="utc"&gt;1719821186&lt;/added-date&gt;&lt;ref-type name="Journal Article"&gt;17&lt;/ref-type&gt;&lt;rec-number&gt;954&lt;/rec-number&gt;&lt;last-updated-date format="utc"&gt;1719821186&lt;/last-updated-date&gt;&lt;accession-num&gt;28299359&lt;/accession-num&gt;&lt;electronic-resource-num&gt;10.1101/mcs.a001560&lt;/electronic-resource-num&gt;&lt;volume&gt;3&lt;/volume&gt;&lt;/record&gt;&lt;/Cite&gt;&lt;/EndNote&gt;</w:instrText>
            </w:r>
            <w:r w:rsidRPr="002A4DF9">
              <w:rPr>
                <w:rFonts w:ascii="Arial" w:hAnsi="Arial" w:cs="Arial"/>
                <w:sz w:val="20"/>
                <w:szCs w:val="16"/>
                <w:lang w:val="en-US"/>
              </w:rPr>
              <w:fldChar w:fldCharType="separate"/>
            </w:r>
            <w:r w:rsidR="00707B18">
              <w:rPr>
                <w:rFonts w:ascii="Arial" w:hAnsi="Arial" w:cs="Arial"/>
                <w:noProof/>
                <w:sz w:val="20"/>
                <w:szCs w:val="16"/>
                <w:lang w:val="en-US"/>
              </w:rPr>
              <w:t>[12]</w:t>
            </w:r>
            <w:r w:rsidRPr="002A4DF9">
              <w:rPr>
                <w:rFonts w:ascii="Arial" w:hAnsi="Arial" w:cs="Arial"/>
                <w:sz w:val="20"/>
                <w:szCs w:val="16"/>
                <w:lang w:val="en-US"/>
              </w:rPr>
              <w:fldChar w:fldCharType="end"/>
            </w:r>
          </w:p>
        </w:tc>
      </w:tr>
      <w:tr w:rsidR="008A08F0" w:rsidRPr="00F406E0" w14:paraId="25E18F4B"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168" w:type="dxa"/>
            <w:gridSpan w:val="11"/>
          </w:tcPr>
          <w:p w14:paraId="08E0747D" w14:textId="77777777" w:rsidR="008A08F0" w:rsidRPr="00F406E0" w:rsidRDefault="008A08F0" w:rsidP="00E22443">
            <w:pPr>
              <w:contextualSpacing/>
              <w:jc w:val="center"/>
              <w:rPr>
                <w:rFonts w:ascii="Arial" w:hAnsi="Arial" w:cs="Arial"/>
                <w:b w:val="0"/>
                <w:sz w:val="18"/>
                <w:szCs w:val="16"/>
                <w:lang w:val="en-US"/>
              </w:rPr>
            </w:pPr>
            <w:r w:rsidRPr="005129D4">
              <w:rPr>
                <w:rFonts w:ascii="Arial" w:hAnsi="Arial" w:cs="Arial"/>
                <w:sz w:val="20"/>
                <w:szCs w:val="16"/>
                <w:lang w:val="en-US"/>
              </w:rPr>
              <w:t>DFNX5</w:t>
            </w:r>
          </w:p>
        </w:tc>
      </w:tr>
      <w:tr w:rsidR="008A08F0" w:rsidRPr="00F406E0" w14:paraId="4EB94F4C" w14:textId="77777777" w:rsidTr="00E22443">
        <w:trPr>
          <w:trHeight w:val="538"/>
        </w:trPr>
        <w:tc>
          <w:tcPr>
            <w:cnfStyle w:val="001000000000" w:firstRow="0" w:lastRow="0" w:firstColumn="1" w:lastColumn="0" w:oddVBand="0" w:evenVBand="0" w:oddHBand="0" w:evenHBand="0" w:firstRowFirstColumn="0" w:firstRowLastColumn="0" w:lastRowFirstColumn="0" w:lastRowLastColumn="0"/>
            <w:tcW w:w="993" w:type="dxa"/>
          </w:tcPr>
          <w:p w14:paraId="5942E658" w14:textId="77777777" w:rsidR="008A08F0" w:rsidRPr="00F406E0" w:rsidRDefault="008A08F0" w:rsidP="00E22443">
            <w:pPr>
              <w:rPr>
                <w:rFonts w:ascii="Arial" w:hAnsi="Arial" w:cs="Arial"/>
                <w:b w:val="0"/>
                <w:sz w:val="16"/>
                <w:szCs w:val="16"/>
              </w:rPr>
            </w:pPr>
            <w:r w:rsidRPr="00F406E0">
              <w:rPr>
                <w:rFonts w:ascii="Arial" w:hAnsi="Arial" w:cs="Arial"/>
                <w:sz w:val="16"/>
                <w:szCs w:val="16"/>
              </w:rPr>
              <w:t>T260A</w:t>
            </w:r>
          </w:p>
        </w:tc>
        <w:tc>
          <w:tcPr>
            <w:tcW w:w="991" w:type="dxa"/>
          </w:tcPr>
          <w:p w14:paraId="768B9D59"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Childhood</w:t>
            </w:r>
          </w:p>
        </w:tc>
        <w:tc>
          <w:tcPr>
            <w:tcW w:w="992" w:type="dxa"/>
          </w:tcPr>
          <w:p w14:paraId="6520684D"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F406E0">
              <w:rPr>
                <w:rFonts w:ascii="Arial" w:hAnsi="Arial" w:cs="Arial"/>
                <w:sz w:val="16"/>
                <w:szCs w:val="16"/>
                <w:lang w:val="en-US"/>
              </w:rPr>
              <w:t>low</w:t>
            </w:r>
          </w:p>
        </w:tc>
        <w:tc>
          <w:tcPr>
            <w:tcW w:w="2978" w:type="dxa"/>
            <w:gridSpan w:val="2"/>
          </w:tcPr>
          <w:p w14:paraId="274E2D50"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ANSD with unsteadiness, extremity numbness; no cognitive or muscle involvement</w:t>
            </w:r>
          </w:p>
        </w:tc>
        <w:tc>
          <w:tcPr>
            <w:tcW w:w="1192" w:type="dxa"/>
          </w:tcPr>
          <w:p w14:paraId="7D2D19A5"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FAD-binding</w:t>
            </w:r>
          </w:p>
        </w:tc>
        <w:tc>
          <w:tcPr>
            <w:tcW w:w="1359" w:type="dxa"/>
          </w:tcPr>
          <w:p w14:paraId="463DC900"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4B54DAC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1418" w:type="dxa"/>
          </w:tcPr>
          <w:p w14:paraId="115A76C4"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2125" w:type="dxa"/>
          </w:tcPr>
          <w:p w14:paraId="568AE896"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852" w:type="dxa"/>
          </w:tcPr>
          <w:p w14:paraId="2A09A2DA" w14:textId="5A06343A" w:rsidR="008A08F0" w:rsidRPr="002A4DF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2A4DF9">
              <w:rPr>
                <w:rFonts w:ascii="Arial" w:hAnsi="Arial" w:cs="Arial"/>
                <w:sz w:val="20"/>
                <w:szCs w:val="16"/>
                <w:lang w:val="en-US"/>
              </w:rPr>
              <w:fldChar w:fldCharType="begin">
                <w:fldData xml:space="preserve">PEVuZE5vdGU+PENpdGU+PEF1dGhvcj5ab25nPC9BdXRob3I+PFllYXI+MjAyMDwvWWVhcj48UmVj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PEVuZE5vdGU+PENpdGU+PEF1dGhvcj5ab25nPC9BdXRob3I+PFllYXI+MjAyMDwvWWVhcj48UmVj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2A4DF9">
              <w:rPr>
                <w:rFonts w:ascii="Arial" w:hAnsi="Arial" w:cs="Arial"/>
                <w:sz w:val="20"/>
                <w:szCs w:val="16"/>
                <w:lang w:val="en-US"/>
              </w:rPr>
            </w:r>
            <w:r w:rsidRPr="002A4DF9">
              <w:rPr>
                <w:rFonts w:ascii="Arial" w:hAnsi="Arial" w:cs="Arial"/>
                <w:sz w:val="20"/>
                <w:szCs w:val="16"/>
                <w:lang w:val="en-US"/>
              </w:rPr>
              <w:fldChar w:fldCharType="separate"/>
            </w:r>
            <w:r w:rsidR="00707B18">
              <w:rPr>
                <w:rFonts w:ascii="Arial" w:hAnsi="Arial" w:cs="Arial"/>
                <w:noProof/>
                <w:sz w:val="20"/>
                <w:szCs w:val="16"/>
                <w:lang w:val="en-US"/>
              </w:rPr>
              <w:t>[20, 25]</w:t>
            </w:r>
            <w:r w:rsidRPr="002A4DF9">
              <w:rPr>
                <w:rFonts w:ascii="Arial" w:hAnsi="Arial" w:cs="Arial"/>
                <w:sz w:val="20"/>
                <w:szCs w:val="16"/>
                <w:lang w:val="en-US"/>
              </w:rPr>
              <w:fldChar w:fldCharType="end"/>
            </w:r>
          </w:p>
        </w:tc>
      </w:tr>
      <w:tr w:rsidR="008A08F0" w:rsidRPr="00F406E0" w14:paraId="08E37607"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tcPr>
          <w:p w14:paraId="3624091A" w14:textId="77777777" w:rsidR="008A08F0" w:rsidRPr="00F406E0" w:rsidRDefault="008A08F0" w:rsidP="00E22443">
            <w:pPr>
              <w:rPr>
                <w:rFonts w:ascii="Arial" w:hAnsi="Arial" w:cs="Arial"/>
                <w:b w:val="0"/>
                <w:sz w:val="16"/>
                <w:szCs w:val="16"/>
              </w:rPr>
            </w:pPr>
            <w:r w:rsidRPr="00F406E0">
              <w:rPr>
                <w:rFonts w:ascii="Arial" w:hAnsi="Arial" w:cs="Arial"/>
                <w:sz w:val="16"/>
                <w:szCs w:val="16"/>
              </w:rPr>
              <w:t>L333F</w:t>
            </w:r>
          </w:p>
        </w:tc>
        <w:tc>
          <w:tcPr>
            <w:tcW w:w="991" w:type="dxa"/>
          </w:tcPr>
          <w:p w14:paraId="1F7DF2E7"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13y</w:t>
            </w:r>
          </w:p>
        </w:tc>
        <w:tc>
          <w:tcPr>
            <w:tcW w:w="992" w:type="dxa"/>
          </w:tcPr>
          <w:p w14:paraId="3DDC5432"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F406E0">
              <w:rPr>
                <w:rFonts w:ascii="Arial" w:hAnsi="Arial" w:cs="Arial"/>
                <w:sz w:val="16"/>
                <w:szCs w:val="16"/>
                <w:lang w:val="en-US"/>
              </w:rPr>
              <w:t>low</w:t>
            </w:r>
          </w:p>
        </w:tc>
        <w:tc>
          <w:tcPr>
            <w:tcW w:w="2978" w:type="dxa"/>
            <w:gridSpan w:val="2"/>
          </w:tcPr>
          <w:p w14:paraId="4896D88E"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Bilateral auditory neuropathy; mild upsloping hearing loss; stable MRI findings</w:t>
            </w:r>
          </w:p>
        </w:tc>
        <w:tc>
          <w:tcPr>
            <w:tcW w:w="1192" w:type="dxa"/>
          </w:tcPr>
          <w:p w14:paraId="5DFEA9FC"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NADH-binding</w:t>
            </w:r>
          </w:p>
        </w:tc>
        <w:tc>
          <w:tcPr>
            <w:tcW w:w="1359" w:type="dxa"/>
          </w:tcPr>
          <w:p w14:paraId="0DCBFFB1"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661CE64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1418" w:type="dxa"/>
          </w:tcPr>
          <w:p w14:paraId="7DBB9F8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2125" w:type="dxa"/>
          </w:tcPr>
          <w:p w14:paraId="21E4583C"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852" w:type="dxa"/>
          </w:tcPr>
          <w:p w14:paraId="5019CD3D" w14:textId="62965EED" w:rsidR="008A08F0" w:rsidRPr="002A4DF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2A4DF9">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c2UgUG9wdWxhdGlvbjwvSURUZXh0PjxEaXNwbGF5VGV4dD5bMjNdPC9EaXNwbGF5VGV4dD48cmVj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c2UgUG9wdWxhdGlvbjwvSURUZXh0PjxEaXNwbGF5VGV4dD5bMjNdPC9EaXNwbGF5VGV4dD48cmVj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2A4DF9">
              <w:rPr>
                <w:rFonts w:ascii="Arial" w:hAnsi="Arial" w:cs="Arial"/>
                <w:sz w:val="20"/>
                <w:szCs w:val="16"/>
                <w:lang w:val="en-US"/>
              </w:rPr>
            </w:r>
            <w:r w:rsidRPr="002A4DF9">
              <w:rPr>
                <w:rFonts w:ascii="Arial" w:hAnsi="Arial" w:cs="Arial"/>
                <w:sz w:val="20"/>
                <w:szCs w:val="16"/>
                <w:lang w:val="en-US"/>
              </w:rPr>
              <w:fldChar w:fldCharType="separate"/>
            </w:r>
            <w:r w:rsidR="00707B18">
              <w:rPr>
                <w:rFonts w:ascii="Arial" w:hAnsi="Arial" w:cs="Arial"/>
                <w:noProof/>
                <w:sz w:val="20"/>
                <w:szCs w:val="16"/>
                <w:lang w:val="en-US"/>
              </w:rPr>
              <w:t>[23]</w:t>
            </w:r>
            <w:r w:rsidRPr="002A4DF9">
              <w:rPr>
                <w:rFonts w:ascii="Arial" w:hAnsi="Arial" w:cs="Arial"/>
                <w:sz w:val="20"/>
                <w:szCs w:val="16"/>
                <w:lang w:val="en-US"/>
              </w:rPr>
              <w:fldChar w:fldCharType="end"/>
            </w:r>
          </w:p>
        </w:tc>
      </w:tr>
      <w:tr w:rsidR="008A08F0" w:rsidRPr="00F406E0" w14:paraId="43A521CC" w14:textId="77777777" w:rsidTr="00E22443">
        <w:trPr>
          <w:trHeight w:val="538"/>
        </w:trPr>
        <w:tc>
          <w:tcPr>
            <w:cnfStyle w:val="001000000000" w:firstRow="0" w:lastRow="0" w:firstColumn="1" w:lastColumn="0" w:oddVBand="0" w:evenVBand="0" w:oddHBand="0" w:evenHBand="0" w:firstRowFirstColumn="0" w:firstRowLastColumn="0" w:lastRowFirstColumn="0" w:lastRowLastColumn="0"/>
            <w:tcW w:w="993" w:type="dxa"/>
          </w:tcPr>
          <w:p w14:paraId="1933AE5B" w14:textId="77777777" w:rsidR="008A08F0" w:rsidRPr="00F406E0" w:rsidRDefault="008A08F0" w:rsidP="00E22443">
            <w:pPr>
              <w:rPr>
                <w:rFonts w:ascii="Arial" w:hAnsi="Arial" w:cs="Arial"/>
                <w:b w:val="0"/>
                <w:sz w:val="16"/>
                <w:szCs w:val="16"/>
              </w:rPr>
            </w:pPr>
            <w:r w:rsidRPr="00F406E0">
              <w:rPr>
                <w:rFonts w:ascii="Arial" w:hAnsi="Arial" w:cs="Arial"/>
                <w:sz w:val="16"/>
                <w:szCs w:val="16"/>
              </w:rPr>
              <w:t>L344F</w:t>
            </w:r>
          </w:p>
        </w:tc>
        <w:tc>
          <w:tcPr>
            <w:tcW w:w="991" w:type="dxa"/>
          </w:tcPr>
          <w:p w14:paraId="6EB49B4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Childhood</w:t>
            </w:r>
          </w:p>
        </w:tc>
        <w:tc>
          <w:tcPr>
            <w:tcW w:w="992" w:type="dxa"/>
          </w:tcPr>
          <w:p w14:paraId="21B67BF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F406E0">
              <w:rPr>
                <w:rFonts w:ascii="Arial" w:hAnsi="Arial" w:cs="Arial"/>
                <w:sz w:val="16"/>
                <w:szCs w:val="16"/>
                <w:lang w:val="en-US"/>
              </w:rPr>
              <w:t>low</w:t>
            </w:r>
          </w:p>
        </w:tc>
        <w:tc>
          <w:tcPr>
            <w:tcW w:w="2978" w:type="dxa"/>
            <w:gridSpan w:val="2"/>
          </w:tcPr>
          <w:p w14:paraId="70BE85F9"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ANSD with mild numbness in limbs; brain MRI normal except cochlear nerve hypoplasia</w:t>
            </w:r>
          </w:p>
        </w:tc>
        <w:tc>
          <w:tcPr>
            <w:tcW w:w="1192" w:type="dxa"/>
          </w:tcPr>
          <w:p w14:paraId="58269A1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NADH-binding</w:t>
            </w:r>
          </w:p>
        </w:tc>
        <w:tc>
          <w:tcPr>
            <w:tcW w:w="1359" w:type="dxa"/>
          </w:tcPr>
          <w:p w14:paraId="5BF24F4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79D83859"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1418" w:type="dxa"/>
          </w:tcPr>
          <w:p w14:paraId="76F69B33"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2125" w:type="dxa"/>
          </w:tcPr>
          <w:p w14:paraId="6DACF0E1"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852" w:type="dxa"/>
          </w:tcPr>
          <w:p w14:paraId="1EA1E399" w14:textId="2DE668FE" w:rsidR="008A08F0" w:rsidRPr="006648A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c2UgUG9wdWxhdGlvbjwvSURUZXh0PjxEaXNwbGF5VGV4dD5bMjMsIDI0XTwvRGlzcGxheVRleHQ+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c2UgUG9wdWxhdGlvbjwvSURUZXh0PjxEaXNwbGF5VGV4dD5bMjMsIDI0XTwvRGlzcGxheVRleHQ+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[23, 24]</w:t>
            </w:r>
            <w:r w:rsidRPr="006648A9">
              <w:rPr>
                <w:rFonts w:ascii="Arial" w:hAnsi="Arial" w:cs="Arial"/>
                <w:sz w:val="20"/>
                <w:szCs w:val="16"/>
                <w:lang w:val="en-US"/>
              </w:rPr>
              <w:fldChar w:fldCharType="end"/>
            </w:r>
          </w:p>
        </w:tc>
      </w:tr>
      <w:tr w:rsidR="008A08F0" w:rsidRPr="00075A78" w14:paraId="129145C4"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tcPr>
          <w:p w14:paraId="310E784F" w14:textId="77777777" w:rsidR="008A08F0" w:rsidRPr="00075A78" w:rsidRDefault="008A08F0" w:rsidP="00E22443">
            <w:pPr>
              <w:rPr>
                <w:rFonts w:ascii="Arial" w:hAnsi="Arial" w:cs="Arial"/>
                <w:b w:val="0"/>
                <w:sz w:val="16"/>
                <w:szCs w:val="16"/>
              </w:rPr>
            </w:pPr>
            <w:r w:rsidRPr="00075A78">
              <w:rPr>
                <w:rFonts w:ascii="Arial" w:hAnsi="Arial" w:cs="Arial"/>
                <w:sz w:val="16"/>
                <w:szCs w:val="16"/>
              </w:rPr>
              <w:lastRenderedPageBreak/>
              <w:t>S349G</w:t>
            </w:r>
          </w:p>
        </w:tc>
        <w:tc>
          <w:tcPr>
            <w:tcW w:w="991" w:type="dxa"/>
          </w:tcPr>
          <w:p w14:paraId="132A4971" w14:textId="77777777" w:rsidR="008A08F0" w:rsidRPr="00075A78"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075A78">
              <w:rPr>
                <w:rFonts w:ascii="Arial" w:hAnsi="Arial" w:cs="Arial"/>
                <w:sz w:val="16"/>
                <w:szCs w:val="16"/>
                <w:lang w:val="en-US"/>
              </w:rPr>
              <w:t>16y, 30y</w:t>
            </w:r>
          </w:p>
        </w:tc>
        <w:tc>
          <w:tcPr>
            <w:tcW w:w="992" w:type="dxa"/>
          </w:tcPr>
          <w:p w14:paraId="58502640" w14:textId="77777777" w:rsidR="008A08F0" w:rsidRPr="00075A78"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075A78">
              <w:rPr>
                <w:rFonts w:ascii="Arial" w:hAnsi="Arial" w:cs="Arial"/>
                <w:sz w:val="16"/>
                <w:szCs w:val="16"/>
                <w:lang w:val="en-US"/>
              </w:rPr>
              <w:t>low</w:t>
            </w:r>
          </w:p>
        </w:tc>
        <w:tc>
          <w:tcPr>
            <w:tcW w:w="2978" w:type="dxa"/>
            <w:gridSpan w:val="2"/>
          </w:tcPr>
          <w:p w14:paraId="15D859EB" w14:textId="77777777" w:rsidR="008A08F0" w:rsidRPr="00075A78"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075A78">
              <w:rPr>
                <w:rFonts w:ascii="Arial" w:hAnsi="Arial" w:cs="Arial"/>
                <w:sz w:val="16"/>
                <w:szCs w:val="16"/>
                <w:lang w:val="en-US"/>
              </w:rPr>
              <w:t>Isolated auditory neuropathy (a type of sensorineural hearing loss with preserved outer hair cell function and impaired auditory nerve function)</w:t>
            </w:r>
          </w:p>
        </w:tc>
        <w:tc>
          <w:tcPr>
            <w:tcW w:w="1192" w:type="dxa"/>
          </w:tcPr>
          <w:p w14:paraId="27FE38BB"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075A78">
              <w:rPr>
                <w:rFonts w:ascii="Arial" w:hAnsi="Arial" w:cs="Arial"/>
                <w:sz w:val="16"/>
                <w:szCs w:val="16"/>
                <w:lang w:val="en-US"/>
              </w:rPr>
              <w:t>NADH-binding</w:t>
            </w:r>
          </w:p>
        </w:tc>
        <w:tc>
          <w:tcPr>
            <w:tcW w:w="1359" w:type="dxa"/>
          </w:tcPr>
          <w:p w14:paraId="5ED325C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655D97A3"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528F3F93"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5C86D1CD"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3B2B98CA" w14:textId="6E3A43DC" w:rsidR="008A08F0" w:rsidRPr="006648A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PEVuZE5vdGU+PENpdGU+PEF1dGhvcj5FbHJoYXJjaGk8L0F1dGhvcj48WWVhcj4yMDIwPC9ZZWFy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PEVuZE5vdGU+PENpdGU+PEF1dGhvcj5FbHJoYXJjaGk8L0F1dGhvcj48WWVhcj4yMDIwPC9ZZWFy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[5]</w:t>
            </w:r>
            <w:r w:rsidRPr="006648A9">
              <w:rPr>
                <w:rFonts w:ascii="Arial" w:hAnsi="Arial" w:cs="Arial"/>
                <w:sz w:val="20"/>
                <w:szCs w:val="16"/>
                <w:lang w:val="en-US"/>
              </w:rPr>
              <w:fldChar w:fldCharType="end"/>
            </w:r>
          </w:p>
        </w:tc>
      </w:tr>
      <w:tr w:rsidR="008A08F0" w:rsidRPr="008360E9" w14:paraId="387AD6AB" w14:textId="77777777" w:rsidTr="00E22443">
        <w:trPr>
          <w:trHeight w:val="538"/>
        </w:trPr>
        <w:tc>
          <w:tcPr>
            <w:cnfStyle w:val="001000000000" w:firstRow="0" w:lastRow="0" w:firstColumn="1" w:lastColumn="0" w:oddVBand="0" w:evenVBand="0" w:oddHBand="0" w:evenHBand="0" w:firstRowFirstColumn="0" w:firstRowLastColumn="0" w:lastRowFirstColumn="0" w:lastRowLastColumn="0"/>
            <w:tcW w:w="993" w:type="dxa"/>
          </w:tcPr>
          <w:p w14:paraId="6A2E3582" w14:textId="77777777" w:rsidR="008A08F0" w:rsidRPr="008360E9" w:rsidRDefault="008A08F0" w:rsidP="00E22443">
            <w:pPr>
              <w:rPr>
                <w:rFonts w:ascii="Arial" w:hAnsi="Arial" w:cs="Arial"/>
                <w:b w:val="0"/>
                <w:sz w:val="16"/>
                <w:szCs w:val="16"/>
              </w:rPr>
            </w:pPr>
            <w:r w:rsidRPr="008360E9">
              <w:rPr>
                <w:rFonts w:ascii="Arial" w:hAnsi="Arial" w:cs="Arial"/>
                <w:sz w:val="16"/>
                <w:szCs w:val="16"/>
              </w:rPr>
              <w:t>G360R</w:t>
            </w:r>
          </w:p>
        </w:tc>
        <w:tc>
          <w:tcPr>
            <w:tcW w:w="991" w:type="dxa"/>
          </w:tcPr>
          <w:p w14:paraId="09C7BD1B" w14:textId="77777777" w:rsidR="008A08F0" w:rsidRPr="008360E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360E9">
              <w:rPr>
                <w:rFonts w:ascii="Arial" w:hAnsi="Arial" w:cs="Arial"/>
                <w:sz w:val="16"/>
                <w:szCs w:val="16"/>
                <w:lang w:val="en-US"/>
              </w:rPr>
              <w:t>Childhood</w:t>
            </w:r>
          </w:p>
        </w:tc>
        <w:tc>
          <w:tcPr>
            <w:tcW w:w="992" w:type="dxa"/>
          </w:tcPr>
          <w:p w14:paraId="4EAE7878" w14:textId="77777777" w:rsidR="008A08F0" w:rsidRPr="008360E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8360E9">
              <w:rPr>
                <w:rFonts w:ascii="Arial" w:hAnsi="Arial" w:cs="Arial"/>
                <w:sz w:val="16"/>
                <w:szCs w:val="16"/>
                <w:lang w:val="en-US"/>
              </w:rPr>
              <w:t>low</w:t>
            </w:r>
          </w:p>
        </w:tc>
        <w:tc>
          <w:tcPr>
            <w:tcW w:w="2978" w:type="dxa"/>
            <w:gridSpan w:val="2"/>
          </w:tcPr>
          <w:p w14:paraId="16506E43" w14:textId="77777777" w:rsidR="008A08F0" w:rsidRPr="008360E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360E9">
              <w:rPr>
                <w:rFonts w:ascii="Arial" w:hAnsi="Arial" w:cs="Arial"/>
                <w:sz w:val="16"/>
                <w:szCs w:val="16"/>
                <w:lang w:val="en-US"/>
              </w:rPr>
              <w:t xml:space="preserve">Mild hearing loss, ANSD, unsteadiness, and sensory neuropathy. </w:t>
            </w:r>
          </w:p>
        </w:tc>
        <w:tc>
          <w:tcPr>
            <w:tcW w:w="1192" w:type="dxa"/>
          </w:tcPr>
          <w:p w14:paraId="26A2AB93" w14:textId="77777777" w:rsidR="008A08F0" w:rsidRPr="008360E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360E9">
              <w:rPr>
                <w:rFonts w:ascii="Arial" w:hAnsi="Arial" w:cs="Arial"/>
                <w:sz w:val="16"/>
                <w:szCs w:val="16"/>
                <w:lang w:val="en-US"/>
              </w:rPr>
              <w:t>NADH-binding</w:t>
            </w:r>
          </w:p>
        </w:tc>
        <w:tc>
          <w:tcPr>
            <w:tcW w:w="1359" w:type="dxa"/>
          </w:tcPr>
          <w:p w14:paraId="499CF8D3" w14:textId="77777777" w:rsidR="008A08F0" w:rsidRPr="008360E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268" w:type="dxa"/>
          </w:tcPr>
          <w:p w14:paraId="26028900" w14:textId="77777777" w:rsidR="008A08F0" w:rsidRPr="008360E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4A4E9061" w14:textId="77777777" w:rsidR="008A08F0" w:rsidRPr="008360E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4305A8BD" w14:textId="77777777" w:rsidR="008A08F0" w:rsidRPr="008360E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4B2729C9" w14:textId="4F249690" w:rsidR="008A08F0" w:rsidRPr="006648A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[24]</w:t>
            </w:r>
            <w:r w:rsidRPr="006648A9">
              <w:rPr>
                <w:rFonts w:ascii="Arial" w:hAnsi="Arial" w:cs="Arial"/>
                <w:sz w:val="20"/>
                <w:szCs w:val="16"/>
                <w:lang w:val="en-US"/>
              </w:rPr>
              <w:fldChar w:fldCharType="end"/>
            </w:r>
          </w:p>
        </w:tc>
      </w:tr>
      <w:tr w:rsidR="008A08F0" w:rsidRPr="00F406E0" w14:paraId="491D1FE8"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tcPr>
          <w:p w14:paraId="5B8A1F02" w14:textId="77777777" w:rsidR="008A08F0" w:rsidRPr="00EA31CF" w:rsidRDefault="008A08F0" w:rsidP="00E22443">
            <w:pPr>
              <w:rPr>
                <w:rFonts w:ascii="Arial" w:hAnsi="Arial" w:cs="Arial"/>
                <w:b w:val="0"/>
                <w:sz w:val="16"/>
                <w:szCs w:val="16"/>
              </w:rPr>
            </w:pPr>
            <w:r w:rsidRPr="00EA31CF">
              <w:rPr>
                <w:rFonts w:ascii="Arial" w:hAnsi="Arial" w:cs="Arial"/>
                <w:sz w:val="16"/>
                <w:szCs w:val="16"/>
              </w:rPr>
              <w:t>R422W</w:t>
            </w:r>
          </w:p>
        </w:tc>
        <w:tc>
          <w:tcPr>
            <w:tcW w:w="991" w:type="dxa"/>
          </w:tcPr>
          <w:p w14:paraId="5CD4751A" w14:textId="77777777" w:rsidR="008A08F0" w:rsidRPr="00EA31CF"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Childhood</w:t>
            </w:r>
          </w:p>
        </w:tc>
        <w:tc>
          <w:tcPr>
            <w:tcW w:w="992" w:type="dxa"/>
          </w:tcPr>
          <w:p w14:paraId="5D9D5D6E" w14:textId="77777777" w:rsidR="008A08F0" w:rsidRPr="00EA31CF"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EA31CF">
              <w:rPr>
                <w:rFonts w:ascii="Arial" w:hAnsi="Arial" w:cs="Arial"/>
                <w:sz w:val="16"/>
                <w:szCs w:val="16"/>
                <w:lang w:val="en-US"/>
              </w:rPr>
              <w:t>low</w:t>
            </w:r>
          </w:p>
        </w:tc>
        <w:tc>
          <w:tcPr>
            <w:tcW w:w="2978" w:type="dxa"/>
            <w:gridSpan w:val="2"/>
          </w:tcPr>
          <w:p w14:paraId="79162FE1" w14:textId="77777777" w:rsidR="008A08F0" w:rsidRPr="00EA31CF"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ANSD with cochlear nerve hypoplasia and peripheral sensory neuropathy</w:t>
            </w:r>
          </w:p>
        </w:tc>
        <w:tc>
          <w:tcPr>
            <w:tcW w:w="1192" w:type="dxa"/>
          </w:tcPr>
          <w:p w14:paraId="6337D2A8" w14:textId="77777777" w:rsidR="008A08F0" w:rsidRPr="00EA31CF"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FAD-binding</w:t>
            </w:r>
          </w:p>
        </w:tc>
        <w:tc>
          <w:tcPr>
            <w:tcW w:w="1359" w:type="dxa"/>
          </w:tcPr>
          <w:p w14:paraId="6F99640D" w14:textId="77777777" w:rsidR="008A08F0" w:rsidRPr="00EA31CF"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6AA02B93" w14:textId="77777777" w:rsidR="008A08F0" w:rsidRPr="00EA31CF"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w:t>
            </w:r>
          </w:p>
        </w:tc>
        <w:tc>
          <w:tcPr>
            <w:tcW w:w="1418" w:type="dxa"/>
          </w:tcPr>
          <w:p w14:paraId="1DB49320" w14:textId="77777777" w:rsidR="008A08F0" w:rsidRPr="00EA31CF"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Reduced NADH affinity, destabilized CTC and impaired dimerization</w:t>
            </w:r>
          </w:p>
        </w:tc>
        <w:tc>
          <w:tcPr>
            <w:tcW w:w="2125" w:type="dxa"/>
          </w:tcPr>
          <w:p w14:paraId="337CFB9B"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Enhanced</w:t>
            </w:r>
          </w:p>
        </w:tc>
        <w:tc>
          <w:tcPr>
            <w:tcW w:w="852" w:type="dxa"/>
          </w:tcPr>
          <w:p w14:paraId="5CCD4000" w14:textId="04F6C61A" w:rsidR="008A08F0" w:rsidRPr="006648A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IGRpc29yZGVyPC9JRFRleHQ+PERpc3BsYXlUZXh0PlsyMCwgMjRdPC9EaXNwbGF5VGV4dD48cmVj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IGRpc29yZGVyPC9JRFRleHQ+PERpc3BsYXlUZXh0PlsyMCwgMjRdPC9EaXNwbGF5VGV4dD48cmVj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[20, 24]</w:t>
            </w:r>
            <w:r w:rsidRPr="006648A9">
              <w:rPr>
                <w:rFonts w:ascii="Arial" w:hAnsi="Arial" w:cs="Arial"/>
                <w:sz w:val="20"/>
                <w:szCs w:val="16"/>
                <w:lang w:val="en-US"/>
              </w:rPr>
              <w:fldChar w:fldCharType="end"/>
            </w:r>
          </w:p>
        </w:tc>
      </w:tr>
      <w:tr w:rsidR="008A08F0" w:rsidRPr="00F406E0" w14:paraId="5ADF9DEF" w14:textId="77777777" w:rsidTr="00E22443">
        <w:trPr>
          <w:trHeight w:val="538"/>
        </w:trPr>
        <w:tc>
          <w:tcPr>
            <w:cnfStyle w:val="001000000000" w:firstRow="0" w:lastRow="0" w:firstColumn="1" w:lastColumn="0" w:oddVBand="0" w:evenVBand="0" w:oddHBand="0" w:evenHBand="0" w:firstRowFirstColumn="0" w:firstRowLastColumn="0" w:lastRowFirstColumn="0" w:lastRowLastColumn="0"/>
            <w:tcW w:w="993" w:type="dxa"/>
          </w:tcPr>
          <w:p w14:paraId="7D5DF44C" w14:textId="77777777" w:rsidR="008A08F0" w:rsidRPr="008176CD" w:rsidRDefault="008A08F0" w:rsidP="00E22443">
            <w:pPr>
              <w:rPr>
                <w:rFonts w:ascii="Arial" w:hAnsi="Arial" w:cs="Arial"/>
                <w:b w:val="0"/>
                <w:sz w:val="16"/>
                <w:szCs w:val="16"/>
              </w:rPr>
            </w:pPr>
            <w:r w:rsidRPr="008176CD">
              <w:rPr>
                <w:rFonts w:ascii="Arial" w:hAnsi="Arial" w:cs="Arial"/>
                <w:sz w:val="16"/>
                <w:szCs w:val="16"/>
              </w:rPr>
              <w:t>R422Q</w:t>
            </w:r>
          </w:p>
        </w:tc>
        <w:tc>
          <w:tcPr>
            <w:tcW w:w="991" w:type="dxa"/>
          </w:tcPr>
          <w:p w14:paraId="187212D4" w14:textId="77777777" w:rsidR="008A08F0" w:rsidRPr="008176CD"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176CD">
              <w:rPr>
                <w:rFonts w:ascii="Arial" w:hAnsi="Arial" w:cs="Arial"/>
                <w:sz w:val="16"/>
                <w:szCs w:val="16"/>
                <w:lang w:val="en-US"/>
              </w:rPr>
              <w:t>Childhood</w:t>
            </w:r>
          </w:p>
        </w:tc>
        <w:tc>
          <w:tcPr>
            <w:tcW w:w="992" w:type="dxa"/>
          </w:tcPr>
          <w:p w14:paraId="6B49155F" w14:textId="77777777" w:rsidR="008A08F0" w:rsidRPr="008176CD"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176CD">
              <w:rPr>
                <w:rFonts w:ascii="Arial" w:hAnsi="Arial" w:cs="Arial"/>
                <w:sz w:val="16"/>
                <w:szCs w:val="16"/>
                <w:lang w:val="en-US"/>
              </w:rPr>
              <w:t>Slow</w:t>
            </w:r>
          </w:p>
        </w:tc>
        <w:tc>
          <w:tcPr>
            <w:tcW w:w="2978" w:type="dxa"/>
            <w:gridSpan w:val="2"/>
          </w:tcPr>
          <w:p w14:paraId="6DC5CCDA" w14:textId="77777777" w:rsidR="008A08F0" w:rsidRPr="008176CD"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176CD">
              <w:rPr>
                <w:rFonts w:ascii="Arial" w:hAnsi="Arial" w:cs="Arial"/>
                <w:sz w:val="16"/>
                <w:szCs w:val="16"/>
                <w:lang w:val="en-US"/>
              </w:rPr>
              <w:t>ANSD with peripheral sensory neuropathy (numbness, unsteadiness); CNH documented by MRI</w:t>
            </w:r>
          </w:p>
        </w:tc>
        <w:tc>
          <w:tcPr>
            <w:tcW w:w="1192" w:type="dxa"/>
          </w:tcPr>
          <w:p w14:paraId="5850C466" w14:textId="77777777" w:rsidR="008A08F0" w:rsidRPr="008176CD"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176CD">
              <w:rPr>
                <w:rFonts w:ascii="Arial" w:hAnsi="Arial" w:cs="Arial"/>
                <w:sz w:val="16"/>
                <w:szCs w:val="16"/>
                <w:lang w:val="en-US"/>
              </w:rPr>
              <w:t>FAD-binding</w:t>
            </w:r>
          </w:p>
        </w:tc>
        <w:tc>
          <w:tcPr>
            <w:tcW w:w="1359" w:type="dxa"/>
          </w:tcPr>
          <w:p w14:paraId="2D8B6AFA" w14:textId="77777777" w:rsidR="008A08F0" w:rsidRPr="008176CD"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176CD">
              <w:rPr>
                <w:rFonts w:ascii="Arial" w:hAnsi="Arial" w:cs="Arial"/>
                <w:sz w:val="16"/>
                <w:szCs w:val="16"/>
                <w:lang w:val="en-US"/>
              </w:rPr>
              <w:t>Predicted destabilization</w:t>
            </w:r>
          </w:p>
        </w:tc>
        <w:tc>
          <w:tcPr>
            <w:tcW w:w="2268" w:type="dxa"/>
          </w:tcPr>
          <w:p w14:paraId="5893BE34" w14:textId="77777777" w:rsidR="008A08F0" w:rsidRPr="008176CD"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176CD">
              <w:rPr>
                <w:rFonts w:ascii="Arial" w:hAnsi="Arial" w:cs="Arial"/>
                <w:sz w:val="16"/>
                <w:szCs w:val="16"/>
                <w:lang w:val="en-US"/>
              </w:rPr>
              <w:t>---</w:t>
            </w:r>
          </w:p>
        </w:tc>
        <w:tc>
          <w:tcPr>
            <w:tcW w:w="1418" w:type="dxa"/>
          </w:tcPr>
          <w:p w14:paraId="36F4B260" w14:textId="77777777" w:rsidR="008A08F0" w:rsidRPr="008176CD"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176CD">
              <w:rPr>
                <w:rFonts w:ascii="Arial" w:hAnsi="Arial" w:cs="Arial"/>
                <w:sz w:val="16"/>
                <w:szCs w:val="16"/>
                <w:lang w:val="en-US"/>
              </w:rPr>
              <w:t>---</w:t>
            </w:r>
          </w:p>
        </w:tc>
        <w:tc>
          <w:tcPr>
            <w:tcW w:w="2125" w:type="dxa"/>
          </w:tcPr>
          <w:p w14:paraId="646BCC6A" w14:textId="77777777" w:rsidR="008A08F0" w:rsidRPr="008176CD"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8176CD">
              <w:rPr>
                <w:rFonts w:ascii="Arial" w:hAnsi="Arial" w:cs="Arial"/>
                <w:sz w:val="16"/>
                <w:szCs w:val="16"/>
                <w:lang w:val="en-US"/>
              </w:rPr>
              <w:t>---</w:t>
            </w:r>
          </w:p>
        </w:tc>
        <w:tc>
          <w:tcPr>
            <w:tcW w:w="852" w:type="dxa"/>
          </w:tcPr>
          <w:p w14:paraId="168DD98C" w14:textId="10CBB0F8" w:rsidR="008A08F0" w:rsidRPr="008176CD"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8176CD">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IGRpc29yZGVyPC9JRFRleHQ+PERpc3BsYXlUZXh0Pls5LCAxOCwgMTksIDI0XTwvRGlzcGxheVRl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IGRpc29yZGVyPC9JRFRleHQ+PERpc3BsYXlUZXh0Pls5LCAxOCwgMTksIDI0XTwvRGlzcGxheVRl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176CD">
              <w:rPr>
                <w:rFonts w:ascii="Arial" w:hAnsi="Arial" w:cs="Arial"/>
                <w:sz w:val="20"/>
                <w:szCs w:val="16"/>
                <w:lang w:val="en-US"/>
              </w:rPr>
            </w:r>
            <w:r w:rsidRPr="008176CD">
              <w:rPr>
                <w:rFonts w:ascii="Arial" w:hAnsi="Arial" w:cs="Arial"/>
                <w:sz w:val="20"/>
                <w:szCs w:val="16"/>
                <w:lang w:val="en-US"/>
              </w:rPr>
              <w:fldChar w:fldCharType="separate"/>
            </w:r>
            <w:r w:rsidR="00707B18">
              <w:rPr>
                <w:rFonts w:ascii="Arial" w:hAnsi="Arial" w:cs="Arial"/>
                <w:noProof/>
                <w:sz w:val="20"/>
                <w:szCs w:val="16"/>
                <w:lang w:val="en-US"/>
              </w:rPr>
              <w:t>[9, 18, 19, 24]</w:t>
            </w:r>
            <w:r w:rsidRPr="008176CD">
              <w:rPr>
                <w:rFonts w:ascii="Arial" w:hAnsi="Arial" w:cs="Arial"/>
                <w:sz w:val="20"/>
                <w:szCs w:val="16"/>
                <w:lang w:val="en-US"/>
              </w:rPr>
              <w:fldChar w:fldCharType="end"/>
            </w:r>
          </w:p>
        </w:tc>
      </w:tr>
      <w:tr w:rsidR="008A08F0" w:rsidRPr="00F406E0" w14:paraId="1D5F546A" w14:textId="77777777" w:rsidTr="00E224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tcPr>
          <w:p w14:paraId="4FBABE01"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t>R430C</w:t>
            </w:r>
          </w:p>
        </w:tc>
        <w:tc>
          <w:tcPr>
            <w:tcW w:w="991" w:type="dxa"/>
          </w:tcPr>
          <w:p w14:paraId="4A180095"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NA</w:t>
            </w:r>
          </w:p>
        </w:tc>
        <w:tc>
          <w:tcPr>
            <w:tcW w:w="992" w:type="dxa"/>
          </w:tcPr>
          <w:p w14:paraId="15DB3444"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NA</w:t>
            </w:r>
          </w:p>
        </w:tc>
        <w:tc>
          <w:tcPr>
            <w:tcW w:w="2978" w:type="dxa"/>
            <w:gridSpan w:val="2"/>
          </w:tcPr>
          <w:p w14:paraId="1570C9E8"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 xml:space="preserve">ANSD with moderate bilateral hearing loss, peripheral sensory neuropathy, visual impairment </w:t>
            </w:r>
          </w:p>
        </w:tc>
        <w:tc>
          <w:tcPr>
            <w:tcW w:w="1192" w:type="dxa"/>
          </w:tcPr>
          <w:p w14:paraId="22FE7B69" w14:textId="77777777" w:rsidR="008A08F0" w:rsidRPr="00F406E0" w:rsidRDefault="008A08F0" w:rsidP="00E2244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FAD-binding</w:t>
            </w:r>
          </w:p>
        </w:tc>
        <w:tc>
          <w:tcPr>
            <w:tcW w:w="1359" w:type="dxa"/>
          </w:tcPr>
          <w:p w14:paraId="17D1327B"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268" w:type="dxa"/>
          </w:tcPr>
          <w:p w14:paraId="4F8A492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072597BE"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483B1270"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1D3F384B" w14:textId="2BA42F2D" w:rsidR="008A08F0" w:rsidRPr="006648A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[24]</w:t>
            </w:r>
            <w:r w:rsidRPr="006648A9">
              <w:rPr>
                <w:rFonts w:ascii="Arial" w:hAnsi="Arial" w:cs="Arial"/>
                <w:sz w:val="20"/>
                <w:szCs w:val="16"/>
                <w:lang w:val="en-US"/>
              </w:rPr>
              <w:fldChar w:fldCharType="end"/>
            </w:r>
          </w:p>
        </w:tc>
      </w:tr>
      <w:tr w:rsidR="008A08F0" w:rsidRPr="00F406E0" w14:paraId="3BEC76E7"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6D361EB4" w14:textId="77777777" w:rsidR="008A08F0" w:rsidRPr="00EA31CF" w:rsidRDefault="008A08F0" w:rsidP="00E22443">
            <w:pPr>
              <w:contextualSpacing/>
              <w:rPr>
                <w:rFonts w:ascii="Arial" w:hAnsi="Arial" w:cs="Arial"/>
                <w:b w:val="0"/>
                <w:sz w:val="16"/>
                <w:szCs w:val="16"/>
                <w:lang w:val="en-US"/>
              </w:rPr>
            </w:pPr>
            <w:r w:rsidRPr="00EA31CF">
              <w:rPr>
                <w:rFonts w:ascii="Arial" w:hAnsi="Arial" w:cs="Arial"/>
                <w:sz w:val="16"/>
                <w:szCs w:val="16"/>
                <w:lang w:val="en-US"/>
              </w:rPr>
              <w:t>R451Q</w:t>
            </w:r>
          </w:p>
        </w:tc>
        <w:tc>
          <w:tcPr>
            <w:tcW w:w="991" w:type="dxa"/>
          </w:tcPr>
          <w:p w14:paraId="5044C212" w14:textId="77777777" w:rsidR="008A08F0" w:rsidRPr="00EA31CF"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Childhood</w:t>
            </w:r>
          </w:p>
        </w:tc>
        <w:tc>
          <w:tcPr>
            <w:tcW w:w="992" w:type="dxa"/>
          </w:tcPr>
          <w:p w14:paraId="78D60EEB" w14:textId="77777777" w:rsidR="008A08F0" w:rsidRPr="00EA31CF"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EA31CF">
              <w:rPr>
                <w:rFonts w:ascii="Arial" w:hAnsi="Arial" w:cs="Arial"/>
                <w:sz w:val="16"/>
                <w:szCs w:val="16"/>
                <w:lang w:val="en-US"/>
              </w:rPr>
              <w:t>low</w:t>
            </w:r>
          </w:p>
        </w:tc>
        <w:tc>
          <w:tcPr>
            <w:tcW w:w="2978" w:type="dxa"/>
            <w:gridSpan w:val="2"/>
          </w:tcPr>
          <w:p w14:paraId="47073A2B" w14:textId="77777777" w:rsidR="008A08F0" w:rsidRPr="00EA31CF"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ANSD with extremity numbness, areflexia, and unsteadiness; no cognitive impairment</w:t>
            </w:r>
          </w:p>
        </w:tc>
        <w:tc>
          <w:tcPr>
            <w:tcW w:w="1192" w:type="dxa"/>
          </w:tcPr>
          <w:p w14:paraId="7B4F5391" w14:textId="77777777" w:rsidR="008A08F0" w:rsidRPr="00EA31CF" w:rsidRDefault="008A08F0" w:rsidP="00E2244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A31CF">
              <w:rPr>
                <w:rFonts w:ascii="Arial" w:hAnsi="Arial" w:cs="Arial"/>
                <w:sz w:val="16"/>
                <w:szCs w:val="16"/>
                <w:lang w:val="en-US"/>
              </w:rPr>
              <w:t>FAD-binding</w:t>
            </w:r>
          </w:p>
        </w:tc>
        <w:tc>
          <w:tcPr>
            <w:tcW w:w="1359" w:type="dxa"/>
          </w:tcPr>
          <w:p w14:paraId="2D45DA9D" w14:textId="77777777" w:rsidR="008A08F0" w:rsidRPr="00EA31CF"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Normal</w:t>
            </w:r>
            <w:r>
              <w:rPr>
                <w:rFonts w:ascii="Arial" w:hAnsi="Arial" w:cs="Arial"/>
                <w:sz w:val="16"/>
                <w:szCs w:val="16"/>
                <w:lang w:val="en-US"/>
              </w:rPr>
              <w:t xml:space="preserve"> but p</w:t>
            </w:r>
            <w:r w:rsidRPr="00F406E0">
              <w:rPr>
                <w:rFonts w:ascii="Arial" w:hAnsi="Arial" w:cs="Arial"/>
                <w:sz w:val="16"/>
                <w:szCs w:val="16"/>
                <w:lang w:val="en-US"/>
              </w:rPr>
              <w:t>redicted destabilization</w:t>
            </w:r>
          </w:p>
        </w:tc>
        <w:tc>
          <w:tcPr>
            <w:tcW w:w="2268" w:type="dxa"/>
          </w:tcPr>
          <w:p w14:paraId="6BE0731A" w14:textId="77777777" w:rsidR="008A08F0" w:rsidRPr="00EA31CF"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w:t>
            </w:r>
          </w:p>
        </w:tc>
        <w:tc>
          <w:tcPr>
            <w:tcW w:w="1418" w:type="dxa"/>
          </w:tcPr>
          <w:p w14:paraId="1CACA3E2" w14:textId="77777777" w:rsidR="008A08F0" w:rsidRPr="00EA31CF"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Reduced NADH affinity, destabilized CTC and impaired dimerization</w:t>
            </w:r>
          </w:p>
        </w:tc>
        <w:tc>
          <w:tcPr>
            <w:tcW w:w="2125" w:type="dxa"/>
          </w:tcPr>
          <w:p w14:paraId="2617DD4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EA31CF">
              <w:rPr>
                <w:rFonts w:ascii="Arial" w:hAnsi="Arial" w:cs="Arial"/>
                <w:sz w:val="16"/>
                <w:szCs w:val="16"/>
                <w:lang w:val="en-US"/>
              </w:rPr>
              <w:t>Enhanced</w:t>
            </w:r>
          </w:p>
        </w:tc>
        <w:tc>
          <w:tcPr>
            <w:tcW w:w="852" w:type="dxa"/>
          </w:tcPr>
          <w:p w14:paraId="7C9003BD" w14:textId="00AA83B0" w:rsidR="008A08F0" w:rsidRPr="006648A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IGRpc29yZGVyPC9JRFRleHQ+PERpc3BsYXlUZXh0PlsyMCwgMjRdPC9EaXNwbGF5VGV4dD48cmVj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IGRpc29yZGVyPC9JRFRleHQ+PERpc3BsYXlUZXh0PlsyMCwgMjRdPC9EaXNwbGF5VGV4dD48cmVj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[20, 24]</w:t>
            </w:r>
            <w:r w:rsidRPr="006648A9">
              <w:rPr>
                <w:rFonts w:ascii="Arial" w:hAnsi="Arial" w:cs="Arial"/>
                <w:sz w:val="20"/>
                <w:szCs w:val="16"/>
                <w:lang w:val="en-US"/>
              </w:rPr>
              <w:fldChar w:fldCharType="end"/>
            </w:r>
          </w:p>
        </w:tc>
      </w:tr>
      <w:tr w:rsidR="008A08F0" w:rsidRPr="00F406E0" w14:paraId="538355F6"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93" w:type="dxa"/>
          </w:tcPr>
          <w:p w14:paraId="799A3E87"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t>A465V</w:t>
            </w:r>
          </w:p>
        </w:tc>
        <w:tc>
          <w:tcPr>
            <w:tcW w:w="991" w:type="dxa"/>
          </w:tcPr>
          <w:p w14:paraId="2D5DAD3E"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21y</w:t>
            </w:r>
          </w:p>
        </w:tc>
        <w:tc>
          <w:tcPr>
            <w:tcW w:w="992" w:type="dxa"/>
          </w:tcPr>
          <w:p w14:paraId="7DCBE216"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F406E0">
              <w:rPr>
                <w:rFonts w:ascii="Arial" w:hAnsi="Arial" w:cs="Arial"/>
                <w:sz w:val="16"/>
                <w:szCs w:val="16"/>
                <w:lang w:val="en-US"/>
              </w:rPr>
              <w:t>low</w:t>
            </w:r>
          </w:p>
        </w:tc>
        <w:tc>
          <w:tcPr>
            <w:tcW w:w="2978" w:type="dxa"/>
            <w:gridSpan w:val="2"/>
          </w:tcPr>
          <w:p w14:paraId="11AD598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Bilateral auditory neuropathy; mild-to-moderate up sloping hearing loss</w:t>
            </w:r>
          </w:p>
        </w:tc>
        <w:tc>
          <w:tcPr>
            <w:tcW w:w="1192" w:type="dxa"/>
          </w:tcPr>
          <w:p w14:paraId="425093D8" w14:textId="77777777" w:rsidR="008A08F0" w:rsidRPr="00F406E0" w:rsidRDefault="008A08F0" w:rsidP="00E2244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FAD-binding</w:t>
            </w:r>
          </w:p>
        </w:tc>
        <w:tc>
          <w:tcPr>
            <w:tcW w:w="1359" w:type="dxa"/>
          </w:tcPr>
          <w:p w14:paraId="28448C5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68C92C17"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1418" w:type="dxa"/>
          </w:tcPr>
          <w:p w14:paraId="08AD4E91"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2125" w:type="dxa"/>
          </w:tcPr>
          <w:p w14:paraId="7BABCCD7"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852" w:type="dxa"/>
          </w:tcPr>
          <w:p w14:paraId="08DE4ED7" w14:textId="5013BB1F" w:rsidR="008A08F0" w:rsidRPr="006648A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c2UgUG9wdWxhdGlvbjwvSURUZXh0PjxEaXNwbGF5VGV4dD5bMjNdPC9EaXNwbGF5VGV4dD48cmVj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c2UgUG9wdWxhdGlvbjwvSURUZXh0PjxEaXNwbGF5VGV4dD5bMjNdPC9EaXNwbGF5VGV4dD48cmVj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[23]</w:t>
            </w:r>
            <w:r w:rsidRPr="006648A9">
              <w:rPr>
                <w:rFonts w:ascii="Arial" w:hAnsi="Arial" w:cs="Arial"/>
                <w:sz w:val="20"/>
                <w:szCs w:val="16"/>
                <w:lang w:val="en-US"/>
              </w:rPr>
              <w:fldChar w:fldCharType="end"/>
            </w:r>
          </w:p>
        </w:tc>
      </w:tr>
      <w:tr w:rsidR="008A08F0" w:rsidRPr="00F406E0" w14:paraId="569958FB"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70859F9F"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t>A472V</w:t>
            </w:r>
          </w:p>
        </w:tc>
        <w:tc>
          <w:tcPr>
            <w:tcW w:w="991" w:type="dxa"/>
          </w:tcPr>
          <w:p w14:paraId="51498E1F"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NA</w:t>
            </w:r>
          </w:p>
        </w:tc>
        <w:tc>
          <w:tcPr>
            <w:tcW w:w="992" w:type="dxa"/>
          </w:tcPr>
          <w:p w14:paraId="0DDE22BE"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NA</w:t>
            </w:r>
          </w:p>
        </w:tc>
        <w:tc>
          <w:tcPr>
            <w:tcW w:w="2978" w:type="dxa"/>
            <w:gridSpan w:val="2"/>
          </w:tcPr>
          <w:p w14:paraId="1DE78095"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ANSD with mild hearing loss, peripheral neuropathy</w:t>
            </w:r>
          </w:p>
        </w:tc>
        <w:tc>
          <w:tcPr>
            <w:tcW w:w="1192" w:type="dxa"/>
          </w:tcPr>
          <w:p w14:paraId="553C9863" w14:textId="77777777" w:rsidR="008A08F0" w:rsidRPr="00F406E0" w:rsidRDefault="008A08F0" w:rsidP="00E2244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FAD-binding</w:t>
            </w:r>
          </w:p>
        </w:tc>
        <w:tc>
          <w:tcPr>
            <w:tcW w:w="1359" w:type="dxa"/>
          </w:tcPr>
          <w:p w14:paraId="10AEFA04"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268" w:type="dxa"/>
          </w:tcPr>
          <w:p w14:paraId="23BA1C15"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35D4270C"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26EAD3E6"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19CFDE8C" w14:textId="6D2BD450" w:rsidR="008A08F0" w:rsidRPr="006648A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[24]</w:t>
            </w:r>
            <w:r w:rsidRPr="006648A9">
              <w:rPr>
                <w:rFonts w:ascii="Arial" w:hAnsi="Arial" w:cs="Arial"/>
                <w:sz w:val="20"/>
                <w:szCs w:val="16"/>
                <w:lang w:val="en-US"/>
              </w:rPr>
              <w:fldChar w:fldCharType="end"/>
            </w:r>
          </w:p>
        </w:tc>
      </w:tr>
      <w:tr w:rsidR="008A08F0" w:rsidRPr="00F406E0" w14:paraId="35163774"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93" w:type="dxa"/>
          </w:tcPr>
          <w:p w14:paraId="53F770E5"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t>P475L</w:t>
            </w:r>
          </w:p>
        </w:tc>
        <w:tc>
          <w:tcPr>
            <w:tcW w:w="991" w:type="dxa"/>
          </w:tcPr>
          <w:p w14:paraId="56B2E79E"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NA</w:t>
            </w:r>
          </w:p>
        </w:tc>
        <w:tc>
          <w:tcPr>
            <w:tcW w:w="992" w:type="dxa"/>
          </w:tcPr>
          <w:p w14:paraId="286C7DD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NA</w:t>
            </w:r>
          </w:p>
        </w:tc>
        <w:tc>
          <w:tcPr>
            <w:tcW w:w="2978" w:type="dxa"/>
            <w:gridSpan w:val="2"/>
          </w:tcPr>
          <w:p w14:paraId="6524EBC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 xml:space="preserve">ANSD with mild hearing loss, auditory and peripheral </w:t>
            </w:r>
          </w:p>
        </w:tc>
        <w:tc>
          <w:tcPr>
            <w:tcW w:w="1192" w:type="dxa"/>
          </w:tcPr>
          <w:p w14:paraId="547664D2" w14:textId="77777777" w:rsidR="008A08F0" w:rsidRPr="00F406E0" w:rsidRDefault="008A08F0" w:rsidP="00E2244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FAD-binding</w:t>
            </w:r>
          </w:p>
        </w:tc>
        <w:tc>
          <w:tcPr>
            <w:tcW w:w="1359" w:type="dxa"/>
          </w:tcPr>
          <w:p w14:paraId="5D06AE38"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268" w:type="dxa"/>
          </w:tcPr>
          <w:p w14:paraId="645683B1"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660705F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367D1825"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7814127D" w14:textId="3097C6C0" w:rsidR="008A08F0" w:rsidRPr="006648A9"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707B18">
              <w:rPr>
                <w:rFonts w:ascii="Arial" w:hAnsi="Arial" w:cs="Arial"/>
                <w:noProof/>
                <w:sz w:val="20"/>
                <w:szCs w:val="16"/>
                <w:lang w:val="en-US"/>
              </w:rPr>
              <w:t>[24]</w:t>
            </w:r>
            <w:r w:rsidRPr="006648A9">
              <w:rPr>
                <w:rFonts w:ascii="Arial" w:hAnsi="Arial" w:cs="Arial"/>
                <w:sz w:val="20"/>
                <w:szCs w:val="16"/>
                <w:lang w:val="en-US"/>
              </w:rPr>
              <w:fldChar w:fldCharType="end"/>
            </w:r>
          </w:p>
        </w:tc>
      </w:tr>
      <w:tr w:rsidR="008A08F0" w:rsidRPr="00F406E0" w14:paraId="25CC734C"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305A224D"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t>T492H</w:t>
            </w:r>
          </w:p>
        </w:tc>
        <w:tc>
          <w:tcPr>
            <w:tcW w:w="991" w:type="dxa"/>
          </w:tcPr>
          <w:p w14:paraId="0CE2B08E"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Neonatal</w:t>
            </w:r>
          </w:p>
        </w:tc>
        <w:tc>
          <w:tcPr>
            <w:tcW w:w="992" w:type="dxa"/>
          </w:tcPr>
          <w:p w14:paraId="6F9BDD1F"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Rapid, died neonates</w:t>
            </w:r>
          </w:p>
        </w:tc>
        <w:tc>
          <w:tcPr>
            <w:tcW w:w="2978" w:type="dxa"/>
            <w:gridSpan w:val="2"/>
          </w:tcPr>
          <w:p w14:paraId="497EEE8A"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A94EAD">
              <w:rPr>
                <w:rFonts w:ascii="Arial" w:hAnsi="Arial" w:cs="Arial"/>
                <w:sz w:val="16"/>
                <w:szCs w:val="16"/>
                <w:lang w:val="en-US"/>
              </w:rPr>
              <w:t xml:space="preserve">Mitochondrial </w:t>
            </w:r>
            <w:proofErr w:type="spellStart"/>
            <w:r w:rsidRPr="00A94EAD">
              <w:rPr>
                <w:rFonts w:ascii="Arial" w:hAnsi="Arial" w:cs="Arial"/>
                <w:sz w:val="16"/>
                <w:szCs w:val="16"/>
                <w:lang w:val="en-US"/>
              </w:rPr>
              <w:t>encephalomyopathy</w:t>
            </w:r>
            <w:proofErr w:type="spellEnd"/>
            <w:r w:rsidRPr="00A94EAD">
              <w:rPr>
                <w:rFonts w:ascii="Arial" w:hAnsi="Arial" w:cs="Arial"/>
                <w:sz w:val="16"/>
                <w:szCs w:val="16"/>
                <w:lang w:val="en-US"/>
              </w:rPr>
              <w:t>; associated with combined OXPHOS defect, muscle biopsy showing SMA-like pattern (spinal muscular atrophy-like)</w:t>
            </w:r>
          </w:p>
        </w:tc>
        <w:tc>
          <w:tcPr>
            <w:tcW w:w="1192" w:type="dxa"/>
          </w:tcPr>
          <w:p w14:paraId="2591FCC6"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C-terminal</w:t>
            </w:r>
          </w:p>
        </w:tc>
        <w:tc>
          <w:tcPr>
            <w:tcW w:w="1359" w:type="dxa"/>
          </w:tcPr>
          <w:p w14:paraId="6C9B0D3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268" w:type="dxa"/>
          </w:tcPr>
          <w:p w14:paraId="13562C21"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Combined OXPHOS defect</w:t>
            </w:r>
          </w:p>
        </w:tc>
        <w:tc>
          <w:tcPr>
            <w:tcW w:w="1418" w:type="dxa"/>
          </w:tcPr>
          <w:p w14:paraId="6BE7B64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33493FF3"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1C272BEA" w14:textId="63444840" w:rsidR="008A08F0" w:rsidRPr="006648A9"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6648A9">
              <w:rPr>
                <w:rFonts w:ascii="Arial" w:hAnsi="Arial" w:cs="Arial"/>
                <w:sz w:val="20"/>
                <w:szCs w:val="16"/>
                <w:lang w:val="en-US"/>
              </w:rPr>
              <w:fldChar w:fldCharType="begin">
                <w:fldData xml:space="preserve">PEVuZE5vdGU+PENpdGU+PEF1dGhvcj5Qcm9uaWNrYTwvQXV0aG9yPjxZZWFyPjIwMTY8L1llYXI+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PEVuZE5vdGU+PENpdGU+PEF1dGhvcj5Qcm9uaWNrYTwvQXV0aG9yPjxZZWFyPjIwMTY8L1llYXI+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6648A9">
              <w:rPr>
                <w:rFonts w:ascii="Arial" w:hAnsi="Arial" w:cs="Arial"/>
                <w:sz w:val="20"/>
                <w:szCs w:val="16"/>
                <w:lang w:val="en-US"/>
              </w:rPr>
            </w:r>
            <w:r w:rsidRPr="006648A9">
              <w:rPr>
                <w:rFonts w:ascii="Arial" w:hAnsi="Arial" w:cs="Arial"/>
                <w:sz w:val="20"/>
                <w:szCs w:val="16"/>
                <w:lang w:val="en-US"/>
              </w:rPr>
              <w:fldChar w:fldCharType="separate"/>
            </w:r>
            <w:r w:rsidR="009F197C">
              <w:rPr>
                <w:rFonts w:ascii="Arial" w:hAnsi="Arial" w:cs="Arial"/>
                <w:noProof/>
                <w:sz w:val="20"/>
                <w:szCs w:val="16"/>
                <w:lang w:val="en-US"/>
              </w:rPr>
              <w:t>[17]</w:t>
            </w:r>
            <w:r w:rsidRPr="006648A9">
              <w:rPr>
                <w:rFonts w:ascii="Arial" w:hAnsi="Arial" w:cs="Arial"/>
                <w:sz w:val="20"/>
                <w:szCs w:val="16"/>
                <w:lang w:val="en-US"/>
              </w:rPr>
              <w:fldChar w:fldCharType="end"/>
            </w:r>
          </w:p>
        </w:tc>
      </w:tr>
      <w:tr w:rsidR="008A08F0" w:rsidRPr="008E3BD1" w14:paraId="579A6D2A"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93" w:type="dxa"/>
          </w:tcPr>
          <w:p w14:paraId="2F6FE26F"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t>V498M</w:t>
            </w:r>
          </w:p>
        </w:tc>
        <w:tc>
          <w:tcPr>
            <w:tcW w:w="991" w:type="dxa"/>
          </w:tcPr>
          <w:p w14:paraId="724E7C2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6y, 20y</w:t>
            </w:r>
          </w:p>
        </w:tc>
        <w:tc>
          <w:tcPr>
            <w:tcW w:w="992" w:type="dxa"/>
          </w:tcPr>
          <w:p w14:paraId="47FE27CE"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Slow</w:t>
            </w:r>
          </w:p>
        </w:tc>
        <w:tc>
          <w:tcPr>
            <w:tcW w:w="2978" w:type="dxa"/>
            <w:gridSpan w:val="2"/>
          </w:tcPr>
          <w:p w14:paraId="7C49EDDD"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8E3BD1">
              <w:rPr>
                <w:rFonts w:ascii="Arial" w:hAnsi="Arial" w:cs="Arial"/>
                <w:sz w:val="16"/>
                <w:szCs w:val="16"/>
                <w:lang w:val="en-US"/>
              </w:rPr>
              <w:t>Auditory neuropathy</w:t>
            </w:r>
            <w:r>
              <w:rPr>
                <w:rFonts w:ascii="Arial" w:hAnsi="Arial" w:cs="Arial"/>
                <w:sz w:val="16"/>
                <w:szCs w:val="16"/>
                <w:lang w:val="en-US"/>
              </w:rPr>
              <w:t xml:space="preserve"> with </w:t>
            </w:r>
            <w:r w:rsidRPr="008E3BD1">
              <w:rPr>
                <w:rFonts w:ascii="Arial" w:hAnsi="Arial" w:cs="Arial"/>
                <w:sz w:val="16"/>
                <w:szCs w:val="16"/>
                <w:lang w:val="en-US"/>
              </w:rPr>
              <w:t>tinnitus, numbness in extremities, visual impairment (e.g., myopia), and gait instability</w:t>
            </w:r>
          </w:p>
        </w:tc>
        <w:tc>
          <w:tcPr>
            <w:tcW w:w="1192" w:type="dxa"/>
          </w:tcPr>
          <w:p w14:paraId="3B3723EF" w14:textId="77777777" w:rsidR="008A08F0" w:rsidRPr="00F406E0" w:rsidRDefault="008A08F0" w:rsidP="00E2244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C-terminal</w:t>
            </w:r>
          </w:p>
        </w:tc>
        <w:tc>
          <w:tcPr>
            <w:tcW w:w="1359" w:type="dxa"/>
          </w:tcPr>
          <w:p w14:paraId="4D6A49FC"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268" w:type="dxa"/>
          </w:tcPr>
          <w:p w14:paraId="01A5314D"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Increased ROS production, mitochondrial dysfunction</w:t>
            </w:r>
          </w:p>
        </w:tc>
        <w:tc>
          <w:tcPr>
            <w:tcW w:w="1418" w:type="dxa"/>
          </w:tcPr>
          <w:p w14:paraId="396107E7"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5A78F3D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6D2FA359" w14:textId="636483DB" w:rsidR="008A08F0" w:rsidRPr="008C593F"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8C593F">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c2UgUG9wdWxhdGlvbjwvSURUZXh0PjxEaXNwbGF5VGV4dD5bMSwgMjMsIDI0XTwvRGlzcGxheVRl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c2UgUG9wdWxhdGlvbjwvSURUZXh0PjxEaXNwbGF5VGV4dD5bMSwgMjMsIDI0XTwvRGlzcGxheVRl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C593F">
              <w:rPr>
                <w:rFonts w:ascii="Arial" w:hAnsi="Arial" w:cs="Arial"/>
                <w:sz w:val="20"/>
                <w:szCs w:val="16"/>
                <w:lang w:val="en-US"/>
              </w:rPr>
            </w:r>
            <w:r w:rsidRPr="008C593F">
              <w:rPr>
                <w:rFonts w:ascii="Arial" w:hAnsi="Arial" w:cs="Arial"/>
                <w:sz w:val="20"/>
                <w:szCs w:val="16"/>
                <w:lang w:val="en-US"/>
              </w:rPr>
              <w:fldChar w:fldCharType="separate"/>
            </w:r>
            <w:r w:rsidR="00707B18">
              <w:rPr>
                <w:rFonts w:ascii="Arial" w:hAnsi="Arial" w:cs="Arial"/>
                <w:noProof/>
                <w:sz w:val="20"/>
                <w:szCs w:val="16"/>
                <w:lang w:val="en-US"/>
              </w:rPr>
              <w:t>[1, 23, 24]</w:t>
            </w:r>
            <w:r w:rsidRPr="008C593F">
              <w:rPr>
                <w:rFonts w:ascii="Arial" w:hAnsi="Arial" w:cs="Arial"/>
                <w:sz w:val="20"/>
                <w:szCs w:val="16"/>
                <w:lang w:val="en-US"/>
              </w:rPr>
              <w:fldChar w:fldCharType="end"/>
            </w:r>
          </w:p>
        </w:tc>
      </w:tr>
      <w:tr w:rsidR="008A08F0" w:rsidRPr="00F406E0" w14:paraId="31704601"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5A5ACA62"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lastRenderedPageBreak/>
              <w:t>Y560H</w:t>
            </w:r>
          </w:p>
        </w:tc>
        <w:tc>
          <w:tcPr>
            <w:tcW w:w="991" w:type="dxa"/>
          </w:tcPr>
          <w:p w14:paraId="6813018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11y, 20y</w:t>
            </w:r>
          </w:p>
        </w:tc>
        <w:tc>
          <w:tcPr>
            <w:tcW w:w="992" w:type="dxa"/>
          </w:tcPr>
          <w:p w14:paraId="3C2F199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F406E0">
              <w:rPr>
                <w:rFonts w:ascii="Arial" w:hAnsi="Arial" w:cs="Arial"/>
                <w:sz w:val="16"/>
                <w:szCs w:val="16"/>
                <w:lang w:val="en-US"/>
              </w:rPr>
              <w:t>low</w:t>
            </w:r>
          </w:p>
        </w:tc>
        <w:tc>
          <w:tcPr>
            <w:tcW w:w="2978" w:type="dxa"/>
            <w:gridSpan w:val="2"/>
          </w:tcPr>
          <w:p w14:paraId="75F4DB5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Bilateral auditory neuropathy; mild to moderate hearing loss; one case with MRI showing cochlear nerve hypoplasia</w:t>
            </w:r>
          </w:p>
        </w:tc>
        <w:tc>
          <w:tcPr>
            <w:tcW w:w="1192" w:type="dxa"/>
          </w:tcPr>
          <w:p w14:paraId="4D8F889F" w14:textId="77777777" w:rsidR="008A08F0" w:rsidRPr="00F406E0" w:rsidRDefault="008A08F0" w:rsidP="00E2244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C-terminal</w:t>
            </w:r>
          </w:p>
        </w:tc>
        <w:tc>
          <w:tcPr>
            <w:tcW w:w="1359" w:type="dxa"/>
          </w:tcPr>
          <w:p w14:paraId="16792AE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416EE1E4"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1418" w:type="dxa"/>
          </w:tcPr>
          <w:p w14:paraId="55DCADBC"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2125" w:type="dxa"/>
          </w:tcPr>
          <w:p w14:paraId="0E01F13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w:t>
            </w:r>
          </w:p>
        </w:tc>
        <w:tc>
          <w:tcPr>
            <w:tcW w:w="852" w:type="dxa"/>
          </w:tcPr>
          <w:p w14:paraId="7B8ED437" w14:textId="0B54135A" w:rsidR="008A08F0" w:rsidRPr="008C593F"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8C593F">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c2UgUG9wdWxhdGlvbjwvSURUZXh0PjxEaXNwbGF5VGV4dD5bMjNdPC9EaXNwbGF5VGV4dD48cmVj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PEVuZE5vdGU+PENpdGU+PEF1dGhvcj5XYW5nPC9BdXRob3I+PFllYXI+MjAyMDwvWWVhcj48UmVj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C593F">
              <w:rPr>
                <w:rFonts w:ascii="Arial" w:hAnsi="Arial" w:cs="Arial"/>
                <w:sz w:val="20"/>
                <w:szCs w:val="16"/>
                <w:lang w:val="en-US"/>
              </w:rPr>
            </w:r>
            <w:r w:rsidRPr="008C593F">
              <w:rPr>
                <w:rFonts w:ascii="Arial" w:hAnsi="Arial" w:cs="Arial"/>
                <w:sz w:val="20"/>
                <w:szCs w:val="16"/>
                <w:lang w:val="en-US"/>
              </w:rPr>
              <w:fldChar w:fldCharType="separate"/>
            </w:r>
            <w:r w:rsidR="00707B18">
              <w:rPr>
                <w:rFonts w:ascii="Arial" w:hAnsi="Arial" w:cs="Arial"/>
                <w:noProof/>
                <w:sz w:val="20"/>
                <w:szCs w:val="16"/>
                <w:lang w:val="en-US"/>
              </w:rPr>
              <w:t>[23]</w:t>
            </w:r>
            <w:r w:rsidRPr="008C593F">
              <w:rPr>
                <w:rFonts w:ascii="Arial" w:hAnsi="Arial" w:cs="Arial"/>
                <w:sz w:val="20"/>
                <w:szCs w:val="16"/>
                <w:lang w:val="en-US"/>
              </w:rPr>
              <w:fldChar w:fldCharType="end"/>
            </w:r>
          </w:p>
        </w:tc>
      </w:tr>
      <w:tr w:rsidR="008A08F0" w:rsidRPr="00F406E0" w14:paraId="0FF54514"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93" w:type="dxa"/>
          </w:tcPr>
          <w:p w14:paraId="3B3A704D"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t>I591M</w:t>
            </w:r>
          </w:p>
        </w:tc>
        <w:tc>
          <w:tcPr>
            <w:tcW w:w="991" w:type="dxa"/>
          </w:tcPr>
          <w:p w14:paraId="4BF30EF1"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Childhood</w:t>
            </w:r>
          </w:p>
        </w:tc>
        <w:tc>
          <w:tcPr>
            <w:tcW w:w="992" w:type="dxa"/>
          </w:tcPr>
          <w:p w14:paraId="46910CA4"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Slow</w:t>
            </w:r>
          </w:p>
        </w:tc>
        <w:tc>
          <w:tcPr>
            <w:tcW w:w="2978" w:type="dxa"/>
            <w:gridSpan w:val="2"/>
          </w:tcPr>
          <w:p w14:paraId="459EC84B"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 xml:space="preserve">ANSD with mild hearing loss, possible tinnitus </w:t>
            </w:r>
            <w:r w:rsidRPr="004D2F17">
              <w:rPr>
                <w:rFonts w:ascii="Arial" w:hAnsi="Arial" w:cs="Arial"/>
                <w:sz w:val="16"/>
                <w:szCs w:val="16"/>
                <w:lang w:val="en-US"/>
              </w:rPr>
              <w:t>and signs of peripheral sensory neuropathy</w:t>
            </w:r>
          </w:p>
        </w:tc>
        <w:tc>
          <w:tcPr>
            <w:tcW w:w="1192" w:type="dxa"/>
          </w:tcPr>
          <w:p w14:paraId="7776C17B" w14:textId="77777777" w:rsidR="008A08F0" w:rsidRPr="00F406E0" w:rsidRDefault="008A08F0" w:rsidP="00E2244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C-terminal</w:t>
            </w:r>
          </w:p>
        </w:tc>
        <w:tc>
          <w:tcPr>
            <w:tcW w:w="1359" w:type="dxa"/>
          </w:tcPr>
          <w:p w14:paraId="21E97C87"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Predicted destabilization</w:t>
            </w:r>
          </w:p>
        </w:tc>
        <w:tc>
          <w:tcPr>
            <w:tcW w:w="2268" w:type="dxa"/>
          </w:tcPr>
          <w:p w14:paraId="155B0FCD"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6179ED42"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1D8FE940"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34F401C9" w14:textId="015D2CED" w:rsidR="008A08F0" w:rsidRPr="008C593F"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8C593F">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PEVuZE5vdGU+PENpdGU+PEF1dGhvcj5ab25nPC9BdXRob3I+PFllYXI+MjAxNTwvWWVhcj48UmVj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C593F">
              <w:rPr>
                <w:rFonts w:ascii="Arial" w:hAnsi="Arial" w:cs="Arial"/>
                <w:sz w:val="20"/>
                <w:szCs w:val="16"/>
                <w:lang w:val="en-US"/>
              </w:rPr>
            </w:r>
            <w:r w:rsidRPr="008C593F">
              <w:rPr>
                <w:rFonts w:ascii="Arial" w:hAnsi="Arial" w:cs="Arial"/>
                <w:sz w:val="20"/>
                <w:szCs w:val="16"/>
                <w:lang w:val="en-US"/>
              </w:rPr>
              <w:fldChar w:fldCharType="separate"/>
            </w:r>
            <w:r w:rsidR="00707B18">
              <w:rPr>
                <w:rFonts w:ascii="Arial" w:hAnsi="Arial" w:cs="Arial"/>
                <w:noProof/>
                <w:sz w:val="20"/>
                <w:szCs w:val="16"/>
                <w:lang w:val="en-US"/>
              </w:rPr>
              <w:t>[24]</w:t>
            </w:r>
            <w:r w:rsidRPr="008C593F">
              <w:rPr>
                <w:rFonts w:ascii="Arial" w:hAnsi="Arial" w:cs="Arial"/>
                <w:sz w:val="20"/>
                <w:szCs w:val="16"/>
                <w:lang w:val="en-US"/>
              </w:rPr>
              <w:fldChar w:fldCharType="end"/>
            </w:r>
          </w:p>
        </w:tc>
      </w:tr>
      <w:tr w:rsidR="008A08F0" w:rsidRPr="00F406E0" w14:paraId="5B5FBB19"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15168" w:type="dxa"/>
            <w:gridSpan w:val="11"/>
          </w:tcPr>
          <w:p w14:paraId="4F67C790" w14:textId="77777777" w:rsidR="008A08F0" w:rsidRPr="00F406E0" w:rsidRDefault="008A08F0" w:rsidP="00E22443">
            <w:pPr>
              <w:contextualSpacing/>
              <w:jc w:val="center"/>
              <w:rPr>
                <w:rFonts w:ascii="Arial" w:hAnsi="Arial" w:cs="Arial"/>
                <w:b w:val="0"/>
                <w:sz w:val="20"/>
                <w:szCs w:val="16"/>
                <w:lang w:val="en-US"/>
              </w:rPr>
            </w:pPr>
            <w:r w:rsidRPr="00F406E0">
              <w:rPr>
                <w:rFonts w:ascii="Arial" w:hAnsi="Arial" w:cs="Arial"/>
                <w:sz w:val="20"/>
                <w:szCs w:val="16"/>
                <w:lang w:val="en-US"/>
              </w:rPr>
              <w:t>SEMDHL</w:t>
            </w:r>
          </w:p>
        </w:tc>
      </w:tr>
      <w:tr w:rsidR="008A08F0" w:rsidRPr="00F406E0" w14:paraId="0CE72CA2"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93" w:type="dxa"/>
          </w:tcPr>
          <w:p w14:paraId="02999B7B" w14:textId="77777777" w:rsidR="008A08F0" w:rsidRPr="00B84909" w:rsidRDefault="008A08F0" w:rsidP="00E22443">
            <w:pPr>
              <w:contextualSpacing/>
              <w:rPr>
                <w:rFonts w:ascii="Arial" w:hAnsi="Arial" w:cs="Arial"/>
                <w:b w:val="0"/>
                <w:sz w:val="16"/>
                <w:szCs w:val="16"/>
                <w:lang w:val="en-US"/>
              </w:rPr>
            </w:pPr>
            <w:r w:rsidRPr="00B84909">
              <w:rPr>
                <w:rFonts w:ascii="Arial" w:hAnsi="Arial" w:cs="Arial"/>
                <w:sz w:val="16"/>
                <w:szCs w:val="16"/>
                <w:lang w:val="en-US"/>
              </w:rPr>
              <w:t>Q235H</w:t>
            </w:r>
          </w:p>
        </w:tc>
        <w:tc>
          <w:tcPr>
            <w:tcW w:w="991" w:type="dxa"/>
          </w:tcPr>
          <w:p w14:paraId="59EE78A7"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12-36m</w:t>
            </w:r>
          </w:p>
        </w:tc>
        <w:tc>
          <w:tcPr>
            <w:tcW w:w="992" w:type="dxa"/>
          </w:tcPr>
          <w:p w14:paraId="2C9776A3"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Slow</w:t>
            </w:r>
          </w:p>
        </w:tc>
        <w:tc>
          <w:tcPr>
            <w:tcW w:w="2978" w:type="dxa"/>
            <w:gridSpan w:val="2"/>
          </w:tcPr>
          <w:p w14:paraId="49AF1F22"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roofErr w:type="spellStart"/>
            <w:r w:rsidRPr="00B84909">
              <w:rPr>
                <w:rFonts w:ascii="Arial" w:hAnsi="Arial" w:cs="Arial"/>
                <w:sz w:val="16"/>
                <w:szCs w:val="16"/>
                <w:lang w:val="en-US"/>
              </w:rPr>
              <w:t>Hypomyelinating</w:t>
            </w:r>
            <w:proofErr w:type="spellEnd"/>
            <w:r w:rsidRPr="00B84909">
              <w:rPr>
                <w:rFonts w:ascii="Arial" w:hAnsi="Arial" w:cs="Arial"/>
                <w:sz w:val="16"/>
                <w:szCs w:val="16"/>
                <w:lang w:val="en-US"/>
              </w:rPr>
              <w:t xml:space="preserve"> </w:t>
            </w:r>
            <w:proofErr w:type="spellStart"/>
            <w:r w:rsidRPr="00B84909">
              <w:rPr>
                <w:rFonts w:ascii="Arial" w:hAnsi="Arial" w:cs="Arial"/>
                <w:sz w:val="16"/>
                <w:szCs w:val="16"/>
                <w:lang w:val="en-US"/>
              </w:rPr>
              <w:t>leukodystrophy</w:t>
            </w:r>
            <w:proofErr w:type="spellEnd"/>
            <w:r w:rsidRPr="00B84909">
              <w:rPr>
                <w:rFonts w:ascii="Arial" w:hAnsi="Arial" w:cs="Arial"/>
                <w:sz w:val="16"/>
                <w:szCs w:val="16"/>
                <w:lang w:val="en-US"/>
              </w:rPr>
              <w:t xml:space="preserve"> with spasticity, ataxia, dysarthria, mild cognitive impairment, and </w:t>
            </w:r>
            <w:proofErr w:type="spellStart"/>
            <w:r w:rsidRPr="00B84909">
              <w:rPr>
                <w:rFonts w:ascii="Arial" w:hAnsi="Arial" w:cs="Arial"/>
                <w:sz w:val="16"/>
                <w:szCs w:val="16"/>
                <w:lang w:val="en-US"/>
              </w:rPr>
              <w:t>spondylometaphyseal</w:t>
            </w:r>
            <w:proofErr w:type="spellEnd"/>
            <w:r w:rsidRPr="00B84909">
              <w:rPr>
                <w:rFonts w:ascii="Arial" w:hAnsi="Arial" w:cs="Arial"/>
                <w:sz w:val="16"/>
                <w:szCs w:val="16"/>
                <w:lang w:val="en-US"/>
              </w:rPr>
              <w:t xml:space="preserve"> dysplasia with </w:t>
            </w:r>
            <w:proofErr w:type="spellStart"/>
            <w:r w:rsidRPr="00B84909">
              <w:rPr>
                <w:rFonts w:ascii="Arial" w:hAnsi="Arial" w:cs="Arial"/>
                <w:sz w:val="16"/>
                <w:szCs w:val="16"/>
                <w:lang w:val="en-US"/>
              </w:rPr>
              <w:t>brachydactyly</w:t>
            </w:r>
            <w:proofErr w:type="spellEnd"/>
            <w:r w:rsidRPr="00B84909">
              <w:rPr>
                <w:rFonts w:ascii="Arial" w:hAnsi="Arial" w:cs="Arial"/>
                <w:sz w:val="16"/>
                <w:szCs w:val="16"/>
                <w:lang w:val="en-US"/>
              </w:rPr>
              <w:t>, joint contractures, and scoliosis</w:t>
            </w:r>
          </w:p>
        </w:tc>
        <w:tc>
          <w:tcPr>
            <w:tcW w:w="1192" w:type="dxa"/>
          </w:tcPr>
          <w:p w14:paraId="5E4A45F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F406E0">
              <w:rPr>
                <w:rFonts w:ascii="Arial" w:hAnsi="Arial" w:cs="Arial"/>
                <w:sz w:val="16"/>
                <w:szCs w:val="16"/>
                <w:lang w:val="en-US"/>
              </w:rPr>
              <w:t>FAD-binding</w:t>
            </w:r>
          </w:p>
        </w:tc>
        <w:tc>
          <w:tcPr>
            <w:tcW w:w="1359" w:type="dxa"/>
          </w:tcPr>
          <w:p w14:paraId="626B4D80"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Reduced</w:t>
            </w:r>
          </w:p>
        </w:tc>
        <w:tc>
          <w:tcPr>
            <w:tcW w:w="2268" w:type="dxa"/>
          </w:tcPr>
          <w:p w14:paraId="498924DB"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2D57BAF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19ACE55C"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18E7BA6A" w14:textId="10A19A67" w:rsidR="008A08F0" w:rsidRPr="008C593F"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8C593F">
              <w:rPr>
                <w:rFonts w:ascii="Arial" w:hAnsi="Arial" w:cs="Arial"/>
                <w:sz w:val="20"/>
                <w:szCs w:val="16"/>
                <w:lang w:val="en-US"/>
              </w:rPr>
              <w:fldChar w:fldCharType="begin">
                <w:fldData xml:space="preserve">PEVuZE5vdGU+PENpdGU+PEF1dGhvcj5NaXlha2U8L0F1dGhvcj48WWVhcj4yMDE3PC9ZZWFyPjxS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PEVuZE5vdGU+PENpdGU+PEF1dGhvcj5NaXlha2U8L0F1dGhvcj48WWVhcj4yMDE3PC9ZZWFyPjxS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C593F">
              <w:rPr>
                <w:rFonts w:ascii="Arial" w:hAnsi="Arial" w:cs="Arial"/>
                <w:sz w:val="20"/>
                <w:szCs w:val="16"/>
                <w:lang w:val="en-US"/>
              </w:rPr>
            </w:r>
            <w:r w:rsidRPr="008C593F">
              <w:rPr>
                <w:rFonts w:ascii="Arial" w:hAnsi="Arial" w:cs="Arial"/>
                <w:sz w:val="20"/>
                <w:szCs w:val="16"/>
                <w:lang w:val="en-US"/>
              </w:rPr>
              <w:fldChar w:fldCharType="separate"/>
            </w:r>
            <w:r w:rsidR="00707B18">
              <w:rPr>
                <w:rFonts w:ascii="Arial" w:hAnsi="Arial" w:cs="Arial"/>
                <w:noProof/>
                <w:sz w:val="20"/>
                <w:szCs w:val="16"/>
                <w:lang w:val="en-US"/>
              </w:rPr>
              <w:t>[11]</w:t>
            </w:r>
            <w:r w:rsidRPr="008C593F">
              <w:rPr>
                <w:rFonts w:ascii="Arial" w:hAnsi="Arial" w:cs="Arial"/>
                <w:sz w:val="20"/>
                <w:szCs w:val="16"/>
                <w:lang w:val="en-US"/>
              </w:rPr>
              <w:fldChar w:fldCharType="end"/>
            </w:r>
          </w:p>
        </w:tc>
      </w:tr>
      <w:tr w:rsidR="008A08F0" w:rsidRPr="00A31B64" w14:paraId="453CC071"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1BA7F834" w14:textId="77777777" w:rsidR="008A08F0" w:rsidRPr="00A31B64" w:rsidRDefault="008A08F0" w:rsidP="00E22443">
            <w:pPr>
              <w:contextualSpacing/>
              <w:rPr>
                <w:rFonts w:ascii="Arial" w:hAnsi="Arial" w:cs="Arial"/>
                <w:b w:val="0"/>
                <w:color w:val="FF0000"/>
                <w:sz w:val="16"/>
                <w:szCs w:val="16"/>
                <w:lang w:val="en-US"/>
              </w:rPr>
            </w:pPr>
            <w:r w:rsidRPr="00A31B64">
              <w:rPr>
                <w:rFonts w:ascii="Arial" w:hAnsi="Arial" w:cs="Arial"/>
                <w:sz w:val="16"/>
                <w:szCs w:val="16"/>
                <w:lang w:val="en-US"/>
              </w:rPr>
              <w:t>D237G</w:t>
            </w:r>
          </w:p>
        </w:tc>
        <w:tc>
          <w:tcPr>
            <w:tcW w:w="991" w:type="dxa"/>
          </w:tcPr>
          <w:p w14:paraId="15E9A2F5" w14:textId="77777777" w:rsidR="008A08F0" w:rsidRPr="00A31B64"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A31B64">
              <w:rPr>
                <w:rFonts w:ascii="Arial" w:hAnsi="Arial" w:cs="Arial"/>
                <w:sz w:val="16"/>
                <w:szCs w:val="16"/>
                <w:lang w:val="en-US"/>
              </w:rPr>
              <w:t>12-36m</w:t>
            </w:r>
          </w:p>
        </w:tc>
        <w:tc>
          <w:tcPr>
            <w:tcW w:w="992" w:type="dxa"/>
          </w:tcPr>
          <w:p w14:paraId="3F1D5018" w14:textId="77777777" w:rsidR="008A08F0" w:rsidRPr="00A31B64"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Pr="00A31B64">
              <w:rPr>
                <w:rFonts w:ascii="Arial" w:hAnsi="Arial" w:cs="Arial"/>
                <w:sz w:val="16"/>
                <w:szCs w:val="16"/>
                <w:lang w:val="en-US"/>
              </w:rPr>
              <w:t>low</w:t>
            </w:r>
          </w:p>
        </w:tc>
        <w:tc>
          <w:tcPr>
            <w:tcW w:w="2978" w:type="dxa"/>
            <w:gridSpan w:val="2"/>
          </w:tcPr>
          <w:p w14:paraId="6296804F" w14:textId="77777777" w:rsidR="008A08F0" w:rsidRPr="00A31B64"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roofErr w:type="spellStart"/>
            <w:r w:rsidRPr="00A31B64">
              <w:rPr>
                <w:rFonts w:ascii="Arial" w:hAnsi="Arial" w:cs="Arial"/>
                <w:sz w:val="16"/>
                <w:szCs w:val="16"/>
                <w:lang w:val="en-US"/>
              </w:rPr>
              <w:t>Hypomyelinating</w:t>
            </w:r>
            <w:proofErr w:type="spellEnd"/>
            <w:r w:rsidRPr="00A31B64">
              <w:rPr>
                <w:rFonts w:ascii="Arial" w:hAnsi="Arial" w:cs="Arial"/>
                <w:sz w:val="16"/>
                <w:szCs w:val="16"/>
                <w:lang w:val="en-US"/>
              </w:rPr>
              <w:t xml:space="preserve"> </w:t>
            </w:r>
            <w:proofErr w:type="spellStart"/>
            <w:r w:rsidRPr="00A31B64">
              <w:rPr>
                <w:rFonts w:ascii="Arial" w:hAnsi="Arial" w:cs="Arial"/>
                <w:sz w:val="16"/>
                <w:szCs w:val="16"/>
                <w:lang w:val="en-US"/>
              </w:rPr>
              <w:t>leukodystrophy</w:t>
            </w:r>
            <w:proofErr w:type="spellEnd"/>
            <w:r w:rsidRPr="00A31B64">
              <w:rPr>
                <w:rFonts w:ascii="Arial" w:hAnsi="Arial" w:cs="Arial"/>
                <w:sz w:val="16"/>
                <w:szCs w:val="16"/>
                <w:lang w:val="en-US"/>
              </w:rPr>
              <w:t xml:space="preserve"> with </w:t>
            </w:r>
            <w:proofErr w:type="spellStart"/>
            <w:r w:rsidRPr="00A31B64">
              <w:rPr>
                <w:rFonts w:ascii="Arial" w:hAnsi="Arial" w:cs="Arial"/>
                <w:sz w:val="16"/>
                <w:szCs w:val="16"/>
                <w:lang w:val="en-US"/>
              </w:rPr>
              <w:t>spondylometaphyseal</w:t>
            </w:r>
            <w:proofErr w:type="spellEnd"/>
            <w:r w:rsidRPr="00A31B64">
              <w:rPr>
                <w:rFonts w:ascii="Arial" w:hAnsi="Arial" w:cs="Arial"/>
                <w:sz w:val="16"/>
                <w:szCs w:val="16"/>
                <w:lang w:val="en-US"/>
              </w:rPr>
              <w:t xml:space="preserve"> dysplasia (H-SMD). Features include motor deterioration, spasticity, tremor, ataxia, dysarthria, mild cognitive impairment, vision loss (e.g. macular degeneration), joint contractures, scoliosis, and short stature</w:t>
            </w:r>
          </w:p>
        </w:tc>
        <w:tc>
          <w:tcPr>
            <w:tcW w:w="1192" w:type="dxa"/>
          </w:tcPr>
          <w:p w14:paraId="42C53D80" w14:textId="77777777" w:rsidR="008A08F0" w:rsidRPr="00A31B64" w:rsidRDefault="008A08F0" w:rsidP="00E2244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31B64">
              <w:rPr>
                <w:rFonts w:ascii="Arial" w:hAnsi="Arial" w:cs="Arial"/>
                <w:sz w:val="16"/>
                <w:szCs w:val="16"/>
                <w:lang w:val="en-US"/>
              </w:rPr>
              <w:t>FAD-binding</w:t>
            </w:r>
          </w:p>
        </w:tc>
        <w:tc>
          <w:tcPr>
            <w:tcW w:w="1359" w:type="dxa"/>
          </w:tcPr>
          <w:p w14:paraId="23D5396F" w14:textId="77777777" w:rsidR="008A08F0" w:rsidRPr="00A31B64"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A31B64">
              <w:rPr>
                <w:rFonts w:ascii="Arial" w:hAnsi="Arial" w:cs="Arial"/>
                <w:sz w:val="16"/>
                <w:szCs w:val="16"/>
                <w:lang w:val="en-US"/>
              </w:rPr>
              <w:t>Reduced at protein and mRNA levels</w:t>
            </w:r>
          </w:p>
        </w:tc>
        <w:tc>
          <w:tcPr>
            <w:tcW w:w="2268" w:type="dxa"/>
          </w:tcPr>
          <w:p w14:paraId="46091A4F" w14:textId="77777777" w:rsidR="008A08F0" w:rsidRPr="00A31B64"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A31B64">
              <w:rPr>
                <w:rFonts w:ascii="Arial" w:hAnsi="Arial" w:cs="Arial"/>
                <w:sz w:val="16"/>
                <w:szCs w:val="16"/>
                <w:lang w:val="en-US"/>
              </w:rPr>
              <w:t>---</w:t>
            </w:r>
          </w:p>
        </w:tc>
        <w:tc>
          <w:tcPr>
            <w:tcW w:w="1418" w:type="dxa"/>
          </w:tcPr>
          <w:p w14:paraId="6643315F" w14:textId="77777777" w:rsidR="008A08F0" w:rsidRPr="00A31B64"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A31B64">
              <w:rPr>
                <w:rFonts w:ascii="Arial" w:hAnsi="Arial" w:cs="Arial"/>
                <w:sz w:val="16"/>
                <w:szCs w:val="16"/>
                <w:lang w:val="en-US"/>
              </w:rPr>
              <w:t>---</w:t>
            </w:r>
          </w:p>
        </w:tc>
        <w:tc>
          <w:tcPr>
            <w:tcW w:w="2125" w:type="dxa"/>
          </w:tcPr>
          <w:p w14:paraId="3ACA0033" w14:textId="77777777" w:rsidR="008A08F0" w:rsidRPr="00A31B64"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A31B64">
              <w:rPr>
                <w:rFonts w:ascii="Arial" w:hAnsi="Arial" w:cs="Arial"/>
                <w:sz w:val="16"/>
                <w:szCs w:val="16"/>
                <w:lang w:val="en-US"/>
              </w:rPr>
              <w:t>---</w:t>
            </w:r>
          </w:p>
        </w:tc>
        <w:tc>
          <w:tcPr>
            <w:tcW w:w="852" w:type="dxa"/>
          </w:tcPr>
          <w:p w14:paraId="72767393" w14:textId="5EC6A71E" w:rsidR="008A08F0" w:rsidRPr="008C593F"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8C593F">
              <w:rPr>
                <w:rFonts w:ascii="Arial" w:hAnsi="Arial" w:cs="Arial"/>
                <w:sz w:val="20"/>
                <w:szCs w:val="16"/>
                <w:lang w:val="en-US"/>
              </w:rPr>
              <w:fldChar w:fldCharType="begin">
                <w:fldData xml:space="preserve">PEVuZE5vdGU+PENpdGU+PEF1dGhvcj5NaWVyemV3c2thPC9BdXRob3I+PFllYXI+MjAxNzwvWWVh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PEVuZE5vdGU+PENpdGU+PEF1dGhvcj5NaWVyemV3c2thPC9BdXRob3I+PFllYXI+MjAxNzwvWWVh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C593F">
              <w:rPr>
                <w:rFonts w:ascii="Arial" w:hAnsi="Arial" w:cs="Arial"/>
                <w:sz w:val="20"/>
                <w:szCs w:val="16"/>
                <w:lang w:val="en-US"/>
              </w:rPr>
            </w:r>
            <w:r w:rsidRPr="008C593F">
              <w:rPr>
                <w:rFonts w:ascii="Arial" w:hAnsi="Arial" w:cs="Arial"/>
                <w:sz w:val="20"/>
                <w:szCs w:val="16"/>
                <w:lang w:val="en-US"/>
              </w:rPr>
              <w:fldChar w:fldCharType="separate"/>
            </w:r>
            <w:r w:rsidR="00707B18">
              <w:rPr>
                <w:rFonts w:ascii="Arial" w:hAnsi="Arial" w:cs="Arial"/>
                <w:noProof/>
                <w:sz w:val="20"/>
                <w:szCs w:val="16"/>
                <w:lang w:val="en-US"/>
              </w:rPr>
              <w:t>[10]</w:t>
            </w:r>
            <w:r w:rsidRPr="008C593F">
              <w:rPr>
                <w:rFonts w:ascii="Arial" w:hAnsi="Arial" w:cs="Arial"/>
                <w:sz w:val="20"/>
                <w:szCs w:val="16"/>
                <w:lang w:val="en-US"/>
              </w:rPr>
              <w:fldChar w:fldCharType="end"/>
            </w:r>
          </w:p>
        </w:tc>
      </w:tr>
      <w:tr w:rsidR="008A08F0" w:rsidRPr="00497B08" w14:paraId="472E2296"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93" w:type="dxa"/>
          </w:tcPr>
          <w:p w14:paraId="46AF9A93" w14:textId="77777777" w:rsidR="008A08F0" w:rsidRPr="00B84909" w:rsidRDefault="008A08F0" w:rsidP="00E22443">
            <w:pPr>
              <w:contextualSpacing/>
              <w:rPr>
                <w:rFonts w:ascii="Arial" w:hAnsi="Arial" w:cs="Arial"/>
                <w:b w:val="0"/>
                <w:sz w:val="16"/>
                <w:szCs w:val="16"/>
                <w:lang w:val="en-US"/>
              </w:rPr>
            </w:pPr>
            <w:r w:rsidRPr="00B84909">
              <w:rPr>
                <w:rFonts w:ascii="Arial" w:hAnsi="Arial" w:cs="Arial"/>
                <w:sz w:val="16"/>
                <w:szCs w:val="16"/>
                <w:lang w:val="en-US"/>
              </w:rPr>
              <w:t>D237V</w:t>
            </w:r>
          </w:p>
        </w:tc>
        <w:tc>
          <w:tcPr>
            <w:tcW w:w="991" w:type="dxa"/>
          </w:tcPr>
          <w:p w14:paraId="59C9C5F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12-36m</w:t>
            </w:r>
          </w:p>
        </w:tc>
        <w:tc>
          <w:tcPr>
            <w:tcW w:w="992" w:type="dxa"/>
          </w:tcPr>
          <w:p w14:paraId="2CBCFA16"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Slow, died adulthood</w:t>
            </w:r>
          </w:p>
        </w:tc>
        <w:tc>
          <w:tcPr>
            <w:tcW w:w="2978" w:type="dxa"/>
            <w:gridSpan w:val="2"/>
          </w:tcPr>
          <w:p w14:paraId="68D2F7E7"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roofErr w:type="spellStart"/>
            <w:r w:rsidRPr="00B84909">
              <w:rPr>
                <w:rFonts w:ascii="Arial" w:hAnsi="Arial" w:cs="Arial"/>
                <w:sz w:val="16"/>
                <w:szCs w:val="16"/>
                <w:lang w:val="en-US"/>
              </w:rPr>
              <w:t>Hypomyelinating</w:t>
            </w:r>
            <w:proofErr w:type="spellEnd"/>
            <w:r w:rsidRPr="00B84909">
              <w:rPr>
                <w:rFonts w:ascii="Arial" w:hAnsi="Arial" w:cs="Arial"/>
                <w:sz w:val="16"/>
                <w:szCs w:val="16"/>
                <w:lang w:val="en-US"/>
              </w:rPr>
              <w:t xml:space="preserve"> </w:t>
            </w:r>
            <w:proofErr w:type="spellStart"/>
            <w:r w:rsidRPr="00B84909">
              <w:rPr>
                <w:rFonts w:ascii="Arial" w:hAnsi="Arial" w:cs="Arial"/>
                <w:sz w:val="16"/>
                <w:szCs w:val="16"/>
                <w:lang w:val="en-US"/>
              </w:rPr>
              <w:t>leukodystrophy</w:t>
            </w:r>
            <w:proofErr w:type="spellEnd"/>
            <w:r w:rsidRPr="00B84909">
              <w:rPr>
                <w:rFonts w:ascii="Arial" w:hAnsi="Arial" w:cs="Arial"/>
                <w:sz w:val="16"/>
                <w:szCs w:val="16"/>
                <w:lang w:val="en-US"/>
              </w:rPr>
              <w:t xml:space="preserve"> with spasticity, ataxia, dysarthria, mild cognitive impairment, and </w:t>
            </w:r>
            <w:proofErr w:type="spellStart"/>
            <w:r w:rsidRPr="00B84909">
              <w:rPr>
                <w:rFonts w:ascii="Arial" w:hAnsi="Arial" w:cs="Arial"/>
                <w:sz w:val="16"/>
                <w:szCs w:val="16"/>
                <w:lang w:val="en-US"/>
              </w:rPr>
              <w:t>spo</w:t>
            </w:r>
            <w:r>
              <w:rPr>
                <w:rFonts w:ascii="Arial" w:hAnsi="Arial" w:cs="Arial"/>
                <w:sz w:val="16"/>
                <w:szCs w:val="16"/>
                <w:lang w:val="en-US"/>
              </w:rPr>
              <w:t>ndylometaphyseal</w:t>
            </w:r>
            <w:proofErr w:type="spellEnd"/>
            <w:r>
              <w:rPr>
                <w:rFonts w:ascii="Arial" w:hAnsi="Arial" w:cs="Arial"/>
                <w:sz w:val="16"/>
                <w:szCs w:val="16"/>
                <w:lang w:val="en-US"/>
              </w:rPr>
              <w:t xml:space="preserve"> dysplasia with </w:t>
            </w:r>
            <w:proofErr w:type="spellStart"/>
            <w:r w:rsidRPr="00B84909">
              <w:rPr>
                <w:rFonts w:ascii="Arial" w:hAnsi="Arial" w:cs="Arial"/>
                <w:sz w:val="16"/>
                <w:szCs w:val="16"/>
                <w:lang w:val="en-US"/>
              </w:rPr>
              <w:t>brachyd</w:t>
            </w:r>
            <w:r>
              <w:rPr>
                <w:rFonts w:ascii="Arial" w:hAnsi="Arial" w:cs="Arial"/>
                <w:sz w:val="16"/>
                <w:szCs w:val="16"/>
                <w:lang w:val="en-US"/>
              </w:rPr>
              <w:t>actyly</w:t>
            </w:r>
            <w:proofErr w:type="spellEnd"/>
            <w:r>
              <w:rPr>
                <w:rFonts w:ascii="Arial" w:hAnsi="Arial" w:cs="Arial"/>
                <w:sz w:val="16"/>
                <w:szCs w:val="16"/>
                <w:lang w:val="en-US"/>
              </w:rPr>
              <w:t xml:space="preserve">, </w:t>
            </w:r>
            <w:r w:rsidRPr="00497B08">
              <w:rPr>
                <w:rFonts w:ascii="Arial" w:hAnsi="Arial" w:cs="Arial"/>
                <w:sz w:val="16"/>
                <w:szCs w:val="16"/>
                <w:lang w:val="en-US"/>
              </w:rPr>
              <w:t>motor deterioration, vision loss, pulmonary hypertension (in some cases), and skeletal dysplasia</w:t>
            </w:r>
          </w:p>
        </w:tc>
        <w:tc>
          <w:tcPr>
            <w:tcW w:w="1192" w:type="dxa"/>
          </w:tcPr>
          <w:p w14:paraId="007D57ED" w14:textId="77777777" w:rsidR="008A08F0" w:rsidRPr="00F406E0" w:rsidRDefault="008A08F0" w:rsidP="00E2244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FAD-binding</w:t>
            </w:r>
          </w:p>
        </w:tc>
        <w:tc>
          <w:tcPr>
            <w:tcW w:w="1359" w:type="dxa"/>
          </w:tcPr>
          <w:p w14:paraId="63A2CE00"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Reduced at protein and mRNA levels</w:t>
            </w:r>
          </w:p>
        </w:tc>
        <w:tc>
          <w:tcPr>
            <w:tcW w:w="2268" w:type="dxa"/>
          </w:tcPr>
          <w:p w14:paraId="77C5CAF6"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7A08396C"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288FE064"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32A0356B" w14:textId="5D9BE1C3" w:rsidR="008A08F0" w:rsidRPr="008C593F"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lang w:val="en-US"/>
              </w:rPr>
            </w:pPr>
            <w:r w:rsidRPr="008C593F">
              <w:rPr>
                <w:rFonts w:ascii="Arial" w:hAnsi="Arial" w:cs="Arial"/>
                <w:sz w:val="20"/>
                <w:szCs w:val="16"/>
                <w:lang w:val="en-US"/>
              </w:rPr>
              <w:fldChar w:fldCharType="begin">
                <w:fldData xml:space="preserve">PEVuZE5vdGU+PENpdGU+PEF1dGhvcj5NaXlha2U8L0F1dGhvcj48WWVhcj4yMDE3PC9ZZWFyPjxS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PEVuZE5vdGU+PENpdGU+PEF1dGhvcj5NaXlha2U8L0F1dGhvcj48WWVhcj4yMDE3PC9ZZWFyPjxS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C593F">
              <w:rPr>
                <w:rFonts w:ascii="Arial" w:hAnsi="Arial" w:cs="Arial"/>
                <w:sz w:val="20"/>
                <w:szCs w:val="16"/>
                <w:lang w:val="en-US"/>
              </w:rPr>
            </w:r>
            <w:r w:rsidRPr="008C593F">
              <w:rPr>
                <w:rFonts w:ascii="Arial" w:hAnsi="Arial" w:cs="Arial"/>
                <w:sz w:val="20"/>
                <w:szCs w:val="16"/>
                <w:lang w:val="en-US"/>
              </w:rPr>
              <w:fldChar w:fldCharType="separate"/>
            </w:r>
            <w:r w:rsidR="00707B18">
              <w:rPr>
                <w:rFonts w:ascii="Arial" w:hAnsi="Arial" w:cs="Arial"/>
                <w:noProof/>
                <w:sz w:val="20"/>
                <w:szCs w:val="16"/>
                <w:lang w:val="en-US"/>
              </w:rPr>
              <w:t>[11]</w:t>
            </w:r>
            <w:r w:rsidRPr="008C593F">
              <w:rPr>
                <w:rFonts w:ascii="Arial" w:hAnsi="Arial" w:cs="Arial"/>
                <w:sz w:val="20"/>
                <w:szCs w:val="16"/>
                <w:lang w:val="en-US"/>
              </w:rPr>
              <w:fldChar w:fldCharType="end"/>
            </w:r>
          </w:p>
        </w:tc>
      </w:tr>
      <w:tr w:rsidR="008A08F0" w:rsidRPr="00E536C2" w14:paraId="3E6DEB19"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4FF1B0BA" w14:textId="77777777" w:rsidR="008A08F0" w:rsidRPr="00931168" w:rsidRDefault="008A08F0" w:rsidP="00E22443">
            <w:pPr>
              <w:contextualSpacing/>
              <w:rPr>
                <w:rFonts w:ascii="Arial" w:hAnsi="Arial" w:cs="Arial"/>
                <w:b w:val="0"/>
                <w:sz w:val="16"/>
                <w:szCs w:val="16"/>
                <w:lang w:val="en-US"/>
              </w:rPr>
            </w:pPr>
            <w:r>
              <w:rPr>
                <w:rFonts w:ascii="Arial" w:hAnsi="Arial" w:cs="Arial"/>
                <w:sz w:val="16"/>
                <w:szCs w:val="16"/>
                <w:lang w:val="en-US"/>
              </w:rPr>
              <w:t>c.697-27T&gt;G</w:t>
            </w:r>
            <w:r>
              <w:rPr>
                <w:rFonts w:ascii="Arial" w:hAnsi="Arial" w:cs="Arial"/>
                <w:sz w:val="16"/>
                <w:szCs w:val="16"/>
                <w:vertAlign w:val="superscript"/>
                <w:lang w:val="en-US"/>
              </w:rPr>
              <w:t>a</w:t>
            </w:r>
          </w:p>
        </w:tc>
        <w:tc>
          <w:tcPr>
            <w:tcW w:w="991" w:type="dxa"/>
          </w:tcPr>
          <w:p w14:paraId="0615C06B" w14:textId="77777777" w:rsidR="008A08F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3-6m</w:t>
            </w:r>
          </w:p>
        </w:tc>
        <w:tc>
          <w:tcPr>
            <w:tcW w:w="992" w:type="dxa"/>
          </w:tcPr>
          <w:p w14:paraId="0B836B1E" w14:textId="77777777" w:rsidR="008A08F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Slow</w:t>
            </w:r>
          </w:p>
        </w:tc>
        <w:tc>
          <w:tcPr>
            <w:tcW w:w="2978" w:type="dxa"/>
            <w:gridSpan w:val="2"/>
          </w:tcPr>
          <w:p w14:paraId="4BB111C0" w14:textId="77777777" w:rsidR="008A08F0" w:rsidRPr="00B84909"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E536C2">
              <w:rPr>
                <w:rFonts w:ascii="Arial" w:hAnsi="Arial" w:cs="Arial"/>
                <w:sz w:val="16"/>
                <w:szCs w:val="16"/>
                <w:lang w:val="en-US"/>
              </w:rPr>
              <w:t>Cerebral hypomyelination with</w:t>
            </w:r>
            <w:r>
              <w:rPr>
                <w:rFonts w:ascii="Arial" w:hAnsi="Arial" w:cs="Arial"/>
                <w:sz w:val="16"/>
                <w:szCs w:val="16"/>
                <w:lang w:val="en-US"/>
              </w:rPr>
              <w:t xml:space="preserve"> p</w:t>
            </w:r>
            <w:r w:rsidRPr="00E536C2">
              <w:rPr>
                <w:rFonts w:ascii="Arial" w:hAnsi="Arial" w:cs="Arial"/>
                <w:sz w:val="16"/>
                <w:szCs w:val="16"/>
                <w:lang w:val="en-US"/>
              </w:rPr>
              <w:t>rogressive ataxia, spasticity, dysarthria, nystagmus</w:t>
            </w:r>
            <w:r>
              <w:rPr>
                <w:rFonts w:ascii="Arial" w:hAnsi="Arial" w:cs="Arial"/>
                <w:sz w:val="16"/>
                <w:szCs w:val="16"/>
                <w:lang w:val="en-US"/>
              </w:rPr>
              <w:t xml:space="preserve">, </w:t>
            </w:r>
            <w:r w:rsidRPr="00E536C2">
              <w:rPr>
                <w:rFonts w:ascii="Arial" w:hAnsi="Arial" w:cs="Arial"/>
                <w:sz w:val="16"/>
                <w:szCs w:val="16"/>
                <w:lang w:val="en-US"/>
              </w:rPr>
              <w:t xml:space="preserve">Severe </w:t>
            </w:r>
            <w:proofErr w:type="spellStart"/>
            <w:r w:rsidRPr="00E536C2">
              <w:rPr>
                <w:rFonts w:ascii="Arial" w:hAnsi="Arial" w:cs="Arial"/>
                <w:sz w:val="16"/>
                <w:szCs w:val="16"/>
                <w:lang w:val="en-US"/>
              </w:rPr>
              <w:t>spondylometaphyseal</w:t>
            </w:r>
            <w:proofErr w:type="spellEnd"/>
            <w:r w:rsidRPr="00E536C2">
              <w:rPr>
                <w:rFonts w:ascii="Arial" w:hAnsi="Arial" w:cs="Arial"/>
                <w:sz w:val="16"/>
                <w:szCs w:val="16"/>
                <w:lang w:val="en-US"/>
              </w:rPr>
              <w:t xml:space="preserve"> dysplasia (short stature, joint contractures, kyphoscoliosis)</w:t>
            </w:r>
            <w:r>
              <w:rPr>
                <w:rFonts w:ascii="Arial" w:hAnsi="Arial" w:cs="Arial"/>
                <w:sz w:val="16"/>
                <w:szCs w:val="16"/>
                <w:lang w:val="en-US"/>
              </w:rPr>
              <w:t>, v</w:t>
            </w:r>
            <w:r w:rsidRPr="00E536C2">
              <w:rPr>
                <w:rFonts w:ascii="Arial" w:hAnsi="Arial" w:cs="Arial"/>
                <w:sz w:val="16"/>
                <w:szCs w:val="16"/>
                <w:lang w:val="en-US"/>
              </w:rPr>
              <w:t>isual impairment and respiratory complications</w:t>
            </w:r>
            <w:r>
              <w:rPr>
                <w:rFonts w:ascii="Arial" w:hAnsi="Arial" w:cs="Arial"/>
                <w:sz w:val="16"/>
                <w:szCs w:val="16"/>
                <w:lang w:val="en-US"/>
              </w:rPr>
              <w:t>.</w:t>
            </w:r>
          </w:p>
        </w:tc>
        <w:tc>
          <w:tcPr>
            <w:tcW w:w="1192" w:type="dxa"/>
          </w:tcPr>
          <w:p w14:paraId="6302C0E6" w14:textId="77777777" w:rsidR="008A08F0" w:rsidRPr="00931168" w:rsidRDefault="008A08F0" w:rsidP="00E2244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Exon 7 skipping</w:t>
            </w:r>
          </w:p>
        </w:tc>
        <w:tc>
          <w:tcPr>
            <w:tcW w:w="1359" w:type="dxa"/>
          </w:tcPr>
          <w:p w14:paraId="7BAF22B3"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Reduced</w:t>
            </w:r>
          </w:p>
        </w:tc>
        <w:tc>
          <w:tcPr>
            <w:tcW w:w="2268" w:type="dxa"/>
          </w:tcPr>
          <w:p w14:paraId="08D3237E" w14:textId="77777777" w:rsidR="008A08F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270552FF" w14:textId="77777777" w:rsidR="008A08F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124DB949" w14:textId="77777777" w:rsidR="008A08F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4AC9E548" w14:textId="1603E87C" w:rsidR="008A08F0" w:rsidRPr="008C593F"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8C593F">
              <w:rPr>
                <w:rFonts w:ascii="Arial" w:hAnsi="Arial" w:cs="Arial"/>
                <w:sz w:val="20"/>
                <w:szCs w:val="16"/>
                <w:lang w:val="en-US"/>
              </w:rPr>
              <w:fldChar w:fldCharType="begin">
                <w:fldData xml:space="preserve">PEVuZE5vdGU+PENpdGU+PEF1dGhvcj5FZGdlcmxleTwvQXV0aG9yPjxZZWFyPjIwMjE8L1llYXI+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PEVuZE5vdGU+PENpdGU+PEF1dGhvcj5FZGdlcmxleTwvQXV0aG9yPjxZZWFyPjIwMjE8L1llYXI+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C593F">
              <w:rPr>
                <w:rFonts w:ascii="Arial" w:hAnsi="Arial" w:cs="Arial"/>
                <w:sz w:val="20"/>
                <w:szCs w:val="16"/>
                <w:lang w:val="en-US"/>
              </w:rPr>
            </w:r>
            <w:r w:rsidRPr="008C593F">
              <w:rPr>
                <w:rFonts w:ascii="Arial" w:hAnsi="Arial" w:cs="Arial"/>
                <w:sz w:val="20"/>
                <w:szCs w:val="16"/>
                <w:lang w:val="en-US"/>
              </w:rPr>
              <w:fldChar w:fldCharType="separate"/>
            </w:r>
            <w:r w:rsidR="00707B18">
              <w:rPr>
                <w:rFonts w:ascii="Arial" w:hAnsi="Arial" w:cs="Arial"/>
                <w:noProof/>
                <w:sz w:val="20"/>
                <w:szCs w:val="16"/>
                <w:lang w:val="en-US"/>
              </w:rPr>
              <w:t>[4]</w:t>
            </w:r>
            <w:r w:rsidRPr="008C593F">
              <w:rPr>
                <w:rFonts w:ascii="Arial" w:hAnsi="Arial" w:cs="Arial"/>
                <w:sz w:val="20"/>
                <w:szCs w:val="16"/>
                <w:lang w:val="en-US"/>
              </w:rPr>
              <w:fldChar w:fldCharType="end"/>
            </w:r>
          </w:p>
        </w:tc>
      </w:tr>
      <w:tr w:rsidR="008A08F0" w:rsidRPr="00E536C2" w14:paraId="4DE050B5"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93" w:type="dxa"/>
          </w:tcPr>
          <w:p w14:paraId="19E10629" w14:textId="77777777" w:rsidR="008A08F0" w:rsidRPr="00931168" w:rsidRDefault="008A08F0" w:rsidP="00E22443">
            <w:pPr>
              <w:contextualSpacing/>
              <w:rPr>
                <w:rFonts w:ascii="Arial" w:hAnsi="Arial" w:cs="Arial"/>
                <w:b w:val="0"/>
                <w:sz w:val="16"/>
                <w:szCs w:val="16"/>
                <w:lang w:val="en-US"/>
              </w:rPr>
            </w:pPr>
            <w:r>
              <w:rPr>
                <w:rFonts w:ascii="Arial" w:hAnsi="Arial" w:cs="Arial"/>
                <w:sz w:val="16"/>
                <w:szCs w:val="16"/>
                <w:lang w:val="en-US"/>
              </w:rPr>
              <w:t xml:space="preserve">C720C&gt;T </w:t>
            </w:r>
            <w:r w:rsidRPr="001B1132">
              <w:rPr>
                <w:rFonts w:ascii="Arial" w:hAnsi="Arial" w:cs="Arial"/>
                <w:sz w:val="16"/>
                <w:szCs w:val="16"/>
                <w:lang w:val="en-US"/>
              </w:rPr>
              <w:t>(D240D)</w:t>
            </w:r>
            <w:r>
              <w:rPr>
                <w:rFonts w:ascii="Arial" w:hAnsi="Arial" w:cs="Arial"/>
                <w:sz w:val="16"/>
                <w:szCs w:val="16"/>
                <w:vertAlign w:val="superscript"/>
                <w:lang w:val="en-US"/>
              </w:rPr>
              <w:t>b</w:t>
            </w:r>
          </w:p>
        </w:tc>
        <w:tc>
          <w:tcPr>
            <w:tcW w:w="991" w:type="dxa"/>
          </w:tcPr>
          <w:p w14:paraId="68B611D5" w14:textId="77777777" w:rsidR="008A08F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12-36m</w:t>
            </w:r>
          </w:p>
        </w:tc>
        <w:tc>
          <w:tcPr>
            <w:tcW w:w="992" w:type="dxa"/>
          </w:tcPr>
          <w:p w14:paraId="2BD70866" w14:textId="77777777" w:rsidR="008A08F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Slow</w:t>
            </w:r>
          </w:p>
        </w:tc>
        <w:tc>
          <w:tcPr>
            <w:tcW w:w="2978" w:type="dxa"/>
            <w:gridSpan w:val="2"/>
          </w:tcPr>
          <w:p w14:paraId="7369F9BB" w14:textId="77777777" w:rsidR="008A08F0" w:rsidRPr="00B84909"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E536C2">
              <w:rPr>
                <w:rFonts w:ascii="Arial" w:hAnsi="Arial" w:cs="Arial"/>
                <w:sz w:val="16"/>
                <w:szCs w:val="16"/>
                <w:lang w:val="en-US"/>
              </w:rPr>
              <w:t>Cerebral hypomyelination with</w:t>
            </w:r>
            <w:r>
              <w:rPr>
                <w:rFonts w:ascii="Arial" w:hAnsi="Arial" w:cs="Arial"/>
                <w:sz w:val="16"/>
                <w:szCs w:val="16"/>
                <w:lang w:val="en-US"/>
              </w:rPr>
              <w:t xml:space="preserve"> p</w:t>
            </w:r>
            <w:r w:rsidRPr="00E536C2">
              <w:rPr>
                <w:rFonts w:ascii="Arial" w:hAnsi="Arial" w:cs="Arial"/>
                <w:sz w:val="16"/>
                <w:szCs w:val="16"/>
                <w:lang w:val="en-US"/>
              </w:rPr>
              <w:t>rogressive ataxia, spasticity, dysarthria, nystagmus</w:t>
            </w:r>
            <w:r>
              <w:rPr>
                <w:rFonts w:ascii="Arial" w:hAnsi="Arial" w:cs="Arial"/>
                <w:sz w:val="16"/>
                <w:szCs w:val="16"/>
                <w:lang w:val="en-US"/>
              </w:rPr>
              <w:t xml:space="preserve">, </w:t>
            </w:r>
            <w:r w:rsidRPr="00E536C2">
              <w:rPr>
                <w:rFonts w:ascii="Arial" w:hAnsi="Arial" w:cs="Arial"/>
                <w:sz w:val="16"/>
                <w:szCs w:val="16"/>
                <w:lang w:val="en-US"/>
              </w:rPr>
              <w:t xml:space="preserve">Severe </w:t>
            </w:r>
            <w:proofErr w:type="spellStart"/>
            <w:r w:rsidRPr="00E536C2">
              <w:rPr>
                <w:rFonts w:ascii="Arial" w:hAnsi="Arial" w:cs="Arial"/>
                <w:sz w:val="16"/>
                <w:szCs w:val="16"/>
                <w:lang w:val="en-US"/>
              </w:rPr>
              <w:t>spondylometaphyseal</w:t>
            </w:r>
            <w:proofErr w:type="spellEnd"/>
            <w:r w:rsidRPr="00E536C2">
              <w:rPr>
                <w:rFonts w:ascii="Arial" w:hAnsi="Arial" w:cs="Arial"/>
                <w:sz w:val="16"/>
                <w:szCs w:val="16"/>
                <w:lang w:val="en-US"/>
              </w:rPr>
              <w:t xml:space="preserve"> dysplasia (short stature, joint contractures, kyphoscoliosis)</w:t>
            </w:r>
            <w:r>
              <w:rPr>
                <w:rFonts w:ascii="Arial" w:hAnsi="Arial" w:cs="Arial"/>
                <w:sz w:val="16"/>
                <w:szCs w:val="16"/>
                <w:lang w:val="en-US"/>
              </w:rPr>
              <w:t>, v</w:t>
            </w:r>
            <w:r w:rsidRPr="00E536C2">
              <w:rPr>
                <w:rFonts w:ascii="Arial" w:hAnsi="Arial" w:cs="Arial"/>
                <w:sz w:val="16"/>
                <w:szCs w:val="16"/>
                <w:lang w:val="en-US"/>
              </w:rPr>
              <w:t>isual impairment and respiratory complications</w:t>
            </w:r>
            <w:r>
              <w:rPr>
                <w:rFonts w:ascii="Arial" w:hAnsi="Arial" w:cs="Arial"/>
                <w:sz w:val="16"/>
                <w:szCs w:val="16"/>
                <w:lang w:val="en-US"/>
              </w:rPr>
              <w:t>.</w:t>
            </w:r>
          </w:p>
        </w:tc>
        <w:tc>
          <w:tcPr>
            <w:tcW w:w="1192" w:type="dxa"/>
          </w:tcPr>
          <w:p w14:paraId="439E827B" w14:textId="77777777" w:rsidR="008A08F0" w:rsidRPr="00931168" w:rsidRDefault="008A08F0" w:rsidP="00E2244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Exon 7 skipping</w:t>
            </w:r>
          </w:p>
        </w:tc>
        <w:tc>
          <w:tcPr>
            <w:tcW w:w="1359" w:type="dxa"/>
          </w:tcPr>
          <w:p w14:paraId="330072C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Reduced mRNA and protein</w:t>
            </w:r>
          </w:p>
        </w:tc>
        <w:tc>
          <w:tcPr>
            <w:tcW w:w="2268" w:type="dxa"/>
          </w:tcPr>
          <w:p w14:paraId="33407B83" w14:textId="77777777" w:rsidR="008A08F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4BCF190C" w14:textId="77777777" w:rsidR="008A08F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6300ADA2" w14:textId="77777777" w:rsidR="008A08F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2C121C9C" w14:textId="0371EDD7" w:rsidR="008A08F0" w:rsidRPr="008C593F"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16"/>
              </w:rPr>
            </w:pPr>
            <w:r w:rsidRPr="008C593F">
              <w:rPr>
                <w:rFonts w:ascii="Arial" w:hAnsi="Arial" w:cs="Arial"/>
                <w:sz w:val="20"/>
                <w:szCs w:val="16"/>
              </w:rPr>
              <w:fldChar w:fldCharType="begin">
                <w:fldData xml:space="preserve">PEVuZE5vdGU+PENpdGU+PEF1dGhvcj5FZGdlcmxleTwvQXV0aG9yPjxZZWFyPjIwMjE8L1llYXI+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=
</w:fldData>
              </w:fldChar>
            </w:r>
            <w:r w:rsidR="00707B18">
              <w:rPr>
                <w:rFonts w:ascii="Arial" w:hAnsi="Arial" w:cs="Arial"/>
                <w:sz w:val="20"/>
                <w:szCs w:val="16"/>
              </w:rPr>
              <w:instrText xml:space="preserve"> ADDIN EN.CITE </w:instrText>
            </w:r>
            <w:r w:rsidR="00707B18">
              <w:rPr>
                <w:rFonts w:ascii="Arial" w:hAnsi="Arial" w:cs="Arial"/>
                <w:sz w:val="20"/>
                <w:szCs w:val="16"/>
              </w:rPr>
              <w:fldChar w:fldCharType="begin">
                <w:fldData xml:space="preserve">PEVuZE5vdGU+PENpdGU+PEF1dGhvcj5FZGdlcmxleTwvQXV0aG9yPjxZZWFyPjIwMjE8L1llYXI+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=
</w:fldData>
              </w:fldChar>
            </w:r>
            <w:r w:rsidR="00707B18">
              <w:rPr>
                <w:rFonts w:ascii="Arial" w:hAnsi="Arial" w:cs="Arial"/>
                <w:sz w:val="20"/>
                <w:szCs w:val="16"/>
              </w:rPr>
              <w:instrText xml:space="preserve"> ADDIN EN.CITE.DATA </w:instrText>
            </w:r>
            <w:r w:rsidR="00707B18">
              <w:rPr>
                <w:rFonts w:ascii="Arial" w:hAnsi="Arial" w:cs="Arial"/>
                <w:sz w:val="20"/>
                <w:szCs w:val="16"/>
              </w:rPr>
            </w:r>
            <w:r w:rsidR="00707B18">
              <w:rPr>
                <w:rFonts w:ascii="Arial" w:hAnsi="Arial" w:cs="Arial"/>
                <w:sz w:val="20"/>
                <w:szCs w:val="16"/>
              </w:rPr>
              <w:fldChar w:fldCharType="end"/>
            </w:r>
            <w:r w:rsidRPr="008C593F">
              <w:rPr>
                <w:rFonts w:ascii="Arial" w:hAnsi="Arial" w:cs="Arial"/>
                <w:sz w:val="20"/>
                <w:szCs w:val="16"/>
              </w:rPr>
            </w:r>
            <w:r w:rsidRPr="008C593F">
              <w:rPr>
                <w:rFonts w:ascii="Arial" w:hAnsi="Arial" w:cs="Arial"/>
                <w:sz w:val="20"/>
                <w:szCs w:val="16"/>
              </w:rPr>
              <w:fldChar w:fldCharType="separate"/>
            </w:r>
            <w:r w:rsidR="00707B18">
              <w:rPr>
                <w:rFonts w:ascii="Arial" w:hAnsi="Arial" w:cs="Arial"/>
                <w:noProof/>
                <w:sz w:val="20"/>
                <w:szCs w:val="16"/>
              </w:rPr>
              <w:t>[4, 11]</w:t>
            </w:r>
            <w:r w:rsidRPr="008C593F">
              <w:rPr>
                <w:rFonts w:ascii="Arial" w:hAnsi="Arial" w:cs="Arial"/>
                <w:sz w:val="20"/>
                <w:szCs w:val="16"/>
              </w:rPr>
              <w:fldChar w:fldCharType="end"/>
            </w:r>
          </w:p>
        </w:tc>
      </w:tr>
      <w:tr w:rsidR="008A08F0" w:rsidRPr="00F406E0" w14:paraId="4B56FDF5"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318506E6" w14:textId="77777777" w:rsidR="008A08F0" w:rsidRPr="00931168" w:rsidRDefault="008A08F0" w:rsidP="00E22443">
            <w:pPr>
              <w:contextualSpacing/>
              <w:rPr>
                <w:rFonts w:ascii="Arial" w:hAnsi="Arial" w:cs="Arial"/>
                <w:b w:val="0"/>
                <w:sz w:val="16"/>
                <w:szCs w:val="16"/>
                <w:lang w:val="en-US"/>
              </w:rPr>
            </w:pPr>
            <w:r w:rsidRPr="00931168">
              <w:rPr>
                <w:rFonts w:ascii="Arial" w:hAnsi="Arial" w:cs="Arial"/>
                <w:sz w:val="16"/>
                <w:szCs w:val="16"/>
                <w:lang w:val="en-US"/>
              </w:rPr>
              <w:lastRenderedPageBreak/>
              <w:t>IVS6AS, T-G, -44</w:t>
            </w:r>
            <w:r w:rsidRPr="00E536C2">
              <w:rPr>
                <w:rFonts w:ascii="Arial" w:hAnsi="Arial" w:cs="Arial"/>
                <w:sz w:val="16"/>
                <w:szCs w:val="16"/>
                <w:vertAlign w:val="superscript"/>
                <w:lang w:val="en-US"/>
              </w:rPr>
              <w:t xml:space="preserve"> </w:t>
            </w:r>
          </w:p>
        </w:tc>
        <w:tc>
          <w:tcPr>
            <w:tcW w:w="991" w:type="dxa"/>
          </w:tcPr>
          <w:p w14:paraId="5766628C"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12-36m</w:t>
            </w:r>
          </w:p>
        </w:tc>
        <w:tc>
          <w:tcPr>
            <w:tcW w:w="992" w:type="dxa"/>
          </w:tcPr>
          <w:p w14:paraId="0DDF6928"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Slow; died c</w:t>
            </w:r>
            <w:r w:rsidRPr="00B32887">
              <w:rPr>
                <w:rFonts w:ascii="Arial" w:hAnsi="Arial" w:cs="Arial"/>
                <w:sz w:val="16"/>
                <w:szCs w:val="16"/>
                <w:lang w:val="en-US"/>
              </w:rPr>
              <w:t>hildhood,26y 37y,</w:t>
            </w:r>
            <w:r>
              <w:rPr>
                <w:rFonts w:ascii="Arial" w:hAnsi="Arial" w:cs="Arial"/>
                <w:sz w:val="16"/>
                <w:szCs w:val="16"/>
                <w:lang w:val="en-US"/>
              </w:rPr>
              <w:t xml:space="preserve"> </w:t>
            </w:r>
            <w:r w:rsidRPr="00B32887">
              <w:rPr>
                <w:rFonts w:ascii="Arial" w:hAnsi="Arial" w:cs="Arial"/>
                <w:sz w:val="16"/>
                <w:szCs w:val="16"/>
                <w:lang w:val="en-US"/>
              </w:rPr>
              <w:t>others alive</w:t>
            </w:r>
          </w:p>
        </w:tc>
        <w:tc>
          <w:tcPr>
            <w:tcW w:w="2978" w:type="dxa"/>
            <w:gridSpan w:val="2"/>
          </w:tcPr>
          <w:p w14:paraId="4ED1E445"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roofErr w:type="spellStart"/>
            <w:r w:rsidRPr="00B84909">
              <w:rPr>
                <w:rFonts w:ascii="Arial" w:hAnsi="Arial" w:cs="Arial"/>
                <w:sz w:val="16"/>
                <w:szCs w:val="16"/>
                <w:lang w:val="en-US"/>
              </w:rPr>
              <w:t>Hypomyelinating</w:t>
            </w:r>
            <w:proofErr w:type="spellEnd"/>
            <w:r w:rsidRPr="00B84909">
              <w:rPr>
                <w:rFonts w:ascii="Arial" w:hAnsi="Arial" w:cs="Arial"/>
                <w:sz w:val="16"/>
                <w:szCs w:val="16"/>
                <w:lang w:val="en-US"/>
              </w:rPr>
              <w:t xml:space="preserve"> </w:t>
            </w:r>
            <w:proofErr w:type="spellStart"/>
            <w:r w:rsidRPr="00B84909">
              <w:rPr>
                <w:rFonts w:ascii="Arial" w:hAnsi="Arial" w:cs="Arial"/>
                <w:sz w:val="16"/>
                <w:szCs w:val="16"/>
                <w:lang w:val="en-US"/>
              </w:rPr>
              <w:t>leukodystrophy</w:t>
            </w:r>
            <w:proofErr w:type="spellEnd"/>
            <w:r w:rsidRPr="00B84909">
              <w:rPr>
                <w:rFonts w:ascii="Arial" w:hAnsi="Arial" w:cs="Arial"/>
                <w:sz w:val="16"/>
                <w:szCs w:val="16"/>
                <w:lang w:val="en-US"/>
              </w:rPr>
              <w:t xml:space="preserve"> with spasticity, ataxia, dysarthria, mild cognitive impairment, and </w:t>
            </w:r>
            <w:proofErr w:type="spellStart"/>
            <w:r w:rsidRPr="00B84909">
              <w:rPr>
                <w:rFonts w:ascii="Arial" w:hAnsi="Arial" w:cs="Arial"/>
                <w:sz w:val="16"/>
                <w:szCs w:val="16"/>
                <w:lang w:val="en-US"/>
              </w:rPr>
              <w:t>spondylometaphysea</w:t>
            </w:r>
            <w:r>
              <w:rPr>
                <w:rFonts w:ascii="Arial" w:hAnsi="Arial" w:cs="Arial"/>
                <w:sz w:val="16"/>
                <w:szCs w:val="16"/>
                <w:lang w:val="en-US"/>
              </w:rPr>
              <w:t>l</w:t>
            </w:r>
            <w:proofErr w:type="spellEnd"/>
            <w:r>
              <w:rPr>
                <w:rFonts w:ascii="Arial" w:hAnsi="Arial" w:cs="Arial"/>
                <w:sz w:val="16"/>
                <w:szCs w:val="16"/>
                <w:lang w:val="en-US"/>
              </w:rPr>
              <w:t xml:space="preserve"> dysplasia with </w:t>
            </w:r>
            <w:proofErr w:type="spellStart"/>
            <w:r>
              <w:rPr>
                <w:rFonts w:ascii="Arial" w:hAnsi="Arial" w:cs="Arial"/>
                <w:sz w:val="16"/>
                <w:szCs w:val="16"/>
                <w:lang w:val="en-US"/>
              </w:rPr>
              <w:t>brachydactyly</w:t>
            </w:r>
            <w:proofErr w:type="spellEnd"/>
          </w:p>
        </w:tc>
        <w:tc>
          <w:tcPr>
            <w:tcW w:w="1192" w:type="dxa"/>
          </w:tcPr>
          <w:p w14:paraId="652F0281" w14:textId="77777777" w:rsidR="008A08F0" w:rsidRPr="00F406E0" w:rsidRDefault="008A08F0" w:rsidP="00E2244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FAD-binding</w:t>
            </w:r>
          </w:p>
        </w:tc>
        <w:tc>
          <w:tcPr>
            <w:tcW w:w="1359" w:type="dxa"/>
          </w:tcPr>
          <w:p w14:paraId="57800E1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Reduced including mRNA level</w:t>
            </w:r>
          </w:p>
        </w:tc>
        <w:tc>
          <w:tcPr>
            <w:tcW w:w="2268" w:type="dxa"/>
          </w:tcPr>
          <w:p w14:paraId="66A9728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1418" w:type="dxa"/>
          </w:tcPr>
          <w:p w14:paraId="0D9B8DA5"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2395BC4C"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426582C8" w14:textId="48B403DB" w:rsidR="008A08F0" w:rsidRPr="008C593F"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16"/>
                <w:lang w:val="en-US"/>
              </w:rPr>
            </w:pPr>
            <w:r w:rsidRPr="008C593F">
              <w:rPr>
                <w:rFonts w:ascii="Arial" w:hAnsi="Arial" w:cs="Arial"/>
                <w:sz w:val="20"/>
                <w:szCs w:val="16"/>
                <w:lang w:val="en-US"/>
              </w:rPr>
              <w:fldChar w:fldCharType="begin">
                <w:fldData xml:space="preserve">PEVuZE5vdGU+PENpdGU+PEF1dGhvcj5NaXlha2U8L0F1dGhvcj48WWVhcj4yMDE3PC9ZZWFyPjxS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</w:fldData>
              </w:fldChar>
            </w:r>
            <w:r w:rsidR="00707B18">
              <w:rPr>
                <w:rFonts w:ascii="Arial" w:hAnsi="Arial" w:cs="Arial"/>
                <w:sz w:val="20"/>
                <w:szCs w:val="16"/>
                <w:lang w:val="en-US"/>
              </w:rPr>
              <w:instrText xml:space="preserve"> ADDIN EN.CITE </w:instrText>
            </w:r>
            <w:r w:rsidR="00707B18">
              <w:rPr>
                <w:rFonts w:ascii="Arial" w:hAnsi="Arial" w:cs="Arial"/>
                <w:sz w:val="20"/>
                <w:szCs w:val="16"/>
                <w:lang w:val="en-US"/>
              </w:rPr>
              <w:fldChar w:fldCharType="begin">
                <w:fldData xml:space="preserve">PEVuZE5vdGU+PENpdGU+PEF1dGhvcj5NaXlha2U8L0F1dGhvcj48WWVhcj4yMDE3PC9ZZWFyPjxS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</w:fldData>
              </w:fldChar>
            </w:r>
            <w:r w:rsidR="00707B18">
              <w:rPr>
                <w:rFonts w:ascii="Arial" w:hAnsi="Arial" w:cs="Arial"/>
                <w:sz w:val="20"/>
                <w:szCs w:val="16"/>
                <w:lang w:val="en-US"/>
              </w:rPr>
              <w:instrText xml:space="preserve"> ADDIN EN.CITE.DATA </w:instrText>
            </w:r>
            <w:r w:rsidR="00707B18">
              <w:rPr>
                <w:rFonts w:ascii="Arial" w:hAnsi="Arial" w:cs="Arial"/>
                <w:sz w:val="20"/>
                <w:szCs w:val="16"/>
                <w:lang w:val="en-US"/>
              </w:rPr>
            </w:r>
            <w:r w:rsidR="00707B18">
              <w:rPr>
                <w:rFonts w:ascii="Arial" w:hAnsi="Arial" w:cs="Arial"/>
                <w:sz w:val="20"/>
                <w:szCs w:val="16"/>
                <w:lang w:val="en-US"/>
              </w:rPr>
              <w:fldChar w:fldCharType="end"/>
            </w:r>
            <w:r w:rsidRPr="008C593F">
              <w:rPr>
                <w:rFonts w:ascii="Arial" w:hAnsi="Arial" w:cs="Arial"/>
                <w:sz w:val="20"/>
                <w:szCs w:val="16"/>
                <w:lang w:val="en-US"/>
              </w:rPr>
            </w:r>
            <w:r w:rsidRPr="008C593F">
              <w:rPr>
                <w:rFonts w:ascii="Arial" w:hAnsi="Arial" w:cs="Arial"/>
                <w:sz w:val="20"/>
                <w:szCs w:val="16"/>
                <w:lang w:val="en-US"/>
              </w:rPr>
              <w:fldChar w:fldCharType="separate"/>
            </w:r>
            <w:r w:rsidR="00707B18">
              <w:rPr>
                <w:rFonts w:ascii="Arial" w:hAnsi="Arial" w:cs="Arial"/>
                <w:noProof/>
                <w:sz w:val="20"/>
                <w:szCs w:val="16"/>
                <w:lang w:val="en-US"/>
              </w:rPr>
              <w:t>[11, 14]</w:t>
            </w:r>
            <w:r w:rsidRPr="008C593F">
              <w:rPr>
                <w:rFonts w:ascii="Arial" w:hAnsi="Arial" w:cs="Arial"/>
                <w:sz w:val="20"/>
                <w:szCs w:val="16"/>
                <w:lang w:val="en-US"/>
              </w:rPr>
              <w:fldChar w:fldCharType="end"/>
            </w:r>
          </w:p>
        </w:tc>
      </w:tr>
      <w:tr w:rsidR="008A08F0" w:rsidRPr="00715220" w14:paraId="7DCBE0CC"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5168" w:type="dxa"/>
            <w:gridSpan w:val="11"/>
          </w:tcPr>
          <w:p w14:paraId="63598EE5" w14:textId="77777777" w:rsidR="008A08F0" w:rsidRPr="00F406E0" w:rsidRDefault="008A08F0" w:rsidP="00E22443">
            <w:pPr>
              <w:contextualSpacing/>
              <w:jc w:val="center"/>
              <w:rPr>
                <w:rFonts w:ascii="Arial" w:hAnsi="Arial" w:cs="Arial"/>
                <w:sz w:val="16"/>
                <w:szCs w:val="16"/>
                <w:lang w:val="en-US"/>
              </w:rPr>
            </w:pPr>
            <w:r w:rsidRPr="00EA39E7">
              <w:rPr>
                <w:rFonts w:ascii="Arial" w:hAnsi="Arial" w:cs="Arial"/>
                <w:sz w:val="20"/>
                <w:szCs w:val="16"/>
                <w:lang w:val="en-US"/>
              </w:rPr>
              <w:t>Not identified</w:t>
            </w:r>
          </w:p>
        </w:tc>
      </w:tr>
      <w:tr w:rsidR="008A08F0" w:rsidRPr="00C3472F" w14:paraId="0F7118FC"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117BEABF" w14:textId="77777777" w:rsidR="008A08F0" w:rsidRPr="000146CB" w:rsidRDefault="008A08F0" w:rsidP="00E22443">
            <w:pPr>
              <w:rPr>
                <w:rFonts w:ascii="Arial" w:hAnsi="Arial" w:cs="Arial"/>
                <w:b w:val="0"/>
                <w:sz w:val="16"/>
                <w:szCs w:val="16"/>
              </w:rPr>
            </w:pPr>
            <w:r w:rsidRPr="000146CB">
              <w:rPr>
                <w:rFonts w:ascii="Arial" w:hAnsi="Arial" w:cs="Arial"/>
                <w:sz w:val="16"/>
                <w:szCs w:val="16"/>
              </w:rPr>
              <w:t>S57P</w:t>
            </w:r>
          </w:p>
        </w:tc>
        <w:tc>
          <w:tcPr>
            <w:tcW w:w="991" w:type="dxa"/>
          </w:tcPr>
          <w:p w14:paraId="59E965F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Neonatal</w:t>
            </w:r>
          </w:p>
        </w:tc>
        <w:tc>
          <w:tcPr>
            <w:tcW w:w="992" w:type="dxa"/>
          </w:tcPr>
          <w:p w14:paraId="69F8D678"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Rapid, died 6m</w:t>
            </w:r>
          </w:p>
        </w:tc>
        <w:tc>
          <w:tcPr>
            <w:tcW w:w="2978" w:type="dxa"/>
            <w:gridSpan w:val="2"/>
          </w:tcPr>
          <w:p w14:paraId="0A48A678"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6501CD">
              <w:rPr>
                <w:rFonts w:ascii="Arial" w:hAnsi="Arial" w:cs="Arial"/>
                <w:sz w:val="16"/>
                <w:szCs w:val="16"/>
                <w:lang w:val="en-US"/>
              </w:rPr>
              <w:t>Neonatal mitochondrial encephalopathy with profound hypotonia, seizures, respi</w:t>
            </w:r>
            <w:r>
              <w:rPr>
                <w:rFonts w:ascii="Arial" w:hAnsi="Arial" w:cs="Arial"/>
                <w:sz w:val="16"/>
                <w:szCs w:val="16"/>
                <w:lang w:val="en-US"/>
              </w:rPr>
              <w:t xml:space="preserve">ratory failure, lactic acidosis, </w:t>
            </w:r>
            <w:r w:rsidRPr="006501CD">
              <w:rPr>
                <w:rFonts w:ascii="Arial" w:hAnsi="Arial" w:cs="Arial"/>
                <w:sz w:val="16"/>
                <w:szCs w:val="16"/>
                <w:lang w:val="en-US"/>
              </w:rPr>
              <w:t>microcephaly and brain atrophy with abnormal myelination on MRI.</w:t>
            </w:r>
          </w:p>
        </w:tc>
        <w:tc>
          <w:tcPr>
            <w:tcW w:w="1192" w:type="dxa"/>
          </w:tcPr>
          <w:p w14:paraId="2026FA26"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N-terminal, near the mitochondrial targeting sequence</w:t>
            </w:r>
          </w:p>
        </w:tc>
        <w:tc>
          <w:tcPr>
            <w:tcW w:w="1359" w:type="dxa"/>
          </w:tcPr>
          <w:p w14:paraId="1257524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Undetectable, absence of mature protein</w:t>
            </w:r>
          </w:p>
        </w:tc>
        <w:tc>
          <w:tcPr>
            <w:tcW w:w="2268" w:type="dxa"/>
          </w:tcPr>
          <w:p w14:paraId="3AFB6845"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Decreased activity Complex I and IV, mitochondrial dysfunction</w:t>
            </w:r>
          </w:p>
        </w:tc>
        <w:tc>
          <w:tcPr>
            <w:tcW w:w="1418" w:type="dxa"/>
          </w:tcPr>
          <w:p w14:paraId="59DC050B"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68BA5900"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Increased susceptibility inferred from absence of AIF</w:t>
            </w:r>
          </w:p>
        </w:tc>
        <w:tc>
          <w:tcPr>
            <w:tcW w:w="852" w:type="dxa"/>
          </w:tcPr>
          <w:p w14:paraId="4FF54551" w14:textId="3DAA80B2" w:rsidR="008A08F0" w:rsidRPr="008C593F"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6"/>
                <w:lang w:val="en-US"/>
              </w:rPr>
            </w:pPr>
            <w:r w:rsidRPr="008C593F">
              <w:rPr>
                <w:rFonts w:ascii="Arial" w:hAnsi="Arial" w:cs="Arial"/>
                <w:sz w:val="18"/>
                <w:szCs w:val="16"/>
                <w:lang w:val="en-US"/>
              </w:rPr>
              <w:fldChar w:fldCharType="begin">
                <w:fldData xml:space="preserve">PEVuZE5vdGU+PENpdGU+PEF1dGhvcj5QaWp1YW48L0F1dGhvcj48WWVhcj4yMDI0PC9ZZWFyPjxS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</w:fldData>
              </w:fldChar>
            </w:r>
            <w:r w:rsidR="00707B18">
              <w:rPr>
                <w:rFonts w:ascii="Arial" w:hAnsi="Arial" w:cs="Arial"/>
                <w:sz w:val="18"/>
                <w:szCs w:val="16"/>
                <w:lang w:val="en-US"/>
              </w:rPr>
              <w:instrText xml:space="preserve"> ADDIN EN.CITE </w:instrText>
            </w:r>
            <w:r w:rsidR="00707B18">
              <w:rPr>
                <w:rFonts w:ascii="Arial" w:hAnsi="Arial" w:cs="Arial"/>
                <w:sz w:val="18"/>
                <w:szCs w:val="16"/>
                <w:lang w:val="en-US"/>
              </w:rPr>
              <w:fldChar w:fldCharType="begin">
                <w:fldData xml:space="preserve">PEVuZE5vdGU+PENpdGU+PEF1dGhvcj5QaWp1YW48L0F1dGhvcj48WWVhcj4yMDI0PC9ZZWFyPjxS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</w:fldData>
              </w:fldChar>
            </w:r>
            <w:r w:rsidR="00707B18">
              <w:rPr>
                <w:rFonts w:ascii="Arial" w:hAnsi="Arial" w:cs="Arial"/>
                <w:sz w:val="18"/>
                <w:szCs w:val="16"/>
                <w:lang w:val="en-US"/>
              </w:rPr>
              <w:instrText xml:space="preserve"> ADDIN EN.CITE.DATA </w:instrText>
            </w:r>
            <w:r w:rsidR="00707B18">
              <w:rPr>
                <w:rFonts w:ascii="Arial" w:hAnsi="Arial" w:cs="Arial"/>
                <w:sz w:val="18"/>
                <w:szCs w:val="16"/>
                <w:lang w:val="en-US"/>
              </w:rPr>
            </w:r>
            <w:r w:rsidR="00707B18">
              <w:rPr>
                <w:rFonts w:ascii="Arial" w:hAnsi="Arial" w:cs="Arial"/>
                <w:sz w:val="18"/>
                <w:szCs w:val="16"/>
                <w:lang w:val="en-US"/>
              </w:rPr>
              <w:fldChar w:fldCharType="end"/>
            </w:r>
            <w:r w:rsidRPr="008C593F">
              <w:rPr>
                <w:rFonts w:ascii="Arial" w:hAnsi="Arial" w:cs="Arial"/>
                <w:sz w:val="18"/>
                <w:szCs w:val="16"/>
                <w:lang w:val="en-US"/>
              </w:rPr>
            </w:r>
            <w:r w:rsidRPr="008C593F">
              <w:rPr>
                <w:rFonts w:ascii="Arial" w:hAnsi="Arial" w:cs="Arial"/>
                <w:sz w:val="18"/>
                <w:szCs w:val="16"/>
                <w:lang w:val="en-US"/>
              </w:rPr>
              <w:fldChar w:fldCharType="separate"/>
            </w:r>
            <w:r w:rsidR="00707B18">
              <w:rPr>
                <w:rFonts w:ascii="Arial" w:hAnsi="Arial" w:cs="Arial"/>
                <w:noProof/>
                <w:sz w:val="18"/>
                <w:szCs w:val="16"/>
                <w:lang w:val="en-US"/>
              </w:rPr>
              <w:t>[16]</w:t>
            </w:r>
            <w:r w:rsidRPr="008C593F">
              <w:rPr>
                <w:rFonts w:ascii="Arial" w:hAnsi="Arial" w:cs="Arial"/>
                <w:sz w:val="18"/>
                <w:szCs w:val="16"/>
                <w:lang w:val="en-US"/>
              </w:rPr>
              <w:fldChar w:fldCharType="end"/>
            </w:r>
          </w:p>
        </w:tc>
      </w:tr>
      <w:tr w:rsidR="008A08F0" w:rsidRPr="007D2A0D" w14:paraId="51CCF885"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93" w:type="dxa"/>
          </w:tcPr>
          <w:p w14:paraId="00D825E3" w14:textId="77777777" w:rsidR="008A08F0" w:rsidRPr="00F406E0" w:rsidRDefault="008A08F0" w:rsidP="00E22443">
            <w:pPr>
              <w:rPr>
                <w:rFonts w:ascii="Arial" w:hAnsi="Arial" w:cs="Arial"/>
                <w:sz w:val="16"/>
                <w:szCs w:val="16"/>
              </w:rPr>
            </w:pPr>
            <w:r w:rsidRPr="007D2A0D">
              <w:rPr>
                <w:rFonts w:ascii="Arial" w:hAnsi="Arial" w:cs="Arial"/>
                <w:sz w:val="16"/>
                <w:szCs w:val="16"/>
              </w:rPr>
              <w:t>c.1164 + 5G &gt; A</w:t>
            </w:r>
            <w:r w:rsidRPr="00242199">
              <w:rPr>
                <w:rFonts w:ascii="Arial" w:hAnsi="Arial" w:cs="Arial"/>
                <w:sz w:val="16"/>
                <w:szCs w:val="16"/>
                <w:vertAlign w:val="superscript"/>
              </w:rPr>
              <w:t>c</w:t>
            </w:r>
          </w:p>
        </w:tc>
        <w:tc>
          <w:tcPr>
            <w:tcW w:w="991" w:type="dxa"/>
          </w:tcPr>
          <w:p w14:paraId="7F321AA0"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2d</w:t>
            </w:r>
          </w:p>
        </w:tc>
        <w:tc>
          <w:tcPr>
            <w:tcW w:w="992" w:type="dxa"/>
          </w:tcPr>
          <w:p w14:paraId="40346FED"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Rapid; died 4m</w:t>
            </w:r>
          </w:p>
        </w:tc>
        <w:tc>
          <w:tcPr>
            <w:tcW w:w="2978" w:type="dxa"/>
            <w:gridSpan w:val="2"/>
          </w:tcPr>
          <w:p w14:paraId="36B6A998"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7D2A0D">
              <w:rPr>
                <w:rFonts w:ascii="Arial" w:hAnsi="Arial" w:cs="Arial"/>
                <w:sz w:val="16"/>
                <w:szCs w:val="16"/>
                <w:lang w:val="en-US"/>
              </w:rPr>
              <w:t xml:space="preserve">Severe neonatal mitochondrial </w:t>
            </w:r>
            <w:proofErr w:type="spellStart"/>
            <w:r w:rsidRPr="007D2A0D">
              <w:rPr>
                <w:rFonts w:ascii="Arial" w:hAnsi="Arial" w:cs="Arial"/>
                <w:sz w:val="16"/>
                <w:szCs w:val="16"/>
                <w:lang w:val="en-US"/>
              </w:rPr>
              <w:t>encephalomyopathy</w:t>
            </w:r>
            <w:proofErr w:type="spellEnd"/>
            <w:r w:rsidRPr="007D2A0D">
              <w:rPr>
                <w:rFonts w:ascii="Arial" w:hAnsi="Arial" w:cs="Arial"/>
                <w:sz w:val="16"/>
                <w:szCs w:val="16"/>
                <w:lang w:val="en-US"/>
              </w:rPr>
              <w:t xml:space="preserve">: </w:t>
            </w:r>
            <w:proofErr w:type="spellStart"/>
            <w:r w:rsidRPr="007D2A0D">
              <w:rPr>
                <w:rFonts w:ascii="Arial" w:hAnsi="Arial" w:cs="Arial"/>
                <w:sz w:val="16"/>
                <w:szCs w:val="16"/>
                <w:lang w:val="en-US"/>
              </w:rPr>
              <w:t>hypotonia</w:t>
            </w:r>
            <w:proofErr w:type="spellEnd"/>
            <w:r w:rsidRPr="007D2A0D">
              <w:rPr>
                <w:rFonts w:ascii="Arial" w:hAnsi="Arial" w:cs="Arial"/>
                <w:sz w:val="16"/>
                <w:szCs w:val="16"/>
                <w:lang w:val="en-US"/>
              </w:rPr>
              <w:t>, muscle weakness, intractable lactic acidosis, respiratory failure, and diffuse brain lesions including ventriculomegaly and basal ganglia hyperintensities. MRI and MRS showed mitochondrial disease markers.</w:t>
            </w:r>
          </w:p>
        </w:tc>
        <w:tc>
          <w:tcPr>
            <w:tcW w:w="1192" w:type="dxa"/>
          </w:tcPr>
          <w:p w14:paraId="1895058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Exon 7 skipping</w:t>
            </w:r>
          </w:p>
        </w:tc>
        <w:tc>
          <w:tcPr>
            <w:tcW w:w="1359" w:type="dxa"/>
          </w:tcPr>
          <w:p w14:paraId="28022007"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Severely reduced and less stability</w:t>
            </w:r>
          </w:p>
        </w:tc>
        <w:tc>
          <w:tcPr>
            <w:tcW w:w="2268" w:type="dxa"/>
          </w:tcPr>
          <w:p w14:paraId="74937C6A"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7D2A0D">
              <w:rPr>
                <w:rFonts w:ascii="Arial" w:hAnsi="Arial" w:cs="Arial"/>
                <w:sz w:val="16"/>
                <w:szCs w:val="16"/>
                <w:lang w:val="en-US"/>
              </w:rPr>
              <w:t>Decreased NAD</w:t>
            </w:r>
            <w:r w:rsidRPr="007D2A0D">
              <w:rPr>
                <w:rFonts w:ascii="Cambria Math" w:hAnsi="Cambria Math" w:cs="Cambria Math"/>
                <w:sz w:val="16"/>
                <w:szCs w:val="16"/>
                <w:lang w:val="en-US"/>
              </w:rPr>
              <w:t>⁺</w:t>
            </w:r>
            <w:r w:rsidRPr="007D2A0D">
              <w:rPr>
                <w:rFonts w:ascii="Arial" w:hAnsi="Arial" w:cs="Arial"/>
                <w:sz w:val="16"/>
                <w:szCs w:val="16"/>
                <w:lang w:val="en-US"/>
              </w:rPr>
              <w:t>/NADH ratio in patient fibroblasts</w:t>
            </w:r>
            <w:r>
              <w:rPr>
                <w:rFonts w:ascii="Arial" w:hAnsi="Arial" w:cs="Arial"/>
                <w:sz w:val="16"/>
                <w:szCs w:val="16"/>
                <w:lang w:val="en-US"/>
              </w:rPr>
              <w:t>; Complex IV levels normal</w:t>
            </w:r>
          </w:p>
        </w:tc>
        <w:tc>
          <w:tcPr>
            <w:tcW w:w="1418" w:type="dxa"/>
          </w:tcPr>
          <w:p w14:paraId="5918E079"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2A686670" w14:textId="77777777" w:rsidR="008A08F0" w:rsidRPr="00F406E0" w:rsidRDefault="008A08F0" w:rsidP="00E2244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022EA06C" w14:textId="2AA2662E" w:rsidR="008A08F0" w:rsidRPr="008C593F" w:rsidRDefault="008A08F0" w:rsidP="009F19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6"/>
                <w:lang w:val="en-US"/>
              </w:rPr>
            </w:pPr>
            <w:r w:rsidRPr="008C593F">
              <w:rPr>
                <w:rFonts w:ascii="Arial" w:hAnsi="Arial" w:cs="Arial"/>
                <w:sz w:val="18"/>
                <w:szCs w:val="16"/>
                <w:lang w:val="en-US"/>
              </w:rPr>
              <w:fldChar w:fldCharType="begin">
                <w:fldData xml:space="preserve">PEVuZE5vdGU+PENpdGU+PEF1dGhvcj5QZW5nPC9BdXRob3I+PFllYXI+MjAyMjwvWWVhcj48UmVj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</w:fldData>
              </w:fldChar>
            </w:r>
            <w:r w:rsidR="00707B18">
              <w:rPr>
                <w:rFonts w:ascii="Arial" w:hAnsi="Arial" w:cs="Arial"/>
                <w:sz w:val="18"/>
                <w:szCs w:val="16"/>
                <w:lang w:val="en-US"/>
              </w:rPr>
              <w:instrText xml:space="preserve"> ADDIN EN.CITE </w:instrText>
            </w:r>
            <w:r w:rsidR="00707B18">
              <w:rPr>
                <w:rFonts w:ascii="Arial" w:hAnsi="Arial" w:cs="Arial"/>
                <w:sz w:val="18"/>
                <w:szCs w:val="16"/>
                <w:lang w:val="en-US"/>
              </w:rPr>
              <w:fldChar w:fldCharType="begin">
                <w:fldData xml:space="preserve">PEVuZE5vdGU+PENpdGU+PEF1dGhvcj5QZW5nPC9BdXRob3I+PFllYXI+MjAyMjwvWWVhcj48UmVj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</w:fldData>
              </w:fldChar>
            </w:r>
            <w:r w:rsidR="00707B18">
              <w:rPr>
                <w:rFonts w:ascii="Arial" w:hAnsi="Arial" w:cs="Arial"/>
                <w:sz w:val="18"/>
                <w:szCs w:val="16"/>
                <w:lang w:val="en-US"/>
              </w:rPr>
              <w:instrText xml:space="preserve"> ADDIN EN.CITE.DATA </w:instrText>
            </w:r>
            <w:r w:rsidR="00707B18">
              <w:rPr>
                <w:rFonts w:ascii="Arial" w:hAnsi="Arial" w:cs="Arial"/>
                <w:sz w:val="18"/>
                <w:szCs w:val="16"/>
                <w:lang w:val="en-US"/>
              </w:rPr>
            </w:r>
            <w:r w:rsidR="00707B18">
              <w:rPr>
                <w:rFonts w:ascii="Arial" w:hAnsi="Arial" w:cs="Arial"/>
                <w:sz w:val="18"/>
                <w:szCs w:val="16"/>
                <w:lang w:val="en-US"/>
              </w:rPr>
              <w:fldChar w:fldCharType="end"/>
            </w:r>
            <w:r w:rsidRPr="008C593F">
              <w:rPr>
                <w:rFonts w:ascii="Arial" w:hAnsi="Arial" w:cs="Arial"/>
                <w:sz w:val="18"/>
                <w:szCs w:val="16"/>
                <w:lang w:val="en-US"/>
              </w:rPr>
            </w:r>
            <w:r w:rsidRPr="008C593F">
              <w:rPr>
                <w:rFonts w:ascii="Arial" w:hAnsi="Arial" w:cs="Arial"/>
                <w:sz w:val="18"/>
                <w:szCs w:val="16"/>
                <w:lang w:val="en-US"/>
              </w:rPr>
              <w:fldChar w:fldCharType="separate"/>
            </w:r>
            <w:r w:rsidR="00707B18">
              <w:rPr>
                <w:rFonts w:ascii="Arial" w:hAnsi="Arial" w:cs="Arial"/>
                <w:noProof/>
                <w:sz w:val="18"/>
                <w:szCs w:val="16"/>
                <w:lang w:val="en-US"/>
              </w:rPr>
              <w:t>[15]</w:t>
            </w:r>
            <w:r w:rsidRPr="008C593F">
              <w:rPr>
                <w:rFonts w:ascii="Arial" w:hAnsi="Arial" w:cs="Arial"/>
                <w:sz w:val="18"/>
                <w:szCs w:val="16"/>
                <w:lang w:val="en-US"/>
              </w:rPr>
              <w:fldChar w:fldCharType="end"/>
            </w:r>
          </w:p>
        </w:tc>
      </w:tr>
      <w:tr w:rsidR="008A08F0" w:rsidRPr="00AB6D40" w14:paraId="4A943C67" w14:textId="77777777" w:rsidTr="00E22443">
        <w:trPr>
          <w:trHeight w:val="635"/>
        </w:trPr>
        <w:tc>
          <w:tcPr>
            <w:cnfStyle w:val="001000000000" w:firstRow="0" w:lastRow="0" w:firstColumn="1" w:lastColumn="0" w:oddVBand="0" w:evenVBand="0" w:oddHBand="0" w:evenHBand="0" w:firstRowFirstColumn="0" w:firstRowLastColumn="0" w:lastRowFirstColumn="0" w:lastRowLastColumn="0"/>
            <w:tcW w:w="993" w:type="dxa"/>
          </w:tcPr>
          <w:p w14:paraId="3F66E361" w14:textId="77777777" w:rsidR="008A08F0" w:rsidRPr="00F406E0" w:rsidRDefault="008A08F0" w:rsidP="00E22443">
            <w:pPr>
              <w:contextualSpacing/>
              <w:rPr>
                <w:rFonts w:ascii="Arial" w:hAnsi="Arial" w:cs="Arial"/>
                <w:b w:val="0"/>
                <w:sz w:val="16"/>
                <w:szCs w:val="16"/>
                <w:lang w:val="en-US"/>
              </w:rPr>
            </w:pPr>
            <w:r w:rsidRPr="00F406E0">
              <w:rPr>
                <w:rFonts w:ascii="Arial" w:hAnsi="Arial" w:cs="Arial"/>
                <w:sz w:val="16"/>
                <w:szCs w:val="16"/>
                <w:lang w:val="en-US"/>
              </w:rPr>
              <w:t>E453Q</w:t>
            </w:r>
          </w:p>
        </w:tc>
        <w:tc>
          <w:tcPr>
            <w:tcW w:w="991" w:type="dxa"/>
          </w:tcPr>
          <w:p w14:paraId="692DE1A5"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Adolescence</w:t>
            </w:r>
          </w:p>
        </w:tc>
        <w:tc>
          <w:tcPr>
            <w:tcW w:w="992" w:type="dxa"/>
          </w:tcPr>
          <w:p w14:paraId="203655E1"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Slow</w:t>
            </w:r>
          </w:p>
        </w:tc>
        <w:tc>
          <w:tcPr>
            <w:tcW w:w="2978" w:type="dxa"/>
            <w:gridSpan w:val="2"/>
          </w:tcPr>
          <w:p w14:paraId="5F895188"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AB6D40">
              <w:rPr>
                <w:rFonts w:ascii="Arial" w:hAnsi="Arial" w:cs="Arial"/>
                <w:sz w:val="16"/>
                <w:szCs w:val="16"/>
                <w:lang w:val="en-US"/>
              </w:rPr>
              <w:t xml:space="preserve">Ataxic sensory </w:t>
            </w:r>
            <w:proofErr w:type="spellStart"/>
            <w:r w:rsidRPr="00AB6D40">
              <w:rPr>
                <w:rFonts w:ascii="Arial" w:hAnsi="Arial" w:cs="Arial"/>
                <w:sz w:val="16"/>
                <w:szCs w:val="16"/>
                <w:lang w:val="en-US"/>
              </w:rPr>
              <w:t>neuronopathy</w:t>
            </w:r>
            <w:proofErr w:type="spellEnd"/>
            <w:r w:rsidRPr="00AB6D40">
              <w:rPr>
                <w:rFonts w:ascii="Arial" w:hAnsi="Arial" w:cs="Arial"/>
                <w:sz w:val="16"/>
                <w:szCs w:val="16"/>
                <w:lang w:val="en-US"/>
              </w:rPr>
              <w:t xml:space="preserve"> with </w:t>
            </w:r>
            <w:proofErr w:type="spellStart"/>
            <w:r w:rsidRPr="00AB6D40">
              <w:rPr>
                <w:rFonts w:ascii="Arial" w:hAnsi="Arial" w:cs="Arial"/>
                <w:sz w:val="16"/>
                <w:szCs w:val="16"/>
                <w:lang w:val="en-US"/>
              </w:rPr>
              <w:t>pseudoathetosis</w:t>
            </w:r>
            <w:proofErr w:type="spellEnd"/>
            <w:r w:rsidRPr="00AB6D40">
              <w:rPr>
                <w:rFonts w:ascii="Arial" w:hAnsi="Arial" w:cs="Arial"/>
                <w:sz w:val="16"/>
                <w:szCs w:val="16"/>
                <w:lang w:val="en-US"/>
              </w:rPr>
              <w:t xml:space="preserve">, dysesthesia, muscle wasting in lower limbs, pes </w:t>
            </w:r>
            <w:proofErr w:type="spellStart"/>
            <w:r w:rsidRPr="00AB6D40">
              <w:rPr>
                <w:rFonts w:ascii="Arial" w:hAnsi="Arial" w:cs="Arial"/>
                <w:sz w:val="16"/>
                <w:szCs w:val="16"/>
                <w:lang w:val="en-US"/>
              </w:rPr>
              <w:t>cavovarus</w:t>
            </w:r>
            <w:proofErr w:type="spellEnd"/>
            <w:r w:rsidRPr="00AB6D40">
              <w:rPr>
                <w:rFonts w:ascii="Arial" w:hAnsi="Arial" w:cs="Arial"/>
                <w:sz w:val="16"/>
                <w:szCs w:val="16"/>
                <w:lang w:val="en-US"/>
              </w:rPr>
              <w:t>, and hearing impairment. Cognitive function was normal. No encephalopathy or brain MRI abnormalities</w:t>
            </w:r>
          </w:p>
        </w:tc>
        <w:tc>
          <w:tcPr>
            <w:tcW w:w="1192" w:type="dxa"/>
          </w:tcPr>
          <w:p w14:paraId="3209C279" w14:textId="77777777" w:rsidR="008A08F0" w:rsidRPr="00F406E0" w:rsidRDefault="008A08F0" w:rsidP="00E2244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406E0">
              <w:rPr>
                <w:rFonts w:ascii="Arial" w:hAnsi="Arial" w:cs="Arial"/>
                <w:sz w:val="16"/>
                <w:szCs w:val="16"/>
                <w:lang w:val="en-US"/>
              </w:rPr>
              <w:t>FAD-binding</w:t>
            </w:r>
          </w:p>
        </w:tc>
        <w:tc>
          <w:tcPr>
            <w:tcW w:w="1359" w:type="dxa"/>
          </w:tcPr>
          <w:p w14:paraId="3B765D4C"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268" w:type="dxa"/>
          </w:tcPr>
          <w:p w14:paraId="46E5EF12"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AB6D40">
              <w:rPr>
                <w:rFonts w:ascii="Arial" w:hAnsi="Arial" w:cs="Arial"/>
                <w:sz w:val="16"/>
                <w:szCs w:val="16"/>
                <w:lang w:val="en-US"/>
              </w:rPr>
              <w:t>Lactate/pyruvate ratio was significantly elevated during aerobic exercise, indicating defective oxidative phosphorylation</w:t>
            </w:r>
          </w:p>
        </w:tc>
        <w:tc>
          <w:tcPr>
            <w:tcW w:w="1418" w:type="dxa"/>
          </w:tcPr>
          <w:p w14:paraId="7E1163CC"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2125" w:type="dxa"/>
          </w:tcPr>
          <w:p w14:paraId="7C2E7647" w14:textId="77777777" w:rsidR="008A08F0" w:rsidRPr="00F406E0" w:rsidRDefault="008A08F0" w:rsidP="00E2244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w:t>
            </w:r>
          </w:p>
        </w:tc>
        <w:tc>
          <w:tcPr>
            <w:tcW w:w="852" w:type="dxa"/>
          </w:tcPr>
          <w:p w14:paraId="1D7C74A9" w14:textId="6C1361B6" w:rsidR="008A08F0" w:rsidRPr="008C593F" w:rsidRDefault="008A08F0" w:rsidP="009F19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6"/>
                <w:lang w:val="en-US"/>
              </w:rPr>
            </w:pPr>
            <w:r w:rsidRPr="008C593F">
              <w:rPr>
                <w:rFonts w:ascii="Arial" w:hAnsi="Arial" w:cs="Arial"/>
                <w:sz w:val="18"/>
                <w:szCs w:val="16"/>
                <w:lang w:val="en-US"/>
              </w:rPr>
              <w:fldChar w:fldCharType="begin">
                <w:fldData xml:space="preserve">PEVuZE5vdGU+PENpdGU+PEF1dGhvcj5LYXdhcmFpPC9BdXRob3I+PFllYXI+MjAyMDwvWWVhcj48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</w:fldData>
              </w:fldChar>
            </w:r>
            <w:r w:rsidR="00707B18">
              <w:rPr>
                <w:rFonts w:ascii="Arial" w:hAnsi="Arial" w:cs="Arial"/>
                <w:sz w:val="18"/>
                <w:szCs w:val="16"/>
                <w:lang w:val="en-US"/>
              </w:rPr>
              <w:instrText xml:space="preserve"> ADDIN EN.CITE </w:instrText>
            </w:r>
            <w:r w:rsidR="00707B18">
              <w:rPr>
                <w:rFonts w:ascii="Arial" w:hAnsi="Arial" w:cs="Arial"/>
                <w:sz w:val="18"/>
                <w:szCs w:val="16"/>
                <w:lang w:val="en-US"/>
              </w:rPr>
              <w:fldChar w:fldCharType="begin">
                <w:fldData xml:space="preserve">PEVuZE5vdGU+PENpdGU+PEF1dGhvcj5LYXdhcmFpPC9BdXRob3I+PFllYXI+MjAyMDwvWWVhcj48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</w:fldData>
              </w:fldChar>
            </w:r>
            <w:r w:rsidR="00707B18">
              <w:rPr>
                <w:rFonts w:ascii="Arial" w:hAnsi="Arial" w:cs="Arial"/>
                <w:sz w:val="18"/>
                <w:szCs w:val="16"/>
                <w:lang w:val="en-US"/>
              </w:rPr>
              <w:instrText xml:space="preserve"> ADDIN EN.CITE.DATA </w:instrText>
            </w:r>
            <w:r w:rsidR="00707B18">
              <w:rPr>
                <w:rFonts w:ascii="Arial" w:hAnsi="Arial" w:cs="Arial"/>
                <w:sz w:val="18"/>
                <w:szCs w:val="16"/>
                <w:lang w:val="en-US"/>
              </w:rPr>
            </w:r>
            <w:r w:rsidR="00707B18">
              <w:rPr>
                <w:rFonts w:ascii="Arial" w:hAnsi="Arial" w:cs="Arial"/>
                <w:sz w:val="18"/>
                <w:szCs w:val="16"/>
                <w:lang w:val="en-US"/>
              </w:rPr>
              <w:fldChar w:fldCharType="end"/>
            </w:r>
            <w:r w:rsidRPr="008C593F">
              <w:rPr>
                <w:rFonts w:ascii="Arial" w:hAnsi="Arial" w:cs="Arial"/>
                <w:sz w:val="18"/>
                <w:szCs w:val="16"/>
                <w:lang w:val="en-US"/>
              </w:rPr>
            </w:r>
            <w:r w:rsidRPr="008C593F">
              <w:rPr>
                <w:rFonts w:ascii="Arial" w:hAnsi="Arial" w:cs="Arial"/>
                <w:sz w:val="18"/>
                <w:szCs w:val="16"/>
                <w:lang w:val="en-US"/>
              </w:rPr>
              <w:fldChar w:fldCharType="separate"/>
            </w:r>
            <w:r w:rsidR="00707B18">
              <w:rPr>
                <w:rFonts w:ascii="Arial" w:hAnsi="Arial" w:cs="Arial"/>
                <w:noProof/>
                <w:sz w:val="18"/>
                <w:szCs w:val="16"/>
                <w:lang w:val="en-US"/>
              </w:rPr>
              <w:t>[7]</w:t>
            </w:r>
            <w:r w:rsidRPr="008C593F">
              <w:rPr>
                <w:rFonts w:ascii="Arial" w:hAnsi="Arial" w:cs="Arial"/>
                <w:sz w:val="18"/>
                <w:szCs w:val="16"/>
                <w:lang w:val="en-US"/>
              </w:rPr>
              <w:fldChar w:fldCharType="end"/>
            </w:r>
          </w:p>
        </w:tc>
      </w:tr>
      <w:tr w:rsidR="008A08F0" w:rsidRPr="003774AB" w14:paraId="5A1E9967" w14:textId="77777777" w:rsidTr="00E224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5168" w:type="dxa"/>
            <w:gridSpan w:val="11"/>
          </w:tcPr>
          <w:p w14:paraId="33DE206C" w14:textId="77777777" w:rsidR="008A08F0" w:rsidRPr="00004540" w:rsidRDefault="008A08F0" w:rsidP="00E22443">
            <w:pPr>
              <w:rPr>
                <w:rFonts w:ascii="Arial" w:hAnsi="Arial" w:cs="Arial"/>
                <w:b w:val="0"/>
                <w:lang w:val="en-US"/>
              </w:rPr>
            </w:pPr>
            <w:r w:rsidRPr="00621EF6">
              <w:rPr>
                <w:rFonts w:ascii="Arial" w:hAnsi="Arial" w:cs="Arial"/>
                <w:b w:val="0"/>
                <w:vertAlign w:val="superscript"/>
                <w:lang w:val="en-US"/>
              </w:rPr>
              <w:t xml:space="preserve">a </w:t>
            </w:r>
            <w:r w:rsidRPr="00621EF6">
              <w:rPr>
                <w:rFonts w:ascii="Arial" w:hAnsi="Arial" w:cs="Arial"/>
                <w:b w:val="0"/>
                <w:lang w:val="en-US"/>
              </w:rPr>
              <w:t xml:space="preserve">Intronic 6 mutation, leads to exon 7 skipping; </w:t>
            </w:r>
            <w:proofErr w:type="spellStart"/>
            <w:r w:rsidRPr="00621EF6">
              <w:rPr>
                <w:rFonts w:ascii="Arial" w:hAnsi="Arial" w:cs="Arial"/>
                <w:b w:val="0"/>
                <w:vertAlign w:val="superscript"/>
                <w:lang w:val="en-US"/>
              </w:rPr>
              <w:t>b</w:t>
            </w:r>
            <w:r w:rsidRPr="00621EF6">
              <w:rPr>
                <w:rFonts w:ascii="Arial" w:hAnsi="Arial" w:cs="Arial"/>
                <w:b w:val="0"/>
                <w:lang w:val="en-US"/>
              </w:rPr>
              <w:t>Synonymous</w:t>
            </w:r>
            <w:proofErr w:type="spellEnd"/>
            <w:r w:rsidRPr="00621EF6">
              <w:rPr>
                <w:rFonts w:ascii="Arial" w:hAnsi="Arial" w:cs="Arial"/>
                <w:b w:val="0"/>
                <w:lang w:val="en-US"/>
              </w:rPr>
              <w:t xml:space="preserve"> variant in exon 7, disrupts splicing (exon 7 skipping); </w:t>
            </w:r>
            <w:r w:rsidRPr="00621EF6">
              <w:rPr>
                <w:rFonts w:ascii="Arial" w:hAnsi="Arial" w:cs="Arial"/>
                <w:b w:val="0"/>
                <w:vertAlign w:val="superscript"/>
                <w:lang w:val="en-US"/>
              </w:rPr>
              <w:t>c</w:t>
            </w:r>
            <w:r w:rsidRPr="00621EF6">
              <w:rPr>
                <w:b w:val="0"/>
                <w:sz w:val="32"/>
                <w:lang w:val="en-US"/>
              </w:rPr>
              <w:t xml:space="preserve"> </w:t>
            </w:r>
            <w:r w:rsidRPr="00621EF6">
              <w:rPr>
                <w:rFonts w:ascii="Arial" w:hAnsi="Arial" w:cs="Arial"/>
                <w:b w:val="0"/>
                <w:lang w:val="en-US"/>
              </w:rPr>
              <w:t xml:space="preserve">Intronic mutation near the 5′ splice site of intron 11, affecting splicing between exons 11 and 12 that leads to exon 11 skipping. NA: not available; d: days; m: months; y, year; ---: not studied; </w:t>
            </w:r>
            <w:r w:rsidRPr="00621EF6">
              <w:rPr>
                <w:rFonts w:ascii="Arial" w:hAnsi="Arial" w:cs="Arial"/>
                <w:b w:val="0"/>
                <w:szCs w:val="16"/>
                <w:lang w:val="en-US"/>
              </w:rPr>
              <w:t>ANSD: X-linked Auditory Neuropathy Spectrum Disorder; mtDNA: mitochondrial DNA</w:t>
            </w:r>
            <w:r w:rsidRPr="007B1D70">
              <w:rPr>
                <w:rFonts w:ascii="Arial" w:hAnsi="Arial" w:cs="Arial"/>
                <w:szCs w:val="16"/>
                <w:lang w:val="en-US"/>
              </w:rPr>
              <w:t>;</w:t>
            </w:r>
            <w:r w:rsidRPr="00621EF6">
              <w:rPr>
                <w:rFonts w:ascii="Arial" w:hAnsi="Arial" w:cs="Arial"/>
                <w:b w:val="0"/>
                <w:szCs w:val="16"/>
                <w:lang w:val="en-US"/>
              </w:rPr>
              <w:t xml:space="preserve"> </w:t>
            </w:r>
          </w:p>
          <w:p w14:paraId="6B8EA360" w14:textId="77777777" w:rsidR="008A08F0" w:rsidRPr="00004540" w:rsidRDefault="008A08F0" w:rsidP="00E22443">
            <w:pPr>
              <w:contextualSpacing/>
              <w:rPr>
                <w:rFonts w:ascii="Arial" w:hAnsi="Arial" w:cs="Arial"/>
                <w:sz w:val="16"/>
                <w:szCs w:val="16"/>
                <w:lang w:val="en-US"/>
              </w:rPr>
            </w:pPr>
          </w:p>
        </w:tc>
      </w:tr>
    </w:tbl>
    <w:p w14:paraId="62EFE440" w14:textId="77777777" w:rsidR="008A08F0" w:rsidRDefault="008A08F0">
      <w:pPr>
        <w:rPr>
          <w:lang w:val="en-US"/>
        </w:rPr>
      </w:pPr>
    </w:p>
    <w:p w14:paraId="2814514E" w14:textId="77777777" w:rsidR="008A08F0" w:rsidRDefault="008A08F0">
      <w:pPr>
        <w:rPr>
          <w:lang w:val="en-US"/>
        </w:rPr>
      </w:pPr>
      <w:r>
        <w:rPr>
          <w:lang w:val="en-US"/>
        </w:rPr>
        <w:br w:type="page"/>
      </w:r>
    </w:p>
    <w:tbl>
      <w:tblPr>
        <w:tblpPr w:leftFromText="141" w:rightFromText="141" w:vertAnchor="text" w:horzAnchor="margin" w:tblpXSpec="center" w:tblpY="273"/>
        <w:tblW w:w="12892" w:type="dxa"/>
        <w:tblBorders>
          <w:top w:val="nil"/>
          <w:left w:val="nil"/>
          <w:bottom w:val="nil"/>
          <w:right w:val="nil"/>
          <w:insideH w:val="nil"/>
          <w:insideV w:val="nil"/>
        </w:tblBorders>
        <w:tblLayout w:type="fixed"/>
        <w:tblLook w:val="0400" w:firstRow="0" w:lastRow="0" w:firstColumn="0" w:lastColumn="0" w:noHBand="0" w:noVBand="1"/>
      </w:tblPr>
      <w:tblGrid>
        <w:gridCol w:w="1985"/>
        <w:gridCol w:w="1275"/>
        <w:gridCol w:w="1276"/>
        <w:gridCol w:w="1134"/>
        <w:gridCol w:w="142"/>
        <w:gridCol w:w="1344"/>
        <w:gridCol w:w="283"/>
        <w:gridCol w:w="1071"/>
        <w:gridCol w:w="1417"/>
        <w:gridCol w:w="1399"/>
        <w:gridCol w:w="6"/>
        <w:gridCol w:w="1554"/>
        <w:gridCol w:w="6"/>
      </w:tblGrid>
      <w:tr w:rsidR="008A08F0" w:rsidRPr="003774AB" w14:paraId="7ABF331B" w14:textId="77777777" w:rsidTr="00E22443">
        <w:trPr>
          <w:gridAfter w:val="1"/>
          <w:wAfter w:w="6" w:type="dxa"/>
          <w:trHeight w:val="706"/>
        </w:trPr>
        <w:tc>
          <w:tcPr>
            <w:tcW w:w="12886" w:type="dxa"/>
            <w:gridSpan w:val="12"/>
            <w:tcBorders>
              <w:top w:val="single" w:sz="4" w:space="0" w:color="000000"/>
            </w:tcBorders>
            <w:vAlign w:val="center"/>
          </w:tcPr>
          <w:p w14:paraId="2E7FDFF3" w14:textId="77777777" w:rsidR="008A08F0" w:rsidRPr="007345F8" w:rsidRDefault="008A08F0" w:rsidP="00E22443">
            <w:pPr>
              <w:rPr>
                <w:rFonts w:ascii="Arial" w:eastAsia="Arial" w:hAnsi="Arial" w:cs="Arial"/>
                <w:b/>
                <w:color w:val="000000"/>
                <w:sz w:val="24"/>
                <w:szCs w:val="24"/>
                <w:lang w:val="en-GB"/>
              </w:rPr>
            </w:pPr>
            <w:r w:rsidRPr="007345F8">
              <w:rPr>
                <w:rFonts w:ascii="Arial" w:eastAsia="Arial" w:hAnsi="Arial" w:cs="Arial"/>
                <w:b/>
                <w:color w:val="000000"/>
                <w:sz w:val="24"/>
                <w:szCs w:val="24"/>
                <w:lang w:val="en-GB"/>
              </w:rPr>
              <w:lastRenderedPageBreak/>
              <w:t xml:space="preserve">Table </w:t>
            </w:r>
            <w:r>
              <w:rPr>
                <w:rFonts w:ascii="Arial" w:eastAsia="Arial" w:hAnsi="Arial" w:cs="Arial"/>
                <w:b/>
                <w:color w:val="000000"/>
                <w:sz w:val="24"/>
                <w:szCs w:val="24"/>
                <w:lang w:val="en-GB"/>
              </w:rPr>
              <w:t>S2.</w:t>
            </w:r>
            <w:r w:rsidRPr="007345F8">
              <w:rPr>
                <w:rFonts w:ascii="Arial" w:eastAsia="Arial" w:hAnsi="Arial" w:cs="Arial"/>
                <w:b/>
                <w:color w:val="000000"/>
                <w:sz w:val="24"/>
                <w:szCs w:val="24"/>
                <w:lang w:val="en-GB"/>
              </w:rPr>
              <w:t xml:space="preserve"> </w:t>
            </w:r>
            <w:r w:rsidRPr="002121F6">
              <w:rPr>
                <w:rFonts w:ascii="Arial" w:eastAsia="Arial" w:hAnsi="Arial" w:cs="Arial"/>
                <w:color w:val="000000"/>
                <w:sz w:val="24"/>
                <w:szCs w:val="24"/>
                <w:lang w:val="en-GB"/>
              </w:rPr>
              <w:t>Thermal stability of AIF</w:t>
            </w:r>
            <w:sdt>
              <w:sdtPr>
                <w:tag w:val="goog_rdk_2"/>
                <w:id w:val="-1295903031"/>
              </w:sdtPr>
              <w:sdtEndPr/>
              <w:sdtContent>
                <w:r w:rsidRPr="002121F6">
                  <w:rPr>
                    <w:rFonts w:ascii="Arial Unicode MS" w:eastAsia="Arial Unicode MS" w:hAnsi="Arial Unicode MS" w:cs="Arial Unicode MS"/>
                    <w:vertAlign w:val="subscript"/>
                    <w:lang w:val="en-GB"/>
                  </w:rPr>
                  <w:t>∆101</w:t>
                </w:r>
              </w:sdtContent>
            </w:sdt>
            <w:r w:rsidRPr="002121F6">
              <w:rPr>
                <w:rFonts w:ascii="Arial" w:eastAsia="Arial" w:hAnsi="Arial" w:cs="Arial"/>
                <w:lang w:val="en-GB"/>
              </w:rPr>
              <w:t xml:space="preserve"> </w:t>
            </w:r>
            <w:r w:rsidRPr="002121F6">
              <w:rPr>
                <w:rFonts w:ascii="Arial" w:eastAsia="Arial" w:hAnsi="Arial" w:cs="Arial"/>
                <w:color w:val="000000"/>
                <w:sz w:val="24"/>
                <w:szCs w:val="24"/>
                <w:lang w:val="en-GB"/>
              </w:rPr>
              <w:t xml:space="preserve">variants in oxidized and </w:t>
            </w:r>
            <w:r>
              <w:rPr>
                <w:rFonts w:ascii="Arial" w:eastAsia="Arial" w:hAnsi="Arial" w:cs="Arial"/>
                <w:color w:val="000000"/>
                <w:sz w:val="24"/>
                <w:szCs w:val="24"/>
                <w:lang w:val="en-GB"/>
              </w:rPr>
              <w:t>reduced</w:t>
            </w:r>
            <w:r w:rsidRPr="002121F6">
              <w:rPr>
                <w:rFonts w:ascii="Arial" w:eastAsia="Arial" w:hAnsi="Arial" w:cs="Arial"/>
                <w:color w:val="000000"/>
                <w:sz w:val="24"/>
                <w:szCs w:val="24"/>
                <w:lang w:val="en-GB"/>
              </w:rPr>
              <w:t xml:space="preserve"> states</w:t>
            </w:r>
          </w:p>
        </w:tc>
      </w:tr>
      <w:tr w:rsidR="008A08F0" w:rsidRPr="007345F8" w14:paraId="14DBC84F" w14:textId="77777777" w:rsidTr="00E22443">
        <w:trPr>
          <w:gridAfter w:val="1"/>
          <w:wAfter w:w="6" w:type="dxa"/>
          <w:trHeight w:val="510"/>
        </w:trPr>
        <w:tc>
          <w:tcPr>
            <w:tcW w:w="1985" w:type="dxa"/>
            <w:vMerge w:val="restart"/>
            <w:tcBorders>
              <w:top w:val="single" w:sz="4" w:space="0" w:color="000000"/>
            </w:tcBorders>
            <w:vAlign w:val="center"/>
          </w:tcPr>
          <w:p w14:paraId="14189E1A" w14:textId="77777777" w:rsidR="008A08F0" w:rsidRPr="007345F8" w:rsidRDefault="008A08F0" w:rsidP="00E22443">
            <w:pPr>
              <w:jc w:val="both"/>
              <w:rPr>
                <w:rFonts w:ascii="Arial" w:eastAsia="Arial" w:hAnsi="Arial" w:cs="Arial"/>
                <w:b/>
              </w:rPr>
            </w:pPr>
            <w:proofErr w:type="spellStart"/>
            <w:r w:rsidRPr="007345F8">
              <w:rPr>
                <w:rFonts w:ascii="Arial" w:eastAsia="Arial" w:hAnsi="Arial" w:cs="Arial"/>
                <w:b/>
              </w:rPr>
              <w:t>Variants</w:t>
            </w:r>
            <w:proofErr w:type="spellEnd"/>
          </w:p>
        </w:tc>
        <w:tc>
          <w:tcPr>
            <w:tcW w:w="5171" w:type="dxa"/>
            <w:gridSpan w:val="5"/>
            <w:tcBorders>
              <w:top w:val="single" w:sz="4" w:space="0" w:color="000000"/>
              <w:bottom w:val="single" w:sz="4" w:space="0" w:color="000000"/>
            </w:tcBorders>
            <w:vAlign w:val="center"/>
          </w:tcPr>
          <w:p w14:paraId="0F7618B3" w14:textId="77777777" w:rsidR="008A08F0" w:rsidRPr="007345F8" w:rsidRDefault="008A08F0" w:rsidP="00E22443">
            <w:pPr>
              <w:jc w:val="center"/>
              <w:rPr>
                <w:rFonts w:ascii="Arial" w:eastAsia="Arial" w:hAnsi="Arial" w:cs="Arial"/>
                <w:b/>
              </w:rPr>
            </w:pPr>
            <w:r w:rsidRPr="007345F8">
              <w:rPr>
                <w:rFonts w:ascii="Arial" w:eastAsia="Arial" w:hAnsi="Arial" w:cs="Arial"/>
                <w:b/>
              </w:rPr>
              <w:t>AIF</w:t>
            </w:r>
            <w:r w:rsidRPr="007345F8">
              <w:rPr>
                <w:rFonts w:ascii="Arial" w:eastAsia="Arial" w:hAnsi="Arial" w:cs="Arial"/>
                <w:b/>
                <w:vertAlign w:val="subscript"/>
              </w:rPr>
              <w:t>Δ101ox</w:t>
            </w:r>
          </w:p>
        </w:tc>
        <w:tc>
          <w:tcPr>
            <w:tcW w:w="283" w:type="dxa"/>
            <w:tcBorders>
              <w:top w:val="single" w:sz="4" w:space="0" w:color="000000"/>
            </w:tcBorders>
            <w:vAlign w:val="center"/>
          </w:tcPr>
          <w:p w14:paraId="409E48EB" w14:textId="77777777" w:rsidR="008A08F0" w:rsidRPr="007345F8" w:rsidRDefault="008A08F0" w:rsidP="00E22443">
            <w:pPr>
              <w:jc w:val="center"/>
              <w:rPr>
                <w:rFonts w:ascii="Arial" w:eastAsia="Arial" w:hAnsi="Arial" w:cs="Arial"/>
                <w:b/>
              </w:rPr>
            </w:pPr>
          </w:p>
        </w:tc>
        <w:tc>
          <w:tcPr>
            <w:tcW w:w="3887" w:type="dxa"/>
            <w:gridSpan w:val="3"/>
            <w:tcBorders>
              <w:top w:val="single" w:sz="4" w:space="0" w:color="000000"/>
              <w:bottom w:val="single" w:sz="4" w:space="0" w:color="000000"/>
            </w:tcBorders>
            <w:vAlign w:val="center"/>
          </w:tcPr>
          <w:p w14:paraId="13603A90" w14:textId="77777777" w:rsidR="008A08F0" w:rsidRPr="007345F8" w:rsidRDefault="008A08F0" w:rsidP="00E22443">
            <w:pPr>
              <w:jc w:val="center"/>
              <w:rPr>
                <w:rFonts w:ascii="Arial" w:eastAsia="Arial" w:hAnsi="Arial" w:cs="Arial"/>
                <w:b/>
              </w:rPr>
            </w:pPr>
            <w:r w:rsidRPr="007345F8">
              <w:rPr>
                <w:rFonts w:ascii="Arial" w:eastAsia="Arial" w:hAnsi="Arial" w:cs="Arial"/>
                <w:b/>
              </w:rPr>
              <w:t>AIF</w:t>
            </w:r>
            <w:r w:rsidRPr="007345F8">
              <w:rPr>
                <w:rFonts w:ascii="Arial" w:eastAsia="Arial" w:hAnsi="Arial" w:cs="Arial"/>
                <w:b/>
                <w:vertAlign w:val="subscript"/>
              </w:rPr>
              <w:t>Δ101rd</w:t>
            </w:r>
            <w:r w:rsidRPr="007345F8">
              <w:rPr>
                <w:rFonts w:ascii="Arial" w:eastAsia="Arial" w:hAnsi="Arial" w:cs="Arial"/>
                <w:b/>
              </w:rPr>
              <w:t>:</w:t>
            </w:r>
            <w:r w:rsidRPr="007F7B65">
              <w:rPr>
                <w:rFonts w:ascii="Arial" w:eastAsia="Arial" w:hAnsi="Arial" w:cs="Arial"/>
              </w:rPr>
              <w:t>NAD</w:t>
            </w:r>
            <w:r w:rsidRPr="007F7B65">
              <w:rPr>
                <w:rFonts w:ascii="Arial" w:eastAsia="Arial" w:hAnsi="Arial" w:cs="Arial"/>
                <w:vertAlign w:val="superscript"/>
              </w:rPr>
              <w:t>+</w:t>
            </w:r>
          </w:p>
        </w:tc>
        <w:tc>
          <w:tcPr>
            <w:tcW w:w="1560" w:type="dxa"/>
            <w:gridSpan w:val="2"/>
            <w:tcBorders>
              <w:top w:val="single" w:sz="4" w:space="0" w:color="000000"/>
              <w:bottom w:val="single" w:sz="4" w:space="0" w:color="000000"/>
            </w:tcBorders>
          </w:tcPr>
          <w:p w14:paraId="6DB35BF5" w14:textId="77777777" w:rsidR="008A08F0" w:rsidRPr="007345F8" w:rsidRDefault="008A08F0" w:rsidP="00E22443">
            <w:pPr>
              <w:jc w:val="center"/>
              <w:rPr>
                <w:rFonts w:ascii="Arial" w:eastAsia="Arial" w:hAnsi="Arial" w:cs="Arial"/>
                <w:b/>
              </w:rPr>
            </w:pPr>
          </w:p>
        </w:tc>
      </w:tr>
      <w:tr w:rsidR="008A08F0" w:rsidRPr="007345F8" w14:paraId="3629EC43" w14:textId="77777777" w:rsidTr="00E22443">
        <w:tc>
          <w:tcPr>
            <w:tcW w:w="1985" w:type="dxa"/>
            <w:vMerge/>
            <w:tcBorders>
              <w:top w:val="single" w:sz="4" w:space="0" w:color="000000"/>
            </w:tcBorders>
            <w:vAlign w:val="center"/>
          </w:tcPr>
          <w:p w14:paraId="4EA02D61" w14:textId="77777777" w:rsidR="008A08F0" w:rsidRPr="007345F8" w:rsidRDefault="008A08F0" w:rsidP="00E22443">
            <w:pPr>
              <w:widowControl w:val="0"/>
              <w:pBdr>
                <w:top w:val="nil"/>
                <w:left w:val="nil"/>
                <w:bottom w:val="nil"/>
                <w:right w:val="nil"/>
                <w:between w:val="nil"/>
              </w:pBdr>
              <w:rPr>
                <w:rFonts w:ascii="Arial" w:eastAsia="Arial" w:hAnsi="Arial" w:cs="Arial"/>
                <w:b/>
              </w:rPr>
            </w:pPr>
          </w:p>
        </w:tc>
        <w:tc>
          <w:tcPr>
            <w:tcW w:w="1275" w:type="dxa"/>
            <w:tcBorders>
              <w:bottom w:val="single" w:sz="4" w:space="0" w:color="000000"/>
            </w:tcBorders>
            <w:vAlign w:val="bottom"/>
          </w:tcPr>
          <w:p w14:paraId="71F9C24B" w14:textId="77777777" w:rsidR="008A08F0" w:rsidRPr="004C1002" w:rsidRDefault="008A08F0" w:rsidP="00E22443">
            <w:pPr>
              <w:jc w:val="center"/>
              <w:rPr>
                <w:rFonts w:ascii="Arial" w:eastAsia="Cambria Math" w:hAnsi="Arial" w:cs="Arial"/>
                <w:b/>
              </w:rPr>
            </w:pPr>
            <w:r w:rsidRPr="004C1002">
              <w:rPr>
                <w:rFonts w:ascii="Arial" w:eastAsia="Cambria Math" w:hAnsi="Arial" w:cs="Arial"/>
                <w:b/>
                <w:i/>
              </w:rPr>
              <w:t>T</w:t>
            </w:r>
            <w:r w:rsidRPr="004C1002">
              <w:rPr>
                <w:rFonts w:ascii="Arial" w:eastAsia="Cambria Math" w:hAnsi="Arial" w:cs="Arial"/>
                <w:b/>
                <w:vertAlign w:val="subscript"/>
              </w:rPr>
              <w:t>m1</w:t>
            </w:r>
          </w:p>
          <w:p w14:paraId="159FB235" w14:textId="77777777" w:rsidR="008A08F0" w:rsidRPr="00855FC7" w:rsidRDefault="008A08F0" w:rsidP="00E22443">
            <w:pPr>
              <w:jc w:val="center"/>
              <w:rPr>
                <w:rFonts w:ascii="Arial" w:eastAsia="Arial" w:hAnsi="Arial" w:cs="Arial"/>
                <w:b/>
                <w:sz w:val="18"/>
                <w:szCs w:val="18"/>
              </w:rPr>
            </w:pPr>
            <w:r w:rsidRPr="00855FC7">
              <w:rPr>
                <w:rFonts w:ascii="Arial" w:eastAsia="Arial" w:hAnsi="Arial" w:cs="Arial"/>
                <w:b/>
              </w:rPr>
              <w:t>(K)</w:t>
            </w:r>
          </w:p>
        </w:tc>
        <w:tc>
          <w:tcPr>
            <w:tcW w:w="1276" w:type="dxa"/>
            <w:tcBorders>
              <w:bottom w:val="single" w:sz="4" w:space="0" w:color="000000"/>
            </w:tcBorders>
            <w:vAlign w:val="bottom"/>
          </w:tcPr>
          <w:p w14:paraId="2A845194" w14:textId="77777777" w:rsidR="008A08F0" w:rsidRPr="004C1002" w:rsidRDefault="008A08F0" w:rsidP="00E22443">
            <w:pPr>
              <w:jc w:val="center"/>
              <w:rPr>
                <w:rFonts w:ascii="Arial" w:eastAsia="Cambria Math" w:hAnsi="Arial" w:cs="Arial"/>
                <w:b/>
              </w:rPr>
            </w:pPr>
            <w:r w:rsidRPr="004C1002">
              <w:rPr>
                <w:rFonts w:ascii="Arial" w:eastAsia="Cambria Math" w:hAnsi="Arial" w:cs="Arial"/>
                <w:b/>
                <w:i/>
              </w:rPr>
              <w:t>T</w:t>
            </w:r>
            <w:r w:rsidRPr="004C1002">
              <w:rPr>
                <w:rFonts w:ascii="Arial" w:eastAsia="Cambria Math" w:hAnsi="Arial" w:cs="Arial"/>
                <w:b/>
                <w:vertAlign w:val="subscript"/>
              </w:rPr>
              <w:t>m2</w:t>
            </w:r>
          </w:p>
          <w:p w14:paraId="313A68B1" w14:textId="77777777" w:rsidR="008A08F0" w:rsidRPr="00855FC7" w:rsidRDefault="008A08F0" w:rsidP="00E22443">
            <w:pPr>
              <w:jc w:val="center"/>
              <w:rPr>
                <w:rFonts w:ascii="Arial" w:eastAsia="Arial" w:hAnsi="Arial" w:cs="Arial"/>
                <w:b/>
                <w:sz w:val="18"/>
                <w:szCs w:val="18"/>
              </w:rPr>
            </w:pPr>
            <w:r w:rsidRPr="00855FC7">
              <w:rPr>
                <w:rFonts w:ascii="Arial" w:eastAsia="Arial" w:hAnsi="Arial" w:cs="Arial"/>
                <w:b/>
              </w:rPr>
              <w:t>(K)</w:t>
            </w:r>
          </w:p>
        </w:tc>
        <w:tc>
          <w:tcPr>
            <w:tcW w:w="1276" w:type="dxa"/>
            <w:gridSpan w:val="2"/>
            <w:tcBorders>
              <w:bottom w:val="single" w:sz="4" w:space="0" w:color="000000"/>
              <w:right w:val="nil"/>
            </w:tcBorders>
            <w:vAlign w:val="bottom"/>
          </w:tcPr>
          <w:p w14:paraId="28CF248C" w14:textId="77777777" w:rsidR="008A08F0" w:rsidRPr="007345F8" w:rsidRDefault="008A08F0" w:rsidP="00E22443">
            <w:pPr>
              <w:jc w:val="center"/>
              <w:rPr>
                <w:rFonts w:ascii="Arial" w:eastAsia="Cambria Math" w:hAnsi="Arial" w:cs="Arial"/>
                <w:b/>
              </w:rPr>
            </w:pPr>
            <w:r w:rsidRPr="007345F8">
              <w:rPr>
                <w:rFonts w:ascii="Arial" w:eastAsia="Cambria Math" w:hAnsi="Arial" w:cs="Arial"/>
                <w:b/>
              </w:rPr>
              <w:t>ΔH</w:t>
            </w:r>
            <w:r w:rsidRPr="007345F8">
              <w:rPr>
                <w:rFonts w:ascii="Arial" w:eastAsia="Cambria Math" w:hAnsi="Arial" w:cs="Arial"/>
                <w:b/>
                <w:vertAlign w:val="subscript"/>
              </w:rPr>
              <w:t>1</w:t>
            </w:r>
          </w:p>
          <w:p w14:paraId="2DB9C4F6" w14:textId="77777777" w:rsidR="008A08F0" w:rsidRPr="007345F8" w:rsidRDefault="008A08F0" w:rsidP="00E22443">
            <w:pPr>
              <w:jc w:val="center"/>
              <w:rPr>
                <w:rFonts w:ascii="Arial" w:eastAsia="Arial" w:hAnsi="Arial" w:cs="Arial"/>
                <w:b/>
                <w:sz w:val="18"/>
                <w:szCs w:val="18"/>
              </w:rPr>
            </w:pPr>
            <w:r w:rsidRPr="007345F8">
              <w:rPr>
                <w:rFonts w:ascii="Arial" w:eastAsia="Arial" w:hAnsi="Arial" w:cs="Arial"/>
                <w:b/>
              </w:rPr>
              <w:t>(kcal/mol)</w:t>
            </w:r>
          </w:p>
        </w:tc>
        <w:tc>
          <w:tcPr>
            <w:tcW w:w="1344" w:type="dxa"/>
            <w:tcBorders>
              <w:left w:val="nil"/>
              <w:bottom w:val="single" w:sz="4" w:space="0" w:color="000000"/>
            </w:tcBorders>
            <w:vAlign w:val="bottom"/>
          </w:tcPr>
          <w:p w14:paraId="4AC5CA63" w14:textId="77777777" w:rsidR="008A08F0" w:rsidRPr="007345F8" w:rsidRDefault="008A08F0" w:rsidP="00E22443">
            <w:pPr>
              <w:jc w:val="center"/>
              <w:rPr>
                <w:rFonts w:ascii="Arial" w:eastAsia="Cambria Math" w:hAnsi="Arial" w:cs="Arial"/>
                <w:b/>
              </w:rPr>
            </w:pPr>
            <w:r w:rsidRPr="007345F8">
              <w:rPr>
                <w:rFonts w:ascii="Arial" w:eastAsia="Cambria Math" w:hAnsi="Arial" w:cs="Arial"/>
                <w:b/>
              </w:rPr>
              <w:t>ΔH</w:t>
            </w:r>
            <w:r w:rsidRPr="007345F8">
              <w:rPr>
                <w:rFonts w:ascii="Arial" w:eastAsia="Cambria Math" w:hAnsi="Arial" w:cs="Arial"/>
                <w:b/>
                <w:vertAlign w:val="subscript"/>
              </w:rPr>
              <w:t>2</w:t>
            </w:r>
          </w:p>
          <w:p w14:paraId="20F21A93" w14:textId="77777777" w:rsidR="008A08F0" w:rsidRPr="007345F8" w:rsidRDefault="008A08F0" w:rsidP="00E22443">
            <w:pPr>
              <w:jc w:val="center"/>
              <w:rPr>
                <w:rFonts w:ascii="Arial" w:eastAsia="Arial" w:hAnsi="Arial" w:cs="Arial"/>
                <w:b/>
                <w:sz w:val="18"/>
                <w:szCs w:val="18"/>
              </w:rPr>
            </w:pPr>
            <w:r w:rsidRPr="007345F8">
              <w:rPr>
                <w:rFonts w:ascii="Arial" w:eastAsia="Arial" w:hAnsi="Arial" w:cs="Arial"/>
                <w:b/>
              </w:rPr>
              <w:t>(kcal/mol)</w:t>
            </w:r>
          </w:p>
        </w:tc>
        <w:tc>
          <w:tcPr>
            <w:tcW w:w="283" w:type="dxa"/>
            <w:tcBorders>
              <w:bottom w:val="single" w:sz="4" w:space="0" w:color="000000"/>
            </w:tcBorders>
            <w:vAlign w:val="bottom"/>
          </w:tcPr>
          <w:p w14:paraId="02F22E61" w14:textId="77777777" w:rsidR="008A08F0" w:rsidRPr="007345F8" w:rsidRDefault="008A08F0" w:rsidP="00E22443">
            <w:pPr>
              <w:jc w:val="center"/>
              <w:rPr>
                <w:rFonts w:ascii="Arial" w:eastAsia="Arial" w:hAnsi="Arial" w:cs="Arial"/>
                <w:b/>
                <w:i/>
                <w:sz w:val="18"/>
                <w:szCs w:val="18"/>
              </w:rPr>
            </w:pPr>
          </w:p>
        </w:tc>
        <w:tc>
          <w:tcPr>
            <w:tcW w:w="1071" w:type="dxa"/>
            <w:tcBorders>
              <w:top w:val="single" w:sz="4" w:space="0" w:color="000000"/>
              <w:bottom w:val="single" w:sz="4" w:space="0" w:color="000000"/>
            </w:tcBorders>
            <w:vAlign w:val="bottom"/>
          </w:tcPr>
          <w:p w14:paraId="1FEA02D3" w14:textId="77777777" w:rsidR="008A08F0" w:rsidRPr="004C1002" w:rsidRDefault="008A08F0" w:rsidP="00E22443">
            <w:pPr>
              <w:jc w:val="center"/>
              <w:rPr>
                <w:rFonts w:ascii="Arial" w:eastAsia="Cambria Math" w:hAnsi="Arial" w:cs="Arial"/>
                <w:b/>
              </w:rPr>
            </w:pPr>
            <w:r w:rsidRPr="004C1002">
              <w:rPr>
                <w:rFonts w:ascii="Arial" w:eastAsia="Cambria Math" w:hAnsi="Arial" w:cs="Arial"/>
                <w:b/>
                <w:i/>
              </w:rPr>
              <w:t>T</w:t>
            </w:r>
            <w:r w:rsidRPr="004C1002">
              <w:rPr>
                <w:rFonts w:ascii="Arial" w:eastAsia="Cambria Math" w:hAnsi="Arial" w:cs="Arial"/>
                <w:b/>
                <w:vertAlign w:val="subscript"/>
              </w:rPr>
              <w:t>m1</w:t>
            </w:r>
          </w:p>
          <w:p w14:paraId="6F7B2C59" w14:textId="77777777" w:rsidR="008A08F0" w:rsidRPr="00855FC7" w:rsidRDefault="008A08F0" w:rsidP="00E22443">
            <w:pPr>
              <w:jc w:val="center"/>
              <w:rPr>
                <w:rFonts w:ascii="Arial" w:eastAsia="Arial" w:hAnsi="Arial" w:cs="Arial"/>
                <w:b/>
                <w:sz w:val="18"/>
                <w:szCs w:val="18"/>
              </w:rPr>
            </w:pPr>
            <w:r w:rsidRPr="00855FC7">
              <w:rPr>
                <w:rFonts w:ascii="Arial" w:eastAsia="Arial" w:hAnsi="Arial" w:cs="Arial"/>
                <w:b/>
              </w:rPr>
              <w:t xml:space="preserve"> (K)</w:t>
            </w:r>
          </w:p>
        </w:tc>
        <w:tc>
          <w:tcPr>
            <w:tcW w:w="1417" w:type="dxa"/>
            <w:tcBorders>
              <w:top w:val="single" w:sz="4" w:space="0" w:color="000000"/>
              <w:bottom w:val="single" w:sz="4" w:space="0" w:color="000000"/>
            </w:tcBorders>
            <w:vAlign w:val="bottom"/>
          </w:tcPr>
          <w:p w14:paraId="63613F0D" w14:textId="77777777" w:rsidR="008A08F0" w:rsidRPr="004C1002" w:rsidRDefault="008A08F0" w:rsidP="00E22443">
            <w:pPr>
              <w:jc w:val="center"/>
              <w:rPr>
                <w:rFonts w:ascii="Arial" w:eastAsia="Cambria Math" w:hAnsi="Arial" w:cs="Arial"/>
                <w:b/>
              </w:rPr>
            </w:pPr>
            <w:r w:rsidRPr="004C1002">
              <w:rPr>
                <w:rFonts w:ascii="Arial" w:eastAsia="Cambria Math" w:hAnsi="Arial" w:cs="Arial"/>
                <w:b/>
                <w:i/>
              </w:rPr>
              <w:t>T</w:t>
            </w:r>
            <w:r w:rsidRPr="004C1002">
              <w:rPr>
                <w:rFonts w:ascii="Arial" w:eastAsia="Cambria Math" w:hAnsi="Arial" w:cs="Arial"/>
                <w:b/>
                <w:vertAlign w:val="subscript"/>
              </w:rPr>
              <w:t>m2</w:t>
            </w:r>
          </w:p>
          <w:p w14:paraId="24BCC525" w14:textId="77777777" w:rsidR="008A08F0" w:rsidRPr="00855FC7" w:rsidRDefault="008A08F0" w:rsidP="00E22443">
            <w:pPr>
              <w:jc w:val="center"/>
              <w:rPr>
                <w:rFonts w:ascii="Arial" w:eastAsia="Arial" w:hAnsi="Arial" w:cs="Arial"/>
                <w:b/>
                <w:sz w:val="18"/>
                <w:szCs w:val="18"/>
              </w:rPr>
            </w:pPr>
            <w:r w:rsidRPr="00855FC7">
              <w:rPr>
                <w:rFonts w:ascii="Arial" w:eastAsia="Arial" w:hAnsi="Arial" w:cs="Arial"/>
                <w:b/>
              </w:rPr>
              <w:t xml:space="preserve"> (K)</w:t>
            </w:r>
          </w:p>
        </w:tc>
        <w:tc>
          <w:tcPr>
            <w:tcW w:w="1405" w:type="dxa"/>
            <w:gridSpan w:val="2"/>
            <w:tcBorders>
              <w:top w:val="single" w:sz="4" w:space="0" w:color="000000"/>
              <w:bottom w:val="single" w:sz="4" w:space="0" w:color="000000"/>
            </w:tcBorders>
            <w:vAlign w:val="bottom"/>
          </w:tcPr>
          <w:p w14:paraId="78E3D3BC" w14:textId="77777777" w:rsidR="008A08F0" w:rsidRPr="007345F8" w:rsidRDefault="008A08F0" w:rsidP="00E22443">
            <w:pPr>
              <w:jc w:val="center"/>
              <w:rPr>
                <w:rFonts w:ascii="Arial" w:eastAsia="Cambria Math" w:hAnsi="Arial" w:cs="Arial"/>
                <w:b/>
              </w:rPr>
            </w:pPr>
            <w:r w:rsidRPr="007345F8">
              <w:rPr>
                <w:rFonts w:ascii="Arial" w:eastAsia="Cambria Math" w:hAnsi="Arial" w:cs="Arial"/>
                <w:b/>
              </w:rPr>
              <w:t>ΔH</w:t>
            </w:r>
            <w:r w:rsidRPr="007345F8">
              <w:rPr>
                <w:rFonts w:ascii="Arial" w:eastAsia="Cambria Math" w:hAnsi="Arial" w:cs="Arial"/>
                <w:b/>
                <w:vertAlign w:val="subscript"/>
              </w:rPr>
              <w:t>1</w:t>
            </w:r>
          </w:p>
          <w:p w14:paraId="573ED572" w14:textId="77777777" w:rsidR="008A08F0" w:rsidRPr="007345F8" w:rsidRDefault="008A08F0" w:rsidP="00E22443">
            <w:pPr>
              <w:jc w:val="center"/>
              <w:rPr>
                <w:rFonts w:ascii="Arial" w:eastAsia="Arial" w:hAnsi="Arial" w:cs="Arial"/>
                <w:b/>
                <w:sz w:val="18"/>
                <w:szCs w:val="18"/>
              </w:rPr>
            </w:pPr>
            <w:r w:rsidRPr="007345F8">
              <w:rPr>
                <w:rFonts w:ascii="Arial" w:eastAsia="Arial" w:hAnsi="Arial" w:cs="Arial"/>
                <w:b/>
              </w:rPr>
              <w:t xml:space="preserve"> (kcal/mol)</w:t>
            </w:r>
          </w:p>
        </w:tc>
        <w:tc>
          <w:tcPr>
            <w:tcW w:w="1560" w:type="dxa"/>
            <w:gridSpan w:val="2"/>
            <w:tcBorders>
              <w:top w:val="single" w:sz="4" w:space="0" w:color="000000"/>
              <w:bottom w:val="single" w:sz="4" w:space="0" w:color="000000"/>
            </w:tcBorders>
            <w:vAlign w:val="bottom"/>
          </w:tcPr>
          <w:p w14:paraId="208F63E3" w14:textId="77777777" w:rsidR="008A08F0" w:rsidRPr="007345F8" w:rsidRDefault="008A08F0" w:rsidP="00E22443">
            <w:pPr>
              <w:jc w:val="center"/>
              <w:rPr>
                <w:rFonts w:ascii="Arial" w:eastAsia="Cambria Math" w:hAnsi="Arial" w:cs="Arial"/>
                <w:b/>
              </w:rPr>
            </w:pPr>
            <w:r w:rsidRPr="007345F8">
              <w:rPr>
                <w:rFonts w:ascii="Arial" w:eastAsia="Cambria Math" w:hAnsi="Arial" w:cs="Arial"/>
                <w:b/>
              </w:rPr>
              <w:t>ΔH</w:t>
            </w:r>
            <w:r w:rsidRPr="007345F8">
              <w:rPr>
                <w:rFonts w:ascii="Arial" w:eastAsia="Cambria Math" w:hAnsi="Arial" w:cs="Arial"/>
                <w:b/>
                <w:vertAlign w:val="subscript"/>
              </w:rPr>
              <w:t>2</w:t>
            </w:r>
          </w:p>
          <w:p w14:paraId="37F7BD67" w14:textId="77777777" w:rsidR="008A08F0" w:rsidRPr="007345F8" w:rsidRDefault="008A08F0" w:rsidP="00E22443">
            <w:pPr>
              <w:jc w:val="center"/>
              <w:rPr>
                <w:rFonts w:ascii="Arial" w:eastAsia="Arial" w:hAnsi="Arial" w:cs="Arial"/>
                <w:b/>
              </w:rPr>
            </w:pPr>
            <w:r w:rsidRPr="007345F8">
              <w:rPr>
                <w:rFonts w:ascii="Arial" w:eastAsia="Arial" w:hAnsi="Arial" w:cs="Arial"/>
                <w:b/>
              </w:rPr>
              <w:t>(kcal/mol)</w:t>
            </w:r>
          </w:p>
        </w:tc>
      </w:tr>
      <w:tr w:rsidR="008A08F0" w:rsidRPr="007345F8" w14:paraId="57FC26B5" w14:textId="77777777" w:rsidTr="00E22443">
        <w:trPr>
          <w:trHeight w:val="538"/>
        </w:trPr>
        <w:tc>
          <w:tcPr>
            <w:tcW w:w="1985" w:type="dxa"/>
            <w:tcBorders>
              <w:top w:val="single" w:sz="4" w:space="0" w:color="000000"/>
            </w:tcBorders>
            <w:vAlign w:val="center"/>
          </w:tcPr>
          <w:p w14:paraId="0159AA00" w14:textId="77777777" w:rsidR="008A08F0" w:rsidRPr="007345F8" w:rsidRDefault="008A08F0" w:rsidP="00E22443">
            <w:pPr>
              <w:rPr>
                <w:rFonts w:ascii="Arial" w:eastAsia="Arial" w:hAnsi="Arial" w:cs="Arial"/>
                <w:b/>
              </w:rPr>
            </w:pPr>
            <w:r w:rsidRPr="007345F8">
              <w:rPr>
                <w:rFonts w:ascii="Arial" w:eastAsia="Arial" w:hAnsi="Arial" w:cs="Arial"/>
                <w:b/>
              </w:rPr>
              <w:t>WT</w:t>
            </w:r>
            <w:r w:rsidRPr="007345F8">
              <w:rPr>
                <w:rFonts w:ascii="Arial" w:hAnsi="Arial" w:cs="Arial"/>
                <w:b/>
                <w:vertAlign w:val="subscript"/>
                <w:lang w:val="en-US"/>
              </w:rPr>
              <w:t>∆101</w:t>
            </w:r>
            <w:r w:rsidRPr="002121F6">
              <w:rPr>
                <w:rFonts w:ascii="Arial" w:hAnsi="Arial" w:cs="Arial"/>
                <w:b/>
                <w:vertAlign w:val="superscript"/>
                <w:lang w:val="en-US"/>
              </w:rPr>
              <w:t>a</w:t>
            </w:r>
          </w:p>
        </w:tc>
        <w:tc>
          <w:tcPr>
            <w:tcW w:w="1275" w:type="dxa"/>
            <w:tcBorders>
              <w:top w:val="single" w:sz="4" w:space="0" w:color="000000"/>
            </w:tcBorders>
            <w:vAlign w:val="center"/>
          </w:tcPr>
          <w:p w14:paraId="67DB6570" w14:textId="77777777" w:rsidR="008A08F0" w:rsidRPr="007345F8" w:rsidRDefault="008A08F0" w:rsidP="00E22443">
            <w:pPr>
              <w:jc w:val="center"/>
              <w:rPr>
                <w:rFonts w:ascii="Arial" w:eastAsia="Arial" w:hAnsi="Arial" w:cs="Arial"/>
              </w:rPr>
            </w:pPr>
            <w:r w:rsidRPr="007345F8">
              <w:rPr>
                <w:rFonts w:ascii="Arial" w:eastAsia="Arial" w:hAnsi="Arial" w:cs="Arial"/>
              </w:rPr>
              <w:t xml:space="preserve">334 </w:t>
            </w:r>
            <w:r w:rsidRPr="007345F8">
              <w:rPr>
                <w:rFonts w:ascii="Arial" w:hAnsi="Arial" w:cs="Arial"/>
                <w:kern w:val="24"/>
                <w:szCs w:val="24"/>
              </w:rPr>
              <w:t>± 2</w:t>
            </w:r>
            <w:r w:rsidRPr="007345F8">
              <w:rPr>
                <w:rFonts w:ascii="Arial" w:eastAsia="Arial" w:hAnsi="Arial" w:cs="Arial"/>
              </w:rPr>
              <w:t xml:space="preserve"> </w:t>
            </w:r>
          </w:p>
        </w:tc>
        <w:tc>
          <w:tcPr>
            <w:tcW w:w="1276" w:type="dxa"/>
            <w:tcBorders>
              <w:top w:val="single" w:sz="4" w:space="0" w:color="000000"/>
            </w:tcBorders>
            <w:vAlign w:val="center"/>
          </w:tcPr>
          <w:p w14:paraId="66CF76AB" w14:textId="77777777" w:rsidR="008A08F0" w:rsidRPr="007345F8" w:rsidRDefault="008A08F0" w:rsidP="00E22443">
            <w:pPr>
              <w:jc w:val="center"/>
              <w:rPr>
                <w:rFonts w:ascii="Arial" w:hAnsi="Arial" w:cs="Arial"/>
              </w:rPr>
            </w:pPr>
            <w:r w:rsidRPr="007345F8">
              <w:rPr>
                <w:rFonts w:ascii="Arial" w:hAnsi="Arial" w:cs="Arial"/>
              </w:rPr>
              <w:t xml:space="preserve">336 </w:t>
            </w:r>
            <w:r w:rsidRPr="007345F8">
              <w:rPr>
                <w:rFonts w:ascii="Arial" w:hAnsi="Arial" w:cs="Arial"/>
                <w:kern w:val="24"/>
                <w:szCs w:val="24"/>
              </w:rPr>
              <w:t>± 2</w:t>
            </w:r>
          </w:p>
        </w:tc>
        <w:tc>
          <w:tcPr>
            <w:tcW w:w="1134" w:type="dxa"/>
            <w:tcBorders>
              <w:top w:val="single" w:sz="4" w:space="0" w:color="000000"/>
              <w:right w:val="nil"/>
            </w:tcBorders>
            <w:vAlign w:val="center"/>
          </w:tcPr>
          <w:p w14:paraId="40086286" w14:textId="77777777" w:rsidR="008A08F0" w:rsidRPr="007345F8" w:rsidRDefault="008A08F0" w:rsidP="00E22443">
            <w:pPr>
              <w:jc w:val="center"/>
              <w:rPr>
                <w:rFonts w:ascii="Arial" w:eastAsia="Arial" w:hAnsi="Arial" w:cs="Arial"/>
              </w:rPr>
            </w:pPr>
            <w:r w:rsidRPr="007345F8">
              <w:rPr>
                <w:rFonts w:ascii="Arial" w:eastAsia="Arial" w:hAnsi="Arial" w:cs="Arial"/>
              </w:rPr>
              <w:t xml:space="preserve">46 </w:t>
            </w:r>
            <w:r w:rsidRPr="007345F8">
              <w:rPr>
                <w:rFonts w:ascii="Arial" w:hAnsi="Arial" w:cs="Arial"/>
                <w:kern w:val="24"/>
                <w:szCs w:val="24"/>
              </w:rPr>
              <w:t>± 3</w:t>
            </w:r>
          </w:p>
        </w:tc>
        <w:tc>
          <w:tcPr>
            <w:tcW w:w="1486" w:type="dxa"/>
            <w:gridSpan w:val="2"/>
            <w:tcBorders>
              <w:top w:val="single" w:sz="4" w:space="0" w:color="000000"/>
              <w:left w:val="nil"/>
            </w:tcBorders>
            <w:vAlign w:val="center"/>
          </w:tcPr>
          <w:p w14:paraId="1CB897CE" w14:textId="77777777" w:rsidR="008A08F0" w:rsidRPr="007345F8" w:rsidRDefault="008A08F0" w:rsidP="00E22443">
            <w:pPr>
              <w:jc w:val="center"/>
              <w:rPr>
                <w:rFonts w:ascii="Arial" w:eastAsia="Arial" w:hAnsi="Arial" w:cs="Arial"/>
              </w:rPr>
            </w:pPr>
            <w:r w:rsidRPr="007345F8">
              <w:rPr>
                <w:rFonts w:ascii="Arial" w:eastAsia="Arial" w:hAnsi="Arial" w:cs="Arial"/>
              </w:rPr>
              <w:t xml:space="preserve">110 </w:t>
            </w:r>
            <w:r w:rsidRPr="007345F8">
              <w:rPr>
                <w:rFonts w:ascii="Arial" w:hAnsi="Arial" w:cs="Arial"/>
                <w:kern w:val="24"/>
                <w:szCs w:val="24"/>
              </w:rPr>
              <w:t>± 10</w:t>
            </w:r>
          </w:p>
        </w:tc>
        <w:tc>
          <w:tcPr>
            <w:tcW w:w="283" w:type="dxa"/>
            <w:tcBorders>
              <w:top w:val="single" w:sz="4" w:space="0" w:color="000000"/>
            </w:tcBorders>
            <w:vAlign w:val="center"/>
          </w:tcPr>
          <w:p w14:paraId="70A48D9A" w14:textId="77777777" w:rsidR="008A08F0" w:rsidRPr="007345F8" w:rsidRDefault="008A08F0" w:rsidP="00E22443">
            <w:pPr>
              <w:jc w:val="center"/>
              <w:rPr>
                <w:rFonts w:ascii="Arial" w:hAnsi="Arial" w:cs="Arial"/>
              </w:rPr>
            </w:pPr>
          </w:p>
        </w:tc>
        <w:tc>
          <w:tcPr>
            <w:tcW w:w="1071" w:type="dxa"/>
            <w:tcBorders>
              <w:top w:val="single" w:sz="4" w:space="0" w:color="000000"/>
            </w:tcBorders>
            <w:vAlign w:val="center"/>
          </w:tcPr>
          <w:p w14:paraId="73D94FFE" w14:textId="77777777" w:rsidR="008A08F0" w:rsidRPr="007345F8" w:rsidRDefault="008A08F0" w:rsidP="00E22443">
            <w:pPr>
              <w:jc w:val="center"/>
              <w:rPr>
                <w:rFonts w:ascii="Arial" w:hAnsi="Arial" w:cs="Arial"/>
              </w:rPr>
            </w:pPr>
            <w:r w:rsidRPr="007345F8">
              <w:rPr>
                <w:rFonts w:ascii="Arial" w:hAnsi="Arial" w:cs="Arial"/>
              </w:rPr>
              <w:t xml:space="preserve">327 </w:t>
            </w:r>
            <w:r w:rsidRPr="007345F8">
              <w:rPr>
                <w:rFonts w:ascii="Arial" w:hAnsi="Arial" w:cs="Arial"/>
                <w:kern w:val="24"/>
                <w:szCs w:val="24"/>
              </w:rPr>
              <w:t>± 1</w:t>
            </w:r>
          </w:p>
        </w:tc>
        <w:tc>
          <w:tcPr>
            <w:tcW w:w="1417" w:type="dxa"/>
            <w:tcBorders>
              <w:top w:val="single" w:sz="4" w:space="0" w:color="000000"/>
            </w:tcBorders>
            <w:vAlign w:val="center"/>
          </w:tcPr>
          <w:p w14:paraId="72DEB7A2" w14:textId="77777777" w:rsidR="008A08F0" w:rsidRPr="007345F8" w:rsidRDefault="008A08F0" w:rsidP="00E22443">
            <w:pPr>
              <w:jc w:val="center"/>
              <w:rPr>
                <w:rFonts w:ascii="Arial" w:hAnsi="Arial" w:cs="Arial"/>
              </w:rPr>
            </w:pPr>
            <w:r w:rsidRPr="007345F8">
              <w:rPr>
                <w:rFonts w:ascii="Arial" w:hAnsi="Arial" w:cs="Arial"/>
              </w:rPr>
              <w:t>-</w:t>
            </w:r>
          </w:p>
        </w:tc>
        <w:tc>
          <w:tcPr>
            <w:tcW w:w="1405" w:type="dxa"/>
            <w:gridSpan w:val="2"/>
            <w:tcBorders>
              <w:top w:val="single" w:sz="4" w:space="0" w:color="000000"/>
            </w:tcBorders>
            <w:vAlign w:val="center"/>
          </w:tcPr>
          <w:p w14:paraId="6537C580" w14:textId="77777777" w:rsidR="008A08F0" w:rsidRPr="007345F8" w:rsidRDefault="008A08F0" w:rsidP="00E22443">
            <w:pPr>
              <w:jc w:val="center"/>
              <w:rPr>
                <w:rFonts w:ascii="Arial" w:eastAsia="Arial" w:hAnsi="Arial" w:cs="Arial"/>
              </w:rPr>
            </w:pPr>
            <w:r w:rsidRPr="007345F8">
              <w:rPr>
                <w:rFonts w:ascii="Arial" w:eastAsia="Arial" w:hAnsi="Arial" w:cs="Arial"/>
              </w:rPr>
              <w:t xml:space="preserve">180 </w:t>
            </w:r>
            <w:r w:rsidRPr="007345F8">
              <w:rPr>
                <w:rFonts w:ascii="Arial" w:hAnsi="Arial" w:cs="Arial"/>
                <w:kern w:val="24"/>
                <w:szCs w:val="24"/>
              </w:rPr>
              <w:t>± 10</w:t>
            </w:r>
          </w:p>
        </w:tc>
        <w:tc>
          <w:tcPr>
            <w:tcW w:w="1560" w:type="dxa"/>
            <w:gridSpan w:val="2"/>
            <w:tcBorders>
              <w:top w:val="single" w:sz="4" w:space="0" w:color="000000"/>
            </w:tcBorders>
            <w:vAlign w:val="center"/>
          </w:tcPr>
          <w:p w14:paraId="27A09EE3" w14:textId="77777777" w:rsidR="008A08F0" w:rsidRPr="007345F8" w:rsidRDefault="008A08F0" w:rsidP="00E22443">
            <w:pPr>
              <w:jc w:val="center"/>
              <w:rPr>
                <w:rFonts w:ascii="Arial" w:eastAsia="Arial" w:hAnsi="Arial" w:cs="Arial"/>
              </w:rPr>
            </w:pPr>
            <w:r w:rsidRPr="007345F8">
              <w:rPr>
                <w:rFonts w:ascii="Arial" w:eastAsia="Arial" w:hAnsi="Arial" w:cs="Arial"/>
              </w:rPr>
              <w:t>-</w:t>
            </w:r>
          </w:p>
        </w:tc>
      </w:tr>
      <w:tr w:rsidR="008A08F0" w:rsidRPr="007345F8" w14:paraId="458FD873" w14:textId="77777777" w:rsidTr="00E22443">
        <w:trPr>
          <w:trHeight w:val="538"/>
        </w:trPr>
        <w:tc>
          <w:tcPr>
            <w:tcW w:w="1985" w:type="dxa"/>
            <w:vAlign w:val="center"/>
          </w:tcPr>
          <w:p w14:paraId="7F65C917" w14:textId="77777777" w:rsidR="008A08F0" w:rsidRPr="007345F8" w:rsidRDefault="008A08F0" w:rsidP="00E22443">
            <w:pPr>
              <w:rPr>
                <w:rFonts w:ascii="Arial" w:eastAsia="Arial" w:hAnsi="Arial" w:cs="Arial"/>
                <w:b/>
              </w:rPr>
            </w:pPr>
            <w:r w:rsidRPr="007345F8">
              <w:rPr>
                <w:rFonts w:ascii="Arial" w:eastAsia="Arial" w:hAnsi="Arial" w:cs="Arial"/>
                <w:b/>
              </w:rPr>
              <w:t>E336K</w:t>
            </w:r>
            <w:r w:rsidRPr="007345F8">
              <w:rPr>
                <w:rFonts w:ascii="Arial" w:hAnsi="Arial" w:cs="Arial"/>
                <w:b/>
                <w:vertAlign w:val="subscript"/>
                <w:lang w:val="en-US"/>
              </w:rPr>
              <w:t>∆101</w:t>
            </w:r>
          </w:p>
        </w:tc>
        <w:tc>
          <w:tcPr>
            <w:tcW w:w="1275" w:type="dxa"/>
            <w:vAlign w:val="center"/>
          </w:tcPr>
          <w:p w14:paraId="7EE0614D" w14:textId="77777777" w:rsidR="008A08F0" w:rsidRPr="007345F8" w:rsidRDefault="008A08F0" w:rsidP="00E22443">
            <w:pPr>
              <w:jc w:val="center"/>
              <w:rPr>
                <w:rFonts w:ascii="Arial" w:hAnsi="Arial" w:cs="Arial"/>
              </w:rPr>
            </w:pPr>
            <w:r w:rsidRPr="007345F8">
              <w:rPr>
                <w:rFonts w:ascii="Arial" w:hAnsi="Arial" w:cs="Arial"/>
              </w:rPr>
              <w:t xml:space="preserve">328 </w:t>
            </w:r>
            <w:r w:rsidRPr="007345F8">
              <w:rPr>
                <w:rFonts w:ascii="Arial" w:hAnsi="Arial" w:cs="Arial"/>
                <w:kern w:val="24"/>
                <w:szCs w:val="24"/>
              </w:rPr>
              <w:t>± 1</w:t>
            </w:r>
          </w:p>
        </w:tc>
        <w:tc>
          <w:tcPr>
            <w:tcW w:w="1276" w:type="dxa"/>
            <w:vAlign w:val="center"/>
          </w:tcPr>
          <w:p w14:paraId="0101C12F" w14:textId="77777777" w:rsidR="008A08F0" w:rsidRPr="007345F8" w:rsidRDefault="008A08F0" w:rsidP="00E22443">
            <w:pPr>
              <w:jc w:val="center"/>
              <w:rPr>
                <w:rFonts w:ascii="Arial" w:hAnsi="Arial" w:cs="Arial"/>
              </w:rPr>
            </w:pPr>
            <w:r w:rsidRPr="007345F8">
              <w:rPr>
                <w:rFonts w:ascii="Arial" w:hAnsi="Arial" w:cs="Arial"/>
              </w:rPr>
              <w:t xml:space="preserve">331 </w:t>
            </w:r>
            <w:r w:rsidRPr="007345F8">
              <w:rPr>
                <w:rFonts w:ascii="Arial" w:hAnsi="Arial" w:cs="Arial"/>
                <w:kern w:val="24"/>
                <w:szCs w:val="24"/>
              </w:rPr>
              <w:t>± 1</w:t>
            </w:r>
          </w:p>
        </w:tc>
        <w:tc>
          <w:tcPr>
            <w:tcW w:w="1134" w:type="dxa"/>
            <w:tcBorders>
              <w:right w:val="nil"/>
            </w:tcBorders>
            <w:vAlign w:val="center"/>
          </w:tcPr>
          <w:p w14:paraId="3B5CE571" w14:textId="77777777" w:rsidR="008A08F0" w:rsidRPr="007345F8" w:rsidRDefault="008A08F0" w:rsidP="00E22443">
            <w:pPr>
              <w:jc w:val="center"/>
              <w:rPr>
                <w:rFonts w:ascii="Arial" w:eastAsia="Arial" w:hAnsi="Arial" w:cs="Arial"/>
              </w:rPr>
            </w:pPr>
            <w:r>
              <w:rPr>
                <w:rFonts w:ascii="Arial" w:hAnsi="Arial" w:cs="Arial"/>
              </w:rPr>
              <w:t>123</w:t>
            </w:r>
            <w:r w:rsidRPr="007345F8">
              <w:rPr>
                <w:rFonts w:ascii="Arial" w:hAnsi="Arial" w:cs="Arial"/>
              </w:rPr>
              <w:t xml:space="preserve"> </w:t>
            </w:r>
            <w:r w:rsidRPr="007345F8">
              <w:rPr>
                <w:rFonts w:ascii="Arial" w:hAnsi="Arial" w:cs="Arial"/>
                <w:kern w:val="24"/>
                <w:szCs w:val="24"/>
              </w:rPr>
              <w:t>± 1</w:t>
            </w:r>
            <w:r>
              <w:rPr>
                <w:rFonts w:ascii="Arial" w:hAnsi="Arial" w:cs="Arial"/>
                <w:kern w:val="24"/>
                <w:szCs w:val="24"/>
              </w:rPr>
              <w:t>0</w:t>
            </w:r>
          </w:p>
        </w:tc>
        <w:tc>
          <w:tcPr>
            <w:tcW w:w="1486" w:type="dxa"/>
            <w:gridSpan w:val="2"/>
            <w:tcBorders>
              <w:left w:val="nil"/>
            </w:tcBorders>
            <w:vAlign w:val="center"/>
          </w:tcPr>
          <w:p w14:paraId="75DAF0D2" w14:textId="77777777" w:rsidR="008A08F0" w:rsidRPr="007345F8" w:rsidRDefault="008A08F0" w:rsidP="00E22443">
            <w:pPr>
              <w:jc w:val="center"/>
              <w:rPr>
                <w:rFonts w:ascii="Arial" w:eastAsia="Arial" w:hAnsi="Arial" w:cs="Arial"/>
              </w:rPr>
            </w:pPr>
            <w:r>
              <w:rPr>
                <w:rFonts w:ascii="Arial" w:eastAsia="Arial" w:hAnsi="Arial" w:cs="Arial"/>
              </w:rPr>
              <w:t xml:space="preserve">190 </w:t>
            </w:r>
            <w:r w:rsidRPr="007345F8">
              <w:rPr>
                <w:rFonts w:ascii="Arial" w:hAnsi="Arial" w:cs="Arial"/>
                <w:kern w:val="24"/>
                <w:szCs w:val="24"/>
              </w:rPr>
              <w:t>± 1</w:t>
            </w:r>
            <w:r>
              <w:rPr>
                <w:rFonts w:ascii="Arial" w:hAnsi="Arial" w:cs="Arial"/>
                <w:kern w:val="24"/>
                <w:szCs w:val="24"/>
              </w:rPr>
              <w:t>5</w:t>
            </w:r>
          </w:p>
        </w:tc>
        <w:tc>
          <w:tcPr>
            <w:tcW w:w="283" w:type="dxa"/>
            <w:vAlign w:val="center"/>
          </w:tcPr>
          <w:p w14:paraId="6B55AC9C" w14:textId="77777777" w:rsidR="008A08F0" w:rsidRPr="007345F8" w:rsidRDefault="008A08F0" w:rsidP="00E22443">
            <w:pPr>
              <w:jc w:val="center"/>
              <w:rPr>
                <w:rFonts w:ascii="Arial" w:hAnsi="Arial" w:cs="Arial"/>
              </w:rPr>
            </w:pPr>
          </w:p>
        </w:tc>
        <w:tc>
          <w:tcPr>
            <w:tcW w:w="1071" w:type="dxa"/>
            <w:vAlign w:val="center"/>
          </w:tcPr>
          <w:p w14:paraId="50CBD47B" w14:textId="77777777" w:rsidR="008A08F0" w:rsidRPr="007345F8" w:rsidRDefault="008A08F0" w:rsidP="00E22443">
            <w:pPr>
              <w:jc w:val="center"/>
              <w:rPr>
                <w:rFonts w:ascii="Arial" w:hAnsi="Arial" w:cs="Arial"/>
              </w:rPr>
            </w:pPr>
            <w:r w:rsidRPr="007345F8">
              <w:rPr>
                <w:rFonts w:ascii="Arial" w:hAnsi="Arial" w:cs="Arial"/>
              </w:rPr>
              <w:t xml:space="preserve">327 </w:t>
            </w:r>
            <w:r w:rsidRPr="007345F8">
              <w:rPr>
                <w:rFonts w:ascii="Arial" w:hAnsi="Arial" w:cs="Arial"/>
                <w:kern w:val="24"/>
                <w:szCs w:val="24"/>
              </w:rPr>
              <w:t>± 1</w:t>
            </w:r>
          </w:p>
        </w:tc>
        <w:tc>
          <w:tcPr>
            <w:tcW w:w="1417" w:type="dxa"/>
            <w:vAlign w:val="center"/>
          </w:tcPr>
          <w:p w14:paraId="36A35D9B" w14:textId="77777777" w:rsidR="008A08F0" w:rsidRPr="007345F8" w:rsidRDefault="008A08F0" w:rsidP="00E22443">
            <w:pPr>
              <w:jc w:val="center"/>
              <w:rPr>
                <w:rFonts w:ascii="Arial" w:hAnsi="Arial" w:cs="Arial"/>
              </w:rPr>
            </w:pPr>
            <w:r w:rsidRPr="007345F8">
              <w:rPr>
                <w:rFonts w:ascii="Arial" w:hAnsi="Arial" w:cs="Arial"/>
              </w:rPr>
              <w:t xml:space="preserve">329 </w:t>
            </w:r>
            <w:r w:rsidRPr="007345F8">
              <w:rPr>
                <w:rFonts w:ascii="Arial" w:hAnsi="Arial" w:cs="Arial"/>
                <w:kern w:val="24"/>
                <w:szCs w:val="24"/>
              </w:rPr>
              <w:t>± 1</w:t>
            </w:r>
          </w:p>
        </w:tc>
        <w:tc>
          <w:tcPr>
            <w:tcW w:w="1405" w:type="dxa"/>
            <w:gridSpan w:val="2"/>
            <w:tcBorders>
              <w:right w:val="nil"/>
            </w:tcBorders>
            <w:vAlign w:val="center"/>
          </w:tcPr>
          <w:p w14:paraId="344AE4DE" w14:textId="77777777" w:rsidR="008A08F0" w:rsidRPr="007345F8" w:rsidRDefault="008A08F0" w:rsidP="00E22443">
            <w:pPr>
              <w:jc w:val="center"/>
              <w:rPr>
                <w:rFonts w:ascii="Arial" w:eastAsia="Arial" w:hAnsi="Arial" w:cs="Arial"/>
              </w:rPr>
            </w:pPr>
            <w:r>
              <w:rPr>
                <w:rFonts w:ascii="Arial" w:hAnsi="Arial" w:cs="Arial"/>
              </w:rPr>
              <w:t>128</w:t>
            </w:r>
            <w:r w:rsidRPr="007345F8">
              <w:rPr>
                <w:rFonts w:ascii="Arial" w:hAnsi="Arial" w:cs="Arial"/>
              </w:rPr>
              <w:t xml:space="preserve"> </w:t>
            </w:r>
            <w:r w:rsidRPr="007345F8">
              <w:rPr>
                <w:rFonts w:ascii="Arial" w:hAnsi="Arial" w:cs="Arial"/>
                <w:kern w:val="24"/>
                <w:szCs w:val="24"/>
              </w:rPr>
              <w:t>± 1</w:t>
            </w:r>
            <w:r>
              <w:rPr>
                <w:rFonts w:ascii="Arial" w:hAnsi="Arial" w:cs="Arial"/>
                <w:kern w:val="24"/>
                <w:szCs w:val="24"/>
              </w:rPr>
              <w:t>0</w:t>
            </w:r>
          </w:p>
        </w:tc>
        <w:tc>
          <w:tcPr>
            <w:tcW w:w="1560" w:type="dxa"/>
            <w:gridSpan w:val="2"/>
            <w:tcBorders>
              <w:left w:val="nil"/>
            </w:tcBorders>
            <w:vAlign w:val="center"/>
          </w:tcPr>
          <w:p w14:paraId="383ADF28" w14:textId="77777777" w:rsidR="008A08F0" w:rsidRPr="007345F8" w:rsidRDefault="008A08F0" w:rsidP="00E22443">
            <w:pPr>
              <w:jc w:val="center"/>
              <w:rPr>
                <w:rFonts w:ascii="Arial" w:eastAsia="Arial" w:hAnsi="Arial" w:cs="Arial"/>
              </w:rPr>
            </w:pPr>
            <w:r>
              <w:rPr>
                <w:rFonts w:ascii="Arial" w:eastAsia="Arial" w:hAnsi="Arial" w:cs="Arial"/>
              </w:rPr>
              <w:t xml:space="preserve">210 </w:t>
            </w:r>
            <w:r w:rsidRPr="007345F8">
              <w:rPr>
                <w:rFonts w:ascii="Arial" w:hAnsi="Arial" w:cs="Arial"/>
                <w:kern w:val="24"/>
                <w:szCs w:val="24"/>
              </w:rPr>
              <w:t>± 1</w:t>
            </w:r>
            <w:r>
              <w:rPr>
                <w:rFonts w:ascii="Arial" w:hAnsi="Arial" w:cs="Arial"/>
                <w:kern w:val="24"/>
                <w:szCs w:val="24"/>
              </w:rPr>
              <w:t>5</w:t>
            </w:r>
          </w:p>
        </w:tc>
      </w:tr>
      <w:tr w:rsidR="008A08F0" w:rsidRPr="00C345C3" w14:paraId="580B848C" w14:textId="77777777" w:rsidTr="00E22443">
        <w:trPr>
          <w:gridAfter w:val="1"/>
          <w:wAfter w:w="6" w:type="dxa"/>
          <w:trHeight w:val="539"/>
        </w:trPr>
        <w:tc>
          <w:tcPr>
            <w:tcW w:w="12886" w:type="dxa"/>
            <w:gridSpan w:val="12"/>
            <w:tcBorders>
              <w:top w:val="single" w:sz="4" w:space="0" w:color="000000"/>
            </w:tcBorders>
            <w:vAlign w:val="center"/>
          </w:tcPr>
          <w:p w14:paraId="3A6F823A" w14:textId="77777777" w:rsidR="008A08F0" w:rsidRDefault="008A08F0" w:rsidP="00E22443">
            <w:pPr>
              <w:jc w:val="both"/>
              <w:rPr>
                <w:rFonts w:ascii="Arial" w:eastAsia="Arial" w:hAnsi="Arial" w:cs="Arial"/>
                <w:sz w:val="24"/>
                <w:szCs w:val="24"/>
                <w:lang w:val="en-GB"/>
              </w:rPr>
            </w:pPr>
            <w:r w:rsidRPr="007345F8">
              <w:rPr>
                <w:rFonts w:ascii="Arial" w:eastAsia="Arial" w:hAnsi="Arial" w:cs="Arial"/>
                <w:sz w:val="24"/>
                <w:szCs w:val="24"/>
                <w:lang w:val="en-GB"/>
              </w:rPr>
              <w:t>Values obtained by global fitting of near-UV/Vis CD, far-UV CD and fluorescence therm</w:t>
            </w:r>
            <w:r>
              <w:rPr>
                <w:rFonts w:ascii="Arial" w:eastAsia="Arial" w:hAnsi="Arial" w:cs="Arial"/>
                <w:sz w:val="24"/>
                <w:szCs w:val="24"/>
                <w:lang w:val="en-GB"/>
              </w:rPr>
              <w:t>al denaturation curves to a two-</w:t>
            </w:r>
            <w:r w:rsidRPr="007345F8">
              <w:rPr>
                <w:rFonts w:ascii="Arial" w:eastAsia="Arial" w:hAnsi="Arial" w:cs="Arial"/>
                <w:sz w:val="24"/>
                <w:szCs w:val="24"/>
                <w:lang w:val="en-GB"/>
              </w:rPr>
              <w:t>state</w:t>
            </w:r>
            <w:r>
              <w:rPr>
                <w:rFonts w:ascii="Arial" w:eastAsia="Arial" w:hAnsi="Arial" w:cs="Arial"/>
                <w:sz w:val="24"/>
                <w:szCs w:val="24"/>
                <w:lang w:val="en-GB"/>
              </w:rPr>
              <w:t xml:space="preserve"> or three-</w:t>
            </w:r>
            <w:r w:rsidRPr="007345F8">
              <w:rPr>
                <w:rFonts w:ascii="Arial" w:eastAsia="Arial" w:hAnsi="Arial" w:cs="Arial"/>
                <w:sz w:val="24"/>
                <w:szCs w:val="24"/>
                <w:lang w:val="en-GB"/>
              </w:rPr>
              <w:t>state unfolding model</w:t>
            </w:r>
            <w:r>
              <w:rPr>
                <w:rFonts w:ascii="Arial" w:eastAsia="Arial" w:hAnsi="Arial" w:cs="Arial"/>
                <w:sz w:val="24"/>
                <w:szCs w:val="24"/>
                <w:lang w:val="en-GB"/>
              </w:rPr>
              <w:t xml:space="preserve"> (data from Figure S2-E-F)</w:t>
            </w:r>
            <w:r w:rsidRPr="007345F8">
              <w:rPr>
                <w:rFonts w:ascii="Arial" w:eastAsia="Arial" w:hAnsi="Arial" w:cs="Arial"/>
                <w:sz w:val="24"/>
                <w:szCs w:val="24"/>
                <w:lang w:val="en-GB"/>
              </w:rPr>
              <w:t xml:space="preserve">. Data obtained in 50 mM potassium phosphate, pH 7.4, at a final ionic strength of 150 mM, from 283.15 to 363.15 K. Protein concentration was ~20, ~5 and ~2 µM for each technique respectively, and NADH concentration was in 100-fold excess. (n=3, mean ±SD). </w:t>
            </w:r>
            <w:proofErr w:type="spellStart"/>
            <w:r w:rsidRPr="002121F6">
              <w:rPr>
                <w:rFonts w:ascii="Arial" w:eastAsia="Arial" w:hAnsi="Arial" w:cs="Arial"/>
                <w:sz w:val="24"/>
                <w:szCs w:val="24"/>
                <w:vertAlign w:val="superscript"/>
                <w:lang w:val="en-GB"/>
              </w:rPr>
              <w:t>a</w:t>
            </w:r>
            <w:r>
              <w:rPr>
                <w:rFonts w:ascii="Arial" w:eastAsia="Arial" w:hAnsi="Arial" w:cs="Arial"/>
                <w:sz w:val="24"/>
                <w:szCs w:val="24"/>
                <w:lang w:val="en-GB"/>
              </w:rPr>
              <w:t>Data</w:t>
            </w:r>
            <w:proofErr w:type="spellEnd"/>
            <w:r>
              <w:rPr>
                <w:rFonts w:ascii="Arial" w:eastAsia="Arial" w:hAnsi="Arial" w:cs="Arial"/>
                <w:sz w:val="24"/>
                <w:szCs w:val="24"/>
                <w:lang w:val="en-GB"/>
              </w:rPr>
              <w:t xml:space="preserve"> from Villanueva et al. 2019.</w:t>
            </w:r>
          </w:p>
          <w:p w14:paraId="62E3CBBA" w14:textId="77777777" w:rsidR="008A08F0" w:rsidRPr="007345F8" w:rsidRDefault="008A08F0" w:rsidP="00E22443">
            <w:pPr>
              <w:jc w:val="both"/>
              <w:rPr>
                <w:rFonts w:ascii="Arial" w:eastAsia="Arial" w:hAnsi="Arial" w:cs="Arial"/>
                <w:sz w:val="24"/>
                <w:szCs w:val="24"/>
                <w:lang w:val="en-GB"/>
              </w:rPr>
            </w:pPr>
          </w:p>
        </w:tc>
      </w:tr>
    </w:tbl>
    <w:p w14:paraId="4CE8D0DD" w14:textId="77777777" w:rsidR="008A08F0" w:rsidRDefault="008A08F0">
      <w:pPr>
        <w:rPr>
          <w:lang w:val="en-US"/>
        </w:rPr>
      </w:pPr>
    </w:p>
    <w:p w14:paraId="1AA19E9B" w14:textId="77777777" w:rsidR="00494213" w:rsidRDefault="00494213">
      <w:pPr>
        <w:rPr>
          <w:lang w:val="en-US"/>
        </w:rPr>
      </w:pPr>
    </w:p>
    <w:p w14:paraId="454E5E80" w14:textId="77777777" w:rsidR="008A08F0" w:rsidRDefault="008A08F0" w:rsidP="0070326C">
      <w:pPr>
        <w:rPr>
          <w:rFonts w:ascii="Arial" w:hAnsi="Arial" w:cs="Arial"/>
          <w:b/>
          <w:sz w:val="28"/>
          <w:highlight w:val="yellow"/>
          <w:lang w:val="en-US"/>
        </w:rPr>
      </w:pPr>
    </w:p>
    <w:p w14:paraId="6A8C2532" w14:textId="77777777" w:rsidR="008A08F0" w:rsidRDefault="008A08F0" w:rsidP="0070326C">
      <w:pPr>
        <w:rPr>
          <w:rFonts w:ascii="Arial" w:hAnsi="Arial" w:cs="Arial"/>
          <w:b/>
          <w:sz w:val="28"/>
          <w:highlight w:val="yellow"/>
          <w:lang w:val="en-US"/>
        </w:rPr>
      </w:pPr>
    </w:p>
    <w:p w14:paraId="1D7BE10F" w14:textId="77777777" w:rsidR="008A08F0" w:rsidRDefault="008A08F0" w:rsidP="0070326C">
      <w:pPr>
        <w:rPr>
          <w:rFonts w:ascii="Arial" w:hAnsi="Arial" w:cs="Arial"/>
          <w:b/>
          <w:sz w:val="28"/>
          <w:highlight w:val="yellow"/>
          <w:lang w:val="en-US"/>
        </w:rPr>
      </w:pPr>
    </w:p>
    <w:p w14:paraId="3475B386" w14:textId="77777777" w:rsidR="008A08F0" w:rsidRDefault="008A08F0" w:rsidP="0070326C">
      <w:pPr>
        <w:rPr>
          <w:rFonts w:ascii="Arial" w:hAnsi="Arial" w:cs="Arial"/>
          <w:b/>
          <w:sz w:val="28"/>
          <w:highlight w:val="yellow"/>
          <w:lang w:val="en-US"/>
        </w:rPr>
      </w:pPr>
    </w:p>
    <w:p w14:paraId="2274E290" w14:textId="77777777" w:rsidR="008A08F0" w:rsidRDefault="008A08F0" w:rsidP="0070326C">
      <w:pPr>
        <w:rPr>
          <w:rFonts w:ascii="Arial" w:hAnsi="Arial" w:cs="Arial"/>
          <w:b/>
          <w:sz w:val="28"/>
          <w:highlight w:val="yellow"/>
          <w:lang w:val="en-US"/>
        </w:rPr>
      </w:pPr>
    </w:p>
    <w:p w14:paraId="792481B4" w14:textId="77777777" w:rsidR="008A08F0" w:rsidRDefault="008A08F0" w:rsidP="0070326C">
      <w:pPr>
        <w:rPr>
          <w:rFonts w:ascii="Arial" w:hAnsi="Arial" w:cs="Arial"/>
          <w:b/>
          <w:sz w:val="28"/>
          <w:highlight w:val="yellow"/>
          <w:lang w:val="en-US"/>
        </w:rPr>
      </w:pPr>
    </w:p>
    <w:p w14:paraId="0890DCF7" w14:textId="77777777" w:rsidR="008A08F0" w:rsidRDefault="008A08F0" w:rsidP="0070326C">
      <w:pPr>
        <w:rPr>
          <w:rFonts w:ascii="Arial" w:hAnsi="Arial" w:cs="Arial"/>
          <w:b/>
          <w:sz w:val="28"/>
          <w:highlight w:val="yellow"/>
          <w:lang w:val="en-US"/>
        </w:rPr>
      </w:pPr>
    </w:p>
    <w:p w14:paraId="3879ABE6" w14:textId="77777777" w:rsidR="008A08F0" w:rsidRDefault="008A08F0" w:rsidP="0070326C">
      <w:pPr>
        <w:rPr>
          <w:rFonts w:ascii="Arial" w:hAnsi="Arial" w:cs="Arial"/>
          <w:b/>
          <w:sz w:val="28"/>
          <w:highlight w:val="yellow"/>
          <w:lang w:val="en-US"/>
        </w:rPr>
      </w:pPr>
    </w:p>
    <w:p w14:paraId="2EC46AED" w14:textId="77777777" w:rsidR="008A08F0" w:rsidRDefault="008A08F0" w:rsidP="0070326C">
      <w:pPr>
        <w:rPr>
          <w:rFonts w:ascii="Arial" w:hAnsi="Arial" w:cs="Arial"/>
          <w:b/>
          <w:sz w:val="28"/>
          <w:highlight w:val="yellow"/>
          <w:lang w:val="en-US"/>
        </w:rPr>
      </w:pPr>
    </w:p>
    <w:p w14:paraId="4046CDCE" w14:textId="77777777" w:rsidR="008A08F0" w:rsidRDefault="008A08F0" w:rsidP="0070326C">
      <w:pPr>
        <w:rPr>
          <w:rFonts w:ascii="Arial" w:hAnsi="Arial" w:cs="Arial"/>
          <w:b/>
          <w:sz w:val="28"/>
          <w:highlight w:val="yellow"/>
          <w:lang w:val="en-US"/>
        </w:rPr>
        <w:sectPr w:rsidR="008A08F0" w:rsidSect="008A08F0">
          <w:pgSz w:w="16838" w:h="11906" w:orient="landscape"/>
          <w:pgMar w:top="1701" w:right="1417" w:bottom="1701" w:left="1417" w:header="708" w:footer="708" w:gutter="0"/>
          <w:cols w:space="708"/>
          <w:docGrid w:linePitch="360"/>
        </w:sectPr>
      </w:pPr>
    </w:p>
    <w:tbl>
      <w:tblPr>
        <w:tblStyle w:val="Tablaconcuadrcula"/>
        <w:tblpPr w:leftFromText="141" w:rightFromText="141" w:vertAnchor="text" w:horzAnchor="margin" w:tblpXSpec="center" w:tblpY="563"/>
        <w:tblW w:w="9498" w:type="dxa"/>
        <w:tblLayout w:type="fixed"/>
        <w:tblLook w:val="04A0" w:firstRow="1" w:lastRow="0" w:firstColumn="1" w:lastColumn="0" w:noHBand="0" w:noVBand="1"/>
      </w:tblPr>
      <w:tblGrid>
        <w:gridCol w:w="1838"/>
        <w:gridCol w:w="1554"/>
        <w:gridCol w:w="1008"/>
        <w:gridCol w:w="900"/>
        <w:gridCol w:w="1351"/>
        <w:gridCol w:w="1557"/>
        <w:gridCol w:w="1290"/>
      </w:tblGrid>
      <w:tr w:rsidR="00CB3E5D" w:rsidRPr="003774AB" w14:paraId="264E76C6" w14:textId="77777777" w:rsidTr="00E22443">
        <w:trPr>
          <w:trHeight w:val="800"/>
        </w:trPr>
        <w:tc>
          <w:tcPr>
            <w:tcW w:w="9498" w:type="dxa"/>
            <w:gridSpan w:val="7"/>
            <w:tcBorders>
              <w:top w:val="nil"/>
              <w:left w:val="nil"/>
              <w:bottom w:val="single" w:sz="4" w:space="0" w:color="auto"/>
              <w:right w:val="nil"/>
            </w:tcBorders>
            <w:vAlign w:val="center"/>
          </w:tcPr>
          <w:p w14:paraId="77522B27" w14:textId="77777777" w:rsidR="00CB3E5D" w:rsidRPr="000B4685" w:rsidRDefault="00CB3E5D" w:rsidP="00E22443">
            <w:pPr>
              <w:jc w:val="both"/>
              <w:rPr>
                <w:rFonts w:ascii="Arial" w:hAnsi="Arial" w:cs="Arial"/>
                <w:color w:val="FF0000"/>
                <w:sz w:val="24"/>
                <w:szCs w:val="24"/>
                <w:lang w:val="en-US"/>
              </w:rPr>
            </w:pPr>
            <w:r>
              <w:rPr>
                <w:rFonts w:ascii="Arial" w:hAnsi="Arial" w:cs="Arial"/>
                <w:b/>
                <w:sz w:val="24"/>
                <w:szCs w:val="24"/>
                <w:lang w:val="en-US"/>
              </w:rPr>
              <w:lastRenderedPageBreak/>
              <w:t>Table S3.</w:t>
            </w:r>
            <w:r w:rsidRPr="008128B3">
              <w:rPr>
                <w:rFonts w:ascii="Arial" w:hAnsi="Arial" w:cs="Arial"/>
                <w:b/>
                <w:sz w:val="24"/>
                <w:szCs w:val="24"/>
                <w:lang w:val="en-US"/>
              </w:rPr>
              <w:t xml:space="preserve"> </w:t>
            </w:r>
            <w:r w:rsidRPr="00B56121">
              <w:rPr>
                <w:rFonts w:ascii="Arial" w:hAnsi="Arial" w:cs="Arial"/>
                <w:sz w:val="24"/>
                <w:szCs w:val="24"/>
                <w:lang w:val="en-US"/>
              </w:rPr>
              <w:t>Thermodynamic parameters for the interaction of AIF</w:t>
            </w:r>
            <w:r w:rsidRPr="00B56121">
              <w:rPr>
                <w:rFonts w:ascii="Arial" w:hAnsi="Arial" w:cs="Arial"/>
                <w:vertAlign w:val="subscript"/>
                <w:lang w:val="en-US"/>
              </w:rPr>
              <w:t>∆101</w:t>
            </w:r>
            <w:r w:rsidRPr="00B56121">
              <w:rPr>
                <w:rFonts w:ascii="Arial" w:hAnsi="Arial" w:cs="Arial"/>
                <w:sz w:val="20"/>
                <w:szCs w:val="24"/>
                <w:vertAlign w:val="subscript"/>
                <w:lang w:val="en-US"/>
              </w:rPr>
              <w:t xml:space="preserve"> </w:t>
            </w:r>
            <w:r w:rsidRPr="00B56121">
              <w:rPr>
                <w:rFonts w:ascii="Arial" w:hAnsi="Arial" w:cs="Arial"/>
                <w:sz w:val="24"/>
                <w:szCs w:val="24"/>
                <w:lang w:val="en-US"/>
              </w:rPr>
              <w:t>variants with CHCHD4, CypA and dsDNA</w:t>
            </w:r>
          </w:p>
        </w:tc>
      </w:tr>
      <w:tr w:rsidR="00CB3E5D" w:rsidRPr="009F26D6" w14:paraId="3B601999" w14:textId="77777777" w:rsidTr="00E22443">
        <w:trPr>
          <w:trHeight w:val="803"/>
        </w:trPr>
        <w:tc>
          <w:tcPr>
            <w:tcW w:w="1838" w:type="dxa"/>
            <w:tcBorders>
              <w:top w:val="single" w:sz="4" w:space="0" w:color="auto"/>
              <w:left w:val="nil"/>
              <w:bottom w:val="single" w:sz="4" w:space="0" w:color="000000" w:themeColor="text1"/>
              <w:right w:val="nil"/>
            </w:tcBorders>
            <w:vAlign w:val="center"/>
          </w:tcPr>
          <w:p w14:paraId="2B2F4A4B" w14:textId="77777777" w:rsidR="00CB3E5D" w:rsidRPr="009F26D6" w:rsidRDefault="00CB3E5D" w:rsidP="00E22443">
            <w:pPr>
              <w:contextualSpacing/>
              <w:jc w:val="both"/>
              <w:rPr>
                <w:rFonts w:ascii="Arial" w:hAnsi="Arial" w:cs="Arial"/>
                <w:b/>
                <w:lang w:val="en-US"/>
              </w:rPr>
            </w:pPr>
            <w:r>
              <w:rPr>
                <w:rFonts w:ascii="Arial" w:hAnsi="Arial" w:cs="Arial"/>
                <w:b/>
                <w:lang w:val="en-US"/>
              </w:rPr>
              <w:t>Variants</w:t>
            </w:r>
          </w:p>
        </w:tc>
        <w:tc>
          <w:tcPr>
            <w:tcW w:w="1554" w:type="dxa"/>
            <w:tcBorders>
              <w:top w:val="single" w:sz="4" w:space="0" w:color="auto"/>
              <w:left w:val="nil"/>
              <w:bottom w:val="single" w:sz="4" w:space="0" w:color="000000" w:themeColor="text1"/>
              <w:right w:val="nil"/>
            </w:tcBorders>
            <w:vAlign w:val="center"/>
          </w:tcPr>
          <w:p w14:paraId="5041FA35" w14:textId="77777777" w:rsidR="00CB3E5D" w:rsidRPr="009F26D6" w:rsidRDefault="00CB3E5D" w:rsidP="00E22443">
            <w:pPr>
              <w:contextualSpacing/>
              <w:jc w:val="center"/>
              <w:rPr>
                <w:rFonts w:ascii="Arial" w:hAnsi="Arial" w:cs="Arial"/>
                <w:b/>
                <w:lang w:val="en-US"/>
              </w:rPr>
            </w:pPr>
            <w:r w:rsidRPr="009F26D6">
              <w:rPr>
                <w:rFonts w:ascii="Arial" w:hAnsi="Arial" w:cs="Arial"/>
                <w:b/>
                <w:lang w:val="en-US"/>
              </w:rPr>
              <w:t>Titrating ligand</w:t>
            </w:r>
          </w:p>
        </w:tc>
        <w:tc>
          <w:tcPr>
            <w:tcW w:w="1008" w:type="dxa"/>
            <w:tcBorders>
              <w:top w:val="single" w:sz="4" w:space="0" w:color="auto"/>
              <w:left w:val="nil"/>
              <w:bottom w:val="single" w:sz="4" w:space="0" w:color="000000" w:themeColor="text1"/>
              <w:right w:val="nil"/>
            </w:tcBorders>
            <w:vAlign w:val="center"/>
          </w:tcPr>
          <w:p w14:paraId="0E28B0BA" w14:textId="77777777" w:rsidR="00CB3E5D" w:rsidRPr="009F26D6" w:rsidRDefault="00CB3E5D" w:rsidP="00E22443">
            <w:pPr>
              <w:contextualSpacing/>
              <w:jc w:val="center"/>
              <w:rPr>
                <w:rFonts w:ascii="Arial" w:eastAsia="Times New Roman" w:hAnsi="Arial" w:cs="Arial"/>
                <w:b/>
                <w:bCs/>
                <w:lang w:val="en-US" w:eastAsia="en-GB"/>
              </w:rPr>
            </w:pPr>
            <w:proofErr w:type="spellStart"/>
            <w:r w:rsidRPr="009F26D6">
              <w:rPr>
                <w:rFonts w:ascii="Arial" w:eastAsia="Times New Roman" w:hAnsi="Arial" w:cs="Arial"/>
                <w:b/>
                <w:bCs/>
                <w:i/>
                <w:lang w:val="en-US" w:eastAsia="en-GB"/>
              </w:rPr>
              <w:t>K</w:t>
            </w:r>
            <w:r w:rsidRPr="009F26D6">
              <w:rPr>
                <w:rFonts w:ascii="Arial" w:eastAsia="Times New Roman" w:hAnsi="Arial" w:cs="Arial"/>
                <w:b/>
                <w:bCs/>
                <w:vertAlign w:val="subscript"/>
                <w:lang w:val="en-US" w:eastAsia="en-GB"/>
              </w:rPr>
              <w:t>d</w:t>
            </w:r>
            <w:proofErr w:type="spellEnd"/>
          </w:p>
          <w:p w14:paraId="4A109182" w14:textId="77777777" w:rsidR="00CB3E5D" w:rsidRPr="009F26D6" w:rsidRDefault="00CB3E5D" w:rsidP="00E22443">
            <w:pPr>
              <w:contextualSpacing/>
              <w:jc w:val="center"/>
              <w:rPr>
                <w:rFonts w:ascii="Arial" w:hAnsi="Arial" w:cs="Arial"/>
                <w:b/>
                <w:lang w:val="en-US"/>
              </w:rPr>
            </w:pPr>
            <w:r>
              <w:rPr>
                <w:rFonts w:ascii="Arial" w:eastAsia="Times New Roman" w:hAnsi="Arial" w:cs="Arial"/>
                <w:b/>
                <w:bCs/>
                <w:lang w:val="en-US" w:eastAsia="en-GB"/>
              </w:rPr>
              <w:t>(</w:t>
            </w:r>
            <w:r w:rsidRPr="009F26D6">
              <w:rPr>
                <w:rFonts w:ascii="Arial" w:eastAsia="Times New Roman" w:hAnsi="Arial" w:cs="Arial"/>
                <w:b/>
                <w:bCs/>
                <w:lang w:val="en-US" w:eastAsia="en-GB"/>
              </w:rPr>
              <w:t>µM)</w:t>
            </w:r>
          </w:p>
        </w:tc>
        <w:tc>
          <w:tcPr>
            <w:tcW w:w="900" w:type="dxa"/>
            <w:tcBorders>
              <w:top w:val="single" w:sz="4" w:space="0" w:color="auto"/>
              <w:left w:val="nil"/>
              <w:bottom w:val="single" w:sz="4" w:space="0" w:color="auto"/>
              <w:right w:val="nil"/>
            </w:tcBorders>
            <w:vAlign w:val="center"/>
          </w:tcPr>
          <w:p w14:paraId="78AAFC11" w14:textId="77777777" w:rsidR="00CB3E5D" w:rsidRPr="00855FC7" w:rsidRDefault="00CB3E5D" w:rsidP="00E22443">
            <w:pPr>
              <w:contextualSpacing/>
              <w:jc w:val="center"/>
              <w:rPr>
                <w:rFonts w:ascii="Arial" w:eastAsia="Times New Roman" w:hAnsi="Arial" w:cs="Arial"/>
                <w:b/>
                <w:bCs/>
                <w:lang w:val="en-US" w:eastAsia="en-GB"/>
              </w:rPr>
            </w:pPr>
            <w:r w:rsidRPr="00855FC7">
              <w:rPr>
                <w:rFonts w:ascii="Arial" w:eastAsia="Times New Roman" w:hAnsi="Arial" w:cs="Arial"/>
                <w:b/>
                <w:bCs/>
                <w:lang w:val="en-US" w:eastAsia="en-GB"/>
              </w:rPr>
              <w:t>N</w:t>
            </w:r>
          </w:p>
          <w:p w14:paraId="52952231" w14:textId="77777777" w:rsidR="00CB3E5D" w:rsidRPr="00855FC7" w:rsidRDefault="00CB3E5D" w:rsidP="00E22443">
            <w:pPr>
              <w:contextualSpacing/>
              <w:jc w:val="center"/>
              <w:rPr>
                <w:rFonts w:ascii="Arial" w:hAnsi="Arial" w:cs="Arial"/>
                <w:b/>
                <w:highlight w:val="yellow"/>
                <w:lang w:val="en-US"/>
              </w:rPr>
            </w:pPr>
          </w:p>
        </w:tc>
        <w:tc>
          <w:tcPr>
            <w:tcW w:w="1351" w:type="dxa"/>
            <w:tcBorders>
              <w:top w:val="single" w:sz="4" w:space="0" w:color="auto"/>
              <w:left w:val="nil"/>
              <w:bottom w:val="single" w:sz="4" w:space="0" w:color="000000" w:themeColor="text1"/>
              <w:right w:val="nil"/>
            </w:tcBorders>
            <w:vAlign w:val="center"/>
          </w:tcPr>
          <w:p w14:paraId="3E4DA21E" w14:textId="77777777" w:rsidR="00CB3E5D" w:rsidRPr="00855FC7" w:rsidRDefault="00CB3E5D" w:rsidP="00E22443">
            <w:pPr>
              <w:contextualSpacing/>
              <w:jc w:val="center"/>
              <w:rPr>
                <w:rFonts w:ascii="Arial" w:eastAsia="Times New Roman" w:hAnsi="Arial" w:cs="Arial"/>
                <w:b/>
                <w:bCs/>
                <w:lang w:val="en-US" w:eastAsia="en-GB"/>
              </w:rPr>
            </w:pPr>
            <w:r w:rsidRPr="00855FC7">
              <w:rPr>
                <w:rFonts w:ascii="Arial" w:eastAsia="Times New Roman" w:hAnsi="Arial" w:cs="Arial"/>
                <w:b/>
                <w:bCs/>
                <w:lang w:val="en-GB" w:eastAsia="en-GB"/>
              </w:rPr>
              <w:t>Δ</w:t>
            </w:r>
            <w:r w:rsidRPr="00855FC7">
              <w:rPr>
                <w:rFonts w:ascii="Arial" w:eastAsia="Times New Roman" w:hAnsi="Arial" w:cs="Arial"/>
                <w:b/>
                <w:bCs/>
                <w:i/>
                <w:lang w:val="en-US" w:eastAsia="en-GB"/>
              </w:rPr>
              <w:t>H</w:t>
            </w:r>
          </w:p>
          <w:p w14:paraId="43513D74" w14:textId="77777777" w:rsidR="00CB3E5D" w:rsidRPr="00855FC7" w:rsidRDefault="00CB3E5D" w:rsidP="00E22443">
            <w:pPr>
              <w:contextualSpacing/>
              <w:jc w:val="center"/>
              <w:rPr>
                <w:rFonts w:ascii="Arial" w:hAnsi="Arial" w:cs="Arial"/>
                <w:b/>
                <w:lang w:val="en-US"/>
              </w:rPr>
            </w:pPr>
            <w:r w:rsidRPr="00855FC7">
              <w:rPr>
                <w:rFonts w:ascii="Arial" w:hAnsi="Arial" w:cs="Arial"/>
                <w:b/>
                <w:lang w:val="en-US"/>
              </w:rPr>
              <w:t>(kcal/mol)</w:t>
            </w:r>
          </w:p>
        </w:tc>
        <w:tc>
          <w:tcPr>
            <w:tcW w:w="1557" w:type="dxa"/>
            <w:tcBorders>
              <w:top w:val="single" w:sz="4" w:space="0" w:color="auto"/>
              <w:left w:val="nil"/>
              <w:bottom w:val="single" w:sz="4" w:space="0" w:color="auto"/>
              <w:right w:val="nil"/>
            </w:tcBorders>
            <w:vAlign w:val="center"/>
          </w:tcPr>
          <w:p w14:paraId="1EAF5BD7" w14:textId="77777777" w:rsidR="00CB3E5D" w:rsidRPr="004C1002" w:rsidRDefault="00CB3E5D" w:rsidP="00E22443">
            <w:pPr>
              <w:contextualSpacing/>
              <w:jc w:val="center"/>
              <w:rPr>
                <w:rFonts w:ascii="Arial" w:eastAsia="Times New Roman" w:hAnsi="Arial" w:cs="Arial"/>
                <w:b/>
                <w:bCs/>
                <w:lang w:val="en-US" w:eastAsia="en-GB"/>
              </w:rPr>
            </w:pPr>
            <w:r w:rsidRPr="00855FC7">
              <w:rPr>
                <w:rFonts w:ascii="Arial" w:eastAsia="Times New Roman" w:hAnsi="Arial" w:cs="Arial"/>
                <w:b/>
                <w:bCs/>
                <w:lang w:val="en-GB" w:eastAsia="en-GB"/>
              </w:rPr>
              <w:t>Δ</w:t>
            </w:r>
            <w:r>
              <w:rPr>
                <w:rFonts w:ascii="Arial" w:eastAsia="Times New Roman" w:hAnsi="Arial" w:cs="Arial"/>
                <w:b/>
                <w:bCs/>
                <w:i/>
                <w:lang w:val="en-US" w:eastAsia="en-GB"/>
              </w:rPr>
              <w:t>G</w:t>
            </w:r>
          </w:p>
          <w:p w14:paraId="486312A2" w14:textId="77777777" w:rsidR="00CB3E5D" w:rsidRPr="00855FC7" w:rsidRDefault="00CB3E5D" w:rsidP="00E22443">
            <w:pPr>
              <w:contextualSpacing/>
              <w:jc w:val="center"/>
              <w:rPr>
                <w:rFonts w:ascii="Cambria Math" w:hAnsi="Cambria Math" w:cs="Arial"/>
                <w:lang w:val="en-US"/>
                <w:oMath/>
              </w:rPr>
            </w:pPr>
            <w:r w:rsidRPr="00855FC7">
              <w:rPr>
                <w:rFonts w:ascii="Arial" w:hAnsi="Arial" w:cs="Arial"/>
                <w:b/>
                <w:lang w:val="en-US"/>
              </w:rPr>
              <w:t>(kcal/mol)</w:t>
            </w:r>
          </w:p>
        </w:tc>
        <w:tc>
          <w:tcPr>
            <w:tcW w:w="1290" w:type="dxa"/>
            <w:tcBorders>
              <w:top w:val="single" w:sz="4" w:space="0" w:color="auto"/>
              <w:left w:val="nil"/>
              <w:bottom w:val="single" w:sz="4" w:space="0" w:color="auto"/>
              <w:right w:val="nil"/>
            </w:tcBorders>
            <w:vAlign w:val="center"/>
          </w:tcPr>
          <w:p w14:paraId="1BCEAE4A" w14:textId="77777777" w:rsidR="00CB3E5D" w:rsidRPr="004C1002" w:rsidRDefault="00CB3E5D" w:rsidP="00E22443">
            <w:pPr>
              <w:contextualSpacing/>
              <w:jc w:val="center"/>
              <w:rPr>
                <w:rFonts w:ascii="Arial" w:eastAsia="Times New Roman" w:hAnsi="Arial" w:cs="Arial"/>
                <w:b/>
                <w:bCs/>
                <w:lang w:eastAsia="en-GB"/>
              </w:rPr>
            </w:pPr>
            <w:r w:rsidRPr="004C1002">
              <w:rPr>
                <w:rFonts w:ascii="Arial" w:eastAsia="Times New Roman" w:hAnsi="Arial" w:cs="Arial"/>
                <w:b/>
                <w:bCs/>
                <w:lang w:eastAsia="en-GB"/>
              </w:rPr>
              <w:t>-T</w:t>
            </w:r>
            <w:r w:rsidRPr="00855FC7">
              <w:rPr>
                <w:rFonts w:ascii="Arial" w:eastAsia="Times New Roman" w:hAnsi="Arial" w:cs="Arial"/>
                <w:b/>
                <w:bCs/>
                <w:lang w:val="en-GB" w:eastAsia="en-GB"/>
              </w:rPr>
              <w:t>Δ</w:t>
            </w:r>
            <w:r w:rsidRPr="004C1002">
              <w:rPr>
                <w:rFonts w:ascii="Arial" w:eastAsia="Times New Roman" w:hAnsi="Arial" w:cs="Arial"/>
                <w:b/>
                <w:bCs/>
                <w:i/>
                <w:lang w:eastAsia="en-GB"/>
              </w:rPr>
              <w:t>S</w:t>
            </w:r>
          </w:p>
          <w:p w14:paraId="630113C3" w14:textId="77777777" w:rsidR="00CB3E5D" w:rsidRPr="004C1002" w:rsidRDefault="00CB3E5D" w:rsidP="00E22443">
            <w:pPr>
              <w:contextualSpacing/>
              <w:jc w:val="center"/>
              <w:rPr>
                <w:rFonts w:ascii="Arial" w:hAnsi="Arial" w:cs="Arial"/>
                <w:b/>
              </w:rPr>
            </w:pPr>
            <w:r w:rsidRPr="004C1002">
              <w:rPr>
                <w:rFonts w:ascii="Arial" w:hAnsi="Arial" w:cs="Arial"/>
                <w:b/>
              </w:rPr>
              <w:t>(kcal/mol)</w:t>
            </w:r>
          </w:p>
        </w:tc>
      </w:tr>
      <w:tr w:rsidR="00CB3E5D" w:rsidRPr="00330851" w14:paraId="1B8D6AE5" w14:textId="77777777" w:rsidTr="00E22443">
        <w:trPr>
          <w:trHeight w:val="538"/>
        </w:trPr>
        <w:tc>
          <w:tcPr>
            <w:tcW w:w="1838" w:type="dxa"/>
            <w:tcBorders>
              <w:top w:val="single" w:sz="4" w:space="0" w:color="000000" w:themeColor="text1"/>
              <w:left w:val="nil"/>
              <w:bottom w:val="nil"/>
              <w:right w:val="nil"/>
            </w:tcBorders>
            <w:vAlign w:val="center"/>
          </w:tcPr>
          <w:p w14:paraId="70C2E2CA" w14:textId="77777777" w:rsidR="00CB3E5D" w:rsidRDefault="00CB3E5D" w:rsidP="00E22443">
            <w:pPr>
              <w:contextualSpacing/>
              <w:jc w:val="both"/>
              <w:rPr>
                <w:rFonts w:ascii="Arial" w:hAnsi="Arial" w:cs="Arial"/>
                <w:b/>
                <w:lang w:val="en-US"/>
              </w:rPr>
            </w:pPr>
            <w:r>
              <w:rPr>
                <w:rFonts w:ascii="Arial" w:hAnsi="Arial" w:cs="Arial"/>
                <w:b/>
                <w:lang w:val="en-US"/>
              </w:rPr>
              <w:t>WT</w:t>
            </w:r>
            <w:r w:rsidRPr="00615667">
              <w:rPr>
                <w:rFonts w:ascii="Arial" w:hAnsi="Arial" w:cs="Arial"/>
                <w:b/>
                <w:vertAlign w:val="subscript"/>
                <w:lang w:val="en-US"/>
              </w:rPr>
              <w:t>Δ101ox</w:t>
            </w:r>
          </w:p>
        </w:tc>
        <w:tc>
          <w:tcPr>
            <w:tcW w:w="1554" w:type="dxa"/>
            <w:tcBorders>
              <w:top w:val="single" w:sz="4" w:space="0" w:color="000000" w:themeColor="text1"/>
              <w:left w:val="nil"/>
              <w:bottom w:val="nil"/>
              <w:right w:val="nil"/>
            </w:tcBorders>
            <w:vAlign w:val="center"/>
          </w:tcPr>
          <w:p w14:paraId="7F8341E9" w14:textId="77777777" w:rsidR="00CB3E5D" w:rsidRDefault="00CB3E5D" w:rsidP="00E22443">
            <w:pPr>
              <w:contextualSpacing/>
              <w:jc w:val="center"/>
              <w:rPr>
                <w:rFonts w:ascii="Arial" w:hAnsi="Arial" w:cs="Arial"/>
                <w:lang w:val="en-US"/>
              </w:rPr>
            </w:pPr>
            <w:r>
              <w:rPr>
                <w:rFonts w:ascii="Arial" w:hAnsi="Arial" w:cs="Arial"/>
                <w:lang w:val="en-US"/>
              </w:rPr>
              <w:t>CHCHD4</w:t>
            </w:r>
          </w:p>
        </w:tc>
        <w:tc>
          <w:tcPr>
            <w:tcW w:w="6106" w:type="dxa"/>
            <w:gridSpan w:val="5"/>
            <w:tcBorders>
              <w:top w:val="single" w:sz="4" w:space="0" w:color="auto"/>
              <w:left w:val="nil"/>
              <w:bottom w:val="nil"/>
              <w:right w:val="nil"/>
            </w:tcBorders>
            <w:vAlign w:val="center"/>
          </w:tcPr>
          <w:p w14:paraId="69848273" w14:textId="77777777" w:rsidR="00CB3E5D" w:rsidRDefault="00CB3E5D" w:rsidP="00E22443">
            <w:pPr>
              <w:contextualSpacing/>
              <w:jc w:val="center"/>
              <w:rPr>
                <w:rFonts w:ascii="Arial" w:hAnsi="Arial" w:cs="Arial"/>
                <w:lang w:val="en-US"/>
              </w:rPr>
            </w:pPr>
            <w:r>
              <w:rPr>
                <w:rFonts w:ascii="Arial" w:hAnsi="Arial" w:cs="Arial"/>
                <w:lang w:val="en-US"/>
              </w:rPr>
              <w:t>Not detected binding</w:t>
            </w:r>
          </w:p>
        </w:tc>
      </w:tr>
      <w:tr w:rsidR="00CB3E5D" w:rsidRPr="00330851" w14:paraId="62AE9F71" w14:textId="77777777" w:rsidTr="00E22443">
        <w:trPr>
          <w:trHeight w:val="538"/>
        </w:trPr>
        <w:tc>
          <w:tcPr>
            <w:tcW w:w="1838" w:type="dxa"/>
            <w:tcBorders>
              <w:top w:val="nil"/>
              <w:left w:val="nil"/>
              <w:bottom w:val="nil"/>
              <w:right w:val="nil"/>
            </w:tcBorders>
            <w:vAlign w:val="center"/>
          </w:tcPr>
          <w:p w14:paraId="1B4A8300" w14:textId="77777777" w:rsidR="00CB3E5D" w:rsidRDefault="00CB3E5D" w:rsidP="00E22443">
            <w:pPr>
              <w:contextualSpacing/>
              <w:jc w:val="both"/>
              <w:rPr>
                <w:rFonts w:ascii="Arial" w:hAnsi="Arial" w:cs="Arial"/>
                <w:b/>
                <w:lang w:val="en-US"/>
              </w:rPr>
            </w:pPr>
            <w:r>
              <w:rPr>
                <w:rFonts w:ascii="Arial" w:hAnsi="Arial" w:cs="Arial"/>
                <w:b/>
                <w:lang w:val="en-US"/>
              </w:rPr>
              <w:t>WT</w:t>
            </w:r>
            <w:r w:rsidRPr="00615667">
              <w:rPr>
                <w:rFonts w:ascii="Arial" w:hAnsi="Arial" w:cs="Arial"/>
                <w:b/>
                <w:vertAlign w:val="subscript"/>
                <w:lang w:val="en-US"/>
              </w:rPr>
              <w:t>Δ</w:t>
            </w:r>
            <w:r>
              <w:rPr>
                <w:rFonts w:ascii="Arial" w:hAnsi="Arial" w:cs="Arial"/>
                <w:b/>
                <w:vertAlign w:val="subscript"/>
                <w:lang w:val="en-US"/>
              </w:rPr>
              <w:t>101rd</w:t>
            </w:r>
          </w:p>
        </w:tc>
        <w:tc>
          <w:tcPr>
            <w:tcW w:w="1554" w:type="dxa"/>
            <w:tcBorders>
              <w:top w:val="nil"/>
              <w:left w:val="nil"/>
              <w:bottom w:val="nil"/>
              <w:right w:val="nil"/>
            </w:tcBorders>
            <w:vAlign w:val="center"/>
          </w:tcPr>
          <w:p w14:paraId="14904622" w14:textId="77777777" w:rsidR="00CB3E5D" w:rsidRDefault="00CB3E5D" w:rsidP="00E22443">
            <w:pPr>
              <w:contextualSpacing/>
              <w:jc w:val="center"/>
              <w:rPr>
                <w:rFonts w:ascii="Arial" w:hAnsi="Arial" w:cs="Arial"/>
                <w:lang w:val="en-US"/>
              </w:rPr>
            </w:pPr>
            <w:r>
              <w:rPr>
                <w:rFonts w:ascii="Arial" w:hAnsi="Arial" w:cs="Arial"/>
                <w:lang w:val="en-US"/>
              </w:rPr>
              <w:t>CHCHD4</w:t>
            </w:r>
          </w:p>
        </w:tc>
        <w:tc>
          <w:tcPr>
            <w:tcW w:w="1008" w:type="dxa"/>
            <w:tcBorders>
              <w:top w:val="nil"/>
              <w:left w:val="nil"/>
              <w:bottom w:val="nil"/>
              <w:right w:val="nil"/>
            </w:tcBorders>
            <w:vAlign w:val="center"/>
          </w:tcPr>
          <w:p w14:paraId="7DDF437D" w14:textId="77777777" w:rsidR="00CB3E5D" w:rsidRDefault="00CB3E5D" w:rsidP="00E22443">
            <w:pPr>
              <w:contextualSpacing/>
              <w:jc w:val="center"/>
              <w:rPr>
                <w:rFonts w:ascii="Arial" w:hAnsi="Arial" w:cs="Arial"/>
                <w:lang w:val="en-US"/>
              </w:rPr>
            </w:pPr>
            <w:r>
              <w:rPr>
                <w:rFonts w:ascii="Arial" w:hAnsi="Arial" w:cs="Arial"/>
                <w:lang w:val="en-US"/>
              </w:rPr>
              <w:t>0.3</w:t>
            </w:r>
          </w:p>
        </w:tc>
        <w:tc>
          <w:tcPr>
            <w:tcW w:w="900" w:type="dxa"/>
            <w:tcBorders>
              <w:top w:val="nil"/>
              <w:left w:val="nil"/>
              <w:bottom w:val="nil"/>
              <w:right w:val="nil"/>
            </w:tcBorders>
            <w:vAlign w:val="center"/>
          </w:tcPr>
          <w:p w14:paraId="792D1B00" w14:textId="77777777" w:rsidR="00CB3E5D" w:rsidRDefault="00CB3E5D" w:rsidP="00E22443">
            <w:pPr>
              <w:contextualSpacing/>
              <w:jc w:val="center"/>
              <w:rPr>
                <w:rFonts w:ascii="Arial" w:hAnsi="Arial" w:cs="Arial"/>
                <w:lang w:val="en-US"/>
              </w:rPr>
            </w:pPr>
            <w:r>
              <w:rPr>
                <w:rFonts w:ascii="Arial" w:hAnsi="Arial" w:cs="Arial"/>
                <w:lang w:val="en-US"/>
              </w:rPr>
              <w:t>1</w:t>
            </w:r>
          </w:p>
        </w:tc>
        <w:tc>
          <w:tcPr>
            <w:tcW w:w="1351" w:type="dxa"/>
            <w:tcBorders>
              <w:top w:val="nil"/>
              <w:left w:val="nil"/>
              <w:bottom w:val="nil"/>
              <w:right w:val="nil"/>
            </w:tcBorders>
            <w:vAlign w:val="center"/>
          </w:tcPr>
          <w:p w14:paraId="5271D44C" w14:textId="77777777" w:rsidR="00CB3E5D" w:rsidRDefault="00CB3E5D" w:rsidP="00E22443">
            <w:pPr>
              <w:contextualSpacing/>
              <w:jc w:val="center"/>
              <w:rPr>
                <w:rFonts w:ascii="Arial" w:hAnsi="Arial" w:cs="Arial"/>
                <w:lang w:val="en-US"/>
              </w:rPr>
            </w:pPr>
            <w:r>
              <w:rPr>
                <w:rFonts w:ascii="Arial" w:hAnsi="Arial" w:cs="Arial"/>
                <w:lang w:val="en-US"/>
              </w:rPr>
              <w:t>-10.0</w:t>
            </w:r>
          </w:p>
        </w:tc>
        <w:tc>
          <w:tcPr>
            <w:tcW w:w="1557" w:type="dxa"/>
            <w:tcBorders>
              <w:top w:val="nil"/>
              <w:left w:val="nil"/>
              <w:bottom w:val="nil"/>
              <w:right w:val="nil"/>
            </w:tcBorders>
            <w:vAlign w:val="center"/>
          </w:tcPr>
          <w:p w14:paraId="73EA46D7" w14:textId="77777777" w:rsidR="00CB3E5D" w:rsidRDefault="00CB3E5D" w:rsidP="00E22443">
            <w:pPr>
              <w:contextualSpacing/>
              <w:jc w:val="center"/>
              <w:rPr>
                <w:rFonts w:ascii="Arial" w:hAnsi="Arial" w:cs="Arial"/>
                <w:lang w:val="en-US"/>
              </w:rPr>
            </w:pPr>
            <w:r>
              <w:rPr>
                <w:rFonts w:ascii="Arial" w:hAnsi="Arial" w:cs="Arial"/>
                <w:lang w:val="en-US"/>
              </w:rPr>
              <w:t>-8.9</w:t>
            </w:r>
          </w:p>
        </w:tc>
        <w:tc>
          <w:tcPr>
            <w:tcW w:w="1290" w:type="dxa"/>
            <w:tcBorders>
              <w:top w:val="nil"/>
              <w:left w:val="nil"/>
              <w:bottom w:val="nil"/>
              <w:right w:val="nil"/>
            </w:tcBorders>
            <w:vAlign w:val="center"/>
          </w:tcPr>
          <w:p w14:paraId="7DACA122" w14:textId="77777777" w:rsidR="00CB3E5D" w:rsidRDefault="00CB3E5D" w:rsidP="00E22443">
            <w:pPr>
              <w:contextualSpacing/>
              <w:jc w:val="center"/>
              <w:rPr>
                <w:rFonts w:ascii="Arial" w:hAnsi="Arial" w:cs="Arial"/>
                <w:lang w:val="en-US"/>
              </w:rPr>
            </w:pPr>
            <w:r>
              <w:rPr>
                <w:rFonts w:ascii="Arial" w:hAnsi="Arial" w:cs="Arial"/>
                <w:lang w:val="en-US"/>
              </w:rPr>
              <w:t>1.1</w:t>
            </w:r>
          </w:p>
        </w:tc>
      </w:tr>
      <w:tr w:rsidR="00CB3E5D" w:rsidRPr="00330851" w14:paraId="2603E69D" w14:textId="77777777" w:rsidTr="00E22443">
        <w:trPr>
          <w:trHeight w:val="538"/>
        </w:trPr>
        <w:tc>
          <w:tcPr>
            <w:tcW w:w="1838" w:type="dxa"/>
            <w:tcBorders>
              <w:top w:val="nil"/>
              <w:left w:val="nil"/>
              <w:bottom w:val="nil"/>
              <w:right w:val="nil"/>
            </w:tcBorders>
            <w:vAlign w:val="center"/>
          </w:tcPr>
          <w:p w14:paraId="6027A943" w14:textId="77777777" w:rsidR="00CB3E5D" w:rsidRDefault="00CB3E5D" w:rsidP="00E22443">
            <w:pPr>
              <w:contextualSpacing/>
              <w:jc w:val="both"/>
              <w:rPr>
                <w:rFonts w:ascii="Arial" w:hAnsi="Arial" w:cs="Arial"/>
                <w:b/>
                <w:lang w:val="en-US"/>
              </w:rPr>
            </w:pPr>
            <w:r>
              <w:rPr>
                <w:rFonts w:ascii="Arial" w:hAnsi="Arial" w:cs="Arial"/>
                <w:b/>
                <w:lang w:val="en-US"/>
              </w:rPr>
              <w:t>E336K</w:t>
            </w:r>
            <w:r w:rsidRPr="00615667">
              <w:rPr>
                <w:rFonts w:ascii="Arial" w:hAnsi="Arial" w:cs="Arial"/>
                <w:b/>
                <w:vertAlign w:val="subscript"/>
                <w:lang w:val="en-US"/>
              </w:rPr>
              <w:t>Δ101ox</w:t>
            </w:r>
          </w:p>
        </w:tc>
        <w:tc>
          <w:tcPr>
            <w:tcW w:w="1554" w:type="dxa"/>
            <w:tcBorders>
              <w:top w:val="nil"/>
              <w:left w:val="nil"/>
              <w:bottom w:val="nil"/>
              <w:right w:val="nil"/>
            </w:tcBorders>
            <w:vAlign w:val="center"/>
          </w:tcPr>
          <w:p w14:paraId="6C9548CD" w14:textId="77777777" w:rsidR="00CB3E5D" w:rsidRDefault="00CB3E5D" w:rsidP="00E22443">
            <w:pPr>
              <w:contextualSpacing/>
              <w:jc w:val="center"/>
              <w:rPr>
                <w:rFonts w:ascii="Arial" w:hAnsi="Arial" w:cs="Arial"/>
                <w:lang w:val="en-US"/>
              </w:rPr>
            </w:pPr>
            <w:r>
              <w:rPr>
                <w:rFonts w:ascii="Arial" w:hAnsi="Arial" w:cs="Arial"/>
                <w:lang w:val="en-US"/>
              </w:rPr>
              <w:t>CHCHD4</w:t>
            </w:r>
          </w:p>
        </w:tc>
        <w:tc>
          <w:tcPr>
            <w:tcW w:w="6106" w:type="dxa"/>
            <w:gridSpan w:val="5"/>
            <w:tcBorders>
              <w:top w:val="nil"/>
              <w:left w:val="nil"/>
              <w:bottom w:val="nil"/>
              <w:right w:val="nil"/>
            </w:tcBorders>
            <w:vAlign w:val="center"/>
          </w:tcPr>
          <w:p w14:paraId="3616DC08" w14:textId="77777777" w:rsidR="00CB3E5D" w:rsidRDefault="00CB3E5D" w:rsidP="00E22443">
            <w:pPr>
              <w:contextualSpacing/>
              <w:jc w:val="center"/>
              <w:rPr>
                <w:rFonts w:ascii="Arial" w:hAnsi="Arial" w:cs="Arial"/>
                <w:lang w:val="en-US"/>
              </w:rPr>
            </w:pPr>
            <w:r>
              <w:rPr>
                <w:rFonts w:ascii="Arial" w:hAnsi="Arial" w:cs="Arial"/>
                <w:lang w:val="en-US"/>
              </w:rPr>
              <w:t>Not detected binding</w:t>
            </w:r>
          </w:p>
        </w:tc>
      </w:tr>
      <w:tr w:rsidR="00CB3E5D" w:rsidRPr="00330851" w14:paraId="0C676461" w14:textId="77777777" w:rsidTr="00E22443">
        <w:trPr>
          <w:trHeight w:val="538"/>
        </w:trPr>
        <w:tc>
          <w:tcPr>
            <w:tcW w:w="1838" w:type="dxa"/>
            <w:tcBorders>
              <w:top w:val="nil"/>
              <w:left w:val="nil"/>
              <w:bottom w:val="nil"/>
              <w:right w:val="nil"/>
            </w:tcBorders>
            <w:vAlign w:val="center"/>
          </w:tcPr>
          <w:p w14:paraId="7EB2E85A" w14:textId="77777777" w:rsidR="00CB3E5D" w:rsidRDefault="00CB3E5D" w:rsidP="00E22443">
            <w:pPr>
              <w:contextualSpacing/>
              <w:jc w:val="both"/>
              <w:rPr>
                <w:rFonts w:ascii="Arial" w:hAnsi="Arial" w:cs="Arial"/>
                <w:b/>
                <w:lang w:val="en-US"/>
              </w:rPr>
            </w:pPr>
            <w:r>
              <w:rPr>
                <w:rFonts w:ascii="Arial" w:hAnsi="Arial" w:cs="Arial"/>
                <w:b/>
                <w:lang w:val="en-US"/>
              </w:rPr>
              <w:t>E336K</w:t>
            </w:r>
            <w:r w:rsidRPr="00615667">
              <w:rPr>
                <w:rFonts w:ascii="Arial" w:hAnsi="Arial" w:cs="Arial"/>
                <w:b/>
                <w:vertAlign w:val="subscript"/>
                <w:lang w:val="en-US"/>
              </w:rPr>
              <w:t>Δ</w:t>
            </w:r>
            <w:r>
              <w:rPr>
                <w:rFonts w:ascii="Arial" w:hAnsi="Arial" w:cs="Arial"/>
                <w:b/>
                <w:vertAlign w:val="subscript"/>
                <w:lang w:val="en-US"/>
              </w:rPr>
              <w:t>101rd</w:t>
            </w:r>
          </w:p>
        </w:tc>
        <w:tc>
          <w:tcPr>
            <w:tcW w:w="1554" w:type="dxa"/>
            <w:tcBorders>
              <w:top w:val="nil"/>
              <w:left w:val="nil"/>
              <w:bottom w:val="nil"/>
              <w:right w:val="nil"/>
            </w:tcBorders>
            <w:vAlign w:val="center"/>
          </w:tcPr>
          <w:p w14:paraId="3088C44D" w14:textId="77777777" w:rsidR="00CB3E5D" w:rsidRDefault="00CB3E5D" w:rsidP="00E22443">
            <w:pPr>
              <w:contextualSpacing/>
              <w:jc w:val="center"/>
              <w:rPr>
                <w:rFonts w:ascii="Arial" w:hAnsi="Arial" w:cs="Arial"/>
                <w:lang w:val="en-US"/>
              </w:rPr>
            </w:pPr>
            <w:r>
              <w:rPr>
                <w:rFonts w:ascii="Arial" w:hAnsi="Arial" w:cs="Arial"/>
                <w:lang w:val="en-US"/>
              </w:rPr>
              <w:t>CHCHD4</w:t>
            </w:r>
          </w:p>
        </w:tc>
        <w:tc>
          <w:tcPr>
            <w:tcW w:w="1008" w:type="dxa"/>
            <w:tcBorders>
              <w:top w:val="nil"/>
              <w:left w:val="nil"/>
              <w:bottom w:val="nil"/>
              <w:right w:val="nil"/>
            </w:tcBorders>
            <w:vAlign w:val="center"/>
          </w:tcPr>
          <w:p w14:paraId="09DF7E57" w14:textId="77777777" w:rsidR="00CB3E5D" w:rsidRDefault="00CB3E5D" w:rsidP="00E22443">
            <w:pPr>
              <w:contextualSpacing/>
              <w:jc w:val="center"/>
              <w:rPr>
                <w:rFonts w:ascii="Arial" w:hAnsi="Arial" w:cs="Arial"/>
                <w:lang w:val="en-US"/>
              </w:rPr>
            </w:pPr>
            <w:r>
              <w:rPr>
                <w:rFonts w:ascii="Arial" w:hAnsi="Arial" w:cs="Arial"/>
                <w:lang w:val="en-US"/>
              </w:rPr>
              <w:t>1.6</w:t>
            </w:r>
          </w:p>
        </w:tc>
        <w:tc>
          <w:tcPr>
            <w:tcW w:w="900" w:type="dxa"/>
            <w:tcBorders>
              <w:top w:val="nil"/>
              <w:left w:val="nil"/>
              <w:bottom w:val="nil"/>
              <w:right w:val="nil"/>
            </w:tcBorders>
            <w:vAlign w:val="center"/>
          </w:tcPr>
          <w:p w14:paraId="5DFE8434" w14:textId="77777777" w:rsidR="00CB3E5D" w:rsidRDefault="00CB3E5D" w:rsidP="00E22443">
            <w:pPr>
              <w:contextualSpacing/>
              <w:jc w:val="center"/>
              <w:rPr>
                <w:rFonts w:ascii="Arial" w:hAnsi="Arial" w:cs="Arial"/>
                <w:lang w:val="en-US"/>
              </w:rPr>
            </w:pPr>
            <w:r>
              <w:rPr>
                <w:rFonts w:ascii="Arial" w:hAnsi="Arial" w:cs="Arial"/>
                <w:lang w:val="en-US"/>
              </w:rPr>
              <w:t>0.9</w:t>
            </w:r>
          </w:p>
        </w:tc>
        <w:tc>
          <w:tcPr>
            <w:tcW w:w="1351" w:type="dxa"/>
            <w:tcBorders>
              <w:top w:val="nil"/>
              <w:left w:val="nil"/>
              <w:bottom w:val="nil"/>
              <w:right w:val="nil"/>
            </w:tcBorders>
            <w:vAlign w:val="center"/>
          </w:tcPr>
          <w:p w14:paraId="0822AC5D" w14:textId="77777777" w:rsidR="00CB3E5D" w:rsidRDefault="00CB3E5D" w:rsidP="00E22443">
            <w:pPr>
              <w:contextualSpacing/>
              <w:jc w:val="center"/>
              <w:rPr>
                <w:rFonts w:ascii="Arial" w:hAnsi="Arial" w:cs="Arial"/>
                <w:lang w:val="en-US"/>
              </w:rPr>
            </w:pPr>
            <w:r>
              <w:rPr>
                <w:rFonts w:ascii="Arial" w:hAnsi="Arial" w:cs="Arial"/>
                <w:lang w:val="en-US"/>
              </w:rPr>
              <w:t>-2.7</w:t>
            </w:r>
          </w:p>
        </w:tc>
        <w:tc>
          <w:tcPr>
            <w:tcW w:w="1557" w:type="dxa"/>
            <w:tcBorders>
              <w:top w:val="nil"/>
              <w:left w:val="nil"/>
              <w:bottom w:val="nil"/>
              <w:right w:val="nil"/>
            </w:tcBorders>
            <w:vAlign w:val="center"/>
          </w:tcPr>
          <w:p w14:paraId="353B2DB9" w14:textId="77777777" w:rsidR="00CB3E5D" w:rsidRDefault="00CB3E5D" w:rsidP="00E22443">
            <w:pPr>
              <w:contextualSpacing/>
              <w:jc w:val="center"/>
              <w:rPr>
                <w:rFonts w:ascii="Arial" w:hAnsi="Arial" w:cs="Arial"/>
                <w:lang w:val="en-US"/>
              </w:rPr>
            </w:pPr>
            <w:r>
              <w:rPr>
                <w:rFonts w:ascii="Arial" w:hAnsi="Arial" w:cs="Arial"/>
                <w:lang w:val="en-US"/>
              </w:rPr>
              <w:t>-7.9</w:t>
            </w:r>
          </w:p>
        </w:tc>
        <w:tc>
          <w:tcPr>
            <w:tcW w:w="1290" w:type="dxa"/>
            <w:tcBorders>
              <w:top w:val="nil"/>
              <w:left w:val="nil"/>
              <w:bottom w:val="nil"/>
              <w:right w:val="nil"/>
            </w:tcBorders>
            <w:vAlign w:val="center"/>
          </w:tcPr>
          <w:p w14:paraId="3A55E60D" w14:textId="77777777" w:rsidR="00CB3E5D" w:rsidRDefault="00CB3E5D" w:rsidP="00E22443">
            <w:pPr>
              <w:contextualSpacing/>
              <w:jc w:val="center"/>
              <w:rPr>
                <w:rFonts w:ascii="Arial" w:hAnsi="Arial" w:cs="Arial"/>
                <w:lang w:val="en-US"/>
              </w:rPr>
            </w:pPr>
            <w:r>
              <w:rPr>
                <w:rFonts w:ascii="Arial" w:hAnsi="Arial" w:cs="Arial"/>
                <w:lang w:val="en-US"/>
              </w:rPr>
              <w:t>-5.2</w:t>
            </w:r>
          </w:p>
        </w:tc>
      </w:tr>
      <w:tr w:rsidR="00CB3E5D" w:rsidRPr="00330851" w14:paraId="530DD080" w14:textId="77777777" w:rsidTr="00E22443">
        <w:trPr>
          <w:trHeight w:val="538"/>
        </w:trPr>
        <w:tc>
          <w:tcPr>
            <w:tcW w:w="1838" w:type="dxa"/>
            <w:tcBorders>
              <w:top w:val="nil"/>
              <w:left w:val="nil"/>
              <w:bottom w:val="nil"/>
              <w:right w:val="nil"/>
            </w:tcBorders>
            <w:vAlign w:val="center"/>
          </w:tcPr>
          <w:p w14:paraId="7582A70A" w14:textId="77777777" w:rsidR="00CB3E5D" w:rsidRPr="00330851" w:rsidRDefault="00CB3E5D" w:rsidP="00E22443">
            <w:pPr>
              <w:contextualSpacing/>
              <w:jc w:val="both"/>
              <w:rPr>
                <w:rFonts w:ascii="Arial" w:hAnsi="Arial" w:cs="Arial"/>
                <w:b/>
                <w:lang w:val="en-US"/>
              </w:rPr>
            </w:pPr>
            <w:r>
              <w:rPr>
                <w:rFonts w:ascii="Arial" w:hAnsi="Arial" w:cs="Arial"/>
                <w:b/>
                <w:lang w:val="en-US"/>
              </w:rPr>
              <w:t>WT</w:t>
            </w:r>
            <w:r w:rsidRPr="00615667">
              <w:rPr>
                <w:rFonts w:ascii="Arial" w:hAnsi="Arial" w:cs="Arial"/>
                <w:b/>
                <w:vertAlign w:val="subscript"/>
                <w:lang w:val="en-US"/>
              </w:rPr>
              <w:t>Δ101ox</w:t>
            </w:r>
          </w:p>
        </w:tc>
        <w:tc>
          <w:tcPr>
            <w:tcW w:w="1554" w:type="dxa"/>
            <w:tcBorders>
              <w:top w:val="nil"/>
              <w:left w:val="nil"/>
              <w:bottom w:val="nil"/>
              <w:right w:val="nil"/>
            </w:tcBorders>
            <w:vAlign w:val="center"/>
          </w:tcPr>
          <w:p w14:paraId="304F279D" w14:textId="77777777" w:rsidR="00CB3E5D" w:rsidRPr="00330851" w:rsidRDefault="00CB3E5D" w:rsidP="00E22443">
            <w:pPr>
              <w:contextualSpacing/>
              <w:jc w:val="center"/>
              <w:rPr>
                <w:rFonts w:ascii="Arial" w:hAnsi="Arial" w:cs="Arial"/>
                <w:lang w:val="en-US"/>
              </w:rPr>
            </w:pPr>
            <w:r>
              <w:rPr>
                <w:rFonts w:ascii="Arial" w:hAnsi="Arial" w:cs="Arial"/>
                <w:lang w:val="en-US"/>
              </w:rPr>
              <w:t>dsDNA</w:t>
            </w:r>
          </w:p>
        </w:tc>
        <w:tc>
          <w:tcPr>
            <w:tcW w:w="1008" w:type="dxa"/>
            <w:tcBorders>
              <w:top w:val="nil"/>
              <w:left w:val="nil"/>
              <w:bottom w:val="nil"/>
              <w:right w:val="nil"/>
            </w:tcBorders>
            <w:vAlign w:val="center"/>
          </w:tcPr>
          <w:p w14:paraId="67AF8AF9" w14:textId="77777777" w:rsidR="00CB3E5D" w:rsidRPr="00330851" w:rsidRDefault="00CB3E5D" w:rsidP="00E22443">
            <w:pPr>
              <w:contextualSpacing/>
              <w:jc w:val="center"/>
              <w:rPr>
                <w:rFonts w:ascii="Arial" w:hAnsi="Arial" w:cs="Arial"/>
                <w:lang w:val="en-US"/>
              </w:rPr>
            </w:pPr>
            <w:r>
              <w:rPr>
                <w:rFonts w:ascii="Arial" w:hAnsi="Arial" w:cs="Arial"/>
                <w:lang w:val="en-US"/>
              </w:rPr>
              <w:t>3.7</w:t>
            </w:r>
          </w:p>
        </w:tc>
        <w:tc>
          <w:tcPr>
            <w:tcW w:w="900" w:type="dxa"/>
            <w:tcBorders>
              <w:top w:val="nil"/>
              <w:left w:val="nil"/>
              <w:bottom w:val="nil"/>
              <w:right w:val="nil"/>
            </w:tcBorders>
            <w:vAlign w:val="center"/>
          </w:tcPr>
          <w:p w14:paraId="54736399" w14:textId="77777777" w:rsidR="00CB3E5D" w:rsidRPr="00330851" w:rsidRDefault="00CB3E5D" w:rsidP="00E22443">
            <w:pPr>
              <w:contextualSpacing/>
              <w:jc w:val="center"/>
              <w:rPr>
                <w:rFonts w:ascii="Arial" w:hAnsi="Arial" w:cs="Arial"/>
                <w:lang w:val="en-US"/>
              </w:rPr>
            </w:pPr>
            <w:r>
              <w:rPr>
                <w:rFonts w:ascii="Arial" w:hAnsi="Arial" w:cs="Arial"/>
                <w:lang w:val="en-US"/>
              </w:rPr>
              <w:t>0.8</w:t>
            </w:r>
          </w:p>
        </w:tc>
        <w:tc>
          <w:tcPr>
            <w:tcW w:w="1351" w:type="dxa"/>
            <w:tcBorders>
              <w:top w:val="nil"/>
              <w:left w:val="nil"/>
              <w:bottom w:val="nil"/>
              <w:right w:val="nil"/>
            </w:tcBorders>
            <w:vAlign w:val="center"/>
          </w:tcPr>
          <w:p w14:paraId="69C0C90F" w14:textId="77777777" w:rsidR="00CB3E5D" w:rsidRPr="00330851" w:rsidRDefault="00CB3E5D" w:rsidP="00E22443">
            <w:pPr>
              <w:contextualSpacing/>
              <w:jc w:val="center"/>
              <w:rPr>
                <w:rFonts w:ascii="Arial" w:hAnsi="Arial" w:cs="Arial"/>
                <w:lang w:val="en-US"/>
              </w:rPr>
            </w:pPr>
            <w:r>
              <w:rPr>
                <w:rFonts w:ascii="Arial" w:hAnsi="Arial" w:cs="Arial"/>
                <w:lang w:val="en-US"/>
              </w:rPr>
              <w:t>5.1</w:t>
            </w:r>
          </w:p>
        </w:tc>
        <w:tc>
          <w:tcPr>
            <w:tcW w:w="1557" w:type="dxa"/>
            <w:tcBorders>
              <w:top w:val="nil"/>
              <w:left w:val="nil"/>
              <w:bottom w:val="nil"/>
              <w:right w:val="nil"/>
            </w:tcBorders>
            <w:vAlign w:val="center"/>
          </w:tcPr>
          <w:p w14:paraId="23EE348B" w14:textId="77777777" w:rsidR="00CB3E5D" w:rsidRPr="00330851" w:rsidRDefault="00CB3E5D" w:rsidP="00E22443">
            <w:pPr>
              <w:contextualSpacing/>
              <w:jc w:val="center"/>
              <w:rPr>
                <w:rFonts w:ascii="Arial" w:hAnsi="Arial" w:cs="Arial"/>
                <w:lang w:val="en-US"/>
              </w:rPr>
            </w:pPr>
            <w:r>
              <w:rPr>
                <w:rFonts w:ascii="Arial" w:hAnsi="Arial" w:cs="Arial"/>
                <w:lang w:val="en-US"/>
              </w:rPr>
              <w:t>-7.2</w:t>
            </w:r>
          </w:p>
        </w:tc>
        <w:tc>
          <w:tcPr>
            <w:tcW w:w="1290" w:type="dxa"/>
            <w:tcBorders>
              <w:top w:val="nil"/>
              <w:left w:val="nil"/>
              <w:bottom w:val="nil"/>
              <w:right w:val="nil"/>
            </w:tcBorders>
            <w:vAlign w:val="center"/>
          </w:tcPr>
          <w:p w14:paraId="04628826" w14:textId="77777777" w:rsidR="00CB3E5D" w:rsidRPr="00330851" w:rsidRDefault="00CB3E5D" w:rsidP="00E22443">
            <w:pPr>
              <w:contextualSpacing/>
              <w:jc w:val="center"/>
              <w:rPr>
                <w:rFonts w:ascii="Arial" w:hAnsi="Arial" w:cs="Arial"/>
                <w:lang w:val="en-US"/>
              </w:rPr>
            </w:pPr>
            <w:r>
              <w:rPr>
                <w:rFonts w:ascii="Arial" w:hAnsi="Arial" w:cs="Arial"/>
                <w:lang w:val="en-US"/>
              </w:rPr>
              <w:t>-12.3</w:t>
            </w:r>
          </w:p>
        </w:tc>
      </w:tr>
      <w:tr w:rsidR="00CB3E5D" w:rsidRPr="00330851" w14:paraId="7C903802" w14:textId="77777777" w:rsidTr="00E22443">
        <w:trPr>
          <w:trHeight w:val="538"/>
        </w:trPr>
        <w:tc>
          <w:tcPr>
            <w:tcW w:w="1838" w:type="dxa"/>
            <w:tcBorders>
              <w:top w:val="nil"/>
              <w:left w:val="nil"/>
              <w:bottom w:val="nil"/>
              <w:right w:val="nil"/>
            </w:tcBorders>
            <w:vAlign w:val="center"/>
          </w:tcPr>
          <w:p w14:paraId="5404AF44" w14:textId="77777777" w:rsidR="00CB3E5D" w:rsidRPr="00330851" w:rsidRDefault="00CB3E5D" w:rsidP="00E22443">
            <w:pPr>
              <w:contextualSpacing/>
              <w:jc w:val="both"/>
              <w:rPr>
                <w:rFonts w:ascii="Arial" w:hAnsi="Arial" w:cs="Arial"/>
                <w:b/>
                <w:lang w:val="en-US"/>
              </w:rPr>
            </w:pPr>
            <w:r>
              <w:rPr>
                <w:rFonts w:ascii="Arial" w:hAnsi="Arial" w:cs="Arial"/>
                <w:b/>
                <w:lang w:val="en-US"/>
              </w:rPr>
              <w:t>E336K</w:t>
            </w:r>
            <w:r w:rsidRPr="00615667">
              <w:rPr>
                <w:rFonts w:ascii="Arial" w:hAnsi="Arial" w:cs="Arial"/>
                <w:b/>
                <w:vertAlign w:val="subscript"/>
                <w:lang w:val="en-US"/>
              </w:rPr>
              <w:t>Δ101ox</w:t>
            </w:r>
          </w:p>
        </w:tc>
        <w:tc>
          <w:tcPr>
            <w:tcW w:w="1554" w:type="dxa"/>
            <w:tcBorders>
              <w:top w:val="nil"/>
              <w:left w:val="nil"/>
              <w:bottom w:val="nil"/>
              <w:right w:val="nil"/>
            </w:tcBorders>
            <w:vAlign w:val="center"/>
          </w:tcPr>
          <w:p w14:paraId="52C4ABB4" w14:textId="77777777" w:rsidR="00CB3E5D" w:rsidRPr="00330851" w:rsidRDefault="00CB3E5D" w:rsidP="00E22443">
            <w:pPr>
              <w:contextualSpacing/>
              <w:jc w:val="center"/>
              <w:rPr>
                <w:rFonts w:ascii="Arial" w:hAnsi="Arial" w:cs="Arial"/>
                <w:lang w:val="en-US"/>
              </w:rPr>
            </w:pPr>
            <w:r>
              <w:rPr>
                <w:rFonts w:ascii="Arial" w:hAnsi="Arial" w:cs="Arial"/>
                <w:lang w:val="en-US"/>
              </w:rPr>
              <w:t>dsDNA</w:t>
            </w:r>
          </w:p>
        </w:tc>
        <w:tc>
          <w:tcPr>
            <w:tcW w:w="1008" w:type="dxa"/>
            <w:tcBorders>
              <w:top w:val="nil"/>
              <w:left w:val="nil"/>
              <w:bottom w:val="nil"/>
              <w:right w:val="nil"/>
            </w:tcBorders>
            <w:vAlign w:val="center"/>
          </w:tcPr>
          <w:p w14:paraId="5DFBF6B9" w14:textId="77777777" w:rsidR="00CB3E5D" w:rsidRPr="00330851" w:rsidRDefault="00CB3E5D" w:rsidP="00E22443">
            <w:pPr>
              <w:contextualSpacing/>
              <w:jc w:val="center"/>
              <w:rPr>
                <w:rFonts w:ascii="Arial" w:hAnsi="Arial" w:cs="Arial"/>
                <w:lang w:val="en-US"/>
              </w:rPr>
            </w:pPr>
            <w:r>
              <w:rPr>
                <w:rFonts w:ascii="Arial" w:hAnsi="Arial" w:cs="Arial"/>
                <w:lang w:val="en-US"/>
              </w:rPr>
              <w:t>2.6</w:t>
            </w:r>
          </w:p>
        </w:tc>
        <w:tc>
          <w:tcPr>
            <w:tcW w:w="900" w:type="dxa"/>
            <w:tcBorders>
              <w:top w:val="nil"/>
              <w:left w:val="nil"/>
              <w:bottom w:val="nil"/>
              <w:right w:val="nil"/>
            </w:tcBorders>
            <w:vAlign w:val="center"/>
          </w:tcPr>
          <w:p w14:paraId="26350B59" w14:textId="77777777" w:rsidR="00CB3E5D" w:rsidRPr="00330851" w:rsidRDefault="00CB3E5D" w:rsidP="00E22443">
            <w:pPr>
              <w:contextualSpacing/>
              <w:jc w:val="center"/>
              <w:rPr>
                <w:rFonts w:ascii="Arial" w:hAnsi="Arial" w:cs="Arial"/>
                <w:lang w:val="en-US"/>
              </w:rPr>
            </w:pPr>
            <w:r>
              <w:rPr>
                <w:rFonts w:ascii="Arial" w:hAnsi="Arial" w:cs="Arial"/>
                <w:lang w:val="en-US"/>
              </w:rPr>
              <w:t>0.5</w:t>
            </w:r>
          </w:p>
        </w:tc>
        <w:tc>
          <w:tcPr>
            <w:tcW w:w="1351" w:type="dxa"/>
            <w:tcBorders>
              <w:top w:val="nil"/>
              <w:left w:val="nil"/>
              <w:bottom w:val="nil"/>
              <w:right w:val="nil"/>
            </w:tcBorders>
            <w:vAlign w:val="center"/>
          </w:tcPr>
          <w:p w14:paraId="5C011DA3" w14:textId="77777777" w:rsidR="00CB3E5D" w:rsidRPr="00330851" w:rsidRDefault="00CB3E5D" w:rsidP="00E22443">
            <w:pPr>
              <w:contextualSpacing/>
              <w:jc w:val="center"/>
              <w:rPr>
                <w:rFonts w:ascii="Arial" w:hAnsi="Arial" w:cs="Arial"/>
                <w:lang w:val="en-US"/>
              </w:rPr>
            </w:pPr>
            <w:r>
              <w:rPr>
                <w:rFonts w:ascii="Arial" w:hAnsi="Arial" w:cs="Arial"/>
                <w:lang w:val="en-US"/>
              </w:rPr>
              <w:t>6.3</w:t>
            </w:r>
          </w:p>
        </w:tc>
        <w:tc>
          <w:tcPr>
            <w:tcW w:w="1557" w:type="dxa"/>
            <w:tcBorders>
              <w:top w:val="nil"/>
              <w:left w:val="nil"/>
              <w:bottom w:val="nil"/>
              <w:right w:val="nil"/>
            </w:tcBorders>
            <w:vAlign w:val="center"/>
          </w:tcPr>
          <w:p w14:paraId="31DADAEB" w14:textId="77777777" w:rsidR="00CB3E5D" w:rsidRPr="00330851" w:rsidRDefault="00CB3E5D" w:rsidP="00E22443">
            <w:pPr>
              <w:contextualSpacing/>
              <w:jc w:val="center"/>
              <w:rPr>
                <w:rFonts w:ascii="Arial" w:hAnsi="Arial" w:cs="Arial"/>
                <w:lang w:val="en-US"/>
              </w:rPr>
            </w:pPr>
            <w:r>
              <w:rPr>
                <w:rFonts w:ascii="Arial" w:hAnsi="Arial" w:cs="Arial"/>
                <w:lang w:val="en-US"/>
              </w:rPr>
              <w:t>-7.4</w:t>
            </w:r>
          </w:p>
        </w:tc>
        <w:tc>
          <w:tcPr>
            <w:tcW w:w="1290" w:type="dxa"/>
            <w:tcBorders>
              <w:top w:val="nil"/>
              <w:left w:val="nil"/>
              <w:bottom w:val="nil"/>
              <w:right w:val="nil"/>
            </w:tcBorders>
            <w:vAlign w:val="center"/>
          </w:tcPr>
          <w:p w14:paraId="340D4802" w14:textId="77777777" w:rsidR="00CB3E5D" w:rsidRPr="00330851" w:rsidRDefault="00CB3E5D" w:rsidP="00E22443">
            <w:pPr>
              <w:contextualSpacing/>
              <w:jc w:val="center"/>
              <w:rPr>
                <w:rFonts w:ascii="Arial" w:hAnsi="Arial" w:cs="Arial"/>
                <w:lang w:val="en-US"/>
              </w:rPr>
            </w:pPr>
            <w:r>
              <w:rPr>
                <w:rFonts w:ascii="Arial" w:hAnsi="Arial" w:cs="Arial"/>
                <w:lang w:val="en-US"/>
              </w:rPr>
              <w:t>-13.7</w:t>
            </w:r>
          </w:p>
        </w:tc>
      </w:tr>
      <w:tr w:rsidR="00CB3E5D" w:rsidRPr="00330851" w14:paraId="3C5A14A0" w14:textId="77777777" w:rsidTr="00E22443">
        <w:trPr>
          <w:trHeight w:val="538"/>
        </w:trPr>
        <w:tc>
          <w:tcPr>
            <w:tcW w:w="1838" w:type="dxa"/>
            <w:tcBorders>
              <w:top w:val="nil"/>
              <w:left w:val="nil"/>
              <w:bottom w:val="nil"/>
              <w:right w:val="nil"/>
            </w:tcBorders>
            <w:vAlign w:val="center"/>
          </w:tcPr>
          <w:p w14:paraId="43C1A946" w14:textId="77777777" w:rsidR="00CB3E5D" w:rsidRPr="00330851" w:rsidRDefault="00CB3E5D" w:rsidP="00E22443">
            <w:pPr>
              <w:contextualSpacing/>
              <w:jc w:val="both"/>
              <w:rPr>
                <w:rFonts w:ascii="Arial" w:hAnsi="Arial" w:cs="Arial"/>
                <w:b/>
                <w:lang w:val="en-US"/>
              </w:rPr>
            </w:pPr>
            <w:r>
              <w:rPr>
                <w:rFonts w:ascii="Arial" w:hAnsi="Arial" w:cs="Arial"/>
                <w:b/>
                <w:lang w:val="en-US"/>
              </w:rPr>
              <w:t>WT</w:t>
            </w:r>
            <w:r w:rsidRPr="00615667">
              <w:rPr>
                <w:rFonts w:ascii="Arial" w:hAnsi="Arial" w:cs="Arial"/>
                <w:b/>
                <w:vertAlign w:val="subscript"/>
                <w:lang w:val="en-US"/>
              </w:rPr>
              <w:t>Δ101ox</w:t>
            </w:r>
          </w:p>
        </w:tc>
        <w:tc>
          <w:tcPr>
            <w:tcW w:w="1554" w:type="dxa"/>
            <w:tcBorders>
              <w:top w:val="nil"/>
              <w:left w:val="nil"/>
              <w:bottom w:val="nil"/>
              <w:right w:val="nil"/>
            </w:tcBorders>
            <w:vAlign w:val="center"/>
          </w:tcPr>
          <w:p w14:paraId="7787C8B4" w14:textId="77777777" w:rsidR="00CB3E5D" w:rsidRPr="00330851" w:rsidRDefault="00CB3E5D" w:rsidP="00E22443">
            <w:pPr>
              <w:contextualSpacing/>
              <w:jc w:val="center"/>
              <w:rPr>
                <w:rFonts w:ascii="Arial" w:hAnsi="Arial" w:cs="Arial"/>
                <w:lang w:val="en-US"/>
              </w:rPr>
            </w:pPr>
            <w:r>
              <w:rPr>
                <w:rFonts w:ascii="Arial" w:hAnsi="Arial" w:cs="Arial"/>
                <w:lang w:val="en-US"/>
              </w:rPr>
              <w:t>CypA</w:t>
            </w:r>
          </w:p>
        </w:tc>
        <w:tc>
          <w:tcPr>
            <w:tcW w:w="1008" w:type="dxa"/>
            <w:tcBorders>
              <w:top w:val="nil"/>
              <w:left w:val="nil"/>
              <w:bottom w:val="nil"/>
              <w:right w:val="nil"/>
            </w:tcBorders>
            <w:vAlign w:val="center"/>
          </w:tcPr>
          <w:p w14:paraId="2F2B9F46" w14:textId="77777777" w:rsidR="00CB3E5D" w:rsidRPr="00330851" w:rsidRDefault="00CB3E5D" w:rsidP="00E22443">
            <w:pPr>
              <w:contextualSpacing/>
              <w:jc w:val="center"/>
              <w:rPr>
                <w:rFonts w:ascii="Arial" w:hAnsi="Arial" w:cs="Arial"/>
                <w:lang w:val="en-US"/>
              </w:rPr>
            </w:pPr>
            <w:r>
              <w:rPr>
                <w:rFonts w:ascii="Arial" w:hAnsi="Arial" w:cs="Arial"/>
                <w:lang w:val="en-US"/>
              </w:rPr>
              <w:t>0.4</w:t>
            </w:r>
          </w:p>
        </w:tc>
        <w:tc>
          <w:tcPr>
            <w:tcW w:w="900" w:type="dxa"/>
            <w:tcBorders>
              <w:top w:val="nil"/>
              <w:left w:val="nil"/>
              <w:bottom w:val="nil"/>
              <w:right w:val="nil"/>
            </w:tcBorders>
            <w:vAlign w:val="center"/>
          </w:tcPr>
          <w:p w14:paraId="3789F9E7" w14:textId="77777777" w:rsidR="00CB3E5D" w:rsidRPr="00330851" w:rsidRDefault="00CB3E5D" w:rsidP="00E22443">
            <w:pPr>
              <w:contextualSpacing/>
              <w:jc w:val="center"/>
              <w:rPr>
                <w:rFonts w:ascii="Arial" w:hAnsi="Arial" w:cs="Arial"/>
                <w:lang w:val="en-US"/>
              </w:rPr>
            </w:pPr>
            <w:r>
              <w:rPr>
                <w:rFonts w:ascii="Arial" w:hAnsi="Arial" w:cs="Arial"/>
                <w:lang w:val="en-US"/>
              </w:rPr>
              <w:t>1</w:t>
            </w:r>
          </w:p>
        </w:tc>
        <w:tc>
          <w:tcPr>
            <w:tcW w:w="1351" w:type="dxa"/>
            <w:tcBorders>
              <w:top w:val="nil"/>
              <w:left w:val="nil"/>
              <w:bottom w:val="nil"/>
              <w:right w:val="nil"/>
            </w:tcBorders>
            <w:vAlign w:val="center"/>
          </w:tcPr>
          <w:p w14:paraId="4344D29B" w14:textId="77777777" w:rsidR="00CB3E5D" w:rsidRPr="00330851" w:rsidRDefault="00CB3E5D" w:rsidP="00E22443">
            <w:pPr>
              <w:contextualSpacing/>
              <w:jc w:val="center"/>
              <w:rPr>
                <w:rFonts w:ascii="Arial" w:hAnsi="Arial" w:cs="Arial"/>
                <w:lang w:val="en-US"/>
              </w:rPr>
            </w:pPr>
            <w:r>
              <w:rPr>
                <w:rFonts w:ascii="Arial" w:hAnsi="Arial" w:cs="Arial"/>
                <w:lang w:val="en-US"/>
              </w:rPr>
              <w:t>-10.2</w:t>
            </w:r>
          </w:p>
        </w:tc>
        <w:tc>
          <w:tcPr>
            <w:tcW w:w="1557" w:type="dxa"/>
            <w:tcBorders>
              <w:top w:val="nil"/>
              <w:left w:val="nil"/>
              <w:bottom w:val="nil"/>
              <w:right w:val="nil"/>
            </w:tcBorders>
            <w:vAlign w:val="center"/>
          </w:tcPr>
          <w:p w14:paraId="42506D49" w14:textId="77777777" w:rsidR="00CB3E5D" w:rsidRPr="00330851" w:rsidRDefault="00CB3E5D" w:rsidP="00E22443">
            <w:pPr>
              <w:contextualSpacing/>
              <w:jc w:val="center"/>
              <w:rPr>
                <w:rFonts w:ascii="Arial" w:hAnsi="Arial" w:cs="Arial"/>
                <w:lang w:val="en-US"/>
              </w:rPr>
            </w:pPr>
            <w:r>
              <w:rPr>
                <w:rFonts w:ascii="Arial" w:hAnsi="Arial" w:cs="Arial"/>
                <w:lang w:val="en-US"/>
              </w:rPr>
              <w:t>-8.2</w:t>
            </w:r>
          </w:p>
        </w:tc>
        <w:tc>
          <w:tcPr>
            <w:tcW w:w="1290" w:type="dxa"/>
            <w:tcBorders>
              <w:top w:val="nil"/>
              <w:left w:val="nil"/>
              <w:bottom w:val="nil"/>
              <w:right w:val="nil"/>
            </w:tcBorders>
            <w:vAlign w:val="center"/>
          </w:tcPr>
          <w:p w14:paraId="227D4F5B" w14:textId="77777777" w:rsidR="00CB3E5D" w:rsidRPr="00330851" w:rsidRDefault="00CB3E5D" w:rsidP="00E22443">
            <w:pPr>
              <w:contextualSpacing/>
              <w:jc w:val="center"/>
              <w:rPr>
                <w:rFonts w:ascii="Arial" w:hAnsi="Arial" w:cs="Arial"/>
                <w:lang w:val="en-US"/>
              </w:rPr>
            </w:pPr>
            <w:r>
              <w:rPr>
                <w:rFonts w:ascii="Arial" w:hAnsi="Arial" w:cs="Arial"/>
                <w:lang w:val="en-US"/>
              </w:rPr>
              <w:t>2</w:t>
            </w:r>
          </w:p>
        </w:tc>
      </w:tr>
      <w:tr w:rsidR="00CB3E5D" w:rsidRPr="00330851" w14:paraId="580F1589" w14:textId="77777777" w:rsidTr="00E22443">
        <w:trPr>
          <w:trHeight w:val="538"/>
        </w:trPr>
        <w:tc>
          <w:tcPr>
            <w:tcW w:w="1838" w:type="dxa"/>
            <w:tcBorders>
              <w:top w:val="nil"/>
              <w:left w:val="nil"/>
              <w:bottom w:val="nil"/>
              <w:right w:val="nil"/>
            </w:tcBorders>
            <w:vAlign w:val="center"/>
          </w:tcPr>
          <w:p w14:paraId="66D60B4D" w14:textId="77777777" w:rsidR="00CB3E5D" w:rsidRPr="00330851" w:rsidRDefault="00CB3E5D" w:rsidP="00E22443">
            <w:pPr>
              <w:contextualSpacing/>
              <w:jc w:val="both"/>
              <w:rPr>
                <w:rFonts w:ascii="Arial" w:hAnsi="Arial" w:cs="Arial"/>
                <w:b/>
                <w:lang w:val="en-US"/>
              </w:rPr>
            </w:pPr>
            <w:r>
              <w:rPr>
                <w:rFonts w:ascii="Arial" w:hAnsi="Arial" w:cs="Arial"/>
                <w:b/>
                <w:lang w:val="en-US"/>
              </w:rPr>
              <w:t>E336K</w:t>
            </w:r>
            <w:r w:rsidRPr="00615667">
              <w:rPr>
                <w:rFonts w:ascii="Arial" w:hAnsi="Arial" w:cs="Arial"/>
                <w:b/>
                <w:vertAlign w:val="subscript"/>
                <w:lang w:val="en-US"/>
              </w:rPr>
              <w:t>Δ101ox</w:t>
            </w:r>
          </w:p>
        </w:tc>
        <w:tc>
          <w:tcPr>
            <w:tcW w:w="1554" w:type="dxa"/>
            <w:tcBorders>
              <w:top w:val="nil"/>
              <w:left w:val="nil"/>
              <w:bottom w:val="nil"/>
              <w:right w:val="nil"/>
            </w:tcBorders>
            <w:vAlign w:val="center"/>
          </w:tcPr>
          <w:p w14:paraId="3C7C6642" w14:textId="77777777" w:rsidR="00CB3E5D" w:rsidRPr="00330851" w:rsidRDefault="00CB3E5D" w:rsidP="00E22443">
            <w:pPr>
              <w:contextualSpacing/>
              <w:jc w:val="center"/>
              <w:rPr>
                <w:rFonts w:ascii="Arial" w:hAnsi="Arial" w:cs="Arial"/>
                <w:lang w:val="en-US"/>
              </w:rPr>
            </w:pPr>
            <w:r>
              <w:rPr>
                <w:rFonts w:ascii="Arial" w:hAnsi="Arial" w:cs="Arial"/>
                <w:lang w:val="en-US"/>
              </w:rPr>
              <w:t>CypA</w:t>
            </w:r>
          </w:p>
        </w:tc>
        <w:tc>
          <w:tcPr>
            <w:tcW w:w="1008" w:type="dxa"/>
            <w:tcBorders>
              <w:top w:val="nil"/>
              <w:left w:val="nil"/>
              <w:bottom w:val="nil"/>
              <w:right w:val="nil"/>
            </w:tcBorders>
            <w:vAlign w:val="center"/>
          </w:tcPr>
          <w:p w14:paraId="0B6BD14A" w14:textId="77777777" w:rsidR="00CB3E5D" w:rsidRPr="00330851" w:rsidRDefault="00CB3E5D" w:rsidP="00E22443">
            <w:pPr>
              <w:contextualSpacing/>
              <w:jc w:val="center"/>
              <w:rPr>
                <w:rFonts w:ascii="Arial" w:hAnsi="Arial" w:cs="Arial"/>
                <w:lang w:val="en-US"/>
              </w:rPr>
            </w:pPr>
            <w:r>
              <w:rPr>
                <w:rFonts w:ascii="Arial" w:hAnsi="Arial" w:cs="Arial"/>
                <w:lang w:val="en-US"/>
              </w:rPr>
              <w:t>0.9</w:t>
            </w:r>
          </w:p>
        </w:tc>
        <w:tc>
          <w:tcPr>
            <w:tcW w:w="900" w:type="dxa"/>
            <w:tcBorders>
              <w:top w:val="nil"/>
              <w:left w:val="nil"/>
              <w:bottom w:val="nil"/>
              <w:right w:val="nil"/>
            </w:tcBorders>
            <w:vAlign w:val="center"/>
          </w:tcPr>
          <w:p w14:paraId="4248B928" w14:textId="77777777" w:rsidR="00CB3E5D" w:rsidRPr="00330851" w:rsidRDefault="00CB3E5D" w:rsidP="00E22443">
            <w:pPr>
              <w:contextualSpacing/>
              <w:jc w:val="center"/>
              <w:rPr>
                <w:rFonts w:ascii="Arial" w:hAnsi="Arial" w:cs="Arial"/>
                <w:lang w:val="en-US"/>
              </w:rPr>
            </w:pPr>
            <w:r>
              <w:rPr>
                <w:rFonts w:ascii="Arial" w:hAnsi="Arial" w:cs="Arial"/>
                <w:lang w:val="en-US"/>
              </w:rPr>
              <w:t>1.5</w:t>
            </w:r>
          </w:p>
        </w:tc>
        <w:tc>
          <w:tcPr>
            <w:tcW w:w="1351" w:type="dxa"/>
            <w:tcBorders>
              <w:top w:val="nil"/>
              <w:left w:val="nil"/>
              <w:bottom w:val="nil"/>
              <w:right w:val="nil"/>
            </w:tcBorders>
            <w:vAlign w:val="center"/>
          </w:tcPr>
          <w:p w14:paraId="7AF412FD" w14:textId="77777777" w:rsidR="00CB3E5D" w:rsidRPr="00330851" w:rsidRDefault="00CB3E5D" w:rsidP="00E22443">
            <w:pPr>
              <w:contextualSpacing/>
              <w:jc w:val="center"/>
              <w:rPr>
                <w:rFonts w:ascii="Arial" w:hAnsi="Arial" w:cs="Arial"/>
                <w:lang w:val="en-US"/>
              </w:rPr>
            </w:pPr>
            <w:r>
              <w:rPr>
                <w:rFonts w:ascii="Arial" w:hAnsi="Arial" w:cs="Arial"/>
                <w:lang w:val="en-US"/>
              </w:rPr>
              <w:t>-6</w:t>
            </w:r>
          </w:p>
        </w:tc>
        <w:tc>
          <w:tcPr>
            <w:tcW w:w="1557" w:type="dxa"/>
            <w:tcBorders>
              <w:top w:val="nil"/>
              <w:left w:val="nil"/>
              <w:bottom w:val="nil"/>
              <w:right w:val="nil"/>
            </w:tcBorders>
            <w:vAlign w:val="center"/>
          </w:tcPr>
          <w:p w14:paraId="00895D7D" w14:textId="77777777" w:rsidR="00CB3E5D" w:rsidRPr="00330851" w:rsidRDefault="00CB3E5D" w:rsidP="00E22443">
            <w:pPr>
              <w:contextualSpacing/>
              <w:jc w:val="center"/>
              <w:rPr>
                <w:rFonts w:ascii="Arial" w:hAnsi="Arial" w:cs="Arial"/>
                <w:lang w:val="en-US"/>
              </w:rPr>
            </w:pPr>
            <w:r>
              <w:rPr>
                <w:rFonts w:ascii="Arial" w:hAnsi="Arial" w:cs="Arial"/>
                <w:lang w:val="en-US"/>
              </w:rPr>
              <w:t>-8.3</w:t>
            </w:r>
          </w:p>
        </w:tc>
        <w:tc>
          <w:tcPr>
            <w:tcW w:w="1290" w:type="dxa"/>
            <w:tcBorders>
              <w:top w:val="nil"/>
              <w:left w:val="nil"/>
              <w:bottom w:val="nil"/>
              <w:right w:val="nil"/>
            </w:tcBorders>
            <w:vAlign w:val="center"/>
          </w:tcPr>
          <w:p w14:paraId="30D43557" w14:textId="77777777" w:rsidR="00CB3E5D" w:rsidRPr="00330851" w:rsidRDefault="00CB3E5D" w:rsidP="00E22443">
            <w:pPr>
              <w:contextualSpacing/>
              <w:jc w:val="center"/>
              <w:rPr>
                <w:rFonts w:ascii="Arial" w:hAnsi="Arial" w:cs="Arial"/>
                <w:lang w:val="en-US"/>
              </w:rPr>
            </w:pPr>
            <w:r>
              <w:rPr>
                <w:rFonts w:ascii="Arial" w:hAnsi="Arial" w:cs="Arial"/>
                <w:lang w:val="en-US"/>
              </w:rPr>
              <w:t>-2.3</w:t>
            </w:r>
          </w:p>
        </w:tc>
      </w:tr>
      <w:tr w:rsidR="00CB3E5D" w:rsidRPr="003774AB" w14:paraId="53CF97A1" w14:textId="77777777" w:rsidTr="00E22443">
        <w:trPr>
          <w:trHeight w:val="539"/>
        </w:trPr>
        <w:tc>
          <w:tcPr>
            <w:tcW w:w="9498" w:type="dxa"/>
            <w:gridSpan w:val="7"/>
            <w:tcBorders>
              <w:top w:val="single" w:sz="4" w:space="0" w:color="auto"/>
              <w:left w:val="nil"/>
              <w:bottom w:val="nil"/>
              <w:right w:val="nil"/>
            </w:tcBorders>
            <w:vAlign w:val="center"/>
          </w:tcPr>
          <w:p w14:paraId="55BA0052" w14:textId="77777777" w:rsidR="00CB3E5D" w:rsidRPr="008128B3" w:rsidRDefault="00CB3E5D" w:rsidP="00E22443">
            <w:pPr>
              <w:jc w:val="both"/>
              <w:rPr>
                <w:rFonts w:ascii="Arial" w:hAnsi="Arial" w:cs="Arial"/>
                <w:sz w:val="24"/>
                <w:szCs w:val="24"/>
                <w:lang w:val="en-US"/>
              </w:rPr>
            </w:pPr>
            <w:r w:rsidRPr="008128B3">
              <w:rPr>
                <w:rFonts w:ascii="Arial" w:hAnsi="Arial" w:cs="Arial"/>
                <w:sz w:val="24"/>
                <w:szCs w:val="24"/>
                <w:lang w:val="en-GB"/>
              </w:rPr>
              <w:t>Values obtained from ITC assays at 25</w:t>
            </w:r>
            <w:r>
              <w:rPr>
                <w:rFonts w:ascii="Arial" w:hAnsi="Arial" w:cs="Arial"/>
                <w:sz w:val="24"/>
                <w:szCs w:val="24"/>
                <w:lang w:val="en-GB"/>
              </w:rPr>
              <w:t xml:space="preserve">, 15 and 10 </w:t>
            </w:r>
            <w:r w:rsidRPr="008128B3">
              <w:rPr>
                <w:rFonts w:ascii="Arial" w:hAnsi="Arial" w:cs="Arial"/>
                <w:sz w:val="24"/>
                <w:szCs w:val="24"/>
                <w:lang w:val="en-GB"/>
              </w:rPr>
              <w:t>ºC</w:t>
            </w:r>
            <w:r>
              <w:rPr>
                <w:rFonts w:ascii="Arial" w:hAnsi="Arial" w:cs="Arial"/>
                <w:sz w:val="24"/>
                <w:szCs w:val="24"/>
                <w:lang w:val="en-GB"/>
              </w:rPr>
              <w:t xml:space="preserve"> for titrations with CypA and dsDNA CHCHD4, respectively, </w:t>
            </w:r>
            <w:r w:rsidRPr="008128B3">
              <w:rPr>
                <w:rFonts w:ascii="Arial" w:hAnsi="Arial" w:cs="Arial"/>
                <w:sz w:val="24"/>
                <w:szCs w:val="24"/>
                <w:lang w:val="en-GB"/>
              </w:rPr>
              <w:t>in 50 mM potas</w:t>
            </w:r>
            <w:r>
              <w:rPr>
                <w:rFonts w:ascii="Arial" w:hAnsi="Arial" w:cs="Arial"/>
                <w:sz w:val="24"/>
                <w:szCs w:val="24"/>
                <w:lang w:val="en-GB"/>
              </w:rPr>
              <w:t>s</w:t>
            </w:r>
            <w:r w:rsidRPr="008128B3">
              <w:rPr>
                <w:rFonts w:ascii="Arial" w:hAnsi="Arial" w:cs="Arial"/>
                <w:sz w:val="24"/>
                <w:szCs w:val="24"/>
                <w:lang w:val="en-GB"/>
              </w:rPr>
              <w:t xml:space="preserve">ium phosphate, pH 7.4. N is the calculated biding stoichiometry. The thermodynamic parameters were calculated by </w:t>
            </w:r>
            <w:proofErr w:type="spellStart"/>
            <w:r w:rsidRPr="008128B3">
              <w:rPr>
                <w:rFonts w:ascii="Arial" w:hAnsi="Arial" w:cs="Arial"/>
                <w:i/>
                <w:sz w:val="24"/>
                <w:szCs w:val="24"/>
                <w:lang w:val="en-GB"/>
              </w:rPr>
              <w:t>K</w:t>
            </w:r>
            <w:r w:rsidRPr="008128B3">
              <w:rPr>
                <w:rFonts w:ascii="Arial" w:hAnsi="Arial" w:cs="Arial"/>
                <w:sz w:val="24"/>
                <w:szCs w:val="24"/>
                <w:vertAlign w:val="subscript"/>
                <w:lang w:val="en-GB"/>
              </w:rPr>
              <w:t>d</w:t>
            </w:r>
            <w:proofErr w:type="spellEnd"/>
            <w:r w:rsidRPr="008128B3">
              <w:rPr>
                <w:rFonts w:ascii="Arial" w:hAnsi="Arial" w:cs="Arial"/>
                <w:sz w:val="24"/>
                <w:szCs w:val="24"/>
                <w:vertAlign w:val="subscript"/>
                <w:lang w:val="en-GB"/>
              </w:rPr>
              <w:t xml:space="preserve"> </w:t>
            </w:r>
            <w:r w:rsidRPr="008128B3">
              <w:rPr>
                <w:rFonts w:ascii="Arial" w:hAnsi="Arial" w:cs="Arial"/>
                <w:sz w:val="24"/>
                <w:szCs w:val="24"/>
                <w:lang w:val="en-GB"/>
              </w:rPr>
              <w:t>= (</w:t>
            </w:r>
            <w:proofErr w:type="spellStart"/>
            <w:r w:rsidRPr="008128B3">
              <w:rPr>
                <w:rFonts w:ascii="Arial" w:hAnsi="Arial" w:cs="Arial"/>
                <w:i/>
                <w:sz w:val="24"/>
                <w:szCs w:val="24"/>
                <w:lang w:val="en-GB"/>
              </w:rPr>
              <w:t>K</w:t>
            </w:r>
            <w:r w:rsidRPr="008128B3">
              <w:rPr>
                <w:rFonts w:ascii="Arial" w:hAnsi="Arial" w:cs="Arial"/>
                <w:sz w:val="24"/>
                <w:szCs w:val="24"/>
                <w:vertAlign w:val="subscript"/>
                <w:lang w:val="en-GB"/>
              </w:rPr>
              <w:t>a</w:t>
            </w:r>
            <w:proofErr w:type="spellEnd"/>
            <w:proofErr w:type="gramStart"/>
            <w:r w:rsidRPr="008128B3">
              <w:rPr>
                <w:rFonts w:ascii="Arial" w:hAnsi="Arial" w:cs="Arial"/>
                <w:sz w:val="24"/>
                <w:szCs w:val="24"/>
                <w:lang w:val="en-GB"/>
              </w:rPr>
              <w:t>)</w:t>
            </w:r>
            <w:r w:rsidRPr="008128B3">
              <w:rPr>
                <w:rFonts w:ascii="Arial" w:hAnsi="Arial" w:cs="Arial"/>
                <w:sz w:val="24"/>
                <w:szCs w:val="24"/>
                <w:vertAlign w:val="superscript"/>
                <w:lang w:val="en-GB"/>
              </w:rPr>
              <w:t>−</w:t>
            </w:r>
            <w:proofErr w:type="gramEnd"/>
            <w:r w:rsidRPr="008128B3">
              <w:rPr>
                <w:rFonts w:ascii="Arial" w:hAnsi="Arial" w:cs="Arial"/>
                <w:sz w:val="24"/>
                <w:szCs w:val="24"/>
                <w:vertAlign w:val="superscript"/>
                <w:lang w:val="en-GB"/>
              </w:rPr>
              <w:t>1</w:t>
            </w:r>
            <w:r w:rsidRPr="008128B3">
              <w:rPr>
                <w:rFonts w:ascii="Arial" w:hAnsi="Arial" w:cs="Arial"/>
                <w:sz w:val="24"/>
                <w:szCs w:val="24"/>
                <w:lang w:val="en-GB"/>
              </w:rPr>
              <w:t>, Δ</w:t>
            </w:r>
            <w:r w:rsidRPr="004C1002">
              <w:rPr>
                <w:rFonts w:ascii="Arial" w:hAnsi="Arial" w:cs="Arial"/>
                <w:i/>
                <w:sz w:val="24"/>
                <w:szCs w:val="24"/>
                <w:lang w:val="en-GB"/>
              </w:rPr>
              <w:t>G</w:t>
            </w:r>
            <w:r w:rsidRPr="008128B3">
              <w:rPr>
                <w:rFonts w:ascii="Arial" w:hAnsi="Arial" w:cs="Arial"/>
                <w:sz w:val="24"/>
                <w:szCs w:val="24"/>
                <w:lang w:val="en-GB"/>
              </w:rPr>
              <w:t xml:space="preserve"> = </w:t>
            </w:r>
            <w:proofErr w:type="spellStart"/>
            <w:r w:rsidRPr="008128B3">
              <w:rPr>
                <w:rFonts w:ascii="Arial" w:hAnsi="Arial" w:cs="Arial"/>
                <w:sz w:val="24"/>
                <w:szCs w:val="24"/>
                <w:lang w:val="en-GB"/>
              </w:rPr>
              <w:t>RT.ln</w:t>
            </w:r>
            <w:r w:rsidRPr="008128B3">
              <w:rPr>
                <w:rFonts w:ascii="Arial" w:hAnsi="Arial" w:cs="Arial"/>
                <w:i/>
                <w:sz w:val="24"/>
                <w:szCs w:val="24"/>
                <w:lang w:val="en-GB"/>
              </w:rPr>
              <w:t>K</w:t>
            </w:r>
            <w:r w:rsidRPr="008128B3">
              <w:rPr>
                <w:rFonts w:ascii="Arial" w:hAnsi="Arial" w:cs="Arial"/>
                <w:sz w:val="24"/>
                <w:szCs w:val="24"/>
                <w:vertAlign w:val="subscript"/>
                <w:lang w:val="en-GB"/>
              </w:rPr>
              <w:t>d</w:t>
            </w:r>
            <w:proofErr w:type="spellEnd"/>
            <w:r w:rsidRPr="008128B3">
              <w:rPr>
                <w:rFonts w:ascii="Arial" w:hAnsi="Arial" w:cs="Arial"/>
                <w:sz w:val="24"/>
                <w:szCs w:val="24"/>
                <w:lang w:val="en-GB"/>
              </w:rPr>
              <w:t xml:space="preserve"> and –T</w:t>
            </w:r>
            <w:r>
              <w:rPr>
                <w:rFonts w:ascii="Arial" w:hAnsi="Arial" w:cs="Arial"/>
                <w:sz w:val="24"/>
                <w:szCs w:val="24"/>
                <w:lang w:val="en-GB"/>
              </w:rPr>
              <w:t>.</w:t>
            </w:r>
            <w:r w:rsidRPr="008128B3">
              <w:rPr>
                <w:rFonts w:ascii="Arial" w:hAnsi="Arial" w:cs="Arial"/>
                <w:sz w:val="24"/>
                <w:szCs w:val="24"/>
                <w:lang w:val="en-GB"/>
              </w:rPr>
              <w:t>Δ</w:t>
            </w:r>
            <w:r w:rsidRPr="004C1002">
              <w:rPr>
                <w:rFonts w:ascii="Arial" w:hAnsi="Arial" w:cs="Arial"/>
                <w:i/>
                <w:sz w:val="24"/>
                <w:szCs w:val="24"/>
                <w:lang w:val="en-GB"/>
              </w:rPr>
              <w:t>S</w:t>
            </w:r>
            <w:r w:rsidRPr="008128B3">
              <w:rPr>
                <w:rFonts w:ascii="Arial" w:hAnsi="Arial" w:cs="Arial"/>
                <w:sz w:val="24"/>
                <w:szCs w:val="24"/>
                <w:lang w:val="en-GB"/>
              </w:rPr>
              <w:t xml:space="preserve"> = Δ</w:t>
            </w:r>
            <w:r w:rsidRPr="004C1002">
              <w:rPr>
                <w:rFonts w:ascii="Arial" w:hAnsi="Arial" w:cs="Arial"/>
                <w:i/>
                <w:sz w:val="24"/>
                <w:szCs w:val="24"/>
                <w:lang w:val="en-GB"/>
              </w:rPr>
              <w:t>G</w:t>
            </w:r>
            <w:r w:rsidRPr="008128B3">
              <w:rPr>
                <w:rFonts w:ascii="Arial" w:hAnsi="Arial" w:cs="Arial"/>
                <w:sz w:val="24"/>
                <w:szCs w:val="24"/>
                <w:lang w:val="en-GB"/>
              </w:rPr>
              <w:t xml:space="preserve"> - Δ</w:t>
            </w:r>
            <w:r w:rsidRPr="004C1002">
              <w:rPr>
                <w:rFonts w:ascii="Arial" w:hAnsi="Arial" w:cs="Arial"/>
                <w:i/>
                <w:sz w:val="24"/>
                <w:szCs w:val="24"/>
                <w:lang w:val="en-GB"/>
              </w:rPr>
              <w:t>H</w:t>
            </w:r>
            <w:r w:rsidRPr="008128B3">
              <w:rPr>
                <w:rFonts w:ascii="Arial" w:hAnsi="Arial" w:cs="Arial"/>
                <w:sz w:val="24"/>
                <w:szCs w:val="24"/>
                <w:lang w:val="en-GB"/>
              </w:rPr>
              <w:t xml:space="preserve">. </w:t>
            </w:r>
            <w:r w:rsidRPr="008128B3">
              <w:rPr>
                <w:rFonts w:ascii="Arial" w:hAnsi="Arial" w:cs="Arial"/>
                <w:sz w:val="24"/>
                <w:szCs w:val="24"/>
                <w:lang w:val="en-US"/>
              </w:rPr>
              <w:t xml:space="preserve">Errors considered in the measured parameters (± 20% in </w:t>
            </w:r>
            <w:proofErr w:type="spellStart"/>
            <w:r w:rsidRPr="008128B3">
              <w:rPr>
                <w:rFonts w:ascii="Arial" w:hAnsi="Arial" w:cs="Arial"/>
                <w:i/>
                <w:iCs/>
                <w:sz w:val="24"/>
                <w:szCs w:val="24"/>
                <w:lang w:val="en-US"/>
              </w:rPr>
              <w:t>K</w:t>
            </w:r>
            <w:r w:rsidRPr="008128B3">
              <w:rPr>
                <w:rFonts w:ascii="Arial" w:hAnsi="Arial" w:cs="Arial"/>
                <w:sz w:val="24"/>
                <w:szCs w:val="24"/>
                <w:vertAlign w:val="subscript"/>
                <w:lang w:val="en-US"/>
              </w:rPr>
              <w:t>d</w:t>
            </w:r>
            <w:proofErr w:type="spellEnd"/>
            <w:r w:rsidRPr="008128B3">
              <w:rPr>
                <w:rFonts w:ascii="Arial" w:hAnsi="Arial" w:cs="Arial"/>
                <w:sz w:val="24"/>
                <w:szCs w:val="24"/>
                <w:lang w:val="en-US"/>
              </w:rPr>
              <w:t xml:space="preserve"> and ± 0.3 kcal/mol in </w:t>
            </w:r>
            <w:r w:rsidRPr="008128B3">
              <w:rPr>
                <w:rFonts w:ascii="Arial" w:hAnsi="Arial" w:cs="Arial"/>
                <w:sz w:val="24"/>
                <w:szCs w:val="24"/>
              </w:rPr>
              <w:t>Δ</w:t>
            </w:r>
            <w:r w:rsidRPr="008128B3">
              <w:rPr>
                <w:rFonts w:ascii="Arial" w:hAnsi="Arial" w:cs="Arial"/>
                <w:i/>
                <w:iCs/>
                <w:sz w:val="24"/>
                <w:szCs w:val="24"/>
                <w:lang w:val="en-US"/>
              </w:rPr>
              <w:t xml:space="preserve">H </w:t>
            </w:r>
            <w:r w:rsidRPr="008128B3">
              <w:rPr>
                <w:rFonts w:ascii="Arial" w:hAnsi="Arial" w:cs="Arial"/>
                <w:sz w:val="24"/>
                <w:szCs w:val="24"/>
                <w:lang w:val="en-US"/>
              </w:rPr>
              <w:t>and -T</w:t>
            </w:r>
            <w:r w:rsidRPr="008128B3">
              <w:rPr>
                <w:rFonts w:ascii="Arial" w:hAnsi="Arial" w:cs="Arial"/>
                <w:sz w:val="24"/>
                <w:szCs w:val="24"/>
              </w:rPr>
              <w:t>Δ</w:t>
            </w:r>
            <w:r w:rsidRPr="00855FC7">
              <w:rPr>
                <w:rFonts w:ascii="Arial" w:hAnsi="Arial" w:cs="Arial"/>
                <w:i/>
                <w:iCs/>
                <w:sz w:val="24"/>
                <w:szCs w:val="24"/>
                <w:lang w:val="en-US"/>
              </w:rPr>
              <w:t>S</w:t>
            </w:r>
            <w:r w:rsidRPr="008128B3">
              <w:rPr>
                <w:rFonts w:ascii="Arial" w:hAnsi="Arial" w:cs="Arial"/>
                <w:sz w:val="24"/>
                <w:szCs w:val="24"/>
                <w:lang w:val="en-US"/>
              </w:rPr>
              <w:t xml:space="preserve">) were taken larger than the standard deviation between replicates and the numerical error after the fitting analysis. </w:t>
            </w:r>
          </w:p>
          <w:p w14:paraId="5BAB4053" w14:textId="77777777" w:rsidR="00CB3E5D" w:rsidRPr="008128B3" w:rsidRDefault="00CB3E5D" w:rsidP="00E22443">
            <w:pPr>
              <w:jc w:val="both"/>
              <w:rPr>
                <w:rFonts w:ascii="Arial" w:hAnsi="Arial" w:cs="Arial"/>
                <w:sz w:val="24"/>
                <w:szCs w:val="24"/>
                <w:highlight w:val="yellow"/>
                <w:lang w:val="en-US"/>
              </w:rPr>
            </w:pPr>
          </w:p>
        </w:tc>
      </w:tr>
    </w:tbl>
    <w:p w14:paraId="5DF8CF68" w14:textId="77777777" w:rsidR="008A08F0" w:rsidRDefault="008A08F0" w:rsidP="0070326C">
      <w:pPr>
        <w:rPr>
          <w:rFonts w:ascii="Arial" w:hAnsi="Arial" w:cs="Arial"/>
          <w:b/>
          <w:sz w:val="28"/>
          <w:highlight w:val="yellow"/>
          <w:lang w:val="en-US"/>
        </w:rPr>
      </w:pPr>
    </w:p>
    <w:p w14:paraId="2D39B368" w14:textId="77777777" w:rsidR="00195F02" w:rsidRDefault="00195F02">
      <w:pPr>
        <w:rPr>
          <w:rFonts w:ascii="Arial" w:hAnsi="Arial" w:cs="Arial"/>
          <w:b/>
          <w:sz w:val="28"/>
          <w:highlight w:val="yellow"/>
          <w:lang w:val="en-US"/>
        </w:rPr>
      </w:pPr>
      <w:r>
        <w:rPr>
          <w:rFonts w:ascii="Arial" w:hAnsi="Arial" w:cs="Arial"/>
          <w:b/>
          <w:sz w:val="28"/>
          <w:highlight w:val="yellow"/>
          <w:lang w:val="en-US"/>
        </w:rPr>
        <w:br w:type="page"/>
      </w:r>
    </w:p>
    <w:tbl>
      <w:tblPr>
        <w:tblStyle w:val="Tablaconcuadrcula"/>
        <w:tblpPr w:leftFromText="141" w:rightFromText="141" w:vertAnchor="text" w:horzAnchor="margin" w:tblpXSpec="center" w:tblpY="-502"/>
        <w:tblW w:w="9498" w:type="dxa"/>
        <w:tblLayout w:type="fixed"/>
        <w:tblLook w:val="04A0" w:firstRow="1" w:lastRow="0" w:firstColumn="1" w:lastColumn="0" w:noHBand="0" w:noVBand="1"/>
      </w:tblPr>
      <w:tblGrid>
        <w:gridCol w:w="1985"/>
        <w:gridCol w:w="1843"/>
        <w:gridCol w:w="1417"/>
        <w:gridCol w:w="4253"/>
      </w:tblGrid>
      <w:tr w:rsidR="00195F02" w:rsidRPr="003774AB" w14:paraId="52624639" w14:textId="77777777" w:rsidTr="00E22443">
        <w:trPr>
          <w:trHeight w:val="800"/>
        </w:trPr>
        <w:tc>
          <w:tcPr>
            <w:tcW w:w="9498" w:type="dxa"/>
            <w:gridSpan w:val="4"/>
            <w:tcBorders>
              <w:top w:val="nil"/>
              <w:left w:val="nil"/>
              <w:bottom w:val="single" w:sz="4" w:space="0" w:color="auto"/>
              <w:right w:val="nil"/>
            </w:tcBorders>
            <w:vAlign w:val="center"/>
          </w:tcPr>
          <w:p w14:paraId="19A46278" w14:textId="77777777" w:rsidR="00195F02" w:rsidRPr="00CD6FCB" w:rsidRDefault="00195F02" w:rsidP="00E22443">
            <w:pPr>
              <w:jc w:val="both"/>
              <w:rPr>
                <w:rFonts w:ascii="Arial" w:hAnsi="Arial" w:cs="Arial"/>
                <w:color w:val="FF0000"/>
                <w:sz w:val="24"/>
                <w:szCs w:val="24"/>
                <w:lang w:val="en-US"/>
              </w:rPr>
            </w:pPr>
            <w:r>
              <w:rPr>
                <w:rFonts w:ascii="Arial" w:hAnsi="Arial" w:cs="Arial"/>
                <w:b/>
                <w:sz w:val="24"/>
                <w:szCs w:val="24"/>
                <w:lang w:val="en-US"/>
              </w:rPr>
              <w:lastRenderedPageBreak/>
              <w:t>Table S4.</w:t>
            </w:r>
            <w:r w:rsidRPr="00CD6FCB">
              <w:rPr>
                <w:rFonts w:ascii="Arial" w:hAnsi="Arial" w:cs="Arial"/>
                <w:b/>
                <w:sz w:val="24"/>
                <w:szCs w:val="24"/>
                <w:lang w:val="en-US"/>
              </w:rPr>
              <w:t xml:space="preserve"> </w:t>
            </w:r>
            <w:r w:rsidRPr="00CD6FCB">
              <w:rPr>
                <w:rFonts w:ascii="Arial" w:hAnsi="Arial" w:cs="Arial"/>
                <w:sz w:val="24"/>
                <w:szCs w:val="24"/>
                <w:lang w:val="en-US"/>
              </w:rPr>
              <w:t>Primer sequences used along this work</w:t>
            </w:r>
          </w:p>
        </w:tc>
      </w:tr>
      <w:tr w:rsidR="00195F02" w:rsidRPr="009F26D6" w14:paraId="4D10E439" w14:textId="77777777" w:rsidTr="00E22443">
        <w:trPr>
          <w:trHeight w:val="803"/>
        </w:trPr>
        <w:tc>
          <w:tcPr>
            <w:tcW w:w="1985" w:type="dxa"/>
            <w:tcBorders>
              <w:top w:val="single" w:sz="4" w:space="0" w:color="auto"/>
              <w:left w:val="nil"/>
              <w:bottom w:val="single" w:sz="4" w:space="0" w:color="000000" w:themeColor="text1"/>
              <w:right w:val="nil"/>
            </w:tcBorders>
            <w:vAlign w:val="center"/>
          </w:tcPr>
          <w:p w14:paraId="1F2CCE21" w14:textId="77777777" w:rsidR="00195F02" w:rsidRPr="009F26D6" w:rsidRDefault="00195F02" w:rsidP="00E22443">
            <w:pPr>
              <w:contextualSpacing/>
              <w:jc w:val="both"/>
              <w:rPr>
                <w:rFonts w:ascii="Arial" w:hAnsi="Arial" w:cs="Arial"/>
                <w:b/>
                <w:lang w:val="en-US"/>
              </w:rPr>
            </w:pPr>
            <w:r>
              <w:rPr>
                <w:rFonts w:ascii="Arial" w:hAnsi="Arial" w:cs="Arial"/>
                <w:b/>
                <w:lang w:val="en-US"/>
              </w:rPr>
              <w:t>Gene</w:t>
            </w:r>
          </w:p>
        </w:tc>
        <w:tc>
          <w:tcPr>
            <w:tcW w:w="1843" w:type="dxa"/>
            <w:tcBorders>
              <w:top w:val="single" w:sz="4" w:space="0" w:color="auto"/>
              <w:left w:val="nil"/>
              <w:bottom w:val="single" w:sz="4" w:space="0" w:color="000000" w:themeColor="text1"/>
              <w:right w:val="nil"/>
            </w:tcBorders>
            <w:vAlign w:val="center"/>
          </w:tcPr>
          <w:p w14:paraId="14EC7E2A" w14:textId="77777777" w:rsidR="00195F02" w:rsidRPr="009F26D6" w:rsidRDefault="00195F02" w:rsidP="00E22443">
            <w:pPr>
              <w:contextualSpacing/>
              <w:jc w:val="center"/>
              <w:rPr>
                <w:rFonts w:ascii="Arial" w:hAnsi="Arial" w:cs="Arial"/>
                <w:b/>
                <w:lang w:val="en-US"/>
              </w:rPr>
            </w:pPr>
            <w:r>
              <w:rPr>
                <w:rFonts w:ascii="Arial" w:hAnsi="Arial" w:cs="Arial"/>
                <w:b/>
                <w:lang w:val="en-US"/>
              </w:rPr>
              <w:t>Primer name</w:t>
            </w:r>
          </w:p>
        </w:tc>
        <w:tc>
          <w:tcPr>
            <w:tcW w:w="1417" w:type="dxa"/>
            <w:tcBorders>
              <w:top w:val="single" w:sz="4" w:space="0" w:color="auto"/>
              <w:left w:val="nil"/>
              <w:bottom w:val="single" w:sz="4" w:space="0" w:color="000000" w:themeColor="text1"/>
              <w:right w:val="nil"/>
            </w:tcBorders>
            <w:vAlign w:val="center"/>
          </w:tcPr>
          <w:p w14:paraId="4FB0D13F" w14:textId="77777777" w:rsidR="00195F02" w:rsidRPr="009F26D6" w:rsidRDefault="00195F02" w:rsidP="00E22443">
            <w:pPr>
              <w:contextualSpacing/>
              <w:jc w:val="center"/>
              <w:rPr>
                <w:rFonts w:ascii="Arial" w:hAnsi="Arial" w:cs="Arial"/>
                <w:b/>
                <w:lang w:val="en-US"/>
              </w:rPr>
            </w:pPr>
            <w:r>
              <w:rPr>
                <w:rFonts w:ascii="Arial" w:eastAsia="Times New Roman" w:hAnsi="Arial" w:cs="Arial"/>
                <w:b/>
                <w:bCs/>
                <w:i/>
                <w:lang w:val="en-US" w:eastAsia="en-GB"/>
              </w:rPr>
              <w:t>Position</w:t>
            </w:r>
          </w:p>
        </w:tc>
        <w:tc>
          <w:tcPr>
            <w:tcW w:w="4253" w:type="dxa"/>
            <w:tcBorders>
              <w:top w:val="single" w:sz="4" w:space="0" w:color="auto"/>
              <w:left w:val="nil"/>
              <w:bottom w:val="single" w:sz="4" w:space="0" w:color="auto"/>
              <w:right w:val="nil"/>
            </w:tcBorders>
            <w:vAlign w:val="center"/>
          </w:tcPr>
          <w:p w14:paraId="4D583C5F" w14:textId="77777777" w:rsidR="00195F02" w:rsidRPr="00A53585" w:rsidRDefault="00195F02" w:rsidP="00E22443">
            <w:pPr>
              <w:contextualSpacing/>
              <w:jc w:val="center"/>
              <w:rPr>
                <w:rFonts w:ascii="Arial" w:hAnsi="Arial" w:cs="Arial"/>
                <w:b/>
                <w:lang w:val="en-US"/>
              </w:rPr>
            </w:pPr>
            <w:r>
              <w:rPr>
                <w:rFonts w:ascii="Arial" w:hAnsi="Arial" w:cs="Arial"/>
                <w:b/>
                <w:lang w:val="en-US"/>
              </w:rPr>
              <w:t>Sequence</w:t>
            </w:r>
          </w:p>
        </w:tc>
      </w:tr>
      <w:tr w:rsidR="00195F02" w:rsidRPr="00330851" w14:paraId="402B06E5" w14:textId="77777777" w:rsidTr="00E22443">
        <w:trPr>
          <w:trHeight w:val="538"/>
        </w:trPr>
        <w:tc>
          <w:tcPr>
            <w:tcW w:w="1985" w:type="dxa"/>
            <w:vMerge w:val="restart"/>
            <w:tcBorders>
              <w:top w:val="nil"/>
              <w:left w:val="nil"/>
              <w:right w:val="nil"/>
            </w:tcBorders>
            <w:vAlign w:val="center"/>
          </w:tcPr>
          <w:p w14:paraId="1C104523" w14:textId="77777777" w:rsidR="00195F02" w:rsidRPr="005305F6" w:rsidRDefault="00195F02" w:rsidP="00E22443">
            <w:pPr>
              <w:contextualSpacing/>
              <w:jc w:val="both"/>
              <w:rPr>
                <w:rFonts w:ascii="Arial" w:hAnsi="Arial" w:cs="Arial"/>
                <w:b/>
                <w:lang w:val="en-US"/>
              </w:rPr>
            </w:pPr>
            <w:r w:rsidRPr="005305F6">
              <w:rPr>
                <w:rFonts w:ascii="Arial" w:hAnsi="Arial" w:cs="Arial"/>
                <w:b/>
                <w:lang w:val="en-US"/>
              </w:rPr>
              <w:t>AIFM1</w:t>
            </w:r>
          </w:p>
          <w:p w14:paraId="37390ECE" w14:textId="77777777" w:rsidR="00195F02" w:rsidRDefault="00195F02" w:rsidP="00E22443">
            <w:pPr>
              <w:contextualSpacing/>
              <w:jc w:val="both"/>
              <w:rPr>
                <w:rFonts w:ascii="Arial" w:hAnsi="Arial" w:cs="Arial"/>
                <w:b/>
                <w:lang w:val="en-US"/>
              </w:rPr>
            </w:pPr>
            <w:r w:rsidRPr="005305F6">
              <w:rPr>
                <w:rFonts w:ascii="Arial" w:hAnsi="Arial" w:cs="Arial"/>
                <w:b/>
                <w:lang w:val="en-US"/>
              </w:rPr>
              <w:t>(NM_004208.4)</w:t>
            </w:r>
          </w:p>
        </w:tc>
        <w:tc>
          <w:tcPr>
            <w:tcW w:w="1843" w:type="dxa"/>
            <w:tcBorders>
              <w:top w:val="nil"/>
              <w:left w:val="nil"/>
              <w:bottom w:val="nil"/>
              <w:right w:val="nil"/>
            </w:tcBorders>
            <w:vAlign w:val="center"/>
          </w:tcPr>
          <w:p w14:paraId="22F9CC6E" w14:textId="77777777" w:rsidR="00195F02" w:rsidRPr="005305F6" w:rsidRDefault="00195F02" w:rsidP="00E22443">
            <w:pPr>
              <w:contextualSpacing/>
              <w:jc w:val="center"/>
              <w:rPr>
                <w:rFonts w:ascii="Arial" w:hAnsi="Arial" w:cs="Arial"/>
                <w:lang w:val="en-US"/>
              </w:rPr>
            </w:pPr>
            <w:r w:rsidRPr="005305F6">
              <w:rPr>
                <w:rFonts w:ascii="Arial" w:eastAsia="Times New Roman" w:hAnsi="Arial" w:cs="Arial"/>
                <w:iCs/>
                <w:sz w:val="24"/>
                <w:szCs w:val="24"/>
                <w:lang w:eastAsia="es-ES"/>
              </w:rPr>
              <w:t>AIF RTF</w:t>
            </w:r>
          </w:p>
        </w:tc>
        <w:tc>
          <w:tcPr>
            <w:tcW w:w="1417" w:type="dxa"/>
            <w:tcBorders>
              <w:top w:val="nil"/>
              <w:left w:val="nil"/>
              <w:bottom w:val="nil"/>
              <w:right w:val="nil"/>
            </w:tcBorders>
            <w:vAlign w:val="center"/>
          </w:tcPr>
          <w:p w14:paraId="64245866" w14:textId="77777777" w:rsidR="00195F02" w:rsidRDefault="00195F02" w:rsidP="00E22443">
            <w:pPr>
              <w:contextualSpacing/>
              <w:jc w:val="center"/>
              <w:rPr>
                <w:rFonts w:ascii="Arial" w:hAnsi="Arial" w:cs="Arial"/>
                <w:lang w:val="en-US"/>
              </w:rPr>
            </w:pPr>
            <w:r>
              <w:rPr>
                <w:rFonts w:ascii="Arial" w:hAnsi="Arial" w:cs="Arial"/>
                <w:lang w:val="en-US"/>
              </w:rPr>
              <w:t>77-96</w:t>
            </w:r>
          </w:p>
        </w:tc>
        <w:tc>
          <w:tcPr>
            <w:tcW w:w="4253" w:type="dxa"/>
            <w:tcBorders>
              <w:top w:val="nil"/>
              <w:left w:val="nil"/>
              <w:bottom w:val="nil"/>
              <w:right w:val="nil"/>
            </w:tcBorders>
            <w:vAlign w:val="center"/>
          </w:tcPr>
          <w:p w14:paraId="616022FC" w14:textId="77777777" w:rsidR="00195F02" w:rsidRDefault="00195F02" w:rsidP="00E22443">
            <w:pPr>
              <w:spacing w:before="240"/>
              <w:contextualSpacing/>
              <w:rPr>
                <w:rFonts w:ascii="Arial" w:hAnsi="Arial" w:cs="Arial"/>
                <w:lang w:val="en-US"/>
              </w:rPr>
            </w:pPr>
            <w:r w:rsidRPr="0082720C">
              <w:rPr>
                <w:rFonts w:ascii="Arial" w:eastAsia="Times New Roman" w:hAnsi="Arial" w:cs="Arial"/>
                <w:sz w:val="24"/>
                <w:szCs w:val="24"/>
                <w:lang w:eastAsia="es-ES"/>
              </w:rPr>
              <w:t>GAAGCCCGAGGCAGAGGAAC</w:t>
            </w:r>
          </w:p>
        </w:tc>
      </w:tr>
      <w:tr w:rsidR="00195F02" w:rsidRPr="00330851" w14:paraId="25C9C94B" w14:textId="77777777" w:rsidTr="00E22443">
        <w:trPr>
          <w:trHeight w:val="538"/>
        </w:trPr>
        <w:tc>
          <w:tcPr>
            <w:tcW w:w="1985" w:type="dxa"/>
            <w:vMerge/>
            <w:tcBorders>
              <w:left w:val="nil"/>
              <w:bottom w:val="single" w:sz="4" w:space="0" w:color="auto"/>
              <w:right w:val="nil"/>
            </w:tcBorders>
            <w:vAlign w:val="center"/>
          </w:tcPr>
          <w:p w14:paraId="4DB467DE" w14:textId="77777777" w:rsidR="00195F02" w:rsidRDefault="00195F02" w:rsidP="00E22443">
            <w:pPr>
              <w:contextualSpacing/>
              <w:jc w:val="both"/>
              <w:rPr>
                <w:rFonts w:ascii="Arial" w:hAnsi="Arial" w:cs="Arial"/>
                <w:b/>
                <w:lang w:val="en-US"/>
              </w:rPr>
            </w:pPr>
          </w:p>
        </w:tc>
        <w:tc>
          <w:tcPr>
            <w:tcW w:w="1843" w:type="dxa"/>
            <w:tcBorders>
              <w:top w:val="nil"/>
              <w:left w:val="nil"/>
              <w:bottom w:val="single" w:sz="4" w:space="0" w:color="auto"/>
              <w:right w:val="nil"/>
            </w:tcBorders>
            <w:vAlign w:val="center"/>
          </w:tcPr>
          <w:p w14:paraId="1D017FF9" w14:textId="77777777" w:rsidR="00195F02" w:rsidRDefault="00195F02" w:rsidP="00E22443">
            <w:pPr>
              <w:contextualSpacing/>
              <w:jc w:val="center"/>
              <w:rPr>
                <w:rFonts w:ascii="Arial" w:hAnsi="Arial" w:cs="Arial"/>
                <w:lang w:val="en-US"/>
              </w:rPr>
            </w:pPr>
            <w:r>
              <w:rPr>
                <w:rFonts w:ascii="Arial" w:hAnsi="Arial" w:cs="Arial"/>
                <w:lang w:val="en-US"/>
              </w:rPr>
              <w:t>AIF RTR</w:t>
            </w:r>
          </w:p>
        </w:tc>
        <w:tc>
          <w:tcPr>
            <w:tcW w:w="1417" w:type="dxa"/>
            <w:tcBorders>
              <w:top w:val="nil"/>
              <w:left w:val="nil"/>
              <w:bottom w:val="single" w:sz="4" w:space="0" w:color="auto"/>
              <w:right w:val="nil"/>
            </w:tcBorders>
            <w:vAlign w:val="center"/>
          </w:tcPr>
          <w:p w14:paraId="5D974281" w14:textId="77777777" w:rsidR="00195F02" w:rsidRDefault="00195F02" w:rsidP="00E22443">
            <w:pPr>
              <w:contextualSpacing/>
              <w:jc w:val="center"/>
              <w:rPr>
                <w:rFonts w:ascii="Arial" w:hAnsi="Arial" w:cs="Arial"/>
                <w:lang w:val="en-US"/>
              </w:rPr>
            </w:pPr>
            <w:r>
              <w:rPr>
                <w:rFonts w:ascii="Arial" w:hAnsi="Arial" w:cs="Arial"/>
                <w:lang w:val="en-US"/>
              </w:rPr>
              <w:t>142-161</w:t>
            </w:r>
          </w:p>
        </w:tc>
        <w:tc>
          <w:tcPr>
            <w:tcW w:w="4253" w:type="dxa"/>
            <w:tcBorders>
              <w:top w:val="nil"/>
              <w:left w:val="nil"/>
              <w:bottom w:val="single" w:sz="4" w:space="0" w:color="auto"/>
              <w:right w:val="nil"/>
            </w:tcBorders>
            <w:vAlign w:val="center"/>
          </w:tcPr>
          <w:p w14:paraId="0EDF40E8" w14:textId="77777777" w:rsidR="00195F02" w:rsidRDefault="00195F02" w:rsidP="00E22443">
            <w:pPr>
              <w:contextualSpacing/>
              <w:rPr>
                <w:rFonts w:ascii="Arial" w:hAnsi="Arial" w:cs="Arial"/>
                <w:lang w:val="en-US"/>
              </w:rPr>
            </w:pPr>
            <w:r w:rsidRPr="0082720C">
              <w:rPr>
                <w:rFonts w:ascii="Arial" w:eastAsia="Times New Roman" w:hAnsi="Arial" w:cs="Arial"/>
                <w:sz w:val="24"/>
                <w:szCs w:val="24"/>
                <w:lang w:eastAsia="es-ES"/>
              </w:rPr>
              <w:t>TGATGCACCAGAGCTAGCCA</w:t>
            </w:r>
          </w:p>
        </w:tc>
      </w:tr>
      <w:tr w:rsidR="00195F02" w:rsidRPr="00330851" w14:paraId="52953E55" w14:textId="77777777" w:rsidTr="00E22443">
        <w:trPr>
          <w:trHeight w:val="538"/>
        </w:trPr>
        <w:tc>
          <w:tcPr>
            <w:tcW w:w="1985" w:type="dxa"/>
            <w:vMerge w:val="restart"/>
            <w:tcBorders>
              <w:top w:val="single" w:sz="4" w:space="0" w:color="auto"/>
              <w:left w:val="nil"/>
              <w:right w:val="nil"/>
            </w:tcBorders>
            <w:vAlign w:val="center"/>
          </w:tcPr>
          <w:p w14:paraId="493C00E3" w14:textId="77777777" w:rsidR="00195F02" w:rsidRPr="005305F6" w:rsidRDefault="00195F02" w:rsidP="00E22443">
            <w:pPr>
              <w:contextualSpacing/>
              <w:jc w:val="both"/>
              <w:rPr>
                <w:rFonts w:ascii="Arial" w:hAnsi="Arial" w:cs="Arial"/>
                <w:b/>
                <w:lang w:val="en-US"/>
              </w:rPr>
            </w:pPr>
            <w:r w:rsidRPr="005305F6">
              <w:rPr>
                <w:rFonts w:ascii="Arial" w:hAnsi="Arial" w:cs="Arial"/>
                <w:b/>
                <w:lang w:val="en-US"/>
              </w:rPr>
              <w:t>SOD2</w:t>
            </w:r>
          </w:p>
          <w:p w14:paraId="1DFAD89D" w14:textId="77777777" w:rsidR="00195F02" w:rsidRPr="00330851" w:rsidRDefault="00195F02" w:rsidP="00E22443">
            <w:pPr>
              <w:contextualSpacing/>
              <w:jc w:val="both"/>
              <w:rPr>
                <w:rFonts w:ascii="Arial" w:hAnsi="Arial" w:cs="Arial"/>
                <w:b/>
                <w:lang w:val="en-US"/>
              </w:rPr>
            </w:pPr>
            <w:r w:rsidRPr="005305F6">
              <w:rPr>
                <w:rFonts w:ascii="Arial" w:hAnsi="Arial" w:cs="Arial"/>
                <w:b/>
                <w:lang w:val="en-US"/>
              </w:rPr>
              <w:t>(NM_000636.4)</w:t>
            </w:r>
          </w:p>
        </w:tc>
        <w:tc>
          <w:tcPr>
            <w:tcW w:w="1843" w:type="dxa"/>
            <w:tcBorders>
              <w:top w:val="single" w:sz="4" w:space="0" w:color="auto"/>
              <w:left w:val="nil"/>
              <w:bottom w:val="nil"/>
              <w:right w:val="nil"/>
            </w:tcBorders>
            <w:vAlign w:val="center"/>
          </w:tcPr>
          <w:p w14:paraId="3B54B1D6" w14:textId="77777777" w:rsidR="00195F02" w:rsidRPr="004C1002" w:rsidRDefault="00195F02" w:rsidP="00E22443">
            <w:pPr>
              <w:contextualSpacing/>
              <w:jc w:val="center"/>
              <w:rPr>
                <w:rFonts w:ascii="Arial" w:hAnsi="Arial" w:cs="Arial"/>
                <w:lang w:val="en-US"/>
              </w:rPr>
            </w:pPr>
            <w:r w:rsidRPr="004C1002">
              <w:rPr>
                <w:rFonts w:ascii="Arial" w:hAnsi="Arial" w:cs="Arial"/>
                <w:lang w:val="en-US"/>
              </w:rPr>
              <w:t>hSOD2 RTF</w:t>
            </w:r>
          </w:p>
        </w:tc>
        <w:tc>
          <w:tcPr>
            <w:tcW w:w="1417" w:type="dxa"/>
            <w:tcBorders>
              <w:top w:val="single" w:sz="4" w:space="0" w:color="auto"/>
              <w:left w:val="nil"/>
              <w:bottom w:val="nil"/>
              <w:right w:val="nil"/>
            </w:tcBorders>
            <w:vAlign w:val="center"/>
          </w:tcPr>
          <w:p w14:paraId="3B373E6D" w14:textId="77777777" w:rsidR="00195F02" w:rsidRPr="00330851" w:rsidRDefault="00195F02" w:rsidP="00E22443">
            <w:pPr>
              <w:contextualSpacing/>
              <w:jc w:val="center"/>
              <w:rPr>
                <w:rFonts w:ascii="Arial" w:hAnsi="Arial" w:cs="Arial"/>
                <w:lang w:val="en-US"/>
              </w:rPr>
            </w:pPr>
            <w:r>
              <w:rPr>
                <w:rFonts w:ascii="Arial" w:hAnsi="Arial" w:cs="Arial"/>
                <w:lang w:val="en-US"/>
              </w:rPr>
              <w:t>572-591</w:t>
            </w:r>
          </w:p>
        </w:tc>
        <w:tc>
          <w:tcPr>
            <w:tcW w:w="4253" w:type="dxa"/>
            <w:tcBorders>
              <w:top w:val="single" w:sz="4" w:space="0" w:color="auto"/>
              <w:left w:val="nil"/>
              <w:bottom w:val="nil"/>
              <w:right w:val="nil"/>
            </w:tcBorders>
            <w:vAlign w:val="center"/>
          </w:tcPr>
          <w:p w14:paraId="5162B3B6" w14:textId="77777777" w:rsidR="00195F02" w:rsidRPr="002121F6" w:rsidRDefault="00195F02" w:rsidP="00E22443">
            <w:pPr>
              <w:contextualSpacing/>
              <w:rPr>
                <w:rFonts w:ascii="Arial" w:hAnsi="Arial" w:cs="Arial"/>
                <w:lang w:val="en-US"/>
              </w:rPr>
            </w:pPr>
            <w:r w:rsidRPr="002121F6">
              <w:rPr>
                <w:rFonts w:ascii="Arial" w:eastAsia="Times New Roman" w:hAnsi="Arial" w:cs="Arial"/>
                <w:sz w:val="24"/>
                <w:szCs w:val="24"/>
                <w:lang w:eastAsia="es-ES"/>
              </w:rPr>
              <w:t>TCAGGATCCACTGCAAGGAA</w:t>
            </w:r>
          </w:p>
        </w:tc>
      </w:tr>
      <w:tr w:rsidR="00195F02" w:rsidRPr="00330851" w14:paraId="46347CA1" w14:textId="77777777" w:rsidTr="00E22443">
        <w:trPr>
          <w:trHeight w:val="538"/>
        </w:trPr>
        <w:tc>
          <w:tcPr>
            <w:tcW w:w="1985" w:type="dxa"/>
            <w:vMerge/>
            <w:tcBorders>
              <w:left w:val="nil"/>
              <w:bottom w:val="single" w:sz="4" w:space="0" w:color="auto"/>
              <w:right w:val="nil"/>
            </w:tcBorders>
            <w:vAlign w:val="center"/>
          </w:tcPr>
          <w:p w14:paraId="42852E54" w14:textId="77777777" w:rsidR="00195F02" w:rsidRPr="00330851" w:rsidRDefault="00195F02" w:rsidP="00E22443">
            <w:pPr>
              <w:contextualSpacing/>
              <w:jc w:val="both"/>
              <w:rPr>
                <w:rFonts w:ascii="Arial" w:hAnsi="Arial" w:cs="Arial"/>
                <w:b/>
                <w:lang w:val="en-US"/>
              </w:rPr>
            </w:pPr>
          </w:p>
        </w:tc>
        <w:tc>
          <w:tcPr>
            <w:tcW w:w="1843" w:type="dxa"/>
            <w:tcBorders>
              <w:top w:val="nil"/>
              <w:left w:val="nil"/>
              <w:bottom w:val="single" w:sz="4" w:space="0" w:color="auto"/>
              <w:right w:val="nil"/>
            </w:tcBorders>
            <w:vAlign w:val="center"/>
          </w:tcPr>
          <w:p w14:paraId="0A4F1221" w14:textId="77777777" w:rsidR="00195F02" w:rsidRPr="00330851" w:rsidRDefault="00195F02" w:rsidP="00E22443">
            <w:pPr>
              <w:contextualSpacing/>
              <w:jc w:val="center"/>
              <w:rPr>
                <w:rFonts w:ascii="Arial" w:hAnsi="Arial" w:cs="Arial"/>
                <w:lang w:val="en-US"/>
              </w:rPr>
            </w:pPr>
            <w:r>
              <w:rPr>
                <w:rFonts w:ascii="Arial" w:hAnsi="Arial" w:cs="Arial"/>
                <w:lang w:val="en-US"/>
              </w:rPr>
              <w:t>hSOD2 RTR</w:t>
            </w:r>
          </w:p>
        </w:tc>
        <w:tc>
          <w:tcPr>
            <w:tcW w:w="1417" w:type="dxa"/>
            <w:tcBorders>
              <w:top w:val="nil"/>
              <w:left w:val="nil"/>
              <w:bottom w:val="single" w:sz="4" w:space="0" w:color="auto"/>
              <w:right w:val="nil"/>
            </w:tcBorders>
            <w:vAlign w:val="center"/>
          </w:tcPr>
          <w:p w14:paraId="167725A7" w14:textId="77777777" w:rsidR="00195F02" w:rsidRPr="00330851" w:rsidRDefault="00195F02" w:rsidP="00E22443">
            <w:pPr>
              <w:contextualSpacing/>
              <w:jc w:val="center"/>
              <w:rPr>
                <w:rFonts w:ascii="Arial" w:hAnsi="Arial" w:cs="Arial"/>
                <w:lang w:val="en-US"/>
              </w:rPr>
            </w:pPr>
            <w:r>
              <w:rPr>
                <w:rFonts w:ascii="Arial" w:hAnsi="Arial" w:cs="Arial"/>
                <w:lang w:val="en-US"/>
              </w:rPr>
              <w:t>598-617</w:t>
            </w:r>
          </w:p>
        </w:tc>
        <w:tc>
          <w:tcPr>
            <w:tcW w:w="4253" w:type="dxa"/>
            <w:tcBorders>
              <w:top w:val="nil"/>
              <w:left w:val="nil"/>
              <w:bottom w:val="single" w:sz="4" w:space="0" w:color="auto"/>
              <w:right w:val="nil"/>
            </w:tcBorders>
            <w:vAlign w:val="center"/>
          </w:tcPr>
          <w:p w14:paraId="73EC2AD7" w14:textId="77777777" w:rsidR="00195F02" w:rsidRPr="002121F6" w:rsidRDefault="00195F02" w:rsidP="00E22443">
            <w:pPr>
              <w:contextualSpacing/>
              <w:rPr>
                <w:rFonts w:ascii="Arial" w:hAnsi="Arial" w:cs="Arial"/>
                <w:lang w:val="en-US"/>
              </w:rPr>
            </w:pPr>
            <w:r w:rsidRPr="002121F6">
              <w:rPr>
                <w:rFonts w:ascii="Arial" w:eastAsia="Times New Roman" w:hAnsi="Arial" w:cs="Arial"/>
                <w:sz w:val="24"/>
                <w:szCs w:val="24"/>
                <w:lang w:eastAsia="es-ES"/>
              </w:rPr>
              <w:t>CGTGCTCCCACACATCAATC</w:t>
            </w:r>
          </w:p>
        </w:tc>
      </w:tr>
      <w:tr w:rsidR="00195F02" w:rsidRPr="00330851" w14:paraId="21ADF490" w14:textId="77777777" w:rsidTr="00E22443">
        <w:trPr>
          <w:trHeight w:val="538"/>
        </w:trPr>
        <w:tc>
          <w:tcPr>
            <w:tcW w:w="1985" w:type="dxa"/>
            <w:vMerge w:val="restart"/>
            <w:tcBorders>
              <w:top w:val="single" w:sz="4" w:space="0" w:color="auto"/>
              <w:left w:val="nil"/>
              <w:right w:val="nil"/>
            </w:tcBorders>
            <w:vAlign w:val="center"/>
          </w:tcPr>
          <w:p w14:paraId="669E1683" w14:textId="77777777" w:rsidR="00195F02" w:rsidRPr="005305F6" w:rsidRDefault="00195F02" w:rsidP="00E22443">
            <w:pPr>
              <w:contextualSpacing/>
              <w:jc w:val="both"/>
              <w:rPr>
                <w:rFonts w:ascii="Arial" w:hAnsi="Arial" w:cs="Arial"/>
                <w:b/>
                <w:lang w:val="en-US"/>
              </w:rPr>
            </w:pPr>
            <w:r w:rsidRPr="005305F6">
              <w:rPr>
                <w:rFonts w:ascii="Arial" w:hAnsi="Arial" w:cs="Arial"/>
                <w:b/>
                <w:lang w:val="en-US"/>
              </w:rPr>
              <w:t>CHCHD4</w:t>
            </w:r>
          </w:p>
          <w:p w14:paraId="59D27A40" w14:textId="77777777" w:rsidR="00195F02" w:rsidRPr="00330851" w:rsidRDefault="00195F02" w:rsidP="00E22443">
            <w:pPr>
              <w:contextualSpacing/>
              <w:jc w:val="both"/>
              <w:rPr>
                <w:rFonts w:ascii="Arial" w:hAnsi="Arial" w:cs="Arial"/>
                <w:b/>
                <w:lang w:val="en-US"/>
              </w:rPr>
            </w:pPr>
            <w:r w:rsidRPr="005305F6">
              <w:rPr>
                <w:rFonts w:ascii="Arial" w:hAnsi="Arial" w:cs="Arial"/>
                <w:b/>
                <w:lang w:val="en-US"/>
              </w:rPr>
              <w:t>(NM_001098502)</w:t>
            </w:r>
          </w:p>
        </w:tc>
        <w:tc>
          <w:tcPr>
            <w:tcW w:w="1843" w:type="dxa"/>
            <w:tcBorders>
              <w:top w:val="single" w:sz="4" w:space="0" w:color="auto"/>
              <w:left w:val="nil"/>
              <w:bottom w:val="nil"/>
              <w:right w:val="nil"/>
            </w:tcBorders>
            <w:vAlign w:val="center"/>
          </w:tcPr>
          <w:p w14:paraId="7AA8E135" w14:textId="77777777" w:rsidR="00195F02" w:rsidRPr="00330851" w:rsidRDefault="00195F02" w:rsidP="00E22443">
            <w:pPr>
              <w:contextualSpacing/>
              <w:jc w:val="center"/>
              <w:rPr>
                <w:rFonts w:ascii="Arial" w:hAnsi="Arial" w:cs="Arial"/>
                <w:lang w:val="en-US"/>
              </w:rPr>
            </w:pPr>
            <w:r>
              <w:rPr>
                <w:rFonts w:ascii="Arial" w:hAnsi="Arial" w:cs="Arial"/>
                <w:lang w:val="en-US"/>
              </w:rPr>
              <w:t>hCHCHD4 RTF</w:t>
            </w:r>
          </w:p>
        </w:tc>
        <w:tc>
          <w:tcPr>
            <w:tcW w:w="1417" w:type="dxa"/>
            <w:tcBorders>
              <w:top w:val="single" w:sz="4" w:space="0" w:color="auto"/>
              <w:left w:val="nil"/>
              <w:bottom w:val="nil"/>
              <w:right w:val="nil"/>
            </w:tcBorders>
            <w:vAlign w:val="center"/>
          </w:tcPr>
          <w:p w14:paraId="3BD4A70A" w14:textId="77777777" w:rsidR="00195F02" w:rsidRPr="00330851" w:rsidRDefault="00195F02" w:rsidP="00E22443">
            <w:pPr>
              <w:contextualSpacing/>
              <w:jc w:val="center"/>
              <w:rPr>
                <w:rFonts w:ascii="Arial" w:hAnsi="Arial" w:cs="Arial"/>
                <w:lang w:val="en-US"/>
              </w:rPr>
            </w:pPr>
            <w:r>
              <w:rPr>
                <w:rFonts w:ascii="Arial" w:hAnsi="Arial" w:cs="Arial"/>
                <w:lang w:val="en-US"/>
              </w:rPr>
              <w:t>136-155</w:t>
            </w:r>
          </w:p>
        </w:tc>
        <w:tc>
          <w:tcPr>
            <w:tcW w:w="4253" w:type="dxa"/>
            <w:tcBorders>
              <w:top w:val="single" w:sz="4" w:space="0" w:color="auto"/>
              <w:left w:val="nil"/>
              <w:bottom w:val="nil"/>
              <w:right w:val="nil"/>
            </w:tcBorders>
            <w:vAlign w:val="center"/>
          </w:tcPr>
          <w:p w14:paraId="6818FCFA" w14:textId="77777777" w:rsidR="00195F02" w:rsidRPr="002121F6" w:rsidRDefault="00195F02" w:rsidP="00E22443">
            <w:pPr>
              <w:contextualSpacing/>
              <w:rPr>
                <w:rFonts w:ascii="Arial" w:hAnsi="Arial" w:cs="Arial"/>
                <w:lang w:val="en-US"/>
              </w:rPr>
            </w:pPr>
            <w:r w:rsidRPr="002121F6">
              <w:rPr>
                <w:rFonts w:ascii="Arial" w:eastAsia="Times New Roman" w:hAnsi="Arial" w:cs="Arial"/>
                <w:sz w:val="24"/>
                <w:szCs w:val="24"/>
                <w:lang w:eastAsia="es-ES"/>
              </w:rPr>
              <w:t>CCCAACGATCCATACGAGGA</w:t>
            </w:r>
          </w:p>
        </w:tc>
      </w:tr>
      <w:tr w:rsidR="00195F02" w:rsidRPr="00330851" w14:paraId="54AB987C" w14:textId="77777777" w:rsidTr="00E22443">
        <w:trPr>
          <w:trHeight w:val="538"/>
        </w:trPr>
        <w:tc>
          <w:tcPr>
            <w:tcW w:w="1985" w:type="dxa"/>
            <w:vMerge/>
            <w:tcBorders>
              <w:left w:val="nil"/>
              <w:bottom w:val="single" w:sz="4" w:space="0" w:color="auto"/>
              <w:right w:val="nil"/>
            </w:tcBorders>
            <w:vAlign w:val="center"/>
          </w:tcPr>
          <w:p w14:paraId="298C07D0" w14:textId="77777777" w:rsidR="00195F02" w:rsidRPr="00330851" w:rsidRDefault="00195F02" w:rsidP="00E22443">
            <w:pPr>
              <w:contextualSpacing/>
              <w:jc w:val="both"/>
              <w:rPr>
                <w:rFonts w:ascii="Arial" w:hAnsi="Arial" w:cs="Arial"/>
                <w:b/>
                <w:lang w:val="en-US"/>
              </w:rPr>
            </w:pPr>
          </w:p>
        </w:tc>
        <w:tc>
          <w:tcPr>
            <w:tcW w:w="1843" w:type="dxa"/>
            <w:tcBorders>
              <w:top w:val="nil"/>
              <w:left w:val="nil"/>
              <w:bottom w:val="single" w:sz="4" w:space="0" w:color="auto"/>
              <w:right w:val="nil"/>
            </w:tcBorders>
            <w:vAlign w:val="center"/>
          </w:tcPr>
          <w:p w14:paraId="7C1485AF" w14:textId="77777777" w:rsidR="00195F02" w:rsidRPr="00330851" w:rsidRDefault="00195F02" w:rsidP="00E22443">
            <w:pPr>
              <w:contextualSpacing/>
              <w:jc w:val="center"/>
              <w:rPr>
                <w:rFonts w:ascii="Arial" w:hAnsi="Arial" w:cs="Arial"/>
                <w:lang w:val="en-US"/>
              </w:rPr>
            </w:pPr>
            <w:r>
              <w:rPr>
                <w:rFonts w:ascii="Arial" w:hAnsi="Arial" w:cs="Arial"/>
                <w:lang w:val="en-US"/>
              </w:rPr>
              <w:t>hCHCHD4 RTR</w:t>
            </w:r>
          </w:p>
        </w:tc>
        <w:tc>
          <w:tcPr>
            <w:tcW w:w="1417" w:type="dxa"/>
            <w:tcBorders>
              <w:top w:val="nil"/>
              <w:left w:val="nil"/>
              <w:bottom w:val="single" w:sz="4" w:space="0" w:color="auto"/>
              <w:right w:val="nil"/>
            </w:tcBorders>
            <w:vAlign w:val="center"/>
          </w:tcPr>
          <w:p w14:paraId="3A598396" w14:textId="77777777" w:rsidR="00195F02" w:rsidRDefault="00195F02" w:rsidP="00E22443">
            <w:pPr>
              <w:contextualSpacing/>
              <w:jc w:val="center"/>
              <w:rPr>
                <w:rFonts w:ascii="Arial" w:hAnsi="Arial" w:cs="Arial"/>
                <w:lang w:val="en-US"/>
              </w:rPr>
            </w:pPr>
            <w:r>
              <w:rPr>
                <w:rFonts w:ascii="Arial" w:hAnsi="Arial" w:cs="Arial"/>
                <w:lang w:val="en-US"/>
              </w:rPr>
              <w:t>251-270</w:t>
            </w:r>
          </w:p>
        </w:tc>
        <w:tc>
          <w:tcPr>
            <w:tcW w:w="4253" w:type="dxa"/>
            <w:tcBorders>
              <w:top w:val="nil"/>
              <w:left w:val="nil"/>
              <w:bottom w:val="single" w:sz="4" w:space="0" w:color="auto"/>
              <w:right w:val="nil"/>
            </w:tcBorders>
            <w:vAlign w:val="center"/>
          </w:tcPr>
          <w:p w14:paraId="1719D275" w14:textId="77777777" w:rsidR="00195F02" w:rsidRPr="002121F6" w:rsidRDefault="00195F02" w:rsidP="00E22443">
            <w:pPr>
              <w:contextualSpacing/>
              <w:rPr>
                <w:rFonts w:ascii="Arial" w:hAnsi="Arial" w:cs="Arial"/>
                <w:lang w:val="en-US"/>
              </w:rPr>
            </w:pPr>
            <w:r w:rsidRPr="002121F6">
              <w:rPr>
                <w:rFonts w:ascii="Arial" w:eastAsia="Times New Roman" w:hAnsi="Arial" w:cs="Arial"/>
                <w:sz w:val="24"/>
                <w:szCs w:val="24"/>
                <w:lang w:eastAsia="es-ES"/>
              </w:rPr>
              <w:t>CCTTGATCTCCTCCGTGCTA</w:t>
            </w:r>
          </w:p>
        </w:tc>
      </w:tr>
      <w:tr w:rsidR="00195F02" w:rsidRPr="00330851" w14:paraId="2DDB73FC" w14:textId="77777777" w:rsidTr="00E22443">
        <w:trPr>
          <w:trHeight w:val="538"/>
        </w:trPr>
        <w:tc>
          <w:tcPr>
            <w:tcW w:w="1985" w:type="dxa"/>
            <w:vMerge w:val="restart"/>
            <w:tcBorders>
              <w:top w:val="single" w:sz="4" w:space="0" w:color="auto"/>
              <w:left w:val="nil"/>
              <w:right w:val="nil"/>
            </w:tcBorders>
            <w:vAlign w:val="center"/>
          </w:tcPr>
          <w:p w14:paraId="5605BFE9" w14:textId="77777777" w:rsidR="00195F02" w:rsidRPr="005305F6" w:rsidRDefault="00195F02" w:rsidP="00E22443">
            <w:pPr>
              <w:contextualSpacing/>
              <w:jc w:val="both"/>
              <w:rPr>
                <w:rFonts w:ascii="Arial" w:hAnsi="Arial" w:cs="Arial"/>
                <w:b/>
                <w:lang w:val="en-US"/>
              </w:rPr>
            </w:pPr>
            <w:proofErr w:type="spellStart"/>
            <w:r w:rsidRPr="005305F6">
              <w:rPr>
                <w:rFonts w:ascii="Arial" w:hAnsi="Arial" w:cs="Arial"/>
                <w:b/>
                <w:lang w:val="en-US"/>
              </w:rPr>
              <w:t>hActb</w:t>
            </w:r>
            <w:proofErr w:type="spellEnd"/>
          </w:p>
          <w:p w14:paraId="35A038F1" w14:textId="77777777" w:rsidR="00195F02" w:rsidRPr="00330851" w:rsidRDefault="00195F02" w:rsidP="00E22443">
            <w:pPr>
              <w:contextualSpacing/>
              <w:jc w:val="both"/>
              <w:rPr>
                <w:rFonts w:ascii="Arial" w:hAnsi="Arial" w:cs="Arial"/>
                <w:b/>
                <w:lang w:val="en-US"/>
              </w:rPr>
            </w:pPr>
            <w:r w:rsidRPr="005305F6">
              <w:rPr>
                <w:rFonts w:ascii="Arial" w:hAnsi="Arial" w:cs="Arial"/>
                <w:b/>
                <w:lang w:val="en-US"/>
              </w:rPr>
              <w:t>(NM_001101)</w:t>
            </w:r>
          </w:p>
        </w:tc>
        <w:tc>
          <w:tcPr>
            <w:tcW w:w="1843" w:type="dxa"/>
            <w:tcBorders>
              <w:top w:val="single" w:sz="4" w:space="0" w:color="auto"/>
              <w:left w:val="nil"/>
              <w:bottom w:val="nil"/>
              <w:right w:val="nil"/>
            </w:tcBorders>
            <w:vAlign w:val="center"/>
          </w:tcPr>
          <w:p w14:paraId="5EB55396" w14:textId="77777777" w:rsidR="00195F02" w:rsidRPr="00330851" w:rsidRDefault="00195F02" w:rsidP="00E22443">
            <w:pPr>
              <w:contextualSpacing/>
              <w:jc w:val="center"/>
              <w:rPr>
                <w:rFonts w:ascii="Arial" w:hAnsi="Arial" w:cs="Arial"/>
                <w:lang w:val="en-US"/>
              </w:rPr>
            </w:pPr>
            <w:proofErr w:type="spellStart"/>
            <w:r>
              <w:rPr>
                <w:rFonts w:ascii="Arial" w:hAnsi="Arial" w:cs="Arial"/>
                <w:lang w:val="en-US"/>
              </w:rPr>
              <w:t>hActin</w:t>
            </w:r>
            <w:proofErr w:type="spellEnd"/>
            <w:r>
              <w:rPr>
                <w:rFonts w:ascii="Arial" w:hAnsi="Arial" w:cs="Arial"/>
                <w:lang w:val="en-US"/>
              </w:rPr>
              <w:t xml:space="preserve"> RTF</w:t>
            </w:r>
          </w:p>
        </w:tc>
        <w:tc>
          <w:tcPr>
            <w:tcW w:w="1417" w:type="dxa"/>
            <w:tcBorders>
              <w:top w:val="single" w:sz="4" w:space="0" w:color="auto"/>
              <w:left w:val="nil"/>
              <w:bottom w:val="nil"/>
              <w:right w:val="nil"/>
            </w:tcBorders>
            <w:vAlign w:val="center"/>
          </w:tcPr>
          <w:p w14:paraId="6D5479C1" w14:textId="77777777" w:rsidR="00195F02" w:rsidRDefault="00195F02" w:rsidP="00E22443">
            <w:pPr>
              <w:contextualSpacing/>
              <w:jc w:val="center"/>
              <w:rPr>
                <w:rFonts w:ascii="Arial" w:hAnsi="Arial" w:cs="Arial"/>
                <w:lang w:val="en-US"/>
              </w:rPr>
            </w:pPr>
            <w:r>
              <w:rPr>
                <w:rFonts w:ascii="Arial" w:hAnsi="Arial" w:cs="Arial"/>
                <w:lang w:val="en-US"/>
              </w:rPr>
              <w:t>419-438</w:t>
            </w:r>
          </w:p>
        </w:tc>
        <w:tc>
          <w:tcPr>
            <w:tcW w:w="4253" w:type="dxa"/>
            <w:tcBorders>
              <w:top w:val="single" w:sz="4" w:space="0" w:color="auto"/>
              <w:left w:val="nil"/>
              <w:bottom w:val="nil"/>
              <w:right w:val="nil"/>
            </w:tcBorders>
            <w:vAlign w:val="center"/>
          </w:tcPr>
          <w:p w14:paraId="5CCFE044" w14:textId="77777777" w:rsidR="00195F02" w:rsidRPr="002121F6" w:rsidRDefault="00195F02" w:rsidP="00E22443">
            <w:pPr>
              <w:contextualSpacing/>
              <w:rPr>
                <w:rFonts w:ascii="Arial" w:hAnsi="Arial" w:cs="Arial"/>
                <w:lang w:val="en-US"/>
              </w:rPr>
            </w:pPr>
            <w:r w:rsidRPr="002121F6">
              <w:rPr>
                <w:rFonts w:ascii="Arial" w:eastAsia="Times New Roman" w:hAnsi="Arial" w:cs="Arial"/>
                <w:sz w:val="24"/>
                <w:szCs w:val="24"/>
                <w:lang w:eastAsia="es-ES"/>
              </w:rPr>
              <w:t>CGCGAGAAGATGACCCAGAT</w:t>
            </w:r>
          </w:p>
        </w:tc>
      </w:tr>
      <w:tr w:rsidR="00195F02" w:rsidRPr="00330851" w14:paraId="4B8A99E6" w14:textId="77777777" w:rsidTr="00E22443">
        <w:trPr>
          <w:trHeight w:val="538"/>
        </w:trPr>
        <w:tc>
          <w:tcPr>
            <w:tcW w:w="1985" w:type="dxa"/>
            <w:vMerge/>
            <w:tcBorders>
              <w:left w:val="nil"/>
              <w:bottom w:val="nil"/>
              <w:right w:val="nil"/>
            </w:tcBorders>
            <w:vAlign w:val="center"/>
          </w:tcPr>
          <w:p w14:paraId="56FD57DF" w14:textId="77777777" w:rsidR="00195F02" w:rsidRPr="00330851" w:rsidRDefault="00195F02" w:rsidP="00E22443">
            <w:pPr>
              <w:contextualSpacing/>
              <w:jc w:val="both"/>
              <w:rPr>
                <w:rFonts w:ascii="Arial" w:hAnsi="Arial" w:cs="Arial"/>
                <w:b/>
                <w:lang w:val="en-US"/>
              </w:rPr>
            </w:pPr>
          </w:p>
        </w:tc>
        <w:tc>
          <w:tcPr>
            <w:tcW w:w="1843" w:type="dxa"/>
            <w:tcBorders>
              <w:top w:val="nil"/>
              <w:left w:val="nil"/>
              <w:bottom w:val="nil"/>
              <w:right w:val="nil"/>
            </w:tcBorders>
            <w:vAlign w:val="center"/>
          </w:tcPr>
          <w:p w14:paraId="5020F13C" w14:textId="77777777" w:rsidR="00195F02" w:rsidRPr="00330851" w:rsidRDefault="00195F02" w:rsidP="00E22443">
            <w:pPr>
              <w:contextualSpacing/>
              <w:jc w:val="center"/>
              <w:rPr>
                <w:rFonts w:ascii="Arial" w:hAnsi="Arial" w:cs="Arial"/>
                <w:lang w:val="en-US"/>
              </w:rPr>
            </w:pPr>
            <w:proofErr w:type="spellStart"/>
            <w:r>
              <w:rPr>
                <w:rFonts w:ascii="Arial" w:hAnsi="Arial" w:cs="Arial"/>
                <w:lang w:val="en-US"/>
              </w:rPr>
              <w:t>hActin</w:t>
            </w:r>
            <w:proofErr w:type="spellEnd"/>
            <w:r>
              <w:rPr>
                <w:rFonts w:ascii="Arial" w:hAnsi="Arial" w:cs="Arial"/>
                <w:lang w:val="en-US"/>
              </w:rPr>
              <w:t xml:space="preserve"> RTR</w:t>
            </w:r>
          </w:p>
        </w:tc>
        <w:tc>
          <w:tcPr>
            <w:tcW w:w="1417" w:type="dxa"/>
            <w:tcBorders>
              <w:top w:val="nil"/>
              <w:left w:val="nil"/>
              <w:bottom w:val="nil"/>
              <w:right w:val="nil"/>
            </w:tcBorders>
            <w:vAlign w:val="center"/>
          </w:tcPr>
          <w:p w14:paraId="1AD361DE" w14:textId="77777777" w:rsidR="00195F02" w:rsidRPr="00330851" w:rsidRDefault="00195F02" w:rsidP="00E22443">
            <w:pPr>
              <w:contextualSpacing/>
              <w:jc w:val="center"/>
              <w:rPr>
                <w:rFonts w:ascii="Arial" w:hAnsi="Arial" w:cs="Arial"/>
                <w:lang w:val="en-US"/>
              </w:rPr>
            </w:pPr>
            <w:r>
              <w:rPr>
                <w:rFonts w:ascii="Arial" w:hAnsi="Arial" w:cs="Arial"/>
                <w:lang w:val="en-US"/>
              </w:rPr>
              <w:t>468-489</w:t>
            </w:r>
          </w:p>
        </w:tc>
        <w:tc>
          <w:tcPr>
            <w:tcW w:w="4253" w:type="dxa"/>
            <w:tcBorders>
              <w:top w:val="nil"/>
              <w:left w:val="nil"/>
              <w:bottom w:val="nil"/>
              <w:right w:val="nil"/>
            </w:tcBorders>
            <w:vAlign w:val="center"/>
          </w:tcPr>
          <w:p w14:paraId="3A5E37AC" w14:textId="77777777" w:rsidR="00195F02" w:rsidRPr="002121F6" w:rsidRDefault="00195F02" w:rsidP="00E22443">
            <w:pPr>
              <w:contextualSpacing/>
              <w:rPr>
                <w:rFonts w:ascii="Arial" w:hAnsi="Arial" w:cs="Arial"/>
                <w:lang w:val="en-US"/>
              </w:rPr>
            </w:pPr>
            <w:r w:rsidRPr="002121F6">
              <w:rPr>
                <w:rFonts w:ascii="Arial" w:eastAsia="Times New Roman" w:hAnsi="Arial" w:cs="Arial"/>
                <w:sz w:val="24"/>
                <w:szCs w:val="24"/>
                <w:lang w:eastAsia="es-ES"/>
              </w:rPr>
              <w:t>ACAGCCTGGATAGCAACGTACA</w:t>
            </w:r>
          </w:p>
        </w:tc>
      </w:tr>
      <w:tr w:rsidR="00195F02" w:rsidRPr="005305F6" w14:paraId="4D07EC1E" w14:textId="77777777" w:rsidTr="00E22443">
        <w:trPr>
          <w:trHeight w:val="539"/>
        </w:trPr>
        <w:tc>
          <w:tcPr>
            <w:tcW w:w="9498" w:type="dxa"/>
            <w:gridSpan w:val="4"/>
            <w:tcBorders>
              <w:top w:val="single" w:sz="4" w:space="0" w:color="auto"/>
              <w:left w:val="nil"/>
              <w:bottom w:val="nil"/>
              <w:right w:val="nil"/>
            </w:tcBorders>
            <w:vAlign w:val="center"/>
          </w:tcPr>
          <w:p w14:paraId="1F3EF349" w14:textId="77777777" w:rsidR="00195F02" w:rsidRPr="008128B3" w:rsidRDefault="00195F02" w:rsidP="00E22443">
            <w:pPr>
              <w:jc w:val="both"/>
              <w:rPr>
                <w:rFonts w:ascii="Arial" w:hAnsi="Arial" w:cs="Arial"/>
                <w:sz w:val="24"/>
                <w:szCs w:val="24"/>
                <w:highlight w:val="yellow"/>
                <w:lang w:val="en-US"/>
              </w:rPr>
            </w:pPr>
          </w:p>
        </w:tc>
      </w:tr>
    </w:tbl>
    <w:p w14:paraId="43FA285E" w14:textId="77777777" w:rsidR="00195F02" w:rsidRDefault="00195F02" w:rsidP="0070326C">
      <w:pPr>
        <w:rPr>
          <w:rFonts w:ascii="Arial" w:hAnsi="Arial" w:cs="Arial"/>
          <w:b/>
          <w:sz w:val="28"/>
          <w:highlight w:val="yellow"/>
          <w:lang w:val="en-US"/>
        </w:rPr>
      </w:pPr>
    </w:p>
    <w:p w14:paraId="6EEB8672" w14:textId="77777777" w:rsidR="00195F02" w:rsidRDefault="00195F02">
      <w:pPr>
        <w:rPr>
          <w:rFonts w:ascii="Arial" w:hAnsi="Arial" w:cs="Arial"/>
          <w:b/>
          <w:sz w:val="28"/>
          <w:highlight w:val="yellow"/>
          <w:lang w:val="en-US"/>
        </w:rPr>
      </w:pPr>
      <w:r>
        <w:rPr>
          <w:rFonts w:ascii="Arial" w:hAnsi="Arial" w:cs="Arial"/>
          <w:b/>
          <w:sz w:val="28"/>
          <w:highlight w:val="yellow"/>
          <w:lang w:val="en-US"/>
        </w:rPr>
        <w:br w:type="page"/>
      </w:r>
    </w:p>
    <w:tbl>
      <w:tblPr>
        <w:tblpPr w:leftFromText="141" w:rightFromText="141" w:vertAnchor="page" w:horzAnchor="margin" w:tblpY="1860"/>
        <w:tblW w:w="7645" w:type="dxa"/>
        <w:tblCellMar>
          <w:left w:w="0" w:type="dxa"/>
          <w:right w:w="0" w:type="dxa"/>
        </w:tblCellMar>
        <w:tblLook w:val="0600" w:firstRow="0" w:lastRow="0" w:firstColumn="0" w:lastColumn="0" w:noHBand="1" w:noVBand="1"/>
      </w:tblPr>
      <w:tblGrid>
        <w:gridCol w:w="3109"/>
        <w:gridCol w:w="4536"/>
      </w:tblGrid>
      <w:tr w:rsidR="00195F02" w:rsidRPr="003774AB" w14:paraId="5E24607D" w14:textId="77777777" w:rsidTr="00E22443">
        <w:trPr>
          <w:trHeight w:val="33"/>
        </w:trPr>
        <w:tc>
          <w:tcPr>
            <w:tcW w:w="7645" w:type="dxa"/>
            <w:gridSpan w:val="2"/>
            <w:tcBorders>
              <w:bottom w:val="single" w:sz="4" w:space="0" w:color="auto"/>
            </w:tcBorders>
            <w:tcMar>
              <w:top w:w="15" w:type="dxa"/>
              <w:left w:w="70" w:type="dxa"/>
              <w:bottom w:w="0" w:type="dxa"/>
              <w:right w:w="70" w:type="dxa"/>
            </w:tcMar>
            <w:vAlign w:val="center"/>
            <w:hideMark/>
          </w:tcPr>
          <w:p w14:paraId="5C91BD9F" w14:textId="77777777" w:rsidR="00195F02" w:rsidRPr="00CA01E3" w:rsidRDefault="00195F02" w:rsidP="00E22443">
            <w:pPr>
              <w:spacing w:after="0" w:line="240" w:lineRule="auto"/>
              <w:rPr>
                <w:rFonts w:ascii="Arial" w:eastAsia="Times New Roman" w:hAnsi="Arial" w:cs="Arial"/>
                <w:bCs/>
                <w:lang w:val="en-GB"/>
              </w:rPr>
            </w:pPr>
            <w:r>
              <w:rPr>
                <w:rFonts w:ascii="Arial" w:eastAsia="Times New Roman" w:hAnsi="Arial" w:cs="Arial"/>
                <w:b/>
                <w:bCs/>
                <w:sz w:val="24"/>
                <w:lang w:val="en-GB"/>
              </w:rPr>
              <w:lastRenderedPageBreak/>
              <w:t>Table S5.</w:t>
            </w:r>
            <w:r w:rsidRPr="00CD6FCB">
              <w:rPr>
                <w:rFonts w:ascii="Arial" w:eastAsia="Times New Roman" w:hAnsi="Arial" w:cs="Arial"/>
                <w:bCs/>
                <w:sz w:val="24"/>
                <w:lang w:val="en-GB"/>
              </w:rPr>
              <w:t xml:space="preserve"> Data collection and structural refinement statistics of the E336K</w:t>
            </w:r>
            <w:r w:rsidRPr="00CD6FCB">
              <w:rPr>
                <w:rFonts w:ascii="Arial" w:eastAsia="Times New Roman" w:hAnsi="Arial" w:cs="Arial"/>
                <w:bCs/>
                <w:sz w:val="24"/>
                <w:vertAlign w:val="subscript"/>
                <w:lang w:val="en-GB"/>
              </w:rPr>
              <w:t>∆101</w:t>
            </w:r>
            <w:r w:rsidRPr="00CD6FCB">
              <w:rPr>
                <w:rFonts w:ascii="Arial" w:eastAsia="Times New Roman" w:hAnsi="Arial" w:cs="Arial"/>
                <w:bCs/>
                <w:sz w:val="24"/>
                <w:lang w:val="en-GB"/>
              </w:rPr>
              <w:t xml:space="preserve"> variant</w:t>
            </w:r>
          </w:p>
        </w:tc>
      </w:tr>
      <w:tr w:rsidR="00195F02" w:rsidRPr="003774AB" w14:paraId="5CD2975F" w14:textId="77777777" w:rsidTr="00E22443">
        <w:trPr>
          <w:trHeight w:val="33"/>
        </w:trPr>
        <w:tc>
          <w:tcPr>
            <w:tcW w:w="3109" w:type="dxa"/>
            <w:tcBorders>
              <w:top w:val="single" w:sz="4" w:space="0" w:color="auto"/>
              <w:left w:val="single" w:sz="8" w:space="0" w:color="000000"/>
              <w:bottom w:val="single" w:sz="8" w:space="0" w:color="000000"/>
              <w:right w:val="single" w:sz="8" w:space="0" w:color="000000"/>
            </w:tcBorders>
            <w:tcMar>
              <w:top w:w="15" w:type="dxa"/>
              <w:left w:w="70" w:type="dxa"/>
              <w:bottom w:w="0" w:type="dxa"/>
              <w:right w:w="70" w:type="dxa"/>
            </w:tcMar>
            <w:vAlign w:val="center"/>
            <w:hideMark/>
          </w:tcPr>
          <w:p w14:paraId="3496928C"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Crystallization conditions</w:t>
            </w:r>
          </w:p>
        </w:tc>
        <w:tc>
          <w:tcPr>
            <w:tcW w:w="4536" w:type="dxa"/>
            <w:tcBorders>
              <w:top w:val="single" w:sz="4" w:space="0" w:color="auto"/>
              <w:left w:val="single" w:sz="8" w:space="0" w:color="000000"/>
              <w:bottom w:val="single" w:sz="8" w:space="0" w:color="000000"/>
              <w:right w:val="single" w:sz="4" w:space="0" w:color="auto"/>
            </w:tcBorders>
            <w:tcMar>
              <w:top w:w="15" w:type="dxa"/>
              <w:left w:w="70" w:type="dxa"/>
              <w:bottom w:w="0" w:type="dxa"/>
              <w:right w:w="70" w:type="dxa"/>
            </w:tcMar>
            <w:vAlign w:val="center"/>
            <w:hideMark/>
          </w:tcPr>
          <w:p w14:paraId="0F80D75C" w14:textId="77777777" w:rsidR="00195F02" w:rsidRPr="00CA01E3" w:rsidRDefault="00195F02" w:rsidP="00E22443">
            <w:pPr>
              <w:spacing w:after="0" w:line="240" w:lineRule="auto"/>
              <w:jc w:val="center"/>
              <w:rPr>
                <w:rFonts w:ascii="Arial" w:eastAsia="Times New Roman" w:hAnsi="Arial" w:cs="Arial"/>
                <w:bCs/>
                <w:lang w:val="en-GB"/>
              </w:rPr>
            </w:pPr>
            <w:r>
              <w:rPr>
                <w:rFonts w:ascii="Arial" w:eastAsia="Times New Roman" w:hAnsi="Arial" w:cs="Arial"/>
                <w:bCs/>
                <w:lang w:val="en-GB"/>
              </w:rPr>
              <w:t xml:space="preserve">18 </w:t>
            </w:r>
            <w:r w:rsidRPr="00CA01E3">
              <w:rPr>
                <w:rFonts w:ascii="Arial" w:eastAsia="Times New Roman" w:hAnsi="Arial" w:cs="Arial"/>
                <w:bCs/>
                <w:lang w:val="en-GB"/>
              </w:rPr>
              <w:t>% PEG 4K, 0.2 M Li</w:t>
            </w:r>
            <w:r w:rsidRPr="00CA01E3">
              <w:rPr>
                <w:rFonts w:ascii="Arial" w:eastAsia="Times New Roman" w:hAnsi="Arial" w:cs="Arial"/>
                <w:bCs/>
                <w:vertAlign w:val="subscript"/>
                <w:lang w:val="en-GB"/>
              </w:rPr>
              <w:t>2</w:t>
            </w:r>
            <w:r w:rsidRPr="00CA01E3">
              <w:rPr>
                <w:rFonts w:ascii="Arial" w:eastAsia="Times New Roman" w:hAnsi="Arial" w:cs="Arial"/>
                <w:bCs/>
                <w:lang w:val="en-GB"/>
              </w:rPr>
              <w:t>SO</w:t>
            </w:r>
            <w:r w:rsidRPr="00CA01E3">
              <w:rPr>
                <w:rFonts w:ascii="Arial" w:eastAsia="Times New Roman" w:hAnsi="Arial" w:cs="Arial"/>
                <w:bCs/>
                <w:vertAlign w:val="subscript"/>
                <w:lang w:val="en-GB"/>
              </w:rPr>
              <w:t>4</w:t>
            </w:r>
            <w:r w:rsidRPr="00CA01E3">
              <w:rPr>
                <w:rFonts w:ascii="Arial" w:eastAsia="Times New Roman" w:hAnsi="Arial" w:cs="Arial"/>
                <w:bCs/>
                <w:lang w:val="en-GB"/>
              </w:rPr>
              <w:t>, and 0.1 M Tris-HCl, pH 8.5</w:t>
            </w:r>
          </w:p>
        </w:tc>
      </w:tr>
      <w:tr w:rsidR="00195F02" w:rsidRPr="00CA01E3" w14:paraId="1071B1AD" w14:textId="77777777" w:rsidTr="00E22443">
        <w:trPr>
          <w:trHeight w:val="33"/>
        </w:trPr>
        <w:tc>
          <w:tcPr>
            <w:tcW w:w="31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14:paraId="16060522"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Data collection statistics</w:t>
            </w:r>
          </w:p>
        </w:tc>
        <w:tc>
          <w:tcPr>
            <w:tcW w:w="4536" w:type="dxa"/>
            <w:tcBorders>
              <w:top w:val="single" w:sz="8" w:space="0" w:color="000000"/>
              <w:left w:val="single" w:sz="8" w:space="0" w:color="000000"/>
              <w:bottom w:val="nil"/>
              <w:right w:val="single" w:sz="4" w:space="0" w:color="auto"/>
            </w:tcBorders>
            <w:tcMar>
              <w:top w:w="15" w:type="dxa"/>
              <w:left w:w="70" w:type="dxa"/>
              <w:bottom w:w="0" w:type="dxa"/>
              <w:right w:w="70" w:type="dxa"/>
            </w:tcMar>
            <w:vAlign w:val="center"/>
            <w:hideMark/>
          </w:tcPr>
          <w:p w14:paraId="7FFFB939" w14:textId="77777777" w:rsidR="00195F02" w:rsidRPr="00CA01E3" w:rsidRDefault="00195F02" w:rsidP="00E22443">
            <w:pPr>
              <w:spacing w:after="0" w:line="240" w:lineRule="auto"/>
              <w:jc w:val="center"/>
              <w:rPr>
                <w:rFonts w:ascii="Arial" w:eastAsia="Times New Roman" w:hAnsi="Arial" w:cs="Arial"/>
                <w:bCs/>
                <w:lang w:val="en-GB"/>
              </w:rPr>
            </w:pPr>
          </w:p>
        </w:tc>
      </w:tr>
      <w:tr w:rsidR="00195F02" w:rsidRPr="00CA01E3" w14:paraId="1B01E685" w14:textId="77777777" w:rsidTr="00E22443">
        <w:trPr>
          <w:trHeight w:val="33"/>
        </w:trPr>
        <w:tc>
          <w:tcPr>
            <w:tcW w:w="3109" w:type="dxa"/>
            <w:tcBorders>
              <w:top w:val="single" w:sz="8" w:space="0" w:color="000000"/>
              <w:left w:val="single" w:sz="8" w:space="0" w:color="000000"/>
              <w:bottom w:val="nil"/>
              <w:right w:val="single" w:sz="8" w:space="0" w:color="000000"/>
            </w:tcBorders>
            <w:tcMar>
              <w:top w:w="15" w:type="dxa"/>
              <w:left w:w="70" w:type="dxa"/>
              <w:bottom w:w="0" w:type="dxa"/>
              <w:right w:w="70" w:type="dxa"/>
            </w:tcMar>
            <w:vAlign w:val="center"/>
            <w:hideMark/>
          </w:tcPr>
          <w:p w14:paraId="74B9F7F6"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Space group</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1D6A8876"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P12</w:t>
            </w:r>
            <w:r w:rsidRPr="00CA01E3">
              <w:rPr>
                <w:rFonts w:ascii="Arial" w:eastAsia="Times New Roman" w:hAnsi="Arial" w:cs="Arial"/>
                <w:bCs/>
                <w:vertAlign w:val="subscript"/>
                <w:lang w:val="en-GB"/>
              </w:rPr>
              <w:t>1</w:t>
            </w:r>
            <w:r w:rsidRPr="00CA01E3">
              <w:rPr>
                <w:rFonts w:ascii="Arial" w:eastAsia="Times New Roman" w:hAnsi="Arial" w:cs="Arial"/>
                <w:bCs/>
                <w:lang w:val="en-GB"/>
              </w:rPr>
              <w:t>1</w:t>
            </w:r>
          </w:p>
        </w:tc>
      </w:tr>
      <w:tr w:rsidR="00195F02" w:rsidRPr="00CA01E3" w14:paraId="01E8BB90"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32F53304"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Unit cell parameters</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03B2EADC" w14:textId="77777777" w:rsidR="00195F02" w:rsidRPr="00CA01E3" w:rsidRDefault="00195F02" w:rsidP="00E22443">
            <w:pPr>
              <w:spacing w:after="0" w:line="240" w:lineRule="auto"/>
              <w:jc w:val="center"/>
              <w:rPr>
                <w:rFonts w:ascii="Arial" w:eastAsia="Times New Roman" w:hAnsi="Arial" w:cs="Arial"/>
                <w:bCs/>
                <w:lang w:val="en-GB"/>
              </w:rPr>
            </w:pPr>
          </w:p>
        </w:tc>
      </w:tr>
      <w:tr w:rsidR="00195F02" w:rsidRPr="00CA01E3" w14:paraId="49999BEB"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58703B48"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a, Å</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649F2D4C"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50.28</w:t>
            </w:r>
          </w:p>
        </w:tc>
      </w:tr>
      <w:tr w:rsidR="00195F02" w:rsidRPr="00CA01E3" w14:paraId="1942E2A7"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24FF6203"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b, Å</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745FC62F"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89.10</w:t>
            </w:r>
          </w:p>
        </w:tc>
      </w:tr>
      <w:tr w:rsidR="00195F02" w:rsidRPr="00CA01E3" w14:paraId="7B005EA4"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35FDD199"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c, Å</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655EA582"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60.11</w:t>
            </w:r>
          </w:p>
        </w:tc>
      </w:tr>
      <w:tr w:rsidR="00195F02" w:rsidRPr="00CA01E3" w14:paraId="39BB642E"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583BA16D"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Wavelength, Å</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02ACC983" w14:textId="77777777" w:rsidR="00195F02" w:rsidRPr="00CA01E3" w:rsidRDefault="00195F02" w:rsidP="00E22443">
            <w:pPr>
              <w:spacing w:after="0" w:line="240" w:lineRule="auto"/>
              <w:jc w:val="center"/>
              <w:rPr>
                <w:rFonts w:ascii="Arial" w:eastAsia="Times New Roman" w:hAnsi="Arial" w:cs="Arial"/>
                <w:bCs/>
                <w:highlight w:val="yellow"/>
                <w:lang w:val="en-GB"/>
              </w:rPr>
            </w:pPr>
            <w:r w:rsidRPr="00CA01E3">
              <w:rPr>
                <w:rFonts w:ascii="Arial" w:eastAsia="Times New Roman" w:hAnsi="Arial" w:cs="Arial"/>
                <w:bCs/>
                <w:lang w:val="en-GB"/>
              </w:rPr>
              <w:t>0.979260</w:t>
            </w:r>
          </w:p>
        </w:tc>
      </w:tr>
      <w:tr w:rsidR="00195F02" w:rsidRPr="00CA01E3" w14:paraId="10F2495D"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64FF1E64"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Resolution, Å</w:t>
            </w:r>
          </w:p>
          <w:p w14:paraId="2A3DBF77" w14:textId="77777777" w:rsidR="00195F02" w:rsidRPr="00CD6FCB" w:rsidRDefault="00195F02" w:rsidP="00E22443">
            <w:pPr>
              <w:spacing w:after="0" w:line="240" w:lineRule="auto"/>
              <w:jc w:val="center"/>
              <w:rPr>
                <w:rFonts w:ascii="Arial" w:eastAsia="Times New Roman" w:hAnsi="Arial" w:cs="Arial"/>
                <w:b/>
                <w:bCs/>
                <w:lang w:val="en-GB"/>
              </w:rPr>
            </w:pP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1DE7099B"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89.10-1.80</w:t>
            </w:r>
          </w:p>
          <w:p w14:paraId="43683CD3"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(1.90-1.80)</w:t>
            </w:r>
          </w:p>
        </w:tc>
      </w:tr>
      <w:tr w:rsidR="00195F02" w:rsidRPr="00CA01E3" w14:paraId="22A55F3E"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39F53F0A"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No. of unique reflections</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10803CB3"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47011 (6861)</w:t>
            </w:r>
          </w:p>
        </w:tc>
      </w:tr>
      <w:tr w:rsidR="00195F02" w:rsidRPr="00CA01E3" w14:paraId="68DCE296"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3D439A8D"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Redundancy</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658CE292"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2.9 (2.9)</w:t>
            </w:r>
          </w:p>
        </w:tc>
      </w:tr>
      <w:tr w:rsidR="00195F02" w:rsidRPr="00CA01E3" w14:paraId="45CD811A"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7CED95BD"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Completeness, %</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41968087"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97.5 (</w:t>
            </w:r>
            <w:r w:rsidRPr="00CA01E3">
              <w:rPr>
                <w:rFonts w:ascii="Arial" w:hAnsi="Arial" w:cs="Arial"/>
              </w:rPr>
              <w:t xml:space="preserve"> </w:t>
            </w:r>
            <w:r w:rsidRPr="00CA01E3">
              <w:rPr>
                <w:rFonts w:ascii="Arial" w:eastAsia="Times New Roman" w:hAnsi="Arial" w:cs="Arial"/>
                <w:bCs/>
                <w:lang w:val="en-GB"/>
              </w:rPr>
              <w:t>96.9)</w:t>
            </w:r>
          </w:p>
        </w:tc>
      </w:tr>
      <w:tr w:rsidR="00195F02" w:rsidRPr="00CA01E3" w14:paraId="3714FE8F"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77DE95EA" w14:textId="77777777" w:rsidR="00195F02" w:rsidRPr="00CD6FCB" w:rsidRDefault="00195F02" w:rsidP="00E22443">
            <w:pPr>
              <w:spacing w:after="0" w:line="240" w:lineRule="auto"/>
              <w:jc w:val="center"/>
              <w:rPr>
                <w:rFonts w:ascii="Arial" w:eastAsia="Times New Roman" w:hAnsi="Arial" w:cs="Arial"/>
                <w:b/>
                <w:bCs/>
                <w:lang w:val="en-GB"/>
              </w:rPr>
            </w:pPr>
            <w:proofErr w:type="spellStart"/>
            <w:r w:rsidRPr="00CD6FCB">
              <w:rPr>
                <w:rFonts w:ascii="Arial" w:eastAsia="Times New Roman" w:hAnsi="Arial" w:cs="Arial"/>
                <w:b/>
                <w:bCs/>
                <w:lang w:val="en-GB"/>
              </w:rPr>
              <w:t>Mn</w:t>
            </w:r>
            <w:proofErr w:type="spellEnd"/>
            <w:r w:rsidRPr="00CD6FCB">
              <w:rPr>
                <w:rFonts w:ascii="Arial" w:eastAsia="Times New Roman" w:hAnsi="Arial" w:cs="Arial"/>
                <w:b/>
                <w:bCs/>
                <w:lang w:val="en-GB"/>
              </w:rPr>
              <w:t>(I)/</w:t>
            </w:r>
            <w:proofErr w:type="spellStart"/>
            <w:r w:rsidRPr="00CD6FCB">
              <w:rPr>
                <w:rFonts w:ascii="Arial" w:eastAsia="Times New Roman" w:hAnsi="Arial" w:cs="Arial"/>
                <w:b/>
                <w:bCs/>
                <w:lang w:val="en-GB"/>
              </w:rPr>
              <w:t>sd</w:t>
            </w:r>
            <w:proofErr w:type="spellEnd"/>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312A192F"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8.4 (2.6)</w:t>
            </w:r>
          </w:p>
        </w:tc>
      </w:tr>
      <w:tr w:rsidR="00195F02" w:rsidRPr="00CA01E3" w14:paraId="0D2E59BF"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3B768FA9" w14:textId="77777777" w:rsidR="00195F02" w:rsidRPr="00CD6FCB" w:rsidRDefault="00195F02" w:rsidP="00E22443">
            <w:pPr>
              <w:spacing w:after="0" w:line="240" w:lineRule="auto"/>
              <w:jc w:val="center"/>
              <w:rPr>
                <w:rFonts w:ascii="Arial" w:eastAsia="Times New Roman" w:hAnsi="Arial" w:cs="Arial"/>
                <w:b/>
                <w:bCs/>
                <w:lang w:val="en-GB"/>
              </w:rPr>
            </w:pPr>
            <w:proofErr w:type="spellStart"/>
            <w:r w:rsidRPr="00CD6FCB">
              <w:rPr>
                <w:rFonts w:ascii="Arial" w:eastAsia="Times New Roman" w:hAnsi="Arial" w:cs="Arial"/>
                <w:b/>
                <w:bCs/>
                <w:lang w:val="en-GB"/>
              </w:rPr>
              <w:t>R</w:t>
            </w:r>
            <w:r w:rsidRPr="00CD6FCB">
              <w:rPr>
                <w:rFonts w:ascii="Arial" w:eastAsia="Times New Roman" w:hAnsi="Arial" w:cs="Arial"/>
                <w:b/>
                <w:bCs/>
                <w:vertAlign w:val="subscript"/>
                <w:lang w:val="en-GB"/>
              </w:rPr>
              <w:t>merge</w:t>
            </w:r>
            <w:r w:rsidRPr="00CD6FCB">
              <w:rPr>
                <w:rFonts w:ascii="Arial" w:eastAsia="Times New Roman" w:hAnsi="Arial" w:cs="Arial"/>
                <w:b/>
                <w:bCs/>
                <w:vertAlign w:val="superscript"/>
                <w:lang w:val="en-GB"/>
              </w:rPr>
              <w:t>a</w:t>
            </w:r>
            <w:proofErr w:type="spellEnd"/>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4E722CD2"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0.075 (</w:t>
            </w:r>
            <w:r w:rsidRPr="00CA01E3">
              <w:rPr>
                <w:rFonts w:ascii="Arial" w:hAnsi="Arial" w:cs="Arial"/>
              </w:rPr>
              <w:t xml:space="preserve"> </w:t>
            </w:r>
            <w:r w:rsidRPr="00CA01E3">
              <w:rPr>
                <w:rFonts w:ascii="Arial" w:eastAsia="Times New Roman" w:hAnsi="Arial" w:cs="Arial"/>
                <w:bCs/>
                <w:lang w:val="en-GB"/>
              </w:rPr>
              <w:t>0.534)</w:t>
            </w:r>
          </w:p>
        </w:tc>
      </w:tr>
      <w:tr w:rsidR="00195F02" w:rsidRPr="00CA01E3" w14:paraId="358619AD" w14:textId="77777777" w:rsidTr="00E22443">
        <w:trPr>
          <w:trHeight w:val="33"/>
        </w:trPr>
        <w:tc>
          <w:tcPr>
            <w:tcW w:w="3109"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14:paraId="4635A59D"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Refinement statistics</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131F5ED7" w14:textId="77777777" w:rsidR="00195F02" w:rsidRPr="00CA01E3" w:rsidRDefault="00195F02" w:rsidP="00E22443">
            <w:pPr>
              <w:spacing w:after="0" w:line="240" w:lineRule="auto"/>
              <w:jc w:val="center"/>
              <w:rPr>
                <w:rFonts w:ascii="Arial" w:eastAsia="Times New Roman" w:hAnsi="Arial" w:cs="Arial"/>
                <w:bCs/>
                <w:lang w:val="en-GB"/>
              </w:rPr>
            </w:pPr>
          </w:p>
        </w:tc>
      </w:tr>
      <w:tr w:rsidR="00195F02" w:rsidRPr="00CA01E3" w14:paraId="7D88D17B" w14:textId="77777777" w:rsidTr="00E22443">
        <w:trPr>
          <w:trHeight w:val="33"/>
        </w:trPr>
        <w:tc>
          <w:tcPr>
            <w:tcW w:w="3109" w:type="dxa"/>
            <w:tcBorders>
              <w:top w:val="single" w:sz="8" w:space="0" w:color="000000"/>
              <w:left w:val="single" w:sz="8" w:space="0" w:color="000000"/>
              <w:bottom w:val="nil"/>
              <w:right w:val="single" w:sz="8" w:space="0" w:color="000000"/>
            </w:tcBorders>
            <w:tcMar>
              <w:top w:w="15" w:type="dxa"/>
              <w:left w:w="70" w:type="dxa"/>
              <w:bottom w:w="0" w:type="dxa"/>
              <w:right w:w="70" w:type="dxa"/>
            </w:tcMar>
            <w:vAlign w:val="center"/>
            <w:hideMark/>
          </w:tcPr>
          <w:p w14:paraId="7493C4D5"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Resolution range, Å</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63F3080D"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50.16-1.80</w:t>
            </w:r>
          </w:p>
        </w:tc>
      </w:tr>
      <w:tr w:rsidR="00195F02" w:rsidRPr="00CA01E3" w14:paraId="22AA30AF"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04D95812"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Protein non-hydrogen atoms</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21144BBC"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3649</w:t>
            </w:r>
          </w:p>
        </w:tc>
      </w:tr>
      <w:tr w:rsidR="00195F02" w:rsidRPr="00CA01E3" w14:paraId="24FB65EE"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761A64B1"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Ligand non-hydrogen atoms</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6D95C033"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59</w:t>
            </w:r>
          </w:p>
        </w:tc>
      </w:tr>
      <w:tr w:rsidR="00195F02" w:rsidRPr="00CA01E3" w14:paraId="62F4B863"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5B82299C"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Solvent non-hydrogen atoms</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2B8330D2"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239</w:t>
            </w:r>
          </w:p>
        </w:tc>
      </w:tr>
      <w:tr w:rsidR="00195F02" w:rsidRPr="00CA01E3" w14:paraId="5D1113E2"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61528E79" w14:textId="77777777" w:rsidR="00195F02" w:rsidRPr="00CD6FCB" w:rsidRDefault="00195F02" w:rsidP="00E22443">
            <w:pPr>
              <w:spacing w:after="0" w:line="240" w:lineRule="auto"/>
              <w:jc w:val="center"/>
              <w:rPr>
                <w:rFonts w:ascii="Arial" w:eastAsia="Times New Roman" w:hAnsi="Arial" w:cs="Arial"/>
                <w:b/>
                <w:bCs/>
                <w:lang w:val="en-GB"/>
              </w:rPr>
            </w:pPr>
            <w:proofErr w:type="spellStart"/>
            <w:r w:rsidRPr="00CD6FCB">
              <w:rPr>
                <w:rFonts w:ascii="Arial" w:eastAsia="Times New Roman" w:hAnsi="Arial" w:cs="Arial"/>
                <w:b/>
                <w:bCs/>
                <w:lang w:val="en-GB"/>
              </w:rPr>
              <w:t>R</w:t>
            </w:r>
            <w:r w:rsidRPr="00CD6FCB">
              <w:rPr>
                <w:rFonts w:ascii="Arial" w:eastAsia="Times New Roman" w:hAnsi="Arial" w:cs="Arial"/>
                <w:b/>
                <w:bCs/>
                <w:vertAlign w:val="subscript"/>
                <w:lang w:val="en-GB"/>
              </w:rPr>
              <w:t>work</w:t>
            </w:r>
            <w:proofErr w:type="spellEnd"/>
            <w:r w:rsidRPr="00CD6FCB">
              <w:rPr>
                <w:rFonts w:ascii="Arial" w:eastAsia="Times New Roman" w:hAnsi="Arial" w:cs="Arial"/>
                <w:b/>
                <w:bCs/>
                <w:vertAlign w:val="subscript"/>
                <w:lang w:val="en-GB"/>
              </w:rPr>
              <w:t xml:space="preserve"> </w:t>
            </w:r>
            <w:r w:rsidRPr="00CD6FCB">
              <w:rPr>
                <w:rFonts w:ascii="Arial" w:eastAsia="Times New Roman" w:hAnsi="Arial" w:cs="Arial"/>
                <w:b/>
                <w:bCs/>
                <w:lang w:val="en-GB"/>
              </w:rPr>
              <w:t>(%)</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37309000"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16.8</w:t>
            </w:r>
          </w:p>
        </w:tc>
      </w:tr>
      <w:tr w:rsidR="00195F02" w:rsidRPr="00CA01E3" w14:paraId="5A103963"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7334B4AB" w14:textId="77777777" w:rsidR="00195F02" w:rsidRPr="00CD6FCB" w:rsidRDefault="00195F02" w:rsidP="00E22443">
            <w:pPr>
              <w:spacing w:after="0" w:line="240" w:lineRule="auto"/>
              <w:jc w:val="center"/>
              <w:rPr>
                <w:rFonts w:ascii="Arial" w:eastAsia="Times New Roman" w:hAnsi="Arial" w:cs="Arial"/>
                <w:b/>
                <w:bCs/>
                <w:lang w:val="en-GB"/>
              </w:rPr>
            </w:pPr>
            <w:proofErr w:type="spellStart"/>
            <w:r w:rsidRPr="00CD6FCB">
              <w:rPr>
                <w:rFonts w:ascii="Arial" w:eastAsia="Times New Roman" w:hAnsi="Arial" w:cs="Arial"/>
                <w:b/>
                <w:bCs/>
                <w:lang w:val="en-GB"/>
              </w:rPr>
              <w:t>R</w:t>
            </w:r>
            <w:r w:rsidRPr="00CD6FCB">
              <w:rPr>
                <w:rFonts w:ascii="Arial" w:eastAsia="Times New Roman" w:hAnsi="Arial" w:cs="Arial"/>
                <w:b/>
                <w:bCs/>
                <w:vertAlign w:val="subscript"/>
                <w:lang w:val="en-GB"/>
              </w:rPr>
              <w:t>free</w:t>
            </w:r>
            <w:r w:rsidRPr="00CD6FCB">
              <w:rPr>
                <w:rFonts w:ascii="Arial" w:eastAsia="Times New Roman" w:hAnsi="Arial" w:cs="Arial"/>
                <w:b/>
                <w:bCs/>
                <w:vertAlign w:val="superscript"/>
                <w:lang w:val="en-GB"/>
              </w:rPr>
              <w:t>b</w:t>
            </w:r>
            <w:proofErr w:type="spellEnd"/>
            <w:r w:rsidRPr="00CD6FCB">
              <w:rPr>
                <w:rFonts w:ascii="Arial" w:eastAsia="Times New Roman" w:hAnsi="Arial" w:cs="Arial"/>
                <w:b/>
                <w:bCs/>
                <w:lang w:val="en-GB"/>
              </w:rPr>
              <w:t xml:space="preserve"> (%)</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4803EFB8"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20.3</w:t>
            </w:r>
          </w:p>
        </w:tc>
      </w:tr>
      <w:tr w:rsidR="00195F02" w:rsidRPr="00CA01E3" w14:paraId="6671E0FC" w14:textId="77777777" w:rsidTr="00E22443">
        <w:trPr>
          <w:trHeight w:val="53"/>
        </w:trPr>
        <w:tc>
          <w:tcPr>
            <w:tcW w:w="3109" w:type="dxa"/>
            <w:tcBorders>
              <w:top w:val="nil"/>
              <w:left w:val="single" w:sz="8" w:space="0" w:color="000000"/>
              <w:bottom w:val="nil"/>
              <w:right w:val="single" w:sz="8" w:space="0" w:color="000000"/>
            </w:tcBorders>
            <w:tcMar>
              <w:top w:w="15" w:type="dxa"/>
              <w:left w:w="70" w:type="dxa"/>
              <w:bottom w:w="0" w:type="dxa"/>
              <w:right w:w="70" w:type="dxa"/>
            </w:tcMar>
            <w:vAlign w:val="center"/>
            <w:hideMark/>
          </w:tcPr>
          <w:p w14:paraId="3B76791C" w14:textId="77777777" w:rsidR="00195F02" w:rsidRPr="00CD6FCB" w:rsidRDefault="00195F02" w:rsidP="00E22443">
            <w:pPr>
              <w:spacing w:after="0" w:line="240" w:lineRule="auto"/>
              <w:jc w:val="center"/>
              <w:rPr>
                <w:rFonts w:ascii="Arial" w:eastAsia="Times New Roman" w:hAnsi="Arial" w:cs="Arial"/>
                <w:b/>
                <w:bCs/>
                <w:lang w:val="en-GB"/>
              </w:rPr>
            </w:pPr>
            <w:proofErr w:type="spellStart"/>
            <w:r w:rsidRPr="00CD6FCB">
              <w:rPr>
                <w:rFonts w:ascii="Arial" w:eastAsia="Times New Roman" w:hAnsi="Arial" w:cs="Arial"/>
                <w:b/>
                <w:bCs/>
                <w:lang w:val="en-GB"/>
              </w:rPr>
              <w:t>rmsd</w:t>
            </w:r>
            <w:proofErr w:type="spellEnd"/>
            <w:r w:rsidRPr="00CD6FCB">
              <w:rPr>
                <w:rFonts w:ascii="Arial" w:eastAsia="Times New Roman" w:hAnsi="Arial" w:cs="Arial"/>
                <w:b/>
                <w:bCs/>
                <w:lang w:val="en-GB"/>
              </w:rPr>
              <w:t xml:space="preserve"> bond </w:t>
            </w:r>
            <w:proofErr w:type="spellStart"/>
            <w:r w:rsidRPr="00CD6FCB">
              <w:rPr>
                <w:rFonts w:ascii="Arial" w:eastAsia="Times New Roman" w:hAnsi="Arial" w:cs="Arial"/>
                <w:b/>
                <w:bCs/>
                <w:lang w:val="en-GB"/>
              </w:rPr>
              <w:t>lenght</w:t>
            </w:r>
            <w:proofErr w:type="spellEnd"/>
            <w:r w:rsidRPr="00CD6FCB">
              <w:rPr>
                <w:rFonts w:ascii="Arial" w:eastAsia="Times New Roman" w:hAnsi="Arial" w:cs="Arial"/>
                <w:b/>
                <w:bCs/>
                <w:lang w:val="en-GB"/>
              </w:rPr>
              <w:t>, Å</w:t>
            </w:r>
          </w:p>
        </w:tc>
        <w:tc>
          <w:tcPr>
            <w:tcW w:w="4536" w:type="dxa"/>
            <w:tcBorders>
              <w:top w:val="nil"/>
              <w:left w:val="single" w:sz="8" w:space="0" w:color="000000"/>
              <w:bottom w:val="nil"/>
              <w:right w:val="single" w:sz="4" w:space="0" w:color="auto"/>
            </w:tcBorders>
            <w:tcMar>
              <w:top w:w="15" w:type="dxa"/>
              <w:left w:w="70" w:type="dxa"/>
              <w:bottom w:w="0" w:type="dxa"/>
              <w:right w:w="70" w:type="dxa"/>
            </w:tcMar>
            <w:vAlign w:val="center"/>
            <w:hideMark/>
          </w:tcPr>
          <w:p w14:paraId="4B110176"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0.008</w:t>
            </w:r>
          </w:p>
        </w:tc>
      </w:tr>
      <w:tr w:rsidR="00195F02" w:rsidRPr="00CA01E3" w14:paraId="5243635C" w14:textId="77777777" w:rsidTr="00E22443">
        <w:trPr>
          <w:trHeight w:val="53"/>
        </w:trPr>
        <w:tc>
          <w:tcPr>
            <w:tcW w:w="3109" w:type="dxa"/>
            <w:tcBorders>
              <w:top w:val="nil"/>
              <w:left w:val="single" w:sz="8" w:space="0" w:color="000000"/>
              <w:right w:val="single" w:sz="8" w:space="0" w:color="000000"/>
            </w:tcBorders>
            <w:tcMar>
              <w:top w:w="15" w:type="dxa"/>
              <w:left w:w="70" w:type="dxa"/>
              <w:bottom w:w="0" w:type="dxa"/>
              <w:right w:w="70" w:type="dxa"/>
            </w:tcMar>
            <w:vAlign w:val="center"/>
            <w:hideMark/>
          </w:tcPr>
          <w:p w14:paraId="39D10A93" w14:textId="77777777" w:rsidR="00195F02" w:rsidRPr="00CD6FCB" w:rsidRDefault="00195F02" w:rsidP="00E22443">
            <w:pPr>
              <w:spacing w:after="0" w:line="240" w:lineRule="auto"/>
              <w:jc w:val="center"/>
              <w:rPr>
                <w:rFonts w:ascii="Arial" w:eastAsia="Times New Roman" w:hAnsi="Arial" w:cs="Arial"/>
                <w:b/>
                <w:bCs/>
                <w:lang w:val="en-GB"/>
              </w:rPr>
            </w:pPr>
            <w:proofErr w:type="spellStart"/>
            <w:r w:rsidRPr="00CD6FCB">
              <w:rPr>
                <w:rFonts w:ascii="Arial" w:eastAsia="Times New Roman" w:hAnsi="Arial" w:cs="Arial"/>
                <w:b/>
                <w:bCs/>
                <w:lang w:val="en-GB"/>
              </w:rPr>
              <w:t>rmsd</w:t>
            </w:r>
            <w:proofErr w:type="spellEnd"/>
            <w:r w:rsidRPr="00CD6FCB">
              <w:rPr>
                <w:rFonts w:ascii="Arial" w:eastAsia="Times New Roman" w:hAnsi="Arial" w:cs="Arial"/>
                <w:b/>
                <w:bCs/>
                <w:lang w:val="en-GB"/>
              </w:rPr>
              <w:t xml:space="preserve"> bond angles, °</w:t>
            </w:r>
          </w:p>
        </w:tc>
        <w:tc>
          <w:tcPr>
            <w:tcW w:w="4536" w:type="dxa"/>
            <w:tcBorders>
              <w:top w:val="nil"/>
              <w:left w:val="single" w:sz="8" w:space="0" w:color="000000"/>
              <w:right w:val="single" w:sz="4" w:space="0" w:color="auto"/>
            </w:tcBorders>
            <w:tcMar>
              <w:top w:w="15" w:type="dxa"/>
              <w:left w:w="70" w:type="dxa"/>
              <w:bottom w:w="0" w:type="dxa"/>
              <w:right w:w="70" w:type="dxa"/>
            </w:tcMar>
            <w:vAlign w:val="center"/>
            <w:hideMark/>
          </w:tcPr>
          <w:p w14:paraId="238F79E1"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1.796</w:t>
            </w:r>
          </w:p>
        </w:tc>
      </w:tr>
      <w:tr w:rsidR="00195F02" w:rsidRPr="00CA01E3" w14:paraId="00833D45" w14:textId="77777777" w:rsidTr="00E22443">
        <w:trPr>
          <w:trHeight w:val="53"/>
        </w:trPr>
        <w:tc>
          <w:tcPr>
            <w:tcW w:w="3109" w:type="dxa"/>
            <w:tcBorders>
              <w:top w:val="nil"/>
              <w:left w:val="single" w:sz="8" w:space="0" w:color="000000"/>
              <w:bottom w:val="single" w:sz="4" w:space="0" w:color="auto"/>
              <w:right w:val="single" w:sz="8" w:space="0" w:color="000000"/>
            </w:tcBorders>
            <w:tcMar>
              <w:top w:w="15" w:type="dxa"/>
              <w:left w:w="70" w:type="dxa"/>
              <w:bottom w:w="0" w:type="dxa"/>
              <w:right w:w="70" w:type="dxa"/>
            </w:tcMar>
            <w:vAlign w:val="center"/>
            <w:hideMark/>
          </w:tcPr>
          <w:p w14:paraId="7E47AA38" w14:textId="77777777" w:rsidR="00195F02" w:rsidRPr="00CD6FCB" w:rsidRDefault="00195F02" w:rsidP="00E22443">
            <w:pPr>
              <w:spacing w:after="0" w:line="240" w:lineRule="auto"/>
              <w:jc w:val="center"/>
              <w:rPr>
                <w:rFonts w:ascii="Arial" w:eastAsia="Times New Roman" w:hAnsi="Arial" w:cs="Arial"/>
                <w:b/>
                <w:bCs/>
                <w:lang w:val="en-GB"/>
              </w:rPr>
            </w:pPr>
            <w:r w:rsidRPr="00CD6FCB">
              <w:rPr>
                <w:rFonts w:ascii="Arial" w:eastAsia="Times New Roman" w:hAnsi="Arial" w:cs="Arial"/>
                <w:b/>
                <w:bCs/>
                <w:lang w:val="en-GB"/>
              </w:rPr>
              <w:t>Average B-factor, Å</w:t>
            </w:r>
            <w:r w:rsidRPr="00CD6FCB">
              <w:rPr>
                <w:rFonts w:ascii="Arial" w:eastAsia="Times New Roman" w:hAnsi="Arial" w:cs="Arial"/>
                <w:b/>
                <w:bCs/>
                <w:vertAlign w:val="superscript"/>
                <w:lang w:val="en-GB"/>
              </w:rPr>
              <w:t>2</w:t>
            </w:r>
          </w:p>
        </w:tc>
        <w:tc>
          <w:tcPr>
            <w:tcW w:w="4536" w:type="dxa"/>
            <w:tcBorders>
              <w:top w:val="nil"/>
              <w:left w:val="single" w:sz="8" w:space="0" w:color="000000"/>
              <w:bottom w:val="single" w:sz="4" w:space="0" w:color="auto"/>
              <w:right w:val="single" w:sz="4" w:space="0" w:color="auto"/>
            </w:tcBorders>
            <w:tcMar>
              <w:top w:w="15" w:type="dxa"/>
              <w:left w:w="70" w:type="dxa"/>
              <w:bottom w:w="0" w:type="dxa"/>
              <w:right w:w="70" w:type="dxa"/>
            </w:tcMar>
            <w:vAlign w:val="center"/>
            <w:hideMark/>
          </w:tcPr>
          <w:p w14:paraId="1E5A1278" w14:textId="77777777" w:rsidR="00195F02" w:rsidRPr="00CA01E3" w:rsidRDefault="00195F02" w:rsidP="00E22443">
            <w:pPr>
              <w:spacing w:after="0" w:line="240" w:lineRule="auto"/>
              <w:jc w:val="center"/>
              <w:rPr>
                <w:rFonts w:ascii="Arial" w:eastAsia="Times New Roman" w:hAnsi="Arial" w:cs="Arial"/>
                <w:bCs/>
                <w:lang w:val="en-GB"/>
              </w:rPr>
            </w:pPr>
            <w:r w:rsidRPr="00CA01E3">
              <w:rPr>
                <w:rFonts w:ascii="Arial" w:eastAsia="Times New Roman" w:hAnsi="Arial" w:cs="Arial"/>
                <w:bCs/>
                <w:lang w:val="en-GB"/>
              </w:rPr>
              <w:t>27.24</w:t>
            </w:r>
          </w:p>
        </w:tc>
      </w:tr>
      <w:tr w:rsidR="00195F02" w:rsidRPr="003774AB" w14:paraId="27930D46" w14:textId="77777777" w:rsidTr="00E22443">
        <w:trPr>
          <w:trHeight w:val="53"/>
        </w:trPr>
        <w:tc>
          <w:tcPr>
            <w:tcW w:w="7645" w:type="dxa"/>
            <w:gridSpan w:val="2"/>
            <w:tcBorders>
              <w:top w:val="single" w:sz="4" w:space="0" w:color="auto"/>
            </w:tcBorders>
            <w:tcMar>
              <w:top w:w="15" w:type="dxa"/>
              <w:left w:w="70" w:type="dxa"/>
              <w:bottom w:w="0" w:type="dxa"/>
              <w:right w:w="70" w:type="dxa"/>
            </w:tcMar>
            <w:vAlign w:val="center"/>
          </w:tcPr>
          <w:p w14:paraId="45D231F8" w14:textId="77777777" w:rsidR="00195F02" w:rsidRPr="00CD6FCB" w:rsidRDefault="00195F02" w:rsidP="00E22443">
            <w:pPr>
              <w:spacing w:after="0" w:line="240" w:lineRule="auto"/>
              <w:rPr>
                <w:rFonts w:ascii="Arial" w:eastAsia="Times New Roman" w:hAnsi="Arial" w:cs="Arial"/>
                <w:bCs/>
                <w:lang w:val="en-GB"/>
              </w:rPr>
            </w:pPr>
            <w:r w:rsidRPr="00CD6FCB">
              <w:rPr>
                <w:rFonts w:ascii="Arial" w:eastAsia="Times New Roman" w:hAnsi="Arial" w:cs="Arial"/>
                <w:bCs/>
                <w:lang w:val="en-GB"/>
              </w:rPr>
              <w:t>Values in parentheses correspond to the highest resolution shell.</w:t>
            </w:r>
          </w:p>
          <w:p w14:paraId="2BD3CFE3" w14:textId="77777777" w:rsidR="00195F02" w:rsidRPr="00CD6FCB" w:rsidRDefault="00195F02" w:rsidP="00E22443">
            <w:pPr>
              <w:spacing w:after="0" w:line="240" w:lineRule="auto"/>
              <w:rPr>
                <w:rFonts w:ascii="Arial" w:eastAsia="Times New Roman" w:hAnsi="Arial" w:cs="Arial"/>
                <w:bCs/>
                <w:lang w:val="en-GB"/>
              </w:rPr>
            </w:pPr>
            <w:proofErr w:type="spellStart"/>
            <w:r w:rsidRPr="00CD6FCB">
              <w:rPr>
                <w:rFonts w:ascii="Arial" w:eastAsia="Times New Roman" w:hAnsi="Arial" w:cs="Arial"/>
                <w:bCs/>
                <w:vertAlign w:val="superscript"/>
                <w:lang w:val="en-GB"/>
              </w:rPr>
              <w:t>a</w:t>
            </w:r>
            <w:r w:rsidRPr="00CD6FCB">
              <w:rPr>
                <w:rFonts w:ascii="Arial" w:eastAsia="Times New Roman" w:hAnsi="Arial" w:cs="Arial"/>
                <w:bCs/>
                <w:lang w:val="en-GB"/>
              </w:rPr>
              <w:t>Rsym</w:t>
            </w:r>
            <w:proofErr w:type="spellEnd"/>
            <w:r w:rsidRPr="00CD6FCB">
              <w:rPr>
                <w:rFonts w:ascii="Arial" w:eastAsia="Times New Roman" w:hAnsi="Arial" w:cs="Arial"/>
                <w:bCs/>
                <w:lang w:val="en-GB"/>
              </w:rPr>
              <w:t xml:space="preserve"> = Σ| I - Iav |/ Σ I, where the summation is over symmetry equivalent reflections.</w:t>
            </w:r>
          </w:p>
          <w:p w14:paraId="77DAFFC4" w14:textId="77777777" w:rsidR="00195F02" w:rsidRPr="00CA01E3" w:rsidRDefault="00195F02" w:rsidP="00E22443">
            <w:pPr>
              <w:spacing w:after="0" w:line="240" w:lineRule="auto"/>
              <w:rPr>
                <w:rFonts w:ascii="Arial" w:eastAsia="Times New Roman" w:hAnsi="Arial" w:cs="Arial"/>
                <w:bCs/>
                <w:lang w:val="en-GB"/>
              </w:rPr>
            </w:pPr>
            <w:proofErr w:type="spellStart"/>
            <w:r w:rsidRPr="00CD6FCB">
              <w:rPr>
                <w:rFonts w:ascii="Arial" w:eastAsia="Times New Roman" w:hAnsi="Arial" w:cs="Arial"/>
                <w:bCs/>
                <w:vertAlign w:val="superscript"/>
                <w:lang w:val="en-GB"/>
              </w:rPr>
              <w:t>b</w:t>
            </w:r>
            <w:r w:rsidRPr="00CD6FCB">
              <w:rPr>
                <w:rFonts w:ascii="Arial" w:eastAsia="Times New Roman" w:hAnsi="Arial" w:cs="Arial"/>
                <w:bCs/>
                <w:lang w:val="en-GB"/>
              </w:rPr>
              <w:t>R</w:t>
            </w:r>
            <w:proofErr w:type="spellEnd"/>
            <w:r w:rsidRPr="00CD6FCB">
              <w:rPr>
                <w:rFonts w:ascii="Arial" w:eastAsia="Times New Roman" w:hAnsi="Arial" w:cs="Arial"/>
                <w:bCs/>
                <w:lang w:val="en-GB"/>
              </w:rPr>
              <w:t xml:space="preserve"> calculated for 5% of data excluded from the refinement.</w:t>
            </w:r>
          </w:p>
        </w:tc>
      </w:tr>
    </w:tbl>
    <w:p w14:paraId="4F70EEB3" w14:textId="77777777" w:rsidR="008A08F0" w:rsidRDefault="008A08F0" w:rsidP="0070326C">
      <w:pPr>
        <w:rPr>
          <w:rFonts w:ascii="Arial" w:hAnsi="Arial" w:cs="Arial"/>
          <w:b/>
          <w:sz w:val="28"/>
          <w:highlight w:val="yellow"/>
          <w:lang w:val="en-US"/>
        </w:rPr>
      </w:pPr>
    </w:p>
    <w:p w14:paraId="3A8232AD" w14:textId="77777777" w:rsidR="00195F02" w:rsidRDefault="00195F02" w:rsidP="0070326C">
      <w:pPr>
        <w:rPr>
          <w:rFonts w:ascii="Arial" w:hAnsi="Arial" w:cs="Arial"/>
          <w:b/>
          <w:sz w:val="28"/>
          <w:highlight w:val="yellow"/>
          <w:lang w:val="en-US"/>
        </w:rPr>
      </w:pPr>
    </w:p>
    <w:p w14:paraId="2FDEF509" w14:textId="77777777" w:rsidR="00195F02" w:rsidRDefault="00195F02" w:rsidP="0070326C">
      <w:pPr>
        <w:rPr>
          <w:rFonts w:ascii="Arial" w:hAnsi="Arial" w:cs="Arial"/>
          <w:b/>
          <w:sz w:val="28"/>
          <w:highlight w:val="yellow"/>
          <w:lang w:val="en-US"/>
        </w:rPr>
      </w:pPr>
    </w:p>
    <w:p w14:paraId="176B1A1C" w14:textId="77777777" w:rsidR="00195F02" w:rsidRDefault="00195F02" w:rsidP="0070326C">
      <w:pPr>
        <w:rPr>
          <w:rFonts w:ascii="Arial" w:hAnsi="Arial" w:cs="Arial"/>
          <w:b/>
          <w:sz w:val="28"/>
          <w:highlight w:val="yellow"/>
          <w:lang w:val="en-US"/>
        </w:rPr>
      </w:pPr>
    </w:p>
    <w:p w14:paraId="02D574B9" w14:textId="77777777" w:rsidR="00195F02" w:rsidRDefault="00195F02" w:rsidP="0070326C">
      <w:pPr>
        <w:rPr>
          <w:rFonts w:ascii="Arial" w:hAnsi="Arial" w:cs="Arial"/>
          <w:b/>
          <w:sz w:val="28"/>
          <w:highlight w:val="yellow"/>
          <w:lang w:val="en-US"/>
        </w:rPr>
      </w:pPr>
    </w:p>
    <w:p w14:paraId="51EB9ACC" w14:textId="77777777" w:rsidR="00195F02" w:rsidRDefault="00195F02" w:rsidP="0070326C">
      <w:pPr>
        <w:rPr>
          <w:rFonts w:ascii="Arial" w:hAnsi="Arial" w:cs="Arial"/>
          <w:b/>
          <w:sz w:val="28"/>
          <w:highlight w:val="yellow"/>
          <w:lang w:val="en-US"/>
        </w:rPr>
      </w:pPr>
    </w:p>
    <w:p w14:paraId="569E69CA" w14:textId="77777777" w:rsidR="00195F02" w:rsidRDefault="00195F02" w:rsidP="0070326C">
      <w:pPr>
        <w:rPr>
          <w:rFonts w:ascii="Arial" w:hAnsi="Arial" w:cs="Arial"/>
          <w:b/>
          <w:sz w:val="28"/>
          <w:highlight w:val="yellow"/>
          <w:lang w:val="en-US"/>
        </w:rPr>
      </w:pPr>
    </w:p>
    <w:p w14:paraId="164D4786" w14:textId="77777777" w:rsidR="00195F02" w:rsidRDefault="00195F02" w:rsidP="0070326C">
      <w:pPr>
        <w:rPr>
          <w:rFonts w:ascii="Arial" w:hAnsi="Arial" w:cs="Arial"/>
          <w:b/>
          <w:sz w:val="28"/>
          <w:highlight w:val="yellow"/>
          <w:lang w:val="en-US"/>
        </w:rPr>
      </w:pPr>
    </w:p>
    <w:p w14:paraId="2DBD8AB1" w14:textId="77777777" w:rsidR="00195F02" w:rsidRDefault="00195F02" w:rsidP="0070326C">
      <w:pPr>
        <w:rPr>
          <w:rFonts w:ascii="Arial" w:hAnsi="Arial" w:cs="Arial"/>
          <w:b/>
          <w:sz w:val="28"/>
          <w:highlight w:val="yellow"/>
          <w:lang w:val="en-US"/>
        </w:rPr>
      </w:pPr>
    </w:p>
    <w:p w14:paraId="5B7E65D1" w14:textId="77777777" w:rsidR="00195F02" w:rsidRDefault="00195F02" w:rsidP="0070326C">
      <w:pPr>
        <w:rPr>
          <w:rFonts w:ascii="Arial" w:hAnsi="Arial" w:cs="Arial"/>
          <w:b/>
          <w:sz w:val="28"/>
          <w:highlight w:val="yellow"/>
          <w:lang w:val="en-US"/>
        </w:rPr>
      </w:pPr>
    </w:p>
    <w:p w14:paraId="1B14E1A3" w14:textId="77777777" w:rsidR="00195F02" w:rsidRDefault="00195F02" w:rsidP="0070326C">
      <w:pPr>
        <w:rPr>
          <w:rFonts w:ascii="Arial" w:hAnsi="Arial" w:cs="Arial"/>
          <w:b/>
          <w:sz w:val="28"/>
          <w:highlight w:val="yellow"/>
          <w:lang w:val="en-US"/>
        </w:rPr>
      </w:pPr>
    </w:p>
    <w:p w14:paraId="0B20F479" w14:textId="77777777" w:rsidR="00195F02" w:rsidRDefault="00195F02" w:rsidP="0070326C">
      <w:pPr>
        <w:rPr>
          <w:rFonts w:ascii="Arial" w:hAnsi="Arial" w:cs="Arial"/>
          <w:b/>
          <w:sz w:val="28"/>
          <w:highlight w:val="yellow"/>
          <w:lang w:val="en-US"/>
        </w:rPr>
      </w:pPr>
    </w:p>
    <w:p w14:paraId="0A4F79A9" w14:textId="77777777" w:rsidR="00195F02" w:rsidRDefault="00195F02" w:rsidP="0070326C">
      <w:pPr>
        <w:rPr>
          <w:rFonts w:ascii="Arial" w:hAnsi="Arial" w:cs="Arial"/>
          <w:b/>
          <w:sz w:val="28"/>
          <w:highlight w:val="yellow"/>
          <w:lang w:val="en-US"/>
        </w:rPr>
      </w:pPr>
    </w:p>
    <w:p w14:paraId="25FB089C" w14:textId="77777777" w:rsidR="00195F02" w:rsidRDefault="00195F02" w:rsidP="0070326C">
      <w:pPr>
        <w:rPr>
          <w:rFonts w:ascii="Arial" w:hAnsi="Arial" w:cs="Arial"/>
          <w:b/>
          <w:sz w:val="28"/>
          <w:highlight w:val="yellow"/>
          <w:lang w:val="en-US"/>
        </w:rPr>
      </w:pPr>
    </w:p>
    <w:p w14:paraId="2A8615B3" w14:textId="77777777" w:rsidR="00195F02" w:rsidRDefault="00195F02" w:rsidP="0070326C">
      <w:pPr>
        <w:rPr>
          <w:rFonts w:ascii="Arial" w:hAnsi="Arial" w:cs="Arial"/>
          <w:b/>
          <w:sz w:val="28"/>
          <w:highlight w:val="yellow"/>
          <w:lang w:val="en-US"/>
        </w:rPr>
      </w:pPr>
    </w:p>
    <w:p w14:paraId="74FB4360" w14:textId="77777777" w:rsidR="00195F02" w:rsidRDefault="00195F02" w:rsidP="0070326C">
      <w:pPr>
        <w:rPr>
          <w:rFonts w:ascii="Arial" w:hAnsi="Arial" w:cs="Arial"/>
          <w:b/>
          <w:sz w:val="28"/>
          <w:highlight w:val="yellow"/>
          <w:lang w:val="en-US"/>
        </w:rPr>
      </w:pPr>
    </w:p>
    <w:p w14:paraId="6654A16D" w14:textId="77777777" w:rsidR="00195F02" w:rsidRDefault="00195F02" w:rsidP="0070326C">
      <w:pPr>
        <w:rPr>
          <w:rFonts w:ascii="Arial" w:hAnsi="Arial" w:cs="Arial"/>
          <w:b/>
          <w:sz w:val="28"/>
          <w:highlight w:val="yellow"/>
          <w:lang w:val="en-US"/>
        </w:rPr>
      </w:pPr>
    </w:p>
    <w:p w14:paraId="57C1ADA2" w14:textId="77777777" w:rsidR="00195F02" w:rsidRDefault="00195F02" w:rsidP="0070326C">
      <w:pPr>
        <w:rPr>
          <w:rFonts w:ascii="Arial" w:hAnsi="Arial" w:cs="Arial"/>
          <w:b/>
          <w:sz w:val="28"/>
          <w:highlight w:val="yellow"/>
          <w:lang w:val="en-US"/>
        </w:rPr>
      </w:pPr>
    </w:p>
    <w:p w14:paraId="3C2F144A" w14:textId="77777777" w:rsidR="00195F02" w:rsidRDefault="00195F02" w:rsidP="0070326C">
      <w:pPr>
        <w:rPr>
          <w:rFonts w:ascii="Arial" w:hAnsi="Arial" w:cs="Arial"/>
          <w:b/>
          <w:sz w:val="28"/>
          <w:highlight w:val="yellow"/>
          <w:lang w:val="en-US"/>
        </w:rPr>
      </w:pPr>
    </w:p>
    <w:p w14:paraId="752A3F0F" w14:textId="77777777" w:rsidR="00195F02" w:rsidRDefault="00195F02" w:rsidP="0070326C">
      <w:pPr>
        <w:rPr>
          <w:rFonts w:ascii="Arial" w:hAnsi="Arial" w:cs="Arial"/>
          <w:b/>
          <w:sz w:val="28"/>
          <w:highlight w:val="yellow"/>
          <w:lang w:val="en-US"/>
        </w:rPr>
      </w:pPr>
    </w:p>
    <w:p w14:paraId="70C21D07" w14:textId="77777777" w:rsidR="00195F02" w:rsidRDefault="00195F02">
      <w:pPr>
        <w:rPr>
          <w:rFonts w:ascii="Arial" w:hAnsi="Arial" w:cs="Arial"/>
          <w:b/>
          <w:sz w:val="28"/>
          <w:highlight w:val="yellow"/>
          <w:lang w:val="en-US"/>
        </w:rPr>
      </w:pPr>
      <w:r>
        <w:rPr>
          <w:rFonts w:ascii="Arial" w:hAnsi="Arial" w:cs="Arial"/>
          <w:b/>
          <w:sz w:val="28"/>
          <w:highlight w:val="yellow"/>
          <w:lang w:val="en-US"/>
        </w:rPr>
        <w:br w:type="page"/>
      </w:r>
    </w:p>
    <w:p w14:paraId="0D726D07" w14:textId="3EF7FF19" w:rsidR="00707B18" w:rsidRPr="00707B18" w:rsidRDefault="00494213" w:rsidP="00707B18">
      <w:pPr>
        <w:rPr>
          <w:rFonts w:ascii="Arial" w:hAnsi="Arial" w:cs="Arial"/>
          <w:b/>
          <w:sz w:val="28"/>
          <w:lang w:val="en-US"/>
        </w:rPr>
      </w:pPr>
      <w:r w:rsidRPr="003154F7">
        <w:rPr>
          <w:rFonts w:ascii="Arial" w:hAnsi="Arial" w:cs="Arial"/>
          <w:b/>
          <w:sz w:val="28"/>
          <w:lang w:val="en-US"/>
        </w:rPr>
        <w:lastRenderedPageBreak/>
        <w:t>References</w:t>
      </w:r>
    </w:p>
    <w:p w14:paraId="630E5CDD"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fldChar w:fldCharType="begin"/>
      </w:r>
      <w:r w:rsidRPr="00707B18">
        <w:rPr>
          <w:rFonts w:ascii="Arial" w:hAnsi="Arial" w:cs="Arial"/>
        </w:rPr>
        <w:instrText xml:space="preserve"> ADDIN EN.REFLIST </w:instrText>
      </w:r>
      <w:r w:rsidRPr="00707B18">
        <w:rPr>
          <w:rFonts w:ascii="Arial" w:hAnsi="Arial" w:cs="Arial"/>
        </w:rPr>
        <w:fldChar w:fldCharType="separate"/>
      </w:r>
      <w:r w:rsidRPr="00707B18">
        <w:rPr>
          <w:rFonts w:ascii="Arial" w:hAnsi="Arial" w:cs="Arial"/>
        </w:rPr>
        <w:t>1</w:t>
      </w:r>
      <w:r w:rsidRPr="00707B18">
        <w:rPr>
          <w:rFonts w:ascii="Arial" w:hAnsi="Arial" w:cs="Arial"/>
        </w:rPr>
        <w:tab/>
        <w:t xml:space="preserve">Bano D, Prehn JHM (2018) Apoptosis-Inducing Factor (AIF) in Physiology and Disease: The Tale of a Repented Natural Born Killer. EBioMedicine 30: 29-37 </w:t>
      </w:r>
    </w:p>
    <w:p w14:paraId="1F0A2270"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2</w:t>
      </w:r>
      <w:r w:rsidRPr="00707B18">
        <w:rPr>
          <w:rFonts w:ascii="Arial" w:hAnsi="Arial" w:cs="Arial"/>
        </w:rPr>
        <w:tab/>
        <w:t>Berger I, Ben-Neriah Z, Dor-Wolman T, Shaag A, Saada A, Zenvirt S, Raas-Rothschild A, Nadjari M, Kaestner KH, Elpeleg O (2011) Early prenatal ventriculomegaly due to an AIFM1 mutation identified by linkage analysis and whole exome sequencing. Mol Genet Metab 104: 517-520 Doi 10.1016/j.ymgme.2011.09.020</w:t>
      </w:r>
    </w:p>
    <w:p w14:paraId="10701B02"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3</w:t>
      </w:r>
      <w:r w:rsidRPr="00707B18">
        <w:rPr>
          <w:rFonts w:ascii="Arial" w:hAnsi="Arial" w:cs="Arial"/>
        </w:rPr>
        <w:tab/>
        <w:t>Diodato D, Tasca G, Verrigni D, D'Amico A, Rizza T, Tozzi G, Martinelli D, Verardo M, Invernizzi F, Nasca Aet al (2016) A novel AIFM1 mutation expands the phenotype to an infantile motor neuron disease. Eur J Hum Genet 24: 463-466 Doi 10.1038/ejhg.2015.141</w:t>
      </w:r>
    </w:p>
    <w:p w14:paraId="699E255B"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4</w:t>
      </w:r>
      <w:r w:rsidRPr="00707B18">
        <w:rPr>
          <w:rFonts w:ascii="Arial" w:hAnsi="Arial" w:cs="Arial"/>
        </w:rPr>
        <w:tab/>
        <w:t>Edgerley K, Barnicoat A, Offiah AC, Calder AD, Mankad K, Thomas NS, Bunyan DJ, Williams M, Buxton C, Majumdar Aet al (2021) AIFM1-associated X-linked spondylometaphyseal dysplasia with cerebral hypomyelination. Am J Med Genet A 185: 1228-1235 Doi 10.1002/ajmg.a.62072</w:t>
      </w:r>
    </w:p>
    <w:p w14:paraId="516066C8"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5</w:t>
      </w:r>
      <w:r w:rsidRPr="00707B18">
        <w:rPr>
          <w:rFonts w:ascii="Arial" w:hAnsi="Arial" w:cs="Arial"/>
        </w:rPr>
        <w:tab/>
        <w:t>Elrharchi S, Riahi Z, Salime S, Charoute H, Elkhattabi L, Boulouiz R, Kabine M, Bonnet C, Petit C, Barakat A (2020) Novel Mutation in AIFM1 Gene Associated with X-Linked Deafness in a Moroccan Family. Hum Hered. © 2021 S. Karger AG, Basel., City, pp 35-39</w:t>
      </w:r>
    </w:p>
    <w:p w14:paraId="385BE19E"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6</w:t>
      </w:r>
      <w:r w:rsidRPr="00707B18">
        <w:rPr>
          <w:rFonts w:ascii="Arial" w:hAnsi="Arial" w:cs="Arial"/>
        </w:rPr>
        <w:tab/>
        <w:t xml:space="preserve">Ghezzi D, Sevrioukova I, Invernizzi F, Lamperti C, Mora M, D'Adamo P, Novara F, Zuffardi O, Uziel G, Zeviani M (2010) Severe X-linked mitochondrial encephalomyopathy associated with a mutation in apoptosis-inducing factor. Am J Hum Genet 86: 639-649 </w:t>
      </w:r>
    </w:p>
    <w:p w14:paraId="738C7435"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7</w:t>
      </w:r>
      <w:r w:rsidRPr="00707B18">
        <w:rPr>
          <w:rFonts w:ascii="Arial" w:hAnsi="Arial" w:cs="Arial"/>
        </w:rPr>
        <w:tab/>
        <w:t>Kawarai T, Yamazaki H, Yamakami K, Tsukamoto-Miyashiro A, Kodama M, Rumore R, Caltagirone C, Nishino I, Orlacchio A (2020) A novel AIFM1 missense mutation in a Japanese patient with ataxic sensory neuronopathy and hearing impairment. J Neurol Sci, City, pp 116584</w:t>
      </w:r>
    </w:p>
    <w:p w14:paraId="76FF3539"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lastRenderedPageBreak/>
        <w:t>8</w:t>
      </w:r>
      <w:r w:rsidRPr="00707B18">
        <w:rPr>
          <w:rFonts w:ascii="Arial" w:hAnsi="Arial" w:cs="Arial"/>
        </w:rPr>
        <w:tab/>
        <w:t>Kettwig M, Schubach M, Zimmermann FA, Klinge L, Mayr JA, Biskup S, Sperl W, Gärtner J, Huppke P (2015) From ventriculomegaly to severe muscular atrophy: Expansion of the clinical spectrum related to mutations in AIFM1. Mitochondrion 21C: 12-18 Doi 10.1016/j.mito.2015.01.001</w:t>
      </w:r>
    </w:p>
    <w:p w14:paraId="42FCA0A7"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9</w:t>
      </w:r>
      <w:r w:rsidRPr="00707B18">
        <w:rPr>
          <w:rFonts w:ascii="Arial" w:hAnsi="Arial" w:cs="Arial"/>
        </w:rPr>
        <w:tab/>
        <w:t>Li J, Wu K, Guan J, Wang Q, Wang H (2021) Generation of a human induced pluripotent stem cell line (CPGHi003-A) from an auditory neuropathy patient with AIFM1 p.R422Q mutation. Stem Cell Res. © 2021 The Authors. Published by Elsevier B.V, City, pp 102376</w:t>
      </w:r>
    </w:p>
    <w:p w14:paraId="2E8A40E7"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10</w:t>
      </w:r>
      <w:r w:rsidRPr="00707B18">
        <w:rPr>
          <w:rFonts w:ascii="Arial" w:hAnsi="Arial" w:cs="Arial"/>
        </w:rPr>
        <w:tab/>
        <w:t>Mierzewska H, Rydzanicz M, Biegański T, Kosinska J, Mierzewska-Schmidt M, Ługowska A, Pollak A, Stawiński P, Walczak A, Kędra Aet al (2017) Spondyloepimetaphyseal dysplasia with neurodegeneration associated with AIFM1 mutation - a novel phenotype of the mitochondrial disease. Clin Genet 91: 30-37 Doi 10.1111/cge.12792</w:t>
      </w:r>
    </w:p>
    <w:p w14:paraId="52C84BDE"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11</w:t>
      </w:r>
      <w:r w:rsidRPr="00707B18">
        <w:rPr>
          <w:rFonts w:ascii="Arial" w:hAnsi="Arial" w:cs="Arial"/>
        </w:rPr>
        <w:tab/>
        <w:t xml:space="preserve">Miyake N, Wolf NI, Cayami FK, Crawford J, Bley A, Bulas D, Conant A, Bent SJ, Gripp KW, Hahn Aet al (2017) X-linked hypomyelination with spondylometaphyseal dysplasia (H-SMD) associated with mutations in AIFM1. Neurogenetics 18: 185-194 </w:t>
      </w:r>
    </w:p>
    <w:p w14:paraId="04CF5454"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12</w:t>
      </w:r>
      <w:r w:rsidRPr="00707B18">
        <w:rPr>
          <w:rFonts w:ascii="Arial" w:hAnsi="Arial" w:cs="Arial"/>
        </w:rPr>
        <w:tab/>
        <w:t>Morton SU, Prabhu SP, Lidov HG, Shi J, Anselm I, Brownstein CA, Bainbridge MN, Beggs AH, Vargas SO, Agrawal PB (2017) AIFM1 mutation presenting with fatal encephalomyopathy and mitochondrial disease in an infant. Cold Spring Harb Mol Case Stud 3: a001560 Doi 10.1101/mcs.a001560</w:t>
      </w:r>
    </w:p>
    <w:p w14:paraId="0CFAB6D4"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13</w:t>
      </w:r>
      <w:r w:rsidRPr="00707B18">
        <w:rPr>
          <w:rFonts w:ascii="Arial" w:hAnsi="Arial" w:cs="Arial"/>
        </w:rPr>
        <w:tab/>
        <w:t xml:space="preserve">Moss T, May M, Flanagan-Steet H, Caylor R, Jiang YH, McDonald M, Friez M, McConkie-Rosell A, Steet R (2021) Severe multisystem pathology, metabolic acidosis, mitochondrial dysfunction, and early death associated with an X-linked AIFM1 variant. Cold Spring Harb Mol Case Stud 7:  </w:t>
      </w:r>
    </w:p>
    <w:p w14:paraId="2AC15C58"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14</w:t>
      </w:r>
      <w:r w:rsidRPr="00707B18">
        <w:rPr>
          <w:rFonts w:ascii="Arial" w:hAnsi="Arial" w:cs="Arial"/>
        </w:rPr>
        <w:tab/>
        <w:t xml:space="preserve">Neubauer BA, Stefanova I, Hübner CA, Neumaier-Probst E, Bohl J, Oppermann HC, Stö H, Hahn A, Stephani U, Kohlschütter Aet al (2006) A new type of </w:t>
      </w:r>
      <w:r w:rsidRPr="00707B18">
        <w:rPr>
          <w:rFonts w:ascii="Arial" w:hAnsi="Arial" w:cs="Arial"/>
        </w:rPr>
        <w:lastRenderedPageBreak/>
        <w:t>leukoencephalopathy with metaphyseal chondrodysplasia maps to Xq25-q27. Neurology, City, pp 587-591</w:t>
      </w:r>
    </w:p>
    <w:p w14:paraId="6F1E54FF"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15</w:t>
      </w:r>
      <w:r w:rsidRPr="00707B18">
        <w:rPr>
          <w:rFonts w:ascii="Arial" w:hAnsi="Arial" w:cs="Arial"/>
        </w:rPr>
        <w:tab/>
        <w:t xml:space="preserve">Peng Q, Ma K, Wang L, Zhu Y, Zhang Y, Rao C, Luo D, Jiang Z, Lai W, Lu Het al (2022) Case Report: A Novel Intronic Mutation in AIFM1 Associated With Fatal Encephalomyopathy and Mitochondrial Disease in Infant. Front Pediatr 10: 889089 </w:t>
      </w:r>
    </w:p>
    <w:p w14:paraId="259061A1"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16</w:t>
      </w:r>
      <w:r w:rsidRPr="00707B18">
        <w:rPr>
          <w:rFonts w:ascii="Arial" w:hAnsi="Arial" w:cs="Arial"/>
        </w:rPr>
        <w:tab/>
        <w:t>Pijuan J, Sevrioukova IF, García-Campos Ó, Hernaez M, Gort L, Gómez-Chiari M, Jou C, Candela-Cantó S, Rumiá J, Artuch Ret al (2024) A Novel AIFM1-Related Disorder Phenotype Treated with Deep Brain Stimulation. Mov Disord 39: 215-217 Doi 10.1002/mds.29616</w:t>
      </w:r>
    </w:p>
    <w:p w14:paraId="17C03F9C"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17</w:t>
      </w:r>
      <w:r w:rsidRPr="00707B18">
        <w:rPr>
          <w:rFonts w:ascii="Arial" w:hAnsi="Arial" w:cs="Arial"/>
        </w:rPr>
        <w:tab/>
        <w:t>Pronicka E, Piekutowska-Abramczuk D, Ciara E, Trubicka J, Rokicki D, Karkucińska-Więckowska A, Pajdowska M, Jurkiewicz E, Halat P, Kosińska Jet al (2016) New perspective in diagnostics of mitochondrial disorders: two years' experience with whole-exome sequencing at a national paediatric centre. J Transl Med 14: 174 Doi 10.1186/s12967-016-0930-9</w:t>
      </w:r>
    </w:p>
    <w:p w14:paraId="67DEA7A7"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18</w:t>
      </w:r>
      <w:r w:rsidRPr="00707B18">
        <w:rPr>
          <w:rFonts w:ascii="Arial" w:hAnsi="Arial" w:cs="Arial"/>
        </w:rPr>
        <w:tab/>
        <w:t xml:space="preserve">Qiu Y, Wang H, Fan M, Pan H, Guan J, Jiang Y, Jia Z, Wu K, Zhou H, Zhuang Qet al (2023) Impaired AIF-CHCHD4 interaction and mitochondrial calcium overload contribute to auditory neuropathy spectrum disorder in patient-iPSC-derived neurons with AIFM1 variant. Cell Death Dis 14: 375 </w:t>
      </w:r>
    </w:p>
    <w:p w14:paraId="4C3A2A9A"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19</w:t>
      </w:r>
      <w:r w:rsidRPr="00707B18">
        <w:rPr>
          <w:rFonts w:ascii="Arial" w:hAnsi="Arial" w:cs="Arial"/>
        </w:rPr>
        <w:tab/>
        <w:t>Qiu Y, Wang H, Pan H, Ding X, Guan J, Zhuang Q, Wu K, Lei Z, Cai H, Dong Yet al (2024) NADH improves AIF dimerization and inhibits apoptosis in iPSCs-derived neurons from patients with auditory neuropathy spectrum disorder. Hear Res. © 2023 Elsevier B.V, City, pp 108919</w:t>
      </w:r>
    </w:p>
    <w:p w14:paraId="2F0DBED9"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20</w:t>
      </w:r>
      <w:r w:rsidRPr="00707B18">
        <w:rPr>
          <w:rFonts w:ascii="Arial" w:hAnsi="Arial" w:cs="Arial"/>
        </w:rPr>
        <w:tab/>
        <w:t xml:space="preserve">Qiu Y, Wang H, Pan H, Guan J, Yan L, Fan M, Zhou H, Zhou X, Wu K, Jia Zet al (2023) AIFM1 variants associated with auditory neuropathy spectrum disorder cause apoptosis due to impaired apoptosis-inducing factor dimerization. J Zhejiang Univ Sci B 24: 172-184 </w:t>
      </w:r>
    </w:p>
    <w:p w14:paraId="3CC34988"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lastRenderedPageBreak/>
        <w:t>21</w:t>
      </w:r>
      <w:r w:rsidRPr="00707B18">
        <w:rPr>
          <w:rFonts w:ascii="Arial" w:hAnsi="Arial" w:cs="Arial"/>
        </w:rPr>
        <w:tab/>
        <w:t>Sevrioukova IF (2016) Structure/Function Relations in AIFM1 Variants Associated with Neurodegenerative Disorders. J Mol Biol 428: 3650-3665 Doi 10.1016/j.jmb.2016.05.004</w:t>
      </w:r>
    </w:p>
    <w:p w14:paraId="0C18906D"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22</w:t>
      </w:r>
      <w:r w:rsidRPr="00707B18">
        <w:rPr>
          <w:rFonts w:ascii="Arial" w:hAnsi="Arial" w:cs="Arial"/>
        </w:rPr>
        <w:tab/>
        <w:t>Villanueva R, Romero-Tamayo S, Laplaza R, Martínez-Olivan J, Velázquez-Campoy A, Sancho J, Ferreira P, Medina M (2019) Redox- and Ligand Binding-Dependent Conformational Ensembles in the Human Apoptosis-Inducing Factor Regulate Its Pro-Life and Cell Death Functions. Antioxid Redox Signal 30: 2013-2029 Doi 10.1089/ars.2018.7658</w:t>
      </w:r>
    </w:p>
    <w:p w14:paraId="1AF16A25"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23</w:t>
      </w:r>
      <w:r w:rsidRPr="00707B18">
        <w:rPr>
          <w:rFonts w:ascii="Arial" w:hAnsi="Arial" w:cs="Arial"/>
        </w:rPr>
        <w:tab/>
        <w:t xml:space="preserve">Wang H, Bing D, Li J, Xie L, Xiong F, Lan L, Wang D, Guan J, Wang Q (2020) High Frequency of AIFM1 Variants and Phenotype Progression of Auditory Neuropathy in a Chinese Population. Neural Plast 2020: 5625768 </w:t>
      </w:r>
    </w:p>
    <w:p w14:paraId="3A4F1F12" w14:textId="77777777" w:rsidR="00707B18" w:rsidRPr="00707B18" w:rsidRDefault="00707B18" w:rsidP="00707B18">
      <w:pPr>
        <w:pStyle w:val="EndNoteBibliography"/>
        <w:spacing w:after="0" w:line="480" w:lineRule="auto"/>
        <w:ind w:left="720" w:hanging="720"/>
        <w:rPr>
          <w:rFonts w:ascii="Arial" w:hAnsi="Arial" w:cs="Arial"/>
        </w:rPr>
      </w:pPr>
      <w:r w:rsidRPr="00707B18">
        <w:rPr>
          <w:rFonts w:ascii="Arial" w:hAnsi="Arial" w:cs="Arial"/>
        </w:rPr>
        <w:t>24</w:t>
      </w:r>
      <w:r w:rsidRPr="00707B18">
        <w:rPr>
          <w:rFonts w:ascii="Arial" w:hAnsi="Arial" w:cs="Arial"/>
        </w:rPr>
        <w:tab/>
        <w:t>Zong L, Guan J, Ealy M, Zhang Q, Wang D, Wang H, Zhao Y, Shen Z, Campbell CA, Wang Fet al (2015) Mutations in apoptosis-inducing factor cause X-linked recessive auditory neuropathy spectrum disorder. J Med Genet 52: 523-531 Doi 10.1136/jmedgenet-2014-102961</w:t>
      </w:r>
    </w:p>
    <w:p w14:paraId="74E88D57" w14:textId="77777777" w:rsidR="00707B18" w:rsidRPr="00707B18" w:rsidRDefault="00707B18" w:rsidP="00707B18">
      <w:pPr>
        <w:pStyle w:val="EndNoteBibliography"/>
        <w:spacing w:line="480" w:lineRule="auto"/>
        <w:ind w:left="720" w:hanging="720"/>
        <w:rPr>
          <w:rFonts w:ascii="Arial" w:hAnsi="Arial" w:cs="Arial"/>
        </w:rPr>
      </w:pPr>
      <w:r w:rsidRPr="00707B18">
        <w:rPr>
          <w:rFonts w:ascii="Arial" w:hAnsi="Arial" w:cs="Arial"/>
        </w:rPr>
        <w:t>25</w:t>
      </w:r>
      <w:r w:rsidRPr="00707B18">
        <w:rPr>
          <w:rFonts w:ascii="Arial" w:hAnsi="Arial" w:cs="Arial"/>
        </w:rPr>
        <w:tab/>
        <w:t>Zong L, Zhao J, Wu W, Wang J, Huang D, Liu M (2020) AIF knockdown induce apoptosis and mitochondrial dysfunction in cochlear spiral ganglion neurons in vitro. Mol Med Rep 21: 1910-1920 Doi 10.3892/mmr.2020.10970</w:t>
      </w:r>
    </w:p>
    <w:p w14:paraId="66180A04" w14:textId="10B117BE" w:rsidR="000E658D" w:rsidRPr="00707B18" w:rsidRDefault="00707B18" w:rsidP="00707B18">
      <w:pPr>
        <w:spacing w:after="0" w:line="480" w:lineRule="auto"/>
        <w:jc w:val="both"/>
        <w:rPr>
          <w:rFonts w:ascii="Arial" w:hAnsi="Arial" w:cs="Arial"/>
          <w:sz w:val="24"/>
          <w:szCs w:val="24"/>
        </w:rPr>
      </w:pPr>
      <w:r w:rsidRPr="00707B18">
        <w:rPr>
          <w:rFonts w:ascii="Arial" w:hAnsi="Arial" w:cs="Arial"/>
        </w:rPr>
        <w:fldChar w:fldCharType="end"/>
      </w:r>
    </w:p>
    <w:sectPr w:rsidR="000E658D" w:rsidRPr="00707B18" w:rsidSect="00CB3E5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cta Neuropathologic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0326C"/>
    <w:rsid w:val="00026528"/>
    <w:rsid w:val="00054241"/>
    <w:rsid w:val="000E658D"/>
    <w:rsid w:val="00195F02"/>
    <w:rsid w:val="001A000C"/>
    <w:rsid w:val="00231E6C"/>
    <w:rsid w:val="003154F7"/>
    <w:rsid w:val="003774AB"/>
    <w:rsid w:val="00494213"/>
    <w:rsid w:val="0070326C"/>
    <w:rsid w:val="007069DD"/>
    <w:rsid w:val="00707B18"/>
    <w:rsid w:val="00734A5F"/>
    <w:rsid w:val="008A08F0"/>
    <w:rsid w:val="008D5477"/>
    <w:rsid w:val="008E112E"/>
    <w:rsid w:val="009F197C"/>
    <w:rsid w:val="00CB3E5D"/>
    <w:rsid w:val="00DC3089"/>
    <w:rsid w:val="00E22443"/>
    <w:rsid w:val="00F411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ADF96"/>
  <w15:chartTrackingRefBased/>
  <w15:docId w15:val="{B1C3B8FC-27A9-4091-9648-9DC45E3B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2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94213"/>
    <w:pPr>
      <w:autoSpaceDE w:val="0"/>
      <w:autoSpaceDN w:val="0"/>
      <w:adjustRightInd w:val="0"/>
      <w:spacing w:after="0" w:line="240" w:lineRule="auto"/>
    </w:pPr>
    <w:rPr>
      <w:rFonts w:ascii="Arial" w:hAnsi="Arial" w:cs="Arial"/>
      <w:color w:val="000000"/>
      <w:sz w:val="24"/>
      <w:szCs w:val="24"/>
    </w:rPr>
  </w:style>
  <w:style w:type="paragraph" w:customStyle="1" w:styleId="EndNoteBibliography">
    <w:name w:val="EndNote Bibliography"/>
    <w:basedOn w:val="Normal"/>
    <w:link w:val="EndNoteBibliographyCar"/>
    <w:rsid w:val="000E658D"/>
    <w:pPr>
      <w:spacing w:after="200" w:line="240" w:lineRule="auto"/>
      <w:jc w:val="both"/>
    </w:pPr>
    <w:rPr>
      <w:rFonts w:ascii="Calibri" w:eastAsia="Calibri" w:hAnsi="Calibri" w:cs="Calibri"/>
      <w:noProof/>
      <w:lang w:val="en-US"/>
    </w:rPr>
  </w:style>
  <w:style w:type="character" w:customStyle="1" w:styleId="EndNoteBibliographyCar">
    <w:name w:val="EndNote Bibliography Car"/>
    <w:basedOn w:val="Fuentedeprrafopredeter"/>
    <w:link w:val="EndNoteBibliography"/>
    <w:rsid w:val="000E658D"/>
    <w:rPr>
      <w:rFonts w:ascii="Calibri" w:eastAsia="Calibri" w:hAnsi="Calibri" w:cs="Calibri"/>
      <w:noProof/>
      <w:lang w:val="en-US"/>
    </w:rPr>
  </w:style>
  <w:style w:type="paragraph" w:styleId="NormalWeb">
    <w:name w:val="Normal (Web)"/>
    <w:basedOn w:val="Normal"/>
    <w:uiPriority w:val="99"/>
    <w:semiHidden/>
    <w:unhideWhenUsed/>
    <w:rsid w:val="00DC308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styleId="Tablanormal4">
    <w:name w:val="Plain Table 4"/>
    <w:basedOn w:val="Tablanormal"/>
    <w:uiPriority w:val="44"/>
    <w:rsid w:val="008A08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CB3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E22443"/>
    <w:pPr>
      <w:framePr w:hSpace="141" w:wrap="around" w:vAnchor="text" w:hAnchor="margin" w:xAlign="right" w:y="-766"/>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E22443"/>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40.emf"/><Relationship Id="rId5" Type="http://schemas.openxmlformats.org/officeDocument/2006/relationships/image" Target="media/image10.emf"/><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image" Target="media/image3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3972</Words>
  <Characters>21852</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Patricia</cp:lastModifiedBy>
  <cp:revision>3</cp:revision>
  <dcterms:created xsi:type="dcterms:W3CDTF">2025-12-06T21:44:00Z</dcterms:created>
  <dcterms:modified xsi:type="dcterms:W3CDTF">2025-12-07T16:48:00Z</dcterms:modified>
</cp:coreProperties>
</file>