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224" w:rsidRPr="00715D8C" w:rsidRDefault="00C07224" w:rsidP="00C07224">
      <w:pPr>
        <w:spacing w:after="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15D8C">
        <w:rPr>
          <w:rFonts w:ascii="Times New Roman" w:hAnsi="Times New Roman" w:cs="Times New Roman"/>
          <w:b/>
          <w:sz w:val="24"/>
          <w:szCs w:val="24"/>
        </w:rPr>
        <w:t>Title:</w:t>
      </w:r>
      <w:r w:rsidRPr="00715D8C">
        <w:rPr>
          <w:rFonts w:ascii="Times New Roman" w:hAnsi="Times New Roman" w:cs="Times New Roman"/>
          <w:sz w:val="24"/>
          <w:szCs w:val="24"/>
        </w:rPr>
        <w:t xml:space="preserve"> </w:t>
      </w:r>
      <w:r w:rsidRPr="00715D8C">
        <w:rPr>
          <w:rFonts w:ascii="Times New Roman" w:eastAsia="Calibri" w:hAnsi="Times New Roman" w:cs="Times New Roman"/>
          <w:sz w:val="24"/>
          <w:szCs w:val="24"/>
        </w:rPr>
        <w:t xml:space="preserve">The effect of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B</w:t>
      </w:r>
      <w:r w:rsidRPr="00715D8C">
        <w:rPr>
          <w:rFonts w:ascii="Times New Roman" w:eastAsia="Calibri" w:hAnsi="Times New Roman" w:cs="Times New Roman"/>
          <w:i/>
          <w:sz w:val="24"/>
          <w:szCs w:val="24"/>
        </w:rPr>
        <w:t>roussonetia</w:t>
      </w:r>
      <w:proofErr w:type="spellEnd"/>
      <w:r w:rsidRPr="00715D8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p</w:t>
      </w:r>
      <w:r w:rsidRPr="00715D8C">
        <w:rPr>
          <w:rFonts w:ascii="Times New Roman" w:eastAsia="Calibri" w:hAnsi="Times New Roman" w:cs="Times New Roman"/>
          <w:i/>
          <w:sz w:val="24"/>
          <w:szCs w:val="24"/>
        </w:rPr>
        <w:t>apyrifera</w:t>
      </w:r>
      <w:proofErr w:type="spellEnd"/>
      <w:r w:rsidRPr="00715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invasion </w:t>
      </w:r>
      <w:r w:rsidRPr="00715D8C">
        <w:rPr>
          <w:rFonts w:ascii="Times New Roman" w:eastAsia="Calibri" w:hAnsi="Times New Roman" w:cs="Times New Roman"/>
          <w:sz w:val="24"/>
          <w:szCs w:val="24"/>
        </w:rPr>
        <w:t xml:space="preserve">on the regeneration of selected native timber species in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tropical </w:t>
      </w:r>
      <w:r w:rsidRPr="007942D3">
        <w:rPr>
          <w:rFonts w:ascii="Times New Roman" w:eastAsia="Calibri" w:hAnsi="Times New Roman" w:cs="Times New Roman"/>
          <w:sz w:val="24"/>
          <w:szCs w:val="24"/>
        </w:rPr>
        <w:t xml:space="preserve">moist forest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</w:t>
      </w:r>
      <w:r w:rsidRPr="00715D8C">
        <w:rPr>
          <w:rFonts w:ascii="Times New Roman" w:eastAsia="Calibri" w:hAnsi="Times New Roman" w:cs="Times New Roman"/>
          <w:sz w:val="24"/>
          <w:szCs w:val="24"/>
        </w:rPr>
        <w:t>Uganda</w:t>
      </w:r>
    </w:p>
    <w:p w:rsidR="00C07224" w:rsidRPr="00715D8C" w:rsidRDefault="00C07224" w:rsidP="00C072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07224" w:rsidRPr="00C07224" w:rsidRDefault="00C07224" w:rsidP="00C0722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Journal: </w:t>
      </w:r>
      <w:r>
        <w:rPr>
          <w:rFonts w:ascii="Times New Roman" w:hAnsi="Times New Roman" w:cs="Times New Roman"/>
          <w:sz w:val="24"/>
          <w:szCs w:val="24"/>
        </w:rPr>
        <w:t>Biological Invasions</w:t>
      </w:r>
    </w:p>
    <w:p w:rsidR="00C07224" w:rsidRPr="00715D8C" w:rsidRDefault="00C07224" w:rsidP="00C0722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224" w:rsidRPr="00715D8C" w:rsidRDefault="00C07224" w:rsidP="00C0722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5D8C">
        <w:rPr>
          <w:rFonts w:ascii="Times New Roman" w:hAnsi="Times New Roman" w:cs="Times New Roman"/>
          <w:b/>
          <w:sz w:val="24"/>
          <w:szCs w:val="24"/>
        </w:rPr>
        <w:t xml:space="preserve">Authors and addresses: </w:t>
      </w:r>
    </w:p>
    <w:p w:rsidR="00C07224" w:rsidRPr="00715D8C" w:rsidRDefault="00C07224" w:rsidP="00C0722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5D8C">
        <w:rPr>
          <w:rFonts w:ascii="Times New Roman" w:hAnsi="Times New Roman" w:cs="Times New Roman"/>
          <w:sz w:val="24"/>
          <w:szCs w:val="24"/>
        </w:rPr>
        <w:t xml:space="preserve">Davis </w:t>
      </w:r>
      <w:proofErr w:type="spellStart"/>
      <w:r w:rsidRPr="00715D8C">
        <w:rPr>
          <w:rFonts w:ascii="Times New Roman" w:hAnsi="Times New Roman" w:cs="Times New Roman"/>
          <w:sz w:val="24"/>
          <w:szCs w:val="24"/>
        </w:rPr>
        <w:t>Ssemanda</w:t>
      </w:r>
      <w:proofErr w:type="spellEnd"/>
      <w:r w:rsidRPr="00715D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224" w:rsidRPr="00715D8C" w:rsidRDefault="00C07224" w:rsidP="00C0722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15D8C">
        <w:rPr>
          <w:rFonts w:ascii="Times New Roman" w:hAnsi="Times New Roman" w:cs="Times New Roman"/>
          <w:sz w:val="24"/>
          <w:szCs w:val="24"/>
        </w:rPr>
        <w:t xml:space="preserve">Department of Forestry, Biodiversity and Tourism, </w:t>
      </w:r>
      <w:proofErr w:type="spellStart"/>
      <w:r w:rsidRPr="00715D8C">
        <w:rPr>
          <w:rFonts w:ascii="Times New Roman" w:hAnsi="Times New Roman" w:cs="Times New Roman"/>
          <w:sz w:val="24"/>
          <w:szCs w:val="24"/>
        </w:rPr>
        <w:t>Makerere</w:t>
      </w:r>
      <w:proofErr w:type="spellEnd"/>
      <w:r w:rsidRPr="00715D8C">
        <w:rPr>
          <w:rFonts w:ascii="Times New Roman" w:hAnsi="Times New Roman" w:cs="Times New Roman"/>
          <w:sz w:val="24"/>
          <w:szCs w:val="24"/>
        </w:rPr>
        <w:t xml:space="preserve"> University, P. O. Box 7062, Kampala, Uganda</w:t>
      </w:r>
    </w:p>
    <w:p w:rsidR="00C07224" w:rsidRDefault="00C07224" w:rsidP="00C07224">
      <w:pPr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hd w:val="clear" w:color="auto" w:fill="FFFFFF"/>
        </w:rPr>
      </w:pPr>
      <w:r w:rsidRPr="00715D8C">
        <w:rPr>
          <w:rFonts w:ascii="Times New Roman" w:hAnsi="Times New Roman" w:cs="Times New Roman"/>
          <w:sz w:val="24"/>
          <w:szCs w:val="24"/>
        </w:rPr>
        <w:t xml:space="preserve">Email:  </w:t>
      </w:r>
      <w:hyperlink r:id="rId4" w:tgtFrame="_blank" w:history="1">
        <w:r w:rsidRPr="007C269E">
          <w:rPr>
            <w:rFonts w:ascii="Times New Roman" w:hAnsi="Times New Roman" w:cs="Times New Roman"/>
            <w:color w:val="1155CC"/>
            <w:sz w:val="24"/>
            <w:u w:val="single"/>
            <w:shd w:val="clear" w:color="auto" w:fill="FFFFFF"/>
          </w:rPr>
          <w:t>davis.ssemanda1@gmail.com</w:t>
        </w:r>
      </w:hyperlink>
      <w:r w:rsidRPr="007C269E">
        <w:rPr>
          <w:rFonts w:ascii="Times New Roman" w:hAnsi="Times New Roman" w:cs="Times New Roman"/>
          <w:color w:val="222222"/>
          <w:sz w:val="24"/>
          <w:shd w:val="clear" w:color="auto" w:fill="FFFFFF"/>
        </w:rPr>
        <w:t> </w:t>
      </w:r>
    </w:p>
    <w:p w:rsidR="00C07224" w:rsidRDefault="00C07224" w:rsidP="00C0722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tgtFrame="_blank" w:history="1">
        <w:r w:rsidRPr="000F090C">
          <w:rPr>
            <w:rStyle w:val="Hyperlink"/>
            <w:rFonts w:ascii="Times New Roman" w:hAnsi="Times New Roman" w:cs="Times New Roman"/>
            <w:sz w:val="24"/>
            <w:szCs w:val="24"/>
          </w:rPr>
          <w:t>https://orcid.org/0000-0003-2959-0684</w:t>
        </w:r>
      </w:hyperlink>
    </w:p>
    <w:p w:rsidR="00C07224" w:rsidRPr="00715D8C" w:rsidRDefault="00C07224" w:rsidP="00C0722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224" w:rsidRPr="00715D8C" w:rsidRDefault="00C07224" w:rsidP="00C0722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5D8C">
        <w:rPr>
          <w:rFonts w:ascii="Times New Roman" w:hAnsi="Times New Roman" w:cs="Times New Roman"/>
          <w:sz w:val="24"/>
          <w:szCs w:val="24"/>
        </w:rPr>
        <w:t>Enock</w:t>
      </w:r>
      <w:proofErr w:type="spellEnd"/>
      <w:r w:rsidRPr="00715D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D8C">
        <w:rPr>
          <w:rFonts w:ascii="Times New Roman" w:hAnsi="Times New Roman" w:cs="Times New Roman"/>
          <w:sz w:val="24"/>
          <w:szCs w:val="24"/>
        </w:rPr>
        <w:t>Ssekuubwa</w:t>
      </w:r>
      <w:proofErr w:type="spellEnd"/>
    </w:p>
    <w:p w:rsidR="00C07224" w:rsidRPr="00715D8C" w:rsidRDefault="00C07224" w:rsidP="00C07224">
      <w:pPr>
        <w:spacing w:after="0" w:line="480" w:lineRule="auto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 w:rsidRPr="00715D8C">
        <w:rPr>
          <w:rFonts w:ascii="Times New Roman" w:hAnsi="Times New Roman" w:cs="Times New Roman"/>
          <w:sz w:val="24"/>
          <w:szCs w:val="24"/>
        </w:rPr>
        <w:t xml:space="preserve">Department of Forestry, Biodiversity and Tourism, </w:t>
      </w:r>
      <w:proofErr w:type="spellStart"/>
      <w:r w:rsidRPr="00715D8C">
        <w:rPr>
          <w:rFonts w:ascii="Times New Roman" w:hAnsi="Times New Roman" w:cs="Times New Roman"/>
          <w:sz w:val="24"/>
          <w:szCs w:val="24"/>
        </w:rPr>
        <w:t>Makerere</w:t>
      </w:r>
      <w:proofErr w:type="spellEnd"/>
      <w:r w:rsidRPr="00715D8C">
        <w:rPr>
          <w:rFonts w:ascii="Times New Roman" w:hAnsi="Times New Roman" w:cs="Times New Roman"/>
          <w:sz w:val="24"/>
          <w:szCs w:val="24"/>
        </w:rPr>
        <w:t xml:space="preserve"> University, P. O. Box 7062, Kampala, Uganda</w:t>
      </w:r>
    </w:p>
    <w:p w:rsidR="00C07224" w:rsidRDefault="00C07224" w:rsidP="00C07224">
      <w:pPr>
        <w:spacing w:after="0" w:line="48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715D8C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6" w:history="1">
        <w:r w:rsidRPr="00961600">
          <w:rPr>
            <w:rStyle w:val="Hyperlink"/>
            <w:rFonts w:ascii="Times New Roman" w:hAnsi="Times New Roman" w:cs="Times New Roman"/>
            <w:sz w:val="24"/>
            <w:szCs w:val="24"/>
          </w:rPr>
          <w:t>enock.ssekuubwa@mak.ac.ug</w:t>
        </w:r>
      </w:hyperlink>
    </w:p>
    <w:p w:rsidR="00C07224" w:rsidRPr="00715D8C" w:rsidRDefault="00C07224" w:rsidP="00C07224">
      <w:pPr>
        <w:spacing w:after="0" w:line="480" w:lineRule="auto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hyperlink r:id="rId7" w:tgtFrame="_blank" w:history="1">
        <w:r w:rsidRPr="000F090C">
          <w:rPr>
            <w:rStyle w:val="Hyperlink"/>
            <w:rFonts w:ascii="Times New Roman" w:hAnsi="Times New Roman" w:cs="Times New Roman"/>
            <w:sz w:val="24"/>
            <w:szCs w:val="24"/>
          </w:rPr>
          <w:t>http://orcid.org/0000-0001-5396-0724</w:t>
        </w:r>
      </w:hyperlink>
    </w:p>
    <w:p w:rsidR="00C07224" w:rsidRDefault="00C07224" w:rsidP="007F11C1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C07224" w:rsidRDefault="00C07224" w:rsidP="007F11C1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C07224" w:rsidRDefault="00C07224" w:rsidP="007F11C1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C07224" w:rsidRDefault="00C07224" w:rsidP="007F11C1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C07224" w:rsidRDefault="00C07224" w:rsidP="007F11C1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C07224" w:rsidRDefault="00C07224" w:rsidP="007F11C1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7E6CF4" w:rsidRDefault="004A2E81" w:rsidP="007F11C1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Supplementary information</w:t>
      </w:r>
    </w:p>
    <w:p w:rsidR="007F11C1" w:rsidRPr="002952FB" w:rsidRDefault="007F11C1" w:rsidP="007F11C1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2952FB" w:rsidRDefault="002952FB" w:rsidP="007F11C1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EF7475">
        <w:rPr>
          <w:rFonts w:ascii="Times New Roman" w:hAnsi="Times New Roman" w:cs="Times New Roman"/>
          <w:b/>
          <w:sz w:val="24"/>
        </w:rPr>
        <w:t>Table S1</w:t>
      </w:r>
      <w:r>
        <w:rPr>
          <w:rFonts w:ascii="Times New Roman" w:hAnsi="Times New Roman" w:cs="Times New Roman"/>
          <w:sz w:val="24"/>
        </w:rPr>
        <w:t xml:space="preserve"> Negative binomial model for the presence/absence of disturbances in the areas invaded and uninvaded by </w:t>
      </w:r>
      <w:proofErr w:type="spellStart"/>
      <w:r w:rsidRPr="002952FB">
        <w:rPr>
          <w:rFonts w:ascii="Times New Roman" w:hAnsi="Times New Roman" w:cs="Times New Roman"/>
          <w:i/>
          <w:sz w:val="24"/>
        </w:rPr>
        <w:t>Broussonetia</w:t>
      </w:r>
      <w:proofErr w:type="spellEnd"/>
      <w:r w:rsidRPr="002952FB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2952FB">
        <w:rPr>
          <w:rFonts w:ascii="Times New Roman" w:hAnsi="Times New Roman" w:cs="Times New Roman"/>
          <w:i/>
          <w:sz w:val="24"/>
        </w:rPr>
        <w:t>papyrifera</w:t>
      </w:r>
      <w:proofErr w:type="spellEnd"/>
      <w:r>
        <w:rPr>
          <w:rFonts w:ascii="Times New Roman" w:hAnsi="Times New Roman" w:cs="Times New Roman"/>
          <w:sz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</w:rPr>
        <w:t>Mabira</w:t>
      </w:r>
      <w:proofErr w:type="spellEnd"/>
      <w:r>
        <w:rPr>
          <w:rFonts w:ascii="Times New Roman" w:hAnsi="Times New Roman" w:cs="Times New Roman"/>
          <w:sz w:val="24"/>
        </w:rPr>
        <w:t xml:space="preserve"> Forest, Uganda. </w:t>
      </w:r>
    </w:p>
    <w:tbl>
      <w:tblPr>
        <w:tblStyle w:val="TableGrid"/>
        <w:tblW w:w="8192" w:type="dxa"/>
        <w:tblLook w:val="04A0" w:firstRow="1" w:lastRow="0" w:firstColumn="1" w:lastColumn="0" w:noHBand="0" w:noVBand="1"/>
      </w:tblPr>
      <w:tblGrid>
        <w:gridCol w:w="3229"/>
        <w:gridCol w:w="1376"/>
        <w:gridCol w:w="1283"/>
        <w:gridCol w:w="1136"/>
        <w:gridCol w:w="1168"/>
      </w:tblGrid>
      <w:tr w:rsidR="00C7339A" w:rsidTr="002952FB">
        <w:tc>
          <w:tcPr>
            <w:tcW w:w="3229" w:type="dxa"/>
          </w:tcPr>
          <w:p w:rsidR="00C7339A" w:rsidRDefault="00C7339A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C7339A" w:rsidRDefault="00C7339A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7339A">
              <w:rPr>
                <w:rFonts w:ascii="Times New Roman" w:hAnsi="Times New Roman" w:cs="Times New Roman"/>
                <w:sz w:val="24"/>
              </w:rPr>
              <w:t xml:space="preserve">Estimate </w:t>
            </w:r>
          </w:p>
        </w:tc>
        <w:tc>
          <w:tcPr>
            <w:tcW w:w="1283" w:type="dxa"/>
          </w:tcPr>
          <w:p w:rsidR="00C7339A" w:rsidRDefault="00C7339A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7339A">
              <w:rPr>
                <w:rFonts w:ascii="Times New Roman" w:hAnsi="Times New Roman" w:cs="Times New Roman"/>
                <w:sz w:val="24"/>
              </w:rPr>
              <w:t>Std. Error</w:t>
            </w:r>
          </w:p>
        </w:tc>
        <w:tc>
          <w:tcPr>
            <w:tcW w:w="1136" w:type="dxa"/>
          </w:tcPr>
          <w:p w:rsidR="00C7339A" w:rsidRDefault="00C7339A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7339A">
              <w:rPr>
                <w:rFonts w:ascii="Times New Roman" w:hAnsi="Times New Roman" w:cs="Times New Roman"/>
                <w:sz w:val="24"/>
              </w:rPr>
              <w:t>z value</w:t>
            </w:r>
          </w:p>
        </w:tc>
        <w:tc>
          <w:tcPr>
            <w:tcW w:w="1168" w:type="dxa"/>
          </w:tcPr>
          <w:p w:rsidR="00C7339A" w:rsidRDefault="00C7339A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7339A">
              <w:rPr>
                <w:rFonts w:ascii="Times New Roman" w:hAnsi="Times New Roman" w:cs="Times New Roman"/>
                <w:sz w:val="24"/>
              </w:rPr>
              <w:t>Pr</w:t>
            </w:r>
            <w:proofErr w:type="spellEnd"/>
            <w:r w:rsidRPr="00C7339A">
              <w:rPr>
                <w:rFonts w:ascii="Times New Roman" w:hAnsi="Times New Roman" w:cs="Times New Roman"/>
                <w:sz w:val="24"/>
              </w:rPr>
              <w:t xml:space="preserve">(&gt;|z|)  </w:t>
            </w:r>
          </w:p>
        </w:tc>
      </w:tr>
      <w:tr w:rsidR="00C7339A" w:rsidTr="002952FB">
        <w:tc>
          <w:tcPr>
            <w:tcW w:w="3229" w:type="dxa"/>
          </w:tcPr>
          <w:p w:rsidR="00C7339A" w:rsidRDefault="002952FB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Intercept</w:t>
            </w:r>
            <w:r w:rsidR="00C7339A" w:rsidRPr="00C7339A">
              <w:rPr>
                <w:rFonts w:ascii="Times New Roman" w:hAnsi="Times New Roman" w:cs="Times New Roman"/>
                <w:sz w:val="24"/>
              </w:rPr>
              <w:t xml:space="preserve">            </w:t>
            </w:r>
          </w:p>
        </w:tc>
        <w:tc>
          <w:tcPr>
            <w:tcW w:w="1376" w:type="dxa"/>
          </w:tcPr>
          <w:p w:rsidR="00C7339A" w:rsidRDefault="00C7339A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7339A">
              <w:rPr>
                <w:rFonts w:ascii="Times New Roman" w:hAnsi="Times New Roman" w:cs="Times New Roman"/>
                <w:sz w:val="24"/>
              </w:rPr>
              <w:t xml:space="preserve">1.0986    </w:t>
            </w:r>
          </w:p>
        </w:tc>
        <w:tc>
          <w:tcPr>
            <w:tcW w:w="1283" w:type="dxa"/>
          </w:tcPr>
          <w:p w:rsidR="00C7339A" w:rsidRDefault="00C7339A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7339A">
              <w:rPr>
                <w:rFonts w:ascii="Times New Roman" w:hAnsi="Times New Roman" w:cs="Times New Roman"/>
                <w:sz w:val="24"/>
              </w:rPr>
              <w:t xml:space="preserve">0.5164   </w:t>
            </w:r>
          </w:p>
        </w:tc>
        <w:tc>
          <w:tcPr>
            <w:tcW w:w="1136" w:type="dxa"/>
          </w:tcPr>
          <w:p w:rsidR="00C7339A" w:rsidRDefault="00C7339A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7339A">
              <w:rPr>
                <w:rFonts w:ascii="Times New Roman" w:hAnsi="Times New Roman" w:cs="Times New Roman"/>
                <w:sz w:val="24"/>
              </w:rPr>
              <w:t xml:space="preserve">2.127   </w:t>
            </w:r>
          </w:p>
        </w:tc>
        <w:tc>
          <w:tcPr>
            <w:tcW w:w="1168" w:type="dxa"/>
          </w:tcPr>
          <w:p w:rsidR="00C7339A" w:rsidRDefault="002952FB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0.033</w:t>
            </w:r>
            <w:r w:rsidR="00C7339A" w:rsidRPr="00C7339A">
              <w:rPr>
                <w:rFonts w:ascii="Times New Roman" w:hAnsi="Times New Roman" w:cs="Times New Roman"/>
                <w:sz w:val="24"/>
              </w:rPr>
              <w:t xml:space="preserve"> *</w:t>
            </w:r>
          </w:p>
        </w:tc>
      </w:tr>
      <w:tr w:rsidR="00C7339A" w:rsidTr="002952FB">
        <w:tc>
          <w:tcPr>
            <w:tcW w:w="3229" w:type="dxa"/>
          </w:tcPr>
          <w:p w:rsidR="00C7339A" w:rsidRDefault="002952FB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Forest (Uninvaded –Invaded)</w:t>
            </w:r>
          </w:p>
        </w:tc>
        <w:tc>
          <w:tcPr>
            <w:tcW w:w="1376" w:type="dxa"/>
          </w:tcPr>
          <w:p w:rsidR="00C7339A" w:rsidRDefault="00C7339A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7339A">
              <w:rPr>
                <w:rFonts w:ascii="Times New Roman" w:hAnsi="Times New Roman" w:cs="Times New Roman"/>
                <w:sz w:val="24"/>
              </w:rPr>
              <w:t xml:space="preserve">-1.2993     </w:t>
            </w:r>
          </w:p>
        </w:tc>
        <w:tc>
          <w:tcPr>
            <w:tcW w:w="1283" w:type="dxa"/>
          </w:tcPr>
          <w:p w:rsidR="00C7339A" w:rsidRDefault="00C7339A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7339A">
              <w:rPr>
                <w:rFonts w:ascii="Times New Roman" w:hAnsi="Times New Roman" w:cs="Times New Roman"/>
                <w:sz w:val="24"/>
              </w:rPr>
              <w:t xml:space="preserve">0.6846  </w:t>
            </w:r>
          </w:p>
        </w:tc>
        <w:tc>
          <w:tcPr>
            <w:tcW w:w="1136" w:type="dxa"/>
          </w:tcPr>
          <w:p w:rsidR="00C7339A" w:rsidRDefault="00C7339A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7339A">
              <w:rPr>
                <w:rFonts w:ascii="Times New Roman" w:hAnsi="Times New Roman" w:cs="Times New Roman"/>
                <w:sz w:val="24"/>
              </w:rPr>
              <w:t xml:space="preserve">-1.898   </w:t>
            </w:r>
          </w:p>
        </w:tc>
        <w:tc>
          <w:tcPr>
            <w:tcW w:w="1168" w:type="dxa"/>
          </w:tcPr>
          <w:p w:rsidR="00C7339A" w:rsidRDefault="00C7339A" w:rsidP="007F11C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7339A">
              <w:rPr>
                <w:rFonts w:ascii="Times New Roman" w:hAnsi="Times New Roman" w:cs="Times New Roman"/>
                <w:sz w:val="24"/>
              </w:rPr>
              <w:t>0.05</w:t>
            </w:r>
            <w:r w:rsidR="002952FB">
              <w:rPr>
                <w:rFonts w:ascii="Times New Roman" w:hAnsi="Times New Roman" w:cs="Times New Roman"/>
                <w:sz w:val="24"/>
              </w:rPr>
              <w:t>6.</w:t>
            </w:r>
          </w:p>
        </w:tc>
      </w:tr>
    </w:tbl>
    <w:p w:rsidR="00C7339A" w:rsidRDefault="00C7339A" w:rsidP="007F11C1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C7339A" w:rsidRDefault="00C7339A" w:rsidP="007F11C1">
      <w:pPr>
        <w:spacing w:after="0" w:line="480" w:lineRule="auto"/>
        <w:jc w:val="both"/>
      </w:pPr>
      <w:r>
        <w:rPr>
          <w:noProof/>
          <w:lang w:val="en-US"/>
        </w:rPr>
        <w:drawing>
          <wp:inline distT="0" distB="0" distL="0" distR="0" wp14:anchorId="7D725DD8" wp14:editId="08967163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7339A" w:rsidRPr="007F11C1" w:rsidRDefault="00C7339A" w:rsidP="007F11C1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EF7475">
        <w:rPr>
          <w:rFonts w:ascii="Times New Roman" w:hAnsi="Times New Roman" w:cs="Times New Roman"/>
          <w:b/>
          <w:sz w:val="24"/>
        </w:rPr>
        <w:t>Fig.</w:t>
      </w:r>
      <w:r w:rsidR="00EF7475" w:rsidRPr="00EF7475">
        <w:rPr>
          <w:rFonts w:ascii="Times New Roman" w:hAnsi="Times New Roman" w:cs="Times New Roman"/>
          <w:b/>
          <w:sz w:val="24"/>
        </w:rPr>
        <w:t xml:space="preserve"> S1</w:t>
      </w:r>
      <w:r w:rsidRPr="007F11C1">
        <w:rPr>
          <w:rFonts w:ascii="Times New Roman" w:hAnsi="Times New Roman" w:cs="Times New Roman"/>
          <w:sz w:val="24"/>
        </w:rPr>
        <w:t xml:space="preserve"> The frequency of dist</w:t>
      </w:r>
      <w:r w:rsidR="00EF7475">
        <w:rPr>
          <w:rFonts w:ascii="Times New Roman" w:hAnsi="Times New Roman" w:cs="Times New Roman"/>
          <w:sz w:val="24"/>
        </w:rPr>
        <w:t>urba</w:t>
      </w:r>
      <w:r w:rsidRPr="007F11C1">
        <w:rPr>
          <w:rFonts w:ascii="Times New Roman" w:hAnsi="Times New Roman" w:cs="Times New Roman"/>
          <w:sz w:val="24"/>
        </w:rPr>
        <w:t xml:space="preserve">nces observed in the areas invaded and uninvaded by </w:t>
      </w:r>
      <w:proofErr w:type="spellStart"/>
      <w:r w:rsidRPr="004A2E81">
        <w:rPr>
          <w:rFonts w:ascii="Times New Roman" w:hAnsi="Times New Roman" w:cs="Times New Roman"/>
          <w:i/>
          <w:sz w:val="24"/>
        </w:rPr>
        <w:t>Broussonetia</w:t>
      </w:r>
      <w:proofErr w:type="spellEnd"/>
      <w:r w:rsidRPr="004A2E8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4A2E81">
        <w:rPr>
          <w:rFonts w:ascii="Times New Roman" w:hAnsi="Times New Roman" w:cs="Times New Roman"/>
          <w:i/>
          <w:sz w:val="24"/>
        </w:rPr>
        <w:t>papyrifera</w:t>
      </w:r>
      <w:proofErr w:type="spellEnd"/>
      <w:r w:rsidRPr="007F11C1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7F11C1">
        <w:rPr>
          <w:rFonts w:ascii="Times New Roman" w:hAnsi="Times New Roman" w:cs="Times New Roman"/>
          <w:sz w:val="24"/>
        </w:rPr>
        <w:t>Mabira</w:t>
      </w:r>
      <w:proofErr w:type="spellEnd"/>
      <w:r w:rsidRPr="007F11C1">
        <w:rPr>
          <w:rFonts w:ascii="Times New Roman" w:hAnsi="Times New Roman" w:cs="Times New Roman"/>
          <w:sz w:val="24"/>
        </w:rPr>
        <w:t xml:space="preserve"> forest reserve, Uganda.</w:t>
      </w:r>
    </w:p>
    <w:sectPr w:rsidR="00C7339A" w:rsidRPr="007F11C1" w:rsidSect="007F11C1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39A"/>
    <w:rsid w:val="00000553"/>
    <w:rsid w:val="002316D8"/>
    <w:rsid w:val="002952FB"/>
    <w:rsid w:val="00306B3F"/>
    <w:rsid w:val="004A2E81"/>
    <w:rsid w:val="00694C11"/>
    <w:rsid w:val="007E6CF4"/>
    <w:rsid w:val="007F11C1"/>
    <w:rsid w:val="009B060D"/>
    <w:rsid w:val="00A509A4"/>
    <w:rsid w:val="00C07224"/>
    <w:rsid w:val="00C7339A"/>
    <w:rsid w:val="00E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A5C5F3-5018-4857-8D0A-2038885B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4C11"/>
    <w:pPr>
      <w:keepNext/>
      <w:keepLines/>
      <w:spacing w:before="24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16D8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theme="majorBidi"/>
      <w:b/>
      <w:sz w:val="24"/>
      <w:szCs w:val="26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C11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16D8"/>
    <w:rPr>
      <w:rFonts w:ascii="Times New Roman" w:eastAsiaTheme="majorEastAsia" w:hAnsi="Times New Roman" w:cstheme="majorBidi"/>
      <w:b/>
      <w:sz w:val="24"/>
      <w:szCs w:val="26"/>
    </w:rPr>
  </w:style>
  <w:style w:type="table" w:styleId="TableGrid">
    <w:name w:val="Table Grid"/>
    <w:basedOn w:val="TableNormal"/>
    <w:uiPriority w:val="39"/>
    <w:rsid w:val="00C733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7F11C1"/>
  </w:style>
  <w:style w:type="character" w:styleId="Hyperlink">
    <w:name w:val="Hyperlink"/>
    <w:basedOn w:val="DefaultParagraphFont"/>
    <w:uiPriority w:val="99"/>
    <w:unhideWhenUsed/>
    <w:rsid w:val="00C072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openxmlformats.org/officeDocument/2006/relationships/hyperlink" Target="http://orcid.org/0000-0001-5396-07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ock.ssekuubwa@mak.ac.ug" TargetMode="External"/><Relationship Id="rId5" Type="http://schemas.openxmlformats.org/officeDocument/2006/relationships/hyperlink" Target="https://orcid.org/0000-0003-2959-0684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davis.ssemanda1@gmail.com" TargetMode="Externa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Paper%20mulberry\Disturbance.csv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Invaded</c:v>
                </c:pt>
              </c:strCache>
            </c:strRef>
          </c:tx>
          <c:spPr>
            <a:solidFill>
              <a:srgbClr val="FF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Sheet1!$A$2:$A$4</c:f>
              <c:strCache>
                <c:ptCount val="3"/>
                <c:pt idx="0">
                  <c:v>Stumps only</c:v>
                </c:pt>
                <c:pt idx="1">
                  <c:v>Trails only</c:v>
                </c:pt>
                <c:pt idx="2">
                  <c:v>Stumps and Trails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Uninvaded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Sheet1!$A$2:$A$4</c:f>
              <c:strCache>
                <c:ptCount val="3"/>
                <c:pt idx="0">
                  <c:v>Stumps only</c:v>
                </c:pt>
                <c:pt idx="1">
                  <c:v>Trails only</c:v>
                </c:pt>
                <c:pt idx="2">
                  <c:v>Stumps and Trails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</c:v>
                </c:pt>
                <c:pt idx="1">
                  <c:v>3</c:v>
                </c:pt>
                <c:pt idx="2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6890352"/>
        <c:axId val="296888784"/>
      </c:barChart>
      <c:catAx>
        <c:axId val="2968903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rPr>
                  <a:t>Disturbance type</a:t>
                </a:r>
                <a:endParaRPr lang="en-US" sz="1200" b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solidFill>
              <a:schemeClr val="lt1"/>
            </a:solidFill>
            <a:ln w="12700" cap="flat" cmpd="sng" algn="ctr">
              <a:solidFill>
                <a:schemeClr val="bg1"/>
              </a:solidFill>
              <a:prstDash val="solid"/>
              <a:miter lim="800000"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dk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96888784"/>
        <c:crosses val="autoZero"/>
        <c:auto val="1"/>
        <c:lblAlgn val="ctr"/>
        <c:lblOffset val="100"/>
        <c:noMultiLvlLbl val="0"/>
      </c:catAx>
      <c:valAx>
        <c:axId val="29688878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rPr>
                  <a:t>Frequency</a:t>
                </a:r>
                <a:endParaRPr lang="en-US" sz="1200" b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solidFill>
              <a:schemeClr val="lt1"/>
            </a:solidFill>
            <a:ln w="12700" cap="flat" cmpd="sng" algn="ctr">
              <a:solidFill>
                <a:schemeClr val="bg1"/>
              </a:solidFill>
              <a:prstDash val="solid"/>
              <a:miter lim="800000"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dk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96890352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32160564304461942"/>
          <c:y val="6.5392971711869308E-2"/>
          <c:w val="0.31048490813648294"/>
          <c:h val="7.38404053659959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USER</cp:lastModifiedBy>
  <cp:revision>2</cp:revision>
  <dcterms:created xsi:type="dcterms:W3CDTF">2021-08-17T18:13:00Z</dcterms:created>
  <dcterms:modified xsi:type="dcterms:W3CDTF">2021-08-17T18:13:00Z</dcterms:modified>
</cp:coreProperties>
</file>