
<file path=[Content_Types].xml><?xml version="1.0" encoding="utf-8"?>
<Types xmlns="http://schemas.openxmlformats.org/package/2006/content-types">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10E25D4" w14:textId="77777777" w:rsidR="00E727C4" w:rsidRDefault="00E727C4" w:rsidP="00E727C4">
      <w:pPr>
        <w:snapToGrid w:val="0"/>
        <w:rPr>
          <w:rFonts w:ascii="Times New Roman" w:eastAsiaTheme="minorEastAsia" w:hAnsi="Times New Roman"/>
          <w:b/>
          <w:color w:val="000000" w:themeColor="text1"/>
          <w:kern w:val="24"/>
          <w:sz w:val="24"/>
        </w:rPr>
      </w:pPr>
      <w:r>
        <w:rPr>
          <w:rFonts w:ascii="Times New Roman" w:eastAsiaTheme="minorEastAsia" w:hAnsi="Times New Roman"/>
          <w:b/>
          <w:color w:val="000000" w:themeColor="text1"/>
          <w:kern w:val="24"/>
          <w:sz w:val="24"/>
        </w:rPr>
        <w:t>Supplementary Material</w:t>
      </w:r>
    </w:p>
    <w:p w14:paraId="56CE1F5D" w14:textId="77777777" w:rsidR="00E727C4" w:rsidRDefault="00E727C4" w:rsidP="00E727C4">
      <w:pPr>
        <w:snapToGrid w:val="0"/>
        <w:rPr>
          <w:rFonts w:ascii="Times New Roman" w:eastAsiaTheme="minorEastAsia" w:hAnsi="Times New Roman"/>
          <w:b/>
          <w:color w:val="000000" w:themeColor="text1"/>
          <w:kern w:val="24"/>
          <w:sz w:val="24"/>
        </w:rPr>
      </w:pPr>
    </w:p>
    <w:p w14:paraId="7A4F9061" w14:textId="3672E6CB" w:rsidR="00E727C4" w:rsidRPr="006E3FAA" w:rsidRDefault="004E6EFD" w:rsidP="0007726C">
      <w:pPr>
        <w:widowControl/>
        <w:snapToGrid w:val="0"/>
        <w:spacing w:line="480" w:lineRule="auto"/>
        <w:rPr>
          <w:rFonts w:ascii="Times New Roman" w:hAnsi="Times New Roman"/>
          <w:color w:val="000000" w:themeColor="text1"/>
          <w:sz w:val="24"/>
        </w:rPr>
      </w:pPr>
      <w:r>
        <w:rPr>
          <w:rFonts w:ascii="Times New Roman" w:eastAsiaTheme="minorEastAsia" w:hAnsi="Times New Roman" w:hint="eastAsia"/>
          <w:b/>
          <w:color w:val="000000" w:themeColor="text1"/>
          <w:kern w:val="24"/>
          <w:sz w:val="24"/>
        </w:rPr>
        <w:t>Supplementary</w:t>
      </w:r>
      <w:r w:rsidRPr="006E3FAA">
        <w:rPr>
          <w:rFonts w:ascii="Times New Roman" w:hAnsi="Times New Roman" w:hint="eastAsia"/>
          <w:b/>
          <w:sz w:val="24"/>
        </w:rPr>
        <w:t xml:space="preserve"> </w:t>
      </w:r>
      <w:r w:rsidR="00E727C4" w:rsidRPr="006E3FAA">
        <w:rPr>
          <w:rFonts w:ascii="Times New Roman" w:hAnsi="Times New Roman" w:hint="eastAsia"/>
          <w:b/>
          <w:sz w:val="24"/>
        </w:rPr>
        <w:t xml:space="preserve">Figure </w:t>
      </w:r>
      <w:r w:rsidR="003F6FEE">
        <w:rPr>
          <w:rFonts w:ascii="Times New Roman" w:hAnsi="Times New Roman" w:hint="eastAsia"/>
          <w:b/>
          <w:sz w:val="24"/>
        </w:rPr>
        <w:t>1</w:t>
      </w:r>
      <w:r w:rsidR="00E727C4" w:rsidRPr="006E3FAA">
        <w:rPr>
          <w:rFonts w:ascii="Times New Roman" w:hAnsi="Times New Roman" w:hint="eastAsia"/>
          <w:b/>
          <w:sz w:val="24"/>
        </w:rPr>
        <w:t xml:space="preserve">. </w:t>
      </w:r>
      <w:r w:rsidR="00E727C4" w:rsidRPr="006E3FAA">
        <w:rPr>
          <w:rFonts w:ascii="Times New Roman" w:eastAsiaTheme="minorEastAsia" w:hAnsi="Times New Roman"/>
          <w:b/>
          <w:bCs/>
          <w:color w:val="000000" w:themeColor="text1"/>
          <w:kern w:val="24"/>
          <w:sz w:val="24"/>
        </w:rPr>
        <w:t xml:space="preserve">The lung environment of IPF promotes lung metastasis of cancer cells. </w:t>
      </w:r>
      <w:r w:rsidR="00E727C4" w:rsidRPr="006E3FAA">
        <w:rPr>
          <w:rFonts w:ascii="Times New Roman" w:eastAsiaTheme="minorEastAsia" w:hAnsi="Times New Roman"/>
          <w:color w:val="000000" w:themeColor="text1"/>
          <w:kern w:val="24"/>
          <w:sz w:val="24"/>
        </w:rPr>
        <w:t>(A) The establishment of a mouse model of bleomycin (BLM)-induced idiopathic pulmonary fibrosis (IPF).</w:t>
      </w:r>
      <w:r w:rsidR="00E727C4" w:rsidRPr="006E3FAA">
        <w:rPr>
          <w:rFonts w:ascii="Times New Roman" w:hAnsi="Times New Roman"/>
          <w:color w:val="000000" w:themeColor="text1"/>
          <w:sz w:val="24"/>
        </w:rPr>
        <w:t xml:space="preserve"> Hematoxylin and eosin (HE) staining and Masson trichrome (MT) staining of collagen revealed severe pulmonary damage and collagen deposition after BLM administration. (</w:t>
      </w:r>
      <w:r w:rsidR="00E727C4" w:rsidRPr="006E3FAA">
        <w:rPr>
          <w:rFonts w:ascii="Times New Roman" w:hAnsi="Times New Roman" w:hint="eastAsia"/>
          <w:color w:val="000000" w:themeColor="text1"/>
          <w:sz w:val="24"/>
        </w:rPr>
        <w:t>B</w:t>
      </w:r>
      <w:r w:rsidR="00E727C4" w:rsidRPr="006E3FAA">
        <w:rPr>
          <w:rFonts w:ascii="Times New Roman" w:hAnsi="Times New Roman"/>
          <w:color w:val="000000" w:themeColor="text1"/>
          <w:sz w:val="24"/>
        </w:rPr>
        <w:t xml:space="preserve">)BLM-induced induced a significant elevation of pulmonary hydroxyproline when compared to PBS administration. </w:t>
      </w:r>
      <w:r w:rsidR="00E727C4" w:rsidRPr="006E3FAA">
        <w:rPr>
          <w:rFonts w:ascii="Times New Roman" w:hAnsi="Times New Roman" w:hint="eastAsia"/>
          <w:color w:val="000000" w:themeColor="text1"/>
          <w:sz w:val="24"/>
        </w:rPr>
        <w:t xml:space="preserve">(C) </w:t>
      </w:r>
      <w:r w:rsidR="00E727C4" w:rsidRPr="006E3FAA">
        <w:rPr>
          <w:rFonts w:ascii="Times New Roman" w:hAnsi="Times New Roman"/>
          <w:color w:val="000000" w:themeColor="text1"/>
          <w:sz w:val="24"/>
        </w:rPr>
        <w:t xml:space="preserve">Quantitative histology according to Ashcroft’s method showed that </w:t>
      </w:r>
      <w:r w:rsidR="00E727C4" w:rsidRPr="006E3FAA">
        <w:rPr>
          <w:rFonts w:ascii="Times New Roman" w:hAnsi="Times New Roman" w:hint="eastAsia"/>
          <w:color w:val="000000" w:themeColor="text1"/>
          <w:sz w:val="24"/>
        </w:rPr>
        <w:t>the score</w:t>
      </w:r>
      <w:r w:rsidR="00E727C4" w:rsidRPr="006E3FAA">
        <w:rPr>
          <w:rFonts w:ascii="Times New Roman" w:hAnsi="Times New Roman"/>
          <w:color w:val="000000" w:themeColor="text1"/>
          <w:sz w:val="24"/>
        </w:rPr>
        <w:t xml:space="preserve"> significantly </w:t>
      </w:r>
      <w:r w:rsidR="00E727C4" w:rsidRPr="006E3FAA">
        <w:rPr>
          <w:rFonts w:ascii="Times New Roman" w:hAnsi="Times New Roman" w:hint="eastAsia"/>
          <w:color w:val="000000" w:themeColor="text1"/>
          <w:sz w:val="24"/>
        </w:rPr>
        <w:t>increased</w:t>
      </w:r>
      <w:r w:rsidR="00E727C4" w:rsidRPr="006E3FAA">
        <w:rPr>
          <w:rFonts w:ascii="Times New Roman" w:hAnsi="Times New Roman"/>
          <w:color w:val="000000" w:themeColor="text1"/>
          <w:sz w:val="24"/>
        </w:rPr>
        <w:t xml:space="preserve"> with BLM administration compared to PBS administration.</w:t>
      </w:r>
    </w:p>
    <w:p w14:paraId="41E8E274" w14:textId="3D8D563F" w:rsidR="00E727C4" w:rsidRPr="00636BF6" w:rsidRDefault="0007726C" w:rsidP="00E727C4">
      <w:pPr>
        <w:pStyle w:val="Web"/>
        <w:snapToGrid w:val="0"/>
        <w:spacing w:before="0" w:beforeAutospacing="0" w:after="0" w:afterAutospacing="0" w:line="480" w:lineRule="auto"/>
        <w:contextualSpacing/>
        <w:jc w:val="both"/>
        <w:rPr>
          <w:rFonts w:ascii="Times New Roman" w:eastAsiaTheme="minorEastAsia" w:hAnsi="Times New Roman" w:cs="Times New Roman"/>
          <w:color w:val="000000" w:themeColor="text1"/>
          <w:kern w:val="24"/>
        </w:rPr>
      </w:pPr>
      <w:r>
        <w:rPr>
          <w:noProof/>
        </w:rPr>
        <w:lastRenderedPageBreak/>
        <w:drawing>
          <wp:inline distT="0" distB="0" distL="0" distR="0" wp14:anchorId="72329529" wp14:editId="4B845900">
            <wp:extent cx="6217920" cy="8292570"/>
            <wp:effectExtent l="0" t="0" r="0" b="0"/>
            <wp:docPr id="486550154" name="グラフィックス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6550154" name=""/>
                    <pic:cNvPicPr/>
                  </pic:nvPicPr>
                  <pic:blipFill>
                    <a:blip r:embed="rId8">
                      <a:extLst>
                        <a:ext uri="{96DAC541-7B7A-43D3-8B79-37D633B846F1}">
                          <asvg:svgBlip xmlns:asvg="http://schemas.microsoft.com/office/drawing/2016/SVG/main" r:embed="rId9"/>
                        </a:ext>
                      </a:extLst>
                    </a:blip>
                    <a:stretch>
                      <a:fillRect/>
                    </a:stretch>
                  </pic:blipFill>
                  <pic:spPr>
                    <a:xfrm>
                      <a:off x="0" y="0"/>
                      <a:ext cx="6228301" cy="8306414"/>
                    </a:xfrm>
                    <a:prstGeom prst="rect">
                      <a:avLst/>
                    </a:prstGeom>
                  </pic:spPr>
                </pic:pic>
              </a:graphicData>
            </a:graphic>
          </wp:inline>
        </w:drawing>
      </w:r>
    </w:p>
    <w:p w14:paraId="1E44554F" w14:textId="31D35F9C" w:rsidR="00E727C4" w:rsidRDefault="004E6EFD" w:rsidP="00E727C4">
      <w:pPr>
        <w:widowControl/>
        <w:snapToGrid w:val="0"/>
        <w:spacing w:line="480" w:lineRule="auto"/>
        <w:rPr>
          <w:rFonts w:ascii="Times New Roman" w:eastAsiaTheme="minorEastAsia" w:hAnsi="Times New Roman"/>
          <w:color w:val="000000" w:themeColor="text1"/>
          <w:kern w:val="24"/>
          <w:sz w:val="24"/>
        </w:rPr>
      </w:pPr>
      <w:r>
        <w:rPr>
          <w:rFonts w:ascii="Times New Roman" w:eastAsiaTheme="minorEastAsia" w:hAnsi="Times New Roman" w:hint="eastAsia"/>
          <w:b/>
          <w:color w:val="000000" w:themeColor="text1"/>
          <w:kern w:val="24"/>
          <w:sz w:val="24"/>
        </w:rPr>
        <w:lastRenderedPageBreak/>
        <w:t>Supplementary</w:t>
      </w:r>
      <w:r>
        <w:rPr>
          <w:rFonts w:ascii="Times New Roman" w:hAnsi="Times New Roman"/>
          <w:b/>
          <w:color w:val="000000" w:themeColor="text1"/>
          <w:sz w:val="24"/>
        </w:rPr>
        <w:t xml:space="preserve"> </w:t>
      </w:r>
      <w:r w:rsidR="00E727C4">
        <w:rPr>
          <w:rFonts w:ascii="Times New Roman" w:hAnsi="Times New Roman"/>
          <w:b/>
          <w:color w:val="000000" w:themeColor="text1"/>
          <w:sz w:val="24"/>
        </w:rPr>
        <w:t xml:space="preserve">Figure </w:t>
      </w:r>
      <w:r w:rsidR="003F6FEE">
        <w:rPr>
          <w:rFonts w:ascii="Times New Roman" w:hAnsi="Times New Roman" w:hint="eastAsia"/>
          <w:b/>
          <w:color w:val="000000" w:themeColor="text1"/>
          <w:sz w:val="24"/>
        </w:rPr>
        <w:t>2</w:t>
      </w:r>
      <w:r w:rsidR="00E727C4" w:rsidRPr="00AE41D2">
        <w:rPr>
          <w:rFonts w:ascii="Times New Roman" w:hAnsi="Times New Roman"/>
          <w:b/>
          <w:color w:val="000000" w:themeColor="text1"/>
          <w:sz w:val="24"/>
        </w:rPr>
        <w:t>.</w:t>
      </w:r>
      <w:r w:rsidR="00E727C4" w:rsidRPr="00AE41D2">
        <w:rPr>
          <w:rFonts w:ascii="Times New Roman" w:eastAsiaTheme="minorEastAsia" w:hAnsi="Times New Roman"/>
          <w:color w:val="000000" w:themeColor="text1"/>
          <w:kern w:val="24"/>
          <w:sz w:val="24"/>
        </w:rPr>
        <w:t xml:space="preserve"> </w:t>
      </w:r>
      <w:r w:rsidR="00E727C4">
        <w:rPr>
          <w:rFonts w:ascii="Times New Roman" w:eastAsiaTheme="minorEastAsia" w:hAnsi="Times New Roman"/>
          <w:b/>
          <w:bCs/>
          <w:color w:val="000000" w:themeColor="text1"/>
          <w:kern w:val="24"/>
          <w:sz w:val="24"/>
        </w:rPr>
        <w:t xml:space="preserve">The pharmacological treatment of IPF by Pirfenidone (PFD) </w:t>
      </w:r>
      <w:r w:rsidR="00E727C4">
        <w:rPr>
          <w:rFonts w:ascii="Times New Roman" w:eastAsiaTheme="minorEastAsia" w:hAnsi="Times New Roman"/>
          <w:color w:val="000000" w:themeColor="text1"/>
          <w:kern w:val="24"/>
          <w:sz w:val="24"/>
        </w:rPr>
        <w:t>(A) PFD (300 mg/kg/day, orally) was administered twice daily. HE and MT staining revealed that severe pulmonary damage and BLM-induced collagen deposition were clearly suppressed by PFD. (</w:t>
      </w:r>
      <w:r w:rsidR="00E727C4">
        <w:rPr>
          <w:rFonts w:ascii="Times New Roman" w:eastAsiaTheme="minorEastAsia" w:hAnsi="Times New Roman" w:hint="eastAsia"/>
          <w:color w:val="000000" w:themeColor="text1"/>
          <w:kern w:val="24"/>
          <w:sz w:val="24"/>
        </w:rPr>
        <w:t>B</w:t>
      </w:r>
      <w:r w:rsidR="00E727C4">
        <w:rPr>
          <w:rFonts w:ascii="Times New Roman" w:eastAsiaTheme="minorEastAsia" w:hAnsi="Times New Roman"/>
          <w:color w:val="000000" w:themeColor="text1"/>
          <w:kern w:val="24"/>
          <w:sz w:val="24"/>
        </w:rPr>
        <w:t>) The BLM-induced elevation of pulmonary hydroxyproline was significantly suppressed. *</w:t>
      </w:r>
      <w:r w:rsidR="00E727C4">
        <w:rPr>
          <w:rFonts w:ascii="Times New Roman" w:eastAsiaTheme="minorEastAsia" w:hAnsi="Times New Roman"/>
          <w:i/>
          <w:iCs/>
          <w:color w:val="000000" w:themeColor="text1"/>
          <w:kern w:val="24"/>
          <w:sz w:val="24"/>
        </w:rPr>
        <w:t>P</w:t>
      </w:r>
      <w:r w:rsidR="00E727C4">
        <w:rPr>
          <w:rFonts w:ascii="Times New Roman" w:eastAsiaTheme="minorEastAsia" w:hAnsi="Times New Roman"/>
          <w:color w:val="000000" w:themeColor="text1"/>
          <w:kern w:val="24"/>
          <w:sz w:val="24"/>
        </w:rPr>
        <w:t xml:space="preserve"> &lt; 0.05. (</w:t>
      </w:r>
      <w:r w:rsidR="00E727C4">
        <w:rPr>
          <w:rFonts w:ascii="Times New Roman" w:eastAsiaTheme="minorEastAsia" w:hAnsi="Times New Roman" w:hint="eastAsia"/>
          <w:color w:val="000000" w:themeColor="text1"/>
          <w:kern w:val="24"/>
          <w:sz w:val="24"/>
        </w:rPr>
        <w:t>C</w:t>
      </w:r>
      <w:r w:rsidR="00E727C4">
        <w:rPr>
          <w:rFonts w:ascii="Times New Roman" w:eastAsiaTheme="minorEastAsia" w:hAnsi="Times New Roman"/>
          <w:color w:val="000000" w:themeColor="text1"/>
          <w:kern w:val="24"/>
          <w:sz w:val="24"/>
        </w:rPr>
        <w:t>) Quantitative histology, which was performed according to Ashcroft’s method, showed that PFD significantly attenuated the score in BLM-treated mice. *</w:t>
      </w:r>
      <w:r w:rsidR="00E727C4">
        <w:rPr>
          <w:rFonts w:ascii="Times New Roman" w:eastAsiaTheme="minorEastAsia" w:hAnsi="Times New Roman"/>
          <w:i/>
          <w:iCs/>
          <w:color w:val="000000" w:themeColor="text1"/>
          <w:kern w:val="24"/>
          <w:sz w:val="24"/>
        </w:rPr>
        <w:t>P</w:t>
      </w:r>
      <w:r w:rsidR="00E727C4">
        <w:rPr>
          <w:rFonts w:ascii="Times New Roman" w:eastAsiaTheme="minorEastAsia" w:hAnsi="Times New Roman"/>
          <w:color w:val="000000" w:themeColor="text1"/>
          <w:kern w:val="24"/>
          <w:sz w:val="24"/>
        </w:rPr>
        <w:t xml:space="preserve"> &lt; 0.05.</w:t>
      </w:r>
    </w:p>
    <w:p w14:paraId="0FB0767F" w14:textId="5D9D2C84" w:rsidR="0007726C" w:rsidRDefault="0007726C" w:rsidP="00E727C4">
      <w:pPr>
        <w:widowControl/>
        <w:snapToGrid w:val="0"/>
        <w:spacing w:line="480" w:lineRule="auto"/>
        <w:rPr>
          <w:rFonts w:ascii="Times New Roman" w:eastAsiaTheme="minorEastAsia" w:hAnsi="Times New Roman"/>
          <w:color w:val="000000" w:themeColor="text1"/>
          <w:kern w:val="24"/>
          <w:sz w:val="24"/>
        </w:rPr>
      </w:pPr>
      <w:r>
        <w:rPr>
          <w:noProof/>
        </w:rPr>
        <w:lastRenderedPageBreak/>
        <w:drawing>
          <wp:inline distT="0" distB="0" distL="0" distR="0" wp14:anchorId="71C1B8EA" wp14:editId="54248B67">
            <wp:extent cx="5791200" cy="7723474"/>
            <wp:effectExtent l="0" t="0" r="0" b="0"/>
            <wp:docPr id="1498506132" name="グラフィックス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8506132" name=""/>
                    <pic:cNvPicPr/>
                  </pic:nvPicPr>
                  <pic:blipFill>
                    <a:blip r:embed="rId10">
                      <a:extLst>
                        <a:ext uri="{96DAC541-7B7A-43D3-8B79-37D633B846F1}">
                          <asvg:svgBlip xmlns:asvg="http://schemas.microsoft.com/office/drawing/2016/SVG/main" r:embed="rId11"/>
                        </a:ext>
                      </a:extLst>
                    </a:blip>
                    <a:stretch>
                      <a:fillRect/>
                    </a:stretch>
                  </pic:blipFill>
                  <pic:spPr>
                    <a:xfrm>
                      <a:off x="0" y="0"/>
                      <a:ext cx="5806319" cy="7743638"/>
                    </a:xfrm>
                    <a:prstGeom prst="rect">
                      <a:avLst/>
                    </a:prstGeom>
                  </pic:spPr>
                </pic:pic>
              </a:graphicData>
            </a:graphic>
          </wp:inline>
        </w:drawing>
      </w:r>
    </w:p>
    <w:sectPr w:rsidR="0007726C" w:rsidSect="006C181F">
      <w:headerReference w:type="default" r:id="rId12"/>
      <w:footerReference w:type="default" r:id="rId13"/>
      <w:pgSz w:w="12240" w:h="15840"/>
      <w:pgMar w:top="1260" w:right="1701" w:bottom="1701" w:left="1260" w:header="720" w:footer="720" w:gutter="0"/>
      <w:lnNumType w:countBy="1"/>
      <w:cols w:space="720"/>
      <w:docGrid w:linePitch="28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BAD8900" w14:textId="77777777" w:rsidR="0078211E" w:rsidRDefault="0078211E"/>
    <w:p w14:paraId="7B6DC3C6" w14:textId="77777777" w:rsidR="0078211E" w:rsidRDefault="0078211E">
      <w:r>
        <w:separator/>
      </w:r>
    </w:p>
  </w:endnote>
  <w:endnote w:type="continuationSeparator" w:id="0">
    <w:p w14:paraId="402DEADB" w14:textId="77777777" w:rsidR="0078211E" w:rsidRDefault="0078211E"/>
    <w:p w14:paraId="3C97A1A2" w14:textId="77777777" w:rsidR="0078211E" w:rsidRDefault="0078211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ＭＳ Ｐゴシック">
    <w:panose1 w:val="020B0600070205080204"/>
    <w:charset w:val="80"/>
    <w:family w:val="modern"/>
    <w:pitch w:val="variable"/>
    <w:sig w:usb0="E00002FF" w:usb1="6AC7FDFB" w:usb2="08000012" w:usb3="00000000" w:csb0="0002009F" w:csb1="00000000"/>
  </w:font>
  <w:font w:name="Century">
    <w:panose1 w:val="02040604050505020304"/>
    <w:charset w:val="00"/>
    <w:family w:val="roman"/>
    <w:pitch w:val="variable"/>
    <w:sig w:usb0="00000287" w:usb1="00000000" w:usb2="00000000" w:usb3="00000000" w:csb0="0000009F" w:csb1="00000000"/>
  </w:font>
  <w:font w:name="ＭＳ 明朝">
    <w:altName w:val="MS Mincho"/>
    <w:panose1 w:val="02020609040205080304"/>
    <w:charset w:val="80"/>
    <w:family w:val="roma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ＭＳ ゴシック">
    <w:altName w:val="MS Gothic"/>
    <w:panose1 w:val="020B0609070205080204"/>
    <w:charset w:val="80"/>
    <w:family w:val="modern"/>
    <w:pitch w:val="fixed"/>
    <w:sig w:usb0="E00002FF" w:usb1="6AC7FDFB" w:usb2="08000012" w:usb3="00000000" w:csb0="0002009F" w:csb1="00000000"/>
  </w:font>
  <w:font w:name="Arial Unicode MS">
    <w:altName w:val="ＭＳ ゴシック"/>
    <w:panose1 w:val="020B0604020202020204"/>
    <w:charset w:val="80"/>
    <w:family w:val="swiss"/>
    <w:pitch w:val="variable"/>
    <w:sig w:usb0="F7FFAFFF" w:usb1="E9DFFFFF" w:usb2="0000003F" w:usb3="00000000" w:csb0="003F01FF" w:csb1="00000000"/>
  </w:font>
  <w:font w:name="Times New Roman PS">
    <w:altName w:val="Yu Gothic UI"/>
    <w:panose1 w:val="00000000000000000000"/>
    <w:charset w:val="80"/>
    <w:family w:val="roman"/>
    <w:notTrueType/>
    <w:pitch w:val="default"/>
    <w:sig w:usb0="00000001" w:usb1="08070000" w:usb2="00000010" w:usb3="00000000" w:csb0="0002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8F6B108" w14:textId="77777777" w:rsidR="00AE41D2" w:rsidRDefault="00000000">
    <w:pPr>
      <w:pStyle w:val="a9"/>
      <w:jc w:val="center"/>
    </w:pPr>
    <w:r>
      <w:fldChar w:fldCharType="begin"/>
    </w:r>
    <w:r>
      <w:instrText xml:space="preserve"> PAGE   \* MERGEFORMAT </w:instrText>
    </w:r>
    <w:r>
      <w:fldChar w:fldCharType="separate"/>
    </w:r>
    <w:r w:rsidR="00842DA3" w:rsidRPr="00842DA3">
      <w:rPr>
        <w:noProof/>
        <w:lang w:val="ja-JP"/>
      </w:rPr>
      <w:t>1</w:t>
    </w:r>
    <w:r>
      <w:rPr>
        <w:noProof/>
        <w:lang w:val="ja-JP"/>
      </w:rPr>
      <w:fldChar w:fldCharType="end"/>
    </w:r>
  </w:p>
  <w:p w14:paraId="4AF237D7" w14:textId="77777777" w:rsidR="00AE41D2" w:rsidRDefault="00AE41D2">
    <w:pPr>
      <w:pStyle w:val="a9"/>
      <w:jc w:val="center"/>
    </w:pPr>
  </w:p>
  <w:p w14:paraId="49551094" w14:textId="77777777" w:rsidR="00AE41D2" w:rsidRDefault="00AE41D2">
    <w:pPr>
      <w:pStyle w:val="a9"/>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6E0ED4E" w14:textId="77777777" w:rsidR="0078211E" w:rsidRPr="008772F9" w:rsidRDefault="0078211E" w:rsidP="006C181F">
      <w:pPr>
        <w:pStyle w:val="a6"/>
        <w:spacing w:line="480" w:lineRule="auto"/>
      </w:pPr>
    </w:p>
    <w:p w14:paraId="1DFCA14E" w14:textId="77777777" w:rsidR="0078211E" w:rsidRDefault="0078211E">
      <w:r>
        <w:separator/>
      </w:r>
    </w:p>
  </w:footnote>
  <w:footnote w:type="continuationSeparator" w:id="0">
    <w:p w14:paraId="405B8CF1" w14:textId="77777777" w:rsidR="0078211E" w:rsidRDefault="0078211E"/>
    <w:p w14:paraId="133ABE6A" w14:textId="77777777" w:rsidR="0078211E" w:rsidRDefault="0078211E">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3578F6A" w14:textId="77777777" w:rsidR="00AE41D2" w:rsidRPr="00A65AA9" w:rsidRDefault="00000000">
    <w:pPr>
      <w:pStyle w:val="a8"/>
      <w:rPr>
        <w:rFonts w:ascii="Times New Roman" w:hAnsi="Times New Roman"/>
      </w:rPr>
    </w:pPr>
    <w:r w:rsidRPr="00A65AA9">
      <w:rPr>
        <w:rFonts w:ascii="Times New Roman" w:hAnsi="Times New Roman"/>
      </w:rPr>
      <w:t>Maeda et al</w:t>
    </w:r>
  </w:p>
  <w:p w14:paraId="0125BF9C" w14:textId="77777777" w:rsidR="00AE41D2" w:rsidRDefault="00AE41D2">
    <w:pPr>
      <w:pStyle w:val="a8"/>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B9E523C"/>
    <w:multiLevelType w:val="hybridMultilevel"/>
    <w:tmpl w:val="6F188490"/>
    <w:lvl w:ilvl="0" w:tplc="BF6C3AF0">
      <w:start w:val="3"/>
      <w:numFmt w:val="decimal"/>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1" w15:restartNumberingAfterBreak="0">
    <w:nsid w:val="16F97FD5"/>
    <w:multiLevelType w:val="hybridMultilevel"/>
    <w:tmpl w:val="F0ACA078"/>
    <w:lvl w:ilvl="0" w:tplc="2D6AA5AA">
      <w:start w:val="1"/>
      <w:numFmt w:val="decimal"/>
      <w:lvlText w:val="%1."/>
      <w:lvlJc w:val="left"/>
      <w:pPr>
        <w:ind w:left="360" w:hanging="360"/>
      </w:pPr>
      <w:rPr>
        <w:rFonts w:cs="Courier New" w:hint="default"/>
        <w:b w:val="0"/>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2" w15:restartNumberingAfterBreak="0">
    <w:nsid w:val="178C7E5D"/>
    <w:multiLevelType w:val="hybridMultilevel"/>
    <w:tmpl w:val="26421520"/>
    <w:lvl w:ilvl="0" w:tplc="0D4A4844">
      <w:start w:val="1"/>
      <w:numFmt w:val="decimal"/>
      <w:lvlText w:val="%1)"/>
      <w:lvlJc w:val="left"/>
      <w:pPr>
        <w:tabs>
          <w:tab w:val="num" w:pos="360"/>
        </w:tabs>
        <w:ind w:left="360" w:hanging="360"/>
      </w:pPr>
      <w:rPr>
        <w:rFonts w:cs="Times New Roman" w:hint="default"/>
      </w:rPr>
    </w:lvl>
    <w:lvl w:ilvl="1" w:tplc="E2BE4FC8" w:tentative="1">
      <w:start w:val="1"/>
      <w:numFmt w:val="aiueoFullWidth"/>
      <w:lvlText w:val="(%2)"/>
      <w:lvlJc w:val="left"/>
      <w:pPr>
        <w:tabs>
          <w:tab w:val="num" w:pos="840"/>
        </w:tabs>
        <w:ind w:left="840" w:hanging="420"/>
      </w:pPr>
      <w:rPr>
        <w:rFonts w:cs="Times New Roman"/>
      </w:rPr>
    </w:lvl>
    <w:lvl w:ilvl="2" w:tplc="2DB4C3EC" w:tentative="1">
      <w:start w:val="1"/>
      <w:numFmt w:val="decimalEnclosedCircle"/>
      <w:lvlText w:val="%3"/>
      <w:lvlJc w:val="left"/>
      <w:pPr>
        <w:tabs>
          <w:tab w:val="num" w:pos="1260"/>
        </w:tabs>
        <w:ind w:left="1260" w:hanging="420"/>
      </w:pPr>
      <w:rPr>
        <w:rFonts w:cs="Times New Roman"/>
      </w:rPr>
    </w:lvl>
    <w:lvl w:ilvl="3" w:tplc="ADFE7248" w:tentative="1">
      <w:start w:val="1"/>
      <w:numFmt w:val="decimal"/>
      <w:lvlText w:val="%4."/>
      <w:lvlJc w:val="left"/>
      <w:pPr>
        <w:tabs>
          <w:tab w:val="num" w:pos="1680"/>
        </w:tabs>
        <w:ind w:left="1680" w:hanging="420"/>
      </w:pPr>
      <w:rPr>
        <w:rFonts w:cs="Times New Roman"/>
      </w:rPr>
    </w:lvl>
    <w:lvl w:ilvl="4" w:tplc="AADA04EA" w:tentative="1">
      <w:start w:val="1"/>
      <w:numFmt w:val="aiueoFullWidth"/>
      <w:lvlText w:val="(%5)"/>
      <w:lvlJc w:val="left"/>
      <w:pPr>
        <w:tabs>
          <w:tab w:val="num" w:pos="2100"/>
        </w:tabs>
        <w:ind w:left="2100" w:hanging="420"/>
      </w:pPr>
      <w:rPr>
        <w:rFonts w:cs="Times New Roman"/>
      </w:rPr>
    </w:lvl>
    <w:lvl w:ilvl="5" w:tplc="D8D646AE" w:tentative="1">
      <w:start w:val="1"/>
      <w:numFmt w:val="decimalEnclosedCircle"/>
      <w:lvlText w:val="%6"/>
      <w:lvlJc w:val="left"/>
      <w:pPr>
        <w:tabs>
          <w:tab w:val="num" w:pos="2520"/>
        </w:tabs>
        <w:ind w:left="2520" w:hanging="420"/>
      </w:pPr>
      <w:rPr>
        <w:rFonts w:cs="Times New Roman"/>
      </w:rPr>
    </w:lvl>
    <w:lvl w:ilvl="6" w:tplc="D75679BA" w:tentative="1">
      <w:start w:val="1"/>
      <w:numFmt w:val="decimal"/>
      <w:lvlText w:val="%7."/>
      <w:lvlJc w:val="left"/>
      <w:pPr>
        <w:tabs>
          <w:tab w:val="num" w:pos="2940"/>
        </w:tabs>
        <w:ind w:left="2940" w:hanging="420"/>
      </w:pPr>
      <w:rPr>
        <w:rFonts w:cs="Times New Roman"/>
      </w:rPr>
    </w:lvl>
    <w:lvl w:ilvl="7" w:tplc="4028BF1C" w:tentative="1">
      <w:start w:val="1"/>
      <w:numFmt w:val="aiueoFullWidth"/>
      <w:lvlText w:val="(%8)"/>
      <w:lvlJc w:val="left"/>
      <w:pPr>
        <w:tabs>
          <w:tab w:val="num" w:pos="3360"/>
        </w:tabs>
        <w:ind w:left="3360" w:hanging="420"/>
      </w:pPr>
      <w:rPr>
        <w:rFonts w:cs="Times New Roman"/>
      </w:rPr>
    </w:lvl>
    <w:lvl w:ilvl="8" w:tplc="069C10B2" w:tentative="1">
      <w:start w:val="1"/>
      <w:numFmt w:val="decimalEnclosedCircle"/>
      <w:lvlText w:val="%9"/>
      <w:lvlJc w:val="left"/>
      <w:pPr>
        <w:tabs>
          <w:tab w:val="num" w:pos="3780"/>
        </w:tabs>
        <w:ind w:left="3780" w:hanging="420"/>
      </w:pPr>
      <w:rPr>
        <w:rFonts w:cs="Times New Roman"/>
      </w:rPr>
    </w:lvl>
  </w:abstractNum>
  <w:abstractNum w:abstractNumId="3" w15:restartNumberingAfterBreak="0">
    <w:nsid w:val="1A224B12"/>
    <w:multiLevelType w:val="multilevel"/>
    <w:tmpl w:val="59DCD0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1BCE59F9"/>
    <w:multiLevelType w:val="hybridMultilevel"/>
    <w:tmpl w:val="ED8E1E4A"/>
    <w:lvl w:ilvl="0" w:tplc="1A80E808">
      <w:start w:val="1"/>
      <w:numFmt w:val="decimalEnclosedCircle"/>
      <w:lvlText w:val="%1"/>
      <w:lvlJc w:val="left"/>
      <w:pPr>
        <w:tabs>
          <w:tab w:val="num" w:pos="360"/>
        </w:tabs>
        <w:ind w:left="360" w:hanging="360"/>
      </w:pPr>
      <w:rPr>
        <w:rFonts w:cs="Times New Roman" w:hint="default"/>
      </w:rPr>
    </w:lvl>
    <w:lvl w:ilvl="1" w:tplc="07BC258C" w:tentative="1">
      <w:start w:val="1"/>
      <w:numFmt w:val="aiueoFullWidth"/>
      <w:lvlText w:val="(%2)"/>
      <w:lvlJc w:val="left"/>
      <w:pPr>
        <w:tabs>
          <w:tab w:val="num" w:pos="840"/>
        </w:tabs>
        <w:ind w:left="840" w:hanging="420"/>
      </w:pPr>
      <w:rPr>
        <w:rFonts w:cs="Times New Roman"/>
      </w:rPr>
    </w:lvl>
    <w:lvl w:ilvl="2" w:tplc="E74CEA54" w:tentative="1">
      <w:start w:val="1"/>
      <w:numFmt w:val="decimalEnclosedCircle"/>
      <w:lvlText w:val="%3"/>
      <w:lvlJc w:val="left"/>
      <w:pPr>
        <w:tabs>
          <w:tab w:val="num" w:pos="1260"/>
        </w:tabs>
        <w:ind w:left="1260" w:hanging="420"/>
      </w:pPr>
      <w:rPr>
        <w:rFonts w:cs="Times New Roman"/>
      </w:rPr>
    </w:lvl>
    <w:lvl w:ilvl="3" w:tplc="545EE9D0" w:tentative="1">
      <w:start w:val="1"/>
      <w:numFmt w:val="decimal"/>
      <w:lvlText w:val="%4."/>
      <w:lvlJc w:val="left"/>
      <w:pPr>
        <w:tabs>
          <w:tab w:val="num" w:pos="1680"/>
        </w:tabs>
        <w:ind w:left="1680" w:hanging="420"/>
      </w:pPr>
      <w:rPr>
        <w:rFonts w:cs="Times New Roman"/>
      </w:rPr>
    </w:lvl>
    <w:lvl w:ilvl="4" w:tplc="666CAD06" w:tentative="1">
      <w:start w:val="1"/>
      <w:numFmt w:val="aiueoFullWidth"/>
      <w:lvlText w:val="(%5)"/>
      <w:lvlJc w:val="left"/>
      <w:pPr>
        <w:tabs>
          <w:tab w:val="num" w:pos="2100"/>
        </w:tabs>
        <w:ind w:left="2100" w:hanging="420"/>
      </w:pPr>
      <w:rPr>
        <w:rFonts w:cs="Times New Roman"/>
      </w:rPr>
    </w:lvl>
    <w:lvl w:ilvl="5" w:tplc="4EB253C4" w:tentative="1">
      <w:start w:val="1"/>
      <w:numFmt w:val="decimalEnclosedCircle"/>
      <w:lvlText w:val="%6"/>
      <w:lvlJc w:val="left"/>
      <w:pPr>
        <w:tabs>
          <w:tab w:val="num" w:pos="2520"/>
        </w:tabs>
        <w:ind w:left="2520" w:hanging="420"/>
      </w:pPr>
      <w:rPr>
        <w:rFonts w:cs="Times New Roman"/>
      </w:rPr>
    </w:lvl>
    <w:lvl w:ilvl="6" w:tplc="11C40764" w:tentative="1">
      <w:start w:val="1"/>
      <w:numFmt w:val="decimal"/>
      <w:lvlText w:val="%7."/>
      <w:lvlJc w:val="left"/>
      <w:pPr>
        <w:tabs>
          <w:tab w:val="num" w:pos="2940"/>
        </w:tabs>
        <w:ind w:left="2940" w:hanging="420"/>
      </w:pPr>
      <w:rPr>
        <w:rFonts w:cs="Times New Roman"/>
      </w:rPr>
    </w:lvl>
    <w:lvl w:ilvl="7" w:tplc="D236F160" w:tentative="1">
      <w:start w:val="1"/>
      <w:numFmt w:val="aiueoFullWidth"/>
      <w:lvlText w:val="(%8)"/>
      <w:lvlJc w:val="left"/>
      <w:pPr>
        <w:tabs>
          <w:tab w:val="num" w:pos="3360"/>
        </w:tabs>
        <w:ind w:left="3360" w:hanging="420"/>
      </w:pPr>
      <w:rPr>
        <w:rFonts w:cs="Times New Roman"/>
      </w:rPr>
    </w:lvl>
    <w:lvl w:ilvl="8" w:tplc="785263B2" w:tentative="1">
      <w:start w:val="1"/>
      <w:numFmt w:val="decimalEnclosedCircle"/>
      <w:lvlText w:val="%9"/>
      <w:lvlJc w:val="left"/>
      <w:pPr>
        <w:tabs>
          <w:tab w:val="num" w:pos="3780"/>
        </w:tabs>
        <w:ind w:left="3780" w:hanging="420"/>
      </w:pPr>
      <w:rPr>
        <w:rFonts w:cs="Times New Roman"/>
      </w:rPr>
    </w:lvl>
  </w:abstractNum>
  <w:abstractNum w:abstractNumId="5" w15:restartNumberingAfterBreak="0">
    <w:nsid w:val="1E234FBE"/>
    <w:multiLevelType w:val="hybridMultilevel"/>
    <w:tmpl w:val="2B1E6B76"/>
    <w:lvl w:ilvl="0" w:tplc="717C36CA">
      <w:start w:val="1"/>
      <w:numFmt w:val="decimal"/>
      <w:lvlText w:val="%1."/>
      <w:lvlJc w:val="left"/>
      <w:pPr>
        <w:ind w:left="360" w:hanging="360"/>
      </w:pPr>
      <w:rPr>
        <w:rFonts w:cs="Times New Roman" w:hint="default"/>
      </w:rPr>
    </w:lvl>
    <w:lvl w:ilvl="1" w:tplc="46F4820C" w:tentative="1">
      <w:start w:val="1"/>
      <w:numFmt w:val="aiueoFullWidth"/>
      <w:lvlText w:val="(%2)"/>
      <w:lvlJc w:val="left"/>
      <w:pPr>
        <w:ind w:left="840" w:hanging="420"/>
      </w:pPr>
      <w:rPr>
        <w:rFonts w:cs="Times New Roman"/>
      </w:rPr>
    </w:lvl>
    <w:lvl w:ilvl="2" w:tplc="7C36BFC0" w:tentative="1">
      <w:start w:val="1"/>
      <w:numFmt w:val="decimalEnclosedCircle"/>
      <w:lvlText w:val="%3"/>
      <w:lvlJc w:val="left"/>
      <w:pPr>
        <w:ind w:left="1260" w:hanging="420"/>
      </w:pPr>
      <w:rPr>
        <w:rFonts w:cs="Times New Roman"/>
      </w:rPr>
    </w:lvl>
    <w:lvl w:ilvl="3" w:tplc="BA947668" w:tentative="1">
      <w:start w:val="1"/>
      <w:numFmt w:val="decimal"/>
      <w:lvlText w:val="%4."/>
      <w:lvlJc w:val="left"/>
      <w:pPr>
        <w:ind w:left="1680" w:hanging="420"/>
      </w:pPr>
      <w:rPr>
        <w:rFonts w:cs="Times New Roman"/>
      </w:rPr>
    </w:lvl>
    <w:lvl w:ilvl="4" w:tplc="D4DC8F9E" w:tentative="1">
      <w:start w:val="1"/>
      <w:numFmt w:val="aiueoFullWidth"/>
      <w:lvlText w:val="(%5)"/>
      <w:lvlJc w:val="left"/>
      <w:pPr>
        <w:ind w:left="2100" w:hanging="420"/>
      </w:pPr>
      <w:rPr>
        <w:rFonts w:cs="Times New Roman"/>
      </w:rPr>
    </w:lvl>
    <w:lvl w:ilvl="5" w:tplc="3AC64536" w:tentative="1">
      <w:start w:val="1"/>
      <w:numFmt w:val="decimalEnclosedCircle"/>
      <w:lvlText w:val="%6"/>
      <w:lvlJc w:val="left"/>
      <w:pPr>
        <w:ind w:left="2520" w:hanging="420"/>
      </w:pPr>
      <w:rPr>
        <w:rFonts w:cs="Times New Roman"/>
      </w:rPr>
    </w:lvl>
    <w:lvl w:ilvl="6" w:tplc="A2BEE098" w:tentative="1">
      <w:start w:val="1"/>
      <w:numFmt w:val="decimal"/>
      <w:lvlText w:val="%7."/>
      <w:lvlJc w:val="left"/>
      <w:pPr>
        <w:ind w:left="2940" w:hanging="420"/>
      </w:pPr>
      <w:rPr>
        <w:rFonts w:cs="Times New Roman"/>
      </w:rPr>
    </w:lvl>
    <w:lvl w:ilvl="7" w:tplc="C9044D1E" w:tentative="1">
      <w:start w:val="1"/>
      <w:numFmt w:val="aiueoFullWidth"/>
      <w:lvlText w:val="(%8)"/>
      <w:lvlJc w:val="left"/>
      <w:pPr>
        <w:ind w:left="3360" w:hanging="420"/>
      </w:pPr>
      <w:rPr>
        <w:rFonts w:cs="Times New Roman"/>
      </w:rPr>
    </w:lvl>
    <w:lvl w:ilvl="8" w:tplc="EBCA6D3E" w:tentative="1">
      <w:start w:val="1"/>
      <w:numFmt w:val="decimalEnclosedCircle"/>
      <w:lvlText w:val="%9"/>
      <w:lvlJc w:val="left"/>
      <w:pPr>
        <w:ind w:left="3780" w:hanging="420"/>
      </w:pPr>
      <w:rPr>
        <w:rFonts w:cs="Times New Roman"/>
      </w:rPr>
    </w:lvl>
  </w:abstractNum>
  <w:abstractNum w:abstractNumId="6" w15:restartNumberingAfterBreak="0">
    <w:nsid w:val="276E6063"/>
    <w:multiLevelType w:val="hybridMultilevel"/>
    <w:tmpl w:val="DA6E2602"/>
    <w:lvl w:ilvl="0" w:tplc="973A32B0">
      <w:start w:val="1"/>
      <w:numFmt w:val="decimal"/>
      <w:lvlText w:val="%1."/>
      <w:lvlJc w:val="left"/>
      <w:pPr>
        <w:ind w:left="360" w:hanging="360"/>
      </w:pPr>
      <w:rPr>
        <w:rFonts w:cs="Courier New" w:hint="default"/>
        <w:b w:val="0"/>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7" w15:restartNumberingAfterBreak="0">
    <w:nsid w:val="2FD37A3F"/>
    <w:multiLevelType w:val="multilevel"/>
    <w:tmpl w:val="18D4BE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38EC7D8A"/>
    <w:multiLevelType w:val="hybridMultilevel"/>
    <w:tmpl w:val="9E001330"/>
    <w:lvl w:ilvl="0" w:tplc="D63ECA5E">
      <w:start w:val="1"/>
      <w:numFmt w:val="bullet"/>
      <w:lvlText w:val=""/>
      <w:lvlJc w:val="left"/>
      <w:pPr>
        <w:ind w:left="720" w:hanging="360"/>
      </w:pPr>
      <w:rPr>
        <w:rFonts w:ascii="Symbol" w:hAnsi="Symbol" w:hint="default"/>
      </w:rPr>
    </w:lvl>
    <w:lvl w:ilvl="1" w:tplc="2CE83A54" w:tentative="1">
      <w:start w:val="1"/>
      <w:numFmt w:val="bullet"/>
      <w:lvlText w:val="o"/>
      <w:lvlJc w:val="left"/>
      <w:pPr>
        <w:ind w:left="1440" w:hanging="360"/>
      </w:pPr>
      <w:rPr>
        <w:rFonts w:ascii="Courier New" w:hAnsi="Courier New" w:cs="Courier New" w:hint="default"/>
      </w:rPr>
    </w:lvl>
    <w:lvl w:ilvl="2" w:tplc="1806F7F6" w:tentative="1">
      <w:start w:val="1"/>
      <w:numFmt w:val="bullet"/>
      <w:lvlText w:val=""/>
      <w:lvlJc w:val="left"/>
      <w:pPr>
        <w:ind w:left="2160" w:hanging="360"/>
      </w:pPr>
      <w:rPr>
        <w:rFonts w:ascii="Wingdings" w:hAnsi="Wingdings" w:hint="default"/>
      </w:rPr>
    </w:lvl>
    <w:lvl w:ilvl="3" w:tplc="3D7290F4" w:tentative="1">
      <w:start w:val="1"/>
      <w:numFmt w:val="bullet"/>
      <w:lvlText w:val=""/>
      <w:lvlJc w:val="left"/>
      <w:pPr>
        <w:ind w:left="2880" w:hanging="360"/>
      </w:pPr>
      <w:rPr>
        <w:rFonts w:ascii="Symbol" w:hAnsi="Symbol" w:hint="default"/>
      </w:rPr>
    </w:lvl>
    <w:lvl w:ilvl="4" w:tplc="738EB03C" w:tentative="1">
      <w:start w:val="1"/>
      <w:numFmt w:val="bullet"/>
      <w:lvlText w:val="o"/>
      <w:lvlJc w:val="left"/>
      <w:pPr>
        <w:ind w:left="3600" w:hanging="360"/>
      </w:pPr>
      <w:rPr>
        <w:rFonts w:ascii="Courier New" w:hAnsi="Courier New" w:cs="Courier New" w:hint="default"/>
      </w:rPr>
    </w:lvl>
    <w:lvl w:ilvl="5" w:tplc="9684DAA2" w:tentative="1">
      <w:start w:val="1"/>
      <w:numFmt w:val="bullet"/>
      <w:lvlText w:val=""/>
      <w:lvlJc w:val="left"/>
      <w:pPr>
        <w:ind w:left="4320" w:hanging="360"/>
      </w:pPr>
      <w:rPr>
        <w:rFonts w:ascii="Wingdings" w:hAnsi="Wingdings" w:hint="default"/>
      </w:rPr>
    </w:lvl>
    <w:lvl w:ilvl="6" w:tplc="1160EC4A" w:tentative="1">
      <w:start w:val="1"/>
      <w:numFmt w:val="bullet"/>
      <w:lvlText w:val=""/>
      <w:lvlJc w:val="left"/>
      <w:pPr>
        <w:ind w:left="5040" w:hanging="360"/>
      </w:pPr>
      <w:rPr>
        <w:rFonts w:ascii="Symbol" w:hAnsi="Symbol" w:hint="default"/>
      </w:rPr>
    </w:lvl>
    <w:lvl w:ilvl="7" w:tplc="6BC2565C" w:tentative="1">
      <w:start w:val="1"/>
      <w:numFmt w:val="bullet"/>
      <w:lvlText w:val="o"/>
      <w:lvlJc w:val="left"/>
      <w:pPr>
        <w:ind w:left="5760" w:hanging="360"/>
      </w:pPr>
      <w:rPr>
        <w:rFonts w:ascii="Courier New" w:hAnsi="Courier New" w:cs="Courier New" w:hint="default"/>
      </w:rPr>
    </w:lvl>
    <w:lvl w:ilvl="8" w:tplc="84A890E0" w:tentative="1">
      <w:start w:val="1"/>
      <w:numFmt w:val="bullet"/>
      <w:lvlText w:val=""/>
      <w:lvlJc w:val="left"/>
      <w:pPr>
        <w:ind w:left="6480" w:hanging="360"/>
      </w:pPr>
      <w:rPr>
        <w:rFonts w:ascii="Wingdings" w:hAnsi="Wingdings" w:hint="default"/>
      </w:rPr>
    </w:lvl>
  </w:abstractNum>
  <w:abstractNum w:abstractNumId="9" w15:restartNumberingAfterBreak="0">
    <w:nsid w:val="3B237E7A"/>
    <w:multiLevelType w:val="multilevel"/>
    <w:tmpl w:val="A4003B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3DAC2B24"/>
    <w:multiLevelType w:val="hybridMultilevel"/>
    <w:tmpl w:val="0C36F1A4"/>
    <w:lvl w:ilvl="0" w:tplc="6B6A272A">
      <w:start w:val="1"/>
      <w:numFmt w:val="decimal"/>
      <w:lvlText w:val="(%1)"/>
      <w:lvlJc w:val="left"/>
      <w:pPr>
        <w:tabs>
          <w:tab w:val="num" w:pos="360"/>
        </w:tabs>
        <w:ind w:left="360" w:hanging="360"/>
      </w:pPr>
      <w:rPr>
        <w:rFonts w:cs="Times New Roman" w:hint="default"/>
      </w:rPr>
    </w:lvl>
    <w:lvl w:ilvl="1" w:tplc="C4406FF6" w:tentative="1">
      <w:start w:val="1"/>
      <w:numFmt w:val="aiueoFullWidth"/>
      <w:lvlText w:val="(%2)"/>
      <w:lvlJc w:val="left"/>
      <w:pPr>
        <w:tabs>
          <w:tab w:val="num" w:pos="840"/>
        </w:tabs>
        <w:ind w:left="840" w:hanging="420"/>
      </w:pPr>
      <w:rPr>
        <w:rFonts w:cs="Times New Roman"/>
      </w:rPr>
    </w:lvl>
    <w:lvl w:ilvl="2" w:tplc="BF245C42" w:tentative="1">
      <w:start w:val="1"/>
      <w:numFmt w:val="decimalEnclosedCircle"/>
      <w:lvlText w:val="%3"/>
      <w:lvlJc w:val="left"/>
      <w:pPr>
        <w:tabs>
          <w:tab w:val="num" w:pos="1260"/>
        </w:tabs>
        <w:ind w:left="1260" w:hanging="420"/>
      </w:pPr>
      <w:rPr>
        <w:rFonts w:cs="Times New Roman"/>
      </w:rPr>
    </w:lvl>
    <w:lvl w:ilvl="3" w:tplc="EBB08624" w:tentative="1">
      <w:start w:val="1"/>
      <w:numFmt w:val="decimal"/>
      <w:lvlText w:val="%4."/>
      <w:lvlJc w:val="left"/>
      <w:pPr>
        <w:tabs>
          <w:tab w:val="num" w:pos="1680"/>
        </w:tabs>
        <w:ind w:left="1680" w:hanging="420"/>
      </w:pPr>
      <w:rPr>
        <w:rFonts w:cs="Times New Roman"/>
      </w:rPr>
    </w:lvl>
    <w:lvl w:ilvl="4" w:tplc="7D3CFF2C" w:tentative="1">
      <w:start w:val="1"/>
      <w:numFmt w:val="aiueoFullWidth"/>
      <w:lvlText w:val="(%5)"/>
      <w:lvlJc w:val="left"/>
      <w:pPr>
        <w:tabs>
          <w:tab w:val="num" w:pos="2100"/>
        </w:tabs>
        <w:ind w:left="2100" w:hanging="420"/>
      </w:pPr>
      <w:rPr>
        <w:rFonts w:cs="Times New Roman"/>
      </w:rPr>
    </w:lvl>
    <w:lvl w:ilvl="5" w:tplc="D84A07D0" w:tentative="1">
      <w:start w:val="1"/>
      <w:numFmt w:val="decimalEnclosedCircle"/>
      <w:lvlText w:val="%6"/>
      <w:lvlJc w:val="left"/>
      <w:pPr>
        <w:tabs>
          <w:tab w:val="num" w:pos="2520"/>
        </w:tabs>
        <w:ind w:left="2520" w:hanging="420"/>
      </w:pPr>
      <w:rPr>
        <w:rFonts w:cs="Times New Roman"/>
      </w:rPr>
    </w:lvl>
    <w:lvl w:ilvl="6" w:tplc="23420866" w:tentative="1">
      <w:start w:val="1"/>
      <w:numFmt w:val="decimal"/>
      <w:lvlText w:val="%7."/>
      <w:lvlJc w:val="left"/>
      <w:pPr>
        <w:tabs>
          <w:tab w:val="num" w:pos="2940"/>
        </w:tabs>
        <w:ind w:left="2940" w:hanging="420"/>
      </w:pPr>
      <w:rPr>
        <w:rFonts w:cs="Times New Roman"/>
      </w:rPr>
    </w:lvl>
    <w:lvl w:ilvl="7" w:tplc="6FD4AF88" w:tentative="1">
      <w:start w:val="1"/>
      <w:numFmt w:val="aiueoFullWidth"/>
      <w:lvlText w:val="(%8)"/>
      <w:lvlJc w:val="left"/>
      <w:pPr>
        <w:tabs>
          <w:tab w:val="num" w:pos="3360"/>
        </w:tabs>
        <w:ind w:left="3360" w:hanging="420"/>
      </w:pPr>
      <w:rPr>
        <w:rFonts w:cs="Times New Roman"/>
      </w:rPr>
    </w:lvl>
    <w:lvl w:ilvl="8" w:tplc="8F82068A" w:tentative="1">
      <w:start w:val="1"/>
      <w:numFmt w:val="decimalEnclosedCircle"/>
      <w:lvlText w:val="%9"/>
      <w:lvlJc w:val="left"/>
      <w:pPr>
        <w:tabs>
          <w:tab w:val="num" w:pos="3780"/>
        </w:tabs>
        <w:ind w:left="3780" w:hanging="420"/>
      </w:pPr>
      <w:rPr>
        <w:rFonts w:cs="Times New Roman"/>
      </w:rPr>
    </w:lvl>
  </w:abstractNum>
  <w:abstractNum w:abstractNumId="11" w15:restartNumberingAfterBreak="0">
    <w:nsid w:val="3E6A2D16"/>
    <w:multiLevelType w:val="multilevel"/>
    <w:tmpl w:val="D1CE68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3FA552C7"/>
    <w:multiLevelType w:val="multilevel"/>
    <w:tmpl w:val="CF6055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46E171E2"/>
    <w:multiLevelType w:val="multilevel"/>
    <w:tmpl w:val="563CD2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4B217B1A"/>
    <w:multiLevelType w:val="hybridMultilevel"/>
    <w:tmpl w:val="7EAC0E5C"/>
    <w:lvl w:ilvl="0" w:tplc="31D87C4A">
      <w:start w:val="1"/>
      <w:numFmt w:val="decimal"/>
      <w:lvlText w:val="%1."/>
      <w:lvlJc w:val="left"/>
      <w:pPr>
        <w:tabs>
          <w:tab w:val="num" w:pos="360"/>
        </w:tabs>
        <w:ind w:left="360" w:hanging="360"/>
      </w:pPr>
      <w:rPr>
        <w:rFonts w:cs="Times New Roman" w:hint="default"/>
        <w:color w:val="auto"/>
      </w:rPr>
    </w:lvl>
    <w:lvl w:ilvl="1" w:tplc="A282F904" w:tentative="1">
      <w:start w:val="1"/>
      <w:numFmt w:val="aiueoFullWidth"/>
      <w:lvlText w:val="(%2)"/>
      <w:lvlJc w:val="left"/>
      <w:pPr>
        <w:tabs>
          <w:tab w:val="num" w:pos="840"/>
        </w:tabs>
        <w:ind w:left="840" w:hanging="420"/>
      </w:pPr>
      <w:rPr>
        <w:rFonts w:cs="Times New Roman"/>
      </w:rPr>
    </w:lvl>
    <w:lvl w:ilvl="2" w:tplc="A88A6068" w:tentative="1">
      <w:start w:val="1"/>
      <w:numFmt w:val="decimalEnclosedCircle"/>
      <w:lvlText w:val="%3"/>
      <w:lvlJc w:val="left"/>
      <w:pPr>
        <w:tabs>
          <w:tab w:val="num" w:pos="1260"/>
        </w:tabs>
        <w:ind w:left="1260" w:hanging="420"/>
      </w:pPr>
      <w:rPr>
        <w:rFonts w:cs="Times New Roman"/>
      </w:rPr>
    </w:lvl>
    <w:lvl w:ilvl="3" w:tplc="F5A8BC92" w:tentative="1">
      <w:start w:val="1"/>
      <w:numFmt w:val="decimal"/>
      <w:lvlText w:val="%4."/>
      <w:lvlJc w:val="left"/>
      <w:pPr>
        <w:tabs>
          <w:tab w:val="num" w:pos="1680"/>
        </w:tabs>
        <w:ind w:left="1680" w:hanging="420"/>
      </w:pPr>
      <w:rPr>
        <w:rFonts w:cs="Times New Roman"/>
      </w:rPr>
    </w:lvl>
    <w:lvl w:ilvl="4" w:tplc="D06C5FCC" w:tentative="1">
      <w:start w:val="1"/>
      <w:numFmt w:val="aiueoFullWidth"/>
      <w:lvlText w:val="(%5)"/>
      <w:lvlJc w:val="left"/>
      <w:pPr>
        <w:tabs>
          <w:tab w:val="num" w:pos="2100"/>
        </w:tabs>
        <w:ind w:left="2100" w:hanging="420"/>
      </w:pPr>
      <w:rPr>
        <w:rFonts w:cs="Times New Roman"/>
      </w:rPr>
    </w:lvl>
    <w:lvl w:ilvl="5" w:tplc="97925C26" w:tentative="1">
      <w:start w:val="1"/>
      <w:numFmt w:val="decimalEnclosedCircle"/>
      <w:lvlText w:val="%6"/>
      <w:lvlJc w:val="left"/>
      <w:pPr>
        <w:tabs>
          <w:tab w:val="num" w:pos="2520"/>
        </w:tabs>
        <w:ind w:left="2520" w:hanging="420"/>
      </w:pPr>
      <w:rPr>
        <w:rFonts w:cs="Times New Roman"/>
      </w:rPr>
    </w:lvl>
    <w:lvl w:ilvl="6" w:tplc="A8485986" w:tentative="1">
      <w:start w:val="1"/>
      <w:numFmt w:val="decimal"/>
      <w:lvlText w:val="%7."/>
      <w:lvlJc w:val="left"/>
      <w:pPr>
        <w:tabs>
          <w:tab w:val="num" w:pos="2940"/>
        </w:tabs>
        <w:ind w:left="2940" w:hanging="420"/>
      </w:pPr>
      <w:rPr>
        <w:rFonts w:cs="Times New Roman"/>
      </w:rPr>
    </w:lvl>
    <w:lvl w:ilvl="7" w:tplc="C8D88A1C" w:tentative="1">
      <w:start w:val="1"/>
      <w:numFmt w:val="aiueoFullWidth"/>
      <w:lvlText w:val="(%8)"/>
      <w:lvlJc w:val="left"/>
      <w:pPr>
        <w:tabs>
          <w:tab w:val="num" w:pos="3360"/>
        </w:tabs>
        <w:ind w:left="3360" w:hanging="420"/>
      </w:pPr>
      <w:rPr>
        <w:rFonts w:cs="Times New Roman"/>
      </w:rPr>
    </w:lvl>
    <w:lvl w:ilvl="8" w:tplc="ED022318" w:tentative="1">
      <w:start w:val="1"/>
      <w:numFmt w:val="decimalEnclosedCircle"/>
      <w:lvlText w:val="%9"/>
      <w:lvlJc w:val="left"/>
      <w:pPr>
        <w:tabs>
          <w:tab w:val="num" w:pos="3780"/>
        </w:tabs>
        <w:ind w:left="3780" w:hanging="420"/>
      </w:pPr>
      <w:rPr>
        <w:rFonts w:cs="Times New Roman"/>
      </w:rPr>
    </w:lvl>
  </w:abstractNum>
  <w:abstractNum w:abstractNumId="15" w15:restartNumberingAfterBreak="0">
    <w:nsid w:val="4F19439E"/>
    <w:multiLevelType w:val="multilevel"/>
    <w:tmpl w:val="A3E65A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50A50EFF"/>
    <w:multiLevelType w:val="multilevel"/>
    <w:tmpl w:val="241492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629D67B9"/>
    <w:multiLevelType w:val="hybridMultilevel"/>
    <w:tmpl w:val="BEA448AC"/>
    <w:lvl w:ilvl="0" w:tplc="2BDCE328">
      <w:start w:val="1"/>
      <w:numFmt w:val="decimal"/>
      <w:lvlText w:val="%1)"/>
      <w:lvlJc w:val="left"/>
      <w:pPr>
        <w:tabs>
          <w:tab w:val="num" w:pos="360"/>
        </w:tabs>
        <w:ind w:left="360" w:hanging="360"/>
      </w:pPr>
      <w:rPr>
        <w:rFonts w:cs="Times New Roman" w:hint="default"/>
        <w:color w:val="000000"/>
      </w:rPr>
    </w:lvl>
    <w:lvl w:ilvl="1" w:tplc="F9CA7594" w:tentative="1">
      <w:start w:val="1"/>
      <w:numFmt w:val="aiueoFullWidth"/>
      <w:lvlText w:val="(%2)"/>
      <w:lvlJc w:val="left"/>
      <w:pPr>
        <w:tabs>
          <w:tab w:val="num" w:pos="840"/>
        </w:tabs>
        <w:ind w:left="840" w:hanging="420"/>
      </w:pPr>
      <w:rPr>
        <w:rFonts w:cs="Times New Roman"/>
      </w:rPr>
    </w:lvl>
    <w:lvl w:ilvl="2" w:tplc="0C243E04" w:tentative="1">
      <w:start w:val="1"/>
      <w:numFmt w:val="decimalEnclosedCircle"/>
      <w:lvlText w:val="%3"/>
      <w:lvlJc w:val="left"/>
      <w:pPr>
        <w:tabs>
          <w:tab w:val="num" w:pos="1260"/>
        </w:tabs>
        <w:ind w:left="1260" w:hanging="420"/>
      </w:pPr>
      <w:rPr>
        <w:rFonts w:cs="Times New Roman"/>
      </w:rPr>
    </w:lvl>
    <w:lvl w:ilvl="3" w:tplc="B0E850AA" w:tentative="1">
      <w:start w:val="1"/>
      <w:numFmt w:val="decimal"/>
      <w:lvlText w:val="%4."/>
      <w:lvlJc w:val="left"/>
      <w:pPr>
        <w:tabs>
          <w:tab w:val="num" w:pos="1680"/>
        </w:tabs>
        <w:ind w:left="1680" w:hanging="420"/>
      </w:pPr>
      <w:rPr>
        <w:rFonts w:cs="Times New Roman"/>
      </w:rPr>
    </w:lvl>
    <w:lvl w:ilvl="4" w:tplc="F94A4590" w:tentative="1">
      <w:start w:val="1"/>
      <w:numFmt w:val="aiueoFullWidth"/>
      <w:lvlText w:val="(%5)"/>
      <w:lvlJc w:val="left"/>
      <w:pPr>
        <w:tabs>
          <w:tab w:val="num" w:pos="2100"/>
        </w:tabs>
        <w:ind w:left="2100" w:hanging="420"/>
      </w:pPr>
      <w:rPr>
        <w:rFonts w:cs="Times New Roman"/>
      </w:rPr>
    </w:lvl>
    <w:lvl w:ilvl="5" w:tplc="30AC87F4" w:tentative="1">
      <w:start w:val="1"/>
      <w:numFmt w:val="decimalEnclosedCircle"/>
      <w:lvlText w:val="%6"/>
      <w:lvlJc w:val="left"/>
      <w:pPr>
        <w:tabs>
          <w:tab w:val="num" w:pos="2520"/>
        </w:tabs>
        <w:ind w:left="2520" w:hanging="420"/>
      </w:pPr>
      <w:rPr>
        <w:rFonts w:cs="Times New Roman"/>
      </w:rPr>
    </w:lvl>
    <w:lvl w:ilvl="6" w:tplc="2E96B25C" w:tentative="1">
      <w:start w:val="1"/>
      <w:numFmt w:val="decimal"/>
      <w:lvlText w:val="%7."/>
      <w:lvlJc w:val="left"/>
      <w:pPr>
        <w:tabs>
          <w:tab w:val="num" w:pos="2940"/>
        </w:tabs>
        <w:ind w:left="2940" w:hanging="420"/>
      </w:pPr>
      <w:rPr>
        <w:rFonts w:cs="Times New Roman"/>
      </w:rPr>
    </w:lvl>
    <w:lvl w:ilvl="7" w:tplc="F0DE2BA8" w:tentative="1">
      <w:start w:val="1"/>
      <w:numFmt w:val="aiueoFullWidth"/>
      <w:lvlText w:val="(%8)"/>
      <w:lvlJc w:val="left"/>
      <w:pPr>
        <w:tabs>
          <w:tab w:val="num" w:pos="3360"/>
        </w:tabs>
        <w:ind w:left="3360" w:hanging="420"/>
      </w:pPr>
      <w:rPr>
        <w:rFonts w:cs="Times New Roman"/>
      </w:rPr>
    </w:lvl>
    <w:lvl w:ilvl="8" w:tplc="22A476DE" w:tentative="1">
      <w:start w:val="1"/>
      <w:numFmt w:val="decimalEnclosedCircle"/>
      <w:lvlText w:val="%9"/>
      <w:lvlJc w:val="left"/>
      <w:pPr>
        <w:tabs>
          <w:tab w:val="num" w:pos="3780"/>
        </w:tabs>
        <w:ind w:left="3780" w:hanging="420"/>
      </w:pPr>
      <w:rPr>
        <w:rFonts w:cs="Times New Roman"/>
      </w:rPr>
    </w:lvl>
  </w:abstractNum>
  <w:abstractNum w:abstractNumId="18" w15:restartNumberingAfterBreak="0">
    <w:nsid w:val="66314105"/>
    <w:multiLevelType w:val="hybridMultilevel"/>
    <w:tmpl w:val="7E1A3452"/>
    <w:lvl w:ilvl="0" w:tplc="AE323856">
      <w:start w:val="18"/>
      <w:numFmt w:val="decimal"/>
      <w:lvlText w:val="(%1)"/>
      <w:lvlJc w:val="left"/>
      <w:pPr>
        <w:tabs>
          <w:tab w:val="num" w:pos="900"/>
        </w:tabs>
        <w:ind w:left="900" w:hanging="900"/>
      </w:pPr>
      <w:rPr>
        <w:rFonts w:ascii="ＭＳ Ｐゴシック" w:eastAsia="ＭＳ Ｐゴシック" w:cs="Wingdings" w:hint="default"/>
        <w:sz w:val="36"/>
      </w:rPr>
    </w:lvl>
    <w:lvl w:ilvl="1" w:tplc="B4DA865A" w:tentative="1">
      <w:start w:val="1"/>
      <w:numFmt w:val="aiueoFullWidth"/>
      <w:lvlText w:val="(%2)"/>
      <w:lvlJc w:val="left"/>
      <w:pPr>
        <w:tabs>
          <w:tab w:val="num" w:pos="840"/>
        </w:tabs>
        <w:ind w:left="840" w:hanging="420"/>
      </w:pPr>
      <w:rPr>
        <w:rFonts w:cs="Times New Roman"/>
      </w:rPr>
    </w:lvl>
    <w:lvl w:ilvl="2" w:tplc="8CD2BB10" w:tentative="1">
      <w:start w:val="1"/>
      <w:numFmt w:val="decimalEnclosedCircle"/>
      <w:lvlText w:val="%3"/>
      <w:lvlJc w:val="left"/>
      <w:pPr>
        <w:tabs>
          <w:tab w:val="num" w:pos="1260"/>
        </w:tabs>
        <w:ind w:left="1260" w:hanging="420"/>
      </w:pPr>
      <w:rPr>
        <w:rFonts w:cs="Times New Roman"/>
      </w:rPr>
    </w:lvl>
    <w:lvl w:ilvl="3" w:tplc="DA4298F4" w:tentative="1">
      <w:start w:val="1"/>
      <w:numFmt w:val="decimal"/>
      <w:lvlText w:val="%4."/>
      <w:lvlJc w:val="left"/>
      <w:pPr>
        <w:tabs>
          <w:tab w:val="num" w:pos="1680"/>
        </w:tabs>
        <w:ind w:left="1680" w:hanging="420"/>
      </w:pPr>
      <w:rPr>
        <w:rFonts w:cs="Times New Roman"/>
      </w:rPr>
    </w:lvl>
    <w:lvl w:ilvl="4" w:tplc="45B494B0" w:tentative="1">
      <w:start w:val="1"/>
      <w:numFmt w:val="aiueoFullWidth"/>
      <w:lvlText w:val="(%5)"/>
      <w:lvlJc w:val="left"/>
      <w:pPr>
        <w:tabs>
          <w:tab w:val="num" w:pos="2100"/>
        </w:tabs>
        <w:ind w:left="2100" w:hanging="420"/>
      </w:pPr>
      <w:rPr>
        <w:rFonts w:cs="Times New Roman"/>
      </w:rPr>
    </w:lvl>
    <w:lvl w:ilvl="5" w:tplc="CD5CF2A8" w:tentative="1">
      <w:start w:val="1"/>
      <w:numFmt w:val="decimalEnclosedCircle"/>
      <w:lvlText w:val="%6"/>
      <w:lvlJc w:val="left"/>
      <w:pPr>
        <w:tabs>
          <w:tab w:val="num" w:pos="2520"/>
        </w:tabs>
        <w:ind w:left="2520" w:hanging="420"/>
      </w:pPr>
      <w:rPr>
        <w:rFonts w:cs="Times New Roman"/>
      </w:rPr>
    </w:lvl>
    <w:lvl w:ilvl="6" w:tplc="A912BBB6" w:tentative="1">
      <w:start w:val="1"/>
      <w:numFmt w:val="decimal"/>
      <w:lvlText w:val="%7."/>
      <w:lvlJc w:val="left"/>
      <w:pPr>
        <w:tabs>
          <w:tab w:val="num" w:pos="2940"/>
        </w:tabs>
        <w:ind w:left="2940" w:hanging="420"/>
      </w:pPr>
      <w:rPr>
        <w:rFonts w:cs="Times New Roman"/>
      </w:rPr>
    </w:lvl>
    <w:lvl w:ilvl="7" w:tplc="C1740B8A" w:tentative="1">
      <w:start w:val="1"/>
      <w:numFmt w:val="aiueoFullWidth"/>
      <w:lvlText w:val="(%8)"/>
      <w:lvlJc w:val="left"/>
      <w:pPr>
        <w:tabs>
          <w:tab w:val="num" w:pos="3360"/>
        </w:tabs>
        <w:ind w:left="3360" w:hanging="420"/>
      </w:pPr>
      <w:rPr>
        <w:rFonts w:cs="Times New Roman"/>
      </w:rPr>
    </w:lvl>
    <w:lvl w:ilvl="8" w:tplc="1D8E3CE4" w:tentative="1">
      <w:start w:val="1"/>
      <w:numFmt w:val="decimalEnclosedCircle"/>
      <w:lvlText w:val="%9"/>
      <w:lvlJc w:val="left"/>
      <w:pPr>
        <w:tabs>
          <w:tab w:val="num" w:pos="3780"/>
        </w:tabs>
        <w:ind w:left="3780" w:hanging="420"/>
      </w:pPr>
      <w:rPr>
        <w:rFonts w:cs="Times New Roman"/>
      </w:rPr>
    </w:lvl>
  </w:abstractNum>
  <w:abstractNum w:abstractNumId="19" w15:restartNumberingAfterBreak="0">
    <w:nsid w:val="6CF954EA"/>
    <w:multiLevelType w:val="multilevel"/>
    <w:tmpl w:val="361ACC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73A012FA"/>
    <w:multiLevelType w:val="multilevel"/>
    <w:tmpl w:val="799604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784139C3"/>
    <w:multiLevelType w:val="hybridMultilevel"/>
    <w:tmpl w:val="F692D2B6"/>
    <w:lvl w:ilvl="0" w:tplc="81EEE6C0">
      <w:start w:val="1"/>
      <w:numFmt w:val="decimal"/>
      <w:lvlText w:val="%1."/>
      <w:lvlJc w:val="left"/>
      <w:pPr>
        <w:ind w:left="360" w:hanging="360"/>
      </w:pPr>
      <w:rPr>
        <w:rFonts w:cs="Courier New" w:hint="default"/>
        <w:b w:val="0"/>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num w:numId="1" w16cid:durableId="1573157952">
    <w:abstractNumId w:val="19"/>
  </w:num>
  <w:num w:numId="2" w16cid:durableId="707996148">
    <w:abstractNumId w:val="17"/>
  </w:num>
  <w:num w:numId="3" w16cid:durableId="864103086">
    <w:abstractNumId w:val="3"/>
  </w:num>
  <w:num w:numId="4" w16cid:durableId="777797016">
    <w:abstractNumId w:val="11"/>
  </w:num>
  <w:num w:numId="5" w16cid:durableId="898327892">
    <w:abstractNumId w:val="12"/>
  </w:num>
  <w:num w:numId="6" w16cid:durableId="1266186502">
    <w:abstractNumId w:val="13"/>
  </w:num>
  <w:num w:numId="7" w16cid:durableId="1932926757">
    <w:abstractNumId w:val="9"/>
  </w:num>
  <w:num w:numId="8" w16cid:durableId="141119203">
    <w:abstractNumId w:val="16"/>
  </w:num>
  <w:num w:numId="9" w16cid:durableId="198399911">
    <w:abstractNumId w:val="7"/>
  </w:num>
  <w:num w:numId="10" w16cid:durableId="539517610">
    <w:abstractNumId w:val="20"/>
  </w:num>
  <w:num w:numId="11" w16cid:durableId="1674988734">
    <w:abstractNumId w:val="15"/>
  </w:num>
  <w:num w:numId="12" w16cid:durableId="312410996">
    <w:abstractNumId w:val="2"/>
  </w:num>
  <w:num w:numId="13" w16cid:durableId="60491555">
    <w:abstractNumId w:val="4"/>
  </w:num>
  <w:num w:numId="14" w16cid:durableId="1359117200">
    <w:abstractNumId w:val="14"/>
  </w:num>
  <w:num w:numId="15" w16cid:durableId="1575898288">
    <w:abstractNumId w:val="10"/>
  </w:num>
  <w:num w:numId="16" w16cid:durableId="12809163">
    <w:abstractNumId w:val="5"/>
  </w:num>
  <w:num w:numId="17" w16cid:durableId="54788457">
    <w:abstractNumId w:val="18"/>
  </w:num>
  <w:num w:numId="18" w16cid:durableId="46422764">
    <w:abstractNumId w:val="8"/>
  </w:num>
  <w:num w:numId="19" w16cid:durableId="1122529878">
    <w:abstractNumId w:val="1"/>
  </w:num>
  <w:num w:numId="20" w16cid:durableId="721102068">
    <w:abstractNumId w:val="6"/>
  </w:num>
  <w:num w:numId="21" w16cid:durableId="1623658337">
    <w:abstractNumId w:val="21"/>
  </w:num>
  <w:num w:numId="22" w16cid:durableId="1894581637">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removeDateAndTime/>
  <w:bordersDoNotSurroundHeader/>
  <w:bordersDoNotSurroundFooter/>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840"/>
  <w:drawingGridHorizontalSpacing w:val="105"/>
  <w:displayHorizontalDrawingGridEvery w:val="0"/>
  <w:displayVerticalDrawingGridEvery w:val="2"/>
  <w:characterSpacingControl w:val="compressPunctuation"/>
  <w:hdrShapeDefaults>
    <o:shapedefaults v:ext="edit" spidmax="2050">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601E7"/>
    <w:rsid w:val="000023DE"/>
    <w:rsid w:val="00011131"/>
    <w:rsid w:val="00012CE1"/>
    <w:rsid w:val="00013DE2"/>
    <w:rsid w:val="00016412"/>
    <w:rsid w:val="00032F3E"/>
    <w:rsid w:val="000355C7"/>
    <w:rsid w:val="00036CA5"/>
    <w:rsid w:val="0003778F"/>
    <w:rsid w:val="00040E15"/>
    <w:rsid w:val="000468A8"/>
    <w:rsid w:val="00046A3E"/>
    <w:rsid w:val="00047D7D"/>
    <w:rsid w:val="00052633"/>
    <w:rsid w:val="00053380"/>
    <w:rsid w:val="000539FB"/>
    <w:rsid w:val="00054042"/>
    <w:rsid w:val="000551CC"/>
    <w:rsid w:val="0006034D"/>
    <w:rsid w:val="00060496"/>
    <w:rsid w:val="00065B07"/>
    <w:rsid w:val="00071D8F"/>
    <w:rsid w:val="000729DF"/>
    <w:rsid w:val="00074F4F"/>
    <w:rsid w:val="0007726C"/>
    <w:rsid w:val="000829B3"/>
    <w:rsid w:val="00082F7E"/>
    <w:rsid w:val="00084910"/>
    <w:rsid w:val="0008761E"/>
    <w:rsid w:val="00090BA3"/>
    <w:rsid w:val="0009259C"/>
    <w:rsid w:val="0009280A"/>
    <w:rsid w:val="00094DB9"/>
    <w:rsid w:val="000A01A1"/>
    <w:rsid w:val="000A1DB1"/>
    <w:rsid w:val="000A1F56"/>
    <w:rsid w:val="000A3645"/>
    <w:rsid w:val="000A475E"/>
    <w:rsid w:val="000A5DE1"/>
    <w:rsid w:val="000A7629"/>
    <w:rsid w:val="000B1B0B"/>
    <w:rsid w:val="000B5677"/>
    <w:rsid w:val="000C4267"/>
    <w:rsid w:val="000D0333"/>
    <w:rsid w:val="000D1D0F"/>
    <w:rsid w:val="000E03D3"/>
    <w:rsid w:val="000E1876"/>
    <w:rsid w:val="000E1B72"/>
    <w:rsid w:val="000E4894"/>
    <w:rsid w:val="000E6FF1"/>
    <w:rsid w:val="000F03AA"/>
    <w:rsid w:val="000F101D"/>
    <w:rsid w:val="000F6CFF"/>
    <w:rsid w:val="00104188"/>
    <w:rsid w:val="00106258"/>
    <w:rsid w:val="001064BD"/>
    <w:rsid w:val="00112501"/>
    <w:rsid w:val="0011382E"/>
    <w:rsid w:val="0011395A"/>
    <w:rsid w:val="00123623"/>
    <w:rsid w:val="00124326"/>
    <w:rsid w:val="0012677F"/>
    <w:rsid w:val="001267D2"/>
    <w:rsid w:val="0013174B"/>
    <w:rsid w:val="001355CC"/>
    <w:rsid w:val="001361D6"/>
    <w:rsid w:val="0013799C"/>
    <w:rsid w:val="00141EB1"/>
    <w:rsid w:val="00142989"/>
    <w:rsid w:val="00143EAA"/>
    <w:rsid w:val="00144727"/>
    <w:rsid w:val="00144B4E"/>
    <w:rsid w:val="001477DF"/>
    <w:rsid w:val="00153C7D"/>
    <w:rsid w:val="00153E1A"/>
    <w:rsid w:val="001540BA"/>
    <w:rsid w:val="0015495A"/>
    <w:rsid w:val="001556AE"/>
    <w:rsid w:val="00155E36"/>
    <w:rsid w:val="00156637"/>
    <w:rsid w:val="0015738D"/>
    <w:rsid w:val="001578C1"/>
    <w:rsid w:val="001605EB"/>
    <w:rsid w:val="00162A37"/>
    <w:rsid w:val="001633F9"/>
    <w:rsid w:val="00164A37"/>
    <w:rsid w:val="00171951"/>
    <w:rsid w:val="0017712F"/>
    <w:rsid w:val="00181A64"/>
    <w:rsid w:val="00181E6E"/>
    <w:rsid w:val="00182569"/>
    <w:rsid w:val="00183824"/>
    <w:rsid w:val="0018660E"/>
    <w:rsid w:val="00187D4D"/>
    <w:rsid w:val="00194717"/>
    <w:rsid w:val="001947DC"/>
    <w:rsid w:val="00196B05"/>
    <w:rsid w:val="001A0CBF"/>
    <w:rsid w:val="001A51F3"/>
    <w:rsid w:val="001B0625"/>
    <w:rsid w:val="001B4BE2"/>
    <w:rsid w:val="001B6733"/>
    <w:rsid w:val="001B67A8"/>
    <w:rsid w:val="001B74CD"/>
    <w:rsid w:val="001B797B"/>
    <w:rsid w:val="001C28E7"/>
    <w:rsid w:val="001C4C10"/>
    <w:rsid w:val="001C5AE0"/>
    <w:rsid w:val="001D284F"/>
    <w:rsid w:val="001D2CCC"/>
    <w:rsid w:val="001D55CE"/>
    <w:rsid w:val="001D69E5"/>
    <w:rsid w:val="001F477B"/>
    <w:rsid w:val="001F63B8"/>
    <w:rsid w:val="0020092E"/>
    <w:rsid w:val="00200A1F"/>
    <w:rsid w:val="00201C3C"/>
    <w:rsid w:val="00207A42"/>
    <w:rsid w:val="002102CD"/>
    <w:rsid w:val="00213281"/>
    <w:rsid w:val="00213AFA"/>
    <w:rsid w:val="00216207"/>
    <w:rsid w:val="0022773F"/>
    <w:rsid w:val="00235AEC"/>
    <w:rsid w:val="0024105E"/>
    <w:rsid w:val="00241255"/>
    <w:rsid w:val="0025293A"/>
    <w:rsid w:val="00262AB8"/>
    <w:rsid w:val="00266F4E"/>
    <w:rsid w:val="00273C74"/>
    <w:rsid w:val="00276348"/>
    <w:rsid w:val="0028021D"/>
    <w:rsid w:val="00281C9C"/>
    <w:rsid w:val="0029359A"/>
    <w:rsid w:val="00296618"/>
    <w:rsid w:val="002968C4"/>
    <w:rsid w:val="002A025B"/>
    <w:rsid w:val="002A3F30"/>
    <w:rsid w:val="002B503E"/>
    <w:rsid w:val="002C7745"/>
    <w:rsid w:val="002D04C6"/>
    <w:rsid w:val="002E3940"/>
    <w:rsid w:val="002E5354"/>
    <w:rsid w:val="002E5B8A"/>
    <w:rsid w:val="002E7EB6"/>
    <w:rsid w:val="002F5473"/>
    <w:rsid w:val="00302CAB"/>
    <w:rsid w:val="00304D64"/>
    <w:rsid w:val="00313466"/>
    <w:rsid w:val="003148E9"/>
    <w:rsid w:val="0031665B"/>
    <w:rsid w:val="00317040"/>
    <w:rsid w:val="00317D91"/>
    <w:rsid w:val="0032424A"/>
    <w:rsid w:val="00327FC4"/>
    <w:rsid w:val="00331728"/>
    <w:rsid w:val="00334573"/>
    <w:rsid w:val="00337064"/>
    <w:rsid w:val="00341A60"/>
    <w:rsid w:val="0034211C"/>
    <w:rsid w:val="0034584D"/>
    <w:rsid w:val="00346FA8"/>
    <w:rsid w:val="0034719D"/>
    <w:rsid w:val="0034783C"/>
    <w:rsid w:val="0036311F"/>
    <w:rsid w:val="0036646E"/>
    <w:rsid w:val="003702D4"/>
    <w:rsid w:val="00372C04"/>
    <w:rsid w:val="00377F7E"/>
    <w:rsid w:val="0038135E"/>
    <w:rsid w:val="0038224D"/>
    <w:rsid w:val="00386015"/>
    <w:rsid w:val="00387F78"/>
    <w:rsid w:val="00390C9A"/>
    <w:rsid w:val="003929C9"/>
    <w:rsid w:val="00394118"/>
    <w:rsid w:val="003976EC"/>
    <w:rsid w:val="003A4596"/>
    <w:rsid w:val="003A618A"/>
    <w:rsid w:val="003A6DAB"/>
    <w:rsid w:val="003B0EB3"/>
    <w:rsid w:val="003B5093"/>
    <w:rsid w:val="003C0B62"/>
    <w:rsid w:val="003D211C"/>
    <w:rsid w:val="003D28DD"/>
    <w:rsid w:val="003D3516"/>
    <w:rsid w:val="003D3763"/>
    <w:rsid w:val="003D39C4"/>
    <w:rsid w:val="003D7035"/>
    <w:rsid w:val="003E0EF6"/>
    <w:rsid w:val="003E19B7"/>
    <w:rsid w:val="003E6697"/>
    <w:rsid w:val="003F1969"/>
    <w:rsid w:val="003F311D"/>
    <w:rsid w:val="003F5EB0"/>
    <w:rsid w:val="003F6FEE"/>
    <w:rsid w:val="00402BEF"/>
    <w:rsid w:val="00403E9A"/>
    <w:rsid w:val="0040726D"/>
    <w:rsid w:val="004112FA"/>
    <w:rsid w:val="0041172A"/>
    <w:rsid w:val="004151EB"/>
    <w:rsid w:val="00416AC8"/>
    <w:rsid w:val="00421DDE"/>
    <w:rsid w:val="0043478D"/>
    <w:rsid w:val="00435828"/>
    <w:rsid w:val="004364D4"/>
    <w:rsid w:val="00440CE9"/>
    <w:rsid w:val="00442F65"/>
    <w:rsid w:val="00446AAA"/>
    <w:rsid w:val="00450F62"/>
    <w:rsid w:val="00452E8B"/>
    <w:rsid w:val="00457126"/>
    <w:rsid w:val="004612B4"/>
    <w:rsid w:val="00462FFA"/>
    <w:rsid w:val="0046756D"/>
    <w:rsid w:val="00472325"/>
    <w:rsid w:val="00477FE7"/>
    <w:rsid w:val="00484BED"/>
    <w:rsid w:val="00486AC7"/>
    <w:rsid w:val="00487330"/>
    <w:rsid w:val="0049218A"/>
    <w:rsid w:val="00493055"/>
    <w:rsid w:val="00496C3C"/>
    <w:rsid w:val="004A187E"/>
    <w:rsid w:val="004A1ECF"/>
    <w:rsid w:val="004A28F0"/>
    <w:rsid w:val="004A4FCD"/>
    <w:rsid w:val="004A7790"/>
    <w:rsid w:val="004B1DDD"/>
    <w:rsid w:val="004C1B35"/>
    <w:rsid w:val="004C5A3E"/>
    <w:rsid w:val="004E0385"/>
    <w:rsid w:val="004E420F"/>
    <w:rsid w:val="004E6EFD"/>
    <w:rsid w:val="004E6F3F"/>
    <w:rsid w:val="004F3C1C"/>
    <w:rsid w:val="004F4E5D"/>
    <w:rsid w:val="00500742"/>
    <w:rsid w:val="00500A0B"/>
    <w:rsid w:val="00501272"/>
    <w:rsid w:val="005117F9"/>
    <w:rsid w:val="005130DE"/>
    <w:rsid w:val="00515C78"/>
    <w:rsid w:val="00522732"/>
    <w:rsid w:val="00535849"/>
    <w:rsid w:val="00544699"/>
    <w:rsid w:val="0054490D"/>
    <w:rsid w:val="00545A60"/>
    <w:rsid w:val="005479F3"/>
    <w:rsid w:val="00553B34"/>
    <w:rsid w:val="00564B30"/>
    <w:rsid w:val="00567FC7"/>
    <w:rsid w:val="005709E6"/>
    <w:rsid w:val="00571A4F"/>
    <w:rsid w:val="00573326"/>
    <w:rsid w:val="00584462"/>
    <w:rsid w:val="00590198"/>
    <w:rsid w:val="005917B3"/>
    <w:rsid w:val="00595098"/>
    <w:rsid w:val="005A5113"/>
    <w:rsid w:val="005B2D9E"/>
    <w:rsid w:val="005B390D"/>
    <w:rsid w:val="005B5027"/>
    <w:rsid w:val="005C0084"/>
    <w:rsid w:val="005C2802"/>
    <w:rsid w:val="005D2B09"/>
    <w:rsid w:val="005D3B86"/>
    <w:rsid w:val="005E4705"/>
    <w:rsid w:val="005E6BFD"/>
    <w:rsid w:val="005E721B"/>
    <w:rsid w:val="005F172E"/>
    <w:rsid w:val="005F2839"/>
    <w:rsid w:val="005F485D"/>
    <w:rsid w:val="00600D0C"/>
    <w:rsid w:val="00602529"/>
    <w:rsid w:val="00602C3D"/>
    <w:rsid w:val="006033C4"/>
    <w:rsid w:val="00610072"/>
    <w:rsid w:val="0061182D"/>
    <w:rsid w:val="006176A1"/>
    <w:rsid w:val="00620F23"/>
    <w:rsid w:val="006236F1"/>
    <w:rsid w:val="006238F6"/>
    <w:rsid w:val="00624A9E"/>
    <w:rsid w:val="00626F8B"/>
    <w:rsid w:val="00630D10"/>
    <w:rsid w:val="00631741"/>
    <w:rsid w:val="0063688B"/>
    <w:rsid w:val="00636FD8"/>
    <w:rsid w:val="006412F5"/>
    <w:rsid w:val="00642570"/>
    <w:rsid w:val="00642C42"/>
    <w:rsid w:val="0064306F"/>
    <w:rsid w:val="00647411"/>
    <w:rsid w:val="00650619"/>
    <w:rsid w:val="00655F90"/>
    <w:rsid w:val="00657F2A"/>
    <w:rsid w:val="00660C74"/>
    <w:rsid w:val="006631D4"/>
    <w:rsid w:val="006665CF"/>
    <w:rsid w:val="0067049E"/>
    <w:rsid w:val="00675265"/>
    <w:rsid w:val="00676377"/>
    <w:rsid w:val="006804D4"/>
    <w:rsid w:val="0068252E"/>
    <w:rsid w:val="0069799F"/>
    <w:rsid w:val="006A6225"/>
    <w:rsid w:val="006B49DA"/>
    <w:rsid w:val="006C035E"/>
    <w:rsid w:val="006C181F"/>
    <w:rsid w:val="006C2717"/>
    <w:rsid w:val="006C5082"/>
    <w:rsid w:val="006C5A9F"/>
    <w:rsid w:val="006C5D36"/>
    <w:rsid w:val="006C6B30"/>
    <w:rsid w:val="006D2501"/>
    <w:rsid w:val="006E6A83"/>
    <w:rsid w:val="006E6F4F"/>
    <w:rsid w:val="006F1D45"/>
    <w:rsid w:val="006F1D6E"/>
    <w:rsid w:val="007026C9"/>
    <w:rsid w:val="00706FBA"/>
    <w:rsid w:val="007110C3"/>
    <w:rsid w:val="00711DD5"/>
    <w:rsid w:val="00712875"/>
    <w:rsid w:val="00716B3D"/>
    <w:rsid w:val="00717BE4"/>
    <w:rsid w:val="007205E3"/>
    <w:rsid w:val="007206D7"/>
    <w:rsid w:val="00720FD4"/>
    <w:rsid w:val="00722538"/>
    <w:rsid w:val="00732019"/>
    <w:rsid w:val="00732E65"/>
    <w:rsid w:val="007330B8"/>
    <w:rsid w:val="00733ABD"/>
    <w:rsid w:val="00743D96"/>
    <w:rsid w:val="0075048A"/>
    <w:rsid w:val="00751895"/>
    <w:rsid w:val="00761A49"/>
    <w:rsid w:val="007634A3"/>
    <w:rsid w:val="0076461E"/>
    <w:rsid w:val="0076593B"/>
    <w:rsid w:val="007701F4"/>
    <w:rsid w:val="0078211E"/>
    <w:rsid w:val="00783827"/>
    <w:rsid w:val="00784327"/>
    <w:rsid w:val="0078680F"/>
    <w:rsid w:val="00786ABD"/>
    <w:rsid w:val="00787BB3"/>
    <w:rsid w:val="00791E60"/>
    <w:rsid w:val="00793F4C"/>
    <w:rsid w:val="0079584A"/>
    <w:rsid w:val="007A1B6F"/>
    <w:rsid w:val="007A4E8E"/>
    <w:rsid w:val="007B0F05"/>
    <w:rsid w:val="007B252A"/>
    <w:rsid w:val="007B2F64"/>
    <w:rsid w:val="007C3B7A"/>
    <w:rsid w:val="007C4785"/>
    <w:rsid w:val="007C4F8D"/>
    <w:rsid w:val="007C619C"/>
    <w:rsid w:val="007D320B"/>
    <w:rsid w:val="007E20B8"/>
    <w:rsid w:val="007E693D"/>
    <w:rsid w:val="007F3595"/>
    <w:rsid w:val="007F3C31"/>
    <w:rsid w:val="007F5F5D"/>
    <w:rsid w:val="00800439"/>
    <w:rsid w:val="00800E5C"/>
    <w:rsid w:val="00801D3D"/>
    <w:rsid w:val="0081220B"/>
    <w:rsid w:val="00815C1C"/>
    <w:rsid w:val="00822221"/>
    <w:rsid w:val="008246CE"/>
    <w:rsid w:val="00834E1F"/>
    <w:rsid w:val="00835C40"/>
    <w:rsid w:val="0084058F"/>
    <w:rsid w:val="00842DA3"/>
    <w:rsid w:val="0084484C"/>
    <w:rsid w:val="008529ED"/>
    <w:rsid w:val="008531DD"/>
    <w:rsid w:val="00860F34"/>
    <w:rsid w:val="00871C46"/>
    <w:rsid w:val="00873DED"/>
    <w:rsid w:val="008769A8"/>
    <w:rsid w:val="00877BB4"/>
    <w:rsid w:val="008872E1"/>
    <w:rsid w:val="0088776B"/>
    <w:rsid w:val="008903E7"/>
    <w:rsid w:val="00893232"/>
    <w:rsid w:val="008969AE"/>
    <w:rsid w:val="00897283"/>
    <w:rsid w:val="008A1243"/>
    <w:rsid w:val="008A653D"/>
    <w:rsid w:val="008A672E"/>
    <w:rsid w:val="008B48F0"/>
    <w:rsid w:val="008B4BE1"/>
    <w:rsid w:val="008B5B33"/>
    <w:rsid w:val="008C4138"/>
    <w:rsid w:val="008D01DF"/>
    <w:rsid w:val="008D1A96"/>
    <w:rsid w:val="008D1C65"/>
    <w:rsid w:val="008E1C9C"/>
    <w:rsid w:val="008E3433"/>
    <w:rsid w:val="008E39B3"/>
    <w:rsid w:val="008E5348"/>
    <w:rsid w:val="008F0873"/>
    <w:rsid w:val="008F0D57"/>
    <w:rsid w:val="008F39A8"/>
    <w:rsid w:val="008F6F67"/>
    <w:rsid w:val="00901C46"/>
    <w:rsid w:val="009042B8"/>
    <w:rsid w:val="00911B60"/>
    <w:rsid w:val="00911BC6"/>
    <w:rsid w:val="00917EF9"/>
    <w:rsid w:val="00920869"/>
    <w:rsid w:val="00926568"/>
    <w:rsid w:val="0093298E"/>
    <w:rsid w:val="0093327F"/>
    <w:rsid w:val="0094411D"/>
    <w:rsid w:val="009446C9"/>
    <w:rsid w:val="00945795"/>
    <w:rsid w:val="00946C75"/>
    <w:rsid w:val="00951947"/>
    <w:rsid w:val="00955162"/>
    <w:rsid w:val="00957381"/>
    <w:rsid w:val="009600EB"/>
    <w:rsid w:val="00960F5A"/>
    <w:rsid w:val="00966F64"/>
    <w:rsid w:val="009746E4"/>
    <w:rsid w:val="00994593"/>
    <w:rsid w:val="009954C7"/>
    <w:rsid w:val="009A1F3A"/>
    <w:rsid w:val="009A1FB2"/>
    <w:rsid w:val="009A3EA3"/>
    <w:rsid w:val="009A66AB"/>
    <w:rsid w:val="009A66D4"/>
    <w:rsid w:val="009B5B9B"/>
    <w:rsid w:val="009C2DAD"/>
    <w:rsid w:val="009C4FFD"/>
    <w:rsid w:val="009D7F6E"/>
    <w:rsid w:val="009E3B2D"/>
    <w:rsid w:val="009E3BFB"/>
    <w:rsid w:val="009E5DBD"/>
    <w:rsid w:val="009E6ADC"/>
    <w:rsid w:val="009E708A"/>
    <w:rsid w:val="009E735D"/>
    <w:rsid w:val="009F0377"/>
    <w:rsid w:val="009F4193"/>
    <w:rsid w:val="009F687E"/>
    <w:rsid w:val="009F6DBA"/>
    <w:rsid w:val="00A0102D"/>
    <w:rsid w:val="00A0612D"/>
    <w:rsid w:val="00A06F8C"/>
    <w:rsid w:val="00A109C0"/>
    <w:rsid w:val="00A122AB"/>
    <w:rsid w:val="00A15B58"/>
    <w:rsid w:val="00A23867"/>
    <w:rsid w:val="00A25250"/>
    <w:rsid w:val="00A255CD"/>
    <w:rsid w:val="00A25A17"/>
    <w:rsid w:val="00A25EE3"/>
    <w:rsid w:val="00A26255"/>
    <w:rsid w:val="00A30F50"/>
    <w:rsid w:val="00A31CDA"/>
    <w:rsid w:val="00A3699B"/>
    <w:rsid w:val="00A45CCB"/>
    <w:rsid w:val="00A4751F"/>
    <w:rsid w:val="00A50555"/>
    <w:rsid w:val="00A50D0A"/>
    <w:rsid w:val="00A579B9"/>
    <w:rsid w:val="00A620F2"/>
    <w:rsid w:val="00A63B35"/>
    <w:rsid w:val="00A65AA9"/>
    <w:rsid w:val="00A65AE1"/>
    <w:rsid w:val="00A71175"/>
    <w:rsid w:val="00A71E91"/>
    <w:rsid w:val="00A72ECE"/>
    <w:rsid w:val="00A7442C"/>
    <w:rsid w:val="00A74501"/>
    <w:rsid w:val="00A74686"/>
    <w:rsid w:val="00A75830"/>
    <w:rsid w:val="00A76087"/>
    <w:rsid w:val="00A775A9"/>
    <w:rsid w:val="00A81CAD"/>
    <w:rsid w:val="00A824FF"/>
    <w:rsid w:val="00A84A3D"/>
    <w:rsid w:val="00A85605"/>
    <w:rsid w:val="00A85B73"/>
    <w:rsid w:val="00A871D5"/>
    <w:rsid w:val="00A8751F"/>
    <w:rsid w:val="00A93915"/>
    <w:rsid w:val="00A9427E"/>
    <w:rsid w:val="00A97798"/>
    <w:rsid w:val="00A97A3B"/>
    <w:rsid w:val="00AA6334"/>
    <w:rsid w:val="00AB0485"/>
    <w:rsid w:val="00AB2E83"/>
    <w:rsid w:val="00AB50CD"/>
    <w:rsid w:val="00AB519A"/>
    <w:rsid w:val="00AB51DE"/>
    <w:rsid w:val="00AB6538"/>
    <w:rsid w:val="00AC32FB"/>
    <w:rsid w:val="00AC45B4"/>
    <w:rsid w:val="00AC62F3"/>
    <w:rsid w:val="00AD675B"/>
    <w:rsid w:val="00AE193C"/>
    <w:rsid w:val="00AE1A35"/>
    <w:rsid w:val="00AE41D2"/>
    <w:rsid w:val="00B00AAB"/>
    <w:rsid w:val="00B04FD1"/>
    <w:rsid w:val="00B2313E"/>
    <w:rsid w:val="00B275B7"/>
    <w:rsid w:val="00B27E48"/>
    <w:rsid w:val="00B36AC7"/>
    <w:rsid w:val="00B453D5"/>
    <w:rsid w:val="00B462C2"/>
    <w:rsid w:val="00B4711C"/>
    <w:rsid w:val="00B536C0"/>
    <w:rsid w:val="00B54FDF"/>
    <w:rsid w:val="00B567C0"/>
    <w:rsid w:val="00B6126C"/>
    <w:rsid w:val="00B6533E"/>
    <w:rsid w:val="00B70152"/>
    <w:rsid w:val="00B70309"/>
    <w:rsid w:val="00B80332"/>
    <w:rsid w:val="00B80801"/>
    <w:rsid w:val="00B86A86"/>
    <w:rsid w:val="00B912E9"/>
    <w:rsid w:val="00BA5BF9"/>
    <w:rsid w:val="00BA72C3"/>
    <w:rsid w:val="00BB0C5B"/>
    <w:rsid w:val="00BB0E3B"/>
    <w:rsid w:val="00BC3644"/>
    <w:rsid w:val="00BC78DE"/>
    <w:rsid w:val="00BD15B6"/>
    <w:rsid w:val="00BD501A"/>
    <w:rsid w:val="00BE187F"/>
    <w:rsid w:val="00BE2169"/>
    <w:rsid w:val="00BF0072"/>
    <w:rsid w:val="00BF0C4C"/>
    <w:rsid w:val="00BF4DE5"/>
    <w:rsid w:val="00BF5D84"/>
    <w:rsid w:val="00C01D30"/>
    <w:rsid w:val="00C02604"/>
    <w:rsid w:val="00C03028"/>
    <w:rsid w:val="00C11A18"/>
    <w:rsid w:val="00C13570"/>
    <w:rsid w:val="00C15652"/>
    <w:rsid w:val="00C24734"/>
    <w:rsid w:val="00C36433"/>
    <w:rsid w:val="00C45041"/>
    <w:rsid w:val="00C52E07"/>
    <w:rsid w:val="00C54E29"/>
    <w:rsid w:val="00C60B31"/>
    <w:rsid w:val="00C6257C"/>
    <w:rsid w:val="00C630C2"/>
    <w:rsid w:val="00C635F0"/>
    <w:rsid w:val="00C67E3D"/>
    <w:rsid w:val="00C70771"/>
    <w:rsid w:val="00C71D93"/>
    <w:rsid w:val="00C723E6"/>
    <w:rsid w:val="00C72F39"/>
    <w:rsid w:val="00C73C73"/>
    <w:rsid w:val="00C75624"/>
    <w:rsid w:val="00C758CB"/>
    <w:rsid w:val="00C80886"/>
    <w:rsid w:val="00C818DC"/>
    <w:rsid w:val="00C82D88"/>
    <w:rsid w:val="00C96899"/>
    <w:rsid w:val="00CA2024"/>
    <w:rsid w:val="00CA31B9"/>
    <w:rsid w:val="00CA6211"/>
    <w:rsid w:val="00CA6EE7"/>
    <w:rsid w:val="00CA793D"/>
    <w:rsid w:val="00CB011D"/>
    <w:rsid w:val="00CB4520"/>
    <w:rsid w:val="00CB56C4"/>
    <w:rsid w:val="00CB7C48"/>
    <w:rsid w:val="00CB7E11"/>
    <w:rsid w:val="00CC28AB"/>
    <w:rsid w:val="00CC59F9"/>
    <w:rsid w:val="00CC6040"/>
    <w:rsid w:val="00CD53C2"/>
    <w:rsid w:val="00CE57AF"/>
    <w:rsid w:val="00CF15DF"/>
    <w:rsid w:val="00CF175E"/>
    <w:rsid w:val="00CF6558"/>
    <w:rsid w:val="00CF7763"/>
    <w:rsid w:val="00D05399"/>
    <w:rsid w:val="00D063E2"/>
    <w:rsid w:val="00D142FE"/>
    <w:rsid w:val="00D21E80"/>
    <w:rsid w:val="00D27071"/>
    <w:rsid w:val="00D3250D"/>
    <w:rsid w:val="00D336E9"/>
    <w:rsid w:val="00D341EF"/>
    <w:rsid w:val="00D34AC0"/>
    <w:rsid w:val="00D363D2"/>
    <w:rsid w:val="00D40954"/>
    <w:rsid w:val="00D40BF7"/>
    <w:rsid w:val="00D41AD7"/>
    <w:rsid w:val="00D4334A"/>
    <w:rsid w:val="00D475B1"/>
    <w:rsid w:val="00D53CE4"/>
    <w:rsid w:val="00D551AD"/>
    <w:rsid w:val="00D56DBD"/>
    <w:rsid w:val="00D65EA7"/>
    <w:rsid w:val="00D67342"/>
    <w:rsid w:val="00D678A9"/>
    <w:rsid w:val="00D71949"/>
    <w:rsid w:val="00D727C7"/>
    <w:rsid w:val="00D73366"/>
    <w:rsid w:val="00D742CC"/>
    <w:rsid w:val="00D74BD6"/>
    <w:rsid w:val="00D77FF4"/>
    <w:rsid w:val="00D8034E"/>
    <w:rsid w:val="00D8159E"/>
    <w:rsid w:val="00D82C97"/>
    <w:rsid w:val="00D934B3"/>
    <w:rsid w:val="00D9670E"/>
    <w:rsid w:val="00DA2CF5"/>
    <w:rsid w:val="00DA473B"/>
    <w:rsid w:val="00DA5CF7"/>
    <w:rsid w:val="00DB2786"/>
    <w:rsid w:val="00DC424A"/>
    <w:rsid w:val="00DD1C58"/>
    <w:rsid w:val="00DD252F"/>
    <w:rsid w:val="00DD7454"/>
    <w:rsid w:val="00DD795B"/>
    <w:rsid w:val="00DE14C6"/>
    <w:rsid w:val="00DE2789"/>
    <w:rsid w:val="00DE70DD"/>
    <w:rsid w:val="00DE757B"/>
    <w:rsid w:val="00DF3329"/>
    <w:rsid w:val="00E016E8"/>
    <w:rsid w:val="00E0532B"/>
    <w:rsid w:val="00E059B4"/>
    <w:rsid w:val="00E0726B"/>
    <w:rsid w:val="00E0761A"/>
    <w:rsid w:val="00E24495"/>
    <w:rsid w:val="00E25ED5"/>
    <w:rsid w:val="00E32831"/>
    <w:rsid w:val="00E33E11"/>
    <w:rsid w:val="00E3485F"/>
    <w:rsid w:val="00E34F48"/>
    <w:rsid w:val="00E40544"/>
    <w:rsid w:val="00E521C2"/>
    <w:rsid w:val="00E5226F"/>
    <w:rsid w:val="00E54BC9"/>
    <w:rsid w:val="00E567F1"/>
    <w:rsid w:val="00E64874"/>
    <w:rsid w:val="00E727C4"/>
    <w:rsid w:val="00E73914"/>
    <w:rsid w:val="00E74154"/>
    <w:rsid w:val="00E751AF"/>
    <w:rsid w:val="00E809DA"/>
    <w:rsid w:val="00E84783"/>
    <w:rsid w:val="00E84B54"/>
    <w:rsid w:val="00E857F0"/>
    <w:rsid w:val="00E869CF"/>
    <w:rsid w:val="00E94C5A"/>
    <w:rsid w:val="00EA1682"/>
    <w:rsid w:val="00EA3065"/>
    <w:rsid w:val="00EA5F98"/>
    <w:rsid w:val="00EB170D"/>
    <w:rsid w:val="00EB3529"/>
    <w:rsid w:val="00EB5E02"/>
    <w:rsid w:val="00EC3D35"/>
    <w:rsid w:val="00EC4D6D"/>
    <w:rsid w:val="00ED68EB"/>
    <w:rsid w:val="00EE0330"/>
    <w:rsid w:val="00EE2567"/>
    <w:rsid w:val="00EE3C8D"/>
    <w:rsid w:val="00EE7C2F"/>
    <w:rsid w:val="00EF5872"/>
    <w:rsid w:val="00F015F6"/>
    <w:rsid w:val="00F03532"/>
    <w:rsid w:val="00F0434F"/>
    <w:rsid w:val="00F05153"/>
    <w:rsid w:val="00F0637D"/>
    <w:rsid w:val="00F178B2"/>
    <w:rsid w:val="00F25B9E"/>
    <w:rsid w:val="00F30EA4"/>
    <w:rsid w:val="00F36DEE"/>
    <w:rsid w:val="00F41617"/>
    <w:rsid w:val="00F41DB7"/>
    <w:rsid w:val="00F42FD0"/>
    <w:rsid w:val="00F438CA"/>
    <w:rsid w:val="00F44F00"/>
    <w:rsid w:val="00F52075"/>
    <w:rsid w:val="00F601E7"/>
    <w:rsid w:val="00F604B3"/>
    <w:rsid w:val="00F628B1"/>
    <w:rsid w:val="00F62F2E"/>
    <w:rsid w:val="00F63C2A"/>
    <w:rsid w:val="00F649BF"/>
    <w:rsid w:val="00F65C63"/>
    <w:rsid w:val="00F73045"/>
    <w:rsid w:val="00F734F0"/>
    <w:rsid w:val="00F876DA"/>
    <w:rsid w:val="00F917E6"/>
    <w:rsid w:val="00F92D29"/>
    <w:rsid w:val="00FA4F73"/>
    <w:rsid w:val="00FA5BF4"/>
    <w:rsid w:val="00FB3195"/>
    <w:rsid w:val="00FB57BE"/>
    <w:rsid w:val="00FC1189"/>
    <w:rsid w:val="00FC5554"/>
    <w:rsid w:val="00FC63A7"/>
    <w:rsid w:val="00FD0C0C"/>
    <w:rsid w:val="00FD1D1A"/>
    <w:rsid w:val="00FD42D7"/>
    <w:rsid w:val="00FD462E"/>
    <w:rsid w:val="00FD7258"/>
    <w:rsid w:val="00FE14AA"/>
    <w:rsid w:val="00FE4C7A"/>
    <w:rsid w:val="00FE74F0"/>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v:textbox inset="5.85pt,.7pt,5.85pt,.7pt"/>
    </o:shapedefaults>
    <o:shapelayout v:ext="edit">
      <o:idmap v:ext="edit" data="2"/>
    </o:shapelayout>
  </w:shapeDefaults>
  <w:decimalSymbol w:val="."/>
  <w:listSeparator w:val=","/>
  <w14:docId w14:val="0B2805DA"/>
  <w15:docId w15:val="{5326C737-5BDB-43F9-A287-8CEE17FD937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entury" w:eastAsia="ＭＳ 明朝" w:hAnsi="Century" w:cs="Times New Roman"/>
        <w:lang w:val="en-US" w:eastAsia="ja-JP"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
    <w:name w:val="Normal"/>
    <w:qFormat/>
    <w:rsid w:val="00F601E7"/>
    <w:pPr>
      <w:widowControl w:val="0"/>
      <w:jc w:val="both"/>
    </w:pPr>
    <w:rPr>
      <w:kern w:val="2"/>
      <w:sz w:val="21"/>
      <w:szCs w:val="24"/>
    </w:rPr>
  </w:style>
  <w:style w:type="paragraph" w:styleId="1">
    <w:name w:val="heading 1"/>
    <w:basedOn w:val="a"/>
    <w:next w:val="a"/>
    <w:qFormat/>
    <w:rsid w:val="00F601E7"/>
    <w:pPr>
      <w:keepNext/>
      <w:spacing w:line="480" w:lineRule="auto"/>
      <w:outlineLvl w:val="0"/>
    </w:pPr>
    <w:rPr>
      <w:rFonts w:ascii="Times New Roman" w:eastAsia="Times New Roman" w:hAnsi="Times New Roman"/>
      <w:b/>
      <w:bCs/>
      <w:sz w:val="24"/>
      <w:szCs w:val="21"/>
    </w:rPr>
  </w:style>
  <w:style w:type="paragraph" w:styleId="2">
    <w:name w:val="heading 2"/>
    <w:basedOn w:val="a"/>
    <w:next w:val="a"/>
    <w:qFormat/>
    <w:rsid w:val="00F601E7"/>
    <w:pPr>
      <w:keepNext/>
      <w:spacing w:line="480" w:lineRule="auto"/>
      <w:ind w:right="840"/>
      <w:outlineLvl w:val="1"/>
    </w:pPr>
    <w:rPr>
      <w:rFonts w:ascii="Times New Roman" w:eastAsia="Times New Roman" w:hAnsi="Times New Roman"/>
      <w:b/>
      <w:bCs/>
      <w:sz w:val="24"/>
      <w:szCs w:val="21"/>
    </w:rPr>
  </w:style>
  <w:style w:type="paragraph" w:styleId="3">
    <w:name w:val="heading 3"/>
    <w:basedOn w:val="a"/>
    <w:next w:val="a"/>
    <w:link w:val="30"/>
    <w:semiHidden/>
    <w:unhideWhenUsed/>
    <w:qFormat/>
    <w:rsid w:val="000829B3"/>
    <w:pPr>
      <w:keepNext/>
      <w:ind w:leftChars="400" w:left="400"/>
      <w:outlineLvl w:val="2"/>
    </w:pPr>
    <w:rPr>
      <w:rFonts w:asciiTheme="majorHAnsi" w:eastAsiaTheme="majorEastAsia" w:hAnsiTheme="majorHAnsi" w:cstheme="majorBidi"/>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basedOn w:val="a0"/>
    <w:rsid w:val="00F601E7"/>
    <w:rPr>
      <w:rFonts w:eastAsia="Times New Roman" w:cs="Times New Roman"/>
      <w:b/>
      <w:color w:val="000000"/>
      <w:u w:val="single"/>
    </w:rPr>
  </w:style>
  <w:style w:type="character" w:styleId="a4">
    <w:name w:val="annotation reference"/>
    <w:basedOn w:val="a0"/>
    <w:rsid w:val="00F601E7"/>
    <w:rPr>
      <w:rFonts w:cs="Times New Roman"/>
      <w:sz w:val="16"/>
      <w:szCs w:val="16"/>
    </w:rPr>
  </w:style>
  <w:style w:type="character" w:styleId="a5">
    <w:name w:val="FollowedHyperlink"/>
    <w:basedOn w:val="a0"/>
    <w:rsid w:val="00F601E7"/>
    <w:rPr>
      <w:rFonts w:cs="Times New Roman"/>
      <w:color w:val="800080"/>
      <w:u w:val="single"/>
    </w:rPr>
  </w:style>
  <w:style w:type="paragraph" w:styleId="a6">
    <w:name w:val="Plain Text"/>
    <w:aliases w:val=" Char, Char2, Char2 Char Cha, Char2 Char Char,Char Char Char,Char Char Char Char Char Char,Char Char Char Char Char Char Char Char Char,Char Char Char Char Char Char Char Char Char Char Char Char Char Char,Header Char"/>
    <w:basedOn w:val="a"/>
    <w:link w:val="a7"/>
    <w:rsid w:val="00F601E7"/>
    <w:rPr>
      <w:rFonts w:ascii="ＭＳ 明朝" w:hAnsi="Courier New" w:cs="Courier New"/>
      <w:szCs w:val="21"/>
    </w:rPr>
  </w:style>
  <w:style w:type="character" w:customStyle="1" w:styleId="ti2">
    <w:name w:val="ti2"/>
    <w:basedOn w:val="a0"/>
    <w:rsid w:val="00F601E7"/>
    <w:rPr>
      <w:rFonts w:cs="Times New Roman"/>
    </w:rPr>
  </w:style>
  <w:style w:type="character" w:customStyle="1" w:styleId="linkbar">
    <w:name w:val="linkbar"/>
    <w:basedOn w:val="a0"/>
    <w:rsid w:val="00F601E7"/>
    <w:rPr>
      <w:rFonts w:cs="Times New Roman"/>
    </w:rPr>
  </w:style>
  <w:style w:type="paragraph" w:styleId="a8">
    <w:name w:val="header"/>
    <w:aliases w:val="Char Char"/>
    <w:basedOn w:val="a"/>
    <w:rsid w:val="00F601E7"/>
    <w:pPr>
      <w:tabs>
        <w:tab w:val="center" w:pos="4252"/>
        <w:tab w:val="right" w:pos="8504"/>
      </w:tabs>
      <w:snapToGrid w:val="0"/>
    </w:pPr>
  </w:style>
  <w:style w:type="paragraph" w:styleId="a9">
    <w:name w:val="footer"/>
    <w:aliases w:val="Char1"/>
    <w:basedOn w:val="a"/>
    <w:link w:val="aa"/>
    <w:uiPriority w:val="99"/>
    <w:rsid w:val="00F601E7"/>
    <w:pPr>
      <w:tabs>
        <w:tab w:val="center" w:pos="4252"/>
        <w:tab w:val="right" w:pos="8504"/>
      </w:tabs>
      <w:snapToGrid w:val="0"/>
    </w:pPr>
  </w:style>
  <w:style w:type="character" w:customStyle="1" w:styleId="aa">
    <w:name w:val="フッター (文字)"/>
    <w:aliases w:val="Char1 (文字)"/>
    <w:basedOn w:val="a0"/>
    <w:link w:val="a9"/>
    <w:uiPriority w:val="99"/>
    <w:locked/>
    <w:rsid w:val="00F601E7"/>
    <w:rPr>
      <w:rFonts w:ascii="Century" w:eastAsia="ＭＳ 明朝" w:hAnsi="Century" w:cs="Times New Roman"/>
      <w:kern w:val="2"/>
      <w:sz w:val="24"/>
      <w:szCs w:val="24"/>
      <w:lang w:val="en-US" w:eastAsia="ja-JP" w:bidi="ar-SA"/>
    </w:rPr>
  </w:style>
  <w:style w:type="paragraph" w:customStyle="1" w:styleId="authors1">
    <w:name w:val="authors1"/>
    <w:basedOn w:val="a"/>
    <w:rsid w:val="00F601E7"/>
    <w:pPr>
      <w:widowControl/>
      <w:spacing w:before="72" w:line="240" w:lineRule="atLeast"/>
      <w:ind w:left="574"/>
      <w:jc w:val="left"/>
    </w:pPr>
    <w:rPr>
      <w:rFonts w:ascii="ＭＳ Ｐゴシック" w:eastAsia="ＭＳ Ｐゴシック" w:hAnsi="ＭＳ Ｐゴシック" w:cs="ＭＳ Ｐゴシック"/>
      <w:kern w:val="0"/>
      <w:sz w:val="22"/>
      <w:szCs w:val="22"/>
    </w:rPr>
  </w:style>
  <w:style w:type="character" w:customStyle="1" w:styleId="a7">
    <w:name w:val="書式なし (文字)"/>
    <w:aliases w:val=" Char (文字), Char2 (文字), Char2 Char Cha (文字), Char2 Char Char (文字),Char Char Char (文字),Char Char Char Char Char Char (文字),Char Char Char Char Char Char Char Char Char (文字),Header Char (文字)"/>
    <w:basedOn w:val="a0"/>
    <w:link w:val="a6"/>
    <w:locked/>
    <w:rsid w:val="00B86A86"/>
    <w:rPr>
      <w:rFonts w:ascii="ＭＳ 明朝" w:eastAsia="ＭＳ 明朝" w:hAnsi="Courier New" w:cs="Courier New"/>
      <w:kern w:val="2"/>
      <w:sz w:val="21"/>
      <w:szCs w:val="21"/>
      <w:lang w:val="en-US" w:eastAsia="ja-JP" w:bidi="ar-SA"/>
    </w:rPr>
  </w:style>
  <w:style w:type="character" w:customStyle="1" w:styleId="20">
    <w:name w:val="(文字) (文字)2"/>
    <w:basedOn w:val="a0"/>
    <w:rsid w:val="00B86A86"/>
    <w:rPr>
      <w:rFonts w:ascii="ＭＳ 明朝" w:eastAsia="ＭＳ 明朝" w:hAnsi="Courier New" w:cs="Courier New"/>
      <w:kern w:val="2"/>
      <w:sz w:val="21"/>
      <w:szCs w:val="21"/>
      <w:lang w:val="en-US" w:eastAsia="ja-JP" w:bidi="ar-SA"/>
    </w:rPr>
  </w:style>
  <w:style w:type="character" w:customStyle="1" w:styleId="31">
    <w:name w:val="(文字) (文字)3"/>
    <w:basedOn w:val="a0"/>
    <w:locked/>
    <w:rsid w:val="00B86A86"/>
    <w:rPr>
      <w:rFonts w:ascii="ＭＳ 明朝" w:eastAsia="ＭＳ 明朝" w:hAnsi="Courier New" w:cs="Courier New"/>
      <w:kern w:val="2"/>
      <w:sz w:val="21"/>
      <w:szCs w:val="21"/>
      <w:lang w:val="en-US" w:eastAsia="ja-JP" w:bidi="ar-SA"/>
    </w:rPr>
  </w:style>
  <w:style w:type="character" w:customStyle="1" w:styleId="Char">
    <w:name w:val="Char"/>
    <w:aliases w:val="Char Char Char Char Char Char Char"/>
    <w:basedOn w:val="a0"/>
    <w:rsid w:val="00B86A86"/>
    <w:rPr>
      <w:rFonts w:ascii="ＭＳ 明朝" w:eastAsia="ＭＳ 明朝" w:hAnsi="Courier New" w:cs="Courier New"/>
      <w:kern w:val="2"/>
      <w:sz w:val="21"/>
      <w:szCs w:val="21"/>
      <w:lang w:val="en-US" w:eastAsia="ja-JP" w:bidi="ar-SA"/>
    </w:rPr>
  </w:style>
  <w:style w:type="paragraph" w:customStyle="1" w:styleId="affiliation1">
    <w:name w:val="affiliation1"/>
    <w:basedOn w:val="a"/>
    <w:rsid w:val="00B86A86"/>
    <w:pPr>
      <w:widowControl/>
      <w:spacing w:before="240" w:after="120" w:line="288" w:lineRule="atLeast"/>
      <w:ind w:left="120"/>
      <w:jc w:val="left"/>
    </w:pPr>
    <w:rPr>
      <w:rFonts w:ascii="ＭＳ Ｐゴシック" w:eastAsia="ＭＳ Ｐゴシック" w:hAnsi="ＭＳ Ｐゴシック" w:cs="ＭＳ Ｐゴシック"/>
      <w:kern w:val="0"/>
      <w:sz w:val="19"/>
      <w:szCs w:val="19"/>
    </w:rPr>
  </w:style>
  <w:style w:type="paragraph" w:styleId="ab">
    <w:name w:val="annotation text"/>
    <w:aliases w:val="Char Char Char Char Char Char Char Char Char1 Char Char Char"/>
    <w:basedOn w:val="a"/>
    <w:link w:val="ac"/>
    <w:rsid w:val="00B86A86"/>
    <w:pPr>
      <w:jc w:val="left"/>
    </w:pPr>
  </w:style>
  <w:style w:type="paragraph" w:styleId="ad">
    <w:name w:val="annotation subject"/>
    <w:basedOn w:val="ab"/>
    <w:next w:val="ab"/>
    <w:rsid w:val="00B86A86"/>
    <w:rPr>
      <w:b/>
      <w:bCs/>
    </w:rPr>
  </w:style>
  <w:style w:type="paragraph" w:styleId="ae">
    <w:name w:val="Balloon Text"/>
    <w:basedOn w:val="a"/>
    <w:rsid w:val="00B86A86"/>
    <w:rPr>
      <w:rFonts w:ascii="Arial" w:eastAsia="ＭＳ ゴシック" w:hAnsi="Arial"/>
      <w:sz w:val="18"/>
      <w:szCs w:val="18"/>
    </w:rPr>
  </w:style>
  <w:style w:type="character" w:customStyle="1" w:styleId="CharChar12">
    <w:name w:val="Char Char12"/>
    <w:basedOn w:val="a0"/>
    <w:rsid w:val="00B86A86"/>
    <w:rPr>
      <w:rFonts w:ascii="ＭＳ 明朝" w:eastAsia="ＭＳ 明朝" w:hAnsi="Courier New" w:cs="Courier New"/>
      <w:kern w:val="2"/>
      <w:sz w:val="21"/>
      <w:szCs w:val="21"/>
      <w:lang w:val="en-US" w:eastAsia="ja-JP" w:bidi="ar-SA"/>
    </w:rPr>
  </w:style>
  <w:style w:type="character" w:customStyle="1" w:styleId="CharChar">
    <w:name w:val="Char Char (文字)"/>
    <w:aliases w:val="Char (文字) (文字)"/>
    <w:basedOn w:val="a0"/>
    <w:rsid w:val="00B86A86"/>
    <w:rPr>
      <w:rFonts w:ascii="ＭＳ 明朝" w:eastAsia="ＭＳ 明朝" w:hAnsi="Courier New" w:cs="Courier New"/>
      <w:kern w:val="2"/>
      <w:sz w:val="21"/>
      <w:szCs w:val="21"/>
      <w:lang w:val="en-US" w:eastAsia="ja-JP" w:bidi="ar-SA"/>
    </w:rPr>
  </w:style>
  <w:style w:type="character" w:customStyle="1" w:styleId="ti">
    <w:name w:val="ti"/>
    <w:basedOn w:val="a0"/>
    <w:rsid w:val="00B86A86"/>
    <w:rPr>
      <w:rFonts w:cs="Times New Roman"/>
    </w:rPr>
  </w:style>
  <w:style w:type="character" w:customStyle="1" w:styleId="310">
    <w:name w:val="(文字) (文字)31"/>
    <w:basedOn w:val="a0"/>
    <w:rsid w:val="00B86A86"/>
    <w:rPr>
      <w:rFonts w:ascii="ＭＳ 明朝" w:eastAsia="ＭＳ 明朝" w:hAnsi="Courier New" w:cs="Courier New"/>
      <w:kern w:val="2"/>
      <w:sz w:val="21"/>
      <w:szCs w:val="21"/>
      <w:lang w:val="en-US" w:eastAsia="ja-JP" w:bidi="ar-SA"/>
    </w:rPr>
  </w:style>
  <w:style w:type="paragraph" w:styleId="Web">
    <w:name w:val="Normal (Web)"/>
    <w:basedOn w:val="a"/>
    <w:uiPriority w:val="99"/>
    <w:rsid w:val="00B86A86"/>
    <w:pPr>
      <w:widowControl/>
      <w:spacing w:before="100" w:beforeAutospacing="1" w:after="100" w:afterAutospacing="1"/>
      <w:jc w:val="left"/>
    </w:pPr>
    <w:rPr>
      <w:rFonts w:ascii="ＭＳ Ｐゴシック" w:eastAsia="ＭＳ Ｐゴシック" w:hAnsi="ＭＳ Ｐゴシック" w:cs="ＭＳ Ｐゴシック"/>
      <w:kern w:val="0"/>
      <w:sz w:val="24"/>
    </w:rPr>
  </w:style>
  <w:style w:type="paragraph" w:customStyle="1" w:styleId="authlist">
    <w:name w:val="auth_list"/>
    <w:basedOn w:val="a"/>
    <w:rsid w:val="00B86A86"/>
    <w:pPr>
      <w:widowControl/>
      <w:spacing w:before="100" w:beforeAutospacing="1" w:after="100" w:afterAutospacing="1"/>
      <w:jc w:val="left"/>
    </w:pPr>
    <w:rPr>
      <w:rFonts w:ascii="ＭＳ Ｐゴシック" w:eastAsia="ＭＳ Ｐゴシック" w:hAnsi="ＭＳ Ｐゴシック" w:cs="ＭＳ Ｐゴシック"/>
      <w:kern w:val="0"/>
      <w:sz w:val="24"/>
    </w:rPr>
  </w:style>
  <w:style w:type="paragraph" w:customStyle="1" w:styleId="citation">
    <w:name w:val="citation"/>
    <w:basedOn w:val="a"/>
    <w:rsid w:val="00B86A86"/>
    <w:pPr>
      <w:widowControl/>
      <w:spacing w:before="100" w:beforeAutospacing="1" w:after="100" w:afterAutospacing="1"/>
      <w:jc w:val="left"/>
    </w:pPr>
    <w:rPr>
      <w:rFonts w:ascii="ＭＳ Ｐゴシック" w:eastAsia="ＭＳ Ｐゴシック" w:hAnsi="ＭＳ Ｐゴシック" w:cs="ＭＳ Ｐゴシック"/>
      <w:kern w:val="0"/>
      <w:sz w:val="24"/>
    </w:rPr>
  </w:style>
  <w:style w:type="character" w:customStyle="1" w:styleId="Char1">
    <w:name w:val="Char (文字) (文字)1"/>
    <w:basedOn w:val="a0"/>
    <w:rsid w:val="00B86A86"/>
    <w:rPr>
      <w:rFonts w:ascii="ＭＳ 明朝" w:eastAsia="ＭＳ 明朝" w:hAnsi="Courier New" w:cs="Courier New"/>
      <w:kern w:val="2"/>
      <w:sz w:val="21"/>
      <w:szCs w:val="21"/>
      <w:lang w:val="en-US" w:eastAsia="ja-JP" w:bidi="ar-SA"/>
    </w:rPr>
  </w:style>
  <w:style w:type="character" w:customStyle="1" w:styleId="ac">
    <w:name w:val="コメント文字列 (文字)"/>
    <w:aliases w:val="Char Char Char Char Char Char Char Char Char1 Char Char Char (文字)"/>
    <w:basedOn w:val="a0"/>
    <w:link w:val="ab"/>
    <w:locked/>
    <w:rsid w:val="00FD5BAE"/>
    <w:rPr>
      <w:rFonts w:cs="Times New Roman"/>
      <w:kern w:val="2"/>
      <w:sz w:val="24"/>
      <w:szCs w:val="24"/>
    </w:rPr>
  </w:style>
  <w:style w:type="character" w:styleId="af">
    <w:name w:val="line number"/>
    <w:basedOn w:val="a0"/>
    <w:rsid w:val="00DC60B1"/>
    <w:rPr>
      <w:rFonts w:cs="Times New Roman"/>
    </w:rPr>
  </w:style>
  <w:style w:type="character" w:customStyle="1" w:styleId="HTML3">
    <w:name w:val="HTML タイプライタ3"/>
    <w:basedOn w:val="a0"/>
    <w:rsid w:val="009D2E74"/>
    <w:rPr>
      <w:rFonts w:ascii="ＭＳ ゴシック" w:eastAsia="ＭＳ ゴシック" w:hAnsi="ＭＳ ゴシック" w:cs="ＭＳ ゴシック"/>
      <w:sz w:val="24"/>
      <w:szCs w:val="24"/>
    </w:rPr>
  </w:style>
  <w:style w:type="character" w:customStyle="1" w:styleId="21">
    <w:name w:val="(文字) (文字)21"/>
    <w:rsid w:val="00967227"/>
    <w:rPr>
      <w:rFonts w:ascii="ＭＳ 明朝" w:eastAsia="ＭＳ 明朝" w:hAnsi="ＭＳ 明朝"/>
      <w:kern w:val="3"/>
      <w:sz w:val="21"/>
      <w:lang w:val="en-US" w:eastAsia="ja-JP"/>
    </w:rPr>
  </w:style>
  <w:style w:type="character" w:customStyle="1" w:styleId="CharChar11">
    <w:name w:val="Char Char11"/>
    <w:rsid w:val="00967227"/>
    <w:rPr>
      <w:rFonts w:ascii="ＭＳ 明朝" w:eastAsia="ＭＳ 明朝" w:hAnsi="ＭＳ 明朝"/>
      <w:kern w:val="3"/>
      <w:sz w:val="21"/>
      <w:lang w:val="en-US" w:eastAsia="ja-JP"/>
    </w:rPr>
  </w:style>
  <w:style w:type="character" w:customStyle="1" w:styleId="CharChar1">
    <w:name w:val="Char Char (文字)1"/>
    <w:rsid w:val="00967227"/>
    <w:rPr>
      <w:rFonts w:ascii="ＭＳ 明朝" w:eastAsia="ＭＳ 明朝" w:hAnsi="ＭＳ 明朝"/>
      <w:kern w:val="3"/>
      <w:sz w:val="21"/>
      <w:lang w:val="en-US" w:eastAsia="ja-JP"/>
    </w:rPr>
  </w:style>
  <w:style w:type="character" w:customStyle="1" w:styleId="Char11">
    <w:name w:val="Char (文字) (文字)11"/>
    <w:rsid w:val="00967227"/>
    <w:rPr>
      <w:rFonts w:ascii="ＭＳ 明朝" w:eastAsia="ＭＳ 明朝" w:hAnsi="ＭＳ 明朝"/>
      <w:kern w:val="3"/>
      <w:sz w:val="21"/>
      <w:lang w:val="en-US" w:eastAsia="ja-JP"/>
    </w:rPr>
  </w:style>
  <w:style w:type="paragraph" w:customStyle="1" w:styleId="10">
    <w:name w:val="変更箇所1"/>
    <w:rsid w:val="00967227"/>
    <w:pPr>
      <w:suppressAutoHyphens/>
      <w:autoSpaceDN w:val="0"/>
      <w:textAlignment w:val="baseline"/>
    </w:pPr>
    <w:rPr>
      <w:kern w:val="3"/>
      <w:sz w:val="21"/>
      <w:szCs w:val="24"/>
    </w:rPr>
  </w:style>
  <w:style w:type="paragraph" w:customStyle="1" w:styleId="22">
    <w:name w:val="変更箇所2"/>
    <w:rsid w:val="00967227"/>
    <w:pPr>
      <w:suppressAutoHyphens/>
      <w:autoSpaceDN w:val="0"/>
      <w:textAlignment w:val="baseline"/>
    </w:pPr>
    <w:rPr>
      <w:kern w:val="3"/>
      <w:sz w:val="21"/>
      <w:szCs w:val="24"/>
    </w:rPr>
  </w:style>
  <w:style w:type="paragraph" w:customStyle="1" w:styleId="11">
    <w:name w:val="リスト段落1"/>
    <w:basedOn w:val="a"/>
    <w:rsid w:val="00B91D5D"/>
    <w:pPr>
      <w:ind w:leftChars="400" w:left="840"/>
    </w:pPr>
  </w:style>
  <w:style w:type="character" w:customStyle="1" w:styleId="ft">
    <w:name w:val="ft"/>
    <w:basedOn w:val="a0"/>
    <w:rsid w:val="00923AD6"/>
    <w:rPr>
      <w:rFonts w:cs="Times New Roman"/>
    </w:rPr>
  </w:style>
  <w:style w:type="character" w:styleId="HTML">
    <w:name w:val="HTML Typewriter"/>
    <w:basedOn w:val="a0"/>
    <w:semiHidden/>
    <w:rsid w:val="00923AD6"/>
    <w:rPr>
      <w:rFonts w:ascii="Arial Unicode MS" w:hAnsi="Arial Unicode MS"/>
      <w:sz w:val="20"/>
    </w:rPr>
  </w:style>
  <w:style w:type="character" w:customStyle="1" w:styleId="highlight">
    <w:name w:val="highlight"/>
    <w:basedOn w:val="a0"/>
    <w:rsid w:val="001D3DBA"/>
    <w:rPr>
      <w:rFonts w:cs="Times New Roman"/>
    </w:rPr>
  </w:style>
  <w:style w:type="character" w:customStyle="1" w:styleId="highlight2">
    <w:name w:val="highlight2"/>
    <w:basedOn w:val="a0"/>
    <w:rsid w:val="00262AB8"/>
  </w:style>
  <w:style w:type="character" w:styleId="af0">
    <w:name w:val="Emphasis"/>
    <w:basedOn w:val="a0"/>
    <w:uiPriority w:val="20"/>
    <w:qFormat/>
    <w:rsid w:val="004A4FCD"/>
    <w:rPr>
      <w:i/>
      <w:iCs/>
      <w:sz w:val="24"/>
      <w:szCs w:val="24"/>
      <w:bdr w:val="none" w:sz="0" w:space="0" w:color="auto" w:frame="1"/>
      <w:vertAlign w:val="baseline"/>
    </w:rPr>
  </w:style>
  <w:style w:type="character" w:customStyle="1" w:styleId="30">
    <w:name w:val="見出し 3 (文字)"/>
    <w:basedOn w:val="a0"/>
    <w:link w:val="3"/>
    <w:semiHidden/>
    <w:rsid w:val="000829B3"/>
    <w:rPr>
      <w:rFonts w:asciiTheme="majorHAnsi" w:eastAsiaTheme="majorEastAsia" w:hAnsiTheme="majorHAnsi" w:cstheme="majorBidi"/>
      <w:kern w:val="2"/>
      <w:sz w:val="21"/>
      <w:szCs w:val="24"/>
    </w:rPr>
  </w:style>
  <w:style w:type="paragraph" w:styleId="af1">
    <w:name w:val="List Paragraph"/>
    <w:basedOn w:val="a"/>
    <w:uiPriority w:val="34"/>
    <w:qFormat/>
    <w:rsid w:val="0029359A"/>
    <w:pPr>
      <w:ind w:leftChars="400" w:left="840"/>
    </w:pPr>
    <w:rPr>
      <w:rFonts w:asciiTheme="minorHAnsi" w:eastAsiaTheme="minorEastAsia" w:hAnsiTheme="minorHAnsi" w:cstheme="minorBidi"/>
      <w:szCs w:val="22"/>
    </w:rPr>
  </w:style>
  <w:style w:type="character" w:customStyle="1" w:styleId="element-citation">
    <w:name w:val="element-citation"/>
    <w:basedOn w:val="a0"/>
    <w:rsid w:val="00AE41D2"/>
  </w:style>
  <w:style w:type="character" w:customStyle="1" w:styleId="ref-journal">
    <w:name w:val="ref-journal"/>
    <w:basedOn w:val="a0"/>
    <w:rsid w:val="00AE41D2"/>
  </w:style>
  <w:style w:type="character" w:customStyle="1" w:styleId="ref-vol">
    <w:name w:val="ref-vol"/>
    <w:basedOn w:val="a0"/>
    <w:rsid w:val="00AE41D2"/>
  </w:style>
  <w:style w:type="character" w:customStyle="1" w:styleId="mixed-citation">
    <w:name w:val="mixed-citation"/>
    <w:basedOn w:val="a0"/>
    <w:rsid w:val="00AE41D2"/>
  </w:style>
  <w:style w:type="character" w:customStyle="1" w:styleId="ref-title">
    <w:name w:val="ref-title"/>
    <w:basedOn w:val="a0"/>
    <w:rsid w:val="00AE41D2"/>
  </w:style>
  <w:style w:type="character" w:customStyle="1" w:styleId="nowrap">
    <w:name w:val="nowrap"/>
    <w:basedOn w:val="a0"/>
    <w:rsid w:val="00AE41D2"/>
  </w:style>
  <w:style w:type="character" w:customStyle="1" w:styleId="12">
    <w:name w:val="未解決のメンション1"/>
    <w:basedOn w:val="a0"/>
    <w:uiPriority w:val="99"/>
    <w:semiHidden/>
    <w:unhideWhenUsed/>
    <w:rsid w:val="00E40544"/>
    <w:rPr>
      <w:color w:val="605E5C"/>
      <w:shd w:val="clear" w:color="auto" w:fill="E1DFDD"/>
    </w:rPr>
  </w:style>
  <w:style w:type="paragraph" w:styleId="af2">
    <w:name w:val="Revision"/>
    <w:hidden/>
    <w:uiPriority w:val="99"/>
    <w:semiHidden/>
    <w:rsid w:val="001A0CBF"/>
    <w:rPr>
      <w:kern w:val="2"/>
      <w:sz w:val="21"/>
      <w:szCs w:val="24"/>
    </w:rPr>
  </w:style>
  <w:style w:type="paragraph" w:customStyle="1" w:styleId="Default">
    <w:name w:val="Default"/>
    <w:rsid w:val="00800E5C"/>
    <w:pPr>
      <w:widowControl w:val="0"/>
      <w:autoSpaceDE w:val="0"/>
      <w:autoSpaceDN w:val="0"/>
      <w:adjustRightInd w:val="0"/>
    </w:pPr>
    <w:rPr>
      <w:rFonts w:ascii="Times New Roman PS" w:eastAsia="Times New Roman PS" w:cs="Times New Roman PS"/>
      <w:color w:val="000000"/>
      <w:sz w:val="24"/>
      <w:szCs w:val="24"/>
    </w:rPr>
  </w:style>
  <w:style w:type="paragraph" w:styleId="af3">
    <w:name w:val="No Spacing"/>
    <w:uiPriority w:val="1"/>
    <w:qFormat/>
    <w:rsid w:val="008F39A8"/>
    <w:pPr>
      <w:widowControl w:val="0"/>
      <w:jc w:val="both"/>
    </w:pPr>
    <w:rPr>
      <w:kern w:val="2"/>
      <w:sz w:val="21"/>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166290224">
      <w:bodyDiv w:val="1"/>
      <w:marLeft w:val="0"/>
      <w:marRight w:val="0"/>
      <w:marTop w:val="0"/>
      <w:marBottom w:val="0"/>
      <w:divBdr>
        <w:top w:val="none" w:sz="0" w:space="0" w:color="auto"/>
        <w:left w:val="none" w:sz="0" w:space="0" w:color="auto"/>
        <w:bottom w:val="none" w:sz="0" w:space="0" w:color="auto"/>
        <w:right w:val="none" w:sz="0" w:space="0" w:color="auto"/>
      </w:divBdr>
    </w:div>
    <w:div w:id="190043254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footer" Target="foot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eader" Target="header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svg"/><Relationship Id="rId5" Type="http://schemas.openxmlformats.org/officeDocument/2006/relationships/webSettings" Target="webSettings.xml"/><Relationship Id="rId15" Type="http://schemas.openxmlformats.org/officeDocument/2006/relationships/theme" Target="theme/theme1.xml"/><Relationship Id="rId10" Type="http://schemas.openxmlformats.org/officeDocument/2006/relationships/image" Target="media/image3.png"/><Relationship Id="rId4" Type="http://schemas.openxmlformats.org/officeDocument/2006/relationships/settings" Target="settings.xml"/><Relationship Id="rId9" Type="http://schemas.openxmlformats.org/officeDocument/2006/relationships/image" Target="media/image2.svg"/><Relationship Id="rId14" Type="http://schemas.openxmlformats.org/officeDocument/2006/relationships/fontTable" Target="fontTable.xml"/></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350" row="0">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36B5D3C3-56A7-3D44-879A-B64169BC9CDA}">
  <we:reference id="wa200001011" version="1.2.0.0" store="en-GB" storeType="omex"/>
  <we:alternateReferences>
    <we:reference id="wa200001011" version="1.2.0.0" store="wa200001011" storeType="omex"/>
  </we:alternateReferences>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F900D98-429A-47DE-BE75-E2A88D1286C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4</Pages>
  <Words>178</Words>
  <Characters>1016</Characters>
  <Application>Microsoft Office Word</Application>
  <DocSecurity>0</DocSecurity>
  <Lines>8</Lines>
  <Paragraphs>2</Paragraphs>
  <ScaleCrop>false</ScaleCrop>
  <HeadingPairs>
    <vt:vector size="8" baseType="variant">
      <vt:variant>
        <vt:lpstr>タイトル</vt:lpstr>
      </vt:variant>
      <vt:variant>
        <vt:i4>1</vt:i4>
      </vt:variant>
      <vt:variant>
        <vt:lpstr>Título</vt:lpstr>
      </vt:variant>
      <vt:variant>
        <vt:i4>1</vt:i4>
      </vt:variant>
      <vt:variant>
        <vt:lpstr>Title</vt:lpstr>
      </vt:variant>
      <vt:variant>
        <vt:i4>1</vt:i4>
      </vt:variant>
      <vt:variant>
        <vt:lpstr>Headings</vt:lpstr>
      </vt:variant>
      <vt:variant>
        <vt:i4>7</vt:i4>
      </vt:variant>
    </vt:vector>
  </HeadingPairs>
  <TitlesOfParts>
    <vt:vector size="10" baseType="lpstr">
      <vt:lpstr/>
      <vt:lpstr/>
      <vt:lpstr/>
      <vt:lpstr/>
      <vt:lpstr>        Invasion assay</vt:lpstr>
      <vt:lpstr>        Matrigel invasion activity was assayed using the FluoroBlok Cancer Cell Invasion</vt:lpstr>
      <vt:lpstr/>
      <vt:lpstr>        Hydroxyproline assay </vt:lpstr>
      <vt:lpstr>        The level of collagen in the lung tissues was determined using the SIRCOL collag</vt:lpstr>
      <vt:lpstr/>
    </vt:vector>
  </TitlesOfParts>
  <Company/>
  <LinksUpToDate>false</LinksUpToDate>
  <CharactersWithSpaces>1192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Author</dc:creator>
  <cp:lastModifiedBy>亮 前田</cp:lastModifiedBy>
  <cp:revision>2</cp:revision>
  <cp:lastPrinted>2010-07-17T06:13:00Z</cp:lastPrinted>
  <dcterms:created xsi:type="dcterms:W3CDTF">2025-12-08T09:53:00Z</dcterms:created>
  <dcterms:modified xsi:type="dcterms:W3CDTF">2025-12-08T09:53:00Z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_documentContext">
    <vt:lpwstr>{"goals":[],"domain":"general","emotions":[],"dialect":"american"}</vt:lpwstr>
  </property>
  <property fmtid="{D5CDD505-2E9C-101B-9397-08002B2CF9AE}" pid="3" name="grammarly_documentId">
    <vt:lpwstr>documentId_9903</vt:lpwstr>
  </property>
</Properties>
</file>