
<file path=[Content_Types].xml><?xml version="1.0" encoding="utf-8"?>
<Types xmlns="http://schemas.openxmlformats.org/package/2006/content-types">
  <Override PartName="/word/footnotes.xml" ContentType="application/vnd.openxmlformats-officedocument.wordprocessingml.footnotes+xml"/>
  <Override PartName="/word/commentsExtensible.xml" ContentType="application/vnd.openxmlformats-officedocument.wordprocessingml.commentsExtensible+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47E3" w:rsidRPr="0039044A" w:rsidRDefault="00813CFF" w:rsidP="00627B03">
      <w:pPr>
        <w:spacing w:line="276" w:lineRule="auto"/>
        <w:jc w:val="center"/>
        <w:rPr>
          <w:rFonts w:ascii="Times New Roman" w:hAnsi="Times New Roman" w:cs="Times New Roman"/>
          <w:sz w:val="24"/>
          <w:szCs w:val="24"/>
          <w:u w:val="single"/>
        </w:rPr>
      </w:pPr>
      <w:commentRangeStart w:id="0"/>
      <w:commentRangeEnd w:id="0"/>
      <w:r w:rsidRPr="0039044A">
        <w:rPr>
          <w:rStyle w:val="ac"/>
        </w:rPr>
        <w:commentReference w:id="0"/>
      </w:r>
      <w:r w:rsidR="00E647ED" w:rsidRPr="0039044A">
        <w:rPr>
          <w:rFonts w:ascii="Times New Roman" w:hAnsi="Times New Roman" w:cs="Times New Roman"/>
          <w:sz w:val="24"/>
          <w:szCs w:val="24"/>
          <w:u w:val="single"/>
        </w:rPr>
        <w:t>Supplementary Material</w:t>
      </w:r>
    </w:p>
    <w:p w:rsidR="00680674" w:rsidRDefault="00680674" w:rsidP="00680674">
      <w:pPr>
        <w:rPr>
          <w:rFonts w:ascii="Times New Roman" w:hAnsi="Times New Roman" w:cs="Times New Roman" w:hint="eastAsia"/>
          <w:b/>
          <w:sz w:val="24"/>
          <w:szCs w:val="24"/>
        </w:rPr>
      </w:pPr>
    </w:p>
    <w:p w:rsidR="00680674" w:rsidRPr="00A77AE8" w:rsidRDefault="00680674" w:rsidP="00680674">
      <w:pPr>
        <w:rPr>
          <w:rFonts w:ascii="Times New Roman" w:hAnsi="Times New Roman" w:cs="Times New Roman"/>
          <w:b/>
          <w:sz w:val="24"/>
          <w:szCs w:val="24"/>
        </w:rPr>
      </w:pPr>
      <w:r w:rsidRPr="00A77AE8">
        <w:rPr>
          <w:rFonts w:ascii="Times New Roman" w:hAnsi="Times New Roman" w:cs="Times New Roman"/>
          <w:b/>
          <w:sz w:val="24"/>
          <w:szCs w:val="24"/>
        </w:rPr>
        <w:t xml:space="preserve">Inhibition of Angiogenesis and Extracellular Matrix Remodeling: Role of </w:t>
      </w:r>
      <w:r w:rsidRPr="00BE65FF">
        <w:rPr>
          <w:rFonts w:ascii="Times New Roman" w:hAnsi="Times New Roman"/>
          <w:b/>
          <w:sz w:val="24"/>
          <w:szCs w:val="24"/>
        </w:rPr>
        <w:t>Renin-Angiotensin System Inhibitors</w:t>
      </w:r>
      <w:r w:rsidRPr="00A77AE8">
        <w:rPr>
          <w:rFonts w:ascii="Times New Roman" w:hAnsi="Times New Roman" w:cs="Times New Roman"/>
          <w:b/>
          <w:sz w:val="24"/>
          <w:szCs w:val="24"/>
        </w:rPr>
        <w:t xml:space="preserve"> </w:t>
      </w:r>
      <w:r w:rsidRPr="00A77AE8">
        <w:rPr>
          <w:rFonts w:ascii="Times New Roman" w:hAnsi="Times New Roman" w:cs="Times New Roman"/>
          <w:b/>
          <w:sz w:val="24"/>
          <w:szCs w:val="24"/>
        </w:rPr>
        <w:t xml:space="preserve">in </w:t>
      </w:r>
      <w:r w:rsidRPr="00BE65FF">
        <w:rPr>
          <w:rFonts w:ascii="Times New Roman" w:hAnsi="Times New Roman"/>
          <w:b/>
          <w:sz w:val="24"/>
          <w:szCs w:val="24"/>
        </w:rPr>
        <w:t>Bevacizumab</w:t>
      </w:r>
      <w:r w:rsidRPr="00A77AE8">
        <w:rPr>
          <w:rFonts w:ascii="Times New Roman" w:hAnsi="Times New Roman" w:cs="Times New Roman"/>
          <w:b/>
          <w:sz w:val="24"/>
          <w:szCs w:val="24"/>
        </w:rPr>
        <w:t xml:space="preserve"> </w:t>
      </w:r>
      <w:r w:rsidRPr="00A77AE8">
        <w:rPr>
          <w:rFonts w:ascii="Times New Roman" w:hAnsi="Times New Roman" w:cs="Times New Roman"/>
          <w:b/>
          <w:sz w:val="24"/>
          <w:szCs w:val="24"/>
        </w:rPr>
        <w:t>-induced Hypertension</w:t>
      </w:r>
    </w:p>
    <w:p w:rsidR="00680674" w:rsidRPr="00680674" w:rsidRDefault="00680674" w:rsidP="00470B8E">
      <w:pPr>
        <w:rPr>
          <w:rFonts w:ascii="Times New Roman" w:hAnsi="Times New Roman"/>
          <w:b/>
          <w:sz w:val="24"/>
          <w:szCs w:val="24"/>
        </w:rPr>
      </w:pPr>
    </w:p>
    <w:p w:rsidR="00470B8E" w:rsidRPr="00A77AE8" w:rsidRDefault="00470B8E" w:rsidP="00470B8E">
      <w:pPr>
        <w:rPr>
          <w:rFonts w:ascii="Times New Roman" w:hAnsi="Times New Roman"/>
          <w:b/>
          <w:sz w:val="24"/>
          <w:szCs w:val="24"/>
        </w:rPr>
      </w:pPr>
      <w:r w:rsidRPr="00A77AE8">
        <w:rPr>
          <w:rFonts w:ascii="Times New Roman" w:hAnsi="Times New Roman"/>
          <w:b/>
          <w:sz w:val="24"/>
          <w:szCs w:val="24"/>
        </w:rPr>
        <w:t>Running header:</w:t>
      </w:r>
    </w:p>
    <w:p w:rsidR="00470B8E" w:rsidRDefault="00470B8E" w:rsidP="00470B8E">
      <w:pPr>
        <w:rPr>
          <w:rFonts w:ascii="Times New Roman" w:hAnsi="Times New Roman"/>
          <w:b/>
          <w:sz w:val="24"/>
          <w:szCs w:val="24"/>
        </w:rPr>
      </w:pPr>
      <w:r>
        <w:rPr>
          <w:rFonts w:ascii="Times New Roman" w:hAnsi="Times New Roman" w:hint="eastAsia"/>
          <w:b/>
          <w:sz w:val="24"/>
          <w:szCs w:val="24"/>
        </w:rPr>
        <w:t>I</w:t>
      </w:r>
      <w:r w:rsidRPr="00A77AE8">
        <w:rPr>
          <w:rFonts w:ascii="Times New Roman" w:hAnsi="Times New Roman"/>
          <w:b/>
          <w:sz w:val="24"/>
          <w:szCs w:val="24"/>
        </w:rPr>
        <w:t xml:space="preserve">nhibition of angiogenesis and </w:t>
      </w:r>
      <w:r>
        <w:rPr>
          <w:rFonts w:ascii="Times New Roman" w:hAnsi="Times New Roman" w:hint="eastAsia"/>
          <w:b/>
          <w:sz w:val="24"/>
          <w:szCs w:val="24"/>
        </w:rPr>
        <w:t xml:space="preserve">ECM </w:t>
      </w:r>
      <w:r w:rsidRPr="00A77AE8">
        <w:rPr>
          <w:rFonts w:ascii="Times New Roman" w:hAnsi="Times New Roman"/>
          <w:b/>
          <w:sz w:val="24"/>
          <w:szCs w:val="24"/>
        </w:rPr>
        <w:t>by Bev and RASIs</w:t>
      </w:r>
    </w:p>
    <w:p w:rsidR="00875ACB" w:rsidRPr="00470B8E" w:rsidRDefault="00875ACB" w:rsidP="00627B03">
      <w:pPr>
        <w:spacing w:line="276" w:lineRule="auto"/>
        <w:rPr>
          <w:rFonts w:ascii="Times New Roman" w:hAnsi="Times New Roman" w:cs="Times New Roman"/>
          <w:sz w:val="24"/>
          <w:szCs w:val="24"/>
        </w:rPr>
      </w:pPr>
    </w:p>
    <w:p w:rsidR="00844CE6" w:rsidRPr="0039044A" w:rsidRDefault="00813CFF" w:rsidP="00627B03">
      <w:pPr>
        <w:spacing w:line="276" w:lineRule="auto"/>
        <w:rPr>
          <w:rFonts w:ascii="Times New Roman" w:hAnsi="Times New Roman" w:cs="Times New Roman"/>
          <w:sz w:val="24"/>
          <w:szCs w:val="24"/>
        </w:rPr>
      </w:pPr>
      <w:r w:rsidRPr="0039044A">
        <w:rPr>
          <w:rFonts w:ascii="Times New Roman" w:hAnsi="Times New Roman" w:cs="Times New Roman"/>
          <w:sz w:val="24"/>
          <w:szCs w:val="24"/>
        </w:rPr>
        <w:t>Tianshu Ren</w:t>
      </w:r>
      <w:r w:rsidRPr="0039044A">
        <w:rPr>
          <w:rFonts w:ascii="Times New Roman" w:hAnsi="Times New Roman" w:cs="Times New Roman"/>
          <w:sz w:val="24"/>
          <w:szCs w:val="24"/>
          <w:vertAlign w:val="superscript"/>
        </w:rPr>
        <w:t xml:space="preserve"> a,b</w:t>
      </w:r>
      <w:r w:rsidRPr="0039044A">
        <w:rPr>
          <w:rFonts w:ascii="Times New Roman" w:hAnsi="Times New Roman" w:cs="Times New Roman"/>
          <w:sz w:val="24"/>
          <w:szCs w:val="24"/>
        </w:rPr>
        <w:t>, Hui Jia</w:t>
      </w:r>
      <w:r w:rsidRPr="0039044A">
        <w:rPr>
          <w:rFonts w:ascii="Times New Roman" w:hAnsi="Times New Roman" w:cs="Times New Roman"/>
          <w:sz w:val="24"/>
          <w:szCs w:val="24"/>
          <w:vertAlign w:val="superscript"/>
        </w:rPr>
        <w:t xml:space="preserve"> b</w:t>
      </w:r>
      <w:r w:rsidRPr="0039044A">
        <w:rPr>
          <w:rFonts w:ascii="Times New Roman" w:hAnsi="Times New Roman" w:cs="Times New Roman"/>
          <w:sz w:val="24"/>
          <w:szCs w:val="24"/>
        </w:rPr>
        <w:t>, Qiong Wu</w:t>
      </w:r>
      <w:r w:rsidRPr="0039044A">
        <w:rPr>
          <w:rFonts w:ascii="Times New Roman" w:hAnsi="Times New Roman" w:cs="Times New Roman"/>
          <w:sz w:val="24"/>
          <w:szCs w:val="24"/>
          <w:vertAlign w:val="superscript"/>
        </w:rPr>
        <w:t xml:space="preserve"> b</w:t>
      </w:r>
      <w:r w:rsidRPr="0039044A">
        <w:rPr>
          <w:rFonts w:ascii="Times New Roman" w:hAnsi="Times New Roman" w:cs="Times New Roman"/>
          <w:sz w:val="24"/>
          <w:szCs w:val="24"/>
        </w:rPr>
        <w:t xml:space="preserve">, Yan Zhang </w:t>
      </w:r>
      <w:r w:rsidRPr="0039044A">
        <w:rPr>
          <w:rFonts w:ascii="Times New Roman" w:hAnsi="Times New Roman" w:cs="Times New Roman"/>
          <w:sz w:val="24"/>
          <w:szCs w:val="24"/>
          <w:vertAlign w:val="superscript"/>
        </w:rPr>
        <w:t>b</w:t>
      </w:r>
      <w:r w:rsidRPr="0039044A">
        <w:rPr>
          <w:rFonts w:ascii="Times New Roman" w:hAnsi="Times New Roman" w:cs="Times New Roman"/>
          <w:sz w:val="24"/>
          <w:szCs w:val="24"/>
        </w:rPr>
        <w:t xml:space="preserve">, Qun Ma </w:t>
      </w:r>
      <w:r w:rsidRPr="0039044A">
        <w:rPr>
          <w:rFonts w:ascii="Times New Roman" w:hAnsi="Times New Roman" w:cs="Times New Roman"/>
          <w:sz w:val="24"/>
          <w:szCs w:val="24"/>
          <w:vertAlign w:val="superscript"/>
        </w:rPr>
        <w:t>b</w:t>
      </w:r>
      <w:r w:rsidRPr="0039044A">
        <w:rPr>
          <w:rFonts w:ascii="Times New Roman" w:hAnsi="Times New Roman" w:cs="Times New Roman"/>
          <w:sz w:val="24"/>
          <w:szCs w:val="24"/>
        </w:rPr>
        <w:t xml:space="preserve">, Dong Yao </w:t>
      </w:r>
      <w:r w:rsidRPr="0039044A">
        <w:rPr>
          <w:rFonts w:ascii="Times New Roman" w:hAnsi="Times New Roman" w:cs="Times New Roman"/>
          <w:sz w:val="24"/>
          <w:szCs w:val="24"/>
          <w:vertAlign w:val="superscript"/>
        </w:rPr>
        <w:t>b</w:t>
      </w:r>
      <w:r w:rsidRPr="0039044A">
        <w:rPr>
          <w:rFonts w:ascii="Times New Roman" w:hAnsi="Times New Roman" w:cs="Times New Roman"/>
          <w:sz w:val="24"/>
          <w:szCs w:val="24"/>
        </w:rPr>
        <w:t>, Xudong Gao</w:t>
      </w:r>
      <w:r w:rsidRPr="0039044A">
        <w:rPr>
          <w:rFonts w:ascii="Times New Roman" w:hAnsi="Times New Roman" w:cs="Times New Roman"/>
          <w:sz w:val="24"/>
          <w:szCs w:val="24"/>
          <w:vertAlign w:val="superscript"/>
        </w:rPr>
        <w:t>b</w:t>
      </w:r>
      <w:r w:rsidRPr="0039044A">
        <w:rPr>
          <w:rFonts w:ascii="Times New Roman" w:hAnsi="Times New Roman" w:cs="Times New Roman"/>
          <w:sz w:val="24"/>
          <w:szCs w:val="24"/>
        </w:rPr>
        <w:t>, Danni Xie</w:t>
      </w:r>
      <w:r w:rsidRPr="0039044A">
        <w:rPr>
          <w:rFonts w:ascii="Times New Roman" w:hAnsi="Times New Roman" w:cs="Times New Roman"/>
          <w:sz w:val="24"/>
          <w:szCs w:val="24"/>
          <w:vertAlign w:val="superscript"/>
        </w:rPr>
        <w:t>b</w:t>
      </w:r>
      <w:r w:rsidRPr="0039044A">
        <w:rPr>
          <w:rFonts w:ascii="Times New Roman" w:hAnsi="Times New Roman" w:cs="Times New Roman"/>
          <w:sz w:val="24"/>
          <w:szCs w:val="24"/>
        </w:rPr>
        <w:t>, Zihua Xu</w:t>
      </w:r>
      <w:r w:rsidRPr="0039044A">
        <w:rPr>
          <w:rFonts w:ascii="Times New Roman" w:hAnsi="Times New Roman" w:cs="Times New Roman"/>
          <w:sz w:val="24"/>
          <w:szCs w:val="24"/>
          <w:vertAlign w:val="superscript"/>
        </w:rPr>
        <w:t xml:space="preserve"> b</w:t>
      </w:r>
      <w:r w:rsidRPr="0039044A">
        <w:rPr>
          <w:rFonts w:ascii="Times New Roman" w:hAnsi="Times New Roman" w:cs="Times New Roman"/>
          <w:sz w:val="24"/>
          <w:szCs w:val="24"/>
        </w:rPr>
        <w:t>, Yingshi Zhang</w:t>
      </w:r>
      <w:r w:rsidR="00BA1946" w:rsidRPr="0039044A">
        <w:rPr>
          <w:rFonts w:ascii="Times New Roman" w:hAnsi="Times New Roman" w:cs="Times New Roman" w:hint="eastAsia"/>
          <w:sz w:val="24"/>
          <w:szCs w:val="24"/>
          <w:vertAlign w:val="superscript"/>
        </w:rPr>
        <w:t xml:space="preserve">a </w:t>
      </w:r>
      <w:r w:rsidRPr="0039044A">
        <w:rPr>
          <w:rFonts w:ascii="Times New Roman" w:hAnsi="Times New Roman" w:cs="Times New Roman"/>
          <w:sz w:val="24"/>
          <w:szCs w:val="24"/>
          <w:vertAlign w:val="superscript"/>
        </w:rPr>
        <w:t>**</w:t>
      </w:r>
      <w:r w:rsidRPr="0039044A">
        <w:rPr>
          <w:rFonts w:ascii="Times New Roman" w:hAnsi="Times New Roman" w:cs="Times New Roman"/>
          <w:sz w:val="24"/>
          <w:szCs w:val="24"/>
        </w:rPr>
        <w:t>, Qingchun Zhao</w:t>
      </w:r>
      <w:r w:rsidRPr="0039044A">
        <w:rPr>
          <w:rFonts w:ascii="Times New Roman" w:hAnsi="Times New Roman" w:cs="Times New Roman"/>
          <w:sz w:val="24"/>
          <w:szCs w:val="24"/>
          <w:vertAlign w:val="superscript"/>
        </w:rPr>
        <w:t xml:space="preserve"> a,b,*</w:t>
      </w:r>
    </w:p>
    <w:p w:rsidR="00F147E3" w:rsidRPr="0039044A" w:rsidRDefault="00F147E3" w:rsidP="00627B03">
      <w:pPr>
        <w:spacing w:line="276" w:lineRule="auto"/>
        <w:jc w:val="left"/>
        <w:rPr>
          <w:rFonts w:ascii="Times New Roman" w:hAnsi="Times New Roman" w:cs="Times New Roman"/>
          <w:sz w:val="24"/>
          <w:szCs w:val="24"/>
        </w:rPr>
      </w:pPr>
    </w:p>
    <w:p w:rsidR="00875ACB" w:rsidRPr="0039044A" w:rsidRDefault="00D50115" w:rsidP="00627B03">
      <w:pPr>
        <w:spacing w:line="276" w:lineRule="auto"/>
        <w:rPr>
          <w:rFonts w:ascii="Times New Roman" w:hAnsi="Times New Roman" w:cs="Times New Roman"/>
          <w:b/>
          <w:sz w:val="24"/>
          <w:szCs w:val="24"/>
        </w:rPr>
      </w:pPr>
      <w:r w:rsidRPr="0039044A">
        <w:rPr>
          <w:rFonts w:ascii="Times New Roman" w:hAnsi="Times New Roman" w:cs="Times New Roman"/>
          <w:b/>
          <w:sz w:val="24"/>
          <w:szCs w:val="24"/>
        </w:rPr>
        <w:t>Retrospective Study Assessments</w:t>
      </w:r>
    </w:p>
    <w:p w:rsidR="002E7A1F" w:rsidRDefault="00ED1F1D" w:rsidP="00627B03">
      <w:pPr>
        <w:spacing w:line="276" w:lineRule="auto"/>
        <w:rPr>
          <w:rFonts w:ascii="Times New Roman" w:hAnsi="Times New Roman" w:cs="Times New Roman"/>
          <w:sz w:val="24"/>
          <w:szCs w:val="24"/>
        </w:rPr>
      </w:pPr>
      <w:r w:rsidRPr="0039044A">
        <w:rPr>
          <w:rFonts w:ascii="Times New Roman" w:hAnsi="Times New Roman" w:cs="Times New Roman"/>
          <w:sz w:val="24"/>
          <w:szCs w:val="24"/>
        </w:rPr>
        <w:t>Patient and tumor characteristics</w:t>
      </w:r>
      <w:r w:rsidR="00813CFF" w:rsidRPr="0039044A">
        <w:rPr>
          <w:rFonts w:ascii="Times New Roman" w:eastAsia="SimSun" w:hAnsi="Times New Roman" w:cs="Times New Roman"/>
          <w:sz w:val="24"/>
          <w:szCs w:val="24"/>
        </w:rPr>
        <w:t>,</w:t>
      </w:r>
      <w:r w:rsidRPr="0039044A">
        <w:rPr>
          <w:rFonts w:ascii="Times New Roman" w:hAnsi="Times New Roman" w:cs="Times New Roman"/>
          <w:sz w:val="24"/>
          <w:szCs w:val="24"/>
        </w:rPr>
        <w:t xml:space="preserve"> including age, </w:t>
      </w:r>
      <w:r w:rsidR="00813CFF" w:rsidRPr="0039044A">
        <w:rPr>
          <w:rFonts w:ascii="Times New Roman" w:eastAsia="SimSun" w:hAnsi="Times New Roman" w:cs="Times New Roman"/>
          <w:sz w:val="24"/>
          <w:szCs w:val="24"/>
        </w:rPr>
        <w:t>sex</w:t>
      </w:r>
      <w:r w:rsidRPr="0039044A">
        <w:rPr>
          <w:rFonts w:ascii="Times New Roman" w:hAnsi="Times New Roman" w:cs="Times New Roman"/>
          <w:sz w:val="24"/>
          <w:szCs w:val="24"/>
        </w:rPr>
        <w:t>, concomitant chronic disease, KPS, location of primary lesion, metastasis location and number, TNM stage, diagnosis time, recurrence time and death time, chemotherapy and targeted treatment</w:t>
      </w:r>
      <w:r w:rsidR="003754B9" w:rsidRPr="0039044A">
        <w:rPr>
          <w:rFonts w:ascii="Times New Roman" w:hAnsi="Times New Roman" w:cs="Times New Roman"/>
          <w:sz w:val="24"/>
          <w:szCs w:val="24"/>
        </w:rPr>
        <w:t xml:space="preserve">, were recorded in </w:t>
      </w:r>
      <w:r w:rsidR="003754B9" w:rsidRPr="0039044A">
        <w:rPr>
          <w:rFonts w:ascii="Times New Roman" w:eastAsia="SimSun" w:hAnsi="Times New Roman" w:cs="Times New Roman"/>
          <w:sz w:val="24"/>
          <w:szCs w:val="24"/>
        </w:rPr>
        <w:t>detail</w:t>
      </w:r>
      <w:r w:rsidR="00792FA6">
        <w:rPr>
          <w:rFonts w:ascii="Times New Roman" w:hAnsi="Times New Roman" w:cs="Times New Roman" w:hint="eastAsia"/>
          <w:sz w:val="24"/>
          <w:szCs w:val="24"/>
        </w:rPr>
        <w:t xml:space="preserve"> </w:t>
      </w:r>
      <w:r w:rsidR="0000270A">
        <w:rPr>
          <w:rFonts w:ascii="Times New Roman" w:hAnsi="Times New Roman" w:cs="Times New Roman"/>
          <w:sz w:val="24"/>
          <w:szCs w:val="24"/>
        </w:rPr>
        <w:t xml:space="preserve">and were obtained from </w:t>
      </w:r>
      <w:r w:rsidR="000E35AF" w:rsidRPr="000E35AF">
        <w:rPr>
          <w:rFonts w:ascii="Times New Roman" w:hAnsi="Times New Roman" w:cs="Times New Roman"/>
          <w:sz w:val="24"/>
          <w:szCs w:val="24"/>
        </w:rPr>
        <w:t>medical record</w:t>
      </w:r>
      <w:r w:rsidR="0000270A">
        <w:rPr>
          <w:rFonts w:ascii="Times New Roman" w:hAnsi="Times New Roman" w:cs="Times New Roman"/>
          <w:sz w:val="24"/>
          <w:szCs w:val="24"/>
        </w:rPr>
        <w:t xml:space="preserve"> for the purposes of this study</w:t>
      </w:r>
      <w:r w:rsidRPr="0039044A">
        <w:rPr>
          <w:rFonts w:ascii="Times New Roman" w:hAnsi="Times New Roman" w:cs="Times New Roman"/>
          <w:sz w:val="24"/>
          <w:szCs w:val="24"/>
        </w:rPr>
        <w:t xml:space="preserve">. </w:t>
      </w:r>
    </w:p>
    <w:p w:rsidR="002531BD" w:rsidRDefault="002531BD" w:rsidP="00627B03">
      <w:pPr>
        <w:spacing w:line="276" w:lineRule="auto"/>
        <w:rPr>
          <w:rFonts w:ascii="Times New Roman" w:hAnsi="Times New Roman" w:cs="Times New Roman"/>
          <w:sz w:val="24"/>
          <w:szCs w:val="24"/>
        </w:rPr>
      </w:pPr>
    </w:p>
    <w:p w:rsidR="00ED3743" w:rsidRDefault="00383A83" w:rsidP="00ED3743">
      <w:pPr>
        <w:spacing w:line="276" w:lineRule="auto"/>
        <w:rPr>
          <w:rFonts w:ascii="Times New Roman" w:hAnsi="Times New Roman" w:cs="Times New Roman"/>
          <w:sz w:val="24"/>
          <w:szCs w:val="24"/>
        </w:rPr>
      </w:pPr>
      <w:r w:rsidRPr="00ED3743">
        <w:rPr>
          <w:rFonts w:ascii="Times New Roman" w:hAnsi="Times New Roman" w:cs="Times New Roman"/>
          <w:sz w:val="24"/>
          <w:szCs w:val="24"/>
        </w:rPr>
        <w:t>The criteria for the Bev-induced hypertension (HT)</w:t>
      </w:r>
      <w:r w:rsidRPr="00ED3743">
        <w:rPr>
          <w:rFonts w:ascii="Times New Roman" w:hAnsi="Times New Roman" w:cs="Times New Roman" w:hint="eastAsia"/>
          <w:sz w:val="24"/>
          <w:szCs w:val="24"/>
        </w:rPr>
        <w:t xml:space="preserve"> </w:t>
      </w:r>
      <w:r w:rsidRPr="00ED3743">
        <w:rPr>
          <w:rFonts w:ascii="Times New Roman" w:hAnsi="Times New Roman" w:cs="Times New Roman"/>
          <w:sz w:val="24"/>
          <w:szCs w:val="24"/>
        </w:rPr>
        <w:t>group included initiation of an antihypertensive</w:t>
      </w:r>
      <w:r w:rsidRPr="00ED3743">
        <w:rPr>
          <w:rFonts w:ascii="Times New Roman" w:hAnsi="Times New Roman" w:cs="Times New Roman" w:hint="eastAsia"/>
          <w:sz w:val="24"/>
          <w:szCs w:val="24"/>
        </w:rPr>
        <w:t xml:space="preserve"> </w:t>
      </w:r>
      <w:r w:rsidRPr="00ED3743">
        <w:rPr>
          <w:rFonts w:ascii="Times New Roman" w:hAnsi="Times New Roman" w:cs="Times New Roman"/>
          <w:sz w:val="24"/>
          <w:szCs w:val="24"/>
        </w:rPr>
        <w:t>agent</w:t>
      </w:r>
      <w:r w:rsidRPr="00ED3743">
        <w:rPr>
          <w:rFonts w:ascii="Times New Roman" w:hAnsi="Times New Roman" w:cs="Times New Roman" w:hint="eastAsia"/>
          <w:sz w:val="24"/>
          <w:szCs w:val="24"/>
        </w:rPr>
        <w:t xml:space="preserve"> </w:t>
      </w:r>
      <w:r w:rsidRPr="00ED3743">
        <w:rPr>
          <w:rFonts w:ascii="Times New Roman" w:hAnsi="Times New Roman" w:cs="Times New Roman"/>
          <w:sz w:val="24"/>
          <w:szCs w:val="24"/>
        </w:rPr>
        <w:t xml:space="preserve">after the </w:t>
      </w:r>
      <w:r w:rsidRPr="00ED3743">
        <w:rPr>
          <w:rFonts w:ascii="Times New Roman" w:hAnsi="Times New Roman" w:cs="Times New Roman" w:hint="eastAsia"/>
          <w:sz w:val="24"/>
          <w:szCs w:val="24"/>
        </w:rPr>
        <w:t>first</w:t>
      </w:r>
      <w:r w:rsidRPr="00ED3743">
        <w:rPr>
          <w:rFonts w:ascii="Times New Roman" w:hAnsi="Times New Roman" w:cs="Times New Roman"/>
          <w:sz w:val="24"/>
          <w:szCs w:val="24"/>
        </w:rPr>
        <w:t xml:space="preserve"> treatment with Bev, an increase</w:t>
      </w:r>
      <w:r w:rsidRPr="00ED3743">
        <w:rPr>
          <w:rFonts w:ascii="Times New Roman" w:hAnsi="Times New Roman" w:cs="Times New Roman" w:hint="eastAsia"/>
          <w:sz w:val="24"/>
          <w:szCs w:val="24"/>
        </w:rPr>
        <w:t xml:space="preserve"> </w:t>
      </w:r>
      <w:r w:rsidRPr="00ED3743">
        <w:rPr>
          <w:rFonts w:ascii="Times New Roman" w:hAnsi="Times New Roman" w:cs="Times New Roman"/>
          <w:sz w:val="24"/>
          <w:szCs w:val="24"/>
        </w:rPr>
        <w:t>in a preexisting antihypertensive medication or the addition of a new antihypertensive agent while receiving therapy, or at least 2 consecutive documented blood pressure</w:t>
      </w:r>
      <w:r w:rsidRPr="00ED3743">
        <w:rPr>
          <w:rFonts w:ascii="Times New Roman" w:hAnsi="Times New Roman" w:cs="Times New Roman" w:hint="eastAsia"/>
          <w:sz w:val="24"/>
          <w:szCs w:val="24"/>
        </w:rPr>
        <w:t xml:space="preserve"> </w:t>
      </w:r>
      <w:r w:rsidRPr="00ED3743">
        <w:rPr>
          <w:rFonts w:ascii="Times New Roman" w:hAnsi="Times New Roman" w:cs="Times New Roman"/>
          <w:sz w:val="24"/>
          <w:szCs w:val="24"/>
        </w:rPr>
        <w:t>measurements of &gt;</w:t>
      </w:r>
      <w:r w:rsidR="00465581" w:rsidRPr="00ED3743">
        <w:rPr>
          <w:rFonts w:ascii="Times New Roman" w:hAnsi="Times New Roman" w:cs="Times New Roman" w:hint="eastAsia"/>
          <w:sz w:val="24"/>
          <w:szCs w:val="24"/>
        </w:rPr>
        <w:t xml:space="preserve"> </w:t>
      </w:r>
      <w:r w:rsidRPr="00ED3743">
        <w:rPr>
          <w:rFonts w:ascii="Times New Roman" w:hAnsi="Times New Roman" w:cs="Times New Roman"/>
          <w:sz w:val="24"/>
          <w:szCs w:val="24"/>
        </w:rPr>
        <w:t>140</w:t>
      </w:r>
      <w:r w:rsidR="00465581" w:rsidRPr="00ED3743">
        <w:rPr>
          <w:rFonts w:ascii="Times New Roman" w:hAnsi="Times New Roman" w:cs="Times New Roman" w:hint="eastAsia"/>
          <w:sz w:val="24"/>
          <w:szCs w:val="24"/>
        </w:rPr>
        <w:t xml:space="preserve"> / </w:t>
      </w:r>
      <w:r w:rsidR="00465581" w:rsidRPr="00ED3743">
        <w:rPr>
          <w:rFonts w:ascii="Times New Roman" w:hAnsi="Times New Roman" w:cs="Times New Roman"/>
          <w:sz w:val="24"/>
          <w:szCs w:val="24"/>
        </w:rPr>
        <w:t>90 mm</w:t>
      </w:r>
      <w:r w:rsidRPr="00ED3743">
        <w:rPr>
          <w:rFonts w:ascii="Times New Roman" w:hAnsi="Times New Roman" w:cs="Times New Roman"/>
          <w:sz w:val="24"/>
          <w:szCs w:val="24"/>
        </w:rPr>
        <w:t>Hg after the initiation of therapy in patients</w:t>
      </w:r>
      <w:r w:rsidRPr="00ED3743">
        <w:rPr>
          <w:rFonts w:ascii="Times New Roman" w:hAnsi="Times New Roman" w:cs="Times New Roman" w:hint="eastAsia"/>
          <w:sz w:val="24"/>
          <w:szCs w:val="24"/>
        </w:rPr>
        <w:t xml:space="preserve"> </w:t>
      </w:r>
      <w:r w:rsidRPr="00ED3743">
        <w:rPr>
          <w:rFonts w:ascii="Times New Roman" w:hAnsi="Times New Roman" w:cs="Times New Roman"/>
          <w:sz w:val="24"/>
          <w:szCs w:val="24"/>
        </w:rPr>
        <w:t>with no prior record of hypertension.</w:t>
      </w:r>
      <w:r w:rsidR="00465581" w:rsidRPr="00ED3743">
        <w:rPr>
          <w:rFonts w:ascii="Times New Roman" w:hAnsi="Times New Roman" w:cs="Times New Roman" w:hint="eastAsia"/>
          <w:sz w:val="24"/>
          <w:szCs w:val="24"/>
        </w:rPr>
        <w:t xml:space="preserve"> </w:t>
      </w:r>
      <w:r w:rsidR="00465581" w:rsidRPr="00465581">
        <w:rPr>
          <w:rFonts w:ascii="Times New Roman" w:hAnsi="Times New Roman" w:cs="Times New Roman"/>
          <w:sz w:val="24"/>
          <w:szCs w:val="24"/>
        </w:rPr>
        <w:t xml:space="preserve">For </w:t>
      </w:r>
      <w:r w:rsidR="000C75D3">
        <w:rPr>
          <w:rFonts w:ascii="Times New Roman" w:hAnsi="Times New Roman" w:cs="Times New Roman" w:hint="eastAsia"/>
          <w:sz w:val="24"/>
          <w:szCs w:val="24"/>
        </w:rPr>
        <w:t xml:space="preserve">the </w:t>
      </w:r>
      <w:r w:rsidR="00465581" w:rsidRPr="00465581">
        <w:rPr>
          <w:rFonts w:ascii="Times New Roman" w:hAnsi="Times New Roman" w:cs="Times New Roman"/>
          <w:sz w:val="24"/>
          <w:szCs w:val="24"/>
        </w:rPr>
        <w:t>patients with</w:t>
      </w:r>
      <w:r w:rsidR="000C75D3">
        <w:rPr>
          <w:rFonts w:ascii="Times New Roman" w:hAnsi="Times New Roman" w:cs="Times New Roman" w:hint="eastAsia"/>
          <w:sz w:val="24"/>
          <w:szCs w:val="24"/>
        </w:rPr>
        <w:t xml:space="preserve"> </w:t>
      </w:r>
      <w:r w:rsidR="002C6085">
        <w:rPr>
          <w:rFonts w:ascii="Times New Roman" w:hAnsi="Times New Roman" w:cs="Times New Roman" w:hint="eastAsia"/>
          <w:sz w:val="24"/>
          <w:szCs w:val="24"/>
        </w:rPr>
        <w:t xml:space="preserve">a </w:t>
      </w:r>
      <w:r w:rsidR="002C6085">
        <w:rPr>
          <w:rFonts w:ascii="Times New Roman" w:hAnsi="Times New Roman" w:cs="Times New Roman"/>
          <w:sz w:val="24"/>
          <w:szCs w:val="24"/>
        </w:rPr>
        <w:t>history of hypertension</w:t>
      </w:r>
      <w:r w:rsidR="002C6085">
        <w:rPr>
          <w:rFonts w:ascii="Times New Roman" w:hAnsi="Times New Roman" w:cs="Times New Roman" w:hint="eastAsia"/>
          <w:sz w:val="24"/>
          <w:szCs w:val="24"/>
        </w:rPr>
        <w:t xml:space="preserve"> with </w:t>
      </w:r>
      <w:r w:rsidR="000C75D3" w:rsidRPr="00ED3743">
        <w:rPr>
          <w:rFonts w:ascii="Times New Roman" w:hAnsi="Times New Roman" w:cs="Times New Roman"/>
          <w:sz w:val="24"/>
          <w:szCs w:val="24"/>
        </w:rPr>
        <w:t>an increase</w:t>
      </w:r>
      <w:r w:rsidR="000C75D3">
        <w:rPr>
          <w:rFonts w:ascii="Times New Roman" w:hAnsi="Times New Roman" w:cs="Times New Roman" w:hint="eastAsia"/>
          <w:sz w:val="24"/>
          <w:szCs w:val="24"/>
        </w:rPr>
        <w:t xml:space="preserve"> in</w:t>
      </w:r>
      <w:r w:rsidR="00465581" w:rsidRPr="00465581">
        <w:rPr>
          <w:rFonts w:ascii="Times New Roman" w:hAnsi="Times New Roman" w:cs="Times New Roman"/>
          <w:sz w:val="24"/>
          <w:szCs w:val="24"/>
        </w:rPr>
        <w:t xml:space="preserve"> the</w:t>
      </w:r>
      <w:r w:rsidR="000C75D3" w:rsidRPr="00ED3743">
        <w:rPr>
          <w:rFonts w:ascii="Times New Roman" w:hAnsi="Times New Roman" w:cs="Times New Roman"/>
          <w:sz w:val="24"/>
          <w:szCs w:val="24"/>
        </w:rPr>
        <w:t xml:space="preserve"> antihypertensive agent</w:t>
      </w:r>
      <w:r w:rsidR="000C75D3" w:rsidRPr="00465581">
        <w:rPr>
          <w:rFonts w:ascii="Times New Roman" w:hAnsi="Times New Roman" w:cs="Times New Roman"/>
          <w:sz w:val="24"/>
          <w:szCs w:val="24"/>
        </w:rPr>
        <w:t xml:space="preserve"> </w:t>
      </w:r>
      <w:r w:rsidR="00465581" w:rsidRPr="00465581">
        <w:rPr>
          <w:rFonts w:ascii="Times New Roman" w:hAnsi="Times New Roman" w:cs="Times New Roman"/>
          <w:sz w:val="24"/>
          <w:szCs w:val="24"/>
        </w:rPr>
        <w:t>dose or</w:t>
      </w:r>
      <w:r w:rsidR="000C75D3">
        <w:rPr>
          <w:rFonts w:ascii="Times New Roman" w:hAnsi="Times New Roman" w:cs="Times New Roman" w:hint="eastAsia"/>
          <w:sz w:val="24"/>
          <w:szCs w:val="24"/>
        </w:rPr>
        <w:t xml:space="preserve"> a new</w:t>
      </w:r>
      <w:r w:rsidR="00465581" w:rsidRPr="00465581">
        <w:rPr>
          <w:rFonts w:ascii="Times New Roman" w:hAnsi="Times New Roman" w:cs="Times New Roman"/>
          <w:sz w:val="24"/>
          <w:szCs w:val="24"/>
        </w:rPr>
        <w:t xml:space="preserve"> </w:t>
      </w:r>
      <w:r w:rsidR="000C75D3" w:rsidRPr="000C75D3">
        <w:rPr>
          <w:rFonts w:ascii="Times New Roman" w:hAnsi="Times New Roman" w:cs="Times New Roman"/>
          <w:sz w:val="24"/>
          <w:szCs w:val="24"/>
        </w:rPr>
        <w:t>antihypertensive medication</w:t>
      </w:r>
      <w:r w:rsidR="002C6085">
        <w:rPr>
          <w:rFonts w:ascii="Times New Roman" w:hAnsi="Times New Roman" w:cs="Times New Roman" w:hint="eastAsia"/>
          <w:sz w:val="24"/>
          <w:szCs w:val="24"/>
        </w:rPr>
        <w:t xml:space="preserve"> </w:t>
      </w:r>
      <w:r w:rsidR="002C6085" w:rsidRPr="002C6085">
        <w:rPr>
          <w:rFonts w:ascii="Times New Roman" w:hAnsi="Times New Roman" w:cs="Times New Roman"/>
          <w:sz w:val="24"/>
          <w:szCs w:val="24"/>
        </w:rPr>
        <w:t>prescription</w:t>
      </w:r>
      <w:r w:rsidR="000C75D3">
        <w:rPr>
          <w:rFonts w:ascii="Times New Roman" w:hAnsi="Times New Roman" w:cs="Times New Roman" w:hint="eastAsia"/>
          <w:sz w:val="24"/>
          <w:szCs w:val="24"/>
        </w:rPr>
        <w:t xml:space="preserve"> </w:t>
      </w:r>
      <w:r w:rsidR="00465581" w:rsidRPr="00465581">
        <w:rPr>
          <w:rFonts w:ascii="Times New Roman" w:hAnsi="Times New Roman" w:cs="Times New Roman"/>
          <w:sz w:val="24"/>
          <w:szCs w:val="24"/>
        </w:rPr>
        <w:t>on the basis of the original an</w:t>
      </w:r>
      <w:r w:rsidR="000C75D3">
        <w:rPr>
          <w:rFonts w:ascii="Times New Roman" w:hAnsi="Times New Roman" w:cs="Times New Roman"/>
          <w:sz w:val="24"/>
          <w:szCs w:val="24"/>
        </w:rPr>
        <w:t>tihypertensive regimen</w:t>
      </w:r>
      <w:r w:rsidR="000C75D3">
        <w:rPr>
          <w:rFonts w:ascii="Times New Roman" w:hAnsi="Times New Roman" w:cs="Times New Roman" w:hint="eastAsia"/>
          <w:sz w:val="24"/>
          <w:szCs w:val="24"/>
        </w:rPr>
        <w:t xml:space="preserve"> were included in the Bev-HT group.</w:t>
      </w:r>
      <w:r w:rsidR="00ED3743">
        <w:rPr>
          <w:rFonts w:ascii="Times New Roman" w:hAnsi="Times New Roman" w:cs="Times New Roman" w:hint="eastAsia"/>
          <w:sz w:val="24"/>
          <w:szCs w:val="24"/>
        </w:rPr>
        <w:t xml:space="preserve"> </w:t>
      </w:r>
      <w:r w:rsidR="00465581" w:rsidRPr="00465581">
        <w:rPr>
          <w:rFonts w:ascii="Times New Roman" w:hAnsi="Times New Roman" w:cs="Times New Roman"/>
          <w:sz w:val="24"/>
          <w:szCs w:val="24"/>
        </w:rPr>
        <w:t xml:space="preserve">For patients with a </w:t>
      </w:r>
      <w:r w:rsidR="00782F4C" w:rsidRPr="00782F4C">
        <w:rPr>
          <w:rFonts w:ascii="Times New Roman" w:hAnsi="Times New Roman" w:cs="Times New Roman"/>
          <w:sz w:val="24"/>
          <w:szCs w:val="24"/>
        </w:rPr>
        <w:t>documented</w:t>
      </w:r>
      <w:r w:rsidR="00465581" w:rsidRPr="00465581">
        <w:rPr>
          <w:rFonts w:ascii="Times New Roman" w:hAnsi="Times New Roman" w:cs="Times New Roman"/>
          <w:sz w:val="24"/>
          <w:szCs w:val="24"/>
        </w:rPr>
        <w:t xml:space="preserve"> history of hypertension</w:t>
      </w:r>
      <w:r w:rsidR="00782F4C">
        <w:rPr>
          <w:rFonts w:ascii="Times New Roman" w:hAnsi="Times New Roman" w:cs="Times New Roman" w:hint="eastAsia"/>
          <w:sz w:val="24"/>
          <w:szCs w:val="24"/>
        </w:rPr>
        <w:t xml:space="preserve"> and </w:t>
      </w:r>
      <w:r w:rsidR="00782F4C" w:rsidRPr="00465581">
        <w:rPr>
          <w:rFonts w:ascii="Times New Roman" w:hAnsi="Times New Roman" w:cs="Times New Roman"/>
          <w:sz w:val="24"/>
          <w:szCs w:val="24"/>
        </w:rPr>
        <w:t>blood pressure fluctuations were stable during Bev treatment</w:t>
      </w:r>
      <w:r w:rsidR="00782F4C">
        <w:rPr>
          <w:rFonts w:ascii="Times New Roman" w:hAnsi="Times New Roman" w:cs="Times New Roman" w:hint="eastAsia"/>
          <w:sz w:val="24"/>
          <w:szCs w:val="24"/>
        </w:rPr>
        <w:t xml:space="preserve"> </w:t>
      </w:r>
      <w:r w:rsidR="00782F4C" w:rsidRPr="00782F4C">
        <w:rPr>
          <w:rFonts w:ascii="Times New Roman" w:hAnsi="Times New Roman" w:cs="Times New Roman"/>
          <w:sz w:val="24"/>
          <w:szCs w:val="24"/>
        </w:rPr>
        <w:t>who did not require</w:t>
      </w:r>
      <w:r w:rsidR="00782F4C">
        <w:rPr>
          <w:rFonts w:ascii="Times New Roman" w:hAnsi="Times New Roman" w:cs="Times New Roman" w:hint="eastAsia"/>
          <w:sz w:val="24"/>
          <w:szCs w:val="24"/>
        </w:rPr>
        <w:t xml:space="preserve"> </w:t>
      </w:r>
      <w:r w:rsidR="00782F4C" w:rsidRPr="00782F4C">
        <w:rPr>
          <w:rFonts w:ascii="Times New Roman" w:hAnsi="Times New Roman" w:cs="Times New Roman"/>
          <w:sz w:val="24"/>
          <w:szCs w:val="24"/>
        </w:rPr>
        <w:t xml:space="preserve">an increase in antihypertensive agents </w:t>
      </w:r>
      <w:r w:rsidR="00ED3743">
        <w:rPr>
          <w:rFonts w:ascii="Times New Roman" w:hAnsi="Times New Roman" w:cs="Times New Roman" w:hint="eastAsia"/>
          <w:sz w:val="24"/>
          <w:szCs w:val="24"/>
        </w:rPr>
        <w:t xml:space="preserve">were </w:t>
      </w:r>
      <w:r w:rsidR="00ED3743" w:rsidRPr="00782F4C">
        <w:rPr>
          <w:rFonts w:ascii="Times New Roman" w:hAnsi="Times New Roman" w:cs="Times New Roman"/>
          <w:sz w:val="24"/>
          <w:szCs w:val="24"/>
        </w:rPr>
        <w:t>included</w:t>
      </w:r>
      <w:r w:rsidR="00ED3743">
        <w:rPr>
          <w:rFonts w:ascii="Times New Roman" w:hAnsi="Times New Roman" w:cs="Times New Roman" w:hint="eastAsia"/>
          <w:sz w:val="24"/>
          <w:szCs w:val="24"/>
        </w:rPr>
        <w:t xml:space="preserve"> </w:t>
      </w:r>
      <w:r w:rsidR="00ED3743" w:rsidRPr="00782F4C">
        <w:rPr>
          <w:rFonts w:ascii="Times New Roman" w:hAnsi="Times New Roman" w:cs="Times New Roman"/>
          <w:sz w:val="24"/>
          <w:szCs w:val="24"/>
        </w:rPr>
        <w:t>in the “</w:t>
      </w:r>
      <w:r w:rsidR="00ED3743">
        <w:rPr>
          <w:rFonts w:ascii="Times New Roman" w:hAnsi="Times New Roman" w:cs="Times New Roman" w:hint="eastAsia"/>
          <w:sz w:val="24"/>
          <w:szCs w:val="24"/>
        </w:rPr>
        <w:t>non-HT</w:t>
      </w:r>
      <w:r w:rsidR="00ED3743" w:rsidRPr="00782F4C">
        <w:rPr>
          <w:rFonts w:ascii="Times New Roman" w:hAnsi="Times New Roman" w:cs="Times New Roman"/>
          <w:sz w:val="24"/>
          <w:szCs w:val="24"/>
        </w:rPr>
        <w:t>” group</w:t>
      </w:r>
      <w:hyperlink w:anchor="_ENREF_1" w:tooltip="Zhong, 2015 #55" w:history="1">
        <w:r w:rsidR="009674C7">
          <w:rPr>
            <w:rFonts w:ascii="Times New Roman" w:hAnsi="Times New Roman" w:cs="Times New Roman"/>
            <w:sz w:val="24"/>
            <w:szCs w:val="24"/>
          </w:rPr>
          <w:fldChar w:fldCharType="begin">
            <w:fldData xml:space="preserve">PEVuZE5vdGU+PENpdGU+PEF1dGhvcj5aaG9uZzwvQXV0aG9yPjxZZWFyPjIwMTU8L1llYXI+PFJl
Y051bT41NTwvUmVjTnVtPjxEaXNwbGF5VGV4dD48c3R5bGUgZmFjZT0ic3VwZXJzY3JpcHQiPjE8
L3N0eWxlPjwvRGlzcGxheVRleHQ+PHJlY29yZD48cmVjLW51bWJlcj41NTwvcmVjLW51bWJlcj48
Zm9yZWlnbi1rZXlzPjxrZXkgYXBwPSJFTiIgZGItaWQ9Ijl4c3dzYXB2ZDl6emE3ZTV6MnN2MDB2
Z3gweHA1dHZ2NXc5dyI+NTU8L2tleT48L2ZvcmVpZ24ta2V5cz48cmVmLXR5cGUgbmFtZT0iSm91
cm5hbCBBcnRpY2xlIj4xNzwvcmVmLXR5cGU+PGNvbnRyaWJ1dG9ycz48YXV0aG9ycz48YXV0aG9y
Plpob25nLCBKLjwvYXV0aG9yPjxhdXRob3I+QWxpLCBBLiBOLjwvYXV0aG9yPjxhdXRob3I+Vm9s
b3NjaGluLCBBLiBELjwvYXV0aG9yPjxhdXRob3I+TGl1LCBZLjwvYXV0aG9yPjxhdXRob3I+Q3Vy
cmFuLCBXLiBKLjwvYXV0aG9yPjxhdXRob3I+Q3JvY2tlciwgSS4gUi48L2F1dGhvcj48YXV0aG9y
PlNodSwgSC4gSy4gRy48L2F1dGhvcj48L2F1dGhvcnM+PC9jb250cmlidXRvcnM+PGF1dGgtYWRk
cmVzcz5ILi1LLkcuIFNodSwgRGVwYXJ0bWVudCBvZiBSYWRpYXRpb24gT25jb2xvZ3ksIFdpbnNo
aXAgQ2FuY2VyIEluc3RpdHV0ZSwgRW1vcnkgVW5pdmVyc2l0eSwgMTM2NSBDbGlmdG9uIFJkIE5F
LCBBdGxhbnRhLCBHQSwgVW5pdGVkIFN0YXRlczwvYXV0aC1hZGRyZXNzPjx0aXRsZXM+PHRpdGxl
PkJldmFjaXp1bWFiLWluZHVjZWQgaHlwZXJ0ZW5zaW9uIGlzIGEgcHJlZGljdGl2ZSBtYXJrZXIg
Zm9yIGltcHJvdmVkIG91dGNvbWVzIGluIHBhdGllbnRzIHdpdGggcmVjdXJyZW50IGdsaW9ibGFz
dG9tYSB0cmVhdGVkIHdpdGggYmV2YWNpenVtYWI8L3RpdGxlPjxzZWNvbmRhcnktdGl0bGU+Q2Fu
Y2VyPC9zZWNvbmRhcnktdGl0bGU+PC90aXRsZXM+PHBlcmlvZGljYWw+PGZ1bGwtdGl0bGU+Q2Fu
Y2VyPC9mdWxsLXRpdGxlPjxhYmJyLTE+Q2FuY2VyPC9hYmJyLTE+PC9wZXJpb2RpY2FsPjxwYWdl
cz4xNDU2LTE0NjI8L3BhZ2VzPjx2b2x1bWU+MTIxPC92b2x1bWU+PG51bWJlcj45PC9udW1iZXI+
PGtleXdvcmRzPjxrZXl3b3JkPmJldmFjaXp1bWFiPC9rZXl3b3JkPjxrZXl3b3JkPmlyaW5vdGVj
YW48L2tleXdvcmQ+PGtleXdvcmQ+dGVtb3pvbG9taWRlPC9rZXl3b3JkPjxrZXl3b3JkPmFkdWx0
PC9rZXl3b3JkPjxrZXl3b3JkPmFnZWQ8L2tleXdvcmQ+PGtleXdvcmQ+YXJ0aWNsZTwva2V5d29y
ZD48a2V5d29yZD5jYW5jZXIgcGF0aWVudDwva2V5d29yZD48a2V5d29yZD5jYW5jZXIgcmVjdXJy
ZW5jZTwva2V5d29yZD48a2V5d29yZD5jbGluaWNhbCBhcnRpY2xlPC9rZXl3b3JkPjxrZXl3b3Jk
PmNvbnRyb2xsZWQgc3R1ZHk8L2tleXdvcmQ+PGtleXdvcmQ+ZHJ1ZyBpbmR1Y2VkIGRpc2Vhc2U8
L2tleXdvcmQ+PGtleXdvcmQ+ZmVtYWxlPC9rZXl3b3JkPjxrZXl3b3JkPmZvbGxvdyB1cDwva2V5
d29yZD48a2V5d29yZD5nbGlvYmxhc3RvbWE8L2tleXdvcmQ+PGtleXdvcmQ+Z2xpb21hPC9rZXl3
b3JkPjxrZXl3b3JkPmh1bWFuPC9rZXl3b3JkPjxrZXl3b3JkPmh5cGVydGVuc2lvbjwva2V5d29y
ZD48a2V5d29yZD5LYXBsYW4gTWVpZXIgbWV0aG9kPC9rZXl3b3JkPjxrZXl3b3JkPm1hbGU8L2tl
eXdvcmQ+PGtleXdvcmQ+bXVsdGl2YXJpYXRlIGFuYWx5c2lzPC9rZXl3b3JkPjxrZXl3b3JkPm91
dGNvbWUgYXNzZXNzbWVudDwva2V5d29yZD48a2V5d29yZD5vdmVyYWxsIHN1cnZpdmFsPC9rZXl3
b3JkPjxrZXl3b3JkPnBhdGllbnQgY29kaW5nPC9rZXl3b3JkPjxrZXl3b3JkPnBhdGllbnQgaWRl
bnRpZmljYXRpb248L2tleXdvcmQ+PGtleXdvcmQ+cHJlZGljdGlvbjwva2V5d29yZD48a2V5d29y
ZD5wcmlvcml0eSBqb3VybmFsPC9rZXl3b3JkPjxrZXl3b3JkPnByb2dyZXNzaW9uIGZyZWUgc3Vy
dml2YWw8L2tleXdvcmQ+PGtleXdvcmQ+cHJvcG9ydGlvbmFsIGhhemFyZHMgbW9kZWw8L2tleXdv
cmQ+PGtleXdvcmQ+cmV0cm9zcGVjdGl2ZSBzdHVkeTwva2V5d29yZD48L2tleXdvcmRzPjxkYXRl
cz48eWVhcj4yMDE1PC95ZWFyPjwvZGF0ZXM+PGlzYm4+MTA5Ny0wMTQyJiN4RDswMDA4LTU0M1g8
L2lzYm4+PHdvcmstdHlwZT5BcnRpY2xlPC93b3JrLXR5cGU+PHVybHM+PHJlbGF0ZWQtdXJscz48
dXJsPmh0dHA6Ly93d3cuZW1iYXNlLmNvbS9zZWFyY2gvcmVzdWx0cz9zdWJhY3Rpb249dmlld3Jl
Y29yZCZhbXA7ZnJvbT1leHBvcnQmYW1wO2lkPUw2MDM5Nzk3NzY8L3VybD48dXJsPmh0dHA6Ly9k
eC5kb2kub3JnLzEwLjEwMDIvY25jci4yOTIzNDwvdXJsPjx1cmw+aHR0cDovL3pjNnNqMmNoOGwu
c2VhcmNoLnNlcmlhbHNzb2x1dGlvbnMuY29tP3NpZD1FTUJBU0UmYW1wO2lzc249MTA5NzAxNDIm
YW1wO2lkPWRvaToxMC4xMDAyJTJGY25jci4yOTIzNCZhbXA7YXRpdGxlPUJldmFjaXp1bWFiLWlu
ZHVjZWQraHlwZXJ0ZW5zaW9uK2lzK2ErcHJlZGljdGl2ZSttYXJrZXIrZm9yK2ltcHJvdmVkK291
dGNvbWVzK2luK3BhdGllbnRzK3dpdGgrcmVjdXJyZW50K2dsaW9ibGFzdG9tYSt0cmVhdGVkK3dp
dGgrYmV2YWNpenVtYWImYW1wO3N0aXRsZT1DYW5jZXImYW1wO3RpdGxlPUNhbmNlciZhbXA7dm9s
dW1lPTEyMSZhbXA7aXNzdWU9OSZhbXA7c3BhZ2U9MTQ1NiZhbXA7ZXBhZ2U9MTQ2MiZhbXA7YXVs
YXN0PVpob25nJmFtcDthdWZpcnN0PUppbSZhbXA7YXVpbml0PUouJmFtcDthdWZ1bGw9Wmhvbmcr
Si4mYW1wO2NvZGVuPUNBTkNBJmFtcDtpc2JuPSZhbXA7cGFnZXM9MTQ1Ni0xNDYyJmFtcDtkYXRl
PTIwMTUmYW1wO2F1aW5pdDE9SiZhbXA7YXVpbml0bT08L3VybD48dXJsPmh0dHBzOi8vb25saW5l
bGlicmFyeS53aWxleS5jb20vZG9pL3BkZi8xMC4xMDAyL2NuY3IuMjkyMzQ8L3VybD48L3JlbGF0
ZWQtdXJscz48L3VybHM+PGN1c3RvbTU+MjU1NTc1NDM8L2N1c3RvbTU+PGVsZWN0cm9uaWMtcmVz
b3VyY2UtbnVtPjEwLjEwMDIvY25jci4yOTIzNDwvZWxlY3Ryb25pYy1yZXNvdXJjZS1udW0+PHJl
bW90ZS1kYXRhYmFzZS1uYW1lPkVtYmFzZSYjeEQ7TWVkbGluZTwvcmVtb3RlLWRhdGFiYXNlLW5h
bWU+PGxhbmd1YWdlPkVuZ2xpc2g8L2xhbmd1YWdlPjwvcmVjb3JkPjwvQ2l0ZT48L0VuZE5vdGU+
AG==
</w:fldData>
          </w:fldChar>
        </w:r>
        <w:r w:rsidR="00A04073">
          <w:rPr>
            <w:rFonts w:ascii="Times New Roman" w:hAnsi="Times New Roman" w:cs="Times New Roman"/>
            <w:sz w:val="24"/>
            <w:szCs w:val="24"/>
          </w:rPr>
          <w:instrText xml:space="preserve"> ADDIN EN.CITE </w:instrText>
        </w:r>
        <w:r w:rsidR="009674C7">
          <w:rPr>
            <w:rFonts w:ascii="Times New Roman" w:hAnsi="Times New Roman" w:cs="Times New Roman"/>
            <w:sz w:val="24"/>
            <w:szCs w:val="24"/>
          </w:rPr>
          <w:fldChar w:fldCharType="begin">
            <w:fldData xml:space="preserve">PEVuZE5vdGU+PENpdGU+PEF1dGhvcj5aaG9uZzwvQXV0aG9yPjxZZWFyPjIwMTU8L1llYXI+PFJl
Y051bT41NTwvUmVjTnVtPjxEaXNwbGF5VGV4dD48c3R5bGUgZmFjZT0ic3VwZXJzY3JpcHQiPjE8
L3N0eWxlPjwvRGlzcGxheVRleHQ+PHJlY29yZD48cmVjLW51bWJlcj41NTwvcmVjLW51bWJlcj48
Zm9yZWlnbi1rZXlzPjxrZXkgYXBwPSJFTiIgZGItaWQ9Ijl4c3dzYXB2ZDl6emE3ZTV6MnN2MDB2
Z3gweHA1dHZ2NXc5dyI+NTU8L2tleT48L2ZvcmVpZ24ta2V5cz48cmVmLXR5cGUgbmFtZT0iSm91
cm5hbCBBcnRpY2xlIj4xNzwvcmVmLXR5cGU+PGNvbnRyaWJ1dG9ycz48YXV0aG9ycz48YXV0aG9y
Plpob25nLCBKLjwvYXV0aG9yPjxhdXRob3I+QWxpLCBBLiBOLjwvYXV0aG9yPjxhdXRob3I+Vm9s
b3NjaGluLCBBLiBELjwvYXV0aG9yPjxhdXRob3I+TGl1LCBZLjwvYXV0aG9yPjxhdXRob3I+Q3Vy
cmFuLCBXLiBKLjwvYXV0aG9yPjxhdXRob3I+Q3JvY2tlciwgSS4gUi48L2F1dGhvcj48YXV0aG9y
PlNodSwgSC4gSy4gRy48L2F1dGhvcj48L2F1dGhvcnM+PC9jb250cmlidXRvcnM+PGF1dGgtYWRk
cmVzcz5ILi1LLkcuIFNodSwgRGVwYXJ0bWVudCBvZiBSYWRpYXRpb24gT25jb2xvZ3ksIFdpbnNo
aXAgQ2FuY2VyIEluc3RpdHV0ZSwgRW1vcnkgVW5pdmVyc2l0eSwgMTM2NSBDbGlmdG9uIFJkIE5F
LCBBdGxhbnRhLCBHQSwgVW5pdGVkIFN0YXRlczwvYXV0aC1hZGRyZXNzPjx0aXRsZXM+PHRpdGxl
PkJldmFjaXp1bWFiLWluZHVjZWQgaHlwZXJ0ZW5zaW9uIGlzIGEgcHJlZGljdGl2ZSBtYXJrZXIg
Zm9yIGltcHJvdmVkIG91dGNvbWVzIGluIHBhdGllbnRzIHdpdGggcmVjdXJyZW50IGdsaW9ibGFz
dG9tYSB0cmVhdGVkIHdpdGggYmV2YWNpenVtYWI8L3RpdGxlPjxzZWNvbmRhcnktdGl0bGU+Q2Fu
Y2VyPC9zZWNvbmRhcnktdGl0bGU+PC90aXRsZXM+PHBlcmlvZGljYWw+PGZ1bGwtdGl0bGU+Q2Fu
Y2VyPC9mdWxsLXRpdGxlPjxhYmJyLTE+Q2FuY2VyPC9hYmJyLTE+PC9wZXJpb2RpY2FsPjxwYWdl
cz4xNDU2LTE0NjI8L3BhZ2VzPjx2b2x1bWU+MTIxPC92b2x1bWU+PG51bWJlcj45PC9udW1iZXI+
PGtleXdvcmRzPjxrZXl3b3JkPmJldmFjaXp1bWFiPC9rZXl3b3JkPjxrZXl3b3JkPmlyaW5vdGVj
YW48L2tleXdvcmQ+PGtleXdvcmQ+dGVtb3pvbG9taWRlPC9rZXl3b3JkPjxrZXl3b3JkPmFkdWx0
PC9rZXl3b3JkPjxrZXl3b3JkPmFnZWQ8L2tleXdvcmQ+PGtleXdvcmQ+YXJ0aWNsZTwva2V5d29y
ZD48a2V5d29yZD5jYW5jZXIgcGF0aWVudDwva2V5d29yZD48a2V5d29yZD5jYW5jZXIgcmVjdXJy
ZW5jZTwva2V5d29yZD48a2V5d29yZD5jbGluaWNhbCBhcnRpY2xlPC9rZXl3b3JkPjxrZXl3b3Jk
PmNvbnRyb2xsZWQgc3R1ZHk8L2tleXdvcmQ+PGtleXdvcmQ+ZHJ1ZyBpbmR1Y2VkIGRpc2Vhc2U8
L2tleXdvcmQ+PGtleXdvcmQ+ZmVtYWxlPC9rZXl3b3JkPjxrZXl3b3JkPmZvbGxvdyB1cDwva2V5
d29yZD48a2V5d29yZD5nbGlvYmxhc3RvbWE8L2tleXdvcmQ+PGtleXdvcmQ+Z2xpb21hPC9rZXl3
b3JkPjxrZXl3b3JkPmh1bWFuPC9rZXl3b3JkPjxrZXl3b3JkPmh5cGVydGVuc2lvbjwva2V5d29y
ZD48a2V5d29yZD5LYXBsYW4gTWVpZXIgbWV0aG9kPC9rZXl3b3JkPjxrZXl3b3JkPm1hbGU8L2tl
eXdvcmQ+PGtleXdvcmQ+bXVsdGl2YXJpYXRlIGFuYWx5c2lzPC9rZXl3b3JkPjxrZXl3b3JkPm91
dGNvbWUgYXNzZXNzbWVudDwva2V5d29yZD48a2V5d29yZD5vdmVyYWxsIHN1cnZpdmFsPC9rZXl3
b3JkPjxrZXl3b3JkPnBhdGllbnQgY29kaW5nPC9rZXl3b3JkPjxrZXl3b3JkPnBhdGllbnQgaWRl
bnRpZmljYXRpb248L2tleXdvcmQ+PGtleXdvcmQ+cHJlZGljdGlvbjwva2V5d29yZD48a2V5d29y
ZD5wcmlvcml0eSBqb3VybmFsPC9rZXl3b3JkPjxrZXl3b3JkPnByb2dyZXNzaW9uIGZyZWUgc3Vy
dml2YWw8L2tleXdvcmQ+PGtleXdvcmQ+cHJvcG9ydGlvbmFsIGhhemFyZHMgbW9kZWw8L2tleXdv
cmQ+PGtleXdvcmQ+cmV0cm9zcGVjdGl2ZSBzdHVkeTwva2V5d29yZD48L2tleXdvcmRzPjxkYXRl
cz48eWVhcj4yMDE1PC95ZWFyPjwvZGF0ZXM+PGlzYm4+MTA5Ny0wMTQyJiN4RDswMDA4LTU0M1g8
L2lzYm4+PHdvcmstdHlwZT5BcnRpY2xlPC93b3JrLXR5cGU+PHVybHM+PHJlbGF0ZWQtdXJscz48
dXJsPmh0dHA6Ly93d3cuZW1iYXNlLmNvbS9zZWFyY2gvcmVzdWx0cz9zdWJhY3Rpb249dmlld3Jl
Y29yZCZhbXA7ZnJvbT1leHBvcnQmYW1wO2lkPUw2MDM5Nzk3NzY8L3VybD48dXJsPmh0dHA6Ly9k
eC5kb2kub3JnLzEwLjEwMDIvY25jci4yOTIzNDwvdXJsPjx1cmw+aHR0cDovL3pjNnNqMmNoOGwu
c2VhcmNoLnNlcmlhbHNzb2x1dGlvbnMuY29tP3NpZD1FTUJBU0UmYW1wO2lzc249MTA5NzAxNDIm
YW1wO2lkPWRvaToxMC4xMDAyJTJGY25jci4yOTIzNCZhbXA7YXRpdGxlPUJldmFjaXp1bWFiLWlu
ZHVjZWQraHlwZXJ0ZW5zaW9uK2lzK2ErcHJlZGljdGl2ZSttYXJrZXIrZm9yK2ltcHJvdmVkK291
dGNvbWVzK2luK3BhdGllbnRzK3dpdGgrcmVjdXJyZW50K2dsaW9ibGFzdG9tYSt0cmVhdGVkK3dp
dGgrYmV2YWNpenVtYWImYW1wO3N0aXRsZT1DYW5jZXImYW1wO3RpdGxlPUNhbmNlciZhbXA7dm9s
dW1lPTEyMSZhbXA7aXNzdWU9OSZhbXA7c3BhZ2U9MTQ1NiZhbXA7ZXBhZ2U9MTQ2MiZhbXA7YXVs
YXN0PVpob25nJmFtcDthdWZpcnN0PUppbSZhbXA7YXVpbml0PUouJmFtcDthdWZ1bGw9Wmhvbmcr
Si4mYW1wO2NvZGVuPUNBTkNBJmFtcDtpc2JuPSZhbXA7cGFnZXM9MTQ1Ni0xNDYyJmFtcDtkYXRl
PTIwMTUmYW1wO2F1aW5pdDE9SiZhbXA7YXVpbml0bT08L3VybD48dXJsPmh0dHBzOi8vb25saW5l
bGlicmFyeS53aWxleS5jb20vZG9pL3BkZi8xMC4xMDAyL2NuY3IuMjkyMzQ8L3VybD48L3JlbGF0
ZWQtdXJscz48L3VybHM+PGN1c3RvbTU+MjU1NTc1NDM8L2N1c3RvbTU+PGVsZWN0cm9uaWMtcmVz
b3VyY2UtbnVtPjEwLjEwMDIvY25jci4yOTIzNDwvZWxlY3Ryb25pYy1yZXNvdXJjZS1udW0+PHJl
bW90ZS1kYXRhYmFzZS1uYW1lPkVtYmFzZSYjeEQ7TWVkbGluZTwvcmVtb3RlLWRhdGFiYXNlLW5h
bWU+PGxhbmd1YWdlPkVuZ2xpc2g8L2xhbmd1YWdlPjwvcmVjb3JkPjwvQ2l0ZT48L0VuZE5vdGU+
AG==
</w:fldData>
          </w:fldChar>
        </w:r>
        <w:r w:rsidR="00A04073">
          <w:rPr>
            <w:rFonts w:ascii="Times New Roman" w:hAnsi="Times New Roman" w:cs="Times New Roman"/>
            <w:sz w:val="24"/>
            <w:szCs w:val="24"/>
          </w:rPr>
          <w:instrText xml:space="preserve"> ADDIN EN.CITE.DATA </w:instrText>
        </w:r>
        <w:r w:rsidR="009674C7">
          <w:rPr>
            <w:rFonts w:ascii="Times New Roman" w:hAnsi="Times New Roman" w:cs="Times New Roman"/>
            <w:sz w:val="24"/>
            <w:szCs w:val="24"/>
          </w:rPr>
        </w:r>
        <w:r w:rsidR="009674C7">
          <w:rPr>
            <w:rFonts w:ascii="Times New Roman" w:hAnsi="Times New Roman" w:cs="Times New Roman"/>
            <w:sz w:val="24"/>
            <w:szCs w:val="24"/>
          </w:rPr>
          <w:fldChar w:fldCharType="end"/>
        </w:r>
        <w:r w:rsidR="009674C7">
          <w:rPr>
            <w:rFonts w:ascii="Times New Roman" w:hAnsi="Times New Roman" w:cs="Times New Roman"/>
            <w:sz w:val="24"/>
            <w:szCs w:val="24"/>
          </w:rPr>
        </w:r>
        <w:r w:rsidR="009674C7">
          <w:rPr>
            <w:rFonts w:ascii="Times New Roman" w:hAnsi="Times New Roman" w:cs="Times New Roman"/>
            <w:sz w:val="24"/>
            <w:szCs w:val="24"/>
          </w:rPr>
          <w:fldChar w:fldCharType="separate"/>
        </w:r>
        <w:r w:rsidR="00A04073" w:rsidRPr="00A04073">
          <w:rPr>
            <w:rFonts w:ascii="Times New Roman" w:hAnsi="Times New Roman" w:cs="Times New Roman"/>
            <w:noProof/>
            <w:sz w:val="24"/>
            <w:szCs w:val="24"/>
            <w:vertAlign w:val="superscript"/>
          </w:rPr>
          <w:t>1</w:t>
        </w:r>
        <w:r w:rsidR="009674C7">
          <w:rPr>
            <w:rFonts w:ascii="Times New Roman" w:hAnsi="Times New Roman" w:cs="Times New Roman"/>
            <w:sz w:val="24"/>
            <w:szCs w:val="24"/>
          </w:rPr>
          <w:fldChar w:fldCharType="end"/>
        </w:r>
      </w:hyperlink>
      <w:r w:rsidR="00ED3743" w:rsidRPr="00782F4C">
        <w:rPr>
          <w:rFonts w:ascii="Times New Roman" w:hAnsi="Times New Roman" w:cs="Times New Roman"/>
          <w:sz w:val="24"/>
          <w:szCs w:val="24"/>
        </w:rPr>
        <w:t>.</w:t>
      </w:r>
      <w:r w:rsidR="007D5E46" w:rsidRPr="007D5E46">
        <w:rPr>
          <w:rFonts w:ascii="Times New Roman" w:hAnsi="Times New Roman" w:cs="Times New Roman"/>
          <w:sz w:val="24"/>
          <w:szCs w:val="24"/>
        </w:rPr>
        <w:t xml:space="preserve"> </w:t>
      </w:r>
      <w:r w:rsidR="007D5E46" w:rsidRPr="00702514">
        <w:rPr>
          <w:rFonts w:ascii="Times New Roman" w:hAnsi="Times New Roman" w:cs="Times New Roman"/>
          <w:sz w:val="24"/>
          <w:szCs w:val="24"/>
        </w:rPr>
        <w:t>Peripheral bl</w:t>
      </w:r>
      <w:r w:rsidR="007D5E46">
        <w:rPr>
          <w:rFonts w:ascii="Times New Roman" w:hAnsi="Times New Roman" w:cs="Times New Roman"/>
          <w:sz w:val="24"/>
          <w:szCs w:val="24"/>
        </w:rPr>
        <w:t>ood pressure was</w:t>
      </w:r>
      <w:r w:rsidR="007D5E46">
        <w:rPr>
          <w:rFonts w:ascii="Times New Roman" w:hAnsi="Times New Roman" w:cs="Times New Roman" w:hint="eastAsia"/>
          <w:sz w:val="24"/>
          <w:szCs w:val="24"/>
        </w:rPr>
        <w:t xml:space="preserve"> </w:t>
      </w:r>
      <w:r w:rsidR="007D5E46">
        <w:rPr>
          <w:rFonts w:ascii="Times New Roman" w:hAnsi="Times New Roman" w:cs="Times New Roman"/>
          <w:sz w:val="24"/>
          <w:szCs w:val="24"/>
        </w:rPr>
        <w:t>measured using</w:t>
      </w:r>
      <w:r w:rsidR="007D5E46">
        <w:rPr>
          <w:rFonts w:ascii="Times New Roman" w:hAnsi="Times New Roman" w:cs="Times New Roman" w:hint="eastAsia"/>
          <w:sz w:val="24"/>
          <w:szCs w:val="24"/>
        </w:rPr>
        <w:t xml:space="preserve"> </w:t>
      </w:r>
      <w:r w:rsidR="007D5E46" w:rsidRPr="00C1454F">
        <w:rPr>
          <w:rFonts w:ascii="Times New Roman" w:hAnsi="Times New Roman" w:cs="Times New Roman"/>
          <w:sz w:val="24"/>
          <w:szCs w:val="24"/>
        </w:rPr>
        <w:t>Yu</w:t>
      </w:r>
      <w:r w:rsidR="007D5E46">
        <w:rPr>
          <w:rFonts w:ascii="Times New Roman" w:hAnsi="Times New Roman" w:cs="Times New Roman" w:hint="eastAsia"/>
          <w:sz w:val="24"/>
          <w:szCs w:val="24"/>
        </w:rPr>
        <w:t>w</w:t>
      </w:r>
      <w:r w:rsidR="007D5E46" w:rsidRPr="00C1454F">
        <w:rPr>
          <w:rFonts w:ascii="Times New Roman" w:hAnsi="Times New Roman" w:cs="Times New Roman"/>
          <w:sz w:val="24"/>
          <w:szCs w:val="24"/>
        </w:rPr>
        <w:t>ell YE680B upper-arm blood pressure monitor (YuYue, Jiangsu Province, China)</w:t>
      </w:r>
      <w:r w:rsidR="007D5E46">
        <w:rPr>
          <w:rFonts w:ascii="Times New Roman" w:hAnsi="Times New Roman" w:cs="Times New Roman" w:hint="eastAsia"/>
          <w:sz w:val="24"/>
          <w:szCs w:val="24"/>
        </w:rPr>
        <w:t xml:space="preserve"> and </w:t>
      </w:r>
      <w:r w:rsidR="007D5E46" w:rsidRPr="0039044A">
        <w:rPr>
          <w:rFonts w:ascii="Times New Roman" w:eastAsia="SimSun" w:hAnsi="Times New Roman" w:cs="Times New Roman"/>
          <w:sz w:val="24"/>
          <w:szCs w:val="24"/>
        </w:rPr>
        <w:t>recorded</w:t>
      </w:r>
      <w:r w:rsidR="007D5E46">
        <w:rPr>
          <w:rFonts w:ascii="Times New Roman" w:hAnsi="Times New Roman" w:cs="Times New Roman" w:hint="eastAsia"/>
          <w:sz w:val="24"/>
          <w:szCs w:val="24"/>
        </w:rPr>
        <w:t xml:space="preserve"> </w:t>
      </w:r>
      <w:r w:rsidR="007D5E46" w:rsidRPr="002531BD">
        <w:rPr>
          <w:rFonts w:ascii="Times New Roman" w:eastAsia="SimSun" w:hAnsi="Times New Roman" w:cs="Times New Roman"/>
          <w:sz w:val="24"/>
          <w:szCs w:val="24"/>
        </w:rPr>
        <w:t>by the nurses during hospitalization, including before</w:t>
      </w:r>
      <w:r w:rsidR="007D5E46">
        <w:rPr>
          <w:rFonts w:ascii="Times New Roman" w:hAnsi="Times New Roman" w:cs="Times New Roman" w:hint="eastAsia"/>
          <w:sz w:val="24"/>
          <w:szCs w:val="24"/>
        </w:rPr>
        <w:t xml:space="preserve"> and after </w:t>
      </w:r>
      <w:r w:rsidR="007D5E46" w:rsidRPr="002531BD">
        <w:rPr>
          <w:rFonts w:ascii="Times New Roman" w:eastAsia="SimSun" w:hAnsi="Times New Roman" w:cs="Times New Roman"/>
          <w:sz w:val="24"/>
          <w:szCs w:val="24"/>
        </w:rPr>
        <w:t>bevacizumab</w:t>
      </w:r>
      <w:r w:rsidR="007D5E46">
        <w:rPr>
          <w:rFonts w:ascii="Times New Roman" w:hAnsi="Times New Roman" w:cs="Times New Roman" w:hint="eastAsia"/>
          <w:sz w:val="24"/>
          <w:szCs w:val="24"/>
        </w:rPr>
        <w:t xml:space="preserve"> (Bev)</w:t>
      </w:r>
      <w:r w:rsidR="007D5E46" w:rsidRPr="003F3755">
        <w:rPr>
          <w:rFonts w:ascii="Times New Roman" w:eastAsia="SimSun" w:hAnsi="Times New Roman" w:cs="Times New Roman"/>
          <w:sz w:val="24"/>
          <w:szCs w:val="24"/>
        </w:rPr>
        <w:t xml:space="preserve"> </w:t>
      </w:r>
      <w:r w:rsidR="007D5E46" w:rsidRPr="002531BD">
        <w:rPr>
          <w:rFonts w:ascii="Times New Roman" w:eastAsia="SimSun" w:hAnsi="Times New Roman" w:cs="Times New Roman"/>
          <w:sz w:val="24"/>
          <w:szCs w:val="24"/>
        </w:rPr>
        <w:t>infusion.</w:t>
      </w:r>
    </w:p>
    <w:p w:rsidR="00ED3743" w:rsidRDefault="00ED3743" w:rsidP="00F17F54">
      <w:pPr>
        <w:spacing w:line="276" w:lineRule="auto"/>
        <w:rPr>
          <w:rFonts w:ascii="Times New Roman" w:hAnsi="Times New Roman" w:cs="Times New Roman"/>
          <w:sz w:val="24"/>
          <w:szCs w:val="24"/>
        </w:rPr>
      </w:pPr>
    </w:p>
    <w:p w:rsidR="004F286A" w:rsidRDefault="00ED1F1D" w:rsidP="00F17F54">
      <w:pPr>
        <w:spacing w:line="276" w:lineRule="auto"/>
        <w:rPr>
          <w:rFonts w:ascii="Times New Roman" w:hAnsi="Times New Roman" w:cs="Times New Roman"/>
          <w:sz w:val="24"/>
          <w:szCs w:val="24"/>
        </w:rPr>
      </w:pPr>
      <w:r w:rsidRPr="0039044A">
        <w:rPr>
          <w:rFonts w:ascii="Times New Roman" w:hAnsi="Times New Roman" w:cs="Times New Roman"/>
          <w:sz w:val="24"/>
          <w:szCs w:val="24"/>
        </w:rPr>
        <w:t xml:space="preserve">The highest arterial blood pressure </w:t>
      </w:r>
      <w:r w:rsidR="00C550A2" w:rsidRPr="0039044A">
        <w:rPr>
          <w:rFonts w:ascii="Times New Roman" w:hAnsi="Times New Roman" w:cs="Times New Roman"/>
          <w:sz w:val="24"/>
          <w:szCs w:val="24"/>
        </w:rPr>
        <w:t xml:space="preserve">value </w:t>
      </w:r>
      <w:r w:rsidRPr="0039044A">
        <w:rPr>
          <w:rFonts w:ascii="Times New Roman" w:hAnsi="Times New Roman" w:cs="Times New Roman"/>
          <w:sz w:val="24"/>
          <w:szCs w:val="24"/>
        </w:rPr>
        <w:t xml:space="preserve">recorded </w:t>
      </w:r>
      <w:r w:rsidR="00C173FB">
        <w:rPr>
          <w:rFonts w:ascii="Times New Roman" w:hAnsi="Times New Roman" w:cs="Times New Roman" w:hint="eastAsia"/>
          <w:sz w:val="24"/>
          <w:szCs w:val="24"/>
        </w:rPr>
        <w:t xml:space="preserve">after the first administration of Bev </w:t>
      </w:r>
      <w:r w:rsidR="002531BD">
        <w:rPr>
          <w:rFonts w:ascii="Times New Roman" w:hAnsi="Times New Roman" w:cs="Times New Roman" w:hint="eastAsia"/>
          <w:sz w:val="24"/>
          <w:szCs w:val="24"/>
        </w:rPr>
        <w:t xml:space="preserve">during hospitalization </w:t>
      </w:r>
      <w:r w:rsidRPr="0039044A">
        <w:rPr>
          <w:rFonts w:ascii="Times New Roman" w:hAnsi="Times New Roman" w:cs="Times New Roman"/>
          <w:sz w:val="24"/>
          <w:szCs w:val="24"/>
        </w:rPr>
        <w:t xml:space="preserve">was taken into account to define the grade of </w:t>
      </w:r>
      <w:r w:rsidR="00C550A2" w:rsidRPr="0039044A">
        <w:rPr>
          <w:rFonts w:ascii="Times New Roman" w:hAnsi="Times New Roman" w:cs="Times New Roman"/>
          <w:sz w:val="24"/>
          <w:szCs w:val="24"/>
        </w:rPr>
        <w:t>Bev</w:t>
      </w:r>
      <w:r w:rsidRPr="0039044A">
        <w:rPr>
          <w:rFonts w:ascii="Times New Roman" w:hAnsi="Times New Roman" w:cs="Times New Roman"/>
          <w:sz w:val="24"/>
          <w:szCs w:val="24"/>
        </w:rPr>
        <w:t xml:space="preserve">-induced </w:t>
      </w:r>
      <w:r w:rsidR="002531BD">
        <w:rPr>
          <w:rFonts w:ascii="Times New Roman" w:hAnsi="Times New Roman" w:cs="Times New Roman"/>
          <w:sz w:val="24"/>
          <w:szCs w:val="24"/>
        </w:rPr>
        <w:t>HT</w:t>
      </w:r>
      <w:r w:rsidRPr="0039044A">
        <w:rPr>
          <w:rFonts w:ascii="Times New Roman" w:hAnsi="Times New Roman" w:cs="Times New Roman"/>
          <w:sz w:val="24"/>
          <w:szCs w:val="24"/>
        </w:rPr>
        <w:t xml:space="preserve"> a</w:t>
      </w:r>
      <w:r w:rsidRPr="0039044A">
        <w:rPr>
          <w:rFonts w:ascii="Times New Roman" w:eastAsia="SimSun" w:hAnsi="Times New Roman" w:cs="Times New Roman"/>
          <w:sz w:val="24"/>
          <w:szCs w:val="24"/>
        </w:rPr>
        <w:t xml:space="preserve">ccording to the Common Terminology Criteria for Adverse Events </w:t>
      </w:r>
      <w:r w:rsidR="00C550A2" w:rsidRPr="0039044A">
        <w:rPr>
          <w:rFonts w:ascii="Times New Roman" w:eastAsia="SimSun" w:hAnsi="Times New Roman" w:cs="Times New Roman"/>
          <w:sz w:val="24"/>
          <w:szCs w:val="24"/>
        </w:rPr>
        <w:t xml:space="preserve">version </w:t>
      </w:r>
      <w:r w:rsidRPr="0039044A">
        <w:rPr>
          <w:rFonts w:ascii="Times New Roman" w:eastAsia="SimSun" w:hAnsi="Times New Roman" w:cs="Times New Roman"/>
          <w:sz w:val="24"/>
          <w:szCs w:val="24"/>
        </w:rPr>
        <w:t xml:space="preserve">5.0 (CTCAE </w:t>
      </w:r>
      <w:r w:rsidR="00C550A2" w:rsidRPr="0039044A">
        <w:rPr>
          <w:rFonts w:ascii="Times New Roman" w:eastAsia="SimSun" w:hAnsi="Times New Roman" w:cs="Times New Roman"/>
          <w:sz w:val="24"/>
          <w:szCs w:val="24"/>
        </w:rPr>
        <w:t>v5</w:t>
      </w:r>
      <w:r w:rsidRPr="0039044A">
        <w:rPr>
          <w:rFonts w:ascii="Times New Roman" w:eastAsia="SimSun" w:hAnsi="Times New Roman" w:cs="Times New Roman"/>
          <w:sz w:val="24"/>
          <w:szCs w:val="24"/>
        </w:rPr>
        <w:t xml:space="preserve">.0) </w:t>
      </w:r>
      <w:hyperlink w:anchor="_ENREF_2" w:tooltip="Institute, 2017 #2281" w:history="1">
        <w:r w:rsidR="009674C7" w:rsidRPr="0039044A">
          <w:rPr>
            <w:rFonts w:ascii="Times New Roman" w:eastAsia="SimSun" w:hAnsi="Times New Roman" w:cs="Times New Roman"/>
            <w:sz w:val="24"/>
            <w:szCs w:val="24"/>
          </w:rPr>
          <w:fldChar w:fldCharType="begin"/>
        </w:r>
        <w:r w:rsidR="00A04073">
          <w:rPr>
            <w:rFonts w:ascii="Times New Roman" w:eastAsia="SimSun" w:hAnsi="Times New Roman" w:cs="Times New Roman"/>
            <w:sz w:val="24"/>
            <w:szCs w:val="24"/>
          </w:rPr>
          <w:instrText xml:space="preserve"> ADDIN EN.CITE &lt;EndNote&gt;&lt;Cite&gt;&lt;Author&gt;Institute&lt;/Author&gt;&lt;Year&gt;2017&lt;/Year&gt;&lt;RecNum&gt;2281&lt;/RecNum&gt;&lt;DisplayText&gt;&lt;style face="superscript"&gt;2&lt;/style&gt;&lt;/DisplayText&gt;&lt;record&gt;&lt;rec-number&gt;2281&lt;/rec-number&gt;&lt;foreign-keys&gt;&lt;key app="EN" db-id="2fxw5awtyt9wpcerprs5dwp25ffv5w00aa5z"&gt;2281&lt;/key&gt;&lt;/foreign-keys&gt;&lt;ref-type name="Journal Article"&gt;17&lt;/ref-type&gt;&lt;contributors&gt;&lt;authors&gt;&lt;author&gt;National Cancer Institute&lt;/author&gt;&lt;/authors&gt;&lt;/contributors&gt;&lt;titles&gt;&lt;title&gt;Common Terminology Criteria for Adverse Events Version 5.0 published November 27, 2017&lt;/title&gt;&lt;secondary-title&gt;Retrieved from http://ctep.cancer.gov/reporting/ctc.html&lt;/secondary-title&gt;&lt;/titles&gt;&lt;periodical&gt;&lt;full-title&gt;Retrieved from http://ctep.cancer.gov/reporting/ctc.html&lt;/full-title&gt;&lt;/periodical&gt;&lt;dates&gt;&lt;year&gt;2017&lt;/year&gt;&lt;/dates&gt;&lt;urls&gt;&lt;/urls&gt;&lt;/record&gt;&lt;/Cite&gt;&lt;/EndNote&gt;</w:instrText>
        </w:r>
        <w:r w:rsidR="009674C7" w:rsidRPr="0039044A">
          <w:rPr>
            <w:rFonts w:ascii="Times New Roman" w:eastAsia="SimSun" w:hAnsi="Times New Roman" w:cs="Times New Roman"/>
            <w:sz w:val="24"/>
            <w:szCs w:val="24"/>
          </w:rPr>
          <w:fldChar w:fldCharType="separate"/>
        </w:r>
        <w:r w:rsidR="00A04073" w:rsidRPr="00A04073">
          <w:rPr>
            <w:rFonts w:ascii="Times New Roman" w:eastAsia="SimSun" w:hAnsi="Times New Roman" w:cs="Times New Roman"/>
            <w:noProof/>
            <w:sz w:val="24"/>
            <w:szCs w:val="24"/>
            <w:vertAlign w:val="superscript"/>
          </w:rPr>
          <w:t>2</w:t>
        </w:r>
        <w:r w:rsidR="009674C7" w:rsidRPr="0039044A">
          <w:rPr>
            <w:rFonts w:ascii="Times New Roman" w:eastAsia="SimSun" w:hAnsi="Times New Roman" w:cs="Times New Roman"/>
            <w:sz w:val="24"/>
            <w:szCs w:val="24"/>
          </w:rPr>
          <w:fldChar w:fldCharType="end"/>
        </w:r>
      </w:hyperlink>
      <w:r w:rsidR="00EB3425" w:rsidRPr="0039044A">
        <w:rPr>
          <w:rFonts w:ascii="Times New Roman" w:eastAsia="SimSun" w:hAnsi="Times New Roman" w:cs="Times New Roman"/>
          <w:sz w:val="24"/>
          <w:szCs w:val="24"/>
        </w:rPr>
        <w:t xml:space="preserve"> but adapted for this study as follows</w:t>
      </w:r>
      <w:r w:rsidR="009674C7" w:rsidRPr="0039044A">
        <w:rPr>
          <w:rFonts w:ascii="Times New Roman" w:eastAsia="SimSun" w:hAnsi="Times New Roman" w:cs="Times New Roman"/>
          <w:sz w:val="24"/>
          <w:szCs w:val="24"/>
        </w:rPr>
        <w:fldChar w:fldCharType="begin">
          <w:fldData xml:space="preserve">PEVuZE5vdGU+PENpdGU+PEF1dGhvcj5OYWtheWE8L0F1dGhvcj48WWVhcj4yMDE2PC9ZZWFyPjxS
ZWNOdW0+MjI0NjwvUmVjTnVtPjxEaXNwbGF5VGV4dD48c3R5bGUgZmFjZT0ic3VwZXJzY3JpcHQi
PjMsNDwvc3R5bGU+PC9EaXNwbGF5VGV4dD48cmVjb3JkPjxyZWMtbnVtYmVyPjIyNDY8L3JlYy1u
dW1iZXI+PGZvcmVpZ24ta2V5cz48a2V5IGFwcD0iRU4iIGRiLWlkPSIyZnh3NWF3dHl0OXdwY2Vy
cHJzNWR3cDI1ZmZ2NXcwMGFhNXoiPjIyNDY8L2tleT48L2ZvcmVpZ24ta2V5cz48cmVmLXR5cGUg
bmFtZT0iSm91cm5hbCBBcnRpY2xlIj4xNzwvcmVmLXR5cGU+PGNvbnRyaWJ1dG9ycz48YXV0aG9y
cz48YXV0aG9yPk5ha2F5YSwgQS48L2F1dGhvcj48YXV0aG9yPkt1cmF0YSwgVC48L2F1dGhvcj48
YXV0aG9yPllva29pLCBULjwvYXV0aG9yPjxhdXRob3I+SXdhbW90bywgUy48L2F1dGhvcj48YXV0
aG9yPlRvcmlpLCBZLjwvYXV0aG9yPjxhdXRob3I+S2F0YXNoaWJhLCBZLjwvYXV0aG9yPjxhdXRo
b3I+T2dhdGEsIE0uPC9hdXRob3I+PGF1dGhvcj5IYW1hZGEsIE0uPC9hdXRob3I+PGF1dGhvcj5L
b24sIE0uPC9hdXRob3I+PGF1dGhvcj5Ob211cmEsIFMuPC9hdXRob3I+PC9hdXRob3JzPjwvY29u
dHJpYnV0b3JzPjxhdXRoLWFkZHJlc3M+QS4gTmFrYXlhLCBGaXJzdCBEZXBhcnRtZW50IG9mIElu
dGVybmFsIE1lZGljaW5lLCBLYW5zYWkgTWVkaWNhbCBVbml2ZXJzaXR5LCBPc2FrYSwgSmFwYW48
L2F1dGgtYWRkcmVzcz48dGl0bGVzPjx0aXRsZT5SZXRyb3NwZWN0aXZlIGFuYWx5c2lzIG9mIGJl
dmFjaXp1bWFiLWluZHVjZWQgaHlwZXJ0ZW5zaW9uIGFuZCBjbGluaWNhbCBvdXRjb21lIGluIHBh
dGllbnRzIHdpdGggY29sb3JlY3RhbCBjYW5jZXIgYW5kIGx1bmcgY2FuY2VyPC90aXRsZT48c2Vj
b25kYXJ5LXRpdGxlPkNhbmNlciBNZWRpY2luZTwvc2Vjb25kYXJ5LXRpdGxlPjwvdGl0bGVzPjxw
ZXJpb2RpY2FsPjxmdWxsLXRpdGxlPkNhbmNlciBNZWQ8L2Z1bGwtdGl0bGU+PGFiYnItMT5DYW5j
ZXIgbWVkaWNpbmU8L2FiYnItMT48L3BlcmlvZGljYWw+PHBhZ2VzPjEzODEtMTM4NzwvcGFnZXM+
PHZvbHVtZT41PC92b2x1bWU+PG51bWJlcj43PC9udW1iZXI+PGtleXdvcmRzPjxrZXl3b3JkPmJl
dmFjaXp1bWFiPC9rZXl3b3JkPjxrZXl3b3JkPmNhcGVjaXRhYmluZTwva2V5d29yZD48a2V5d29y
ZD5jYXJib3BsYXRpbjwva2V5d29yZD48a2V5d29yZD5mbHVvcm91cmFjaWw8L2tleXdvcmQ+PGtl
eXdvcmQ+Zm9saW5pYyBhY2lkPC9rZXl3b3JkPjxrZXl3b3JkPmlyaW5vdGVjYW48L2tleXdvcmQ+
PGtleXdvcmQ+b3hhbGlwbGF0aW48L2tleXdvcmQ+PGtleXdvcmQ+cGVtZXRyZXhlZDwva2V5d29y
ZD48a2V5d29yZD50YXhhbmUgZGVyaXZhdGl2ZTwva2V5d29yZD48a2V5d29yZD5hZHVsdDwva2V5
d29yZD48a2V5d29yZD5hZ2VkPC9rZXl3b3JkPjxrZXl3b3JkPmFydGljbGU8L2tleXdvcmQ+PGtl
eXdvcmQ+YmxlZWRpbmc8L2tleXdvcmQ+PGtleXdvcmQ+Ymxvb2QgcHJlc3N1cmUgbWVhc3VyZW1l
bnQ8L2tleXdvcmQ+PGtleXdvcmQ+Y2FuY2VyIHByb2dub3Npczwva2V5d29yZD48a2V5d29yZD5j
b2xvcmVjdGFsIGNhbmNlcjwva2V5d29yZD48a2V5d29yZD5kZWVwIHZlaW4gdGhyb21ib3Npczwv
a2V5d29yZD48a2V5d29yZD5kaWdlc3RpdmUgc3lzdGVtIHBlcmZvcmF0aW9uPC9rZXl3b3JkPjxr
ZXl3b3JkPmZlbWFsZTwva2V5d29yZD48a2V5d29yZD5nYXN0cm9pbnRlc3RpbmFsIGhlbW9ycmhh
Z2U8L2tleXdvcmQ+PGtleXdvcmQ+aHVtYW48L2tleXdvcmQ+PGtleXdvcmQ+aHlwZXJ0ZW5zaW9u
PC9rZXl3b3JkPjxrZXl3b3JkPm1ham9yIGNsaW5pY2FsIHN0dWR5PC9rZXl3b3JkPjxrZXl3b3Jk
Pm1hbGU8L2tleXdvcmQ+PGtleXdvcmQ+bXVsdGlwbGUgY3ljbGUgdHJlYXRtZW50PC9rZXl3b3Jk
PjxrZXl3b3JkPm5vbiBzbWFsbCBjZWxsIGx1bmcgY2FuY2VyPC9rZXl3b3JkPjxrZXl3b3JkPm91
dGNvbWUgYXNzZXNzbWVudDwva2V5d29yZD48a2V5d29yZD5vdmVyYWxsIHN1cnZpdmFsPC9rZXl3
b3JkPjxrZXl3b3JkPnByaW9yaXR5IGpvdXJuYWw8L2tleXdvcmQ+PGtleXdvcmQ+cHJvdGVpbnVy
aWE8L2tleXdvcmQ+PGtleXdvcmQ+cmVzcGlyYXRvcnkgdHJhY3QgaGVtb3JyaGFnZTwva2V5d29y
ZD48a2V5d29yZD5yZXRyb3NwZWN0aXZlIHN0dWR5PC9rZXl3b3JkPjxrZXl3b3JkPnN1cnZpdmFs
IHRpbWU8L2tleXdvcmQ+PGtleXdvcmQ+dGhyb21ib2VtYm9saXNtPC9rZXl3b3JkPjxrZXl3b3Jk
PnZlcnkgZWxkZXJseTwva2V5d29yZD48a2V5d29yZD5hdmFzdGluPC9rZXl3b3JkPjwva2V5d29y
ZHM+PGRhdGVzPjx5ZWFyPjIwMTY8L3llYXI+PC9kYXRlcz48aXNibj4yMDQ1LTc2MzQ8L2lzYm4+
PHdvcmstdHlwZT5BcnRpY2xlPC93b3JrLXR5cGU+PHVybHM+PHJlbGF0ZWQtdXJscz48dXJsPmh0
dHA6Ly93d3cuZW1iYXNlLmNvbS9zZWFyY2gvcmVzdWx0cz9zdWJhY3Rpb249dmlld3JlY29yZCZh
bXA7ZnJvbT1leHBvcnQmYW1wO2lkPUw2MTEyNTQ3MjU8L3VybD48dXJsPmh0dHA6Ly9keC5kb2ku
b3JnLzEwLjEwMDIvY2FtNC43MDE8L3VybD48dXJsPmh0dHA6Ly96YzZzajJjaDhsLnNlYXJjaC5z
ZXJpYWxzc29sdXRpb25zLmNvbT9zaWQ9RU1CQVNFJmFtcDtpc3NuPTIwNDU3NjM0JmFtcDtpZD1k
b2k6MTAuMTAwMiUyRmNhbTQuNzAxJmFtcDthdGl0bGU9UmV0cm9zcGVjdGl2ZSthbmFseXNpcytv
ZitiZXZhY2l6dW1hYi1pbmR1Y2VkK2h5cGVydGVuc2lvbithbmQrY2xpbmljYWwrb3V0Y29tZStp
bitwYXRpZW50cyt3aXRoK2NvbG9yZWN0YWwrY2FuY2VyK2FuZCtsdW5nK2NhbmNlciZhbXA7c3Rp
dGxlPUNhbmNlcitNZWQuJmFtcDt0aXRsZT1DYW5jZXIrTWVkaWNpbmUmYW1wO3ZvbHVtZT01JmFt
cDtpc3N1ZT03JmFtcDtzcGFnZT0xMzgxJmFtcDtlcGFnZT0xMzg3JmFtcDthdWxhc3Q9TmFrYXlh
JmFtcDthdWZpcnN0PUF5YSZhbXA7YXVpbml0PUEuJmFtcDthdWZ1bGw9TmFrYXlhK0EuJmFtcDtj
b2Rlbj0mYW1wO2lzYm49JmFtcDtwYWdlcz0xMzgxLTEzODcmYW1wO2RhdGU9MjAxNiZhbXA7YXVp
bml0MT1BJmFtcDthdWluaXRtPTwvdXJsPjx1cmw+aHR0cHM6Ly9vbmxpbmVsaWJyYXJ5LndpbGV5
LmNvbS9kb2kvcGRmLzEwLjEwMDIvY2FtNC43MDE8L3VybD48L3JlbGF0ZWQtdXJscz48L3VybHM+
PGN1c3RvbTE+YXZhc3RpbjwvY3VzdG9tMT48Y3VzdG9tNT4yNzEwOTQzODwvY3VzdG9tNT48ZWxl
Y3Ryb25pYy1yZXNvdXJjZS1udW0+MTAuMTAwMi9jYW00LjcwMTwvZWxlY3Ryb25pYy1yZXNvdXJj
ZS1udW0+PHJlbW90ZS1kYXRhYmFzZS1uYW1lPkVtYmFzZSYjeEQ7TWVkbGluZTwvcmVtb3RlLWRh
dGFiYXNlLW5hbWU+PGxhbmd1YWdlPkVuZ2xpc2g8L2xhbmd1YWdlPjwvcmVjb3JkPjwvQ2l0ZT48
Q2l0ZT48QXV0aG9yPsOWc3Rlcmx1bmQ8L0F1dGhvcj48WWVhcj4yMDExPC9ZZWFyPjxSZWNOdW0+
MjQwNTwvUmVjTnVtPjxyZWNvcmQ+PHJlYy1udW1iZXI+MjQwNTwvcmVjLW51bWJlcj48Zm9yZWln
bi1rZXlzPjxrZXkgYXBwPSJFTiIgZGItaWQ9IjJmeHc1YXd0eXQ5d3BjZXJwcnM1ZHdwMjVmZnY1
dzAwYWE1eiI+MjQwNTwva2V5PjwvZm9yZWlnbi1rZXlzPjxyZWYtdHlwZSBuYW1lPSJKb3VybmFs
IEFydGljbGUiPjE3PC9yZWYtdHlwZT48Y29udHJpYnV0b3JzPjxhdXRob3JzPjxhdXRob3I+w5Zz
dGVybHVuZCwgUC48L2F1dGhvcj48YXV0aG9yPlNvdmVyaSwgTC4gTS48L2F1dGhvcj48YXV0aG9y
Pklzb25pZW1pLCBILjwvYXV0aG9yPjxhdXRob3I+UG91c3NhLCBULjwvYXV0aG9yPjxhdXRob3I+
QWxhbmtvLCBULjwvYXV0aG9yPjxhdXRob3I+Qm9ubywgUC48L2F1dGhvcj48L2F1dGhvcnM+PC9j
b250cmlidXRvcnM+PGF1dGgtYWRkcmVzcz5EZXBhcnRtZW50IG9mIE9uY29sb2d5LCBIZWxzaW5r
aSBVbml2ZXJzaXR5IENlbnRyYWwgSG9zcGl0YWwsIFAuTy4gQm94IDE4MCwgSFVTIEhlbHNpbmtp
IDAwMDI5LCBGaW5sYW5kLiBwaWEub3N0ZXJsdW5kQGh1cy5maTwvYXV0aC1hZGRyZXNzPjx0aXRs
ZXM+PHRpdGxlPkh5cGVydGVuc2lvbiBhbmQgb3ZlcmFsbCBzdXJ2aXZhbCBpbiBtZXRhc3RhdGlj
IGNvbG9yZWN0YWwgY2FuY2VyIHBhdGllbnRzIHRyZWF0ZWQgd2l0aCBiZXZhY2l6dW1hYi1jb250
YWluaW5nIGNoZW1vdGhlcmFweTwvdGl0bGU+PHNlY29uZGFyeS10aXRsZT5CciBKIENhbmNlcjwv
c2Vjb25kYXJ5LXRpdGxlPjxhbHQtdGl0bGU+QnJpdGlzaCBqb3VybmFsIG9mIGNhbmNlcjwvYWx0
LXRpdGxlPjwvdGl0bGVzPjxwZXJpb2RpY2FsPjxmdWxsLXRpdGxlPkJyIEogQ2FuY2VyPC9mdWxs
LXRpdGxlPjxhYmJyLTE+QnJpdGlzaCBqb3VybmFsIG9mIGNhbmNlcjwvYWJici0xPjwvcGVyaW9k
aWNhbD48YWx0LXBlcmlvZGljYWw+PGZ1bGwtdGl0bGU+QnIgSiBDYW5jZXI8L2Z1bGwtdGl0bGU+
PGFiYnItMT5Ccml0aXNoIGpvdXJuYWwgb2YgY2FuY2VyPC9hYmJyLTE+PC9hbHQtcGVyaW9kaWNh
bD48cGFnZXM+NTk5LTYwNDwvcGFnZXM+PHZvbHVtZT4xMDQ8L3ZvbHVtZT48bnVtYmVyPjQ8L251
bWJlcj48ZWRpdGlvbj4yMDExLzAyLzEwPC9lZGl0aW9uPjxrZXl3b3Jkcz48a2V5d29yZD5BZHVs
dDwva2V5d29yZD48a2V5d29yZD5BZ2VkPC9rZXl3b3JkPjxrZXl3b3JkPkFudGlib2RpZXMsIE1v
bm9jbG9uYWwvKmFkbWluaXN0cmF0aW9uICZhbXA7IGRvc2FnZS9hZHZlcnNlIGVmZmVjdHM8L2tl
eXdvcmQ+PGtleXdvcmQ+QW50aWJvZGllcywgTW9ub2Nsb25hbCwgSHVtYW5pemVkPC9rZXl3b3Jk
PjxrZXl3b3JkPkFudGluZW9wbGFzdGljIENvbWJpbmVkIENoZW1vdGhlcmFweSBQcm90b2NvbHMv
YWR2ZXJzZSBlZmZlY3RzLyp0aGVyYXBldXRpYyB1c2U8L2tleXdvcmQ+PGtleXdvcmQ+QmV2YWNp
enVtYWI8L2tleXdvcmQ+PGtleXdvcmQ+Q2FyY2lub21hLypkcnVnIHRoZXJhcHkvZXBpZGVtaW9s
b2d5Lyptb3J0YWxpdHkvcGF0aG9sb2d5PC9rZXl3b3JkPjxrZXl3b3JkPkNvbG9yZWN0YWwgTmVv
cGxhc21zLypkcnVnIHRoZXJhcHkvZXBpZGVtaW9sb2d5Lyptb3J0YWxpdHkvcGF0aG9sb2d5PC9r
ZXl3b3JkPjxrZXl3b3JkPkZlbWFsZTwva2V5d29yZD48a2V5d29yZD5IdW1hbnM8L2tleXdvcmQ+
PGtleXdvcmQ+SHlwZXJ0ZW5zaW9uL2NoZW1pY2FsbHkgaW5kdWNlZC8qZXBpZGVtaW9sb2d5PC9r
ZXl3b3JkPjxrZXl3b3JkPk1hbGU8L2tleXdvcmQ+PGtleXdvcmQ+TWlkZGxlIEFnZWQ8L2tleXdv
cmQ+PGtleXdvcmQ+TmVvcGxhc20gTWV0YXN0YXNpczwva2V5d29yZD48a2V5d29yZD5SZXRyb3Nw
ZWN0aXZlIFN0dWRpZXM8L2tleXdvcmQ+PGtleXdvcmQ+U3Vydml2YWwgQW5hbHlzaXM8L2tleXdv
cmQ+PGtleXdvcmQ+VHJlYXRtZW50IE91dGNvbWU8L2tleXdvcmQ+PC9rZXl3b3Jkcz48ZGF0ZXM+
PHllYXI+MjAxMTwveWVhcj48cHViLWRhdGVzPjxkYXRlPkZlYiAxNTwvZGF0ZT48L3B1Yi1kYXRl
cz48L2RhdGVzPjxpc2JuPjAwMDctMDkyMCAoUHJpbnQpJiN4RDswMDA3LTA5MjA8L2lzYm4+PGFj
Y2Vzc2lvbi1udW0+MjEzMDQ1MjY8L2FjY2Vzc2lvbi1udW0+PHVybHM+PC91cmxzPjxjdXN0b20y
PlBtYzMwNDk1OTg8L2N1c3RvbTI+PGVsZWN0cm9uaWMtcmVzb3VyY2UtbnVtPjEwLjEwMzgvYmpj
LjIwMTEuMjwvZWxlY3Ryb25pYy1yZXNvdXJjZS1udW0+PHJlbW90ZS1kYXRhYmFzZS1wcm92aWRl
cj5ObG08L3JlbW90ZS1kYXRhYmFzZS1wcm92aWRlcj48bGFuZ3VhZ2U+ZW5nPC9sYW5ndWFnZT48
L3JlY29yZD48L0NpdGU+PC9FbmROb3RlPn==
</w:fldData>
        </w:fldChar>
      </w:r>
      <w:r w:rsidR="00A04073">
        <w:rPr>
          <w:rFonts w:ascii="Times New Roman" w:eastAsia="SimSun" w:hAnsi="Times New Roman" w:cs="Times New Roman"/>
          <w:sz w:val="24"/>
          <w:szCs w:val="24"/>
        </w:rPr>
        <w:instrText xml:space="preserve"> ADDIN EN.CITE </w:instrText>
      </w:r>
      <w:r w:rsidR="009674C7">
        <w:rPr>
          <w:rFonts w:ascii="Times New Roman" w:eastAsia="SimSun" w:hAnsi="Times New Roman" w:cs="Times New Roman"/>
          <w:sz w:val="24"/>
          <w:szCs w:val="24"/>
        </w:rPr>
        <w:fldChar w:fldCharType="begin">
          <w:fldData xml:space="preserve">PEVuZE5vdGU+PENpdGU+PEF1dGhvcj5OYWtheWE8L0F1dGhvcj48WWVhcj4yMDE2PC9ZZWFyPjxS
ZWNOdW0+MjI0NjwvUmVjTnVtPjxEaXNwbGF5VGV4dD48c3R5bGUgZmFjZT0ic3VwZXJzY3JpcHQi
PjMsNDwvc3R5bGU+PC9EaXNwbGF5VGV4dD48cmVjb3JkPjxyZWMtbnVtYmVyPjIyNDY8L3JlYy1u
dW1iZXI+PGZvcmVpZ24ta2V5cz48a2V5IGFwcD0iRU4iIGRiLWlkPSIyZnh3NWF3dHl0OXdwY2Vy
cHJzNWR3cDI1ZmZ2NXcwMGFhNXoiPjIyNDY8L2tleT48L2ZvcmVpZ24ta2V5cz48cmVmLXR5cGUg
bmFtZT0iSm91cm5hbCBBcnRpY2xlIj4xNzwvcmVmLXR5cGU+PGNvbnRyaWJ1dG9ycz48YXV0aG9y
cz48YXV0aG9yPk5ha2F5YSwgQS48L2F1dGhvcj48YXV0aG9yPkt1cmF0YSwgVC48L2F1dGhvcj48
YXV0aG9yPllva29pLCBULjwvYXV0aG9yPjxhdXRob3I+SXdhbW90bywgUy48L2F1dGhvcj48YXV0
aG9yPlRvcmlpLCBZLjwvYXV0aG9yPjxhdXRob3I+S2F0YXNoaWJhLCBZLjwvYXV0aG9yPjxhdXRo
b3I+T2dhdGEsIE0uPC9hdXRob3I+PGF1dGhvcj5IYW1hZGEsIE0uPC9hdXRob3I+PGF1dGhvcj5L
b24sIE0uPC9hdXRob3I+PGF1dGhvcj5Ob211cmEsIFMuPC9hdXRob3I+PC9hdXRob3JzPjwvY29u
dHJpYnV0b3JzPjxhdXRoLWFkZHJlc3M+QS4gTmFrYXlhLCBGaXJzdCBEZXBhcnRtZW50IG9mIElu
dGVybmFsIE1lZGljaW5lLCBLYW5zYWkgTWVkaWNhbCBVbml2ZXJzaXR5LCBPc2FrYSwgSmFwYW48
L2F1dGgtYWRkcmVzcz48dGl0bGVzPjx0aXRsZT5SZXRyb3NwZWN0aXZlIGFuYWx5c2lzIG9mIGJl
dmFjaXp1bWFiLWluZHVjZWQgaHlwZXJ0ZW5zaW9uIGFuZCBjbGluaWNhbCBvdXRjb21lIGluIHBh
dGllbnRzIHdpdGggY29sb3JlY3RhbCBjYW5jZXIgYW5kIGx1bmcgY2FuY2VyPC90aXRsZT48c2Vj
b25kYXJ5LXRpdGxlPkNhbmNlciBNZWRpY2luZTwvc2Vjb25kYXJ5LXRpdGxlPjwvdGl0bGVzPjxw
ZXJpb2RpY2FsPjxmdWxsLXRpdGxlPkNhbmNlciBNZWQ8L2Z1bGwtdGl0bGU+PGFiYnItMT5DYW5j
ZXIgbWVkaWNpbmU8L2FiYnItMT48L3BlcmlvZGljYWw+PHBhZ2VzPjEzODEtMTM4NzwvcGFnZXM+
PHZvbHVtZT41PC92b2x1bWU+PG51bWJlcj43PC9udW1iZXI+PGtleXdvcmRzPjxrZXl3b3JkPmJl
dmFjaXp1bWFiPC9rZXl3b3JkPjxrZXl3b3JkPmNhcGVjaXRhYmluZTwva2V5d29yZD48a2V5d29y
ZD5jYXJib3BsYXRpbjwva2V5d29yZD48a2V5d29yZD5mbHVvcm91cmFjaWw8L2tleXdvcmQ+PGtl
eXdvcmQ+Zm9saW5pYyBhY2lkPC9rZXl3b3JkPjxrZXl3b3JkPmlyaW5vdGVjYW48L2tleXdvcmQ+
PGtleXdvcmQ+b3hhbGlwbGF0aW48L2tleXdvcmQ+PGtleXdvcmQ+cGVtZXRyZXhlZDwva2V5d29y
ZD48a2V5d29yZD50YXhhbmUgZGVyaXZhdGl2ZTwva2V5d29yZD48a2V5d29yZD5hZHVsdDwva2V5
d29yZD48a2V5d29yZD5hZ2VkPC9rZXl3b3JkPjxrZXl3b3JkPmFydGljbGU8L2tleXdvcmQ+PGtl
eXdvcmQ+YmxlZWRpbmc8L2tleXdvcmQ+PGtleXdvcmQ+Ymxvb2QgcHJlc3N1cmUgbWVhc3VyZW1l
bnQ8L2tleXdvcmQ+PGtleXdvcmQ+Y2FuY2VyIHByb2dub3Npczwva2V5d29yZD48a2V5d29yZD5j
b2xvcmVjdGFsIGNhbmNlcjwva2V5d29yZD48a2V5d29yZD5kZWVwIHZlaW4gdGhyb21ib3Npczwv
a2V5d29yZD48a2V5d29yZD5kaWdlc3RpdmUgc3lzdGVtIHBlcmZvcmF0aW9uPC9rZXl3b3JkPjxr
ZXl3b3JkPmZlbWFsZTwva2V5d29yZD48a2V5d29yZD5nYXN0cm9pbnRlc3RpbmFsIGhlbW9ycmhh
Z2U8L2tleXdvcmQ+PGtleXdvcmQ+aHVtYW48L2tleXdvcmQ+PGtleXdvcmQ+aHlwZXJ0ZW5zaW9u
PC9rZXl3b3JkPjxrZXl3b3JkPm1ham9yIGNsaW5pY2FsIHN0dWR5PC9rZXl3b3JkPjxrZXl3b3Jk
Pm1hbGU8L2tleXdvcmQ+PGtleXdvcmQ+bXVsdGlwbGUgY3ljbGUgdHJlYXRtZW50PC9rZXl3b3Jk
PjxrZXl3b3JkPm5vbiBzbWFsbCBjZWxsIGx1bmcgY2FuY2VyPC9rZXl3b3JkPjxrZXl3b3JkPm91
dGNvbWUgYXNzZXNzbWVudDwva2V5d29yZD48a2V5d29yZD5vdmVyYWxsIHN1cnZpdmFsPC9rZXl3
b3JkPjxrZXl3b3JkPnByaW9yaXR5IGpvdXJuYWw8L2tleXdvcmQ+PGtleXdvcmQ+cHJvdGVpbnVy
aWE8L2tleXdvcmQ+PGtleXdvcmQ+cmVzcGlyYXRvcnkgdHJhY3QgaGVtb3JyaGFnZTwva2V5d29y
ZD48a2V5d29yZD5yZXRyb3NwZWN0aXZlIHN0dWR5PC9rZXl3b3JkPjxrZXl3b3JkPnN1cnZpdmFs
IHRpbWU8L2tleXdvcmQ+PGtleXdvcmQ+dGhyb21ib2VtYm9saXNtPC9rZXl3b3JkPjxrZXl3b3Jk
PnZlcnkgZWxkZXJseTwva2V5d29yZD48a2V5d29yZD5hdmFzdGluPC9rZXl3b3JkPjwva2V5d29y
ZHM+PGRhdGVzPjx5ZWFyPjIwMTY8L3llYXI+PC9kYXRlcz48aXNibj4yMDQ1LTc2MzQ8L2lzYm4+
PHdvcmstdHlwZT5BcnRpY2xlPC93b3JrLXR5cGU+PHVybHM+PHJlbGF0ZWQtdXJscz48dXJsPmh0
dHA6Ly93d3cuZW1iYXNlLmNvbS9zZWFyY2gvcmVzdWx0cz9zdWJhY3Rpb249dmlld3JlY29yZCZh
bXA7ZnJvbT1leHBvcnQmYW1wO2lkPUw2MTEyNTQ3MjU8L3VybD48dXJsPmh0dHA6Ly9keC5kb2ku
b3JnLzEwLjEwMDIvY2FtNC43MDE8L3VybD48dXJsPmh0dHA6Ly96YzZzajJjaDhsLnNlYXJjaC5z
ZXJpYWxzc29sdXRpb25zLmNvbT9zaWQ9RU1CQVNFJmFtcDtpc3NuPTIwNDU3NjM0JmFtcDtpZD1k
b2k6MTAuMTAwMiUyRmNhbTQuNzAxJmFtcDthdGl0bGU9UmV0cm9zcGVjdGl2ZSthbmFseXNpcytv
ZitiZXZhY2l6dW1hYi1pbmR1Y2VkK2h5cGVydGVuc2lvbithbmQrY2xpbmljYWwrb3V0Y29tZStp
bitwYXRpZW50cyt3aXRoK2NvbG9yZWN0YWwrY2FuY2VyK2FuZCtsdW5nK2NhbmNlciZhbXA7c3Rp
dGxlPUNhbmNlcitNZWQuJmFtcDt0aXRsZT1DYW5jZXIrTWVkaWNpbmUmYW1wO3ZvbHVtZT01JmFt
cDtpc3N1ZT03JmFtcDtzcGFnZT0xMzgxJmFtcDtlcGFnZT0xMzg3JmFtcDthdWxhc3Q9TmFrYXlh
JmFtcDthdWZpcnN0PUF5YSZhbXA7YXVpbml0PUEuJmFtcDthdWZ1bGw9TmFrYXlhK0EuJmFtcDtj
b2Rlbj0mYW1wO2lzYm49JmFtcDtwYWdlcz0xMzgxLTEzODcmYW1wO2RhdGU9MjAxNiZhbXA7YXVp
bml0MT1BJmFtcDthdWluaXRtPTwvdXJsPjx1cmw+aHR0cHM6Ly9vbmxpbmVsaWJyYXJ5LndpbGV5
LmNvbS9kb2kvcGRmLzEwLjEwMDIvY2FtNC43MDE8L3VybD48L3JlbGF0ZWQtdXJscz48L3VybHM+
PGN1c3RvbTE+YXZhc3RpbjwvY3VzdG9tMT48Y3VzdG9tNT4yNzEwOTQzODwvY3VzdG9tNT48ZWxl
Y3Ryb25pYy1yZXNvdXJjZS1udW0+MTAuMTAwMi9jYW00LjcwMTwvZWxlY3Ryb25pYy1yZXNvdXJj
ZS1udW0+PHJlbW90ZS1kYXRhYmFzZS1uYW1lPkVtYmFzZSYjeEQ7TWVkbGluZTwvcmVtb3RlLWRh
dGFiYXNlLW5hbWU+PGxhbmd1YWdlPkVuZ2xpc2g8L2xhbmd1YWdlPjwvcmVjb3JkPjwvQ2l0ZT48
Q2l0ZT48QXV0aG9yPsOWc3Rlcmx1bmQ8L0F1dGhvcj48WWVhcj4yMDExPC9ZZWFyPjxSZWNOdW0+
MjQwNTwvUmVjTnVtPjxyZWNvcmQ+PHJlYy1udW1iZXI+MjQwNTwvcmVjLW51bWJlcj48Zm9yZWln
bi1rZXlzPjxrZXkgYXBwPSJFTiIgZGItaWQ9IjJmeHc1YXd0eXQ5d3BjZXJwcnM1ZHdwMjVmZnY1
dzAwYWE1eiI+MjQwNTwva2V5PjwvZm9yZWlnbi1rZXlzPjxyZWYtdHlwZSBuYW1lPSJKb3VybmFs
IEFydGljbGUiPjE3PC9yZWYtdHlwZT48Y29udHJpYnV0b3JzPjxhdXRob3JzPjxhdXRob3I+w5Zz
dGVybHVuZCwgUC48L2F1dGhvcj48YXV0aG9yPlNvdmVyaSwgTC4gTS48L2F1dGhvcj48YXV0aG9y
Pklzb25pZW1pLCBILjwvYXV0aG9yPjxhdXRob3I+UG91c3NhLCBULjwvYXV0aG9yPjxhdXRob3I+
QWxhbmtvLCBULjwvYXV0aG9yPjxhdXRob3I+Qm9ubywgUC48L2F1dGhvcj48L2F1dGhvcnM+PC9j
b250cmlidXRvcnM+PGF1dGgtYWRkcmVzcz5EZXBhcnRtZW50IG9mIE9uY29sb2d5LCBIZWxzaW5r
aSBVbml2ZXJzaXR5IENlbnRyYWwgSG9zcGl0YWwsIFAuTy4gQm94IDE4MCwgSFVTIEhlbHNpbmtp
IDAwMDI5LCBGaW5sYW5kLiBwaWEub3N0ZXJsdW5kQGh1cy5maTwvYXV0aC1hZGRyZXNzPjx0aXRs
ZXM+PHRpdGxlPkh5cGVydGVuc2lvbiBhbmQgb3ZlcmFsbCBzdXJ2aXZhbCBpbiBtZXRhc3RhdGlj
IGNvbG9yZWN0YWwgY2FuY2VyIHBhdGllbnRzIHRyZWF0ZWQgd2l0aCBiZXZhY2l6dW1hYi1jb250
YWluaW5nIGNoZW1vdGhlcmFweTwvdGl0bGU+PHNlY29uZGFyeS10aXRsZT5CciBKIENhbmNlcjwv
c2Vjb25kYXJ5LXRpdGxlPjxhbHQtdGl0bGU+QnJpdGlzaCBqb3VybmFsIG9mIGNhbmNlcjwvYWx0
LXRpdGxlPjwvdGl0bGVzPjxwZXJpb2RpY2FsPjxmdWxsLXRpdGxlPkJyIEogQ2FuY2VyPC9mdWxs
LXRpdGxlPjxhYmJyLTE+QnJpdGlzaCBqb3VybmFsIG9mIGNhbmNlcjwvYWJici0xPjwvcGVyaW9k
aWNhbD48YWx0LXBlcmlvZGljYWw+PGZ1bGwtdGl0bGU+QnIgSiBDYW5jZXI8L2Z1bGwtdGl0bGU+
PGFiYnItMT5Ccml0aXNoIGpvdXJuYWwgb2YgY2FuY2VyPC9hYmJyLTE+PC9hbHQtcGVyaW9kaWNh
bD48cGFnZXM+NTk5LTYwNDwvcGFnZXM+PHZvbHVtZT4xMDQ8L3ZvbHVtZT48bnVtYmVyPjQ8L251
bWJlcj48ZWRpdGlvbj4yMDExLzAyLzEwPC9lZGl0aW9uPjxrZXl3b3Jkcz48a2V5d29yZD5BZHVs
dDwva2V5d29yZD48a2V5d29yZD5BZ2VkPC9rZXl3b3JkPjxrZXl3b3JkPkFudGlib2RpZXMsIE1v
bm9jbG9uYWwvKmFkbWluaXN0cmF0aW9uICZhbXA7IGRvc2FnZS9hZHZlcnNlIGVmZmVjdHM8L2tl
eXdvcmQ+PGtleXdvcmQ+QW50aWJvZGllcywgTW9ub2Nsb25hbCwgSHVtYW5pemVkPC9rZXl3b3Jk
PjxrZXl3b3JkPkFudGluZW9wbGFzdGljIENvbWJpbmVkIENoZW1vdGhlcmFweSBQcm90b2NvbHMv
YWR2ZXJzZSBlZmZlY3RzLyp0aGVyYXBldXRpYyB1c2U8L2tleXdvcmQ+PGtleXdvcmQ+QmV2YWNp
enVtYWI8L2tleXdvcmQ+PGtleXdvcmQ+Q2FyY2lub21hLypkcnVnIHRoZXJhcHkvZXBpZGVtaW9s
b2d5Lyptb3J0YWxpdHkvcGF0aG9sb2d5PC9rZXl3b3JkPjxrZXl3b3JkPkNvbG9yZWN0YWwgTmVv
cGxhc21zLypkcnVnIHRoZXJhcHkvZXBpZGVtaW9sb2d5Lyptb3J0YWxpdHkvcGF0aG9sb2d5PC9r
ZXl3b3JkPjxrZXl3b3JkPkZlbWFsZTwva2V5d29yZD48a2V5d29yZD5IdW1hbnM8L2tleXdvcmQ+
PGtleXdvcmQ+SHlwZXJ0ZW5zaW9uL2NoZW1pY2FsbHkgaW5kdWNlZC8qZXBpZGVtaW9sb2d5PC9r
ZXl3b3JkPjxrZXl3b3JkPk1hbGU8L2tleXdvcmQ+PGtleXdvcmQ+TWlkZGxlIEFnZWQ8L2tleXdv
cmQ+PGtleXdvcmQ+TmVvcGxhc20gTWV0YXN0YXNpczwva2V5d29yZD48a2V5d29yZD5SZXRyb3Nw
ZWN0aXZlIFN0dWRpZXM8L2tleXdvcmQ+PGtleXdvcmQ+U3Vydml2YWwgQW5hbHlzaXM8L2tleXdv
cmQ+PGtleXdvcmQ+VHJlYXRtZW50IE91dGNvbWU8L2tleXdvcmQ+PC9rZXl3b3Jkcz48ZGF0ZXM+
PHllYXI+MjAxMTwveWVhcj48cHViLWRhdGVzPjxkYXRlPkZlYiAxNTwvZGF0ZT48L3B1Yi1kYXRl
cz48L2RhdGVzPjxpc2JuPjAwMDctMDkyMCAoUHJpbnQpJiN4RDswMDA3LTA5MjA8L2lzYm4+PGFj
Y2Vzc2lvbi1udW0+MjEzMDQ1MjY8L2FjY2Vzc2lvbi1udW0+PHVybHM+PC91cmxzPjxjdXN0b20y
PlBtYzMwNDk1OTg8L2N1c3RvbTI+PGVsZWN0cm9uaWMtcmVzb3VyY2UtbnVtPjEwLjEwMzgvYmpj
LjIwMTEuMjwvZWxlY3Ryb25pYy1yZXNvdXJjZS1udW0+PHJlbW90ZS1kYXRhYmFzZS1wcm92aWRl
cj5ObG08L3JlbW90ZS1kYXRhYmFzZS1wcm92aWRlcj48bGFuZ3VhZ2U+ZW5nPC9sYW5ndWFnZT48
L3JlY29yZD48L0NpdGU+PC9FbmROb3RlPn==
</w:fldData>
        </w:fldChar>
      </w:r>
      <w:r w:rsidR="00A04073">
        <w:rPr>
          <w:rFonts w:ascii="Times New Roman" w:eastAsia="SimSun" w:hAnsi="Times New Roman" w:cs="Times New Roman"/>
          <w:sz w:val="24"/>
          <w:szCs w:val="24"/>
        </w:rPr>
        <w:instrText xml:space="preserve"> ADDIN EN.CITE.DATA </w:instrText>
      </w:r>
      <w:r w:rsidR="009674C7">
        <w:rPr>
          <w:rFonts w:ascii="Times New Roman" w:eastAsia="SimSun" w:hAnsi="Times New Roman" w:cs="Times New Roman"/>
          <w:sz w:val="24"/>
          <w:szCs w:val="24"/>
        </w:rPr>
      </w:r>
      <w:r w:rsidR="009674C7">
        <w:rPr>
          <w:rFonts w:ascii="Times New Roman" w:eastAsia="SimSun" w:hAnsi="Times New Roman" w:cs="Times New Roman"/>
          <w:sz w:val="24"/>
          <w:szCs w:val="24"/>
        </w:rPr>
        <w:fldChar w:fldCharType="end"/>
      </w:r>
      <w:r w:rsidR="009674C7" w:rsidRPr="0039044A">
        <w:rPr>
          <w:rFonts w:ascii="Times New Roman" w:eastAsia="SimSun" w:hAnsi="Times New Roman" w:cs="Times New Roman"/>
          <w:sz w:val="24"/>
          <w:szCs w:val="24"/>
        </w:rPr>
      </w:r>
      <w:r w:rsidR="009674C7" w:rsidRPr="0039044A">
        <w:rPr>
          <w:rFonts w:ascii="Times New Roman" w:eastAsia="SimSun" w:hAnsi="Times New Roman" w:cs="Times New Roman"/>
          <w:sz w:val="24"/>
          <w:szCs w:val="24"/>
        </w:rPr>
        <w:fldChar w:fldCharType="separate"/>
      </w:r>
      <w:hyperlink w:anchor="_ENREF_3" w:tooltip="Nakaya, 2016 #2246" w:history="1">
        <w:r w:rsidR="00A04073" w:rsidRPr="00A04073">
          <w:rPr>
            <w:rFonts w:ascii="Times New Roman" w:eastAsia="SimSun" w:hAnsi="Times New Roman" w:cs="Times New Roman"/>
            <w:noProof/>
            <w:sz w:val="24"/>
            <w:szCs w:val="24"/>
            <w:vertAlign w:val="superscript"/>
          </w:rPr>
          <w:t>3</w:t>
        </w:r>
      </w:hyperlink>
      <w:r w:rsidR="00A04073" w:rsidRPr="00A04073">
        <w:rPr>
          <w:rFonts w:ascii="Times New Roman" w:eastAsia="SimSun" w:hAnsi="Times New Roman" w:cs="Times New Roman"/>
          <w:noProof/>
          <w:sz w:val="24"/>
          <w:szCs w:val="24"/>
          <w:vertAlign w:val="superscript"/>
        </w:rPr>
        <w:t>,</w:t>
      </w:r>
      <w:hyperlink w:anchor="_ENREF_4" w:tooltip="Österlund, 2011 #2405" w:history="1">
        <w:r w:rsidR="00A04073" w:rsidRPr="00A04073">
          <w:rPr>
            <w:rFonts w:ascii="Times New Roman" w:eastAsia="SimSun" w:hAnsi="Times New Roman" w:cs="Times New Roman"/>
            <w:noProof/>
            <w:sz w:val="24"/>
            <w:szCs w:val="24"/>
            <w:vertAlign w:val="superscript"/>
          </w:rPr>
          <w:t>4</w:t>
        </w:r>
      </w:hyperlink>
      <w:r w:rsidR="009674C7" w:rsidRPr="0039044A">
        <w:rPr>
          <w:rFonts w:ascii="Times New Roman" w:eastAsia="SimSun" w:hAnsi="Times New Roman" w:cs="Times New Roman"/>
          <w:sz w:val="24"/>
          <w:szCs w:val="24"/>
        </w:rPr>
        <w:fldChar w:fldCharType="end"/>
      </w:r>
      <w:r w:rsidR="00EB3425" w:rsidRPr="0039044A">
        <w:rPr>
          <w:rFonts w:ascii="Times New Roman" w:eastAsia="SimSun" w:hAnsi="Times New Roman" w:cs="Times New Roman"/>
          <w:sz w:val="24"/>
          <w:szCs w:val="24"/>
        </w:rPr>
        <w:t>:</w:t>
      </w:r>
      <w:r w:rsidR="008524D1">
        <w:rPr>
          <w:rFonts w:ascii="Times New Roman" w:hAnsi="Times New Roman" w:cs="Times New Roman" w:hint="eastAsia"/>
          <w:sz w:val="24"/>
          <w:szCs w:val="24"/>
        </w:rPr>
        <w:t xml:space="preserve"> </w:t>
      </w:r>
      <w:r w:rsidR="00AF73D3" w:rsidRPr="0039044A">
        <w:rPr>
          <w:rFonts w:ascii="Times New Roman" w:eastAsia="SimSun" w:hAnsi="Times New Roman" w:cs="Times New Roman"/>
          <w:sz w:val="24"/>
          <w:szCs w:val="24"/>
        </w:rPr>
        <w:t>grade</w:t>
      </w:r>
      <w:r w:rsidR="00AF73D3">
        <w:rPr>
          <w:rFonts w:ascii="Times New Roman" w:hAnsi="Times New Roman" w:cs="Times New Roman" w:hint="eastAsia"/>
          <w:sz w:val="24"/>
          <w:szCs w:val="24"/>
        </w:rPr>
        <w:t xml:space="preserve"> </w:t>
      </w:r>
      <w:r w:rsidR="00AF73D3" w:rsidRPr="00AF73D3">
        <w:rPr>
          <w:rFonts w:ascii="Times New Roman" w:hAnsi="Times New Roman" w:cs="Times New Roman"/>
          <w:sz w:val="24"/>
          <w:szCs w:val="24"/>
        </w:rPr>
        <w:t xml:space="preserve">1: asymptomatic, transient </w:t>
      </w:r>
      <w:r w:rsidR="00870CEF">
        <w:rPr>
          <w:rFonts w:ascii="Times New Roman" w:hAnsi="Times New Roman" w:cs="Times New Roman" w:hint="eastAsia"/>
          <w:sz w:val="24"/>
          <w:szCs w:val="24"/>
        </w:rPr>
        <w:t>(</w:t>
      </w:r>
      <w:r w:rsidR="00870CEF">
        <w:rPr>
          <w:rFonts w:asciiTheme="minorEastAsia" w:hAnsiTheme="minorEastAsia" w:cs="Times New Roman" w:hint="eastAsia"/>
          <w:sz w:val="24"/>
          <w:szCs w:val="24"/>
        </w:rPr>
        <w:t>&lt;</w:t>
      </w:r>
      <w:r w:rsidR="00870CEF">
        <w:rPr>
          <w:rFonts w:ascii="Times New Roman" w:hAnsi="Times New Roman" w:cs="Times New Roman" w:hint="eastAsia"/>
          <w:sz w:val="24"/>
          <w:szCs w:val="24"/>
        </w:rPr>
        <w:t>24h)</w:t>
      </w:r>
      <w:r w:rsidR="00870CEF" w:rsidRPr="00AF73D3">
        <w:rPr>
          <w:rFonts w:ascii="Times New Roman" w:hAnsi="Times New Roman" w:cs="Times New Roman"/>
          <w:sz w:val="24"/>
          <w:szCs w:val="24"/>
        </w:rPr>
        <w:t xml:space="preserve"> </w:t>
      </w:r>
      <w:r w:rsidR="00AF73D3" w:rsidRPr="00AF73D3">
        <w:rPr>
          <w:rFonts w:ascii="Times New Roman" w:hAnsi="Times New Roman" w:cs="Times New Roman"/>
          <w:sz w:val="24"/>
          <w:szCs w:val="24"/>
        </w:rPr>
        <w:t>increase of</w:t>
      </w:r>
      <w:r w:rsidR="00870CEF">
        <w:rPr>
          <w:rFonts w:ascii="Times New Roman" w:hAnsi="Times New Roman" w:cs="Times New Roman" w:hint="eastAsia"/>
          <w:sz w:val="24"/>
          <w:szCs w:val="24"/>
        </w:rPr>
        <w:t xml:space="preserve"> </w:t>
      </w:r>
      <w:r w:rsidR="00870CEF" w:rsidRPr="00AF73D3">
        <w:rPr>
          <w:rFonts w:ascii="Times New Roman" w:hAnsi="Times New Roman" w:cs="Times New Roman"/>
          <w:sz w:val="24"/>
          <w:szCs w:val="24"/>
        </w:rPr>
        <w:t>&gt;</w:t>
      </w:r>
      <w:r w:rsidR="00870CEF">
        <w:rPr>
          <w:rFonts w:ascii="Times New Roman" w:hAnsi="Times New Roman" w:cs="Times New Roman" w:hint="eastAsia"/>
          <w:sz w:val="24"/>
          <w:szCs w:val="24"/>
        </w:rPr>
        <w:t xml:space="preserve"> </w:t>
      </w:r>
      <w:r w:rsidR="00AF73D3" w:rsidRPr="00AF73D3">
        <w:rPr>
          <w:rFonts w:ascii="Times New Roman" w:hAnsi="Times New Roman" w:cs="Times New Roman"/>
          <w:sz w:val="24"/>
          <w:szCs w:val="24"/>
        </w:rPr>
        <w:t>20 mmHg</w:t>
      </w:r>
      <w:r w:rsidR="00870CEF">
        <w:rPr>
          <w:rFonts w:ascii="Times New Roman" w:hAnsi="Times New Roman" w:cs="Times New Roman" w:hint="eastAsia"/>
          <w:sz w:val="24"/>
          <w:szCs w:val="24"/>
        </w:rPr>
        <w:t xml:space="preserve"> </w:t>
      </w:r>
      <w:r w:rsidR="00870CEF" w:rsidRPr="00870CEF">
        <w:rPr>
          <w:rFonts w:ascii="Times New Roman" w:hAnsi="Times New Roman" w:cs="Times New Roman"/>
          <w:sz w:val="24"/>
          <w:szCs w:val="24"/>
        </w:rPr>
        <w:t>(</w:t>
      </w:r>
      <w:r w:rsidR="00BC189D" w:rsidRPr="00A77AE8">
        <w:rPr>
          <w:rFonts w:ascii="Times New Roman" w:eastAsia="SimSun" w:hAnsi="Times New Roman"/>
          <w:sz w:val="24"/>
          <w:szCs w:val="24"/>
        </w:rPr>
        <w:t>diastolic blood pressure</w:t>
      </w:r>
      <w:r w:rsidR="00BC189D">
        <w:rPr>
          <w:rFonts w:ascii="Times New Roman" w:hAnsi="Times New Roman" w:hint="eastAsia"/>
          <w:sz w:val="24"/>
          <w:szCs w:val="24"/>
        </w:rPr>
        <w:t>, DBP</w:t>
      </w:r>
      <w:r w:rsidR="00870CEF">
        <w:rPr>
          <w:rFonts w:ascii="Times New Roman" w:hAnsi="Times New Roman" w:cs="Times New Roman" w:hint="eastAsia"/>
          <w:sz w:val="24"/>
          <w:szCs w:val="24"/>
        </w:rPr>
        <w:t>)</w:t>
      </w:r>
      <w:r w:rsidR="00AF73D3" w:rsidRPr="00AF73D3">
        <w:rPr>
          <w:rFonts w:ascii="Times New Roman" w:hAnsi="Times New Roman" w:cs="Times New Roman"/>
          <w:sz w:val="24"/>
          <w:szCs w:val="24"/>
        </w:rPr>
        <w:t xml:space="preserve"> or to</w:t>
      </w:r>
      <w:r w:rsidR="00870CEF">
        <w:rPr>
          <w:rFonts w:ascii="Times New Roman" w:hAnsi="Times New Roman" w:cs="Times New Roman" w:hint="eastAsia"/>
          <w:sz w:val="24"/>
          <w:szCs w:val="24"/>
        </w:rPr>
        <w:t xml:space="preserve"> </w:t>
      </w:r>
      <w:r w:rsidR="00BC189D">
        <w:rPr>
          <w:rFonts w:ascii="Times New Roman" w:hAnsi="Times New Roman" w:cs="Times New Roman" w:hint="eastAsia"/>
          <w:sz w:val="24"/>
          <w:szCs w:val="24"/>
        </w:rPr>
        <w:t>120-139</w:t>
      </w:r>
      <w:r w:rsidR="00AF73D3" w:rsidRPr="00AF73D3">
        <w:rPr>
          <w:rFonts w:ascii="Times New Roman" w:hAnsi="Times New Roman" w:cs="Times New Roman"/>
          <w:sz w:val="24"/>
          <w:szCs w:val="24"/>
        </w:rPr>
        <w:t xml:space="preserve"> mmHg</w:t>
      </w:r>
      <w:r w:rsidR="00BC189D">
        <w:rPr>
          <w:rFonts w:ascii="Times New Roman" w:hAnsi="Times New Roman" w:cs="Times New Roman" w:hint="eastAsia"/>
          <w:sz w:val="24"/>
          <w:szCs w:val="24"/>
        </w:rPr>
        <w:t xml:space="preserve"> (</w:t>
      </w:r>
      <w:r w:rsidR="00BC189D" w:rsidRPr="00A77AE8">
        <w:rPr>
          <w:rFonts w:ascii="Times New Roman" w:eastAsia="SimSun" w:hAnsi="Times New Roman"/>
          <w:sz w:val="24"/>
          <w:szCs w:val="24"/>
        </w:rPr>
        <w:t>systolic blood pressure</w:t>
      </w:r>
      <w:r w:rsidR="00BC189D">
        <w:rPr>
          <w:rFonts w:ascii="Times New Roman" w:hAnsi="Times New Roman" w:hint="eastAsia"/>
          <w:sz w:val="24"/>
          <w:szCs w:val="24"/>
        </w:rPr>
        <w:t xml:space="preserve">, </w:t>
      </w:r>
      <w:r w:rsidR="00BC189D" w:rsidRPr="00A77AE8">
        <w:rPr>
          <w:rFonts w:ascii="Times New Roman" w:eastAsia="SimSun" w:hAnsi="Times New Roman"/>
          <w:sz w:val="24"/>
          <w:szCs w:val="24"/>
        </w:rPr>
        <w:t>SBP</w:t>
      </w:r>
      <w:r w:rsidR="00BC189D">
        <w:rPr>
          <w:rFonts w:ascii="Times New Roman" w:hAnsi="Times New Roman" w:cs="Times New Roman" w:hint="eastAsia"/>
          <w:sz w:val="24"/>
          <w:szCs w:val="24"/>
        </w:rPr>
        <w:t>)</w:t>
      </w:r>
      <w:r w:rsidR="00AF73D3" w:rsidRPr="00AF73D3">
        <w:rPr>
          <w:rFonts w:ascii="Times New Roman" w:hAnsi="Times New Roman" w:cs="Times New Roman"/>
          <w:sz w:val="24"/>
          <w:szCs w:val="24"/>
        </w:rPr>
        <w:t xml:space="preserve"> if</w:t>
      </w:r>
      <w:r w:rsidR="00AF73D3">
        <w:rPr>
          <w:rFonts w:ascii="Times New Roman" w:hAnsi="Times New Roman" w:cs="Times New Roman" w:hint="eastAsia"/>
          <w:sz w:val="24"/>
          <w:szCs w:val="24"/>
        </w:rPr>
        <w:t xml:space="preserve"> </w:t>
      </w:r>
      <w:r w:rsidR="00AF73D3" w:rsidRPr="00AF73D3">
        <w:rPr>
          <w:rFonts w:ascii="Times New Roman" w:hAnsi="Times New Roman" w:cs="Times New Roman"/>
          <w:sz w:val="24"/>
          <w:szCs w:val="24"/>
        </w:rPr>
        <w:t xml:space="preserve">previously within normal limits, no </w:t>
      </w:r>
      <w:r w:rsidR="00AF73D3" w:rsidRPr="00AF73D3">
        <w:rPr>
          <w:rFonts w:ascii="Times New Roman" w:hAnsi="Times New Roman" w:cs="Times New Roman"/>
          <w:sz w:val="24"/>
          <w:szCs w:val="24"/>
        </w:rPr>
        <w:lastRenderedPageBreak/>
        <w:t>treatment required; grade 2: recurrent or persistent increase of</w:t>
      </w:r>
      <w:r w:rsidR="00AF73D3">
        <w:rPr>
          <w:rFonts w:ascii="Times New Roman" w:hAnsi="Times New Roman" w:cs="Times New Roman" w:hint="eastAsia"/>
          <w:sz w:val="24"/>
          <w:szCs w:val="24"/>
        </w:rPr>
        <w:t xml:space="preserve"> </w:t>
      </w:r>
      <w:r w:rsidR="00AF73D3" w:rsidRPr="00AF73D3">
        <w:rPr>
          <w:rFonts w:ascii="Times New Roman" w:hAnsi="Times New Roman" w:cs="Times New Roman"/>
          <w:sz w:val="24"/>
          <w:szCs w:val="24"/>
        </w:rPr>
        <w:t>&gt;</w:t>
      </w:r>
      <w:r w:rsidR="00AF73D3">
        <w:rPr>
          <w:rFonts w:ascii="Times New Roman" w:hAnsi="Times New Roman" w:cs="Times New Roman" w:hint="eastAsia"/>
          <w:sz w:val="24"/>
          <w:szCs w:val="24"/>
        </w:rPr>
        <w:t xml:space="preserve"> </w:t>
      </w:r>
      <w:r w:rsidR="00870CEF">
        <w:rPr>
          <w:rFonts w:ascii="Times New Roman" w:hAnsi="Times New Roman" w:cs="Times New Roman"/>
          <w:sz w:val="24"/>
          <w:szCs w:val="24"/>
        </w:rPr>
        <w:t>20</w:t>
      </w:r>
      <w:r w:rsidR="00870CEF" w:rsidRPr="00AF73D3">
        <w:rPr>
          <w:rFonts w:ascii="Times New Roman" w:hAnsi="Times New Roman" w:cs="Times New Roman"/>
          <w:sz w:val="24"/>
          <w:szCs w:val="24"/>
        </w:rPr>
        <w:t xml:space="preserve"> </w:t>
      </w:r>
      <w:r w:rsidR="00AF73D3" w:rsidRPr="00AF73D3">
        <w:rPr>
          <w:rFonts w:ascii="Times New Roman" w:hAnsi="Times New Roman" w:cs="Times New Roman"/>
          <w:sz w:val="24"/>
          <w:szCs w:val="24"/>
        </w:rPr>
        <w:t>mmHg</w:t>
      </w:r>
      <w:r w:rsidR="00870CEF">
        <w:rPr>
          <w:rFonts w:ascii="Times New Roman" w:hAnsi="Times New Roman" w:cs="Times New Roman" w:hint="eastAsia"/>
          <w:sz w:val="24"/>
          <w:szCs w:val="24"/>
        </w:rPr>
        <w:t xml:space="preserve"> </w:t>
      </w:r>
      <w:r w:rsidR="00870CEF" w:rsidRPr="00870CEF">
        <w:rPr>
          <w:rFonts w:ascii="Times New Roman" w:hAnsi="Times New Roman" w:cs="Times New Roman"/>
          <w:sz w:val="24"/>
          <w:szCs w:val="24"/>
        </w:rPr>
        <w:t>(</w:t>
      </w:r>
      <w:r w:rsidR="00BC189D">
        <w:rPr>
          <w:rFonts w:ascii="Times New Roman" w:hAnsi="Times New Roman" w:cs="Times New Roman" w:hint="eastAsia"/>
          <w:sz w:val="24"/>
          <w:szCs w:val="24"/>
        </w:rPr>
        <w:t>DBP</w:t>
      </w:r>
      <w:r w:rsidR="00870CEF">
        <w:rPr>
          <w:rFonts w:ascii="Times New Roman" w:hAnsi="Times New Roman" w:cs="Times New Roman" w:hint="eastAsia"/>
          <w:sz w:val="24"/>
          <w:szCs w:val="24"/>
        </w:rPr>
        <w:t>)</w:t>
      </w:r>
      <w:r w:rsidR="00AF73D3" w:rsidRPr="00AF73D3">
        <w:rPr>
          <w:rFonts w:ascii="Times New Roman" w:hAnsi="Times New Roman" w:cs="Times New Roman"/>
          <w:sz w:val="24"/>
          <w:szCs w:val="24"/>
        </w:rPr>
        <w:t xml:space="preserve"> or to</w:t>
      </w:r>
      <w:r w:rsidR="00AF73D3">
        <w:rPr>
          <w:rFonts w:ascii="Times New Roman" w:hAnsi="Times New Roman" w:cs="Times New Roman" w:hint="eastAsia"/>
          <w:sz w:val="24"/>
          <w:szCs w:val="24"/>
        </w:rPr>
        <w:t xml:space="preserve"> </w:t>
      </w:r>
      <w:r w:rsidR="00AF73D3" w:rsidRPr="00AF73D3">
        <w:rPr>
          <w:rFonts w:ascii="Times New Roman" w:hAnsi="Times New Roman" w:cs="Times New Roman"/>
          <w:sz w:val="24"/>
          <w:szCs w:val="24"/>
        </w:rPr>
        <w:t>1</w:t>
      </w:r>
      <w:r w:rsidR="00870CEF">
        <w:rPr>
          <w:rFonts w:ascii="Times New Roman" w:hAnsi="Times New Roman" w:cs="Times New Roman" w:hint="eastAsia"/>
          <w:sz w:val="24"/>
          <w:szCs w:val="24"/>
        </w:rPr>
        <w:t>4</w:t>
      </w:r>
      <w:r w:rsidR="00BC189D">
        <w:rPr>
          <w:rFonts w:ascii="Times New Roman" w:hAnsi="Times New Roman" w:cs="Times New Roman"/>
          <w:sz w:val="24"/>
          <w:szCs w:val="24"/>
        </w:rPr>
        <w:t>0</w:t>
      </w:r>
      <w:r w:rsidR="00BC189D" w:rsidRPr="00BC189D">
        <w:rPr>
          <w:rFonts w:asciiTheme="minorEastAsia" w:hAnsiTheme="minorEastAsia" w:cs="Times New Roman" w:hint="eastAsia"/>
          <w:sz w:val="24"/>
          <w:szCs w:val="24"/>
        </w:rPr>
        <w:t>～</w:t>
      </w:r>
      <w:r w:rsidR="00BC189D">
        <w:rPr>
          <w:rFonts w:ascii="Times New Roman" w:hAnsi="Times New Roman" w:cs="Times New Roman" w:hint="eastAsia"/>
          <w:sz w:val="24"/>
          <w:szCs w:val="24"/>
        </w:rPr>
        <w:t>15</w:t>
      </w:r>
      <w:r w:rsidR="00BC189D">
        <w:rPr>
          <w:rFonts w:ascii="Times New Roman" w:hAnsi="Times New Roman" w:cs="Times New Roman"/>
          <w:sz w:val="24"/>
          <w:szCs w:val="24"/>
        </w:rPr>
        <w:t xml:space="preserve">9 </w:t>
      </w:r>
      <w:r w:rsidR="00AF73D3" w:rsidRPr="00AF73D3">
        <w:rPr>
          <w:rFonts w:ascii="Times New Roman" w:hAnsi="Times New Roman" w:cs="Times New Roman"/>
          <w:sz w:val="24"/>
          <w:szCs w:val="24"/>
        </w:rPr>
        <w:t>mmHg</w:t>
      </w:r>
      <w:r w:rsidR="00BC189D">
        <w:rPr>
          <w:rFonts w:ascii="Times New Roman" w:hAnsi="Times New Roman" w:cs="Times New Roman" w:hint="eastAsia"/>
          <w:sz w:val="24"/>
          <w:szCs w:val="24"/>
        </w:rPr>
        <w:t xml:space="preserve"> </w:t>
      </w:r>
      <w:r w:rsidR="00BC189D" w:rsidRPr="00870CEF">
        <w:rPr>
          <w:rFonts w:ascii="Times New Roman" w:hAnsi="Times New Roman" w:cs="Times New Roman"/>
          <w:sz w:val="24"/>
          <w:szCs w:val="24"/>
        </w:rPr>
        <w:t>(</w:t>
      </w:r>
      <w:r w:rsidR="00BC189D">
        <w:rPr>
          <w:rFonts w:ascii="Times New Roman" w:hAnsi="Times New Roman" w:cs="Times New Roman" w:hint="eastAsia"/>
          <w:sz w:val="24"/>
          <w:szCs w:val="24"/>
        </w:rPr>
        <w:t>SBP)</w:t>
      </w:r>
      <w:r w:rsidR="00AF73D3" w:rsidRPr="00AF73D3">
        <w:rPr>
          <w:rFonts w:ascii="Times New Roman" w:hAnsi="Times New Roman" w:cs="Times New Roman"/>
          <w:sz w:val="24"/>
          <w:szCs w:val="24"/>
        </w:rPr>
        <w:t xml:space="preserve"> if previously wi</w:t>
      </w:r>
      <w:r w:rsidR="00AF73D3">
        <w:rPr>
          <w:rFonts w:ascii="Times New Roman" w:hAnsi="Times New Roman" w:cs="Times New Roman"/>
          <w:sz w:val="24"/>
          <w:szCs w:val="24"/>
        </w:rPr>
        <w:t>thin normal limits,</w:t>
      </w:r>
      <w:r w:rsidR="0003395F">
        <w:rPr>
          <w:rFonts w:ascii="Times New Roman" w:hAnsi="Times New Roman" w:cs="Times New Roman" w:hint="eastAsia"/>
          <w:sz w:val="24"/>
          <w:szCs w:val="24"/>
        </w:rPr>
        <w:t xml:space="preserve"> </w:t>
      </w:r>
      <w:r w:rsidR="0003395F">
        <w:rPr>
          <w:rFonts w:ascii="Times New Roman" w:hAnsi="Times New Roman" w:cs="Times New Roman"/>
          <w:sz w:val="24"/>
          <w:szCs w:val="24"/>
        </w:rPr>
        <w:t>monotherapy with anti</w:t>
      </w:r>
      <w:r w:rsidR="0003395F" w:rsidRPr="0003395F">
        <w:rPr>
          <w:rFonts w:ascii="Times New Roman" w:hAnsi="Times New Roman" w:cs="Times New Roman"/>
          <w:sz w:val="24"/>
          <w:szCs w:val="24"/>
        </w:rPr>
        <w:t>hypertensive agents may be indicated</w:t>
      </w:r>
      <w:r w:rsidR="00AF73D3" w:rsidRPr="00AF73D3">
        <w:rPr>
          <w:rFonts w:ascii="Times New Roman" w:hAnsi="Times New Roman" w:cs="Times New Roman"/>
          <w:sz w:val="24"/>
          <w:szCs w:val="24"/>
        </w:rPr>
        <w:t>;</w:t>
      </w:r>
      <w:r w:rsidR="00782B6C">
        <w:rPr>
          <w:rFonts w:ascii="Times New Roman" w:hAnsi="Times New Roman" w:cs="Times New Roman" w:hint="eastAsia"/>
          <w:sz w:val="24"/>
          <w:szCs w:val="24"/>
        </w:rPr>
        <w:t xml:space="preserve"> </w:t>
      </w:r>
      <w:r w:rsidR="00AF73D3" w:rsidRPr="00AF73D3">
        <w:rPr>
          <w:rFonts w:ascii="Times New Roman" w:hAnsi="Times New Roman" w:cs="Times New Roman"/>
          <w:sz w:val="24"/>
          <w:szCs w:val="24"/>
        </w:rPr>
        <w:t xml:space="preserve">grade 3: </w:t>
      </w:r>
      <w:r w:rsidR="00BC189D" w:rsidRPr="00AF73D3">
        <w:rPr>
          <w:rFonts w:ascii="Times New Roman" w:hAnsi="Times New Roman" w:cs="Times New Roman"/>
          <w:sz w:val="24"/>
          <w:szCs w:val="24"/>
        </w:rPr>
        <w:t>increase of</w:t>
      </w:r>
      <w:r w:rsidR="00BC189D">
        <w:rPr>
          <w:rFonts w:ascii="Times New Roman" w:hAnsi="Times New Roman" w:cs="Times New Roman" w:hint="eastAsia"/>
          <w:sz w:val="24"/>
          <w:szCs w:val="24"/>
        </w:rPr>
        <w:t xml:space="preserve"> </w:t>
      </w:r>
      <w:r w:rsidR="00BC189D" w:rsidRPr="00AF73D3">
        <w:rPr>
          <w:rFonts w:ascii="Times New Roman" w:hAnsi="Times New Roman" w:cs="Times New Roman"/>
          <w:sz w:val="24"/>
          <w:szCs w:val="24"/>
        </w:rPr>
        <w:t>&gt;</w:t>
      </w:r>
      <w:r w:rsidR="00BC189D">
        <w:rPr>
          <w:rFonts w:ascii="Times New Roman" w:hAnsi="Times New Roman" w:cs="Times New Roman" w:hint="eastAsia"/>
          <w:sz w:val="24"/>
          <w:szCs w:val="24"/>
        </w:rPr>
        <w:t xml:space="preserve"> </w:t>
      </w:r>
      <w:r w:rsidR="00BC189D">
        <w:rPr>
          <w:rFonts w:ascii="Times New Roman" w:hAnsi="Times New Roman" w:cs="Times New Roman"/>
          <w:sz w:val="24"/>
          <w:szCs w:val="24"/>
        </w:rPr>
        <w:t>20</w:t>
      </w:r>
      <w:r w:rsidR="00BC189D" w:rsidRPr="00AF73D3">
        <w:rPr>
          <w:rFonts w:ascii="Times New Roman" w:hAnsi="Times New Roman" w:cs="Times New Roman"/>
          <w:sz w:val="24"/>
          <w:szCs w:val="24"/>
        </w:rPr>
        <w:t xml:space="preserve"> mmHg</w:t>
      </w:r>
      <w:r w:rsidR="00BC189D">
        <w:rPr>
          <w:rFonts w:ascii="Times New Roman" w:hAnsi="Times New Roman" w:cs="Times New Roman" w:hint="eastAsia"/>
          <w:sz w:val="24"/>
          <w:szCs w:val="24"/>
        </w:rPr>
        <w:t xml:space="preserve"> (</w:t>
      </w:r>
      <w:r w:rsidR="00BC189D">
        <w:rPr>
          <w:rFonts w:ascii="Times New Roman" w:hAnsi="Times New Roman" w:hint="eastAsia"/>
          <w:sz w:val="24"/>
          <w:szCs w:val="24"/>
        </w:rPr>
        <w:t>DBP</w:t>
      </w:r>
      <w:r w:rsidR="00BC189D">
        <w:rPr>
          <w:rFonts w:ascii="Times New Roman" w:hAnsi="Times New Roman" w:cs="Times New Roman" w:hint="eastAsia"/>
          <w:sz w:val="24"/>
          <w:szCs w:val="24"/>
        </w:rPr>
        <w:t xml:space="preserve">) or </w:t>
      </w:r>
      <w:r w:rsidR="00BC189D" w:rsidRPr="00AF73D3">
        <w:rPr>
          <w:rFonts w:ascii="Times New Roman" w:hAnsi="Times New Roman" w:cs="Times New Roman"/>
          <w:sz w:val="24"/>
          <w:szCs w:val="24"/>
        </w:rPr>
        <w:t>&gt;</w:t>
      </w:r>
      <w:r w:rsidR="00BC189D">
        <w:rPr>
          <w:rFonts w:ascii="Times New Roman" w:hAnsi="Times New Roman" w:cs="Times New Roman" w:hint="eastAsia"/>
          <w:sz w:val="24"/>
          <w:szCs w:val="24"/>
        </w:rPr>
        <w:t>160</w:t>
      </w:r>
      <w:r w:rsidR="00BC189D">
        <w:rPr>
          <w:rFonts w:ascii="Times New Roman" w:hAnsi="Times New Roman" w:cs="Times New Roman"/>
          <w:sz w:val="24"/>
          <w:szCs w:val="24"/>
        </w:rPr>
        <w:t xml:space="preserve"> </w:t>
      </w:r>
      <w:r w:rsidR="00BC189D" w:rsidRPr="00AF73D3">
        <w:rPr>
          <w:rFonts w:ascii="Times New Roman" w:hAnsi="Times New Roman" w:cs="Times New Roman"/>
          <w:sz w:val="24"/>
          <w:szCs w:val="24"/>
        </w:rPr>
        <w:t>mmHg</w:t>
      </w:r>
      <w:r w:rsidR="00BC189D">
        <w:rPr>
          <w:rFonts w:ascii="Times New Roman" w:hAnsi="Times New Roman" w:cs="Times New Roman" w:hint="eastAsia"/>
          <w:sz w:val="24"/>
          <w:szCs w:val="24"/>
        </w:rPr>
        <w:t xml:space="preserve"> (SBP),</w:t>
      </w:r>
      <w:r w:rsidR="00BC189D" w:rsidRPr="00AF73D3">
        <w:rPr>
          <w:rFonts w:ascii="Times New Roman" w:hAnsi="Times New Roman" w:cs="Times New Roman"/>
          <w:sz w:val="24"/>
          <w:szCs w:val="24"/>
        </w:rPr>
        <w:t xml:space="preserve"> </w:t>
      </w:r>
      <w:r w:rsidR="00AF73D3" w:rsidRPr="00AF73D3">
        <w:rPr>
          <w:rFonts w:ascii="Times New Roman" w:hAnsi="Times New Roman" w:cs="Times New Roman"/>
          <w:sz w:val="24"/>
          <w:szCs w:val="24"/>
        </w:rPr>
        <w:t>hypertension requiring more than on</w:t>
      </w:r>
      <w:r w:rsidR="00AF73D3">
        <w:rPr>
          <w:rFonts w:ascii="Times New Roman" w:hAnsi="Times New Roman" w:cs="Times New Roman"/>
          <w:sz w:val="24"/>
          <w:szCs w:val="24"/>
        </w:rPr>
        <w:t>e drug or more intensive thera</w:t>
      </w:r>
      <w:r w:rsidR="00AF73D3" w:rsidRPr="00AF73D3">
        <w:rPr>
          <w:rFonts w:ascii="Times New Roman" w:hAnsi="Times New Roman" w:cs="Times New Roman"/>
          <w:sz w:val="24"/>
          <w:szCs w:val="24"/>
        </w:rPr>
        <w:t xml:space="preserve">py than previously; </w:t>
      </w:r>
      <w:r w:rsidR="00F17F54">
        <w:rPr>
          <w:rFonts w:ascii="Times New Roman" w:hAnsi="Times New Roman" w:cs="Times New Roman"/>
          <w:sz w:val="24"/>
          <w:szCs w:val="24"/>
        </w:rPr>
        <w:t xml:space="preserve">grade 4: </w:t>
      </w:r>
      <w:r w:rsidR="00F17F54">
        <w:rPr>
          <w:rFonts w:ascii="Times New Roman" w:hAnsi="Times New Roman" w:cs="Times New Roman" w:hint="eastAsia"/>
          <w:sz w:val="24"/>
          <w:szCs w:val="24"/>
        </w:rPr>
        <w:t>l</w:t>
      </w:r>
      <w:r w:rsidR="00F17F54" w:rsidRPr="00F17F54">
        <w:rPr>
          <w:rFonts w:ascii="Times New Roman" w:hAnsi="Times New Roman" w:cs="Times New Roman"/>
          <w:sz w:val="24"/>
          <w:szCs w:val="24"/>
        </w:rPr>
        <w:t>ife-threatening consequence</w:t>
      </w:r>
      <w:r w:rsidR="00F17F54">
        <w:rPr>
          <w:rFonts w:ascii="Times New Roman" w:hAnsi="Times New Roman" w:cs="Times New Roman"/>
          <w:sz w:val="24"/>
          <w:szCs w:val="24"/>
        </w:rPr>
        <w:t>s (e.g. malignant hypertension,</w:t>
      </w:r>
      <w:r w:rsidR="00F17F54">
        <w:rPr>
          <w:rFonts w:ascii="Times New Roman" w:hAnsi="Times New Roman" w:cs="Times New Roman" w:hint="eastAsia"/>
          <w:sz w:val="24"/>
          <w:szCs w:val="24"/>
        </w:rPr>
        <w:t xml:space="preserve"> </w:t>
      </w:r>
      <w:r w:rsidR="00F17F54" w:rsidRPr="00F17F54">
        <w:rPr>
          <w:rFonts w:ascii="Times New Roman" w:hAnsi="Times New Roman" w:cs="Times New Roman"/>
          <w:sz w:val="24"/>
          <w:szCs w:val="24"/>
        </w:rPr>
        <w:t>transient or permanent neurologic</w:t>
      </w:r>
      <w:r w:rsidR="00F17F54">
        <w:rPr>
          <w:rFonts w:ascii="Times New Roman" w:hAnsi="Times New Roman" w:cs="Times New Roman"/>
          <w:sz w:val="24"/>
          <w:szCs w:val="24"/>
        </w:rPr>
        <w:t xml:space="preserve"> deficit, hypertensive crisis);</w:t>
      </w:r>
      <w:r w:rsidR="00F17F54">
        <w:rPr>
          <w:rFonts w:ascii="Times New Roman" w:hAnsi="Times New Roman" w:cs="Times New Roman" w:hint="eastAsia"/>
          <w:sz w:val="24"/>
          <w:szCs w:val="24"/>
        </w:rPr>
        <w:t xml:space="preserve"> </w:t>
      </w:r>
      <w:r w:rsidR="00F17F54" w:rsidRPr="00F17F54">
        <w:rPr>
          <w:rFonts w:ascii="Times New Roman" w:hAnsi="Times New Roman" w:cs="Times New Roman"/>
          <w:sz w:val="24"/>
          <w:szCs w:val="24"/>
        </w:rPr>
        <w:t>urgent intervention indicated.</w:t>
      </w:r>
    </w:p>
    <w:p w:rsidR="00592B4A" w:rsidRDefault="00592B4A" w:rsidP="00592B4A">
      <w:pPr>
        <w:spacing w:line="276" w:lineRule="auto"/>
        <w:rPr>
          <w:rFonts w:ascii="Times New Roman" w:hAnsi="Times New Roman" w:cs="Times New Roman"/>
          <w:sz w:val="24"/>
          <w:szCs w:val="24"/>
        </w:rPr>
      </w:pPr>
    </w:p>
    <w:p w:rsidR="00C066B0" w:rsidRPr="0039044A" w:rsidRDefault="00592B4A" w:rsidP="00627B03">
      <w:pPr>
        <w:spacing w:line="276" w:lineRule="auto"/>
        <w:rPr>
          <w:rFonts w:ascii="Times New Roman" w:hAnsi="Times New Roman" w:cs="Times New Roman"/>
          <w:sz w:val="24"/>
          <w:szCs w:val="24"/>
        </w:rPr>
      </w:pPr>
      <w:r w:rsidRPr="00592B4A">
        <w:rPr>
          <w:rFonts w:ascii="Times New Roman" w:hAnsi="Times New Roman" w:cs="Times New Roman"/>
          <w:sz w:val="24"/>
          <w:szCs w:val="24"/>
        </w:rPr>
        <w:t xml:space="preserve">Treatment response was evaluated according to </w:t>
      </w:r>
      <w:r w:rsidRPr="0039044A">
        <w:rPr>
          <w:rFonts w:ascii="Times New Roman" w:eastAsia="SimSun" w:hAnsi="Times New Roman" w:cs="Times New Roman"/>
          <w:sz w:val="24"/>
          <w:szCs w:val="24"/>
        </w:rPr>
        <w:t>Response Evaluation Criteria In Solid Tumors</w:t>
      </w:r>
      <w:r w:rsidRPr="00592B4A">
        <w:rPr>
          <w:rFonts w:ascii="Times New Roman" w:hAnsi="Times New Roman" w:cs="Times New Roman"/>
          <w:sz w:val="24"/>
          <w:szCs w:val="24"/>
        </w:rPr>
        <w:t xml:space="preserve"> </w:t>
      </w:r>
      <w:r>
        <w:rPr>
          <w:rFonts w:ascii="Times New Roman" w:hAnsi="Times New Roman" w:cs="Times New Roman" w:hint="eastAsia"/>
          <w:sz w:val="24"/>
          <w:szCs w:val="24"/>
        </w:rPr>
        <w:t>(</w:t>
      </w:r>
      <w:r w:rsidRPr="00592B4A">
        <w:rPr>
          <w:rFonts w:ascii="Times New Roman" w:hAnsi="Times New Roman" w:cs="Times New Roman"/>
          <w:sz w:val="24"/>
          <w:szCs w:val="24"/>
        </w:rPr>
        <w:t>RECIST</w:t>
      </w:r>
      <w:r>
        <w:rPr>
          <w:rFonts w:ascii="Times New Roman" w:hAnsi="Times New Roman" w:cs="Times New Roman" w:hint="eastAsia"/>
          <w:sz w:val="24"/>
          <w:szCs w:val="24"/>
        </w:rPr>
        <w:t>)</w:t>
      </w:r>
      <w:r w:rsidRPr="00592B4A">
        <w:rPr>
          <w:rFonts w:ascii="Times New Roman" w:hAnsi="Times New Roman" w:cs="Times New Roman"/>
          <w:sz w:val="24"/>
          <w:szCs w:val="24"/>
        </w:rPr>
        <w:t xml:space="preserve"> by whole body spiral computerised tomography performed every</w:t>
      </w:r>
      <w:r>
        <w:rPr>
          <w:rFonts w:ascii="Times New Roman" w:hAnsi="Times New Roman" w:cs="Times New Roman" w:hint="eastAsia"/>
          <w:sz w:val="24"/>
          <w:szCs w:val="24"/>
        </w:rPr>
        <w:t xml:space="preserve"> </w:t>
      </w:r>
      <w:r w:rsidRPr="00592B4A">
        <w:rPr>
          <w:rFonts w:ascii="Times New Roman" w:hAnsi="Times New Roman" w:cs="Times New Roman"/>
          <w:sz w:val="24"/>
          <w:szCs w:val="24"/>
        </w:rPr>
        <w:t>8</w:t>
      </w:r>
      <w:r>
        <w:rPr>
          <w:rFonts w:ascii="Times New Roman" w:hAnsi="Times New Roman" w:cs="Times New Roman" w:hint="eastAsia"/>
          <w:sz w:val="24"/>
          <w:szCs w:val="24"/>
        </w:rPr>
        <w:t xml:space="preserve"> </w:t>
      </w:r>
      <w:r w:rsidRPr="00592B4A">
        <w:rPr>
          <w:rFonts w:ascii="Times New Roman" w:hAnsi="Times New Roman" w:cs="Times New Roman"/>
          <w:sz w:val="24"/>
          <w:szCs w:val="24"/>
        </w:rPr>
        <w:t>weeks.</w:t>
      </w:r>
      <w:r>
        <w:rPr>
          <w:rFonts w:ascii="Times New Roman" w:hAnsi="Times New Roman" w:cs="Times New Roman" w:hint="eastAsia"/>
          <w:sz w:val="24"/>
          <w:szCs w:val="24"/>
        </w:rPr>
        <w:t xml:space="preserve"> </w:t>
      </w:r>
      <w:r w:rsidR="00813CFF" w:rsidRPr="0039044A">
        <w:rPr>
          <w:rFonts w:ascii="Times New Roman" w:eastAsia="SimSun" w:hAnsi="Times New Roman" w:cs="Times New Roman"/>
          <w:sz w:val="24"/>
          <w:szCs w:val="24"/>
        </w:rPr>
        <w:t xml:space="preserve">Clinical outcomes were defined as progression-free survival (PFS) and overall survival (OS). PFS was the time from the date of initial </w:t>
      </w:r>
      <w:r w:rsidR="00C550A2" w:rsidRPr="0039044A">
        <w:rPr>
          <w:rFonts w:ascii="Times New Roman" w:eastAsia="SimSun" w:hAnsi="Times New Roman" w:cs="Times New Roman"/>
          <w:sz w:val="24"/>
          <w:szCs w:val="24"/>
        </w:rPr>
        <w:t xml:space="preserve">Bev </w:t>
      </w:r>
      <w:r w:rsidR="00813CFF" w:rsidRPr="0039044A">
        <w:rPr>
          <w:rFonts w:ascii="Times New Roman" w:eastAsia="SimSun" w:hAnsi="Times New Roman" w:cs="Times New Roman"/>
          <w:sz w:val="24"/>
          <w:szCs w:val="24"/>
        </w:rPr>
        <w:t xml:space="preserve">therapy to the first documented occurrence of disease progression or death due to any cause. OS was defined as the time from the start of </w:t>
      </w:r>
      <w:r w:rsidR="00C550A2" w:rsidRPr="0039044A">
        <w:rPr>
          <w:rFonts w:ascii="Times New Roman" w:eastAsia="SimSun" w:hAnsi="Times New Roman" w:cs="Times New Roman"/>
          <w:sz w:val="24"/>
          <w:szCs w:val="24"/>
        </w:rPr>
        <w:t xml:space="preserve">Bev </w:t>
      </w:r>
      <w:r w:rsidR="00813CFF" w:rsidRPr="0039044A">
        <w:rPr>
          <w:rFonts w:ascii="Times New Roman" w:eastAsia="SimSun" w:hAnsi="Times New Roman" w:cs="Times New Roman"/>
          <w:sz w:val="24"/>
          <w:szCs w:val="24"/>
        </w:rPr>
        <w:t>therapy to death due to any cause. Patients who were lost to follow-up or still alive were censored at the date of the last visit.</w:t>
      </w:r>
    </w:p>
    <w:p w:rsidR="00131DB3" w:rsidRPr="0039044A" w:rsidRDefault="00131DB3" w:rsidP="00627B03">
      <w:pPr>
        <w:autoSpaceDE w:val="0"/>
        <w:autoSpaceDN w:val="0"/>
        <w:adjustRightInd w:val="0"/>
        <w:spacing w:line="276" w:lineRule="auto"/>
        <w:jc w:val="center"/>
        <w:rPr>
          <w:rFonts w:ascii="Times New Roman" w:eastAsia="SimSun" w:hAnsi="Times New Roman" w:cs="Times New Roman"/>
          <w:b/>
          <w:sz w:val="24"/>
          <w:szCs w:val="24"/>
        </w:rPr>
      </w:pPr>
    </w:p>
    <w:p w:rsidR="00131DB3" w:rsidRPr="0039044A" w:rsidRDefault="00813CFF" w:rsidP="00627B03">
      <w:pPr>
        <w:widowControl/>
        <w:spacing w:line="276" w:lineRule="auto"/>
        <w:jc w:val="left"/>
        <w:rPr>
          <w:rFonts w:ascii="Times New Roman" w:eastAsia="SimSun" w:hAnsi="Times New Roman" w:cs="Times New Roman"/>
          <w:b/>
          <w:sz w:val="24"/>
          <w:szCs w:val="24"/>
        </w:rPr>
      </w:pPr>
      <w:r w:rsidRPr="0039044A">
        <w:rPr>
          <w:rFonts w:ascii="Times New Roman" w:eastAsia="SimSun" w:hAnsi="Times New Roman" w:cs="Times New Roman"/>
          <w:b/>
          <w:sz w:val="24"/>
          <w:szCs w:val="24"/>
        </w:rPr>
        <w:br w:type="page"/>
      </w:r>
    </w:p>
    <w:p w:rsidR="000941D5" w:rsidRPr="0039044A" w:rsidRDefault="00813CFF" w:rsidP="00627B03">
      <w:pPr>
        <w:autoSpaceDE w:val="0"/>
        <w:autoSpaceDN w:val="0"/>
        <w:adjustRightInd w:val="0"/>
        <w:spacing w:line="276" w:lineRule="auto"/>
        <w:jc w:val="center"/>
        <w:rPr>
          <w:rFonts w:ascii="Times New Roman" w:eastAsia="SimSun" w:hAnsi="Times New Roman" w:cs="Times New Roman"/>
          <w:b/>
          <w:sz w:val="24"/>
          <w:szCs w:val="24"/>
        </w:rPr>
      </w:pPr>
      <w:r w:rsidRPr="0039044A">
        <w:rPr>
          <w:rFonts w:ascii="Times New Roman" w:eastAsia="SimSun" w:hAnsi="Times New Roman" w:cs="Times New Roman"/>
          <w:b/>
          <w:sz w:val="24"/>
          <w:szCs w:val="24"/>
        </w:rPr>
        <w:lastRenderedPageBreak/>
        <w:t>Supplementary Table 1</w:t>
      </w:r>
    </w:p>
    <w:p w:rsidR="006E0E3E" w:rsidRPr="0039044A" w:rsidRDefault="00813CFF" w:rsidP="00627B03">
      <w:pPr>
        <w:autoSpaceDE w:val="0"/>
        <w:autoSpaceDN w:val="0"/>
        <w:adjustRightInd w:val="0"/>
        <w:spacing w:line="276" w:lineRule="auto"/>
        <w:jc w:val="center"/>
        <w:rPr>
          <w:rFonts w:ascii="Times New Roman" w:eastAsia="SimSun" w:hAnsi="Times New Roman" w:cs="Times New Roman"/>
          <w:b/>
          <w:sz w:val="24"/>
          <w:szCs w:val="24"/>
        </w:rPr>
      </w:pPr>
      <w:r w:rsidRPr="0039044A">
        <w:rPr>
          <w:rFonts w:ascii="Times New Roman" w:eastAsia="SimSun" w:hAnsi="Times New Roman" w:cs="Times New Roman"/>
          <w:b/>
          <w:sz w:val="24"/>
          <w:szCs w:val="24"/>
        </w:rPr>
        <w:t xml:space="preserve">Characteristics and univariate analysis </w:t>
      </w:r>
      <w:r w:rsidR="00C550A2" w:rsidRPr="0039044A">
        <w:rPr>
          <w:rFonts w:ascii="Times New Roman" w:eastAsia="SimSun" w:hAnsi="Times New Roman" w:cs="Times New Roman"/>
          <w:b/>
          <w:sz w:val="24"/>
          <w:szCs w:val="24"/>
        </w:rPr>
        <w:t xml:space="preserve">of </w:t>
      </w:r>
      <w:r w:rsidRPr="0039044A">
        <w:rPr>
          <w:rFonts w:ascii="Times New Roman" w:eastAsia="SimSun" w:hAnsi="Times New Roman" w:cs="Times New Roman"/>
          <w:b/>
          <w:sz w:val="24"/>
          <w:szCs w:val="24"/>
        </w:rPr>
        <w:t xml:space="preserve">mCRC patients treated with </w:t>
      </w:r>
      <w:r w:rsidR="00C550A2" w:rsidRPr="0039044A">
        <w:rPr>
          <w:rFonts w:ascii="Times New Roman" w:eastAsia="SimSun" w:hAnsi="Times New Roman" w:cs="Times New Roman"/>
          <w:b/>
          <w:sz w:val="24"/>
          <w:szCs w:val="24"/>
        </w:rPr>
        <w:t>Bev</w:t>
      </w:r>
    </w:p>
    <w:tbl>
      <w:tblPr>
        <w:tblStyle w:val="a5"/>
        <w:tblW w:w="6481"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380"/>
        <w:gridCol w:w="1838"/>
        <w:gridCol w:w="1860"/>
        <w:gridCol w:w="1290"/>
        <w:gridCol w:w="1394"/>
        <w:gridCol w:w="1284"/>
      </w:tblGrid>
      <w:tr w:rsidR="00C433E7" w:rsidRPr="0039044A" w:rsidTr="00592B4A">
        <w:trPr>
          <w:jc w:val="center"/>
        </w:trPr>
        <w:tc>
          <w:tcPr>
            <w:tcW w:w="1530" w:type="pct"/>
            <w:tcBorders>
              <w:top w:val="single" w:sz="4" w:space="0" w:color="000000" w:themeColor="text1"/>
              <w:bottom w:val="single" w:sz="4" w:space="0" w:color="000000" w:themeColor="text1"/>
            </w:tcBorders>
            <w:vAlign w:val="center"/>
          </w:tcPr>
          <w:p w:rsidR="006B3733" w:rsidRPr="0039044A" w:rsidRDefault="00813CFF" w:rsidP="00627B03">
            <w:pPr>
              <w:spacing w:line="276" w:lineRule="auto"/>
              <w:jc w:val="left"/>
              <w:rPr>
                <w:rFonts w:ascii="Times New Roman" w:hAnsi="Times New Roman" w:cs="Times New Roman"/>
                <w:b/>
                <w:szCs w:val="21"/>
              </w:rPr>
            </w:pPr>
            <w:r w:rsidRPr="0039044A">
              <w:rPr>
                <w:rFonts w:ascii="Times New Roman" w:hAnsi="Times New Roman" w:cs="Times New Roman"/>
                <w:b/>
                <w:szCs w:val="21"/>
              </w:rPr>
              <w:t>Characteristic</w:t>
            </w:r>
          </w:p>
        </w:tc>
        <w:tc>
          <w:tcPr>
            <w:tcW w:w="832" w:type="pct"/>
            <w:tcBorders>
              <w:top w:val="single" w:sz="4" w:space="0" w:color="000000" w:themeColor="text1"/>
              <w:bottom w:val="single" w:sz="4" w:space="0" w:color="000000" w:themeColor="text1"/>
            </w:tcBorders>
            <w:vAlign w:val="center"/>
          </w:tcPr>
          <w:p w:rsidR="006B3733" w:rsidRPr="0039044A" w:rsidRDefault="00813CFF" w:rsidP="00627B03">
            <w:pPr>
              <w:spacing w:line="276" w:lineRule="auto"/>
              <w:jc w:val="center"/>
              <w:rPr>
                <w:rFonts w:ascii="Times New Roman" w:hAnsi="Times New Roman" w:cs="Times New Roman"/>
                <w:b/>
                <w:szCs w:val="21"/>
              </w:rPr>
            </w:pPr>
            <w:r w:rsidRPr="0039044A">
              <w:rPr>
                <w:rFonts w:ascii="Times New Roman" w:hAnsi="Times New Roman" w:cs="Times New Roman"/>
                <w:b/>
                <w:szCs w:val="21"/>
              </w:rPr>
              <w:t>HT group</w:t>
            </w:r>
          </w:p>
          <w:p w:rsidR="006B3733" w:rsidRPr="0039044A" w:rsidRDefault="00813CFF" w:rsidP="00627B03">
            <w:pPr>
              <w:spacing w:line="276" w:lineRule="auto"/>
              <w:jc w:val="center"/>
              <w:rPr>
                <w:rFonts w:ascii="Times New Roman" w:hAnsi="Times New Roman" w:cs="Times New Roman"/>
                <w:b/>
                <w:szCs w:val="21"/>
              </w:rPr>
            </w:pPr>
            <w:r w:rsidRPr="0039044A">
              <w:rPr>
                <w:rFonts w:ascii="Times New Roman" w:hAnsi="Times New Roman" w:cs="Times New Roman"/>
                <w:b/>
                <w:szCs w:val="21"/>
              </w:rPr>
              <w:t>(n=41)</w:t>
            </w:r>
          </w:p>
        </w:tc>
        <w:tc>
          <w:tcPr>
            <w:tcW w:w="842" w:type="pct"/>
            <w:tcBorders>
              <w:top w:val="single" w:sz="4" w:space="0" w:color="000000" w:themeColor="text1"/>
              <w:bottom w:val="single" w:sz="4" w:space="0" w:color="000000" w:themeColor="text1"/>
            </w:tcBorders>
            <w:vAlign w:val="center"/>
          </w:tcPr>
          <w:p w:rsidR="006B3733" w:rsidRPr="0039044A" w:rsidRDefault="00813CFF" w:rsidP="00627B03">
            <w:pPr>
              <w:spacing w:line="276" w:lineRule="auto"/>
              <w:jc w:val="center"/>
              <w:rPr>
                <w:rFonts w:ascii="Times New Roman" w:hAnsi="Times New Roman" w:cs="Times New Roman"/>
                <w:b/>
                <w:szCs w:val="21"/>
              </w:rPr>
            </w:pPr>
            <w:r w:rsidRPr="0039044A">
              <w:rPr>
                <w:rFonts w:ascii="Times New Roman" w:hAnsi="Times New Roman" w:cs="Times New Roman"/>
                <w:b/>
                <w:szCs w:val="21"/>
              </w:rPr>
              <w:t>non-HT group</w:t>
            </w:r>
          </w:p>
          <w:p w:rsidR="006B3733" w:rsidRPr="0039044A" w:rsidRDefault="00813CFF" w:rsidP="00627B03">
            <w:pPr>
              <w:spacing w:line="276" w:lineRule="auto"/>
              <w:jc w:val="center"/>
              <w:rPr>
                <w:rFonts w:ascii="Times New Roman" w:hAnsi="Times New Roman" w:cs="Times New Roman"/>
                <w:b/>
                <w:szCs w:val="21"/>
              </w:rPr>
            </w:pPr>
            <w:r w:rsidRPr="0039044A">
              <w:rPr>
                <w:rFonts w:ascii="Times New Roman" w:hAnsi="Times New Roman" w:cs="Times New Roman"/>
                <w:b/>
                <w:szCs w:val="21"/>
              </w:rPr>
              <w:t>(n=53)</w:t>
            </w:r>
          </w:p>
        </w:tc>
        <w:tc>
          <w:tcPr>
            <w:tcW w:w="584" w:type="pct"/>
            <w:tcBorders>
              <w:top w:val="single" w:sz="4" w:space="0" w:color="000000" w:themeColor="text1"/>
              <w:bottom w:val="single" w:sz="4" w:space="0" w:color="000000" w:themeColor="text1"/>
            </w:tcBorders>
            <w:vAlign w:val="center"/>
          </w:tcPr>
          <w:p w:rsidR="006B3733" w:rsidRPr="0039044A" w:rsidRDefault="00C550A2" w:rsidP="00627B03">
            <w:pPr>
              <w:spacing w:line="276" w:lineRule="auto"/>
              <w:jc w:val="center"/>
              <w:rPr>
                <w:rFonts w:ascii="Times New Roman" w:hAnsi="Times New Roman" w:cs="Times New Roman"/>
                <w:b/>
                <w:szCs w:val="21"/>
              </w:rPr>
            </w:pPr>
            <w:r w:rsidRPr="0039044A">
              <w:rPr>
                <w:rFonts w:ascii="Times New Roman" w:hAnsi="Times New Roman" w:cs="Times New Roman"/>
                <w:b/>
                <w:i/>
                <w:szCs w:val="21"/>
              </w:rPr>
              <w:t>P</w:t>
            </w:r>
            <w:r w:rsidR="00813CFF" w:rsidRPr="0039044A">
              <w:rPr>
                <w:rFonts w:ascii="Times New Roman" w:hAnsi="Times New Roman" w:cs="Times New Roman"/>
                <w:b/>
                <w:szCs w:val="21"/>
              </w:rPr>
              <w:t xml:space="preserve"> value</w:t>
            </w:r>
          </w:p>
        </w:tc>
        <w:tc>
          <w:tcPr>
            <w:tcW w:w="631" w:type="pct"/>
            <w:tcBorders>
              <w:top w:val="single" w:sz="4" w:space="0" w:color="000000" w:themeColor="text1"/>
              <w:bottom w:val="single" w:sz="4" w:space="0" w:color="000000" w:themeColor="text1"/>
            </w:tcBorders>
          </w:tcPr>
          <w:p w:rsidR="006B3733" w:rsidRPr="0039044A" w:rsidRDefault="00813CFF" w:rsidP="00627B03">
            <w:pPr>
              <w:spacing w:line="276" w:lineRule="auto"/>
              <w:jc w:val="center"/>
              <w:rPr>
                <w:rFonts w:ascii="Times New Roman" w:hAnsi="Times New Roman" w:cs="Times New Roman"/>
                <w:b/>
                <w:szCs w:val="21"/>
              </w:rPr>
            </w:pPr>
            <w:r w:rsidRPr="0039044A">
              <w:rPr>
                <w:rFonts w:ascii="Times New Roman" w:hAnsi="Times New Roman" w:cs="Times New Roman"/>
                <w:b/>
                <w:szCs w:val="21"/>
              </w:rPr>
              <w:t>Univariate analysis of</w:t>
            </w:r>
          </w:p>
          <w:p w:rsidR="006B3733" w:rsidRPr="0039044A" w:rsidRDefault="00813CFF" w:rsidP="00627B03">
            <w:pPr>
              <w:spacing w:line="276" w:lineRule="auto"/>
              <w:jc w:val="center"/>
              <w:rPr>
                <w:rFonts w:ascii="Times New Roman" w:hAnsi="Times New Roman" w:cs="Times New Roman"/>
                <w:b/>
                <w:i/>
                <w:szCs w:val="21"/>
              </w:rPr>
            </w:pPr>
            <w:r w:rsidRPr="0039044A">
              <w:rPr>
                <w:rFonts w:ascii="Times New Roman" w:hAnsi="Times New Roman" w:cs="Times New Roman"/>
                <w:b/>
                <w:szCs w:val="21"/>
              </w:rPr>
              <w:t>PFS</w:t>
            </w:r>
          </w:p>
        </w:tc>
        <w:tc>
          <w:tcPr>
            <w:tcW w:w="581" w:type="pct"/>
            <w:tcBorders>
              <w:top w:val="single" w:sz="4" w:space="0" w:color="000000" w:themeColor="text1"/>
              <w:bottom w:val="single" w:sz="4" w:space="0" w:color="000000" w:themeColor="text1"/>
            </w:tcBorders>
          </w:tcPr>
          <w:p w:rsidR="0026281E" w:rsidRPr="0039044A" w:rsidRDefault="00813CFF" w:rsidP="00627B03">
            <w:pPr>
              <w:spacing w:line="276" w:lineRule="auto"/>
              <w:jc w:val="center"/>
              <w:rPr>
                <w:rFonts w:ascii="Times New Roman" w:hAnsi="Times New Roman" w:cs="Times New Roman"/>
                <w:b/>
                <w:szCs w:val="21"/>
              </w:rPr>
            </w:pPr>
            <w:r w:rsidRPr="0039044A">
              <w:rPr>
                <w:rFonts w:ascii="Times New Roman" w:hAnsi="Times New Roman" w:cs="Times New Roman"/>
                <w:b/>
                <w:szCs w:val="21"/>
              </w:rPr>
              <w:t>Univariate analysis of</w:t>
            </w:r>
          </w:p>
          <w:p w:rsidR="006B3733" w:rsidRPr="0039044A" w:rsidRDefault="00813CFF" w:rsidP="00627B03">
            <w:pPr>
              <w:spacing w:line="276" w:lineRule="auto"/>
              <w:jc w:val="center"/>
              <w:rPr>
                <w:rFonts w:ascii="Times New Roman" w:hAnsi="Times New Roman" w:cs="Times New Roman"/>
                <w:b/>
                <w:i/>
                <w:szCs w:val="21"/>
              </w:rPr>
            </w:pPr>
            <w:r w:rsidRPr="0039044A">
              <w:rPr>
                <w:rFonts w:ascii="Times New Roman" w:hAnsi="Times New Roman" w:cs="Times New Roman"/>
                <w:b/>
                <w:szCs w:val="21"/>
              </w:rPr>
              <w:t>OS</w:t>
            </w:r>
          </w:p>
        </w:tc>
      </w:tr>
      <w:tr w:rsidR="00C433E7" w:rsidRPr="0039044A" w:rsidTr="00592B4A">
        <w:trPr>
          <w:jc w:val="center"/>
        </w:trPr>
        <w:tc>
          <w:tcPr>
            <w:tcW w:w="1530" w:type="pct"/>
            <w:tcBorders>
              <w:top w:val="single" w:sz="4" w:space="0" w:color="000000" w:themeColor="text1"/>
            </w:tcBorders>
          </w:tcPr>
          <w:p w:rsidR="006B3733" w:rsidRPr="0039044A" w:rsidRDefault="00813CFF" w:rsidP="00627B03">
            <w:pPr>
              <w:spacing w:line="276" w:lineRule="auto"/>
              <w:rPr>
                <w:rFonts w:ascii="Times New Roman" w:hAnsi="Times New Roman" w:cs="Times New Roman"/>
                <w:b/>
                <w:szCs w:val="21"/>
              </w:rPr>
            </w:pPr>
            <w:r w:rsidRPr="0039044A">
              <w:rPr>
                <w:rFonts w:ascii="Times New Roman" w:hAnsi="Times New Roman" w:cs="Times New Roman"/>
                <w:b/>
                <w:szCs w:val="21"/>
              </w:rPr>
              <w:t>Median age, years (range)</w:t>
            </w:r>
          </w:p>
        </w:tc>
        <w:tc>
          <w:tcPr>
            <w:tcW w:w="832" w:type="pct"/>
            <w:tcBorders>
              <w:top w:val="single" w:sz="4" w:space="0" w:color="000000" w:themeColor="text1"/>
            </w:tcBorders>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60 (50</w:t>
            </w:r>
            <w:r w:rsidR="0039293E" w:rsidRPr="0039044A">
              <w:rPr>
                <w:rFonts w:ascii="Times New Roman" w:hAnsi="Times New Roman" w:cs="Times New Roman"/>
                <w:szCs w:val="21"/>
              </w:rPr>
              <w:t>–</w:t>
            </w:r>
            <w:r w:rsidRPr="0039044A">
              <w:rPr>
                <w:rFonts w:ascii="Times New Roman" w:hAnsi="Times New Roman" w:cs="Times New Roman"/>
                <w:szCs w:val="21"/>
              </w:rPr>
              <w:t>69)</w:t>
            </w:r>
          </w:p>
        </w:tc>
        <w:tc>
          <w:tcPr>
            <w:tcW w:w="842" w:type="pct"/>
            <w:tcBorders>
              <w:top w:val="single" w:sz="4" w:space="0" w:color="000000" w:themeColor="text1"/>
            </w:tcBorders>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57 (46</w:t>
            </w:r>
            <w:r w:rsidR="0039293E" w:rsidRPr="0039044A">
              <w:rPr>
                <w:rFonts w:ascii="Times New Roman" w:hAnsi="Times New Roman" w:cs="Times New Roman"/>
                <w:szCs w:val="21"/>
              </w:rPr>
              <w:t>–</w:t>
            </w:r>
            <w:r w:rsidRPr="0039044A">
              <w:rPr>
                <w:rFonts w:ascii="Times New Roman" w:hAnsi="Times New Roman" w:cs="Times New Roman"/>
                <w:szCs w:val="21"/>
              </w:rPr>
              <w:t>67)</w:t>
            </w:r>
          </w:p>
        </w:tc>
        <w:tc>
          <w:tcPr>
            <w:tcW w:w="584" w:type="pct"/>
            <w:tcBorders>
              <w:top w:val="single" w:sz="4" w:space="0" w:color="000000" w:themeColor="text1"/>
            </w:tcBorders>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0.120</w:t>
            </w:r>
          </w:p>
        </w:tc>
        <w:tc>
          <w:tcPr>
            <w:tcW w:w="631" w:type="pct"/>
            <w:tcBorders>
              <w:top w:val="single" w:sz="4" w:space="0" w:color="000000" w:themeColor="text1"/>
            </w:tcBorders>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0.148</w:t>
            </w:r>
          </w:p>
        </w:tc>
        <w:tc>
          <w:tcPr>
            <w:tcW w:w="581" w:type="pct"/>
            <w:tcBorders>
              <w:top w:val="single" w:sz="4" w:space="0" w:color="000000" w:themeColor="text1"/>
            </w:tcBorders>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0.045</w:t>
            </w:r>
          </w:p>
        </w:tc>
      </w:tr>
      <w:tr w:rsidR="00C433E7" w:rsidRPr="0039044A" w:rsidTr="00592B4A">
        <w:trPr>
          <w:jc w:val="center"/>
        </w:trPr>
        <w:tc>
          <w:tcPr>
            <w:tcW w:w="1530" w:type="pct"/>
          </w:tcPr>
          <w:p w:rsidR="006B3733" w:rsidRPr="0039044A" w:rsidRDefault="0039293E" w:rsidP="00627B03">
            <w:pPr>
              <w:spacing w:line="276" w:lineRule="auto"/>
              <w:rPr>
                <w:rFonts w:ascii="Times New Roman" w:hAnsi="Times New Roman" w:cs="Times New Roman"/>
                <w:b/>
                <w:szCs w:val="21"/>
              </w:rPr>
            </w:pPr>
            <w:r w:rsidRPr="0039044A">
              <w:rPr>
                <w:rFonts w:ascii="Times New Roman" w:hAnsi="Times New Roman" w:cs="Times New Roman"/>
                <w:b/>
                <w:szCs w:val="21"/>
              </w:rPr>
              <w:t>Sex</w:t>
            </w:r>
            <w:r w:rsidR="00813CFF" w:rsidRPr="0039044A">
              <w:rPr>
                <w:rFonts w:ascii="Times New Roman" w:hAnsi="Times New Roman" w:cs="Times New Roman"/>
                <w:b/>
                <w:szCs w:val="21"/>
              </w:rPr>
              <w:t>, n (%)</w:t>
            </w:r>
          </w:p>
        </w:tc>
        <w:tc>
          <w:tcPr>
            <w:tcW w:w="832" w:type="pct"/>
          </w:tcPr>
          <w:p w:rsidR="006B3733" w:rsidRPr="0039044A" w:rsidRDefault="006B3733" w:rsidP="00627B03">
            <w:pPr>
              <w:spacing w:line="276" w:lineRule="auto"/>
              <w:jc w:val="center"/>
              <w:rPr>
                <w:rFonts w:ascii="Times New Roman" w:hAnsi="Times New Roman" w:cs="Times New Roman"/>
                <w:szCs w:val="21"/>
              </w:rPr>
            </w:pPr>
          </w:p>
        </w:tc>
        <w:tc>
          <w:tcPr>
            <w:tcW w:w="842" w:type="pct"/>
          </w:tcPr>
          <w:p w:rsidR="006B3733" w:rsidRPr="0039044A" w:rsidRDefault="006B3733" w:rsidP="00627B03">
            <w:pPr>
              <w:spacing w:line="276" w:lineRule="auto"/>
              <w:jc w:val="center"/>
              <w:rPr>
                <w:rFonts w:ascii="Times New Roman" w:hAnsi="Times New Roman" w:cs="Times New Roman"/>
                <w:szCs w:val="21"/>
              </w:rPr>
            </w:pPr>
          </w:p>
        </w:tc>
        <w:tc>
          <w:tcPr>
            <w:tcW w:w="584" w:type="pct"/>
          </w:tcPr>
          <w:p w:rsidR="006B3733" w:rsidRPr="0039044A" w:rsidRDefault="006B3733" w:rsidP="00627B03">
            <w:pPr>
              <w:spacing w:line="276" w:lineRule="auto"/>
              <w:jc w:val="center"/>
              <w:rPr>
                <w:rFonts w:ascii="Times New Roman" w:hAnsi="Times New Roman" w:cs="Times New Roman"/>
                <w:szCs w:val="21"/>
              </w:rPr>
            </w:pPr>
          </w:p>
        </w:tc>
        <w:tc>
          <w:tcPr>
            <w:tcW w:w="631" w:type="pct"/>
          </w:tcPr>
          <w:p w:rsidR="006B3733" w:rsidRPr="0039044A" w:rsidRDefault="006B3733" w:rsidP="00627B03">
            <w:pPr>
              <w:spacing w:line="276" w:lineRule="auto"/>
              <w:jc w:val="center"/>
              <w:rPr>
                <w:rFonts w:ascii="Times New Roman" w:hAnsi="Times New Roman" w:cs="Times New Roman"/>
                <w:szCs w:val="21"/>
              </w:rPr>
            </w:pPr>
          </w:p>
        </w:tc>
        <w:tc>
          <w:tcPr>
            <w:tcW w:w="581" w:type="pct"/>
          </w:tcPr>
          <w:p w:rsidR="006B3733" w:rsidRPr="0039044A" w:rsidRDefault="006B3733" w:rsidP="00627B03">
            <w:pPr>
              <w:spacing w:line="276" w:lineRule="auto"/>
              <w:jc w:val="center"/>
              <w:rPr>
                <w:rFonts w:ascii="Times New Roman" w:hAnsi="Times New Roman" w:cs="Times New Roman"/>
                <w:szCs w:val="21"/>
              </w:rPr>
            </w:pPr>
          </w:p>
        </w:tc>
      </w:tr>
      <w:tr w:rsidR="00700FC3" w:rsidRPr="0039044A" w:rsidTr="00592B4A">
        <w:trPr>
          <w:jc w:val="center"/>
        </w:trPr>
        <w:tc>
          <w:tcPr>
            <w:tcW w:w="1530" w:type="pct"/>
          </w:tcPr>
          <w:p w:rsidR="00700FC3" w:rsidRPr="0039044A" w:rsidRDefault="00700FC3" w:rsidP="00627B03">
            <w:pPr>
              <w:spacing w:line="276" w:lineRule="auto"/>
              <w:ind w:right="360" w:firstLineChars="200" w:firstLine="420"/>
              <w:rPr>
                <w:rFonts w:ascii="Times New Roman" w:hAnsi="Times New Roman" w:cs="Times New Roman"/>
                <w:szCs w:val="21"/>
              </w:rPr>
            </w:pPr>
            <w:r w:rsidRPr="0039044A">
              <w:rPr>
                <w:rFonts w:ascii="Times New Roman" w:hAnsi="Times New Roman" w:cs="Times New Roman"/>
                <w:szCs w:val="21"/>
              </w:rPr>
              <w:t>Male</w:t>
            </w:r>
          </w:p>
        </w:tc>
        <w:tc>
          <w:tcPr>
            <w:tcW w:w="832" w:type="pct"/>
          </w:tcPr>
          <w:p w:rsidR="00700FC3" w:rsidRPr="0039044A" w:rsidRDefault="00700FC3"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25 (61.0)</w:t>
            </w:r>
          </w:p>
        </w:tc>
        <w:tc>
          <w:tcPr>
            <w:tcW w:w="842" w:type="pct"/>
          </w:tcPr>
          <w:p w:rsidR="00700FC3" w:rsidRPr="0039044A" w:rsidRDefault="00700FC3"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38 (71.70)</w:t>
            </w:r>
          </w:p>
        </w:tc>
        <w:tc>
          <w:tcPr>
            <w:tcW w:w="584" w:type="pct"/>
            <w:vMerge w:val="restart"/>
            <w:vAlign w:val="center"/>
          </w:tcPr>
          <w:p w:rsidR="00700FC3" w:rsidRPr="0039044A" w:rsidRDefault="00700FC3"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0.273</w:t>
            </w:r>
          </w:p>
        </w:tc>
        <w:tc>
          <w:tcPr>
            <w:tcW w:w="631" w:type="pct"/>
            <w:vMerge w:val="restart"/>
            <w:vAlign w:val="center"/>
          </w:tcPr>
          <w:p w:rsidR="00700FC3" w:rsidRPr="0039044A" w:rsidRDefault="00700FC3"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0.541</w:t>
            </w:r>
          </w:p>
        </w:tc>
        <w:tc>
          <w:tcPr>
            <w:tcW w:w="581" w:type="pct"/>
            <w:vMerge w:val="restart"/>
            <w:vAlign w:val="center"/>
          </w:tcPr>
          <w:p w:rsidR="00700FC3" w:rsidRPr="0039044A" w:rsidRDefault="00700FC3"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0.984</w:t>
            </w:r>
          </w:p>
        </w:tc>
      </w:tr>
      <w:tr w:rsidR="00700FC3" w:rsidRPr="0039044A" w:rsidTr="00592B4A">
        <w:trPr>
          <w:jc w:val="center"/>
        </w:trPr>
        <w:tc>
          <w:tcPr>
            <w:tcW w:w="1530" w:type="pct"/>
          </w:tcPr>
          <w:p w:rsidR="00700FC3" w:rsidRPr="0039044A" w:rsidRDefault="00700FC3" w:rsidP="00627B03">
            <w:pPr>
              <w:spacing w:line="276" w:lineRule="auto"/>
              <w:ind w:right="360" w:firstLineChars="200" w:firstLine="420"/>
              <w:rPr>
                <w:rFonts w:ascii="Times New Roman" w:hAnsi="Times New Roman" w:cs="Times New Roman"/>
                <w:szCs w:val="21"/>
              </w:rPr>
            </w:pPr>
            <w:r w:rsidRPr="0039044A">
              <w:rPr>
                <w:rFonts w:ascii="Times New Roman" w:hAnsi="Times New Roman" w:cs="Times New Roman"/>
                <w:szCs w:val="21"/>
              </w:rPr>
              <w:t>Female</w:t>
            </w:r>
          </w:p>
        </w:tc>
        <w:tc>
          <w:tcPr>
            <w:tcW w:w="832" w:type="pct"/>
          </w:tcPr>
          <w:p w:rsidR="00700FC3" w:rsidRPr="0039044A" w:rsidRDefault="00700FC3"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16 (39.0)</w:t>
            </w:r>
          </w:p>
        </w:tc>
        <w:tc>
          <w:tcPr>
            <w:tcW w:w="842" w:type="pct"/>
          </w:tcPr>
          <w:p w:rsidR="00700FC3" w:rsidRPr="0039044A" w:rsidRDefault="00700FC3"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15 (28.30)</w:t>
            </w:r>
          </w:p>
        </w:tc>
        <w:tc>
          <w:tcPr>
            <w:tcW w:w="584" w:type="pct"/>
            <w:vMerge/>
          </w:tcPr>
          <w:p w:rsidR="00700FC3" w:rsidRPr="0039044A" w:rsidRDefault="00700FC3" w:rsidP="00627B03">
            <w:pPr>
              <w:spacing w:line="276" w:lineRule="auto"/>
              <w:jc w:val="center"/>
              <w:rPr>
                <w:rFonts w:ascii="Times New Roman" w:hAnsi="Times New Roman" w:cs="Times New Roman"/>
                <w:szCs w:val="21"/>
              </w:rPr>
            </w:pPr>
          </w:p>
        </w:tc>
        <w:tc>
          <w:tcPr>
            <w:tcW w:w="631" w:type="pct"/>
            <w:vMerge/>
          </w:tcPr>
          <w:p w:rsidR="00700FC3" w:rsidRPr="0039044A" w:rsidRDefault="00700FC3" w:rsidP="00627B03">
            <w:pPr>
              <w:spacing w:line="276" w:lineRule="auto"/>
              <w:jc w:val="center"/>
              <w:rPr>
                <w:rFonts w:ascii="Times New Roman" w:hAnsi="Times New Roman" w:cs="Times New Roman"/>
                <w:szCs w:val="21"/>
              </w:rPr>
            </w:pPr>
          </w:p>
        </w:tc>
        <w:tc>
          <w:tcPr>
            <w:tcW w:w="581" w:type="pct"/>
            <w:vMerge/>
          </w:tcPr>
          <w:p w:rsidR="00700FC3" w:rsidRPr="0039044A" w:rsidRDefault="00700FC3" w:rsidP="00627B03">
            <w:pPr>
              <w:spacing w:line="276" w:lineRule="auto"/>
              <w:jc w:val="center"/>
              <w:rPr>
                <w:rFonts w:ascii="Times New Roman" w:hAnsi="Times New Roman" w:cs="Times New Roman"/>
                <w:szCs w:val="21"/>
              </w:rPr>
            </w:pPr>
          </w:p>
        </w:tc>
      </w:tr>
      <w:tr w:rsidR="00592B4A" w:rsidRPr="0039044A" w:rsidTr="00592B4A">
        <w:trPr>
          <w:jc w:val="center"/>
        </w:trPr>
        <w:tc>
          <w:tcPr>
            <w:tcW w:w="4419" w:type="pct"/>
            <w:gridSpan w:val="5"/>
          </w:tcPr>
          <w:p w:rsidR="00592B4A" w:rsidRPr="0039044A" w:rsidRDefault="00592B4A" w:rsidP="00592B4A">
            <w:pPr>
              <w:spacing w:line="276" w:lineRule="auto"/>
              <w:jc w:val="left"/>
              <w:rPr>
                <w:rFonts w:ascii="Times New Roman" w:hAnsi="Times New Roman" w:cs="Times New Roman"/>
                <w:szCs w:val="21"/>
              </w:rPr>
            </w:pPr>
            <w:r w:rsidRPr="00592B4A">
              <w:rPr>
                <w:rFonts w:ascii="Times New Roman" w:hAnsi="Times New Roman" w:cs="Times New Roman"/>
                <w:b/>
                <w:szCs w:val="21"/>
              </w:rPr>
              <w:t>Karnofsky performance status</w:t>
            </w:r>
          </w:p>
        </w:tc>
        <w:tc>
          <w:tcPr>
            <w:tcW w:w="581" w:type="pct"/>
          </w:tcPr>
          <w:p w:rsidR="00592B4A" w:rsidRPr="0039044A" w:rsidRDefault="00592B4A" w:rsidP="00627B03">
            <w:pPr>
              <w:spacing w:line="276" w:lineRule="auto"/>
              <w:jc w:val="center"/>
              <w:rPr>
                <w:rFonts w:ascii="Times New Roman" w:hAnsi="Times New Roman" w:cs="Times New Roman"/>
                <w:szCs w:val="21"/>
              </w:rPr>
            </w:pPr>
          </w:p>
        </w:tc>
      </w:tr>
      <w:tr w:rsidR="00C433E7" w:rsidRPr="0039044A" w:rsidTr="00592B4A">
        <w:trPr>
          <w:jc w:val="center"/>
        </w:trPr>
        <w:tc>
          <w:tcPr>
            <w:tcW w:w="1530" w:type="pct"/>
          </w:tcPr>
          <w:p w:rsidR="006B3733" w:rsidRPr="0039044A" w:rsidRDefault="00813CFF" w:rsidP="00627B03">
            <w:pPr>
              <w:spacing w:line="276" w:lineRule="auto"/>
              <w:ind w:firstLineChars="196" w:firstLine="412"/>
              <w:jc w:val="left"/>
              <w:rPr>
                <w:rFonts w:ascii="Times New Roman" w:hAnsi="Times New Roman" w:cs="Times New Roman"/>
                <w:szCs w:val="21"/>
              </w:rPr>
            </w:pPr>
            <w:r w:rsidRPr="0039044A">
              <w:rPr>
                <w:rFonts w:ascii="Times New Roman" w:hAnsi="Times New Roman" w:cs="Times New Roman"/>
                <w:szCs w:val="21"/>
              </w:rPr>
              <w:t>0</w:t>
            </w:r>
          </w:p>
        </w:tc>
        <w:tc>
          <w:tcPr>
            <w:tcW w:w="83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15 (36.6)</w:t>
            </w:r>
          </w:p>
        </w:tc>
        <w:tc>
          <w:tcPr>
            <w:tcW w:w="84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16 (30.2)</w:t>
            </w:r>
          </w:p>
        </w:tc>
        <w:tc>
          <w:tcPr>
            <w:tcW w:w="584"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0.513</w:t>
            </w:r>
          </w:p>
        </w:tc>
        <w:tc>
          <w:tcPr>
            <w:tcW w:w="63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0.353</w:t>
            </w:r>
          </w:p>
        </w:tc>
        <w:tc>
          <w:tcPr>
            <w:tcW w:w="58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0.524</w:t>
            </w:r>
          </w:p>
        </w:tc>
      </w:tr>
      <w:tr w:rsidR="00C433E7" w:rsidRPr="0039044A" w:rsidTr="00592B4A">
        <w:trPr>
          <w:jc w:val="center"/>
        </w:trPr>
        <w:tc>
          <w:tcPr>
            <w:tcW w:w="1530" w:type="pct"/>
          </w:tcPr>
          <w:p w:rsidR="006B3733" w:rsidRPr="0039044A" w:rsidRDefault="00813CFF" w:rsidP="00627B03">
            <w:pPr>
              <w:spacing w:line="276" w:lineRule="auto"/>
              <w:ind w:firstLineChars="196" w:firstLine="412"/>
              <w:jc w:val="left"/>
              <w:rPr>
                <w:rFonts w:ascii="Times New Roman" w:hAnsi="Times New Roman" w:cs="Times New Roman"/>
                <w:szCs w:val="21"/>
              </w:rPr>
            </w:pPr>
            <w:r w:rsidRPr="0039044A">
              <w:rPr>
                <w:rFonts w:ascii="Times New Roman" w:hAnsi="Times New Roman" w:cs="Times New Roman"/>
                <w:szCs w:val="21"/>
              </w:rPr>
              <w:t>1</w:t>
            </w:r>
          </w:p>
        </w:tc>
        <w:tc>
          <w:tcPr>
            <w:tcW w:w="83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18 (43.9)</w:t>
            </w:r>
          </w:p>
        </w:tc>
        <w:tc>
          <w:tcPr>
            <w:tcW w:w="84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30 (56.6)</w:t>
            </w:r>
          </w:p>
        </w:tc>
        <w:tc>
          <w:tcPr>
            <w:tcW w:w="584"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0.222</w:t>
            </w:r>
          </w:p>
        </w:tc>
        <w:tc>
          <w:tcPr>
            <w:tcW w:w="63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0.377</w:t>
            </w:r>
          </w:p>
        </w:tc>
        <w:tc>
          <w:tcPr>
            <w:tcW w:w="58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0.376</w:t>
            </w:r>
          </w:p>
        </w:tc>
      </w:tr>
      <w:tr w:rsidR="00C433E7" w:rsidRPr="0039044A" w:rsidTr="00592B4A">
        <w:trPr>
          <w:jc w:val="center"/>
        </w:trPr>
        <w:tc>
          <w:tcPr>
            <w:tcW w:w="1530" w:type="pct"/>
          </w:tcPr>
          <w:p w:rsidR="006B3733" w:rsidRPr="0039044A" w:rsidRDefault="00813CFF" w:rsidP="00627B03">
            <w:pPr>
              <w:spacing w:line="276" w:lineRule="auto"/>
              <w:ind w:firstLineChars="196" w:firstLine="412"/>
              <w:jc w:val="left"/>
              <w:rPr>
                <w:rFonts w:ascii="Times New Roman" w:hAnsi="Times New Roman" w:cs="Times New Roman"/>
                <w:szCs w:val="21"/>
              </w:rPr>
            </w:pPr>
            <w:r w:rsidRPr="0039044A">
              <w:rPr>
                <w:rFonts w:ascii="Times New Roman" w:hAnsi="Times New Roman" w:cs="Times New Roman"/>
                <w:szCs w:val="21"/>
              </w:rPr>
              <w:t>2</w:t>
            </w:r>
          </w:p>
        </w:tc>
        <w:tc>
          <w:tcPr>
            <w:tcW w:w="83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8 (19.5)</w:t>
            </w:r>
          </w:p>
        </w:tc>
        <w:tc>
          <w:tcPr>
            <w:tcW w:w="84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7 (13.2)</w:t>
            </w:r>
          </w:p>
        </w:tc>
        <w:tc>
          <w:tcPr>
            <w:tcW w:w="584"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0.408</w:t>
            </w:r>
          </w:p>
        </w:tc>
        <w:tc>
          <w:tcPr>
            <w:tcW w:w="63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0.976</w:t>
            </w:r>
          </w:p>
        </w:tc>
        <w:tc>
          <w:tcPr>
            <w:tcW w:w="58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0.681</w:t>
            </w:r>
          </w:p>
        </w:tc>
      </w:tr>
      <w:tr w:rsidR="00C433E7" w:rsidRPr="0039044A" w:rsidTr="00592B4A">
        <w:trPr>
          <w:jc w:val="center"/>
        </w:trPr>
        <w:tc>
          <w:tcPr>
            <w:tcW w:w="3788" w:type="pct"/>
            <w:gridSpan w:val="4"/>
          </w:tcPr>
          <w:p w:rsidR="006B3733" w:rsidRPr="0039044A" w:rsidRDefault="00813CFF" w:rsidP="00627B03">
            <w:pPr>
              <w:spacing w:line="276" w:lineRule="auto"/>
              <w:jc w:val="left"/>
              <w:rPr>
                <w:rFonts w:ascii="Times New Roman" w:hAnsi="Times New Roman" w:cs="Times New Roman"/>
                <w:b/>
                <w:szCs w:val="21"/>
              </w:rPr>
            </w:pPr>
            <w:r w:rsidRPr="0039044A">
              <w:rPr>
                <w:rFonts w:ascii="Times New Roman" w:hAnsi="Times New Roman" w:cs="Times New Roman"/>
                <w:b/>
                <w:szCs w:val="21"/>
              </w:rPr>
              <w:t>Comorbid</w:t>
            </w:r>
            <w:r w:rsidR="00C550A2" w:rsidRPr="0039044A">
              <w:rPr>
                <w:rFonts w:ascii="Times New Roman" w:hAnsi="Times New Roman" w:cs="Times New Roman"/>
                <w:b/>
                <w:szCs w:val="21"/>
              </w:rPr>
              <w:t>ity</w:t>
            </w:r>
            <w:r w:rsidRPr="0039044A">
              <w:rPr>
                <w:rFonts w:ascii="Times New Roman" w:hAnsi="Times New Roman" w:cs="Times New Roman"/>
                <w:b/>
                <w:szCs w:val="21"/>
              </w:rPr>
              <w:t>(previous or current), n (%)</w:t>
            </w:r>
          </w:p>
        </w:tc>
        <w:tc>
          <w:tcPr>
            <w:tcW w:w="631" w:type="pct"/>
          </w:tcPr>
          <w:p w:rsidR="006B3733" w:rsidRPr="0039044A" w:rsidRDefault="006B3733" w:rsidP="00627B03">
            <w:pPr>
              <w:spacing w:line="276" w:lineRule="auto"/>
              <w:jc w:val="center"/>
              <w:rPr>
                <w:rFonts w:ascii="Times New Roman" w:hAnsi="Times New Roman" w:cs="Times New Roman"/>
                <w:b/>
                <w:szCs w:val="21"/>
              </w:rPr>
            </w:pPr>
          </w:p>
        </w:tc>
        <w:tc>
          <w:tcPr>
            <w:tcW w:w="581" w:type="pct"/>
          </w:tcPr>
          <w:p w:rsidR="006B3733" w:rsidRPr="0039044A" w:rsidRDefault="006B3733" w:rsidP="00627B03">
            <w:pPr>
              <w:spacing w:line="276" w:lineRule="auto"/>
              <w:jc w:val="center"/>
              <w:rPr>
                <w:rFonts w:ascii="Times New Roman" w:hAnsi="Times New Roman" w:cs="Times New Roman"/>
                <w:b/>
                <w:szCs w:val="21"/>
              </w:rPr>
            </w:pPr>
          </w:p>
        </w:tc>
      </w:tr>
      <w:tr w:rsidR="00C433E7" w:rsidRPr="0039044A" w:rsidTr="00592B4A">
        <w:trPr>
          <w:jc w:val="center"/>
        </w:trPr>
        <w:tc>
          <w:tcPr>
            <w:tcW w:w="1530" w:type="pct"/>
          </w:tcPr>
          <w:p w:rsidR="006B3733" w:rsidRPr="0039044A" w:rsidRDefault="00813CFF" w:rsidP="00627B03">
            <w:pPr>
              <w:spacing w:line="276" w:lineRule="auto"/>
              <w:ind w:firstLineChars="200" w:firstLine="420"/>
              <w:rPr>
                <w:rFonts w:ascii="Times New Roman" w:hAnsi="Times New Roman" w:cs="Times New Roman"/>
                <w:szCs w:val="21"/>
              </w:rPr>
            </w:pPr>
            <w:r w:rsidRPr="0039044A">
              <w:rPr>
                <w:rFonts w:ascii="Times New Roman" w:hAnsi="Times New Roman" w:cs="Times New Roman"/>
                <w:szCs w:val="21"/>
              </w:rPr>
              <w:t>Hypertension</w:t>
            </w:r>
          </w:p>
        </w:tc>
        <w:tc>
          <w:tcPr>
            <w:tcW w:w="83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12 (29.3)</w:t>
            </w:r>
          </w:p>
        </w:tc>
        <w:tc>
          <w:tcPr>
            <w:tcW w:w="84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13 (24.5)</w:t>
            </w:r>
          </w:p>
        </w:tc>
        <w:tc>
          <w:tcPr>
            <w:tcW w:w="584"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0.606</w:t>
            </w:r>
          </w:p>
        </w:tc>
        <w:tc>
          <w:tcPr>
            <w:tcW w:w="63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0.073</w:t>
            </w:r>
          </w:p>
        </w:tc>
        <w:tc>
          <w:tcPr>
            <w:tcW w:w="58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0.112</w:t>
            </w:r>
          </w:p>
        </w:tc>
      </w:tr>
      <w:tr w:rsidR="00C433E7" w:rsidRPr="0039044A" w:rsidTr="00592B4A">
        <w:trPr>
          <w:jc w:val="center"/>
        </w:trPr>
        <w:tc>
          <w:tcPr>
            <w:tcW w:w="1530" w:type="pct"/>
          </w:tcPr>
          <w:p w:rsidR="006B3733" w:rsidRPr="0039044A" w:rsidRDefault="00813CFF" w:rsidP="00627B03">
            <w:pPr>
              <w:spacing w:line="276" w:lineRule="auto"/>
              <w:ind w:firstLineChars="200" w:firstLine="420"/>
              <w:jc w:val="left"/>
              <w:rPr>
                <w:rFonts w:ascii="Times New Roman" w:hAnsi="Times New Roman" w:cs="Times New Roman"/>
                <w:szCs w:val="21"/>
              </w:rPr>
            </w:pPr>
            <w:r w:rsidRPr="0039044A">
              <w:rPr>
                <w:rFonts w:ascii="Times New Roman" w:hAnsi="Times New Roman" w:cs="Times New Roman"/>
                <w:szCs w:val="21"/>
              </w:rPr>
              <w:t>CHD</w:t>
            </w:r>
          </w:p>
        </w:tc>
        <w:tc>
          <w:tcPr>
            <w:tcW w:w="83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5 (12.2)</w:t>
            </w:r>
          </w:p>
        </w:tc>
        <w:tc>
          <w:tcPr>
            <w:tcW w:w="84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3 (5.7)</w:t>
            </w:r>
          </w:p>
        </w:tc>
        <w:tc>
          <w:tcPr>
            <w:tcW w:w="584"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0.290</w:t>
            </w:r>
          </w:p>
        </w:tc>
        <w:tc>
          <w:tcPr>
            <w:tcW w:w="63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0.364</w:t>
            </w:r>
          </w:p>
        </w:tc>
        <w:tc>
          <w:tcPr>
            <w:tcW w:w="58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0.569</w:t>
            </w:r>
          </w:p>
        </w:tc>
      </w:tr>
      <w:tr w:rsidR="00C433E7" w:rsidRPr="0039044A" w:rsidTr="00592B4A">
        <w:trPr>
          <w:jc w:val="center"/>
        </w:trPr>
        <w:tc>
          <w:tcPr>
            <w:tcW w:w="1530" w:type="pct"/>
          </w:tcPr>
          <w:p w:rsidR="006B3733" w:rsidRPr="0039044A" w:rsidRDefault="00813CFF" w:rsidP="00627B03">
            <w:pPr>
              <w:spacing w:line="276" w:lineRule="auto"/>
              <w:ind w:firstLineChars="200" w:firstLine="420"/>
              <w:rPr>
                <w:rFonts w:ascii="Times New Roman" w:hAnsi="Times New Roman" w:cs="Times New Roman"/>
                <w:szCs w:val="21"/>
              </w:rPr>
            </w:pPr>
            <w:r w:rsidRPr="0039044A">
              <w:rPr>
                <w:rFonts w:ascii="Times New Roman" w:hAnsi="Times New Roman" w:cs="Times New Roman"/>
                <w:szCs w:val="21"/>
              </w:rPr>
              <w:t>Diabetes</w:t>
            </w:r>
          </w:p>
        </w:tc>
        <w:tc>
          <w:tcPr>
            <w:tcW w:w="83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9 (22.00)</w:t>
            </w:r>
          </w:p>
        </w:tc>
        <w:tc>
          <w:tcPr>
            <w:tcW w:w="84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7 (13.2)</w:t>
            </w:r>
          </w:p>
        </w:tc>
        <w:tc>
          <w:tcPr>
            <w:tcW w:w="584"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0.263</w:t>
            </w:r>
          </w:p>
        </w:tc>
        <w:tc>
          <w:tcPr>
            <w:tcW w:w="63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0.030</w:t>
            </w:r>
          </w:p>
        </w:tc>
        <w:tc>
          <w:tcPr>
            <w:tcW w:w="58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0.314</w:t>
            </w:r>
          </w:p>
        </w:tc>
      </w:tr>
      <w:tr w:rsidR="00C433E7" w:rsidRPr="0039044A" w:rsidTr="00592B4A">
        <w:trPr>
          <w:jc w:val="center"/>
        </w:trPr>
        <w:tc>
          <w:tcPr>
            <w:tcW w:w="1530" w:type="pct"/>
          </w:tcPr>
          <w:p w:rsidR="006B3733" w:rsidRPr="0039044A" w:rsidRDefault="00813CFF" w:rsidP="00627B03">
            <w:pPr>
              <w:spacing w:line="276" w:lineRule="auto"/>
              <w:jc w:val="left"/>
              <w:rPr>
                <w:rFonts w:ascii="Times New Roman" w:hAnsi="Times New Roman" w:cs="Times New Roman"/>
                <w:b/>
                <w:szCs w:val="21"/>
              </w:rPr>
            </w:pPr>
            <w:r w:rsidRPr="0039044A">
              <w:rPr>
                <w:rFonts w:ascii="Times New Roman" w:hAnsi="Times New Roman" w:cs="Times New Roman"/>
                <w:b/>
                <w:szCs w:val="21"/>
              </w:rPr>
              <w:t>Primary lesion</w:t>
            </w:r>
            <w:r w:rsidR="00C550A2" w:rsidRPr="0039044A">
              <w:rPr>
                <w:rFonts w:ascii="Times New Roman" w:hAnsi="Times New Roman" w:cs="Times New Roman"/>
                <w:b/>
                <w:szCs w:val="21"/>
              </w:rPr>
              <w:t xml:space="preserve"> site</w:t>
            </w:r>
            <w:r w:rsidRPr="0039044A">
              <w:rPr>
                <w:rFonts w:ascii="Times New Roman" w:hAnsi="Times New Roman" w:cs="Times New Roman"/>
                <w:b/>
                <w:szCs w:val="21"/>
              </w:rPr>
              <w:t>, n (%)</w:t>
            </w:r>
          </w:p>
        </w:tc>
        <w:tc>
          <w:tcPr>
            <w:tcW w:w="832" w:type="pct"/>
          </w:tcPr>
          <w:p w:rsidR="006B3733" w:rsidRPr="0039044A" w:rsidRDefault="006B3733" w:rsidP="00627B03">
            <w:pPr>
              <w:spacing w:line="276" w:lineRule="auto"/>
              <w:jc w:val="center"/>
              <w:rPr>
                <w:rFonts w:ascii="Times New Roman" w:hAnsi="Times New Roman" w:cs="Times New Roman"/>
                <w:szCs w:val="21"/>
              </w:rPr>
            </w:pPr>
          </w:p>
        </w:tc>
        <w:tc>
          <w:tcPr>
            <w:tcW w:w="842" w:type="pct"/>
          </w:tcPr>
          <w:p w:rsidR="006B3733" w:rsidRPr="0039044A" w:rsidRDefault="006B3733" w:rsidP="00627B03">
            <w:pPr>
              <w:spacing w:line="276" w:lineRule="auto"/>
              <w:jc w:val="center"/>
              <w:rPr>
                <w:rFonts w:ascii="Times New Roman" w:hAnsi="Times New Roman" w:cs="Times New Roman"/>
                <w:b/>
                <w:szCs w:val="21"/>
              </w:rPr>
            </w:pPr>
          </w:p>
        </w:tc>
        <w:tc>
          <w:tcPr>
            <w:tcW w:w="584" w:type="pct"/>
          </w:tcPr>
          <w:p w:rsidR="006B3733" w:rsidRPr="0039044A" w:rsidRDefault="006B3733" w:rsidP="00627B03">
            <w:pPr>
              <w:spacing w:line="276" w:lineRule="auto"/>
              <w:jc w:val="center"/>
              <w:rPr>
                <w:rFonts w:ascii="Times New Roman" w:hAnsi="Times New Roman" w:cs="Times New Roman"/>
                <w:b/>
                <w:szCs w:val="21"/>
              </w:rPr>
            </w:pPr>
          </w:p>
        </w:tc>
        <w:tc>
          <w:tcPr>
            <w:tcW w:w="631" w:type="pct"/>
          </w:tcPr>
          <w:p w:rsidR="006B3733" w:rsidRPr="0039044A" w:rsidRDefault="006B3733" w:rsidP="00627B03">
            <w:pPr>
              <w:spacing w:line="276" w:lineRule="auto"/>
              <w:jc w:val="center"/>
              <w:rPr>
                <w:rFonts w:ascii="Times New Roman" w:hAnsi="Times New Roman" w:cs="Times New Roman"/>
                <w:b/>
                <w:szCs w:val="21"/>
              </w:rPr>
            </w:pPr>
          </w:p>
        </w:tc>
        <w:tc>
          <w:tcPr>
            <w:tcW w:w="581" w:type="pct"/>
          </w:tcPr>
          <w:p w:rsidR="006B3733" w:rsidRPr="0039044A" w:rsidRDefault="006B3733" w:rsidP="00627B03">
            <w:pPr>
              <w:spacing w:line="276" w:lineRule="auto"/>
              <w:jc w:val="center"/>
              <w:rPr>
                <w:rFonts w:ascii="Times New Roman" w:hAnsi="Times New Roman" w:cs="Times New Roman"/>
                <w:b/>
                <w:szCs w:val="21"/>
              </w:rPr>
            </w:pPr>
          </w:p>
        </w:tc>
      </w:tr>
      <w:tr w:rsidR="00700FC3" w:rsidRPr="0039044A" w:rsidTr="00592B4A">
        <w:trPr>
          <w:jc w:val="center"/>
        </w:trPr>
        <w:tc>
          <w:tcPr>
            <w:tcW w:w="1530" w:type="pct"/>
          </w:tcPr>
          <w:p w:rsidR="00700FC3" w:rsidRPr="0039044A" w:rsidRDefault="00700FC3" w:rsidP="00627B03">
            <w:pPr>
              <w:spacing w:line="276" w:lineRule="auto"/>
              <w:ind w:firstLineChars="200" w:firstLine="420"/>
              <w:rPr>
                <w:rFonts w:ascii="Times New Roman" w:hAnsi="Times New Roman" w:cs="Times New Roman"/>
                <w:szCs w:val="21"/>
              </w:rPr>
            </w:pPr>
            <w:r w:rsidRPr="0039044A">
              <w:rPr>
                <w:rFonts w:ascii="Times New Roman" w:hAnsi="Times New Roman" w:cs="Times New Roman"/>
                <w:szCs w:val="21"/>
              </w:rPr>
              <w:t>Rectum</w:t>
            </w:r>
          </w:p>
        </w:tc>
        <w:tc>
          <w:tcPr>
            <w:tcW w:w="832" w:type="pct"/>
          </w:tcPr>
          <w:p w:rsidR="00700FC3" w:rsidRPr="0039044A" w:rsidRDefault="00700FC3"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20 (48.78)</w:t>
            </w:r>
          </w:p>
        </w:tc>
        <w:tc>
          <w:tcPr>
            <w:tcW w:w="842" w:type="pct"/>
          </w:tcPr>
          <w:p w:rsidR="00700FC3" w:rsidRPr="0039044A" w:rsidRDefault="00700FC3"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24 (45.28)</w:t>
            </w:r>
          </w:p>
        </w:tc>
        <w:tc>
          <w:tcPr>
            <w:tcW w:w="584" w:type="pct"/>
            <w:vMerge w:val="restart"/>
            <w:vAlign w:val="center"/>
          </w:tcPr>
          <w:p w:rsidR="00700FC3" w:rsidRPr="0039044A" w:rsidRDefault="00700FC3"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0.736</w:t>
            </w:r>
          </w:p>
        </w:tc>
        <w:tc>
          <w:tcPr>
            <w:tcW w:w="631" w:type="pct"/>
            <w:vMerge w:val="restart"/>
            <w:vAlign w:val="center"/>
          </w:tcPr>
          <w:p w:rsidR="00700FC3" w:rsidRPr="0039044A" w:rsidRDefault="00700FC3"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0.922</w:t>
            </w:r>
          </w:p>
        </w:tc>
        <w:tc>
          <w:tcPr>
            <w:tcW w:w="581" w:type="pct"/>
            <w:vMerge w:val="restart"/>
            <w:vAlign w:val="center"/>
          </w:tcPr>
          <w:p w:rsidR="00700FC3" w:rsidRPr="0039044A" w:rsidRDefault="00700FC3"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0.759</w:t>
            </w:r>
          </w:p>
        </w:tc>
      </w:tr>
      <w:tr w:rsidR="00700FC3" w:rsidRPr="0039044A" w:rsidTr="00592B4A">
        <w:trPr>
          <w:jc w:val="center"/>
        </w:trPr>
        <w:tc>
          <w:tcPr>
            <w:tcW w:w="1530" w:type="pct"/>
          </w:tcPr>
          <w:p w:rsidR="00700FC3" w:rsidRPr="0039044A" w:rsidRDefault="00700FC3" w:rsidP="00627B03">
            <w:pPr>
              <w:spacing w:line="276" w:lineRule="auto"/>
              <w:ind w:firstLineChars="200" w:firstLine="420"/>
              <w:rPr>
                <w:rFonts w:ascii="Times New Roman" w:hAnsi="Times New Roman" w:cs="Times New Roman"/>
                <w:szCs w:val="21"/>
              </w:rPr>
            </w:pPr>
            <w:r w:rsidRPr="0039044A">
              <w:rPr>
                <w:rFonts w:ascii="Times New Roman" w:hAnsi="Times New Roman" w:cs="Times New Roman"/>
                <w:szCs w:val="21"/>
              </w:rPr>
              <w:t>Colon</w:t>
            </w:r>
          </w:p>
        </w:tc>
        <w:tc>
          <w:tcPr>
            <w:tcW w:w="832" w:type="pct"/>
          </w:tcPr>
          <w:p w:rsidR="00700FC3" w:rsidRPr="0039044A" w:rsidRDefault="00700FC3"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21 (51.22)</w:t>
            </w:r>
          </w:p>
        </w:tc>
        <w:tc>
          <w:tcPr>
            <w:tcW w:w="842" w:type="pct"/>
          </w:tcPr>
          <w:p w:rsidR="00700FC3" w:rsidRPr="0039044A" w:rsidRDefault="00700FC3"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29 (54.72)</w:t>
            </w:r>
          </w:p>
        </w:tc>
        <w:tc>
          <w:tcPr>
            <w:tcW w:w="584" w:type="pct"/>
            <w:vMerge/>
          </w:tcPr>
          <w:p w:rsidR="00700FC3" w:rsidRPr="0039044A" w:rsidRDefault="00700FC3" w:rsidP="00627B03">
            <w:pPr>
              <w:spacing w:line="276" w:lineRule="auto"/>
              <w:jc w:val="center"/>
              <w:rPr>
                <w:rFonts w:ascii="Times New Roman" w:hAnsi="Times New Roman" w:cs="Times New Roman"/>
                <w:szCs w:val="21"/>
              </w:rPr>
            </w:pPr>
          </w:p>
        </w:tc>
        <w:tc>
          <w:tcPr>
            <w:tcW w:w="631" w:type="pct"/>
            <w:vMerge/>
          </w:tcPr>
          <w:p w:rsidR="00700FC3" w:rsidRPr="0039044A" w:rsidRDefault="00700FC3" w:rsidP="00627B03">
            <w:pPr>
              <w:spacing w:line="276" w:lineRule="auto"/>
              <w:jc w:val="center"/>
              <w:rPr>
                <w:rFonts w:ascii="Times New Roman" w:hAnsi="Times New Roman" w:cs="Times New Roman"/>
                <w:szCs w:val="21"/>
              </w:rPr>
            </w:pPr>
          </w:p>
        </w:tc>
        <w:tc>
          <w:tcPr>
            <w:tcW w:w="581" w:type="pct"/>
            <w:vMerge/>
            <w:vAlign w:val="center"/>
          </w:tcPr>
          <w:p w:rsidR="00700FC3" w:rsidRPr="0039044A" w:rsidRDefault="00700FC3" w:rsidP="00627B03">
            <w:pPr>
              <w:spacing w:line="276" w:lineRule="auto"/>
              <w:jc w:val="center"/>
              <w:rPr>
                <w:rFonts w:ascii="Times New Roman" w:hAnsi="Times New Roman" w:cs="Times New Roman"/>
                <w:szCs w:val="21"/>
              </w:rPr>
            </w:pPr>
          </w:p>
        </w:tc>
      </w:tr>
      <w:tr w:rsidR="00C433E7" w:rsidRPr="0039044A" w:rsidTr="00592B4A">
        <w:trPr>
          <w:jc w:val="center"/>
        </w:trPr>
        <w:tc>
          <w:tcPr>
            <w:tcW w:w="1530" w:type="pct"/>
          </w:tcPr>
          <w:p w:rsidR="006B3733" w:rsidRPr="0039044A" w:rsidRDefault="00813CFF" w:rsidP="00627B03">
            <w:pPr>
              <w:spacing w:line="276" w:lineRule="auto"/>
              <w:jc w:val="left"/>
              <w:rPr>
                <w:rFonts w:ascii="Times New Roman" w:hAnsi="Times New Roman" w:cs="Times New Roman"/>
                <w:b/>
                <w:szCs w:val="21"/>
              </w:rPr>
            </w:pPr>
            <w:r w:rsidRPr="0039044A">
              <w:rPr>
                <w:rFonts w:ascii="Times New Roman" w:hAnsi="Times New Roman" w:cs="Times New Roman"/>
                <w:b/>
                <w:i/>
                <w:szCs w:val="21"/>
              </w:rPr>
              <w:t>KRAS</w:t>
            </w:r>
            <w:r w:rsidRPr="0039044A">
              <w:rPr>
                <w:rFonts w:ascii="Times New Roman" w:hAnsi="Times New Roman" w:cs="Times New Roman"/>
                <w:b/>
                <w:szCs w:val="21"/>
              </w:rPr>
              <w:t xml:space="preserve"> status (wt: mutated), n (%)</w:t>
            </w:r>
          </w:p>
        </w:tc>
        <w:tc>
          <w:tcPr>
            <w:tcW w:w="83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7 (17.1): 10 (24.4)</w:t>
            </w:r>
          </w:p>
        </w:tc>
        <w:tc>
          <w:tcPr>
            <w:tcW w:w="84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10 (18.9): 7 (13.2)</w:t>
            </w:r>
          </w:p>
        </w:tc>
        <w:tc>
          <w:tcPr>
            <w:tcW w:w="584"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0.376</w:t>
            </w:r>
          </w:p>
        </w:tc>
        <w:tc>
          <w:tcPr>
            <w:tcW w:w="63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0.692</w:t>
            </w:r>
          </w:p>
        </w:tc>
        <w:tc>
          <w:tcPr>
            <w:tcW w:w="581"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0.810</w:t>
            </w:r>
          </w:p>
        </w:tc>
      </w:tr>
      <w:tr w:rsidR="00C433E7" w:rsidRPr="0039044A" w:rsidTr="00592B4A">
        <w:trPr>
          <w:jc w:val="center"/>
        </w:trPr>
        <w:tc>
          <w:tcPr>
            <w:tcW w:w="1530" w:type="pct"/>
          </w:tcPr>
          <w:p w:rsidR="006B3733" w:rsidRPr="0039044A" w:rsidRDefault="00813CFF" w:rsidP="00627B03">
            <w:pPr>
              <w:spacing w:line="276" w:lineRule="auto"/>
              <w:jc w:val="left"/>
              <w:rPr>
                <w:rFonts w:ascii="Times New Roman" w:hAnsi="Times New Roman" w:cs="Times New Roman"/>
                <w:b/>
                <w:i/>
                <w:szCs w:val="21"/>
              </w:rPr>
            </w:pPr>
            <w:r w:rsidRPr="0039044A">
              <w:rPr>
                <w:rFonts w:ascii="Times New Roman" w:hAnsi="Times New Roman" w:cs="Times New Roman"/>
                <w:b/>
                <w:i/>
                <w:szCs w:val="21"/>
              </w:rPr>
              <w:t xml:space="preserve">NRAS </w:t>
            </w:r>
            <w:r w:rsidRPr="0039044A">
              <w:rPr>
                <w:rFonts w:ascii="Times New Roman" w:hAnsi="Times New Roman" w:cs="Times New Roman"/>
                <w:b/>
                <w:szCs w:val="21"/>
              </w:rPr>
              <w:t>status (wt: mutated), n (%)</w:t>
            </w:r>
          </w:p>
        </w:tc>
        <w:tc>
          <w:tcPr>
            <w:tcW w:w="83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10 (24.4): 2 (4.9)</w:t>
            </w:r>
          </w:p>
        </w:tc>
        <w:tc>
          <w:tcPr>
            <w:tcW w:w="84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12 (22.6): 0 (0)</w:t>
            </w:r>
          </w:p>
        </w:tc>
        <w:tc>
          <w:tcPr>
            <w:tcW w:w="584"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0.253</w:t>
            </w:r>
          </w:p>
        </w:tc>
        <w:tc>
          <w:tcPr>
            <w:tcW w:w="63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0.778</w:t>
            </w:r>
          </w:p>
        </w:tc>
        <w:tc>
          <w:tcPr>
            <w:tcW w:w="581"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0.919</w:t>
            </w:r>
          </w:p>
        </w:tc>
      </w:tr>
      <w:tr w:rsidR="00C433E7" w:rsidRPr="0039044A" w:rsidTr="00592B4A">
        <w:trPr>
          <w:jc w:val="center"/>
        </w:trPr>
        <w:tc>
          <w:tcPr>
            <w:tcW w:w="1530" w:type="pct"/>
          </w:tcPr>
          <w:p w:rsidR="006B3733" w:rsidRPr="0039044A" w:rsidRDefault="00813CFF" w:rsidP="00627B03">
            <w:pPr>
              <w:spacing w:line="276" w:lineRule="auto"/>
              <w:jc w:val="left"/>
              <w:rPr>
                <w:rFonts w:ascii="Times New Roman" w:hAnsi="Times New Roman" w:cs="Times New Roman"/>
                <w:b/>
                <w:szCs w:val="21"/>
              </w:rPr>
            </w:pPr>
            <w:r w:rsidRPr="0039044A">
              <w:rPr>
                <w:rFonts w:ascii="Times New Roman" w:hAnsi="Times New Roman" w:cs="Times New Roman"/>
                <w:b/>
                <w:i/>
                <w:szCs w:val="21"/>
              </w:rPr>
              <w:t xml:space="preserve">BRAF </w:t>
            </w:r>
            <w:r w:rsidRPr="0039044A">
              <w:rPr>
                <w:rFonts w:ascii="Times New Roman" w:hAnsi="Times New Roman" w:cs="Times New Roman"/>
                <w:b/>
                <w:szCs w:val="21"/>
              </w:rPr>
              <w:t>status (wt: mutated), n (%)</w:t>
            </w:r>
          </w:p>
        </w:tc>
        <w:tc>
          <w:tcPr>
            <w:tcW w:w="83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12 (29.3): 1 (2.4)</w:t>
            </w:r>
          </w:p>
        </w:tc>
        <w:tc>
          <w:tcPr>
            <w:tcW w:w="84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8 (15.1): 2 (3.8)</w:t>
            </w:r>
          </w:p>
        </w:tc>
        <w:tc>
          <w:tcPr>
            <w:tcW w:w="584"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0.244</w:t>
            </w:r>
          </w:p>
        </w:tc>
        <w:tc>
          <w:tcPr>
            <w:tcW w:w="63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0.243</w:t>
            </w:r>
          </w:p>
        </w:tc>
        <w:tc>
          <w:tcPr>
            <w:tcW w:w="581"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0.363</w:t>
            </w:r>
          </w:p>
        </w:tc>
      </w:tr>
      <w:tr w:rsidR="00C433E7" w:rsidRPr="0039044A" w:rsidTr="00592B4A">
        <w:trPr>
          <w:jc w:val="center"/>
        </w:trPr>
        <w:tc>
          <w:tcPr>
            <w:tcW w:w="1530" w:type="pct"/>
          </w:tcPr>
          <w:p w:rsidR="006B3733" w:rsidRPr="0039044A" w:rsidRDefault="00813CFF" w:rsidP="00627B03">
            <w:pPr>
              <w:spacing w:line="276" w:lineRule="auto"/>
              <w:jc w:val="left"/>
              <w:rPr>
                <w:rFonts w:ascii="Times New Roman" w:hAnsi="Times New Roman" w:cs="Times New Roman"/>
                <w:b/>
                <w:szCs w:val="21"/>
              </w:rPr>
            </w:pPr>
            <w:r w:rsidRPr="0039044A">
              <w:rPr>
                <w:rFonts w:ascii="Times New Roman" w:hAnsi="Times New Roman" w:cs="Times New Roman"/>
                <w:b/>
                <w:szCs w:val="21"/>
              </w:rPr>
              <w:t>Resection of primary tumor, n (%)</w:t>
            </w:r>
          </w:p>
        </w:tc>
        <w:tc>
          <w:tcPr>
            <w:tcW w:w="83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25 (61.0)</w:t>
            </w:r>
          </w:p>
        </w:tc>
        <w:tc>
          <w:tcPr>
            <w:tcW w:w="84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31 (58.5)</w:t>
            </w:r>
          </w:p>
        </w:tc>
        <w:tc>
          <w:tcPr>
            <w:tcW w:w="584"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0.808</w:t>
            </w:r>
          </w:p>
        </w:tc>
        <w:tc>
          <w:tcPr>
            <w:tcW w:w="63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0.628</w:t>
            </w:r>
          </w:p>
        </w:tc>
        <w:tc>
          <w:tcPr>
            <w:tcW w:w="581"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0.913</w:t>
            </w:r>
          </w:p>
        </w:tc>
      </w:tr>
      <w:tr w:rsidR="00C433E7" w:rsidRPr="0039044A" w:rsidTr="00592B4A">
        <w:trPr>
          <w:jc w:val="center"/>
        </w:trPr>
        <w:tc>
          <w:tcPr>
            <w:tcW w:w="1530" w:type="pct"/>
          </w:tcPr>
          <w:p w:rsidR="006B3733" w:rsidRPr="0039044A" w:rsidRDefault="00813CFF" w:rsidP="00627B03">
            <w:pPr>
              <w:spacing w:line="276" w:lineRule="auto"/>
              <w:ind w:right="360"/>
              <w:rPr>
                <w:rFonts w:ascii="Times New Roman" w:hAnsi="Times New Roman" w:cs="Times New Roman"/>
                <w:b/>
                <w:szCs w:val="21"/>
              </w:rPr>
            </w:pPr>
            <w:r w:rsidRPr="0039044A">
              <w:rPr>
                <w:rFonts w:ascii="Times New Roman" w:hAnsi="Times New Roman" w:cs="Times New Roman"/>
                <w:b/>
                <w:szCs w:val="21"/>
              </w:rPr>
              <w:t>Number of metastatic sites, n (%)</w:t>
            </w:r>
          </w:p>
        </w:tc>
        <w:tc>
          <w:tcPr>
            <w:tcW w:w="832" w:type="pct"/>
          </w:tcPr>
          <w:p w:rsidR="006B3733" w:rsidRPr="0039044A" w:rsidRDefault="006B3733" w:rsidP="00627B03">
            <w:pPr>
              <w:spacing w:line="276" w:lineRule="auto"/>
              <w:jc w:val="center"/>
              <w:rPr>
                <w:rFonts w:ascii="Times New Roman" w:hAnsi="Times New Roman" w:cs="Times New Roman"/>
                <w:szCs w:val="21"/>
              </w:rPr>
            </w:pPr>
          </w:p>
        </w:tc>
        <w:tc>
          <w:tcPr>
            <w:tcW w:w="842" w:type="pct"/>
          </w:tcPr>
          <w:p w:rsidR="006B3733" w:rsidRPr="0039044A" w:rsidRDefault="006B3733" w:rsidP="00627B03">
            <w:pPr>
              <w:spacing w:line="276" w:lineRule="auto"/>
              <w:jc w:val="center"/>
              <w:rPr>
                <w:rFonts w:ascii="Times New Roman" w:hAnsi="Times New Roman" w:cs="Times New Roman"/>
                <w:szCs w:val="21"/>
              </w:rPr>
            </w:pPr>
          </w:p>
        </w:tc>
        <w:tc>
          <w:tcPr>
            <w:tcW w:w="584" w:type="pct"/>
          </w:tcPr>
          <w:p w:rsidR="006B3733" w:rsidRPr="0039044A" w:rsidRDefault="006B3733" w:rsidP="00627B03">
            <w:pPr>
              <w:spacing w:line="276" w:lineRule="auto"/>
              <w:jc w:val="center"/>
              <w:rPr>
                <w:rFonts w:ascii="Times New Roman" w:hAnsi="Times New Roman" w:cs="Times New Roman"/>
                <w:szCs w:val="21"/>
              </w:rPr>
            </w:pPr>
          </w:p>
        </w:tc>
        <w:tc>
          <w:tcPr>
            <w:tcW w:w="631" w:type="pct"/>
          </w:tcPr>
          <w:p w:rsidR="006B3733" w:rsidRPr="0039044A" w:rsidRDefault="006B3733" w:rsidP="00627B03">
            <w:pPr>
              <w:spacing w:line="276" w:lineRule="auto"/>
              <w:jc w:val="center"/>
              <w:rPr>
                <w:rFonts w:ascii="Times New Roman" w:hAnsi="Times New Roman" w:cs="Times New Roman"/>
                <w:szCs w:val="21"/>
              </w:rPr>
            </w:pPr>
          </w:p>
        </w:tc>
        <w:tc>
          <w:tcPr>
            <w:tcW w:w="581" w:type="pct"/>
          </w:tcPr>
          <w:p w:rsidR="006B3733" w:rsidRPr="0039044A" w:rsidRDefault="006B3733" w:rsidP="00627B03">
            <w:pPr>
              <w:spacing w:line="276" w:lineRule="auto"/>
              <w:jc w:val="center"/>
              <w:rPr>
                <w:rFonts w:ascii="Times New Roman" w:hAnsi="Times New Roman" w:cs="Times New Roman"/>
                <w:szCs w:val="21"/>
              </w:rPr>
            </w:pPr>
          </w:p>
        </w:tc>
      </w:tr>
      <w:tr w:rsidR="00C433E7" w:rsidRPr="0039044A" w:rsidTr="00592B4A">
        <w:trPr>
          <w:jc w:val="center"/>
        </w:trPr>
        <w:tc>
          <w:tcPr>
            <w:tcW w:w="1530" w:type="pct"/>
          </w:tcPr>
          <w:p w:rsidR="006B3733" w:rsidRPr="0039044A" w:rsidRDefault="00813CFF" w:rsidP="00627B03">
            <w:pPr>
              <w:spacing w:line="276" w:lineRule="auto"/>
              <w:ind w:right="360" w:firstLineChars="200" w:firstLine="420"/>
              <w:rPr>
                <w:rFonts w:ascii="Times New Roman" w:hAnsi="Times New Roman" w:cs="Times New Roman"/>
                <w:szCs w:val="21"/>
              </w:rPr>
            </w:pPr>
            <w:r w:rsidRPr="0039044A">
              <w:rPr>
                <w:rFonts w:ascii="Times New Roman" w:hAnsi="Times New Roman" w:cs="Times New Roman"/>
                <w:szCs w:val="21"/>
              </w:rPr>
              <w:t>1</w:t>
            </w:r>
          </w:p>
        </w:tc>
        <w:tc>
          <w:tcPr>
            <w:tcW w:w="83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21 (51.2)</w:t>
            </w:r>
          </w:p>
        </w:tc>
        <w:tc>
          <w:tcPr>
            <w:tcW w:w="842"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15 (28.3)</w:t>
            </w:r>
          </w:p>
        </w:tc>
        <w:tc>
          <w:tcPr>
            <w:tcW w:w="584"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0.023</w:t>
            </w:r>
          </w:p>
        </w:tc>
        <w:tc>
          <w:tcPr>
            <w:tcW w:w="63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0.151</w:t>
            </w:r>
          </w:p>
        </w:tc>
        <w:tc>
          <w:tcPr>
            <w:tcW w:w="58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0.079</w:t>
            </w:r>
          </w:p>
        </w:tc>
      </w:tr>
      <w:tr w:rsidR="00C433E7" w:rsidRPr="0039044A" w:rsidTr="00592B4A">
        <w:trPr>
          <w:jc w:val="center"/>
        </w:trPr>
        <w:tc>
          <w:tcPr>
            <w:tcW w:w="1530" w:type="pct"/>
          </w:tcPr>
          <w:p w:rsidR="006B3733" w:rsidRPr="0039044A" w:rsidRDefault="00813CFF" w:rsidP="00627B03">
            <w:pPr>
              <w:spacing w:line="276" w:lineRule="auto"/>
              <w:ind w:right="360" w:firstLineChars="200" w:firstLine="420"/>
              <w:rPr>
                <w:rFonts w:ascii="Times New Roman" w:hAnsi="Times New Roman" w:cs="Times New Roman"/>
                <w:szCs w:val="21"/>
              </w:rPr>
            </w:pPr>
            <w:r w:rsidRPr="0039044A">
              <w:rPr>
                <w:rFonts w:ascii="Times New Roman" w:hAnsi="Times New Roman" w:cs="Times New Roman"/>
                <w:szCs w:val="21"/>
              </w:rPr>
              <w:t>2</w:t>
            </w:r>
          </w:p>
        </w:tc>
        <w:tc>
          <w:tcPr>
            <w:tcW w:w="83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10 (24.4)</w:t>
            </w:r>
          </w:p>
        </w:tc>
        <w:tc>
          <w:tcPr>
            <w:tcW w:w="842"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16 (30.2)</w:t>
            </w:r>
          </w:p>
        </w:tc>
        <w:tc>
          <w:tcPr>
            <w:tcW w:w="584"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0.533</w:t>
            </w:r>
          </w:p>
        </w:tc>
        <w:tc>
          <w:tcPr>
            <w:tcW w:w="63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0.807</w:t>
            </w:r>
          </w:p>
        </w:tc>
        <w:tc>
          <w:tcPr>
            <w:tcW w:w="58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0.378</w:t>
            </w:r>
          </w:p>
        </w:tc>
      </w:tr>
      <w:tr w:rsidR="00C433E7" w:rsidRPr="0039044A" w:rsidTr="00592B4A">
        <w:trPr>
          <w:jc w:val="center"/>
        </w:trPr>
        <w:tc>
          <w:tcPr>
            <w:tcW w:w="1530" w:type="pct"/>
          </w:tcPr>
          <w:p w:rsidR="006B3733" w:rsidRPr="0039044A" w:rsidRDefault="00813CFF" w:rsidP="00627B03">
            <w:pPr>
              <w:spacing w:line="276" w:lineRule="auto"/>
              <w:ind w:right="360" w:firstLineChars="200" w:firstLine="420"/>
              <w:rPr>
                <w:rFonts w:ascii="Times New Roman" w:hAnsi="Times New Roman" w:cs="Times New Roman"/>
                <w:szCs w:val="21"/>
              </w:rPr>
            </w:pPr>
            <w:r w:rsidRPr="0039044A">
              <w:rPr>
                <w:rFonts w:ascii="Times New Roman" w:hAnsi="Times New Roman" w:cs="Times New Roman"/>
                <w:szCs w:val="21"/>
              </w:rPr>
              <w:t>≥3</w:t>
            </w:r>
          </w:p>
        </w:tc>
        <w:tc>
          <w:tcPr>
            <w:tcW w:w="83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10 (24.4)</w:t>
            </w:r>
          </w:p>
        </w:tc>
        <w:tc>
          <w:tcPr>
            <w:tcW w:w="842"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22 (41.5)</w:t>
            </w:r>
          </w:p>
        </w:tc>
        <w:tc>
          <w:tcPr>
            <w:tcW w:w="584"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0.082</w:t>
            </w:r>
          </w:p>
        </w:tc>
        <w:tc>
          <w:tcPr>
            <w:tcW w:w="631" w:type="pct"/>
          </w:tcPr>
          <w:p w:rsidR="006B3733" w:rsidRPr="0039044A" w:rsidRDefault="0039293E" w:rsidP="00627B03">
            <w:pPr>
              <w:spacing w:line="276" w:lineRule="auto"/>
              <w:jc w:val="center"/>
              <w:rPr>
                <w:rFonts w:ascii="Times New Roman" w:hAnsi="Times New Roman" w:cs="Times New Roman"/>
                <w:szCs w:val="21"/>
              </w:rPr>
            </w:pPr>
            <w:r w:rsidRPr="0039044A">
              <w:rPr>
                <w:rFonts w:ascii="Times New Roman" w:hAnsi="Times New Roman" w:cs="Times New Roman" w:hint="eastAsia"/>
                <w:szCs w:val="21"/>
              </w:rPr>
              <w:t>&lt;</w:t>
            </w:r>
            <w:r w:rsidR="00813CFF" w:rsidRPr="0039044A">
              <w:rPr>
                <w:rFonts w:ascii="Times New Roman" w:hAnsi="Times New Roman" w:cs="Times New Roman"/>
                <w:szCs w:val="21"/>
              </w:rPr>
              <w:t>0.001</w:t>
            </w:r>
          </w:p>
        </w:tc>
        <w:tc>
          <w:tcPr>
            <w:tcW w:w="581" w:type="pct"/>
          </w:tcPr>
          <w:p w:rsidR="006B3733" w:rsidRPr="0039044A" w:rsidRDefault="0039293E" w:rsidP="00627B03">
            <w:pPr>
              <w:spacing w:line="276" w:lineRule="auto"/>
              <w:jc w:val="center"/>
              <w:rPr>
                <w:rFonts w:ascii="Times New Roman" w:hAnsi="Times New Roman" w:cs="Times New Roman"/>
                <w:szCs w:val="21"/>
              </w:rPr>
            </w:pPr>
            <w:r w:rsidRPr="0039044A">
              <w:rPr>
                <w:rFonts w:ascii="Times New Roman" w:hAnsi="Times New Roman" w:cs="Times New Roman" w:hint="eastAsia"/>
                <w:szCs w:val="21"/>
              </w:rPr>
              <w:t>&lt;</w:t>
            </w:r>
            <w:r w:rsidR="00813CFF" w:rsidRPr="0039044A">
              <w:rPr>
                <w:rFonts w:ascii="Times New Roman" w:hAnsi="Times New Roman" w:cs="Times New Roman"/>
                <w:szCs w:val="21"/>
              </w:rPr>
              <w:t>0.001</w:t>
            </w:r>
          </w:p>
        </w:tc>
      </w:tr>
      <w:tr w:rsidR="00C433E7" w:rsidRPr="0039044A" w:rsidTr="00592B4A">
        <w:trPr>
          <w:jc w:val="center"/>
        </w:trPr>
        <w:tc>
          <w:tcPr>
            <w:tcW w:w="1530" w:type="pct"/>
          </w:tcPr>
          <w:p w:rsidR="006B3733" w:rsidRPr="0039044A" w:rsidRDefault="00813CFF" w:rsidP="00627B03">
            <w:pPr>
              <w:spacing w:line="276" w:lineRule="auto"/>
              <w:ind w:right="360"/>
              <w:rPr>
                <w:rFonts w:ascii="Times New Roman" w:hAnsi="Times New Roman" w:cs="Times New Roman"/>
                <w:b/>
                <w:szCs w:val="21"/>
              </w:rPr>
            </w:pPr>
            <w:r w:rsidRPr="0039044A">
              <w:rPr>
                <w:rFonts w:ascii="Times New Roman" w:hAnsi="Times New Roman" w:cs="Times New Roman"/>
                <w:b/>
                <w:szCs w:val="21"/>
              </w:rPr>
              <w:t>Metastatic organs, n (%)</w:t>
            </w:r>
          </w:p>
        </w:tc>
        <w:tc>
          <w:tcPr>
            <w:tcW w:w="832" w:type="pct"/>
          </w:tcPr>
          <w:p w:rsidR="006B3733" w:rsidRPr="0039044A" w:rsidRDefault="006B3733" w:rsidP="00627B03">
            <w:pPr>
              <w:spacing w:line="276" w:lineRule="auto"/>
              <w:jc w:val="center"/>
              <w:rPr>
                <w:rFonts w:ascii="Times New Roman" w:hAnsi="Times New Roman" w:cs="Times New Roman"/>
                <w:color w:val="FF0000"/>
                <w:szCs w:val="21"/>
              </w:rPr>
            </w:pPr>
          </w:p>
        </w:tc>
        <w:tc>
          <w:tcPr>
            <w:tcW w:w="842" w:type="pct"/>
          </w:tcPr>
          <w:p w:rsidR="006B3733" w:rsidRPr="0039044A" w:rsidRDefault="006B3733" w:rsidP="00627B03">
            <w:pPr>
              <w:spacing w:line="276" w:lineRule="auto"/>
              <w:jc w:val="center"/>
              <w:rPr>
                <w:rFonts w:ascii="Times New Roman" w:hAnsi="Times New Roman" w:cs="Times New Roman"/>
                <w:color w:val="FF0000"/>
                <w:szCs w:val="21"/>
              </w:rPr>
            </w:pPr>
          </w:p>
        </w:tc>
        <w:tc>
          <w:tcPr>
            <w:tcW w:w="584" w:type="pct"/>
          </w:tcPr>
          <w:p w:rsidR="006B3733" w:rsidRPr="0039044A" w:rsidRDefault="006B3733" w:rsidP="00627B03">
            <w:pPr>
              <w:spacing w:line="276" w:lineRule="auto"/>
              <w:jc w:val="center"/>
              <w:rPr>
                <w:rFonts w:ascii="Times New Roman" w:hAnsi="Times New Roman" w:cs="Times New Roman"/>
                <w:szCs w:val="21"/>
              </w:rPr>
            </w:pPr>
          </w:p>
        </w:tc>
        <w:tc>
          <w:tcPr>
            <w:tcW w:w="631" w:type="pct"/>
          </w:tcPr>
          <w:p w:rsidR="006B3733" w:rsidRPr="0039044A" w:rsidRDefault="006B3733" w:rsidP="00627B03">
            <w:pPr>
              <w:spacing w:line="276" w:lineRule="auto"/>
              <w:jc w:val="center"/>
              <w:rPr>
                <w:rFonts w:ascii="Times New Roman" w:hAnsi="Times New Roman" w:cs="Times New Roman"/>
                <w:szCs w:val="21"/>
              </w:rPr>
            </w:pPr>
          </w:p>
        </w:tc>
        <w:tc>
          <w:tcPr>
            <w:tcW w:w="581" w:type="pct"/>
          </w:tcPr>
          <w:p w:rsidR="006B3733" w:rsidRPr="0039044A" w:rsidRDefault="006B3733" w:rsidP="00627B03">
            <w:pPr>
              <w:spacing w:line="276" w:lineRule="auto"/>
              <w:jc w:val="center"/>
              <w:rPr>
                <w:rFonts w:ascii="Times New Roman" w:hAnsi="Times New Roman" w:cs="Times New Roman"/>
                <w:szCs w:val="21"/>
              </w:rPr>
            </w:pPr>
          </w:p>
        </w:tc>
      </w:tr>
      <w:tr w:rsidR="00C433E7" w:rsidRPr="0039044A" w:rsidTr="00592B4A">
        <w:trPr>
          <w:jc w:val="center"/>
        </w:trPr>
        <w:tc>
          <w:tcPr>
            <w:tcW w:w="1530" w:type="pct"/>
          </w:tcPr>
          <w:p w:rsidR="006B3733" w:rsidRPr="0039044A" w:rsidRDefault="00813CFF" w:rsidP="00627B03">
            <w:pPr>
              <w:spacing w:line="276" w:lineRule="auto"/>
              <w:ind w:right="360" w:firstLineChars="200" w:firstLine="420"/>
              <w:rPr>
                <w:rFonts w:ascii="Times New Roman" w:hAnsi="Times New Roman" w:cs="Times New Roman"/>
                <w:szCs w:val="21"/>
              </w:rPr>
            </w:pPr>
            <w:r w:rsidRPr="0039044A">
              <w:rPr>
                <w:rFonts w:ascii="Times New Roman" w:hAnsi="Times New Roman" w:cs="Times New Roman"/>
                <w:szCs w:val="21"/>
              </w:rPr>
              <w:t>Lung</w:t>
            </w:r>
          </w:p>
        </w:tc>
        <w:tc>
          <w:tcPr>
            <w:tcW w:w="832" w:type="pct"/>
            <w:vAlign w:val="bottom"/>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18 (43.9)</w:t>
            </w:r>
          </w:p>
        </w:tc>
        <w:tc>
          <w:tcPr>
            <w:tcW w:w="842"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28 (52.8)</w:t>
            </w:r>
          </w:p>
        </w:tc>
        <w:tc>
          <w:tcPr>
            <w:tcW w:w="584" w:type="pct"/>
            <w:vAlign w:val="center"/>
          </w:tcPr>
          <w:p w:rsidR="006B3733" w:rsidRPr="0039044A" w:rsidRDefault="00813CFF" w:rsidP="00627B03">
            <w:pPr>
              <w:spacing w:line="276" w:lineRule="auto"/>
              <w:jc w:val="center"/>
              <w:rPr>
                <w:rFonts w:ascii="Times New Roman" w:hAnsi="Times New Roman" w:cs="Times New Roman"/>
                <w:color w:val="000000"/>
                <w:szCs w:val="21"/>
              </w:rPr>
            </w:pPr>
            <w:r w:rsidRPr="0039044A">
              <w:rPr>
                <w:rFonts w:ascii="Times New Roman" w:hAnsi="Times New Roman" w:cs="Times New Roman"/>
                <w:szCs w:val="21"/>
              </w:rPr>
              <w:t>0.391</w:t>
            </w:r>
          </w:p>
        </w:tc>
        <w:tc>
          <w:tcPr>
            <w:tcW w:w="63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0.565</w:t>
            </w:r>
          </w:p>
        </w:tc>
        <w:tc>
          <w:tcPr>
            <w:tcW w:w="58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0.593</w:t>
            </w:r>
          </w:p>
        </w:tc>
      </w:tr>
      <w:tr w:rsidR="00C433E7" w:rsidRPr="0039044A" w:rsidTr="00592B4A">
        <w:trPr>
          <w:jc w:val="center"/>
        </w:trPr>
        <w:tc>
          <w:tcPr>
            <w:tcW w:w="1530" w:type="pct"/>
          </w:tcPr>
          <w:p w:rsidR="006B3733" w:rsidRPr="0039044A" w:rsidRDefault="00813CFF" w:rsidP="00627B03">
            <w:pPr>
              <w:spacing w:line="276" w:lineRule="auto"/>
              <w:ind w:right="360" w:firstLineChars="200" w:firstLine="420"/>
              <w:rPr>
                <w:rFonts w:ascii="Times New Roman" w:hAnsi="Times New Roman" w:cs="Times New Roman"/>
                <w:szCs w:val="21"/>
              </w:rPr>
            </w:pPr>
            <w:r w:rsidRPr="0039044A">
              <w:rPr>
                <w:rFonts w:ascii="Times New Roman" w:hAnsi="Times New Roman" w:cs="Times New Roman"/>
                <w:szCs w:val="21"/>
              </w:rPr>
              <w:t>Liver</w:t>
            </w:r>
          </w:p>
        </w:tc>
        <w:tc>
          <w:tcPr>
            <w:tcW w:w="83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30 (73.2)</w:t>
            </w:r>
          </w:p>
        </w:tc>
        <w:tc>
          <w:tcPr>
            <w:tcW w:w="84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38 (71.7)</w:t>
            </w:r>
          </w:p>
        </w:tc>
        <w:tc>
          <w:tcPr>
            <w:tcW w:w="584"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0.874</w:t>
            </w:r>
          </w:p>
        </w:tc>
        <w:tc>
          <w:tcPr>
            <w:tcW w:w="63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0.931</w:t>
            </w:r>
          </w:p>
        </w:tc>
        <w:tc>
          <w:tcPr>
            <w:tcW w:w="58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0.374</w:t>
            </w:r>
          </w:p>
        </w:tc>
      </w:tr>
      <w:tr w:rsidR="00C433E7" w:rsidRPr="0039044A" w:rsidTr="00592B4A">
        <w:trPr>
          <w:jc w:val="center"/>
        </w:trPr>
        <w:tc>
          <w:tcPr>
            <w:tcW w:w="1530" w:type="pct"/>
          </w:tcPr>
          <w:p w:rsidR="006B3733" w:rsidRPr="0039044A" w:rsidRDefault="00813CFF" w:rsidP="00627B03">
            <w:pPr>
              <w:spacing w:line="276" w:lineRule="auto"/>
              <w:ind w:right="360" w:firstLineChars="200" w:firstLine="420"/>
              <w:rPr>
                <w:rFonts w:ascii="Times New Roman" w:hAnsi="Times New Roman" w:cs="Times New Roman"/>
                <w:szCs w:val="21"/>
              </w:rPr>
            </w:pPr>
            <w:r w:rsidRPr="0039044A">
              <w:rPr>
                <w:rFonts w:ascii="Times New Roman" w:hAnsi="Times New Roman" w:cs="Times New Roman"/>
                <w:szCs w:val="21"/>
              </w:rPr>
              <w:t>Lymph</w:t>
            </w:r>
          </w:p>
        </w:tc>
        <w:tc>
          <w:tcPr>
            <w:tcW w:w="83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13 (31.7)</w:t>
            </w:r>
          </w:p>
        </w:tc>
        <w:tc>
          <w:tcPr>
            <w:tcW w:w="84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21 (39.6)</w:t>
            </w:r>
          </w:p>
        </w:tc>
        <w:tc>
          <w:tcPr>
            <w:tcW w:w="584"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0.428</w:t>
            </w:r>
          </w:p>
        </w:tc>
        <w:tc>
          <w:tcPr>
            <w:tcW w:w="63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0.921</w:t>
            </w:r>
          </w:p>
        </w:tc>
        <w:tc>
          <w:tcPr>
            <w:tcW w:w="58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0.915</w:t>
            </w:r>
          </w:p>
        </w:tc>
      </w:tr>
      <w:tr w:rsidR="00C433E7" w:rsidRPr="0039044A" w:rsidTr="00592B4A">
        <w:trPr>
          <w:jc w:val="center"/>
        </w:trPr>
        <w:tc>
          <w:tcPr>
            <w:tcW w:w="1530" w:type="pct"/>
            <w:vAlign w:val="center"/>
          </w:tcPr>
          <w:p w:rsidR="006B3733" w:rsidRPr="0039044A" w:rsidRDefault="00813CFF" w:rsidP="00627B03">
            <w:pPr>
              <w:spacing w:line="276" w:lineRule="auto"/>
              <w:rPr>
                <w:rFonts w:ascii="Times New Roman" w:hAnsi="Times New Roman" w:cs="Times New Roman"/>
                <w:b/>
                <w:szCs w:val="21"/>
              </w:rPr>
            </w:pPr>
            <w:r w:rsidRPr="0039044A">
              <w:rPr>
                <w:rFonts w:ascii="Times New Roman" w:hAnsi="Times New Roman" w:cs="Times New Roman"/>
                <w:b/>
                <w:szCs w:val="21"/>
              </w:rPr>
              <w:t xml:space="preserve">Bev </w:t>
            </w:r>
            <w:r w:rsidR="0039293E" w:rsidRPr="0039044A">
              <w:rPr>
                <w:rFonts w:ascii="Times New Roman" w:hAnsi="Times New Roman" w:cs="Times New Roman"/>
                <w:b/>
                <w:szCs w:val="21"/>
              </w:rPr>
              <w:t>c</w:t>
            </w:r>
            <w:r w:rsidRPr="0039044A">
              <w:rPr>
                <w:rFonts w:ascii="Times New Roman" w:hAnsi="Times New Roman" w:cs="Times New Roman"/>
                <w:b/>
                <w:szCs w:val="21"/>
              </w:rPr>
              <w:t>ombined regimes, n (%)</w:t>
            </w:r>
          </w:p>
        </w:tc>
        <w:tc>
          <w:tcPr>
            <w:tcW w:w="832" w:type="pct"/>
            <w:vAlign w:val="center"/>
          </w:tcPr>
          <w:p w:rsidR="006B3733" w:rsidRPr="0039044A" w:rsidRDefault="006B3733" w:rsidP="00627B03">
            <w:pPr>
              <w:spacing w:line="276" w:lineRule="auto"/>
              <w:jc w:val="center"/>
              <w:rPr>
                <w:rFonts w:ascii="Times New Roman" w:hAnsi="Times New Roman" w:cs="Times New Roman"/>
                <w:szCs w:val="21"/>
              </w:rPr>
            </w:pPr>
          </w:p>
        </w:tc>
        <w:tc>
          <w:tcPr>
            <w:tcW w:w="842" w:type="pct"/>
            <w:vAlign w:val="center"/>
          </w:tcPr>
          <w:p w:rsidR="006B3733" w:rsidRPr="0039044A" w:rsidRDefault="006B3733" w:rsidP="00627B03">
            <w:pPr>
              <w:spacing w:line="276" w:lineRule="auto"/>
              <w:jc w:val="center"/>
              <w:rPr>
                <w:rFonts w:ascii="Times New Roman" w:hAnsi="Times New Roman" w:cs="Times New Roman"/>
                <w:szCs w:val="21"/>
              </w:rPr>
            </w:pPr>
          </w:p>
        </w:tc>
        <w:tc>
          <w:tcPr>
            <w:tcW w:w="584" w:type="pct"/>
            <w:vAlign w:val="center"/>
          </w:tcPr>
          <w:p w:rsidR="006B3733" w:rsidRPr="0039044A" w:rsidRDefault="006B3733" w:rsidP="00627B03">
            <w:pPr>
              <w:spacing w:line="276" w:lineRule="auto"/>
              <w:jc w:val="center"/>
              <w:rPr>
                <w:rFonts w:ascii="Times New Roman" w:hAnsi="Times New Roman" w:cs="Times New Roman"/>
                <w:szCs w:val="21"/>
              </w:rPr>
            </w:pPr>
          </w:p>
        </w:tc>
        <w:tc>
          <w:tcPr>
            <w:tcW w:w="631" w:type="pct"/>
            <w:vAlign w:val="center"/>
          </w:tcPr>
          <w:p w:rsidR="006B3733" w:rsidRPr="0039044A" w:rsidRDefault="006B3733" w:rsidP="00627B03">
            <w:pPr>
              <w:spacing w:line="276" w:lineRule="auto"/>
              <w:jc w:val="center"/>
              <w:rPr>
                <w:rFonts w:ascii="Times New Roman" w:hAnsi="Times New Roman" w:cs="Times New Roman"/>
                <w:szCs w:val="21"/>
              </w:rPr>
            </w:pPr>
          </w:p>
        </w:tc>
        <w:tc>
          <w:tcPr>
            <w:tcW w:w="581" w:type="pct"/>
          </w:tcPr>
          <w:p w:rsidR="006B3733" w:rsidRPr="0039044A" w:rsidRDefault="006B3733" w:rsidP="00627B03">
            <w:pPr>
              <w:spacing w:line="276" w:lineRule="auto"/>
              <w:jc w:val="center"/>
              <w:rPr>
                <w:rFonts w:ascii="Times New Roman" w:hAnsi="Times New Roman" w:cs="Times New Roman"/>
                <w:szCs w:val="21"/>
              </w:rPr>
            </w:pPr>
          </w:p>
        </w:tc>
      </w:tr>
      <w:tr w:rsidR="00C433E7" w:rsidRPr="0039044A" w:rsidTr="00592B4A">
        <w:trPr>
          <w:jc w:val="center"/>
        </w:trPr>
        <w:tc>
          <w:tcPr>
            <w:tcW w:w="1530" w:type="pct"/>
            <w:vAlign w:val="center"/>
          </w:tcPr>
          <w:p w:rsidR="006B3733" w:rsidRPr="0039044A" w:rsidRDefault="00813CFF" w:rsidP="00627B03">
            <w:pPr>
              <w:spacing w:line="276" w:lineRule="auto"/>
              <w:ind w:firstLineChars="200" w:firstLine="420"/>
              <w:rPr>
                <w:rFonts w:ascii="Times New Roman" w:hAnsi="Times New Roman" w:cs="Times New Roman"/>
                <w:szCs w:val="21"/>
              </w:rPr>
            </w:pPr>
            <w:r w:rsidRPr="0039044A">
              <w:rPr>
                <w:rFonts w:ascii="Times New Roman" w:hAnsi="Times New Roman" w:cs="Times New Roman"/>
                <w:szCs w:val="21"/>
              </w:rPr>
              <w:t>Oxaliplatin based</w:t>
            </w:r>
          </w:p>
        </w:tc>
        <w:tc>
          <w:tcPr>
            <w:tcW w:w="832"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29 (70.7)</w:t>
            </w:r>
          </w:p>
        </w:tc>
        <w:tc>
          <w:tcPr>
            <w:tcW w:w="842"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27 (50.9)</w:t>
            </w:r>
          </w:p>
        </w:tc>
        <w:tc>
          <w:tcPr>
            <w:tcW w:w="584"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0.053</w:t>
            </w:r>
          </w:p>
        </w:tc>
        <w:tc>
          <w:tcPr>
            <w:tcW w:w="63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0.014</w:t>
            </w:r>
          </w:p>
        </w:tc>
        <w:tc>
          <w:tcPr>
            <w:tcW w:w="581" w:type="pct"/>
          </w:tcPr>
          <w:p w:rsidR="006B3733" w:rsidRPr="0039044A" w:rsidRDefault="0039293E" w:rsidP="00627B03">
            <w:pPr>
              <w:spacing w:line="276" w:lineRule="auto"/>
              <w:jc w:val="center"/>
              <w:rPr>
                <w:rFonts w:ascii="Times New Roman" w:hAnsi="Times New Roman" w:cs="Times New Roman"/>
                <w:szCs w:val="21"/>
              </w:rPr>
            </w:pPr>
            <w:r w:rsidRPr="0039044A">
              <w:rPr>
                <w:rFonts w:ascii="Times New Roman" w:hAnsi="Times New Roman" w:cs="Times New Roman" w:hint="eastAsia"/>
                <w:szCs w:val="21"/>
              </w:rPr>
              <w:t>&lt;</w:t>
            </w:r>
            <w:r w:rsidR="00813CFF" w:rsidRPr="0039044A">
              <w:rPr>
                <w:rFonts w:ascii="Times New Roman" w:hAnsi="Times New Roman" w:cs="Times New Roman"/>
                <w:szCs w:val="21"/>
              </w:rPr>
              <w:t>0.001</w:t>
            </w:r>
          </w:p>
        </w:tc>
      </w:tr>
      <w:tr w:rsidR="00C433E7" w:rsidRPr="0039044A" w:rsidTr="00592B4A">
        <w:trPr>
          <w:jc w:val="center"/>
        </w:trPr>
        <w:tc>
          <w:tcPr>
            <w:tcW w:w="1530" w:type="pct"/>
            <w:vAlign w:val="center"/>
          </w:tcPr>
          <w:p w:rsidR="006B3733" w:rsidRPr="0039044A" w:rsidRDefault="00813CFF" w:rsidP="00627B03">
            <w:pPr>
              <w:spacing w:line="276" w:lineRule="auto"/>
              <w:ind w:firstLineChars="200" w:firstLine="420"/>
              <w:rPr>
                <w:rFonts w:ascii="Times New Roman" w:hAnsi="Times New Roman" w:cs="Times New Roman"/>
                <w:szCs w:val="21"/>
              </w:rPr>
            </w:pPr>
            <w:r w:rsidRPr="0039044A">
              <w:rPr>
                <w:rFonts w:ascii="Times New Roman" w:hAnsi="Times New Roman" w:cs="Times New Roman"/>
                <w:szCs w:val="21"/>
              </w:rPr>
              <w:t>Irinotecan based</w:t>
            </w:r>
          </w:p>
        </w:tc>
        <w:tc>
          <w:tcPr>
            <w:tcW w:w="832"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8 (19.5)</w:t>
            </w:r>
          </w:p>
        </w:tc>
        <w:tc>
          <w:tcPr>
            <w:tcW w:w="842"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22 (41.5)</w:t>
            </w:r>
          </w:p>
        </w:tc>
        <w:tc>
          <w:tcPr>
            <w:tcW w:w="584"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0.023</w:t>
            </w:r>
          </w:p>
        </w:tc>
        <w:tc>
          <w:tcPr>
            <w:tcW w:w="631" w:type="pct"/>
          </w:tcPr>
          <w:p w:rsidR="006B3733" w:rsidRPr="0039044A" w:rsidRDefault="0039293E" w:rsidP="00627B03">
            <w:pPr>
              <w:spacing w:line="276" w:lineRule="auto"/>
              <w:jc w:val="center"/>
              <w:rPr>
                <w:rFonts w:ascii="Times New Roman" w:hAnsi="Times New Roman" w:cs="Times New Roman"/>
                <w:szCs w:val="21"/>
              </w:rPr>
            </w:pPr>
            <w:r w:rsidRPr="0039044A">
              <w:rPr>
                <w:rFonts w:ascii="Times New Roman" w:hAnsi="Times New Roman" w:cs="Times New Roman" w:hint="eastAsia"/>
                <w:szCs w:val="21"/>
              </w:rPr>
              <w:t>&lt;</w:t>
            </w:r>
            <w:r w:rsidR="00813CFF" w:rsidRPr="0039044A">
              <w:rPr>
                <w:rFonts w:ascii="Times New Roman" w:hAnsi="Times New Roman" w:cs="Times New Roman"/>
                <w:szCs w:val="21"/>
              </w:rPr>
              <w:t>0.001</w:t>
            </w:r>
          </w:p>
        </w:tc>
        <w:tc>
          <w:tcPr>
            <w:tcW w:w="581" w:type="pct"/>
          </w:tcPr>
          <w:p w:rsidR="006B3733" w:rsidRPr="0039044A" w:rsidRDefault="0039293E" w:rsidP="00627B03">
            <w:pPr>
              <w:spacing w:line="276" w:lineRule="auto"/>
              <w:jc w:val="center"/>
              <w:rPr>
                <w:rFonts w:ascii="Times New Roman" w:hAnsi="Times New Roman" w:cs="Times New Roman"/>
                <w:szCs w:val="21"/>
              </w:rPr>
            </w:pPr>
            <w:r w:rsidRPr="0039044A">
              <w:rPr>
                <w:rFonts w:ascii="Times New Roman" w:hAnsi="Times New Roman" w:cs="Times New Roman" w:hint="eastAsia"/>
                <w:szCs w:val="21"/>
              </w:rPr>
              <w:t>&lt;</w:t>
            </w:r>
            <w:r w:rsidR="00813CFF" w:rsidRPr="0039044A">
              <w:rPr>
                <w:rFonts w:ascii="Times New Roman" w:hAnsi="Times New Roman" w:cs="Times New Roman"/>
                <w:szCs w:val="21"/>
              </w:rPr>
              <w:t>0.001</w:t>
            </w:r>
          </w:p>
        </w:tc>
      </w:tr>
      <w:tr w:rsidR="00C433E7" w:rsidRPr="0039044A" w:rsidTr="00592B4A">
        <w:trPr>
          <w:jc w:val="center"/>
        </w:trPr>
        <w:tc>
          <w:tcPr>
            <w:tcW w:w="1530" w:type="pct"/>
            <w:vAlign w:val="center"/>
          </w:tcPr>
          <w:p w:rsidR="006B3733" w:rsidRPr="0039044A" w:rsidRDefault="00813CFF" w:rsidP="00627B03">
            <w:pPr>
              <w:spacing w:line="276" w:lineRule="auto"/>
              <w:ind w:firstLineChars="200" w:firstLine="420"/>
              <w:rPr>
                <w:rFonts w:ascii="Times New Roman" w:hAnsi="Times New Roman" w:cs="Times New Roman"/>
                <w:szCs w:val="21"/>
              </w:rPr>
            </w:pPr>
            <w:r w:rsidRPr="0039044A">
              <w:rPr>
                <w:rFonts w:ascii="Times New Roman" w:hAnsi="Times New Roman" w:cs="Times New Roman"/>
                <w:szCs w:val="21"/>
              </w:rPr>
              <w:t>5-Fu monotherapy</w:t>
            </w:r>
          </w:p>
        </w:tc>
        <w:tc>
          <w:tcPr>
            <w:tcW w:w="832"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4</w:t>
            </w:r>
            <w:r w:rsidR="0039293E" w:rsidRPr="0039044A">
              <w:rPr>
                <w:rFonts w:ascii="Times New Roman" w:hAnsi="Times New Roman" w:cs="Times New Roman"/>
                <w:szCs w:val="21"/>
              </w:rPr>
              <w:t>(</w:t>
            </w:r>
            <w:r w:rsidRPr="0039044A">
              <w:rPr>
                <w:rFonts w:ascii="Times New Roman" w:hAnsi="Times New Roman" w:cs="Times New Roman"/>
                <w:szCs w:val="21"/>
              </w:rPr>
              <w:t>9.8</w:t>
            </w:r>
            <w:r w:rsidR="0039293E" w:rsidRPr="0039044A">
              <w:rPr>
                <w:rFonts w:ascii="Times New Roman" w:hAnsi="Times New Roman" w:cs="Times New Roman"/>
                <w:szCs w:val="21"/>
              </w:rPr>
              <w:t>)</w:t>
            </w:r>
          </w:p>
        </w:tc>
        <w:tc>
          <w:tcPr>
            <w:tcW w:w="842"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4</w:t>
            </w:r>
            <w:r w:rsidR="0039293E" w:rsidRPr="0039044A">
              <w:rPr>
                <w:rFonts w:ascii="Times New Roman" w:hAnsi="Times New Roman" w:cs="Times New Roman"/>
                <w:szCs w:val="21"/>
              </w:rPr>
              <w:t xml:space="preserve"> (</w:t>
            </w:r>
            <w:r w:rsidRPr="0039044A">
              <w:rPr>
                <w:rFonts w:ascii="Times New Roman" w:hAnsi="Times New Roman" w:cs="Times New Roman"/>
                <w:szCs w:val="21"/>
              </w:rPr>
              <w:t>7.5</w:t>
            </w:r>
            <w:r w:rsidR="0039293E" w:rsidRPr="0039044A">
              <w:rPr>
                <w:rFonts w:ascii="Times New Roman" w:hAnsi="Times New Roman" w:cs="Times New Roman"/>
                <w:szCs w:val="21"/>
              </w:rPr>
              <w:t>)</w:t>
            </w:r>
          </w:p>
        </w:tc>
        <w:tc>
          <w:tcPr>
            <w:tcW w:w="584"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0.725</w:t>
            </w:r>
          </w:p>
        </w:tc>
        <w:tc>
          <w:tcPr>
            <w:tcW w:w="63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0.527</w:t>
            </w:r>
          </w:p>
        </w:tc>
        <w:tc>
          <w:tcPr>
            <w:tcW w:w="58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0.589</w:t>
            </w:r>
          </w:p>
        </w:tc>
      </w:tr>
      <w:tr w:rsidR="00C433E7" w:rsidRPr="0039044A" w:rsidTr="00592B4A">
        <w:trPr>
          <w:jc w:val="center"/>
        </w:trPr>
        <w:tc>
          <w:tcPr>
            <w:tcW w:w="1530" w:type="pct"/>
            <w:vAlign w:val="center"/>
          </w:tcPr>
          <w:p w:rsidR="006B3733" w:rsidRPr="0039044A" w:rsidRDefault="00813CFF" w:rsidP="00627B03">
            <w:pPr>
              <w:spacing w:line="276" w:lineRule="auto"/>
              <w:rPr>
                <w:rFonts w:ascii="Times New Roman" w:hAnsi="Times New Roman" w:cs="Times New Roman"/>
                <w:b/>
                <w:szCs w:val="21"/>
              </w:rPr>
            </w:pPr>
            <w:r w:rsidRPr="0039044A">
              <w:rPr>
                <w:rFonts w:ascii="Times New Roman" w:hAnsi="Times New Roman" w:cs="Times New Roman"/>
                <w:b/>
                <w:szCs w:val="21"/>
              </w:rPr>
              <w:t xml:space="preserve">Median </w:t>
            </w:r>
            <w:r w:rsidR="00C550A2" w:rsidRPr="0039044A">
              <w:rPr>
                <w:rFonts w:ascii="Times New Roman" w:hAnsi="Times New Roman" w:cs="Times New Roman"/>
                <w:b/>
                <w:szCs w:val="21"/>
              </w:rPr>
              <w:t xml:space="preserve">Bev </w:t>
            </w:r>
            <w:r w:rsidRPr="0039044A">
              <w:rPr>
                <w:rFonts w:ascii="Times New Roman" w:hAnsi="Times New Roman" w:cs="Times New Roman"/>
                <w:b/>
                <w:szCs w:val="21"/>
              </w:rPr>
              <w:t>cycles, n (%)</w:t>
            </w:r>
          </w:p>
        </w:tc>
        <w:tc>
          <w:tcPr>
            <w:tcW w:w="832" w:type="pct"/>
            <w:vAlign w:val="center"/>
          </w:tcPr>
          <w:p w:rsidR="006B3733" w:rsidRPr="0039044A" w:rsidRDefault="006B3733" w:rsidP="00627B03">
            <w:pPr>
              <w:spacing w:line="276" w:lineRule="auto"/>
              <w:jc w:val="center"/>
              <w:rPr>
                <w:rFonts w:ascii="Times New Roman" w:hAnsi="Times New Roman" w:cs="Times New Roman"/>
                <w:szCs w:val="21"/>
              </w:rPr>
            </w:pPr>
          </w:p>
        </w:tc>
        <w:tc>
          <w:tcPr>
            <w:tcW w:w="842" w:type="pct"/>
            <w:vAlign w:val="center"/>
          </w:tcPr>
          <w:p w:rsidR="006B3733" w:rsidRPr="0039044A" w:rsidRDefault="006B3733" w:rsidP="00627B03">
            <w:pPr>
              <w:spacing w:line="276" w:lineRule="auto"/>
              <w:jc w:val="center"/>
              <w:rPr>
                <w:rFonts w:ascii="Times New Roman" w:hAnsi="Times New Roman" w:cs="Times New Roman"/>
                <w:szCs w:val="21"/>
              </w:rPr>
            </w:pPr>
          </w:p>
        </w:tc>
        <w:tc>
          <w:tcPr>
            <w:tcW w:w="584" w:type="pct"/>
            <w:vAlign w:val="center"/>
          </w:tcPr>
          <w:p w:rsidR="006B3733" w:rsidRPr="0039044A" w:rsidRDefault="006B3733" w:rsidP="00627B03">
            <w:pPr>
              <w:spacing w:line="276" w:lineRule="auto"/>
              <w:jc w:val="center"/>
              <w:rPr>
                <w:rFonts w:ascii="Times New Roman" w:hAnsi="Times New Roman" w:cs="Times New Roman"/>
                <w:szCs w:val="21"/>
              </w:rPr>
            </w:pPr>
          </w:p>
        </w:tc>
        <w:tc>
          <w:tcPr>
            <w:tcW w:w="631" w:type="pct"/>
            <w:vAlign w:val="center"/>
          </w:tcPr>
          <w:p w:rsidR="006B3733" w:rsidRPr="0039044A" w:rsidRDefault="006B3733" w:rsidP="00627B03">
            <w:pPr>
              <w:spacing w:line="276" w:lineRule="auto"/>
              <w:jc w:val="center"/>
              <w:rPr>
                <w:rFonts w:ascii="Times New Roman" w:hAnsi="Times New Roman" w:cs="Times New Roman"/>
                <w:szCs w:val="21"/>
              </w:rPr>
            </w:pPr>
          </w:p>
        </w:tc>
        <w:tc>
          <w:tcPr>
            <w:tcW w:w="581" w:type="pct"/>
          </w:tcPr>
          <w:p w:rsidR="006B3733" w:rsidRPr="0039044A" w:rsidRDefault="006B3733" w:rsidP="00627B03">
            <w:pPr>
              <w:spacing w:line="276" w:lineRule="auto"/>
              <w:jc w:val="center"/>
              <w:rPr>
                <w:rFonts w:ascii="Times New Roman" w:hAnsi="Times New Roman" w:cs="Times New Roman"/>
                <w:szCs w:val="21"/>
              </w:rPr>
            </w:pPr>
          </w:p>
        </w:tc>
      </w:tr>
      <w:tr w:rsidR="00C433E7" w:rsidRPr="0039044A" w:rsidTr="00592B4A">
        <w:trPr>
          <w:jc w:val="center"/>
        </w:trPr>
        <w:tc>
          <w:tcPr>
            <w:tcW w:w="1530" w:type="pct"/>
            <w:vAlign w:val="center"/>
          </w:tcPr>
          <w:p w:rsidR="006B3733" w:rsidRPr="0039044A" w:rsidRDefault="00813CFF" w:rsidP="00627B03">
            <w:pPr>
              <w:spacing w:line="276" w:lineRule="auto"/>
              <w:ind w:right="360" w:firstLineChars="200" w:firstLine="420"/>
              <w:rPr>
                <w:rFonts w:ascii="Times New Roman" w:hAnsi="Times New Roman" w:cs="Times New Roman"/>
                <w:szCs w:val="21"/>
              </w:rPr>
            </w:pPr>
            <w:r w:rsidRPr="0039044A">
              <w:rPr>
                <w:rFonts w:ascii="Times New Roman" w:hAnsi="Times New Roman" w:cs="Times New Roman"/>
                <w:szCs w:val="21"/>
              </w:rPr>
              <w:lastRenderedPageBreak/>
              <w:t>2</w:t>
            </w:r>
            <w:r w:rsidR="0039293E" w:rsidRPr="0039044A">
              <w:rPr>
                <w:rFonts w:ascii="Times New Roman" w:hAnsi="Times New Roman" w:cs="Times New Roman"/>
                <w:szCs w:val="21"/>
              </w:rPr>
              <w:t>–</w:t>
            </w:r>
            <w:r w:rsidRPr="0039044A">
              <w:rPr>
                <w:rFonts w:ascii="Times New Roman" w:hAnsi="Times New Roman" w:cs="Times New Roman"/>
                <w:szCs w:val="21"/>
              </w:rPr>
              <w:t>6 cycles</w:t>
            </w:r>
          </w:p>
        </w:tc>
        <w:tc>
          <w:tcPr>
            <w:tcW w:w="832"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20 (48.8)</w:t>
            </w:r>
          </w:p>
        </w:tc>
        <w:tc>
          <w:tcPr>
            <w:tcW w:w="842"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35 (66.0)</w:t>
            </w:r>
          </w:p>
        </w:tc>
        <w:tc>
          <w:tcPr>
            <w:tcW w:w="584"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0.092</w:t>
            </w:r>
          </w:p>
        </w:tc>
        <w:tc>
          <w:tcPr>
            <w:tcW w:w="63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0.745</w:t>
            </w:r>
          </w:p>
        </w:tc>
        <w:tc>
          <w:tcPr>
            <w:tcW w:w="58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0.072</w:t>
            </w:r>
          </w:p>
        </w:tc>
      </w:tr>
      <w:tr w:rsidR="00C433E7" w:rsidRPr="0039044A" w:rsidTr="00592B4A">
        <w:trPr>
          <w:jc w:val="center"/>
        </w:trPr>
        <w:tc>
          <w:tcPr>
            <w:tcW w:w="1530" w:type="pct"/>
            <w:vAlign w:val="center"/>
          </w:tcPr>
          <w:p w:rsidR="006B3733" w:rsidRPr="0039044A" w:rsidRDefault="00813CFF" w:rsidP="00627B03">
            <w:pPr>
              <w:spacing w:line="276" w:lineRule="auto"/>
              <w:ind w:right="360" w:firstLineChars="200" w:firstLine="420"/>
              <w:rPr>
                <w:rFonts w:ascii="Times New Roman" w:hAnsi="Times New Roman" w:cs="Times New Roman"/>
                <w:szCs w:val="21"/>
              </w:rPr>
            </w:pPr>
            <w:r w:rsidRPr="0039044A">
              <w:rPr>
                <w:rFonts w:ascii="Times New Roman" w:hAnsi="Times New Roman" w:cs="Times New Roman"/>
                <w:szCs w:val="21"/>
              </w:rPr>
              <w:t>7</w:t>
            </w:r>
            <w:r w:rsidR="0039293E" w:rsidRPr="0039044A">
              <w:rPr>
                <w:rFonts w:ascii="Times New Roman" w:hAnsi="Times New Roman" w:cs="Times New Roman"/>
                <w:szCs w:val="21"/>
              </w:rPr>
              <w:t>–</w:t>
            </w:r>
            <w:r w:rsidRPr="0039044A">
              <w:rPr>
                <w:rFonts w:ascii="Times New Roman" w:hAnsi="Times New Roman" w:cs="Times New Roman"/>
                <w:szCs w:val="21"/>
              </w:rPr>
              <w:t>12 cycles</w:t>
            </w:r>
          </w:p>
        </w:tc>
        <w:tc>
          <w:tcPr>
            <w:tcW w:w="832"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17 (41.5)</w:t>
            </w:r>
          </w:p>
        </w:tc>
        <w:tc>
          <w:tcPr>
            <w:tcW w:w="842"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18 (34.0)</w:t>
            </w:r>
          </w:p>
        </w:tc>
        <w:tc>
          <w:tcPr>
            <w:tcW w:w="584"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0.456</w:t>
            </w:r>
          </w:p>
        </w:tc>
        <w:tc>
          <w:tcPr>
            <w:tcW w:w="63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0.610</w:t>
            </w:r>
          </w:p>
        </w:tc>
        <w:tc>
          <w:tcPr>
            <w:tcW w:w="58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0.004</w:t>
            </w:r>
          </w:p>
        </w:tc>
      </w:tr>
      <w:tr w:rsidR="00C433E7" w:rsidRPr="0039044A" w:rsidTr="00592B4A">
        <w:trPr>
          <w:jc w:val="center"/>
        </w:trPr>
        <w:tc>
          <w:tcPr>
            <w:tcW w:w="1530" w:type="pct"/>
            <w:vAlign w:val="center"/>
          </w:tcPr>
          <w:p w:rsidR="006B3733" w:rsidRPr="0039044A" w:rsidRDefault="0039293E" w:rsidP="00627B03">
            <w:pPr>
              <w:spacing w:line="276" w:lineRule="auto"/>
              <w:ind w:right="360" w:firstLineChars="200" w:firstLine="420"/>
              <w:rPr>
                <w:rFonts w:ascii="Times New Roman" w:hAnsi="Times New Roman" w:cs="Times New Roman"/>
                <w:szCs w:val="21"/>
              </w:rPr>
            </w:pPr>
            <w:r w:rsidRPr="0039044A">
              <w:rPr>
                <w:rFonts w:ascii="Times New Roman" w:hAnsi="Times New Roman" w:cs="Times New Roman" w:hint="eastAsia"/>
                <w:szCs w:val="21"/>
              </w:rPr>
              <w:t>&lt;</w:t>
            </w:r>
            <w:r w:rsidR="00813CFF" w:rsidRPr="0039044A">
              <w:rPr>
                <w:rFonts w:ascii="Times New Roman" w:hAnsi="Times New Roman" w:cs="Times New Roman"/>
                <w:szCs w:val="21"/>
              </w:rPr>
              <w:t>12 cycles</w:t>
            </w:r>
          </w:p>
        </w:tc>
        <w:tc>
          <w:tcPr>
            <w:tcW w:w="832"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4 (9.8)</w:t>
            </w:r>
          </w:p>
        </w:tc>
        <w:tc>
          <w:tcPr>
            <w:tcW w:w="842"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 (0)</w:t>
            </w:r>
          </w:p>
        </w:tc>
        <w:tc>
          <w:tcPr>
            <w:tcW w:w="584"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0.033</w:t>
            </w:r>
          </w:p>
        </w:tc>
        <w:tc>
          <w:tcPr>
            <w:tcW w:w="63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0.151</w:t>
            </w:r>
          </w:p>
        </w:tc>
        <w:tc>
          <w:tcPr>
            <w:tcW w:w="58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0.151</w:t>
            </w:r>
          </w:p>
        </w:tc>
      </w:tr>
      <w:tr w:rsidR="00C433E7" w:rsidRPr="0039044A" w:rsidTr="00592B4A">
        <w:trPr>
          <w:jc w:val="center"/>
        </w:trPr>
        <w:tc>
          <w:tcPr>
            <w:tcW w:w="1530" w:type="pct"/>
            <w:vAlign w:val="center"/>
          </w:tcPr>
          <w:p w:rsidR="006B3733" w:rsidRPr="0039044A" w:rsidRDefault="00813CFF" w:rsidP="00627B03">
            <w:pPr>
              <w:spacing w:line="276" w:lineRule="auto"/>
              <w:ind w:right="360"/>
              <w:rPr>
                <w:rFonts w:ascii="Times New Roman" w:hAnsi="Times New Roman" w:cs="Times New Roman"/>
                <w:szCs w:val="21"/>
              </w:rPr>
            </w:pPr>
            <w:r w:rsidRPr="0039044A">
              <w:rPr>
                <w:rFonts w:ascii="Times New Roman" w:hAnsi="Times New Roman" w:cs="Times New Roman"/>
                <w:b/>
                <w:szCs w:val="21"/>
              </w:rPr>
              <w:t>Antihypertensive therapy</w:t>
            </w:r>
          </w:p>
        </w:tc>
        <w:tc>
          <w:tcPr>
            <w:tcW w:w="832" w:type="pct"/>
            <w:vAlign w:val="center"/>
          </w:tcPr>
          <w:p w:rsidR="006B3733" w:rsidRPr="0039044A" w:rsidRDefault="006B3733" w:rsidP="00627B03">
            <w:pPr>
              <w:spacing w:line="276" w:lineRule="auto"/>
              <w:jc w:val="center"/>
              <w:rPr>
                <w:rFonts w:ascii="Times New Roman" w:hAnsi="Times New Roman" w:cs="Times New Roman"/>
                <w:szCs w:val="21"/>
              </w:rPr>
            </w:pPr>
          </w:p>
        </w:tc>
        <w:tc>
          <w:tcPr>
            <w:tcW w:w="842" w:type="pct"/>
            <w:vAlign w:val="center"/>
          </w:tcPr>
          <w:p w:rsidR="006B3733" w:rsidRPr="0039044A" w:rsidRDefault="006B3733" w:rsidP="00627B03">
            <w:pPr>
              <w:spacing w:line="276" w:lineRule="auto"/>
              <w:jc w:val="center"/>
              <w:rPr>
                <w:rFonts w:ascii="Times New Roman" w:hAnsi="Times New Roman" w:cs="Times New Roman"/>
                <w:szCs w:val="21"/>
              </w:rPr>
            </w:pPr>
          </w:p>
        </w:tc>
        <w:tc>
          <w:tcPr>
            <w:tcW w:w="584" w:type="pct"/>
            <w:vAlign w:val="center"/>
          </w:tcPr>
          <w:p w:rsidR="006B3733" w:rsidRPr="0039044A" w:rsidRDefault="006B3733" w:rsidP="00627B03">
            <w:pPr>
              <w:spacing w:line="276" w:lineRule="auto"/>
              <w:jc w:val="center"/>
              <w:rPr>
                <w:rFonts w:ascii="Times New Roman" w:hAnsi="Times New Roman" w:cs="Times New Roman"/>
                <w:szCs w:val="21"/>
              </w:rPr>
            </w:pPr>
          </w:p>
        </w:tc>
        <w:tc>
          <w:tcPr>
            <w:tcW w:w="631" w:type="pct"/>
            <w:vAlign w:val="center"/>
          </w:tcPr>
          <w:p w:rsidR="006B3733" w:rsidRPr="0039044A" w:rsidRDefault="006B3733" w:rsidP="00627B03">
            <w:pPr>
              <w:spacing w:line="276" w:lineRule="auto"/>
              <w:jc w:val="center"/>
              <w:rPr>
                <w:rFonts w:ascii="Times New Roman" w:hAnsi="Times New Roman" w:cs="Times New Roman"/>
                <w:szCs w:val="21"/>
              </w:rPr>
            </w:pPr>
          </w:p>
        </w:tc>
        <w:tc>
          <w:tcPr>
            <w:tcW w:w="581" w:type="pct"/>
          </w:tcPr>
          <w:p w:rsidR="006B3733" w:rsidRPr="0039044A" w:rsidRDefault="006B3733" w:rsidP="00627B03">
            <w:pPr>
              <w:spacing w:line="276" w:lineRule="auto"/>
              <w:jc w:val="center"/>
              <w:rPr>
                <w:rFonts w:ascii="Times New Roman" w:hAnsi="Times New Roman" w:cs="Times New Roman"/>
                <w:szCs w:val="21"/>
              </w:rPr>
            </w:pPr>
          </w:p>
        </w:tc>
      </w:tr>
      <w:tr w:rsidR="00C433E7" w:rsidRPr="0039044A" w:rsidTr="00592B4A">
        <w:trPr>
          <w:jc w:val="center"/>
        </w:trPr>
        <w:tc>
          <w:tcPr>
            <w:tcW w:w="1530" w:type="pct"/>
          </w:tcPr>
          <w:p w:rsidR="006B3733" w:rsidRPr="0039044A" w:rsidRDefault="00813CFF" w:rsidP="00627B03">
            <w:pPr>
              <w:spacing w:line="276" w:lineRule="auto"/>
              <w:ind w:right="360" w:firstLineChars="200" w:firstLine="420"/>
              <w:rPr>
                <w:rFonts w:ascii="Times New Roman" w:hAnsi="Times New Roman" w:cs="Times New Roman"/>
                <w:szCs w:val="21"/>
              </w:rPr>
            </w:pPr>
            <w:r w:rsidRPr="0039044A">
              <w:rPr>
                <w:rFonts w:ascii="Times New Roman" w:hAnsi="Times New Roman" w:cs="Times New Roman"/>
                <w:szCs w:val="21"/>
              </w:rPr>
              <w:t>RASIs</w:t>
            </w:r>
          </w:p>
        </w:tc>
        <w:tc>
          <w:tcPr>
            <w:tcW w:w="83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14 (34.1)</w:t>
            </w:r>
          </w:p>
        </w:tc>
        <w:tc>
          <w:tcPr>
            <w:tcW w:w="84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3 (5.7)</w:t>
            </w:r>
          </w:p>
        </w:tc>
        <w:tc>
          <w:tcPr>
            <w:tcW w:w="584" w:type="pct"/>
            <w:vAlign w:val="center"/>
          </w:tcPr>
          <w:p w:rsidR="006B3733" w:rsidRPr="0039044A" w:rsidRDefault="0039293E" w:rsidP="00627B03">
            <w:pPr>
              <w:spacing w:line="276" w:lineRule="auto"/>
              <w:jc w:val="center"/>
              <w:rPr>
                <w:rFonts w:ascii="Times New Roman" w:hAnsi="Times New Roman" w:cs="Times New Roman"/>
                <w:szCs w:val="21"/>
              </w:rPr>
            </w:pPr>
            <w:r w:rsidRPr="0039044A">
              <w:rPr>
                <w:rFonts w:ascii="Times New Roman" w:hAnsi="Times New Roman" w:cs="Times New Roman" w:hint="eastAsia"/>
                <w:szCs w:val="21"/>
              </w:rPr>
              <w:t>&lt;</w:t>
            </w:r>
            <w:r w:rsidR="00813CFF" w:rsidRPr="0039044A">
              <w:rPr>
                <w:rFonts w:ascii="Times New Roman" w:hAnsi="Times New Roman" w:cs="Times New Roman"/>
                <w:szCs w:val="21"/>
              </w:rPr>
              <w:t>0.001</w:t>
            </w:r>
          </w:p>
        </w:tc>
        <w:tc>
          <w:tcPr>
            <w:tcW w:w="63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0.008</w:t>
            </w:r>
          </w:p>
        </w:tc>
        <w:tc>
          <w:tcPr>
            <w:tcW w:w="58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0.004</w:t>
            </w:r>
          </w:p>
        </w:tc>
      </w:tr>
      <w:tr w:rsidR="00C433E7" w:rsidRPr="0039044A" w:rsidTr="00592B4A">
        <w:trPr>
          <w:jc w:val="center"/>
        </w:trPr>
        <w:tc>
          <w:tcPr>
            <w:tcW w:w="1530" w:type="pct"/>
          </w:tcPr>
          <w:p w:rsidR="006B3733" w:rsidRPr="0039044A" w:rsidRDefault="00813CFF" w:rsidP="00627B03">
            <w:pPr>
              <w:spacing w:line="276" w:lineRule="auto"/>
              <w:ind w:right="360" w:firstLineChars="200" w:firstLine="420"/>
              <w:rPr>
                <w:rFonts w:ascii="Times New Roman" w:hAnsi="Times New Roman" w:cs="Times New Roman"/>
                <w:szCs w:val="21"/>
              </w:rPr>
            </w:pPr>
            <w:r w:rsidRPr="0039044A">
              <w:rPr>
                <w:rFonts w:ascii="Times New Roman" w:hAnsi="Times New Roman" w:cs="Times New Roman"/>
                <w:szCs w:val="21"/>
              </w:rPr>
              <w:t>CCBs</w:t>
            </w:r>
          </w:p>
        </w:tc>
        <w:tc>
          <w:tcPr>
            <w:tcW w:w="83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12 (29.3)</w:t>
            </w:r>
          </w:p>
        </w:tc>
        <w:tc>
          <w:tcPr>
            <w:tcW w:w="84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7 (13.2)</w:t>
            </w:r>
          </w:p>
        </w:tc>
        <w:tc>
          <w:tcPr>
            <w:tcW w:w="584"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0.054</w:t>
            </w:r>
          </w:p>
        </w:tc>
        <w:tc>
          <w:tcPr>
            <w:tcW w:w="63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0.998</w:t>
            </w:r>
          </w:p>
        </w:tc>
        <w:tc>
          <w:tcPr>
            <w:tcW w:w="58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0.674</w:t>
            </w:r>
          </w:p>
        </w:tc>
      </w:tr>
      <w:tr w:rsidR="00C433E7" w:rsidRPr="0039044A" w:rsidTr="00592B4A">
        <w:trPr>
          <w:jc w:val="center"/>
        </w:trPr>
        <w:tc>
          <w:tcPr>
            <w:tcW w:w="1530" w:type="pct"/>
          </w:tcPr>
          <w:p w:rsidR="006B3733" w:rsidRPr="0039044A" w:rsidRDefault="00813CFF" w:rsidP="00627B03">
            <w:pPr>
              <w:spacing w:line="276" w:lineRule="auto"/>
              <w:ind w:right="360" w:firstLineChars="200" w:firstLine="420"/>
              <w:rPr>
                <w:rFonts w:ascii="Times New Roman" w:hAnsi="Times New Roman" w:cs="Times New Roman"/>
                <w:szCs w:val="21"/>
              </w:rPr>
            </w:pPr>
            <w:r w:rsidRPr="0039044A">
              <w:rPr>
                <w:rFonts w:ascii="Times New Roman" w:hAnsi="Times New Roman" w:cs="Times New Roman"/>
                <w:szCs w:val="21"/>
              </w:rPr>
              <w:t>No antihypertensive drugs</w:t>
            </w:r>
          </w:p>
        </w:tc>
        <w:tc>
          <w:tcPr>
            <w:tcW w:w="83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15 (36.6)</w:t>
            </w:r>
          </w:p>
        </w:tc>
        <w:tc>
          <w:tcPr>
            <w:tcW w:w="842"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43 (81.1)</w:t>
            </w:r>
          </w:p>
        </w:tc>
        <w:tc>
          <w:tcPr>
            <w:tcW w:w="584" w:type="pct"/>
            <w:vAlign w:val="center"/>
          </w:tcPr>
          <w:p w:rsidR="006B3733" w:rsidRPr="0039044A" w:rsidRDefault="0039293E" w:rsidP="00627B03">
            <w:pPr>
              <w:spacing w:line="276" w:lineRule="auto"/>
              <w:jc w:val="center"/>
              <w:rPr>
                <w:rFonts w:ascii="Times New Roman" w:hAnsi="Times New Roman" w:cs="Times New Roman"/>
                <w:szCs w:val="21"/>
              </w:rPr>
            </w:pPr>
            <w:r w:rsidRPr="0039044A">
              <w:rPr>
                <w:rFonts w:ascii="Times New Roman" w:hAnsi="Times New Roman" w:cs="Times New Roman" w:hint="eastAsia"/>
                <w:szCs w:val="21"/>
              </w:rPr>
              <w:t>&lt;</w:t>
            </w:r>
            <w:r w:rsidR="00813CFF" w:rsidRPr="0039044A">
              <w:rPr>
                <w:rFonts w:ascii="Times New Roman" w:hAnsi="Times New Roman" w:cs="Times New Roman"/>
                <w:szCs w:val="21"/>
              </w:rPr>
              <w:t>0.001</w:t>
            </w:r>
          </w:p>
        </w:tc>
        <w:tc>
          <w:tcPr>
            <w:tcW w:w="63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0.016</w:t>
            </w:r>
          </w:p>
        </w:tc>
        <w:tc>
          <w:tcPr>
            <w:tcW w:w="58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0.017</w:t>
            </w:r>
          </w:p>
        </w:tc>
      </w:tr>
      <w:tr w:rsidR="00C433E7" w:rsidRPr="0039044A" w:rsidTr="00627B03">
        <w:trPr>
          <w:jc w:val="center"/>
        </w:trPr>
        <w:tc>
          <w:tcPr>
            <w:tcW w:w="5000" w:type="pct"/>
            <w:gridSpan w:val="6"/>
          </w:tcPr>
          <w:p w:rsidR="006B3733" w:rsidRPr="0039044A" w:rsidRDefault="00813CFF" w:rsidP="00627B03">
            <w:pPr>
              <w:spacing w:line="276" w:lineRule="auto"/>
              <w:jc w:val="left"/>
              <w:rPr>
                <w:rFonts w:ascii="Times New Roman" w:hAnsi="Times New Roman" w:cs="Times New Roman"/>
                <w:szCs w:val="21"/>
              </w:rPr>
            </w:pPr>
            <w:r w:rsidRPr="0039044A">
              <w:rPr>
                <w:rFonts w:ascii="Times New Roman" w:hAnsi="Times New Roman" w:cs="Times New Roman"/>
                <w:b/>
                <w:szCs w:val="21"/>
              </w:rPr>
              <w:t>Grade of Bev</w:t>
            </w:r>
            <w:r w:rsidR="00C550A2" w:rsidRPr="0039044A">
              <w:rPr>
                <w:rFonts w:ascii="Times New Roman" w:hAnsi="Times New Roman" w:cs="Times New Roman"/>
                <w:b/>
                <w:szCs w:val="21"/>
              </w:rPr>
              <w:t>-</w:t>
            </w:r>
            <w:r w:rsidRPr="0039044A">
              <w:rPr>
                <w:rFonts w:ascii="Times New Roman" w:hAnsi="Times New Roman" w:cs="Times New Roman"/>
                <w:b/>
                <w:szCs w:val="21"/>
              </w:rPr>
              <w:t xml:space="preserve">induced </w:t>
            </w:r>
            <w:r w:rsidR="00C550A2" w:rsidRPr="0039044A">
              <w:rPr>
                <w:rFonts w:ascii="Times New Roman" w:hAnsi="Times New Roman" w:cs="Times New Roman"/>
                <w:b/>
                <w:szCs w:val="21"/>
              </w:rPr>
              <w:t>HT</w:t>
            </w:r>
          </w:p>
        </w:tc>
      </w:tr>
      <w:tr w:rsidR="00C433E7" w:rsidRPr="0039044A" w:rsidTr="00592B4A">
        <w:trPr>
          <w:jc w:val="center"/>
        </w:trPr>
        <w:tc>
          <w:tcPr>
            <w:tcW w:w="1530" w:type="pct"/>
            <w:vAlign w:val="center"/>
          </w:tcPr>
          <w:p w:rsidR="006B3733" w:rsidRPr="0039044A" w:rsidRDefault="00813CFF" w:rsidP="00627B03">
            <w:pPr>
              <w:spacing w:line="276" w:lineRule="auto"/>
              <w:ind w:firstLineChars="196" w:firstLine="412"/>
              <w:rPr>
                <w:rFonts w:ascii="Times New Roman" w:hAnsi="Times New Roman" w:cs="Times New Roman"/>
                <w:szCs w:val="21"/>
              </w:rPr>
            </w:pPr>
            <w:r w:rsidRPr="0039044A">
              <w:rPr>
                <w:rFonts w:ascii="Times New Roman" w:hAnsi="Times New Roman" w:cs="Times New Roman"/>
                <w:szCs w:val="21"/>
              </w:rPr>
              <w:t>Grade 2</w:t>
            </w:r>
          </w:p>
        </w:tc>
        <w:tc>
          <w:tcPr>
            <w:tcW w:w="832" w:type="pct"/>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27 (65.9)</w:t>
            </w:r>
          </w:p>
        </w:tc>
        <w:tc>
          <w:tcPr>
            <w:tcW w:w="842" w:type="pct"/>
          </w:tcPr>
          <w:p w:rsidR="006B3733" w:rsidRPr="0039044A" w:rsidRDefault="006B3733" w:rsidP="00627B03">
            <w:pPr>
              <w:spacing w:line="276" w:lineRule="auto"/>
              <w:jc w:val="center"/>
              <w:rPr>
                <w:rFonts w:ascii="Times New Roman" w:hAnsi="Times New Roman" w:cs="Times New Roman"/>
                <w:szCs w:val="21"/>
              </w:rPr>
            </w:pPr>
          </w:p>
        </w:tc>
        <w:tc>
          <w:tcPr>
            <w:tcW w:w="584" w:type="pct"/>
            <w:vAlign w:val="center"/>
          </w:tcPr>
          <w:p w:rsidR="006B3733" w:rsidRPr="0039044A" w:rsidRDefault="006B3733" w:rsidP="00627B03">
            <w:pPr>
              <w:spacing w:line="276" w:lineRule="auto"/>
              <w:jc w:val="center"/>
              <w:rPr>
                <w:rFonts w:ascii="Times New Roman" w:hAnsi="Times New Roman" w:cs="Times New Roman"/>
                <w:szCs w:val="21"/>
              </w:rPr>
            </w:pPr>
          </w:p>
        </w:tc>
        <w:tc>
          <w:tcPr>
            <w:tcW w:w="63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0.009</w:t>
            </w:r>
          </w:p>
        </w:tc>
        <w:tc>
          <w:tcPr>
            <w:tcW w:w="581" w:type="pct"/>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0.016</w:t>
            </w:r>
          </w:p>
        </w:tc>
      </w:tr>
      <w:tr w:rsidR="00C433E7" w:rsidRPr="0039044A" w:rsidTr="00592B4A">
        <w:trPr>
          <w:jc w:val="center"/>
        </w:trPr>
        <w:tc>
          <w:tcPr>
            <w:tcW w:w="1530" w:type="pct"/>
            <w:tcBorders>
              <w:bottom w:val="single" w:sz="4" w:space="0" w:color="auto"/>
            </w:tcBorders>
            <w:vAlign w:val="center"/>
          </w:tcPr>
          <w:p w:rsidR="006B3733" w:rsidRPr="0039044A" w:rsidRDefault="00813CFF" w:rsidP="00627B03">
            <w:pPr>
              <w:spacing w:line="276" w:lineRule="auto"/>
              <w:ind w:firstLineChars="196" w:firstLine="412"/>
              <w:rPr>
                <w:rFonts w:ascii="Times New Roman" w:hAnsi="Times New Roman" w:cs="Times New Roman"/>
                <w:szCs w:val="21"/>
              </w:rPr>
            </w:pPr>
            <w:r w:rsidRPr="0039044A">
              <w:rPr>
                <w:rFonts w:ascii="Times New Roman" w:hAnsi="Times New Roman" w:cs="Times New Roman"/>
                <w:szCs w:val="21"/>
              </w:rPr>
              <w:t>Grade 3</w:t>
            </w:r>
          </w:p>
        </w:tc>
        <w:tc>
          <w:tcPr>
            <w:tcW w:w="832" w:type="pct"/>
            <w:tcBorders>
              <w:bottom w:val="single" w:sz="4" w:space="0" w:color="auto"/>
            </w:tcBorders>
            <w:vAlign w:val="center"/>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14 (34.1)</w:t>
            </w:r>
          </w:p>
        </w:tc>
        <w:tc>
          <w:tcPr>
            <w:tcW w:w="842" w:type="pct"/>
            <w:tcBorders>
              <w:bottom w:val="single" w:sz="4" w:space="0" w:color="auto"/>
            </w:tcBorders>
          </w:tcPr>
          <w:p w:rsidR="006B3733" w:rsidRPr="0039044A" w:rsidRDefault="006B3733" w:rsidP="00627B03">
            <w:pPr>
              <w:spacing w:line="276" w:lineRule="auto"/>
              <w:jc w:val="center"/>
              <w:rPr>
                <w:rFonts w:ascii="Times New Roman" w:hAnsi="Times New Roman" w:cs="Times New Roman"/>
                <w:szCs w:val="21"/>
              </w:rPr>
            </w:pPr>
          </w:p>
        </w:tc>
        <w:tc>
          <w:tcPr>
            <w:tcW w:w="584" w:type="pct"/>
            <w:tcBorders>
              <w:bottom w:val="single" w:sz="4" w:space="0" w:color="auto"/>
            </w:tcBorders>
            <w:vAlign w:val="center"/>
          </w:tcPr>
          <w:p w:rsidR="006B3733" w:rsidRPr="0039044A" w:rsidRDefault="006B3733" w:rsidP="00627B03">
            <w:pPr>
              <w:spacing w:line="276" w:lineRule="auto"/>
              <w:jc w:val="center"/>
              <w:rPr>
                <w:rFonts w:ascii="Times New Roman" w:hAnsi="Times New Roman" w:cs="Times New Roman"/>
                <w:szCs w:val="21"/>
              </w:rPr>
            </w:pPr>
          </w:p>
        </w:tc>
        <w:tc>
          <w:tcPr>
            <w:tcW w:w="631" w:type="pct"/>
            <w:tcBorders>
              <w:bottom w:val="single" w:sz="4" w:space="0" w:color="auto"/>
            </w:tcBorders>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0.388</w:t>
            </w:r>
          </w:p>
        </w:tc>
        <w:tc>
          <w:tcPr>
            <w:tcW w:w="581" w:type="pct"/>
            <w:tcBorders>
              <w:bottom w:val="single" w:sz="4" w:space="0" w:color="auto"/>
            </w:tcBorders>
          </w:tcPr>
          <w:p w:rsidR="006B3733" w:rsidRPr="0039044A" w:rsidRDefault="00813CFF" w:rsidP="00627B03">
            <w:pPr>
              <w:spacing w:line="276" w:lineRule="auto"/>
              <w:jc w:val="center"/>
              <w:rPr>
                <w:rFonts w:ascii="Times New Roman" w:hAnsi="Times New Roman" w:cs="Times New Roman"/>
                <w:szCs w:val="21"/>
              </w:rPr>
            </w:pPr>
            <w:r w:rsidRPr="0039044A">
              <w:rPr>
                <w:rFonts w:ascii="Times New Roman" w:hAnsi="Times New Roman" w:cs="Times New Roman"/>
                <w:szCs w:val="21"/>
              </w:rPr>
              <w:t>0.315</w:t>
            </w:r>
          </w:p>
        </w:tc>
      </w:tr>
      <w:tr w:rsidR="00C433E7" w:rsidRPr="0039044A" w:rsidTr="00627B03">
        <w:trPr>
          <w:jc w:val="center"/>
        </w:trPr>
        <w:tc>
          <w:tcPr>
            <w:tcW w:w="5000" w:type="pct"/>
            <w:gridSpan w:val="6"/>
            <w:tcBorders>
              <w:top w:val="single" w:sz="4" w:space="0" w:color="auto"/>
            </w:tcBorders>
            <w:vAlign w:val="center"/>
          </w:tcPr>
          <w:p w:rsidR="006B3733" w:rsidRPr="00593AA4" w:rsidRDefault="00592B4A" w:rsidP="00627B03">
            <w:pPr>
              <w:spacing w:line="276" w:lineRule="auto"/>
              <w:ind w:right="360"/>
              <w:jc w:val="left"/>
              <w:rPr>
                <w:rFonts w:ascii="Times New Roman" w:hAnsi="Times New Roman" w:cs="Times New Roman"/>
                <w:szCs w:val="21"/>
              </w:rPr>
            </w:pPr>
            <w:r w:rsidRPr="00592B4A">
              <w:rPr>
                <w:rFonts w:ascii="Times New Roman" w:hAnsi="Times New Roman" w:cs="Times New Roman"/>
                <w:szCs w:val="21"/>
              </w:rPr>
              <w:t>mCRC</w:t>
            </w:r>
            <w:r w:rsidRPr="00592B4A">
              <w:rPr>
                <w:rFonts w:ascii="Times New Roman" w:hAnsi="Times New Roman" w:cs="Times New Roman" w:hint="eastAsia"/>
                <w:szCs w:val="21"/>
              </w:rPr>
              <w:t xml:space="preserve">, </w:t>
            </w:r>
            <w:r w:rsidRPr="00592B4A">
              <w:rPr>
                <w:rFonts w:ascii="Times New Roman" w:hAnsi="Times New Roman" w:cs="Times New Roman"/>
                <w:szCs w:val="21"/>
              </w:rPr>
              <w:t>metastatic colorectal cancer</w:t>
            </w:r>
            <w:r w:rsidRPr="00592B4A">
              <w:rPr>
                <w:rFonts w:ascii="Times New Roman" w:hAnsi="Times New Roman" w:cs="Times New Roman" w:hint="eastAsia"/>
                <w:szCs w:val="21"/>
              </w:rPr>
              <w:t>;</w:t>
            </w:r>
            <w:r w:rsidRPr="0039044A">
              <w:rPr>
                <w:rFonts w:ascii="Times New Roman" w:hAnsi="Times New Roman" w:cs="Times New Roman"/>
                <w:szCs w:val="21"/>
              </w:rPr>
              <w:t xml:space="preserve"> </w:t>
            </w:r>
            <w:r w:rsidR="00813CFF" w:rsidRPr="0039044A">
              <w:rPr>
                <w:rFonts w:ascii="Times New Roman" w:hAnsi="Times New Roman" w:cs="Times New Roman"/>
                <w:szCs w:val="21"/>
              </w:rPr>
              <w:t>HT</w:t>
            </w:r>
            <w:r w:rsidR="00C550A2" w:rsidRPr="0039044A">
              <w:rPr>
                <w:rFonts w:ascii="Times New Roman" w:hAnsi="Times New Roman" w:cs="Times New Roman"/>
                <w:szCs w:val="21"/>
              </w:rPr>
              <w:t>,</w:t>
            </w:r>
            <w:r w:rsidR="00813CFF" w:rsidRPr="0039044A">
              <w:rPr>
                <w:rFonts w:ascii="Times New Roman" w:hAnsi="Times New Roman" w:cs="Times New Roman"/>
                <w:szCs w:val="21"/>
              </w:rPr>
              <w:t xml:space="preserve"> hypertension</w:t>
            </w:r>
            <w:r w:rsidR="00C550A2" w:rsidRPr="0039044A">
              <w:rPr>
                <w:rFonts w:ascii="Times New Roman" w:hAnsi="Times New Roman" w:cs="Times New Roman"/>
                <w:szCs w:val="21"/>
              </w:rPr>
              <w:t>;</w:t>
            </w:r>
            <w:r w:rsidR="00813CFF" w:rsidRPr="0039044A">
              <w:rPr>
                <w:rFonts w:ascii="Times New Roman" w:hAnsi="Times New Roman" w:cs="Times New Roman"/>
                <w:szCs w:val="21"/>
              </w:rPr>
              <w:t xml:space="preserve"> CHD</w:t>
            </w:r>
            <w:r w:rsidR="00C550A2" w:rsidRPr="0039044A">
              <w:rPr>
                <w:rFonts w:ascii="Times New Roman" w:hAnsi="Times New Roman" w:cs="Times New Roman"/>
                <w:szCs w:val="21"/>
              </w:rPr>
              <w:t>,c</w:t>
            </w:r>
            <w:r w:rsidR="00813CFF" w:rsidRPr="0039044A">
              <w:rPr>
                <w:rFonts w:ascii="Times New Roman" w:hAnsi="Times New Roman" w:cs="Times New Roman"/>
                <w:szCs w:val="21"/>
              </w:rPr>
              <w:t>oronary heart disease</w:t>
            </w:r>
            <w:r w:rsidR="00C550A2" w:rsidRPr="0039044A">
              <w:rPr>
                <w:rFonts w:ascii="Times New Roman" w:hAnsi="Times New Roman" w:cs="Times New Roman"/>
                <w:szCs w:val="21"/>
              </w:rPr>
              <w:t>;</w:t>
            </w:r>
            <w:r w:rsidR="00813CFF" w:rsidRPr="0039044A">
              <w:rPr>
                <w:rFonts w:ascii="Times New Roman" w:hAnsi="Times New Roman" w:cs="Times New Roman"/>
                <w:szCs w:val="21"/>
              </w:rPr>
              <w:t xml:space="preserve"> RASIs</w:t>
            </w:r>
            <w:r w:rsidR="00C550A2" w:rsidRPr="0039044A">
              <w:rPr>
                <w:rFonts w:ascii="Times New Roman" w:hAnsi="Times New Roman" w:cs="Times New Roman"/>
                <w:szCs w:val="21"/>
              </w:rPr>
              <w:t>,</w:t>
            </w:r>
            <w:r w:rsidR="00813CFF" w:rsidRPr="0039044A">
              <w:rPr>
                <w:rFonts w:ascii="Times New Roman" w:hAnsi="Times New Roman" w:cs="Times New Roman"/>
                <w:szCs w:val="21"/>
              </w:rPr>
              <w:t xml:space="preserve"> renin angiotensin system inhibitors</w:t>
            </w:r>
            <w:r w:rsidR="00C550A2" w:rsidRPr="0039044A">
              <w:rPr>
                <w:rFonts w:ascii="Times New Roman" w:hAnsi="Times New Roman" w:cs="Times New Roman"/>
                <w:szCs w:val="21"/>
              </w:rPr>
              <w:t>;</w:t>
            </w:r>
            <w:r w:rsidR="00813CFF" w:rsidRPr="0039044A">
              <w:rPr>
                <w:rFonts w:ascii="Times New Roman" w:hAnsi="Times New Roman" w:cs="Times New Roman"/>
                <w:szCs w:val="21"/>
              </w:rPr>
              <w:t xml:space="preserve"> CCBs</w:t>
            </w:r>
            <w:r w:rsidR="00C550A2" w:rsidRPr="0039044A">
              <w:rPr>
                <w:rFonts w:ascii="Times New Roman" w:hAnsi="Times New Roman" w:cs="Times New Roman"/>
                <w:szCs w:val="21"/>
              </w:rPr>
              <w:t>,</w:t>
            </w:r>
            <w:r w:rsidR="00813CFF" w:rsidRPr="0039044A">
              <w:rPr>
                <w:rFonts w:ascii="Times New Roman" w:hAnsi="Times New Roman" w:cs="Times New Roman"/>
                <w:szCs w:val="21"/>
              </w:rPr>
              <w:t xml:space="preserve"> calcium channel blockers.</w:t>
            </w:r>
          </w:p>
        </w:tc>
      </w:tr>
    </w:tbl>
    <w:p w:rsidR="000941D5" w:rsidRPr="0039044A" w:rsidRDefault="000941D5" w:rsidP="00627B03">
      <w:pPr>
        <w:spacing w:line="276" w:lineRule="auto"/>
        <w:rPr>
          <w:rFonts w:ascii="Times New Roman" w:hAnsi="Times New Roman" w:cs="Times New Roman"/>
          <w:sz w:val="24"/>
          <w:szCs w:val="24"/>
        </w:rPr>
      </w:pPr>
    </w:p>
    <w:p w:rsidR="000941D5" w:rsidRPr="0039044A" w:rsidRDefault="000941D5" w:rsidP="00627B03">
      <w:pPr>
        <w:spacing w:line="276" w:lineRule="auto"/>
        <w:rPr>
          <w:rFonts w:ascii="Times New Roman" w:hAnsi="Times New Roman" w:cs="Times New Roman"/>
          <w:sz w:val="24"/>
          <w:szCs w:val="24"/>
        </w:rPr>
      </w:pPr>
    </w:p>
    <w:p w:rsidR="000941D5" w:rsidRPr="0039044A" w:rsidRDefault="00813CFF" w:rsidP="00627B03">
      <w:pPr>
        <w:autoSpaceDE w:val="0"/>
        <w:autoSpaceDN w:val="0"/>
        <w:adjustRightInd w:val="0"/>
        <w:spacing w:line="276" w:lineRule="auto"/>
        <w:jc w:val="left"/>
        <w:rPr>
          <w:rFonts w:ascii="Times New Roman" w:eastAsia="SimSun" w:hAnsi="Times New Roman" w:cs="Times New Roman"/>
          <w:b/>
          <w:sz w:val="24"/>
          <w:szCs w:val="24"/>
        </w:rPr>
      </w:pPr>
      <w:r w:rsidRPr="0039044A">
        <w:rPr>
          <w:rFonts w:ascii="Times New Roman" w:eastAsia="SimSun" w:hAnsi="Times New Roman" w:cs="Times New Roman"/>
          <w:b/>
          <w:sz w:val="24"/>
          <w:szCs w:val="24"/>
        </w:rPr>
        <w:t>References</w:t>
      </w:r>
    </w:p>
    <w:p w:rsidR="00A04073" w:rsidRPr="00A04073" w:rsidRDefault="009674C7" w:rsidP="00A04073">
      <w:pPr>
        <w:pStyle w:val="EndNoteBibliography"/>
        <w:ind w:left="720" w:hanging="720"/>
      </w:pPr>
      <w:r w:rsidRPr="0039044A">
        <w:rPr>
          <w:rFonts w:ascii="Times New Roman" w:hAnsi="Times New Roman" w:cs="Times New Roman"/>
          <w:noProof w:val="0"/>
          <w:sz w:val="24"/>
          <w:szCs w:val="24"/>
        </w:rPr>
        <w:fldChar w:fldCharType="begin"/>
      </w:r>
      <w:r w:rsidR="00ED1F1D" w:rsidRPr="0039044A">
        <w:rPr>
          <w:rFonts w:ascii="Times New Roman" w:hAnsi="Times New Roman" w:cs="Times New Roman"/>
          <w:noProof w:val="0"/>
          <w:sz w:val="24"/>
          <w:szCs w:val="24"/>
        </w:rPr>
        <w:instrText xml:space="preserve"> ADDIN EN.REFLIST </w:instrText>
      </w:r>
      <w:r w:rsidRPr="0039044A">
        <w:rPr>
          <w:rFonts w:ascii="Times New Roman" w:hAnsi="Times New Roman" w:cs="Times New Roman"/>
          <w:noProof w:val="0"/>
          <w:sz w:val="24"/>
          <w:szCs w:val="24"/>
        </w:rPr>
        <w:fldChar w:fldCharType="separate"/>
      </w:r>
      <w:bookmarkStart w:id="2" w:name="_ENREF_1"/>
      <w:r w:rsidR="00A04073" w:rsidRPr="00A04073">
        <w:t>1.</w:t>
      </w:r>
      <w:r w:rsidR="00A04073" w:rsidRPr="00A04073">
        <w:tab/>
        <w:t>Zhong, J.</w:t>
      </w:r>
      <w:r w:rsidR="00A04073" w:rsidRPr="00A04073">
        <w:rPr>
          <w:i/>
        </w:rPr>
        <w:t>, et al.</w:t>
      </w:r>
      <w:r w:rsidR="00A04073" w:rsidRPr="00A04073">
        <w:t xml:space="preserve"> Bevacizumab-induced hypertension is a predictive marker for improved outcomes in patients with recurrent glioblastoma treated with bevacizumab. </w:t>
      </w:r>
      <w:r w:rsidR="00A04073" w:rsidRPr="00A04073">
        <w:rPr>
          <w:i/>
        </w:rPr>
        <w:t>Cancer</w:t>
      </w:r>
      <w:r w:rsidR="00A04073" w:rsidRPr="00A04073">
        <w:t xml:space="preserve"> </w:t>
      </w:r>
      <w:r w:rsidR="00A04073" w:rsidRPr="00A04073">
        <w:rPr>
          <w:b/>
        </w:rPr>
        <w:t>121</w:t>
      </w:r>
      <w:r w:rsidR="00A04073" w:rsidRPr="00A04073">
        <w:t>, 1456-1462 (2015).</w:t>
      </w:r>
      <w:bookmarkEnd w:id="2"/>
    </w:p>
    <w:p w:rsidR="00A04073" w:rsidRPr="00A04073" w:rsidRDefault="00A04073" w:rsidP="00A04073">
      <w:pPr>
        <w:pStyle w:val="EndNoteBibliography"/>
        <w:ind w:left="720" w:hanging="720"/>
      </w:pPr>
      <w:bookmarkStart w:id="3" w:name="_ENREF_2"/>
      <w:r w:rsidRPr="00A04073">
        <w:t>2.</w:t>
      </w:r>
      <w:r w:rsidRPr="00A04073">
        <w:tab/>
        <w:t xml:space="preserve">Institute, N.C. Common Terminology Criteria for Adverse Events Version 5.0 published November 27, 2017. </w:t>
      </w:r>
      <w:r w:rsidRPr="00A04073">
        <w:rPr>
          <w:i/>
        </w:rPr>
        <w:t xml:space="preserve">Retrieved from </w:t>
      </w:r>
      <w:hyperlink r:id="rId8" w:history="1">
        <w:r w:rsidRPr="00A04073">
          <w:rPr>
            <w:rStyle w:val="a7"/>
            <w:i/>
          </w:rPr>
          <w:t>http://ctep.cancer.gov/reporting/ctc.html</w:t>
        </w:r>
      </w:hyperlink>
      <w:r w:rsidRPr="00A04073">
        <w:t xml:space="preserve"> (2017).</w:t>
      </w:r>
      <w:bookmarkEnd w:id="3"/>
    </w:p>
    <w:p w:rsidR="00A04073" w:rsidRPr="00A04073" w:rsidRDefault="00A04073" w:rsidP="00A04073">
      <w:pPr>
        <w:pStyle w:val="EndNoteBibliography"/>
        <w:ind w:left="720" w:hanging="720"/>
      </w:pPr>
      <w:bookmarkStart w:id="4" w:name="_ENREF_3"/>
      <w:r w:rsidRPr="00A04073">
        <w:t>3.</w:t>
      </w:r>
      <w:r w:rsidRPr="00A04073">
        <w:tab/>
        <w:t>Nakaya, A.</w:t>
      </w:r>
      <w:r w:rsidRPr="00A04073">
        <w:rPr>
          <w:i/>
        </w:rPr>
        <w:t>, et al.</w:t>
      </w:r>
      <w:r w:rsidRPr="00A04073">
        <w:t xml:space="preserve"> Retrospective analysis of bevacizumab-induced hypertension and clinical outcome in patients with colorectal cancer and lung cancer. </w:t>
      </w:r>
      <w:r w:rsidRPr="00A04073">
        <w:rPr>
          <w:i/>
        </w:rPr>
        <w:t>Cancer medicine</w:t>
      </w:r>
      <w:r w:rsidRPr="00A04073">
        <w:t xml:space="preserve"> </w:t>
      </w:r>
      <w:r w:rsidRPr="00A04073">
        <w:rPr>
          <w:b/>
        </w:rPr>
        <w:t>5</w:t>
      </w:r>
      <w:r w:rsidRPr="00A04073">
        <w:t>, 1381-1387 (2016).</w:t>
      </w:r>
      <w:bookmarkEnd w:id="4"/>
    </w:p>
    <w:p w:rsidR="00A04073" w:rsidRPr="00A04073" w:rsidRDefault="00A04073" w:rsidP="00A04073">
      <w:pPr>
        <w:pStyle w:val="EndNoteBibliography"/>
        <w:ind w:left="720" w:hanging="720"/>
      </w:pPr>
      <w:bookmarkStart w:id="5" w:name="_ENREF_4"/>
      <w:r w:rsidRPr="00A04073">
        <w:t>4.</w:t>
      </w:r>
      <w:r w:rsidRPr="00A04073">
        <w:tab/>
        <w:t>Österlund, P.</w:t>
      </w:r>
      <w:r w:rsidRPr="00A04073">
        <w:rPr>
          <w:i/>
        </w:rPr>
        <w:t>, et al.</w:t>
      </w:r>
      <w:r w:rsidRPr="00A04073">
        <w:t xml:space="preserve"> Hypertension and overall survival in metastatic colorectal cancer patients treated with bevacizumab-containing chemotherapy. </w:t>
      </w:r>
      <w:r w:rsidRPr="00A04073">
        <w:rPr>
          <w:i/>
        </w:rPr>
        <w:t>British journal of cancer</w:t>
      </w:r>
      <w:r w:rsidRPr="00A04073">
        <w:t xml:space="preserve"> </w:t>
      </w:r>
      <w:r w:rsidRPr="00A04073">
        <w:rPr>
          <w:b/>
        </w:rPr>
        <w:t>104</w:t>
      </w:r>
      <w:r w:rsidRPr="00A04073">
        <w:t>, 599-604 (2011).</w:t>
      </w:r>
      <w:bookmarkEnd w:id="5"/>
    </w:p>
    <w:p w:rsidR="006E0E3E" w:rsidRPr="0039044A" w:rsidRDefault="009674C7" w:rsidP="00627B03">
      <w:pPr>
        <w:spacing w:line="276" w:lineRule="auto"/>
        <w:rPr>
          <w:rFonts w:ascii="Times New Roman" w:hAnsi="Times New Roman" w:cs="Times New Roman"/>
          <w:sz w:val="24"/>
          <w:szCs w:val="24"/>
        </w:rPr>
      </w:pPr>
      <w:r w:rsidRPr="0039044A">
        <w:rPr>
          <w:rFonts w:ascii="Times New Roman" w:hAnsi="Times New Roman" w:cs="Times New Roman"/>
          <w:sz w:val="24"/>
          <w:szCs w:val="24"/>
        </w:rPr>
        <w:fldChar w:fldCharType="end"/>
      </w:r>
    </w:p>
    <w:sectPr w:rsidR="006E0E3E" w:rsidRPr="0039044A" w:rsidSect="00431CB7">
      <w:pgSz w:w="11906" w:h="16838"/>
      <w:pgMar w:top="1440" w:right="1800" w:bottom="1440" w:left="1800" w:header="851" w:footer="992" w:gutter="0"/>
      <w:cols w:space="425"/>
      <w:docGrid w:type="lines"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Editor" w:date="2021-06-22T06:39:00Z" w:initials="Editor">
    <w:p w:rsidR="00396F90" w:rsidRDefault="00396F90" w:rsidP="00396F90">
      <w:pPr>
        <w:jc w:val="left"/>
        <w:rPr>
          <w:rFonts w:ascii="Tahoma" w:eastAsia="Tahoma" w:hAnsi="Tahoma" w:cs="Tahoma"/>
          <w:sz w:val="16"/>
        </w:rPr>
      </w:pPr>
      <w:bookmarkStart w:id="1" w:name="_MarkupVisible"/>
      <w:r>
        <w:rPr>
          <w:rFonts w:ascii="Tahoma" w:eastAsia="Tahoma" w:hAnsi="Tahoma" w:cs="Tahoma"/>
          <w:sz w:val="16"/>
        </w:rPr>
        <w:t>Your document has been modified using Microsoft Word Track Changes. If you do not see any changes, click on the Review menu in Microsoft Word and select Final Showing Markup (or All Markup). Please also ensure that there is a check mark next to "Insertions and Deletions" in the Show Markup dropdown menu.</w:t>
      </w:r>
    </w:p>
    <w:p w:rsidR="00396F90" w:rsidRDefault="00396F90" w:rsidP="00396F90">
      <w:pPr>
        <w:jc w:val="left"/>
        <w:rPr>
          <w:rFonts w:ascii="Tahoma" w:eastAsia="Tahoma" w:hAnsi="Tahoma" w:cs="Tahoma"/>
          <w:sz w:val="16"/>
        </w:rPr>
      </w:pPr>
    </w:p>
    <w:p w:rsidR="00C433E7" w:rsidRPr="00396F90" w:rsidRDefault="00396F90" w:rsidP="00396F90">
      <w:pPr>
        <w:jc w:val="left"/>
        <w:rPr>
          <w:rFonts w:ascii="Tahoma" w:hAnsi="Tahoma" w:cs="Tahoma"/>
          <w:sz w:val="16"/>
        </w:rPr>
      </w:pPr>
      <w:r>
        <w:rPr>
          <w:rFonts w:ascii="Tahoma" w:eastAsia="Tahoma" w:hAnsi="Tahoma" w:cs="Tahoma"/>
          <w:sz w:val="16"/>
        </w:rPr>
        <w:t>If you need further help, visit our help center or contact us.</w:t>
      </w:r>
      <w:bookmarkEnd w:id="1"/>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6EE86757" w15:done="0"/>
  <w15:commentEx w15:paraId="27DEC6DF" w15:done="0"/>
  <w15:commentEx w15:paraId="3D460E1B" w15:done="0"/>
  <w15:commentEx w15:paraId="24B33E61" w15:done="0"/>
  <w15:commentEx w15:paraId="5B43C457" w15:done="0"/>
  <w15:commentEx w15:paraId="0634D349" w15:done="0"/>
  <w15:commentEx w15:paraId="688D424D" w15:done="0"/>
  <w15:commentEx w15:paraId="6AA4AEF5" w15:done="0"/>
  <w15:commentEx w15:paraId="6D7FA19F" w15:done="0"/>
  <w15:commentEx w15:paraId="2A245906" w15:done="0"/>
  <w15:commentEx w15:paraId="0BA8733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9673E5" w16cex:dateUtc="2021-07-12T12:55:00Z"/>
  <w16cex:commentExtensible w16cex:durableId="2490B117" w16cex:dateUtc="2021-07-08T03:02:00Z"/>
  <w16cex:commentExtensible w16cex:durableId="2496741D" w16cex:dateUtc="2021-07-12T12:56:00Z"/>
  <w16cex:commentExtensible w16cex:durableId="2490B169" w16cex:dateUtc="2021-07-08T03:04:00Z"/>
  <w16cex:commentExtensible w16cex:durableId="2490B146" w16cex:dateUtc="2021-07-08T03:03:00Z"/>
  <w16cex:commentExtensible w16cex:durableId="2490B22B" w16cex:dateUtc="2021-07-08T03:07:00Z"/>
  <w16cex:commentExtensible w16cex:durableId="2490B20F" w16cex:dateUtc="2021-07-08T03:06:00Z"/>
  <w16cex:commentExtensible w16cex:durableId="2495C066" w16cex:dateUtc="2021-07-12T00:09:00Z"/>
  <w16cex:commentExtensible w16cex:durableId="2495C0CF" w16cex:dateUtc="2021-07-12T00:11:00Z"/>
  <w16cex:commentExtensible w16cex:durableId="2495C179" w16cex:dateUtc="2021-07-12T00:1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EE86757" w16cid:durableId="24851647"/>
  <w16cid:commentId w16cid:paraId="27DEC6DF" w16cid:durableId="249673E5"/>
  <w16cid:commentId w16cid:paraId="3D460E1B" w16cid:durableId="2490B117"/>
  <w16cid:commentId w16cid:paraId="24B33E61" w16cid:durableId="2496741D"/>
  <w16cid:commentId w16cid:paraId="5B43C457" w16cid:durableId="2490B169"/>
  <w16cid:commentId w16cid:paraId="0634D349" w16cid:durableId="2490B146"/>
  <w16cid:commentId w16cid:paraId="688D424D" w16cid:durableId="2490B22B"/>
  <w16cid:commentId w16cid:paraId="6AA4AEF5" w16cid:durableId="2490B20F"/>
  <w16cid:commentId w16cid:paraId="6D7FA19F" w16cid:durableId="2495C066"/>
  <w16cid:commentId w16cid:paraId="2A245906" w16cid:durableId="2495C0CF"/>
  <w16cid:commentId w16cid:paraId="0BA87331" w16cid:durableId="2495C179"/>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64C8" w:rsidRDefault="003F64C8" w:rsidP="00792FA6">
      <w:r>
        <w:separator/>
      </w:r>
    </w:p>
  </w:endnote>
  <w:endnote w:type="continuationSeparator" w:id="1">
    <w:p w:rsidR="003F64C8" w:rsidRDefault="003F64C8" w:rsidP="00792FA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imSun">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64C8" w:rsidRDefault="003F64C8" w:rsidP="00792FA6">
      <w:r>
        <w:separator/>
      </w:r>
    </w:p>
  </w:footnote>
  <w:footnote w:type="continuationSeparator" w:id="1">
    <w:p w:rsidR="003F64C8" w:rsidRDefault="003F64C8" w:rsidP="00792FA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512093A"/>
    <w:multiLevelType w:val="hybridMultilevel"/>
    <w:tmpl w:val="CC883A66"/>
    <w:lvl w:ilvl="0" w:tplc="84B46F0E">
      <w:start w:val="1"/>
      <w:numFmt w:val="decimal"/>
      <w:lvlText w:val="%1."/>
      <w:lvlJc w:val="left"/>
      <w:pPr>
        <w:ind w:left="360" w:hanging="360"/>
      </w:pPr>
      <w:rPr>
        <w:rFonts w:hint="default"/>
      </w:rPr>
    </w:lvl>
    <w:lvl w:ilvl="1" w:tplc="FC527F9E" w:tentative="1">
      <w:start w:val="1"/>
      <w:numFmt w:val="lowerLetter"/>
      <w:lvlText w:val="%2)"/>
      <w:lvlJc w:val="left"/>
      <w:pPr>
        <w:ind w:left="840" w:hanging="420"/>
      </w:pPr>
    </w:lvl>
    <w:lvl w:ilvl="2" w:tplc="32BA8884" w:tentative="1">
      <w:start w:val="1"/>
      <w:numFmt w:val="lowerRoman"/>
      <w:lvlText w:val="%3."/>
      <w:lvlJc w:val="right"/>
      <w:pPr>
        <w:ind w:left="1260" w:hanging="420"/>
      </w:pPr>
    </w:lvl>
    <w:lvl w:ilvl="3" w:tplc="BB901068" w:tentative="1">
      <w:start w:val="1"/>
      <w:numFmt w:val="decimal"/>
      <w:lvlText w:val="%4."/>
      <w:lvlJc w:val="left"/>
      <w:pPr>
        <w:ind w:left="1680" w:hanging="420"/>
      </w:pPr>
    </w:lvl>
    <w:lvl w:ilvl="4" w:tplc="B994015A" w:tentative="1">
      <w:start w:val="1"/>
      <w:numFmt w:val="lowerLetter"/>
      <w:lvlText w:val="%5)"/>
      <w:lvlJc w:val="left"/>
      <w:pPr>
        <w:ind w:left="2100" w:hanging="420"/>
      </w:pPr>
    </w:lvl>
    <w:lvl w:ilvl="5" w:tplc="234C90FA" w:tentative="1">
      <w:start w:val="1"/>
      <w:numFmt w:val="lowerRoman"/>
      <w:lvlText w:val="%6."/>
      <w:lvlJc w:val="right"/>
      <w:pPr>
        <w:ind w:left="2520" w:hanging="420"/>
      </w:pPr>
    </w:lvl>
    <w:lvl w:ilvl="6" w:tplc="632AD40C" w:tentative="1">
      <w:start w:val="1"/>
      <w:numFmt w:val="decimal"/>
      <w:lvlText w:val="%7."/>
      <w:lvlJc w:val="left"/>
      <w:pPr>
        <w:ind w:left="2940" w:hanging="420"/>
      </w:pPr>
    </w:lvl>
    <w:lvl w:ilvl="7" w:tplc="8DA46F4C" w:tentative="1">
      <w:start w:val="1"/>
      <w:numFmt w:val="lowerLetter"/>
      <w:lvlText w:val="%8)"/>
      <w:lvlJc w:val="left"/>
      <w:pPr>
        <w:ind w:left="3360" w:hanging="420"/>
      </w:pPr>
    </w:lvl>
    <w:lvl w:ilvl="8" w:tplc="14CA11D4" w:tentative="1">
      <w:start w:val="1"/>
      <w:numFmt w:val="lowerRoman"/>
      <w:lvlText w:val="%9."/>
      <w:lvlJc w:val="right"/>
      <w:pPr>
        <w:ind w:left="3780" w:hanging="42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Editor">
    <w15:presenceInfo w15:providerId="None" w15:userId="Editor"/>
  </w15:person>
  <w15:person w15:author="NRES QA Editor">
    <w15:presenceInfo w15:providerId="None" w15:userId="NRES QA Editor"/>
  </w15:person>
  <w15:person w15:author="Developmental Editor">
    <w15:presenceInfo w15:providerId="None" w15:userId="Developmental Edito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EN.InstantFormat" w:val="&lt;ENInstantFormat&gt;&lt;Enabled&gt;1&lt;/Enabled&gt;&lt;ScanUnformatted&gt;1&lt;/ScanUnformatted&gt;&lt;ScanChanges&gt;1&lt;/ScanChanges&gt;&lt;Suspended&gt;0&lt;/Suspended&gt;&lt;/ENInstantFormat&gt;"/>
    <w:docVar w:name="EN.Layout" w:val="&lt;ENLayout&gt;&lt;Style&gt;Nature Medicine&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9xswsapvd9zza7e5z2sv00vgx0xp5tvv5w9w&quot;&gt;回顾性研究部分&lt;record-ids&gt;&lt;item&gt;55&lt;/item&gt;&lt;/record-ids&gt;&lt;/item&gt;&lt;/Libraries&gt;"/>
  </w:docVars>
  <w:rsids>
    <w:rsidRoot w:val="00C56D08"/>
    <w:rsid w:val="0000270A"/>
    <w:rsid w:val="0003395F"/>
    <w:rsid w:val="00040A9A"/>
    <w:rsid w:val="000706E0"/>
    <w:rsid w:val="0007141B"/>
    <w:rsid w:val="000820C0"/>
    <w:rsid w:val="00083159"/>
    <w:rsid w:val="00084790"/>
    <w:rsid w:val="000941D5"/>
    <w:rsid w:val="000C635B"/>
    <w:rsid w:val="000C75D3"/>
    <w:rsid w:val="000E35AF"/>
    <w:rsid w:val="000F1B0C"/>
    <w:rsid w:val="00131DB3"/>
    <w:rsid w:val="001667D8"/>
    <w:rsid w:val="00190B66"/>
    <w:rsid w:val="00190D3F"/>
    <w:rsid w:val="001B2CCB"/>
    <w:rsid w:val="001B6D85"/>
    <w:rsid w:val="001E3264"/>
    <w:rsid w:val="001F7EBA"/>
    <w:rsid w:val="00203F57"/>
    <w:rsid w:val="002531BD"/>
    <w:rsid w:val="0026281E"/>
    <w:rsid w:val="00270CE6"/>
    <w:rsid w:val="00292679"/>
    <w:rsid w:val="002940D1"/>
    <w:rsid w:val="002B0917"/>
    <w:rsid w:val="002B56F9"/>
    <w:rsid w:val="002C4794"/>
    <w:rsid w:val="002C6085"/>
    <w:rsid w:val="002E367C"/>
    <w:rsid w:val="002E7A1F"/>
    <w:rsid w:val="00316332"/>
    <w:rsid w:val="00322689"/>
    <w:rsid w:val="00342AE3"/>
    <w:rsid w:val="003461F7"/>
    <w:rsid w:val="00355FB3"/>
    <w:rsid w:val="0035716C"/>
    <w:rsid w:val="0036111D"/>
    <w:rsid w:val="003754B9"/>
    <w:rsid w:val="00375A65"/>
    <w:rsid w:val="00377B67"/>
    <w:rsid w:val="00381C7C"/>
    <w:rsid w:val="00383A83"/>
    <w:rsid w:val="0038673B"/>
    <w:rsid w:val="0039044A"/>
    <w:rsid w:val="0039293E"/>
    <w:rsid w:val="00396F90"/>
    <w:rsid w:val="003B4372"/>
    <w:rsid w:val="003C1844"/>
    <w:rsid w:val="003F3755"/>
    <w:rsid w:val="003F64C8"/>
    <w:rsid w:val="00401AB6"/>
    <w:rsid w:val="00431CB7"/>
    <w:rsid w:val="00437EBC"/>
    <w:rsid w:val="00465581"/>
    <w:rsid w:val="00470B8E"/>
    <w:rsid w:val="00483CF0"/>
    <w:rsid w:val="004911F1"/>
    <w:rsid w:val="004F286A"/>
    <w:rsid w:val="004F75AC"/>
    <w:rsid w:val="005131CB"/>
    <w:rsid w:val="00523BBB"/>
    <w:rsid w:val="00535FEC"/>
    <w:rsid w:val="0057427E"/>
    <w:rsid w:val="0057494D"/>
    <w:rsid w:val="005910DE"/>
    <w:rsid w:val="00592B4A"/>
    <w:rsid w:val="00593AA4"/>
    <w:rsid w:val="00596F0D"/>
    <w:rsid w:val="005D6993"/>
    <w:rsid w:val="00611AC2"/>
    <w:rsid w:val="00627B03"/>
    <w:rsid w:val="00646205"/>
    <w:rsid w:val="0068065C"/>
    <w:rsid w:val="00680674"/>
    <w:rsid w:val="006B3733"/>
    <w:rsid w:val="006C52D3"/>
    <w:rsid w:val="006E0E3E"/>
    <w:rsid w:val="006E367E"/>
    <w:rsid w:val="006E506D"/>
    <w:rsid w:val="006E5092"/>
    <w:rsid w:val="00700FC3"/>
    <w:rsid w:val="00702514"/>
    <w:rsid w:val="00710957"/>
    <w:rsid w:val="007119F7"/>
    <w:rsid w:val="007142FA"/>
    <w:rsid w:val="007334DA"/>
    <w:rsid w:val="007539C3"/>
    <w:rsid w:val="00761448"/>
    <w:rsid w:val="00782B6C"/>
    <w:rsid w:val="00782F4C"/>
    <w:rsid w:val="00792FA6"/>
    <w:rsid w:val="007B0214"/>
    <w:rsid w:val="007C1D08"/>
    <w:rsid w:val="007D5E46"/>
    <w:rsid w:val="007F75F7"/>
    <w:rsid w:val="0081231B"/>
    <w:rsid w:val="00813CFF"/>
    <w:rsid w:val="008343A4"/>
    <w:rsid w:val="0083574D"/>
    <w:rsid w:val="00843514"/>
    <w:rsid w:val="00844CE6"/>
    <w:rsid w:val="00847058"/>
    <w:rsid w:val="008524D1"/>
    <w:rsid w:val="00870CEF"/>
    <w:rsid w:val="00875ACB"/>
    <w:rsid w:val="008846D3"/>
    <w:rsid w:val="008876A6"/>
    <w:rsid w:val="008A1EA9"/>
    <w:rsid w:val="0091190D"/>
    <w:rsid w:val="00913CCB"/>
    <w:rsid w:val="00947597"/>
    <w:rsid w:val="00955673"/>
    <w:rsid w:val="009674C7"/>
    <w:rsid w:val="0098207C"/>
    <w:rsid w:val="00993899"/>
    <w:rsid w:val="009B2523"/>
    <w:rsid w:val="009C05A9"/>
    <w:rsid w:val="009C1659"/>
    <w:rsid w:val="009C4155"/>
    <w:rsid w:val="009F1BC0"/>
    <w:rsid w:val="009F2703"/>
    <w:rsid w:val="009F3987"/>
    <w:rsid w:val="009F4C40"/>
    <w:rsid w:val="00A04073"/>
    <w:rsid w:val="00A23E68"/>
    <w:rsid w:val="00A477C8"/>
    <w:rsid w:val="00A60824"/>
    <w:rsid w:val="00A60E87"/>
    <w:rsid w:val="00A76C1B"/>
    <w:rsid w:val="00AF73D3"/>
    <w:rsid w:val="00B00706"/>
    <w:rsid w:val="00B27FAD"/>
    <w:rsid w:val="00B32015"/>
    <w:rsid w:val="00B42437"/>
    <w:rsid w:val="00B57BBA"/>
    <w:rsid w:val="00BA1946"/>
    <w:rsid w:val="00BC15B3"/>
    <w:rsid w:val="00BC189D"/>
    <w:rsid w:val="00BD5CC6"/>
    <w:rsid w:val="00BF7748"/>
    <w:rsid w:val="00C066B0"/>
    <w:rsid w:val="00C1454F"/>
    <w:rsid w:val="00C173FB"/>
    <w:rsid w:val="00C222F6"/>
    <w:rsid w:val="00C2581A"/>
    <w:rsid w:val="00C26BCF"/>
    <w:rsid w:val="00C274A0"/>
    <w:rsid w:val="00C27779"/>
    <w:rsid w:val="00C41C2A"/>
    <w:rsid w:val="00C433E7"/>
    <w:rsid w:val="00C550A2"/>
    <w:rsid w:val="00C56D08"/>
    <w:rsid w:val="00CB112E"/>
    <w:rsid w:val="00CB3E2C"/>
    <w:rsid w:val="00CB6C40"/>
    <w:rsid w:val="00CD2654"/>
    <w:rsid w:val="00CE58AD"/>
    <w:rsid w:val="00CF2E8F"/>
    <w:rsid w:val="00D03D0F"/>
    <w:rsid w:val="00D50115"/>
    <w:rsid w:val="00D62584"/>
    <w:rsid w:val="00D82305"/>
    <w:rsid w:val="00D9047D"/>
    <w:rsid w:val="00DD1B03"/>
    <w:rsid w:val="00DE60F4"/>
    <w:rsid w:val="00DF6989"/>
    <w:rsid w:val="00E04CA3"/>
    <w:rsid w:val="00E42545"/>
    <w:rsid w:val="00E647ED"/>
    <w:rsid w:val="00EA4A66"/>
    <w:rsid w:val="00EB3425"/>
    <w:rsid w:val="00EC73DE"/>
    <w:rsid w:val="00ED1F1D"/>
    <w:rsid w:val="00ED3743"/>
    <w:rsid w:val="00F02D69"/>
    <w:rsid w:val="00F0442B"/>
    <w:rsid w:val="00F05922"/>
    <w:rsid w:val="00F147E3"/>
    <w:rsid w:val="00F17F54"/>
    <w:rsid w:val="00F50693"/>
    <w:rsid w:val="00F77FB1"/>
    <w:rsid w:val="00FA38D8"/>
    <w:rsid w:val="00FA62C4"/>
    <w:rsid w:val="00FB6C82"/>
    <w:rsid w:val="00FF47B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6D08"/>
    <w:pPr>
      <w:widowControl w:val="0"/>
      <w:jc w:val="both"/>
    </w:pPr>
  </w:style>
  <w:style w:type="paragraph" w:styleId="1">
    <w:name w:val="heading 1"/>
    <w:basedOn w:val="a"/>
    <w:next w:val="a"/>
    <w:link w:val="1Char"/>
    <w:uiPriority w:val="9"/>
    <w:qFormat/>
    <w:rsid w:val="0057494D"/>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57494D"/>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57494D"/>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57494D"/>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57494D"/>
    <w:pPr>
      <w:keepNext/>
      <w:keepLines/>
      <w:spacing w:before="280" w:after="290" w:line="376" w:lineRule="auto"/>
      <w:outlineLvl w:val="4"/>
    </w:pPr>
    <w:rPr>
      <w:b/>
      <w:bCs/>
      <w:sz w:val="28"/>
      <w:szCs w:val="28"/>
    </w:rPr>
  </w:style>
  <w:style w:type="paragraph" w:styleId="6">
    <w:name w:val="heading 6"/>
    <w:basedOn w:val="a"/>
    <w:next w:val="a"/>
    <w:link w:val="6Char"/>
    <w:uiPriority w:val="9"/>
    <w:semiHidden/>
    <w:unhideWhenUsed/>
    <w:qFormat/>
    <w:rsid w:val="0057494D"/>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semiHidden/>
    <w:unhideWhenUsed/>
    <w:qFormat/>
    <w:rsid w:val="0057494D"/>
    <w:pPr>
      <w:keepNext/>
      <w:keepLines/>
      <w:spacing w:before="240" w:after="64" w:line="320" w:lineRule="auto"/>
      <w:outlineLvl w:val="6"/>
    </w:pPr>
    <w:rPr>
      <w:b/>
      <w:bCs/>
      <w:sz w:val="24"/>
      <w:szCs w:val="24"/>
    </w:rPr>
  </w:style>
  <w:style w:type="paragraph" w:styleId="8">
    <w:name w:val="heading 8"/>
    <w:basedOn w:val="a"/>
    <w:next w:val="a"/>
    <w:link w:val="8Char"/>
    <w:uiPriority w:val="9"/>
    <w:semiHidden/>
    <w:unhideWhenUsed/>
    <w:qFormat/>
    <w:rsid w:val="0057494D"/>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
    <w:next w:val="a"/>
    <w:link w:val="9Char"/>
    <w:uiPriority w:val="9"/>
    <w:semiHidden/>
    <w:unhideWhenUsed/>
    <w:qFormat/>
    <w:rsid w:val="0057494D"/>
    <w:pPr>
      <w:keepNext/>
      <w:keepLines/>
      <w:spacing w:before="240" w:after="64" w:line="320" w:lineRule="auto"/>
      <w:outlineLvl w:val="8"/>
    </w:pPr>
    <w:rPr>
      <w:rFonts w:asciiTheme="majorHAnsi" w:eastAsiaTheme="majorEastAsia" w:hAnsiTheme="majorHAnsi" w:cstheme="majorBidi"/>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147E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147E3"/>
    <w:rPr>
      <w:sz w:val="18"/>
      <w:szCs w:val="18"/>
    </w:rPr>
  </w:style>
  <w:style w:type="paragraph" w:styleId="a4">
    <w:name w:val="footer"/>
    <w:basedOn w:val="a"/>
    <w:link w:val="Char0"/>
    <w:uiPriority w:val="99"/>
    <w:semiHidden/>
    <w:unhideWhenUsed/>
    <w:rsid w:val="00F147E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147E3"/>
    <w:rPr>
      <w:sz w:val="18"/>
      <w:szCs w:val="18"/>
    </w:rPr>
  </w:style>
  <w:style w:type="table" w:styleId="a5">
    <w:name w:val="Table Grid"/>
    <w:basedOn w:val="a1"/>
    <w:uiPriority w:val="59"/>
    <w:rsid w:val="006E0E3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Balloon Text"/>
    <w:basedOn w:val="a"/>
    <w:link w:val="Char1"/>
    <w:uiPriority w:val="99"/>
    <w:semiHidden/>
    <w:unhideWhenUsed/>
    <w:rsid w:val="006E0E3E"/>
    <w:rPr>
      <w:sz w:val="18"/>
      <w:szCs w:val="18"/>
    </w:rPr>
  </w:style>
  <w:style w:type="character" w:customStyle="1" w:styleId="Char1">
    <w:name w:val="批注框文本 Char"/>
    <w:basedOn w:val="a0"/>
    <w:link w:val="a6"/>
    <w:uiPriority w:val="99"/>
    <w:semiHidden/>
    <w:rsid w:val="006E0E3E"/>
    <w:rPr>
      <w:sz w:val="18"/>
      <w:szCs w:val="18"/>
    </w:rPr>
  </w:style>
  <w:style w:type="character" w:styleId="a7">
    <w:name w:val="Hyperlink"/>
    <w:basedOn w:val="a0"/>
    <w:uiPriority w:val="99"/>
    <w:unhideWhenUsed/>
    <w:rsid w:val="00F05922"/>
    <w:rPr>
      <w:color w:val="0000FF"/>
      <w:u w:val="single"/>
    </w:rPr>
  </w:style>
  <w:style w:type="character" w:customStyle="1" w:styleId="bregtxt">
    <w:name w:val="b_regtxt"/>
    <w:basedOn w:val="a0"/>
    <w:rsid w:val="00847058"/>
  </w:style>
  <w:style w:type="character" w:styleId="a8">
    <w:name w:val="Strong"/>
    <w:basedOn w:val="a0"/>
    <w:uiPriority w:val="22"/>
    <w:qFormat/>
    <w:rsid w:val="009F1BC0"/>
    <w:rPr>
      <w:b/>
      <w:bCs/>
    </w:rPr>
  </w:style>
  <w:style w:type="paragraph" w:customStyle="1" w:styleId="EndNoteBibliographyTitle">
    <w:name w:val="EndNote Bibliography Title"/>
    <w:basedOn w:val="a"/>
    <w:link w:val="EndNoteBibliographyTitleChar"/>
    <w:rsid w:val="00ED1F1D"/>
    <w:pPr>
      <w:jc w:val="center"/>
    </w:pPr>
    <w:rPr>
      <w:rFonts w:ascii="Calibri" w:hAnsi="Calibri"/>
      <w:noProof/>
      <w:sz w:val="20"/>
    </w:rPr>
  </w:style>
  <w:style w:type="character" w:customStyle="1" w:styleId="EndNoteBibliographyTitleChar">
    <w:name w:val="EndNote Bibliography Title Char"/>
    <w:basedOn w:val="a0"/>
    <w:link w:val="EndNoteBibliographyTitle"/>
    <w:rsid w:val="00ED1F1D"/>
    <w:rPr>
      <w:rFonts w:ascii="Calibri" w:hAnsi="Calibri"/>
      <w:noProof/>
      <w:sz w:val="20"/>
    </w:rPr>
  </w:style>
  <w:style w:type="paragraph" w:customStyle="1" w:styleId="EndNoteBibliography">
    <w:name w:val="EndNote Bibliography"/>
    <w:basedOn w:val="a"/>
    <w:link w:val="EndNoteBibliographyChar"/>
    <w:rsid w:val="00ED1F1D"/>
    <w:rPr>
      <w:rFonts w:ascii="Calibri" w:hAnsi="Calibri"/>
      <w:noProof/>
      <w:sz w:val="20"/>
    </w:rPr>
  </w:style>
  <w:style w:type="character" w:customStyle="1" w:styleId="EndNoteBibliographyChar">
    <w:name w:val="EndNote Bibliography Char"/>
    <w:basedOn w:val="a0"/>
    <w:link w:val="EndNoteBibliography"/>
    <w:rsid w:val="00ED1F1D"/>
    <w:rPr>
      <w:rFonts w:ascii="Calibri" w:hAnsi="Calibri"/>
      <w:noProof/>
      <w:sz w:val="20"/>
    </w:rPr>
  </w:style>
  <w:style w:type="paragraph" w:styleId="a9">
    <w:name w:val="Title"/>
    <w:basedOn w:val="a"/>
    <w:next w:val="a"/>
    <w:link w:val="Char2"/>
    <w:uiPriority w:val="10"/>
    <w:qFormat/>
    <w:rsid w:val="0057494D"/>
    <w:pPr>
      <w:spacing w:before="240" w:after="60"/>
      <w:jc w:val="center"/>
      <w:outlineLvl w:val="0"/>
    </w:pPr>
    <w:rPr>
      <w:rFonts w:asciiTheme="majorHAnsi" w:eastAsia="SimSun" w:hAnsiTheme="majorHAnsi" w:cstheme="majorBidi"/>
      <w:b/>
      <w:bCs/>
      <w:sz w:val="32"/>
      <w:szCs w:val="32"/>
    </w:rPr>
  </w:style>
  <w:style w:type="character" w:customStyle="1" w:styleId="Char2">
    <w:name w:val="标题 Char"/>
    <w:basedOn w:val="a0"/>
    <w:link w:val="a9"/>
    <w:uiPriority w:val="10"/>
    <w:rsid w:val="0057494D"/>
    <w:rPr>
      <w:rFonts w:asciiTheme="majorHAnsi" w:eastAsia="SimSun" w:hAnsiTheme="majorHAnsi" w:cstheme="majorBidi"/>
      <w:b/>
      <w:bCs/>
      <w:sz w:val="32"/>
      <w:szCs w:val="32"/>
    </w:rPr>
  </w:style>
  <w:style w:type="character" w:customStyle="1" w:styleId="1Char">
    <w:name w:val="标题 1 Char"/>
    <w:basedOn w:val="a0"/>
    <w:link w:val="1"/>
    <w:uiPriority w:val="9"/>
    <w:rsid w:val="0057494D"/>
    <w:rPr>
      <w:b/>
      <w:bCs/>
      <w:kern w:val="44"/>
      <w:sz w:val="44"/>
      <w:szCs w:val="44"/>
    </w:rPr>
  </w:style>
  <w:style w:type="character" w:customStyle="1" w:styleId="2Char">
    <w:name w:val="标题 2 Char"/>
    <w:basedOn w:val="a0"/>
    <w:link w:val="2"/>
    <w:uiPriority w:val="9"/>
    <w:semiHidden/>
    <w:rsid w:val="0057494D"/>
    <w:rPr>
      <w:rFonts w:asciiTheme="majorHAnsi" w:eastAsiaTheme="majorEastAsia" w:hAnsiTheme="majorHAnsi" w:cstheme="majorBidi"/>
      <w:b/>
      <w:bCs/>
      <w:sz w:val="32"/>
      <w:szCs w:val="32"/>
    </w:rPr>
  </w:style>
  <w:style w:type="character" w:customStyle="1" w:styleId="3Char">
    <w:name w:val="标题 3 Char"/>
    <w:basedOn w:val="a0"/>
    <w:link w:val="3"/>
    <w:uiPriority w:val="9"/>
    <w:semiHidden/>
    <w:rsid w:val="0057494D"/>
    <w:rPr>
      <w:b/>
      <w:bCs/>
      <w:sz w:val="32"/>
      <w:szCs w:val="32"/>
    </w:rPr>
  </w:style>
  <w:style w:type="character" w:customStyle="1" w:styleId="4Char">
    <w:name w:val="标题 4 Char"/>
    <w:basedOn w:val="a0"/>
    <w:link w:val="4"/>
    <w:uiPriority w:val="9"/>
    <w:semiHidden/>
    <w:rsid w:val="0057494D"/>
    <w:rPr>
      <w:rFonts w:asciiTheme="majorHAnsi" w:eastAsiaTheme="majorEastAsia" w:hAnsiTheme="majorHAnsi" w:cstheme="majorBidi"/>
      <w:b/>
      <w:bCs/>
      <w:sz w:val="28"/>
      <w:szCs w:val="28"/>
    </w:rPr>
  </w:style>
  <w:style w:type="character" w:customStyle="1" w:styleId="5Char">
    <w:name w:val="标题 5 Char"/>
    <w:basedOn w:val="a0"/>
    <w:link w:val="5"/>
    <w:uiPriority w:val="9"/>
    <w:semiHidden/>
    <w:rsid w:val="0057494D"/>
    <w:rPr>
      <w:b/>
      <w:bCs/>
      <w:sz w:val="28"/>
      <w:szCs w:val="28"/>
    </w:rPr>
  </w:style>
  <w:style w:type="character" w:customStyle="1" w:styleId="6Char">
    <w:name w:val="标题 6 Char"/>
    <w:basedOn w:val="a0"/>
    <w:link w:val="6"/>
    <w:uiPriority w:val="9"/>
    <w:semiHidden/>
    <w:rsid w:val="0057494D"/>
    <w:rPr>
      <w:rFonts w:asciiTheme="majorHAnsi" w:eastAsiaTheme="majorEastAsia" w:hAnsiTheme="majorHAnsi" w:cstheme="majorBidi"/>
      <w:b/>
      <w:bCs/>
      <w:sz w:val="24"/>
      <w:szCs w:val="24"/>
    </w:rPr>
  </w:style>
  <w:style w:type="character" w:customStyle="1" w:styleId="7Char">
    <w:name w:val="标题 7 Char"/>
    <w:basedOn w:val="a0"/>
    <w:link w:val="7"/>
    <w:uiPriority w:val="9"/>
    <w:semiHidden/>
    <w:rsid w:val="0057494D"/>
    <w:rPr>
      <w:b/>
      <w:bCs/>
      <w:sz w:val="24"/>
      <w:szCs w:val="24"/>
    </w:rPr>
  </w:style>
  <w:style w:type="character" w:customStyle="1" w:styleId="8Char">
    <w:name w:val="标题 8 Char"/>
    <w:basedOn w:val="a0"/>
    <w:link w:val="8"/>
    <w:uiPriority w:val="9"/>
    <w:semiHidden/>
    <w:rsid w:val="0057494D"/>
    <w:rPr>
      <w:rFonts w:asciiTheme="majorHAnsi" w:eastAsiaTheme="majorEastAsia" w:hAnsiTheme="majorHAnsi" w:cstheme="majorBidi"/>
      <w:sz w:val="24"/>
      <w:szCs w:val="24"/>
    </w:rPr>
  </w:style>
  <w:style w:type="character" w:customStyle="1" w:styleId="9Char">
    <w:name w:val="标题 9 Char"/>
    <w:basedOn w:val="a0"/>
    <w:link w:val="9"/>
    <w:uiPriority w:val="9"/>
    <w:semiHidden/>
    <w:rsid w:val="0057494D"/>
    <w:rPr>
      <w:rFonts w:asciiTheme="majorHAnsi" w:eastAsiaTheme="majorEastAsia" w:hAnsiTheme="majorHAnsi" w:cstheme="majorBidi"/>
      <w:szCs w:val="21"/>
    </w:rPr>
  </w:style>
  <w:style w:type="paragraph" w:styleId="aa">
    <w:name w:val="Subtitle"/>
    <w:basedOn w:val="a"/>
    <w:next w:val="a"/>
    <w:link w:val="Char3"/>
    <w:uiPriority w:val="11"/>
    <w:qFormat/>
    <w:rsid w:val="0057494D"/>
    <w:pPr>
      <w:spacing w:before="240" w:after="60" w:line="312" w:lineRule="auto"/>
      <w:jc w:val="center"/>
      <w:outlineLvl w:val="1"/>
    </w:pPr>
    <w:rPr>
      <w:rFonts w:asciiTheme="majorHAnsi" w:eastAsia="SimSun" w:hAnsiTheme="majorHAnsi" w:cstheme="majorBidi"/>
      <w:b/>
      <w:bCs/>
      <w:kern w:val="28"/>
      <w:sz w:val="32"/>
      <w:szCs w:val="32"/>
    </w:rPr>
  </w:style>
  <w:style w:type="character" w:customStyle="1" w:styleId="Char3">
    <w:name w:val="副标题 Char"/>
    <w:basedOn w:val="a0"/>
    <w:link w:val="aa"/>
    <w:uiPriority w:val="11"/>
    <w:rsid w:val="0057494D"/>
    <w:rPr>
      <w:rFonts w:asciiTheme="majorHAnsi" w:eastAsia="SimSun" w:hAnsiTheme="majorHAnsi" w:cstheme="majorBidi"/>
      <w:b/>
      <w:bCs/>
      <w:kern w:val="28"/>
      <w:sz w:val="32"/>
      <w:szCs w:val="32"/>
    </w:rPr>
  </w:style>
  <w:style w:type="paragraph" w:styleId="ab">
    <w:name w:val="List Paragraph"/>
    <w:basedOn w:val="a"/>
    <w:uiPriority w:val="34"/>
    <w:qFormat/>
    <w:rsid w:val="00875ACB"/>
    <w:pPr>
      <w:ind w:firstLineChars="200" w:firstLine="420"/>
    </w:pPr>
  </w:style>
  <w:style w:type="character" w:styleId="ac">
    <w:name w:val="annotation reference"/>
    <w:basedOn w:val="a0"/>
    <w:rsid w:val="00805BCE"/>
    <w:rPr>
      <w:rFonts w:ascii="Tahoma" w:hAnsi="Tahoma" w:cs="Tahoma"/>
      <w:b w:val="0"/>
      <w:i w:val="0"/>
      <w:caps w:val="0"/>
      <w:strike w:val="0"/>
      <w:sz w:val="16"/>
      <w:szCs w:val="16"/>
      <w:u w:val="none"/>
    </w:rPr>
  </w:style>
  <w:style w:type="paragraph" w:styleId="ad">
    <w:name w:val="annotation text"/>
    <w:basedOn w:val="a"/>
    <w:link w:val="Char4"/>
    <w:uiPriority w:val="99"/>
    <w:semiHidden/>
    <w:unhideWhenUsed/>
    <w:rsid w:val="009F4C40"/>
    <w:rPr>
      <w:rFonts w:ascii="Tahoma" w:hAnsi="Tahoma" w:cs="Tahoma"/>
      <w:sz w:val="16"/>
      <w:szCs w:val="20"/>
    </w:rPr>
  </w:style>
  <w:style w:type="character" w:customStyle="1" w:styleId="Char4">
    <w:name w:val="批注文字 Char"/>
    <w:basedOn w:val="a0"/>
    <w:link w:val="ad"/>
    <w:uiPriority w:val="99"/>
    <w:semiHidden/>
    <w:rsid w:val="009F4C40"/>
    <w:rPr>
      <w:rFonts w:ascii="Tahoma" w:hAnsi="Tahoma" w:cs="Tahoma"/>
      <w:sz w:val="16"/>
      <w:szCs w:val="20"/>
    </w:rPr>
  </w:style>
  <w:style w:type="paragraph" w:styleId="ae">
    <w:name w:val="annotation subject"/>
    <w:basedOn w:val="ad"/>
    <w:next w:val="ad"/>
    <w:link w:val="Char5"/>
    <w:uiPriority w:val="99"/>
    <w:semiHidden/>
    <w:unhideWhenUsed/>
    <w:rsid w:val="00396F90"/>
    <w:rPr>
      <w:b/>
      <w:bCs/>
    </w:rPr>
  </w:style>
  <w:style w:type="character" w:customStyle="1" w:styleId="Char5">
    <w:name w:val="批注主题 Char"/>
    <w:basedOn w:val="Char4"/>
    <w:link w:val="ae"/>
    <w:uiPriority w:val="99"/>
    <w:semiHidden/>
    <w:rsid w:val="00396F90"/>
    <w:rPr>
      <w:rFonts w:ascii="Tahoma" w:hAnsi="Tahoma" w:cs="Tahoma"/>
      <w:b/>
      <w:bCs/>
      <w:sz w:val="16"/>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tep.cancer.gov/reporting/ctc.html" TargetMode="External"/><Relationship Id="rId13" Type="http://schemas.microsoft.com/office/2011/relationships/commentsExtended" Target="commentsExtended.xml"/><Relationship Id="rId3" Type="http://schemas.openxmlformats.org/officeDocument/2006/relationships/settings" Target="settings.xml"/><Relationship Id="rId7" Type="http://schemas.openxmlformats.org/officeDocument/2006/relationships/comments" Target="comments.xml"/><Relationship Id="rId12"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8/08/relationships/commentsExtensible" Target="commentsExtensible.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 Id="rId14"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600</TotalTime>
  <Pages>4</Pages>
  <Words>1152</Words>
  <Characters>6571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微软中国</Company>
  <LinksUpToDate>false</LinksUpToDate>
  <CharactersWithSpaces>7708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任天舒</dc:creator>
  <cp:lastModifiedBy>任天舒</cp:lastModifiedBy>
  <cp:revision>31</cp:revision>
  <cp:lastPrinted>2021-04-14T03:07:00Z</cp:lastPrinted>
  <dcterms:created xsi:type="dcterms:W3CDTF">2021-07-22T09:29:00Z</dcterms:created>
  <dcterms:modified xsi:type="dcterms:W3CDTF">2021-07-30T03:03:00Z</dcterms:modified>
</cp:coreProperties>
</file>