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Health Examination Questionnaire</w:t>
      </w:r>
    </w:p>
    <w:p>
      <w:pPr>
        <w:pStyle w:val="Heading2"/>
      </w:pPr>
      <w:r>
        <w:t>Basic Information</w:t>
      </w:r>
    </w:p>
    <w:p>
      <w:r>
        <w:t>Age: ______ years</w:t>
      </w:r>
    </w:p>
    <w:p>
      <w:r>
        <w:t>Sex: ☐ Male ☐ Female</w:t>
      </w:r>
    </w:p>
    <w:p>
      <w:r>
        <w:t>Height: ______ cm</w:t>
      </w:r>
    </w:p>
    <w:p>
      <w:r>
        <w:t>Weight: ______ kg</w:t>
      </w:r>
    </w:p>
    <w:p>
      <w:pPr>
        <w:pStyle w:val="Heading2"/>
      </w:pPr>
      <w:r>
        <w:t>Lifestyle Factors</w:t>
      </w:r>
    </w:p>
    <w:p>
      <w:r>
        <w:t>Smoking status: ☐ Never ☐ Former ☐ Current</w:t>
      </w:r>
    </w:p>
    <w:p>
      <w:r>
        <w:t>If current/former smoker, number of cigarettes per day: ______</w:t>
      </w:r>
    </w:p>
    <w:p>
      <w:r>
        <w:t>Alcohol consumption: ☐ Never ☐ Occasional ☐ Regular</w:t>
      </w:r>
    </w:p>
    <w:p>
      <w:r>
        <w:t>Physical activity frequency: ☐ Never ☐ 1–2 times/week ☐ ≥3 times/week</w:t>
      </w:r>
    </w:p>
    <w:p>
      <w:pPr>
        <w:pStyle w:val="Heading2"/>
      </w:pPr>
      <w:r>
        <w:t>Medical History</w:t>
      </w:r>
    </w:p>
    <w:p>
      <w:r>
        <w:t>History of hypertension: ☐ Yes ☐ No</w:t>
      </w:r>
    </w:p>
    <w:p>
      <w:r>
        <w:t>History of diabetes: ☐ Yes ☐ No</w:t>
      </w:r>
    </w:p>
    <w:p>
      <w:r>
        <w:t>History of hyperlipidemia: ☐ Yes ☐ No</w:t>
      </w:r>
    </w:p>
    <w:p>
      <w:r>
        <w:t>History of cardiovascular or cerebrovascular disease: ☐ Yes ☐ No</w:t>
      </w:r>
    </w:p>
    <w:p>
      <w:r>
        <w:t>Other chronic diseases (please specify):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