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A2B8" w14:textId="61A0ED2C" w:rsidR="00AD0DE5" w:rsidRPr="00782944" w:rsidRDefault="00AD0DE5" w:rsidP="00AD0DE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782944">
        <w:rPr>
          <w:rStyle w:val="Strong"/>
          <w:rFonts w:ascii="Arial" w:hAnsi="Arial" w:cs="Arial"/>
          <w:color w:val="0E101A"/>
        </w:rPr>
        <w:t>Supplementary data table 1 Mouse Mammary proteome</w:t>
      </w:r>
      <w:r w:rsidRPr="00782944">
        <w:rPr>
          <w:rFonts w:ascii="Arial" w:hAnsi="Arial" w:cs="Arial"/>
          <w:color w:val="0E101A"/>
        </w:rPr>
        <w:t>: Proteins identified with high confidence in whole tissue lysates can be seen in Tabs 1 and 2. All differential data are log2 transform numbers. The plus symbol indicates a protein whose expression was significantly differentially regulated in SPCA2 knockout mice compared to wild-type mice. Taps 3 and 4 provide data processing information for the reader. n=5 </w:t>
      </w:r>
      <w:r w:rsidR="00AD3EAC">
        <w:rPr>
          <w:rFonts w:ascii="Arial" w:hAnsi="Arial" w:cs="Arial"/>
          <w:color w:val="0E101A"/>
        </w:rPr>
        <w:t>mice per group.</w:t>
      </w:r>
      <w:r w:rsidRPr="00782944">
        <w:rPr>
          <w:rFonts w:ascii="Arial" w:hAnsi="Arial" w:cs="Arial"/>
          <w:color w:val="0E101A"/>
        </w:rPr>
        <w:t> </w:t>
      </w:r>
    </w:p>
    <w:p w14:paraId="555D5272" w14:textId="77777777" w:rsidR="00AD0DE5" w:rsidRPr="00782944" w:rsidRDefault="00AD0DE5" w:rsidP="00AD0DE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7830C4F0" w14:textId="77777777" w:rsidR="00AD0DE5" w:rsidRPr="00782944" w:rsidRDefault="00AD0DE5" w:rsidP="00AD0DE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0200301D" w14:textId="1AAA849B" w:rsidR="00AD0DE5" w:rsidRPr="00782944" w:rsidRDefault="00AD0DE5" w:rsidP="00AD0DE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782944">
        <w:rPr>
          <w:rStyle w:val="Strong"/>
          <w:rFonts w:ascii="Arial" w:hAnsi="Arial" w:cs="Arial"/>
          <w:color w:val="0E101A"/>
        </w:rPr>
        <w:t>Supplementary data table 2 Mouse Milk proteome:</w:t>
      </w:r>
      <w:r w:rsidRPr="00782944">
        <w:rPr>
          <w:rFonts w:ascii="Arial" w:hAnsi="Arial" w:cs="Arial"/>
          <w:color w:val="0E101A"/>
        </w:rPr>
        <w:t> Proteins identified with high confidence in milk whey’s can be seen in Tabs 1 and 2. All differential data are log2 transform numbers. The plus symbol indicates a protein whose expression was significantly differentially regulated in SPCA2 knockout mice compared to wild-type mice. Taps 3 and 4 provide data processing information for the reader. n=</w:t>
      </w:r>
      <w:r w:rsidR="00030B16" w:rsidRPr="00782944">
        <w:rPr>
          <w:rFonts w:ascii="Arial" w:hAnsi="Arial" w:cs="Arial"/>
          <w:color w:val="0E101A"/>
        </w:rPr>
        <w:t>5 mice</w:t>
      </w:r>
      <w:r w:rsidR="00AD3EAC">
        <w:rPr>
          <w:rFonts w:ascii="Arial" w:hAnsi="Arial" w:cs="Arial"/>
          <w:color w:val="0E101A"/>
        </w:rPr>
        <w:t xml:space="preserve"> per group.</w:t>
      </w:r>
    </w:p>
    <w:p w14:paraId="5C428500" w14:textId="77777777" w:rsidR="00AD0DE5" w:rsidRPr="00782944" w:rsidRDefault="00AD0DE5" w:rsidP="00AD0DE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7EF5413E" w14:textId="77777777" w:rsidR="00AD0DE5" w:rsidRPr="00782944" w:rsidRDefault="00AD0DE5" w:rsidP="00AD0DE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4ECFAA19" w14:textId="3F96F848" w:rsidR="009B19CD" w:rsidRDefault="00AD0DE5" w:rsidP="00AD0DE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782944">
        <w:rPr>
          <w:rStyle w:val="Strong"/>
          <w:rFonts w:ascii="Arial" w:hAnsi="Arial" w:cs="Arial"/>
          <w:color w:val="0E101A"/>
        </w:rPr>
        <w:t>Supplementary data table 3 Mouse Mammary Membrane</w:t>
      </w:r>
      <w:r w:rsidR="009B19CD">
        <w:rPr>
          <w:rStyle w:val="Strong"/>
          <w:rFonts w:ascii="Arial" w:hAnsi="Arial" w:cs="Arial"/>
          <w:color w:val="0E101A"/>
        </w:rPr>
        <w:t xml:space="preserve"> proteome</w:t>
      </w:r>
      <w:r w:rsidRPr="00782944">
        <w:rPr>
          <w:rStyle w:val="Strong"/>
          <w:rFonts w:ascii="Arial" w:hAnsi="Arial" w:cs="Arial"/>
          <w:color w:val="0E101A"/>
        </w:rPr>
        <w:t>: </w:t>
      </w:r>
      <w:r w:rsidRPr="00782944">
        <w:rPr>
          <w:rFonts w:ascii="Arial" w:hAnsi="Arial" w:cs="Arial"/>
          <w:color w:val="0E101A"/>
        </w:rPr>
        <w:t xml:space="preserve">Proteins identified with high confidence in mammary membrane preparations can be seen in Tabs 1 and 2. All differential data are log2 transform numbers. The plus symbol indicates a protein whose expression was significantly differentially regulated in SPCA2 knockout mice compared to wild-type mice. Taps 3 and 4 provide data processing information for the reader. </w:t>
      </w:r>
    </w:p>
    <w:p w14:paraId="21D4DC1D" w14:textId="42BF8BA2" w:rsidR="00AD0DE5" w:rsidRDefault="00AD0DE5" w:rsidP="00AD0DE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782944">
        <w:rPr>
          <w:rFonts w:ascii="Arial" w:hAnsi="Arial" w:cs="Arial"/>
          <w:color w:val="0E101A"/>
        </w:rPr>
        <w:t>n=5 </w:t>
      </w:r>
      <w:r w:rsidR="00AD3EAC">
        <w:rPr>
          <w:rFonts w:ascii="Arial" w:hAnsi="Arial" w:cs="Arial"/>
          <w:color w:val="0E101A"/>
        </w:rPr>
        <w:t xml:space="preserve">mice per group. </w:t>
      </w:r>
      <w:r w:rsidRPr="00782944">
        <w:rPr>
          <w:rFonts w:ascii="Arial" w:hAnsi="Arial" w:cs="Arial"/>
          <w:color w:val="0E101A"/>
        </w:rPr>
        <w:t> </w:t>
      </w:r>
    </w:p>
    <w:p w14:paraId="495C9E31" w14:textId="012D9D90" w:rsidR="009B19CD" w:rsidRDefault="009B19CD" w:rsidP="00AD0DE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4E025608" w14:textId="5D316683" w:rsidR="009B19CD" w:rsidRPr="00D045F6" w:rsidRDefault="009B19CD" w:rsidP="00AD0DE5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9B19CD">
        <w:rPr>
          <w:rFonts w:ascii="Arial" w:hAnsi="Arial" w:cs="Arial"/>
          <w:b/>
          <w:bCs/>
          <w:color w:val="0E101A"/>
        </w:rPr>
        <w:t>Supplementary Figure 1 full</w:t>
      </w:r>
      <w:r w:rsidR="00D045F6">
        <w:rPr>
          <w:rFonts w:ascii="Arial" w:hAnsi="Arial" w:cs="Arial"/>
          <w:b/>
          <w:bCs/>
          <w:color w:val="0E101A"/>
        </w:rPr>
        <w:t>-size</w:t>
      </w:r>
      <w:r w:rsidRPr="009B19CD">
        <w:rPr>
          <w:rFonts w:ascii="Arial" w:hAnsi="Arial" w:cs="Arial"/>
          <w:b/>
          <w:bCs/>
          <w:color w:val="0E101A"/>
        </w:rPr>
        <w:t xml:space="preserve"> gels:</w:t>
      </w:r>
      <w:r>
        <w:rPr>
          <w:rFonts w:ascii="Arial" w:hAnsi="Arial" w:cs="Arial"/>
          <w:b/>
          <w:bCs/>
          <w:color w:val="0E101A"/>
        </w:rPr>
        <w:t xml:space="preserve"> </w:t>
      </w:r>
      <w:r w:rsidR="00D045F6" w:rsidRPr="00D045F6">
        <w:rPr>
          <w:rFonts w:ascii="Arial" w:hAnsi="Arial" w:cs="Arial"/>
          <w:color w:val="0E101A"/>
        </w:rPr>
        <w:t xml:space="preserve">The </w:t>
      </w:r>
      <w:r w:rsidR="00ED091D">
        <w:rPr>
          <w:rFonts w:ascii="Arial" w:hAnsi="Arial" w:cs="Arial"/>
          <w:color w:val="0E101A"/>
        </w:rPr>
        <w:t>full-size gels</w:t>
      </w:r>
      <w:r w:rsidR="00D045F6">
        <w:rPr>
          <w:rFonts w:ascii="Arial" w:hAnsi="Arial" w:cs="Arial"/>
          <w:color w:val="0E101A"/>
        </w:rPr>
        <w:t xml:space="preserve"> from which crop</w:t>
      </w:r>
      <w:r w:rsidR="00ED091D">
        <w:rPr>
          <w:rFonts w:ascii="Arial" w:hAnsi="Arial" w:cs="Arial"/>
          <w:color w:val="0E101A"/>
        </w:rPr>
        <w:t>ped</w:t>
      </w:r>
      <w:r w:rsidR="00D045F6">
        <w:rPr>
          <w:rFonts w:ascii="Arial" w:hAnsi="Arial" w:cs="Arial"/>
          <w:color w:val="0E101A"/>
        </w:rPr>
        <w:t xml:space="preserve"> images were used to make Figures 1-3.</w:t>
      </w:r>
    </w:p>
    <w:p w14:paraId="7BD57752" w14:textId="45BD8542" w:rsidR="005B4232" w:rsidRPr="009B19CD" w:rsidRDefault="005B4232" w:rsidP="00AD0DE5">
      <w:pPr>
        <w:rPr>
          <w:rFonts w:ascii="Arial" w:hAnsi="Arial" w:cs="Arial"/>
          <w:b/>
          <w:bCs/>
        </w:rPr>
      </w:pPr>
    </w:p>
    <w:sectPr w:rsidR="005B4232" w:rsidRPr="009B19CD" w:rsidSect="00814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31"/>
    <w:rsid w:val="00002FF1"/>
    <w:rsid w:val="00030B16"/>
    <w:rsid w:val="00080688"/>
    <w:rsid w:val="00097988"/>
    <w:rsid w:val="000C7300"/>
    <w:rsid w:val="000F279D"/>
    <w:rsid w:val="000F580C"/>
    <w:rsid w:val="00121C13"/>
    <w:rsid w:val="00185D79"/>
    <w:rsid w:val="001A3D8D"/>
    <w:rsid w:val="001C40AF"/>
    <w:rsid w:val="001C6091"/>
    <w:rsid w:val="001E1928"/>
    <w:rsid w:val="00223A64"/>
    <w:rsid w:val="00227CAA"/>
    <w:rsid w:val="002B38AA"/>
    <w:rsid w:val="002B54E3"/>
    <w:rsid w:val="002B5975"/>
    <w:rsid w:val="002B6CD8"/>
    <w:rsid w:val="002C1547"/>
    <w:rsid w:val="002D4D2E"/>
    <w:rsid w:val="00302C63"/>
    <w:rsid w:val="00305D38"/>
    <w:rsid w:val="00306D48"/>
    <w:rsid w:val="00307EA0"/>
    <w:rsid w:val="00310021"/>
    <w:rsid w:val="00396845"/>
    <w:rsid w:val="00397073"/>
    <w:rsid w:val="003A74B6"/>
    <w:rsid w:val="003C32BC"/>
    <w:rsid w:val="003D0FA0"/>
    <w:rsid w:val="004638E5"/>
    <w:rsid w:val="004D2CC0"/>
    <w:rsid w:val="005340D5"/>
    <w:rsid w:val="005A1B90"/>
    <w:rsid w:val="005B4232"/>
    <w:rsid w:val="005D5B48"/>
    <w:rsid w:val="005E1E9B"/>
    <w:rsid w:val="005F7446"/>
    <w:rsid w:val="00637A3E"/>
    <w:rsid w:val="00660859"/>
    <w:rsid w:val="00667A54"/>
    <w:rsid w:val="006710B5"/>
    <w:rsid w:val="006720DB"/>
    <w:rsid w:val="00683388"/>
    <w:rsid w:val="006A1202"/>
    <w:rsid w:val="006C62DA"/>
    <w:rsid w:val="006C6631"/>
    <w:rsid w:val="006F3E99"/>
    <w:rsid w:val="00710B9E"/>
    <w:rsid w:val="00711F12"/>
    <w:rsid w:val="00714FF4"/>
    <w:rsid w:val="007719EC"/>
    <w:rsid w:val="0078133A"/>
    <w:rsid w:val="00782944"/>
    <w:rsid w:val="007A22CC"/>
    <w:rsid w:val="007C56AF"/>
    <w:rsid w:val="007E252A"/>
    <w:rsid w:val="007F3B98"/>
    <w:rsid w:val="00814A83"/>
    <w:rsid w:val="00844C41"/>
    <w:rsid w:val="0086201C"/>
    <w:rsid w:val="00867B77"/>
    <w:rsid w:val="00887876"/>
    <w:rsid w:val="00891601"/>
    <w:rsid w:val="008B0050"/>
    <w:rsid w:val="008B60BE"/>
    <w:rsid w:val="008C37DD"/>
    <w:rsid w:val="008D3632"/>
    <w:rsid w:val="008D36DE"/>
    <w:rsid w:val="00900F38"/>
    <w:rsid w:val="00922E10"/>
    <w:rsid w:val="00934ECE"/>
    <w:rsid w:val="0095775E"/>
    <w:rsid w:val="009B19CD"/>
    <w:rsid w:val="009D5225"/>
    <w:rsid w:val="009F292F"/>
    <w:rsid w:val="00A070CC"/>
    <w:rsid w:val="00A31E4C"/>
    <w:rsid w:val="00A54761"/>
    <w:rsid w:val="00A71424"/>
    <w:rsid w:val="00A736F4"/>
    <w:rsid w:val="00A86EF7"/>
    <w:rsid w:val="00A90E25"/>
    <w:rsid w:val="00A96815"/>
    <w:rsid w:val="00AA1668"/>
    <w:rsid w:val="00AB7169"/>
    <w:rsid w:val="00AC5D1D"/>
    <w:rsid w:val="00AD0DE5"/>
    <w:rsid w:val="00AD2744"/>
    <w:rsid w:val="00AD3EAC"/>
    <w:rsid w:val="00AF27E5"/>
    <w:rsid w:val="00B37452"/>
    <w:rsid w:val="00B50B47"/>
    <w:rsid w:val="00B61B7A"/>
    <w:rsid w:val="00B850F2"/>
    <w:rsid w:val="00BC21C2"/>
    <w:rsid w:val="00C150DE"/>
    <w:rsid w:val="00C25F23"/>
    <w:rsid w:val="00C37F5C"/>
    <w:rsid w:val="00C43100"/>
    <w:rsid w:val="00C64C4F"/>
    <w:rsid w:val="00CD3DF0"/>
    <w:rsid w:val="00CD4845"/>
    <w:rsid w:val="00CF0EE5"/>
    <w:rsid w:val="00CF6624"/>
    <w:rsid w:val="00D018AE"/>
    <w:rsid w:val="00D045F6"/>
    <w:rsid w:val="00D17B10"/>
    <w:rsid w:val="00D239B3"/>
    <w:rsid w:val="00D27420"/>
    <w:rsid w:val="00D33507"/>
    <w:rsid w:val="00D43EDC"/>
    <w:rsid w:val="00D5419D"/>
    <w:rsid w:val="00D62EDA"/>
    <w:rsid w:val="00D8595A"/>
    <w:rsid w:val="00D95D95"/>
    <w:rsid w:val="00DD5F27"/>
    <w:rsid w:val="00E4209B"/>
    <w:rsid w:val="00E478A5"/>
    <w:rsid w:val="00E55023"/>
    <w:rsid w:val="00E83DBA"/>
    <w:rsid w:val="00EA04BB"/>
    <w:rsid w:val="00EB1171"/>
    <w:rsid w:val="00EB7C37"/>
    <w:rsid w:val="00EC1D93"/>
    <w:rsid w:val="00ED091D"/>
    <w:rsid w:val="00EF3959"/>
    <w:rsid w:val="00F92CA7"/>
    <w:rsid w:val="00FA55B3"/>
    <w:rsid w:val="00FE0A9D"/>
    <w:rsid w:val="00FE2431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42976"/>
  <w14:defaultImageDpi w14:val="32767"/>
  <w15:chartTrackingRefBased/>
  <w15:docId w15:val="{42AA9566-A867-3D47-B6BE-E67ED0FE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D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D0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210</Words>
  <Characters>1202</Characters>
  <Application>Microsoft Office Word</Application>
  <DocSecurity>0</DocSecurity>
  <Lines>10</Lines>
  <Paragraphs>2</Paragraphs>
  <ScaleCrop>false</ScaleCrop>
  <Company>NADC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 Reinhardt</dc:creator>
  <cp:keywords/>
  <dc:description/>
  <cp:lastModifiedBy>Timothy A Reinhardt</cp:lastModifiedBy>
  <cp:revision>10</cp:revision>
  <dcterms:created xsi:type="dcterms:W3CDTF">2021-08-24T16:40:00Z</dcterms:created>
  <dcterms:modified xsi:type="dcterms:W3CDTF">2021-08-24T18:32:00Z</dcterms:modified>
</cp:coreProperties>
</file>