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ABE1B39" w14:textId="32980451" w:rsidR="008663B2" w:rsidRPr="004576E0" w:rsidRDefault="006F0D22" w:rsidP="00820944">
      <w:pPr>
        <w:spacing w:after="360"/>
        <w:jc w:val="center"/>
        <w:rPr>
          <w:rFonts w:ascii="Times New Roman" w:hAnsi="Times New Roman" w:cs="Times New Roman"/>
          <w:b/>
          <w:bCs/>
        </w:rPr>
      </w:pPr>
      <w:r w:rsidRPr="004576E0">
        <w:rPr>
          <w:rFonts w:ascii="Times New Roman" w:hAnsi="Times New Roman" w:cs="Times New Roman"/>
          <w:b/>
          <w:bCs/>
        </w:rPr>
        <w:t>Heterogeneous van der Waals integration of single</w:t>
      </w:r>
      <w:r w:rsidR="00726743">
        <w:rPr>
          <w:rFonts w:ascii="Times New Roman" w:hAnsi="Times New Roman" w:cs="Times New Roman" w:hint="eastAsia"/>
          <w:b/>
          <w:bCs/>
        </w:rPr>
        <w:t>-</w:t>
      </w:r>
      <w:r w:rsidRPr="004576E0">
        <w:rPr>
          <w:rFonts w:ascii="Times New Roman" w:hAnsi="Times New Roman" w:cs="Times New Roman"/>
          <w:b/>
          <w:bCs/>
        </w:rPr>
        <w:t xml:space="preserve">crystalline </w:t>
      </w:r>
      <w:r w:rsidR="004576E0">
        <w:rPr>
          <w:rFonts w:ascii="Times New Roman" w:hAnsi="Times New Roman" w:cs="Times New Roman"/>
          <w:b/>
          <w:bCs/>
        </w:rPr>
        <w:t xml:space="preserve">photonic </w:t>
      </w:r>
      <w:r w:rsidRPr="004576E0">
        <w:rPr>
          <w:rFonts w:ascii="Times New Roman" w:hAnsi="Times New Roman" w:cs="Times New Roman"/>
          <w:b/>
          <w:bCs/>
        </w:rPr>
        <w:t>nanomembranes –</w:t>
      </w:r>
      <w:r w:rsidR="007848A9">
        <w:rPr>
          <w:rFonts w:ascii="Times New Roman" w:hAnsi="Times New Roman" w:cs="Times New Roman" w:hint="eastAsia"/>
          <w:b/>
          <w:bCs/>
        </w:rPr>
        <w:t>-</w:t>
      </w:r>
      <w:r w:rsidRPr="004576E0">
        <w:rPr>
          <w:rFonts w:ascii="Times New Roman" w:hAnsi="Times New Roman" w:cs="Times New Roman"/>
          <w:b/>
          <w:bCs/>
        </w:rPr>
        <w:t xml:space="preserve"> </w:t>
      </w:r>
      <w:r w:rsidR="00DA2375" w:rsidRPr="004576E0">
        <w:rPr>
          <w:rFonts w:ascii="Times New Roman" w:hAnsi="Times New Roman" w:cs="Times New Roman"/>
          <w:b/>
          <w:bCs/>
        </w:rPr>
        <w:t>Supplementary Information</w:t>
      </w:r>
    </w:p>
    <w:p w14:paraId="353C0289" w14:textId="77777777" w:rsidR="00820944" w:rsidRPr="008E7328" w:rsidRDefault="00820944" w:rsidP="00820944">
      <w:pPr>
        <w:spacing w:after="360"/>
        <w:jc w:val="both"/>
        <w:rPr>
          <w:rFonts w:ascii="Times New Roman" w:hAnsi="Times New Roman" w:cs="Times New Roman"/>
        </w:rPr>
      </w:pPr>
      <w:r w:rsidRPr="008E7328">
        <w:rPr>
          <w:rFonts w:ascii="Times New Roman" w:hAnsi="Times New Roman" w:cs="Times New Roman"/>
        </w:rPr>
        <w:t>Yuan Meng</w:t>
      </w:r>
      <w:r w:rsidRPr="008E7328">
        <w:rPr>
          <w:rFonts w:ascii="Times New Roman" w:hAnsi="Times New Roman" w:cs="Times New Roman"/>
          <w:vertAlign w:val="superscript"/>
        </w:rPr>
        <w:t>1</w:t>
      </w:r>
      <w:r w:rsidRPr="008E7328">
        <w:rPr>
          <w:rFonts w:ascii="Times New Roman" w:hAnsi="Times New Roman" w:cs="Times New Roman"/>
          <w:sz w:val="22"/>
          <w:szCs w:val="22"/>
          <w:vertAlign w:val="superscript"/>
        </w:rPr>
        <w:t>†</w:t>
      </w:r>
      <w:r w:rsidRPr="008E7328">
        <w:rPr>
          <w:rFonts w:ascii="Times New Roman" w:hAnsi="Times New Roman" w:cs="Times New Roman"/>
        </w:rPr>
        <w:t>, Wenbo Mao</w:t>
      </w:r>
      <w:r w:rsidRPr="008E7328">
        <w:rPr>
          <w:rFonts w:ascii="Times New Roman" w:hAnsi="Times New Roman" w:cs="Times New Roman"/>
          <w:vertAlign w:val="superscript"/>
        </w:rPr>
        <w:t>2</w:t>
      </w:r>
      <w:r w:rsidRPr="008E7328">
        <w:rPr>
          <w:rFonts w:ascii="Times New Roman" w:hAnsi="Times New Roman" w:cs="Times New Roman"/>
          <w:sz w:val="22"/>
          <w:szCs w:val="22"/>
          <w:vertAlign w:val="superscript"/>
        </w:rPr>
        <w:t>†</w:t>
      </w:r>
      <w:r w:rsidRPr="008E7328">
        <w:rPr>
          <w:rFonts w:ascii="Times New Roman" w:hAnsi="Times New Roman" w:cs="Times New Roman"/>
        </w:rPr>
        <w:t>, Zhihao Xu</w:t>
      </w:r>
      <w:r w:rsidRPr="008E7328">
        <w:rPr>
          <w:rFonts w:ascii="Times New Roman" w:hAnsi="Times New Roman" w:cs="Times New Roman"/>
          <w:vertAlign w:val="superscript"/>
        </w:rPr>
        <w:t>3</w:t>
      </w:r>
      <w:r w:rsidRPr="008E7328">
        <w:rPr>
          <w:rFonts w:ascii="Times New Roman" w:hAnsi="Times New Roman" w:cs="Times New Roman"/>
          <w:sz w:val="22"/>
          <w:szCs w:val="22"/>
          <w:vertAlign w:val="superscript"/>
        </w:rPr>
        <w:t>†</w:t>
      </w:r>
      <w:r w:rsidRPr="008E7328">
        <w:rPr>
          <w:rFonts w:ascii="Times New Roman" w:hAnsi="Times New Roman" w:cs="Times New Roman"/>
        </w:rPr>
        <w:t>, Di Jia</w:t>
      </w:r>
      <w:r w:rsidRPr="008E7328">
        <w:rPr>
          <w:rFonts w:ascii="Times New Roman" w:hAnsi="Times New Roman" w:cs="Times New Roman"/>
          <w:vertAlign w:val="superscript"/>
        </w:rPr>
        <w:t>2</w:t>
      </w:r>
      <w:r w:rsidRPr="008E7328">
        <w:rPr>
          <w:rFonts w:ascii="Times New Roman" w:hAnsi="Times New Roman" w:cs="Times New Roman"/>
          <w:sz w:val="22"/>
          <w:szCs w:val="22"/>
          <w:vertAlign w:val="superscript"/>
        </w:rPr>
        <w:t>†</w:t>
      </w:r>
      <w:r w:rsidRPr="008E7328">
        <w:rPr>
          <w:rFonts w:ascii="Times New Roman" w:hAnsi="Times New Roman" w:cs="Times New Roman"/>
        </w:rPr>
        <w:t xml:space="preserve">, </w:t>
      </w:r>
      <w:proofErr w:type="spellStart"/>
      <w:r w:rsidRPr="008E7328">
        <w:rPr>
          <w:rFonts w:ascii="Times New Roman" w:hAnsi="Times New Roman" w:cs="Times New Roman"/>
        </w:rPr>
        <w:t>Mengxin</w:t>
      </w:r>
      <w:proofErr w:type="spellEnd"/>
      <w:r w:rsidRPr="008E7328">
        <w:rPr>
          <w:rFonts w:ascii="Times New Roman" w:hAnsi="Times New Roman" w:cs="Times New Roman"/>
        </w:rPr>
        <w:t xml:space="preserve"> Lin</w:t>
      </w:r>
      <w:r w:rsidRPr="008E7328">
        <w:rPr>
          <w:rFonts w:ascii="Times New Roman" w:hAnsi="Times New Roman" w:cs="Times New Roman"/>
          <w:vertAlign w:val="superscript"/>
        </w:rPr>
        <w:t>4,5</w:t>
      </w:r>
      <w:r w:rsidRPr="008E7328">
        <w:rPr>
          <w:rFonts w:ascii="Times New Roman" w:hAnsi="Times New Roman" w:cs="Times New Roman"/>
        </w:rPr>
        <w:t xml:space="preserve">, </w:t>
      </w:r>
      <w:proofErr w:type="spellStart"/>
      <w:r w:rsidRPr="008E7328">
        <w:rPr>
          <w:rFonts w:ascii="Times New Roman" w:hAnsi="Times New Roman" w:cs="Times New Roman"/>
        </w:rPr>
        <w:t>Jisung</w:t>
      </w:r>
      <w:proofErr w:type="spellEnd"/>
      <w:r w:rsidRPr="008E7328">
        <w:rPr>
          <w:rFonts w:ascii="Times New Roman" w:hAnsi="Times New Roman" w:cs="Times New Roman"/>
        </w:rPr>
        <w:t xml:space="preserve"> Seo</w:t>
      </w:r>
      <w:r w:rsidRPr="008E7328">
        <w:rPr>
          <w:rFonts w:ascii="Times New Roman" w:hAnsi="Times New Roman" w:cs="Times New Roman"/>
          <w:vertAlign w:val="superscript"/>
        </w:rPr>
        <w:t>6,7</w:t>
      </w:r>
      <w:r w:rsidRPr="008E7328">
        <w:rPr>
          <w:rFonts w:ascii="Times New Roman" w:hAnsi="Times New Roman" w:cs="Times New Roman"/>
        </w:rPr>
        <w:t>, Bora Kim</w:t>
      </w:r>
      <w:r w:rsidRPr="008E7328">
        <w:rPr>
          <w:rFonts w:ascii="Times New Roman" w:hAnsi="Times New Roman" w:cs="Times New Roman"/>
          <w:vertAlign w:val="superscript"/>
        </w:rPr>
        <w:t>7</w:t>
      </w:r>
      <w:r>
        <w:rPr>
          <w:rFonts w:ascii="Times New Roman" w:hAnsi="Times New Roman" w:cs="Times New Roman"/>
          <w:vertAlign w:val="superscript"/>
        </w:rPr>
        <w:t>,8</w:t>
      </w:r>
      <w:r w:rsidRPr="008E7328">
        <w:rPr>
          <w:rFonts w:ascii="Times New Roman" w:hAnsi="Times New Roman" w:cs="Times New Roman"/>
        </w:rPr>
        <w:t>, Xinyuan Zhang</w:t>
      </w:r>
      <w:r>
        <w:rPr>
          <w:rFonts w:ascii="Times New Roman" w:hAnsi="Times New Roman" w:cs="Times New Roman" w:hint="eastAsia"/>
          <w:vertAlign w:val="superscript"/>
        </w:rPr>
        <w:t>9</w:t>
      </w:r>
      <w:r w:rsidRPr="008E7328">
        <w:rPr>
          <w:rFonts w:ascii="Times New Roman" w:hAnsi="Times New Roman" w:cs="Times New Roman"/>
        </w:rPr>
        <w:t>, Eugene Park</w:t>
      </w:r>
      <w:r>
        <w:rPr>
          <w:rFonts w:ascii="Times New Roman" w:hAnsi="Times New Roman" w:cs="Times New Roman" w:hint="eastAsia"/>
          <w:vertAlign w:val="superscript"/>
        </w:rPr>
        <w:t>9</w:t>
      </w:r>
      <w:r w:rsidRPr="008E7328">
        <w:rPr>
          <w:rFonts w:ascii="Times New Roman" w:hAnsi="Times New Roman" w:cs="Times New Roman"/>
        </w:rPr>
        <w:t xml:space="preserve">, </w:t>
      </w:r>
      <w:proofErr w:type="spellStart"/>
      <w:r w:rsidRPr="008E7328">
        <w:rPr>
          <w:rFonts w:ascii="Times New Roman" w:hAnsi="Times New Roman" w:cs="Times New Roman"/>
        </w:rPr>
        <w:t>Seokje</w:t>
      </w:r>
      <w:proofErr w:type="spellEnd"/>
      <w:r w:rsidRPr="008E7328">
        <w:rPr>
          <w:rFonts w:ascii="Times New Roman" w:hAnsi="Times New Roman" w:cs="Times New Roman"/>
        </w:rPr>
        <w:t xml:space="preserve"> Lee</w:t>
      </w:r>
      <w:r>
        <w:rPr>
          <w:rFonts w:ascii="Times New Roman" w:hAnsi="Times New Roman" w:cs="Times New Roman" w:hint="eastAsia"/>
          <w:vertAlign w:val="superscript"/>
        </w:rPr>
        <w:t>10</w:t>
      </w:r>
      <w:r w:rsidRPr="008E7328">
        <w:rPr>
          <w:rFonts w:ascii="Times New Roman" w:hAnsi="Times New Roman" w:cs="Times New Roman"/>
          <w:vertAlign w:val="superscript"/>
        </w:rPr>
        <w:t>,1</w:t>
      </w:r>
      <w:r>
        <w:rPr>
          <w:rFonts w:ascii="Times New Roman" w:hAnsi="Times New Roman" w:cs="Times New Roman" w:hint="eastAsia"/>
          <w:vertAlign w:val="superscript"/>
        </w:rPr>
        <w:t>1</w:t>
      </w:r>
      <w:r w:rsidRPr="008E7328">
        <w:rPr>
          <w:rFonts w:ascii="Times New Roman" w:hAnsi="Times New Roman" w:cs="Times New Roman"/>
        </w:rPr>
        <w:t xml:space="preserve">, </w:t>
      </w:r>
      <w:proofErr w:type="spellStart"/>
      <w:r w:rsidRPr="008E7328">
        <w:rPr>
          <w:rFonts w:ascii="Times New Roman" w:hAnsi="Times New Roman" w:cs="Times New Roman"/>
        </w:rPr>
        <w:t>Jekyung</w:t>
      </w:r>
      <w:proofErr w:type="spellEnd"/>
      <w:r w:rsidRPr="008E7328">
        <w:rPr>
          <w:rFonts w:ascii="Times New Roman" w:hAnsi="Times New Roman" w:cs="Times New Roman"/>
        </w:rPr>
        <w:t xml:space="preserve"> Kim</w:t>
      </w:r>
      <w:r>
        <w:rPr>
          <w:rFonts w:ascii="Times New Roman" w:hAnsi="Times New Roman" w:cs="Times New Roman" w:hint="eastAsia"/>
          <w:vertAlign w:val="superscript"/>
        </w:rPr>
        <w:t>10</w:t>
      </w:r>
      <w:r w:rsidRPr="008E7328">
        <w:rPr>
          <w:rFonts w:ascii="Times New Roman" w:hAnsi="Times New Roman" w:cs="Times New Roman"/>
          <w:vertAlign w:val="superscript"/>
        </w:rPr>
        <w:t>,1</w:t>
      </w:r>
      <w:r>
        <w:rPr>
          <w:rFonts w:ascii="Times New Roman" w:hAnsi="Times New Roman" w:cs="Times New Roman" w:hint="eastAsia"/>
          <w:vertAlign w:val="superscript"/>
        </w:rPr>
        <w:t>1</w:t>
      </w:r>
      <w:r w:rsidRPr="008E7328">
        <w:rPr>
          <w:rFonts w:ascii="Times New Roman" w:hAnsi="Times New Roman" w:cs="Times New Roman"/>
        </w:rPr>
        <w:t xml:space="preserve">, </w:t>
      </w:r>
      <w:proofErr w:type="spellStart"/>
      <w:r w:rsidRPr="008E7328">
        <w:rPr>
          <w:rFonts w:ascii="Times New Roman" w:hAnsi="Times New Roman" w:cs="Times New Roman"/>
        </w:rPr>
        <w:t>Sangmoon</w:t>
      </w:r>
      <w:proofErr w:type="spellEnd"/>
      <w:r w:rsidRPr="008E7328">
        <w:rPr>
          <w:rFonts w:ascii="Times New Roman" w:hAnsi="Times New Roman" w:cs="Times New Roman"/>
        </w:rPr>
        <w:t xml:space="preserve"> Han</w:t>
      </w:r>
      <w:r w:rsidRPr="008E7328">
        <w:rPr>
          <w:rFonts w:ascii="Times New Roman" w:hAnsi="Times New Roman" w:cs="Times New Roman"/>
          <w:vertAlign w:val="superscript"/>
        </w:rPr>
        <w:t>1</w:t>
      </w:r>
      <w:r w:rsidRPr="008E7328">
        <w:rPr>
          <w:rFonts w:ascii="Times New Roman" w:hAnsi="Times New Roman" w:cs="Times New Roman"/>
        </w:rPr>
        <w:t>, Ji-Yun Moon</w:t>
      </w:r>
      <w:r w:rsidRPr="008E7328">
        <w:rPr>
          <w:rFonts w:ascii="Times New Roman" w:hAnsi="Times New Roman" w:cs="Times New Roman"/>
          <w:vertAlign w:val="superscript"/>
        </w:rPr>
        <w:t>1</w:t>
      </w:r>
      <w:r w:rsidRPr="008E7328">
        <w:rPr>
          <w:rFonts w:ascii="Times New Roman" w:hAnsi="Times New Roman" w:cs="Times New Roman"/>
        </w:rPr>
        <w:t xml:space="preserve">, </w:t>
      </w:r>
      <w:proofErr w:type="spellStart"/>
      <w:r w:rsidRPr="008E7328">
        <w:rPr>
          <w:rFonts w:ascii="Times New Roman" w:hAnsi="Times New Roman" w:cs="Times New Roman"/>
        </w:rPr>
        <w:t>Weijie</w:t>
      </w:r>
      <w:proofErr w:type="spellEnd"/>
      <w:r w:rsidRPr="008E7328">
        <w:rPr>
          <w:rFonts w:ascii="Times New Roman" w:hAnsi="Times New Roman" w:cs="Times New Roman"/>
        </w:rPr>
        <w:t xml:space="preserve"> Xu</w:t>
      </w:r>
      <w:r w:rsidRPr="008E7328">
        <w:rPr>
          <w:rFonts w:ascii="Times New Roman" w:hAnsi="Times New Roman" w:cs="Times New Roman"/>
          <w:vertAlign w:val="superscript"/>
        </w:rPr>
        <w:t>2</w:t>
      </w:r>
      <w:r w:rsidRPr="008E7328">
        <w:rPr>
          <w:rFonts w:ascii="Times New Roman" w:hAnsi="Times New Roman" w:cs="Times New Roman"/>
        </w:rPr>
        <w:t>, Qian Zhang</w:t>
      </w:r>
      <w:r w:rsidRPr="008E7328">
        <w:rPr>
          <w:rFonts w:ascii="Times New Roman" w:hAnsi="Times New Roman" w:cs="Times New Roman"/>
          <w:vertAlign w:val="superscript"/>
        </w:rPr>
        <w:t>2</w:t>
      </w:r>
      <w:r w:rsidRPr="008E7328">
        <w:rPr>
          <w:rFonts w:ascii="Times New Roman" w:hAnsi="Times New Roman" w:cs="Times New Roman"/>
        </w:rPr>
        <w:t>, Xiaoqing He</w:t>
      </w:r>
      <w:r w:rsidRPr="008E7328">
        <w:rPr>
          <w:rFonts w:ascii="Times New Roman" w:hAnsi="Times New Roman" w:cs="Times New Roman"/>
          <w:vertAlign w:val="superscript"/>
        </w:rPr>
        <w:t>3</w:t>
      </w:r>
      <w:r w:rsidRPr="008E7328">
        <w:rPr>
          <w:rFonts w:ascii="Times New Roman" w:hAnsi="Times New Roman" w:cs="Times New Roman"/>
        </w:rPr>
        <w:t xml:space="preserve">, </w:t>
      </w:r>
      <w:proofErr w:type="spellStart"/>
      <w:r w:rsidRPr="008E7328">
        <w:rPr>
          <w:rFonts w:ascii="Times New Roman" w:hAnsi="Times New Roman" w:cs="Times New Roman"/>
        </w:rPr>
        <w:t>Mingfeng</w:t>
      </w:r>
      <w:proofErr w:type="spellEnd"/>
      <w:r w:rsidRPr="008E7328">
        <w:rPr>
          <w:rFonts w:ascii="Times New Roman" w:hAnsi="Times New Roman" w:cs="Times New Roman"/>
        </w:rPr>
        <w:t xml:space="preserve"> Chen</w:t>
      </w:r>
      <w:r w:rsidRPr="008E7328">
        <w:rPr>
          <w:rFonts w:ascii="Times New Roman" w:hAnsi="Times New Roman" w:cs="Times New Roman"/>
          <w:vertAlign w:val="superscript"/>
        </w:rPr>
        <w:t>1</w:t>
      </w:r>
      <w:r>
        <w:rPr>
          <w:rFonts w:ascii="Times New Roman" w:hAnsi="Times New Roman" w:cs="Times New Roman" w:hint="eastAsia"/>
          <w:vertAlign w:val="superscript"/>
        </w:rPr>
        <w:t>2</w:t>
      </w:r>
      <w:r w:rsidRPr="008E7328">
        <w:rPr>
          <w:rFonts w:ascii="Times New Roman" w:hAnsi="Times New Roman" w:cs="Times New Roman"/>
        </w:rPr>
        <w:t>, Sang Hyun Nam</w:t>
      </w:r>
      <w:r w:rsidRPr="008E7328">
        <w:rPr>
          <w:rFonts w:ascii="Times New Roman" w:hAnsi="Times New Roman" w:cs="Times New Roman"/>
          <w:vertAlign w:val="superscript"/>
        </w:rPr>
        <w:t>1</w:t>
      </w:r>
      <w:r>
        <w:rPr>
          <w:rFonts w:ascii="Times New Roman" w:hAnsi="Times New Roman" w:cs="Times New Roman" w:hint="eastAsia"/>
          <w:vertAlign w:val="superscript"/>
        </w:rPr>
        <w:t>3</w:t>
      </w:r>
      <w:r w:rsidRPr="008E7328">
        <w:rPr>
          <w:rFonts w:ascii="Times New Roman" w:hAnsi="Times New Roman" w:cs="Times New Roman"/>
        </w:rPr>
        <w:t xml:space="preserve">, </w:t>
      </w:r>
      <w:proofErr w:type="spellStart"/>
      <w:r w:rsidRPr="008E7328">
        <w:rPr>
          <w:rFonts w:ascii="Times New Roman" w:hAnsi="Times New Roman" w:cs="Times New Roman"/>
        </w:rPr>
        <w:t>Jianqi</w:t>
      </w:r>
      <w:proofErr w:type="spellEnd"/>
      <w:r w:rsidRPr="008E7328">
        <w:rPr>
          <w:rFonts w:ascii="Times New Roman" w:hAnsi="Times New Roman" w:cs="Times New Roman"/>
        </w:rPr>
        <w:t xml:space="preserve"> Hu</w:t>
      </w:r>
      <w:r w:rsidRPr="008E7328">
        <w:rPr>
          <w:rFonts w:ascii="Times New Roman" w:hAnsi="Times New Roman" w:cs="Times New Roman"/>
          <w:vertAlign w:val="superscript"/>
        </w:rPr>
        <w:t>4,5</w:t>
      </w:r>
      <w:r w:rsidRPr="008E7328">
        <w:rPr>
          <w:rFonts w:ascii="Times New Roman" w:hAnsi="Times New Roman" w:cs="Times New Roman"/>
        </w:rPr>
        <w:t>, Justin S. Kim</w:t>
      </w:r>
      <w:r w:rsidRPr="008E7328">
        <w:rPr>
          <w:rFonts w:ascii="Times New Roman" w:hAnsi="Times New Roman" w:cs="Times New Roman"/>
          <w:vertAlign w:val="superscript"/>
        </w:rPr>
        <w:t>3</w:t>
      </w:r>
      <w:r w:rsidRPr="008E7328">
        <w:rPr>
          <w:rFonts w:ascii="Times New Roman" w:hAnsi="Times New Roman" w:cs="Times New Roman"/>
        </w:rPr>
        <w:t>, Sejin Lee</w:t>
      </w:r>
      <w:r w:rsidRPr="008E7328">
        <w:rPr>
          <w:rFonts w:ascii="Times New Roman" w:hAnsi="Times New Roman" w:cs="Times New Roman"/>
          <w:vertAlign w:val="superscript"/>
        </w:rPr>
        <w:t>3</w:t>
      </w:r>
      <w:r w:rsidRPr="008E7328">
        <w:rPr>
          <w:rFonts w:ascii="Times New Roman" w:hAnsi="Times New Roman" w:cs="Times New Roman"/>
        </w:rPr>
        <w:t xml:space="preserve">, </w:t>
      </w:r>
      <w:proofErr w:type="spellStart"/>
      <w:r w:rsidRPr="008E7328">
        <w:rPr>
          <w:rFonts w:ascii="Times New Roman" w:hAnsi="Times New Roman" w:cs="Times New Roman"/>
        </w:rPr>
        <w:t>Sanggeun</w:t>
      </w:r>
      <w:proofErr w:type="spellEnd"/>
      <w:r w:rsidRPr="008E7328">
        <w:rPr>
          <w:rFonts w:ascii="Times New Roman" w:hAnsi="Times New Roman" w:cs="Times New Roman"/>
        </w:rPr>
        <w:t xml:space="preserve"> Bae</w:t>
      </w:r>
      <w:r w:rsidRPr="008E7328">
        <w:rPr>
          <w:rFonts w:ascii="Times New Roman" w:hAnsi="Times New Roman" w:cs="Times New Roman"/>
          <w:vertAlign w:val="superscript"/>
        </w:rPr>
        <w:t>3</w:t>
      </w:r>
      <w:r w:rsidRPr="008E7328">
        <w:rPr>
          <w:rFonts w:ascii="Times New Roman" w:hAnsi="Times New Roman" w:cs="Times New Roman"/>
        </w:rPr>
        <w:t>, Soo Ho Choi</w:t>
      </w:r>
      <w:r w:rsidRPr="008E7328">
        <w:rPr>
          <w:rFonts w:ascii="Times New Roman" w:hAnsi="Times New Roman" w:cs="Times New Roman"/>
          <w:vertAlign w:val="superscript"/>
        </w:rPr>
        <w:t>7</w:t>
      </w:r>
      <w:r>
        <w:rPr>
          <w:rFonts w:ascii="Times New Roman" w:hAnsi="Times New Roman" w:cs="Times New Roman"/>
          <w:vertAlign w:val="superscript"/>
        </w:rPr>
        <w:t>,8</w:t>
      </w:r>
      <w:r w:rsidRPr="008E7328">
        <w:rPr>
          <w:rFonts w:ascii="Times New Roman" w:hAnsi="Times New Roman" w:cs="Times New Roman"/>
        </w:rPr>
        <w:t>, Tae Hyung Kim</w:t>
      </w:r>
      <w:r w:rsidRPr="008E7328">
        <w:rPr>
          <w:rFonts w:ascii="Times New Roman" w:hAnsi="Times New Roman" w:cs="Times New Roman"/>
          <w:vertAlign w:val="superscript"/>
        </w:rPr>
        <w:t>1,1</w:t>
      </w:r>
      <w:r>
        <w:rPr>
          <w:rFonts w:ascii="Times New Roman" w:hAnsi="Times New Roman" w:cs="Times New Roman" w:hint="eastAsia"/>
          <w:vertAlign w:val="superscript"/>
        </w:rPr>
        <w:t>3</w:t>
      </w:r>
      <w:r w:rsidRPr="008E7328">
        <w:rPr>
          <w:rFonts w:ascii="Times New Roman" w:hAnsi="Times New Roman" w:cs="Times New Roman"/>
        </w:rPr>
        <w:t xml:space="preserve">, </w:t>
      </w:r>
      <w:proofErr w:type="spellStart"/>
      <w:r w:rsidRPr="008E7328">
        <w:rPr>
          <w:rFonts w:ascii="Times New Roman" w:hAnsi="Times New Roman" w:cs="Times New Roman"/>
        </w:rPr>
        <w:t>Yunseok</w:t>
      </w:r>
      <w:proofErr w:type="spellEnd"/>
      <w:r w:rsidRPr="008E7328">
        <w:rPr>
          <w:rFonts w:ascii="Times New Roman" w:hAnsi="Times New Roman" w:cs="Times New Roman"/>
        </w:rPr>
        <w:t xml:space="preserve"> Choi</w:t>
      </w:r>
      <w:r w:rsidRPr="008E7328">
        <w:rPr>
          <w:rFonts w:ascii="Times New Roman" w:hAnsi="Times New Roman" w:cs="Times New Roman"/>
          <w:vertAlign w:val="superscript"/>
        </w:rPr>
        <w:t>1</w:t>
      </w:r>
      <w:r w:rsidRPr="008E7328">
        <w:rPr>
          <w:rFonts w:ascii="Times New Roman" w:hAnsi="Times New Roman" w:cs="Times New Roman"/>
        </w:rPr>
        <w:t>, Seun</w:t>
      </w:r>
      <w:r>
        <w:rPr>
          <w:rFonts w:ascii="Times New Roman" w:hAnsi="Times New Roman" w:cs="Times New Roman"/>
        </w:rPr>
        <w:t>g</w:t>
      </w:r>
      <w:r w:rsidRPr="008E7328">
        <w:rPr>
          <w:rFonts w:ascii="Times New Roman" w:hAnsi="Times New Roman" w:cs="Times New Roman"/>
        </w:rPr>
        <w:t>-Il Kim</w:t>
      </w:r>
      <w:r w:rsidRPr="008E7328">
        <w:rPr>
          <w:rFonts w:ascii="Times New Roman" w:hAnsi="Times New Roman" w:cs="Times New Roman"/>
          <w:vertAlign w:val="superscript"/>
        </w:rPr>
        <w:t>1</w:t>
      </w:r>
      <w:r w:rsidRPr="008E7328">
        <w:rPr>
          <w:rFonts w:ascii="Times New Roman" w:hAnsi="Times New Roman" w:cs="Times New Roman"/>
        </w:rPr>
        <w:t xml:space="preserve">, </w:t>
      </w:r>
      <w:proofErr w:type="spellStart"/>
      <w:r w:rsidRPr="008E7328">
        <w:rPr>
          <w:rFonts w:ascii="Times New Roman" w:hAnsi="Times New Roman" w:cs="Times New Roman"/>
        </w:rPr>
        <w:t>Kyubeen</w:t>
      </w:r>
      <w:proofErr w:type="spellEnd"/>
      <w:r w:rsidRPr="008E7328">
        <w:rPr>
          <w:rFonts w:ascii="Times New Roman" w:hAnsi="Times New Roman" w:cs="Times New Roman"/>
        </w:rPr>
        <w:t xml:space="preserve"> Kim</w:t>
      </w:r>
      <w:r w:rsidRPr="008E7328">
        <w:rPr>
          <w:rFonts w:ascii="Times New Roman" w:hAnsi="Times New Roman" w:cs="Times New Roman"/>
          <w:vertAlign w:val="superscript"/>
        </w:rPr>
        <w:t>1</w:t>
      </w:r>
      <w:r w:rsidRPr="008E7328">
        <w:rPr>
          <w:rFonts w:ascii="Times New Roman" w:hAnsi="Times New Roman" w:cs="Times New Roman"/>
        </w:rPr>
        <w:t>, Minho Jin</w:t>
      </w:r>
      <w:r w:rsidRPr="008E7328">
        <w:rPr>
          <w:rFonts w:ascii="Times New Roman" w:hAnsi="Times New Roman" w:cs="Times New Roman"/>
          <w:vertAlign w:val="superscript"/>
        </w:rPr>
        <w:t>1</w:t>
      </w:r>
      <w:r w:rsidRPr="008E7328">
        <w:rPr>
          <w:rFonts w:ascii="Times New Roman" w:hAnsi="Times New Roman" w:cs="Times New Roman"/>
        </w:rPr>
        <w:t>, Chen Jiang</w:t>
      </w:r>
      <w:r w:rsidRPr="008E7328">
        <w:rPr>
          <w:rFonts w:ascii="Times New Roman" w:hAnsi="Times New Roman" w:cs="Times New Roman"/>
          <w:vertAlign w:val="superscript"/>
        </w:rPr>
        <w:t>1</w:t>
      </w:r>
      <w:r w:rsidRPr="008E7328">
        <w:rPr>
          <w:rFonts w:ascii="Times New Roman" w:hAnsi="Times New Roman" w:cs="Times New Roman"/>
        </w:rPr>
        <w:t>, Yiheng Zhang</w:t>
      </w:r>
      <w:r w:rsidRPr="008E7328">
        <w:rPr>
          <w:rFonts w:ascii="Times New Roman" w:hAnsi="Times New Roman" w:cs="Times New Roman"/>
          <w:vertAlign w:val="superscript"/>
        </w:rPr>
        <w:t>2</w:t>
      </w:r>
      <w:r w:rsidRPr="008E7328">
        <w:rPr>
          <w:rFonts w:ascii="Times New Roman" w:hAnsi="Times New Roman" w:cs="Times New Roman"/>
        </w:rPr>
        <w:t>, Young-Hoon Kim</w:t>
      </w:r>
      <w:r w:rsidRPr="008E7328">
        <w:rPr>
          <w:rFonts w:ascii="Times New Roman" w:hAnsi="Times New Roman" w:cs="Times New Roman"/>
          <w:vertAlign w:val="superscript"/>
        </w:rPr>
        <w:t>1</w:t>
      </w:r>
      <w:r>
        <w:rPr>
          <w:rFonts w:ascii="Times New Roman" w:hAnsi="Times New Roman" w:cs="Times New Roman" w:hint="eastAsia"/>
          <w:vertAlign w:val="superscript"/>
        </w:rPr>
        <w:t>3</w:t>
      </w:r>
      <w:r w:rsidRPr="008E7328">
        <w:rPr>
          <w:rFonts w:ascii="Times New Roman" w:hAnsi="Times New Roman" w:cs="Times New Roman"/>
        </w:rPr>
        <w:t>, Jae-Hyun Lee</w:t>
      </w:r>
      <w:r w:rsidRPr="008E7328">
        <w:rPr>
          <w:rFonts w:ascii="Times New Roman" w:hAnsi="Times New Roman" w:cs="Times New Roman"/>
          <w:vertAlign w:val="superscript"/>
        </w:rPr>
        <w:t>1</w:t>
      </w:r>
      <w:r>
        <w:rPr>
          <w:rFonts w:ascii="Times New Roman" w:hAnsi="Times New Roman" w:cs="Times New Roman" w:hint="eastAsia"/>
          <w:vertAlign w:val="superscript"/>
        </w:rPr>
        <w:t>4</w:t>
      </w:r>
      <w:r w:rsidRPr="008E7328">
        <w:rPr>
          <w:rFonts w:ascii="Times New Roman" w:hAnsi="Times New Roman" w:cs="Times New Roman"/>
        </w:rPr>
        <w:t xml:space="preserve">, </w:t>
      </w:r>
      <w:proofErr w:type="spellStart"/>
      <w:r w:rsidRPr="008E7328">
        <w:rPr>
          <w:rFonts w:ascii="Times New Roman" w:hAnsi="Times New Roman" w:cs="Times New Roman"/>
        </w:rPr>
        <w:t>Hobeom</w:t>
      </w:r>
      <w:proofErr w:type="spellEnd"/>
      <w:r w:rsidRPr="008E7328">
        <w:rPr>
          <w:rFonts w:ascii="Times New Roman" w:hAnsi="Times New Roman" w:cs="Times New Roman"/>
        </w:rPr>
        <w:t xml:space="preserve"> Kim</w:t>
      </w:r>
      <w:r w:rsidRPr="008E7328">
        <w:rPr>
          <w:rFonts w:ascii="Times New Roman" w:hAnsi="Times New Roman" w:cs="Times New Roman"/>
          <w:vertAlign w:val="superscript"/>
        </w:rPr>
        <w:t>1</w:t>
      </w:r>
      <w:r>
        <w:rPr>
          <w:rFonts w:ascii="Times New Roman" w:hAnsi="Times New Roman" w:cs="Times New Roman" w:hint="eastAsia"/>
          <w:vertAlign w:val="superscript"/>
        </w:rPr>
        <w:t>5</w:t>
      </w:r>
      <w:r w:rsidRPr="008E7328">
        <w:rPr>
          <w:rFonts w:ascii="Times New Roman" w:hAnsi="Times New Roman" w:cs="Times New Roman"/>
        </w:rPr>
        <w:t>, Sheng Ran</w:t>
      </w:r>
      <w:r w:rsidRPr="008E7328">
        <w:rPr>
          <w:rFonts w:ascii="Times New Roman" w:hAnsi="Times New Roman" w:cs="Times New Roman"/>
          <w:vertAlign w:val="superscript"/>
        </w:rPr>
        <w:t>1</w:t>
      </w:r>
      <w:r>
        <w:rPr>
          <w:rFonts w:ascii="Times New Roman" w:hAnsi="Times New Roman" w:cs="Times New Roman" w:hint="eastAsia"/>
          <w:vertAlign w:val="superscript"/>
        </w:rPr>
        <w:t>2</w:t>
      </w:r>
      <w:r w:rsidRPr="008E7328">
        <w:rPr>
          <w:rFonts w:ascii="Times New Roman" w:hAnsi="Times New Roman" w:cs="Times New Roman"/>
        </w:rPr>
        <w:t>, Xi Wang</w:t>
      </w:r>
      <w:r w:rsidRPr="008E7328">
        <w:rPr>
          <w:rFonts w:ascii="Times New Roman" w:hAnsi="Times New Roman" w:cs="Times New Roman"/>
          <w:vertAlign w:val="superscript"/>
        </w:rPr>
        <w:t>1</w:t>
      </w:r>
      <w:r>
        <w:rPr>
          <w:rFonts w:ascii="Times New Roman" w:hAnsi="Times New Roman" w:cs="Times New Roman" w:hint="eastAsia"/>
          <w:vertAlign w:val="superscript"/>
        </w:rPr>
        <w:t>2</w:t>
      </w:r>
      <w:r w:rsidRPr="008E7328">
        <w:rPr>
          <w:rFonts w:ascii="Times New Roman" w:hAnsi="Times New Roman" w:cs="Times New Roman"/>
        </w:rPr>
        <w:t>, Cheng-Wei Qiu</w:t>
      </w:r>
      <w:r w:rsidRPr="008E7328">
        <w:rPr>
          <w:rFonts w:ascii="Times New Roman" w:hAnsi="Times New Roman" w:cs="Times New Roman"/>
          <w:vertAlign w:val="superscript"/>
        </w:rPr>
        <w:t>1</w:t>
      </w:r>
      <w:r>
        <w:rPr>
          <w:rFonts w:ascii="Times New Roman" w:hAnsi="Times New Roman" w:cs="Times New Roman" w:hint="eastAsia"/>
          <w:vertAlign w:val="superscript"/>
        </w:rPr>
        <w:t>6</w:t>
      </w:r>
      <w:r w:rsidRPr="008E7328">
        <w:rPr>
          <w:rFonts w:ascii="Times New Roman" w:hAnsi="Times New Roman" w:cs="Times New Roman"/>
        </w:rPr>
        <w:t>, Frances M. Ross</w:t>
      </w:r>
      <w:r>
        <w:rPr>
          <w:rFonts w:ascii="Times New Roman" w:hAnsi="Times New Roman" w:cs="Times New Roman" w:hint="eastAsia"/>
          <w:vertAlign w:val="superscript"/>
        </w:rPr>
        <w:t>9</w:t>
      </w:r>
      <w:r w:rsidRPr="008E7328">
        <w:rPr>
          <w:rFonts w:ascii="Times New Roman" w:hAnsi="Times New Roman" w:cs="Times New Roman"/>
        </w:rPr>
        <w:t xml:space="preserve">, </w:t>
      </w:r>
      <w:proofErr w:type="spellStart"/>
      <w:r w:rsidRPr="008E7328">
        <w:rPr>
          <w:rFonts w:ascii="Times New Roman" w:hAnsi="Times New Roman" w:cs="Times New Roman"/>
        </w:rPr>
        <w:t>Jeehwan</w:t>
      </w:r>
      <w:proofErr w:type="spellEnd"/>
      <w:r w:rsidRPr="008E7328">
        <w:rPr>
          <w:rFonts w:ascii="Times New Roman" w:hAnsi="Times New Roman" w:cs="Times New Roman"/>
        </w:rPr>
        <w:t xml:space="preserve"> Kim</w:t>
      </w:r>
      <w:r>
        <w:rPr>
          <w:rFonts w:ascii="Times New Roman" w:hAnsi="Times New Roman" w:cs="Times New Roman" w:hint="eastAsia"/>
          <w:vertAlign w:val="superscript"/>
        </w:rPr>
        <w:t>9</w:t>
      </w:r>
      <w:r w:rsidRPr="008E7328">
        <w:rPr>
          <w:rFonts w:ascii="Times New Roman" w:hAnsi="Times New Roman" w:cs="Times New Roman"/>
          <w:vertAlign w:val="superscript"/>
        </w:rPr>
        <w:t>,</w:t>
      </w:r>
      <w:r>
        <w:rPr>
          <w:rFonts w:ascii="Times New Roman" w:hAnsi="Times New Roman" w:cs="Times New Roman" w:hint="eastAsia"/>
          <w:vertAlign w:val="superscript"/>
        </w:rPr>
        <w:t>10</w:t>
      </w:r>
      <w:r w:rsidRPr="008E7328">
        <w:rPr>
          <w:rFonts w:ascii="Times New Roman" w:hAnsi="Times New Roman" w:cs="Times New Roman"/>
          <w:vertAlign w:val="superscript"/>
        </w:rPr>
        <w:t>,1</w:t>
      </w:r>
      <w:r>
        <w:rPr>
          <w:rFonts w:ascii="Times New Roman" w:hAnsi="Times New Roman" w:cs="Times New Roman" w:hint="eastAsia"/>
          <w:vertAlign w:val="superscript"/>
        </w:rPr>
        <w:t>1</w:t>
      </w:r>
      <w:r w:rsidRPr="008E7328">
        <w:rPr>
          <w:rFonts w:ascii="Times New Roman" w:hAnsi="Times New Roman" w:cs="Times New Roman"/>
        </w:rPr>
        <w:t>, Minjoo Larry Lee</w:t>
      </w:r>
      <w:r w:rsidRPr="008E7328">
        <w:rPr>
          <w:rFonts w:ascii="Times New Roman" w:hAnsi="Times New Roman" w:cs="Times New Roman"/>
          <w:vertAlign w:val="superscript"/>
        </w:rPr>
        <w:t>6,7,</w:t>
      </w:r>
      <w:r>
        <w:rPr>
          <w:rFonts w:ascii="Times New Roman" w:hAnsi="Times New Roman" w:cs="Times New Roman" w:hint="eastAsia"/>
          <w:vertAlign w:val="superscript"/>
        </w:rPr>
        <w:t>8</w:t>
      </w:r>
      <w:r w:rsidRPr="008E7328">
        <w:rPr>
          <w:rFonts w:ascii="Times New Roman" w:hAnsi="Times New Roman" w:cs="Times New Roman"/>
        </w:rPr>
        <w:t xml:space="preserve">, </w:t>
      </w:r>
      <w:proofErr w:type="spellStart"/>
      <w:r w:rsidRPr="008E7328">
        <w:rPr>
          <w:rFonts w:ascii="Times New Roman" w:hAnsi="Times New Roman" w:cs="Times New Roman"/>
        </w:rPr>
        <w:t>Hyunseok</w:t>
      </w:r>
      <w:proofErr w:type="spellEnd"/>
      <w:r w:rsidRPr="008E7328">
        <w:rPr>
          <w:rFonts w:ascii="Times New Roman" w:hAnsi="Times New Roman" w:cs="Times New Roman"/>
        </w:rPr>
        <w:t xml:space="preserve"> Kim</w:t>
      </w:r>
      <w:r w:rsidRPr="008E7328">
        <w:rPr>
          <w:rFonts w:ascii="Times New Roman" w:hAnsi="Times New Roman" w:cs="Times New Roman"/>
          <w:vertAlign w:val="superscript"/>
        </w:rPr>
        <w:t>6,7,</w:t>
      </w:r>
      <w:r>
        <w:rPr>
          <w:rFonts w:ascii="Times New Roman" w:hAnsi="Times New Roman" w:cs="Times New Roman" w:hint="eastAsia"/>
          <w:vertAlign w:val="superscript"/>
        </w:rPr>
        <w:t>8</w:t>
      </w:r>
      <w:r w:rsidRPr="008E7328">
        <w:rPr>
          <w:rFonts w:ascii="Times New Roman" w:hAnsi="Times New Roman" w:cs="Times New Roman"/>
          <w:vertAlign w:val="superscript"/>
        </w:rPr>
        <w:t>,17</w:t>
      </w:r>
      <w:r w:rsidRPr="008E7328">
        <w:rPr>
          <w:rFonts w:ascii="Times New Roman" w:hAnsi="Times New Roman" w:cs="Times New Roman"/>
        </w:rPr>
        <w:t>, Tobias J. Kippenberg</w:t>
      </w:r>
      <w:r w:rsidRPr="008E7328">
        <w:rPr>
          <w:rFonts w:ascii="Times New Roman" w:hAnsi="Times New Roman" w:cs="Times New Roman"/>
          <w:vertAlign w:val="superscript"/>
        </w:rPr>
        <w:t>4,5</w:t>
      </w:r>
      <w:r w:rsidRPr="008E7328">
        <w:rPr>
          <w:rFonts w:ascii="Times New Roman" w:hAnsi="Times New Roman" w:cs="Times New Roman"/>
        </w:rPr>
        <w:t>, Lan Yang</w:t>
      </w:r>
      <w:r w:rsidRPr="008E7328">
        <w:rPr>
          <w:rFonts w:ascii="Times New Roman" w:hAnsi="Times New Roman" w:cs="Times New Roman"/>
          <w:vertAlign w:val="superscript"/>
        </w:rPr>
        <w:t>2,3</w:t>
      </w:r>
      <w:r w:rsidRPr="008E7328">
        <w:rPr>
          <w:rFonts w:ascii="Times New Roman" w:hAnsi="Times New Roman" w:cs="Times New Roman"/>
        </w:rPr>
        <w:t>*, and Sang-Hoon Bae</w:t>
      </w:r>
      <w:r w:rsidRPr="008E7328">
        <w:rPr>
          <w:rFonts w:ascii="Times New Roman" w:hAnsi="Times New Roman" w:cs="Times New Roman"/>
          <w:vertAlign w:val="superscript"/>
        </w:rPr>
        <w:t>1,3,1</w:t>
      </w:r>
      <w:r>
        <w:rPr>
          <w:rFonts w:ascii="Times New Roman" w:hAnsi="Times New Roman" w:cs="Times New Roman" w:hint="eastAsia"/>
          <w:vertAlign w:val="superscript"/>
        </w:rPr>
        <w:t>2</w:t>
      </w:r>
      <w:r w:rsidRPr="008E7328">
        <w:rPr>
          <w:rFonts w:ascii="Times New Roman" w:hAnsi="Times New Roman" w:cs="Times New Roman"/>
        </w:rPr>
        <w:t>*</w:t>
      </w:r>
    </w:p>
    <w:p w14:paraId="5A3A1FCE" w14:textId="77777777" w:rsidR="00820944" w:rsidRPr="008E7328" w:rsidRDefault="00820944" w:rsidP="00820944">
      <w:pPr>
        <w:spacing w:after="0" w:line="240" w:lineRule="auto"/>
        <w:rPr>
          <w:rFonts w:ascii="Times New Roman" w:hAnsi="Times New Roman" w:cs="Times New Roman"/>
          <w:sz w:val="22"/>
          <w:szCs w:val="22"/>
        </w:rPr>
      </w:pPr>
      <w:r w:rsidRPr="008E7328">
        <w:rPr>
          <w:rFonts w:ascii="Times New Roman" w:hAnsi="Times New Roman" w:cs="Times New Roman"/>
          <w:sz w:val="22"/>
          <w:szCs w:val="22"/>
          <w:vertAlign w:val="superscript"/>
        </w:rPr>
        <w:t>1</w:t>
      </w:r>
      <w:r w:rsidRPr="008E7328">
        <w:rPr>
          <w:rFonts w:ascii="Times New Roman" w:hAnsi="Times New Roman" w:cs="Times New Roman"/>
          <w:sz w:val="22"/>
          <w:szCs w:val="22"/>
        </w:rPr>
        <w:t>Department of Mechanical Engineering and Materials Science, Washington University in St. Louis, St. Louis, MO, USA</w:t>
      </w:r>
      <w:r>
        <w:rPr>
          <w:rFonts w:ascii="Times New Roman" w:hAnsi="Times New Roman" w:cs="Times New Roman"/>
          <w:sz w:val="22"/>
          <w:szCs w:val="22"/>
        </w:rPr>
        <w:t>.</w:t>
      </w:r>
    </w:p>
    <w:p w14:paraId="02E2FA1B" w14:textId="77777777" w:rsidR="00820944" w:rsidRPr="008E7328" w:rsidRDefault="00820944" w:rsidP="00820944">
      <w:pPr>
        <w:spacing w:after="0" w:line="240" w:lineRule="auto"/>
        <w:rPr>
          <w:rFonts w:ascii="Times New Roman" w:hAnsi="Times New Roman" w:cs="Times New Roman"/>
          <w:sz w:val="22"/>
          <w:szCs w:val="22"/>
        </w:rPr>
      </w:pPr>
      <w:r w:rsidRPr="008E7328">
        <w:rPr>
          <w:rFonts w:ascii="Times New Roman" w:hAnsi="Times New Roman" w:cs="Times New Roman"/>
          <w:sz w:val="22"/>
          <w:szCs w:val="22"/>
          <w:vertAlign w:val="superscript"/>
        </w:rPr>
        <w:t>2</w:t>
      </w:r>
      <w:r w:rsidRPr="008E7328">
        <w:rPr>
          <w:rFonts w:ascii="Times New Roman" w:hAnsi="Times New Roman" w:cs="Times New Roman"/>
          <w:sz w:val="22"/>
          <w:szCs w:val="22"/>
        </w:rPr>
        <w:t>Department of Electrical and Systems Engineering, Washington University in St Louis, St. Louis, MO USA.</w:t>
      </w:r>
    </w:p>
    <w:p w14:paraId="58A1903C" w14:textId="77777777" w:rsidR="00820944" w:rsidRPr="008E7328" w:rsidRDefault="00820944" w:rsidP="00820944">
      <w:pPr>
        <w:spacing w:after="0" w:line="240" w:lineRule="auto"/>
        <w:rPr>
          <w:rFonts w:ascii="Times New Roman" w:hAnsi="Times New Roman" w:cs="Times New Roman"/>
          <w:sz w:val="22"/>
          <w:szCs w:val="22"/>
        </w:rPr>
      </w:pPr>
      <w:r w:rsidRPr="008E7328">
        <w:rPr>
          <w:rFonts w:ascii="Times New Roman" w:hAnsi="Times New Roman" w:cs="Times New Roman"/>
          <w:sz w:val="22"/>
          <w:szCs w:val="22"/>
          <w:vertAlign w:val="superscript"/>
        </w:rPr>
        <w:t>3</w:t>
      </w:r>
      <w:r w:rsidRPr="008E7328">
        <w:rPr>
          <w:rFonts w:ascii="Times New Roman" w:hAnsi="Times New Roman" w:cs="Times New Roman"/>
          <w:sz w:val="22"/>
          <w:szCs w:val="22"/>
        </w:rPr>
        <w:t>Institute of Materials Science and Engineering, Washington University in St Louis, St. Louis, MO, USA.</w:t>
      </w:r>
    </w:p>
    <w:p w14:paraId="49273101" w14:textId="77777777" w:rsidR="00820944" w:rsidRPr="008E7328" w:rsidRDefault="00820944" w:rsidP="00820944">
      <w:pPr>
        <w:spacing w:after="0" w:line="240" w:lineRule="auto"/>
        <w:rPr>
          <w:rFonts w:ascii="Times New Roman" w:hAnsi="Times New Roman" w:cs="Times New Roman"/>
          <w:sz w:val="22"/>
          <w:szCs w:val="22"/>
        </w:rPr>
      </w:pPr>
      <w:r w:rsidRPr="008E7328">
        <w:rPr>
          <w:rFonts w:ascii="Times New Roman" w:hAnsi="Times New Roman" w:cs="Times New Roman"/>
          <w:sz w:val="22"/>
          <w:szCs w:val="22"/>
          <w:vertAlign w:val="superscript"/>
        </w:rPr>
        <w:t>4</w:t>
      </w:r>
      <w:r w:rsidRPr="008E7328">
        <w:rPr>
          <w:rFonts w:ascii="Times New Roman" w:hAnsi="Times New Roman" w:cs="Times New Roman"/>
          <w:sz w:val="22"/>
          <w:szCs w:val="22"/>
        </w:rPr>
        <w:t>Institute of Physics, Swiss Federal Institute of Technology Lausanne (EPFL), Lausanne, Switzerland</w:t>
      </w:r>
      <w:r>
        <w:rPr>
          <w:rFonts w:ascii="Times New Roman" w:hAnsi="Times New Roman" w:cs="Times New Roman"/>
          <w:sz w:val="22"/>
          <w:szCs w:val="22"/>
        </w:rPr>
        <w:t>.</w:t>
      </w:r>
    </w:p>
    <w:p w14:paraId="7F8FD0B8" w14:textId="77777777" w:rsidR="00820944" w:rsidRPr="008E7328" w:rsidRDefault="00820944" w:rsidP="00820944">
      <w:pPr>
        <w:spacing w:after="0" w:line="240" w:lineRule="auto"/>
        <w:rPr>
          <w:rFonts w:ascii="Times New Roman" w:hAnsi="Times New Roman" w:cs="Times New Roman"/>
          <w:sz w:val="22"/>
          <w:szCs w:val="22"/>
        </w:rPr>
      </w:pPr>
      <w:r w:rsidRPr="008E7328">
        <w:rPr>
          <w:rFonts w:ascii="Times New Roman" w:hAnsi="Times New Roman" w:cs="Times New Roman"/>
          <w:sz w:val="22"/>
          <w:szCs w:val="22"/>
          <w:vertAlign w:val="superscript"/>
        </w:rPr>
        <w:t>5</w:t>
      </w:r>
      <w:r w:rsidRPr="008E7328">
        <w:rPr>
          <w:rFonts w:ascii="Times New Roman" w:hAnsi="Times New Roman" w:cs="Times New Roman"/>
          <w:sz w:val="22"/>
          <w:szCs w:val="22"/>
        </w:rPr>
        <w:t>Institute of Electrical and Micro Engineering (IEM), Swiss Federal Institute of Technology (EPFL), Lausanne, Switzerland.</w:t>
      </w:r>
    </w:p>
    <w:p w14:paraId="4B472F7C" w14:textId="77777777" w:rsidR="00820944" w:rsidRPr="008E7328" w:rsidRDefault="00820944" w:rsidP="00820944">
      <w:pPr>
        <w:spacing w:after="0" w:line="240" w:lineRule="auto"/>
        <w:rPr>
          <w:rFonts w:ascii="Times New Roman" w:hAnsi="Times New Roman" w:cs="Times New Roman"/>
          <w:sz w:val="22"/>
          <w:szCs w:val="22"/>
        </w:rPr>
      </w:pPr>
      <w:r w:rsidRPr="008E7328">
        <w:rPr>
          <w:rFonts w:ascii="Times New Roman" w:hAnsi="Times New Roman" w:cs="Times New Roman"/>
          <w:sz w:val="22"/>
          <w:szCs w:val="22"/>
          <w:vertAlign w:val="superscript"/>
        </w:rPr>
        <w:t>6</w:t>
      </w:r>
      <w:r w:rsidRPr="008E7328">
        <w:rPr>
          <w:rFonts w:ascii="Times New Roman" w:hAnsi="Times New Roman" w:cs="Times New Roman"/>
          <w:sz w:val="22"/>
          <w:szCs w:val="22"/>
        </w:rPr>
        <w:t>Department of Materials Science and Engineering, University of Illinois Urbana-Champaign, Urbana, IL, USA</w:t>
      </w:r>
      <w:r>
        <w:rPr>
          <w:rFonts w:ascii="Times New Roman" w:hAnsi="Times New Roman" w:cs="Times New Roman"/>
          <w:sz w:val="22"/>
          <w:szCs w:val="22"/>
        </w:rPr>
        <w:t>.</w:t>
      </w:r>
    </w:p>
    <w:p w14:paraId="04F57FA4" w14:textId="77777777" w:rsidR="00820944" w:rsidRDefault="00820944" w:rsidP="00820944">
      <w:pPr>
        <w:spacing w:after="0" w:line="240" w:lineRule="auto"/>
        <w:rPr>
          <w:rFonts w:ascii="Times New Roman" w:hAnsi="Times New Roman" w:cs="Times New Roman"/>
          <w:sz w:val="22"/>
          <w:szCs w:val="22"/>
        </w:rPr>
      </w:pPr>
      <w:r w:rsidRPr="008E7328">
        <w:rPr>
          <w:rFonts w:ascii="Times New Roman" w:hAnsi="Times New Roman" w:cs="Times New Roman"/>
          <w:sz w:val="22"/>
          <w:szCs w:val="22"/>
          <w:vertAlign w:val="superscript"/>
        </w:rPr>
        <w:t>7</w:t>
      </w:r>
      <w:r w:rsidRPr="008E7328">
        <w:rPr>
          <w:rFonts w:ascii="Times New Roman" w:hAnsi="Times New Roman" w:cs="Times New Roman"/>
          <w:sz w:val="22"/>
          <w:szCs w:val="22"/>
        </w:rPr>
        <w:t>Holonyak Micro and Nanotechnology Laboratory, University of Illinois Urbana-Champaign, Urbana, IL, USA</w:t>
      </w:r>
      <w:r>
        <w:rPr>
          <w:rFonts w:ascii="Times New Roman" w:hAnsi="Times New Roman" w:cs="Times New Roman"/>
          <w:sz w:val="22"/>
          <w:szCs w:val="22"/>
        </w:rPr>
        <w:t>.</w:t>
      </w:r>
    </w:p>
    <w:p w14:paraId="592E7704" w14:textId="77777777" w:rsidR="00820944" w:rsidRPr="008E7328" w:rsidRDefault="00820944" w:rsidP="00820944">
      <w:pPr>
        <w:spacing w:after="0" w:line="240" w:lineRule="auto"/>
        <w:rPr>
          <w:rFonts w:ascii="Times New Roman" w:hAnsi="Times New Roman" w:cs="Times New Roman"/>
          <w:sz w:val="22"/>
          <w:szCs w:val="22"/>
        </w:rPr>
      </w:pPr>
      <w:r>
        <w:rPr>
          <w:rFonts w:ascii="Times New Roman" w:hAnsi="Times New Roman" w:cs="Times New Roman"/>
          <w:sz w:val="22"/>
          <w:szCs w:val="22"/>
          <w:vertAlign w:val="superscript"/>
        </w:rPr>
        <w:t>8</w:t>
      </w:r>
      <w:r w:rsidRPr="008E7328">
        <w:rPr>
          <w:rFonts w:ascii="Times New Roman" w:hAnsi="Times New Roman" w:cs="Times New Roman"/>
          <w:sz w:val="22"/>
          <w:szCs w:val="22"/>
        </w:rPr>
        <w:t>Department of Electrical and Computer Engineering, University of Illinois Urbana-Champaign, Urbana, IL, USA.</w:t>
      </w:r>
    </w:p>
    <w:p w14:paraId="6698B662" w14:textId="77777777" w:rsidR="00820944" w:rsidRPr="008E7328" w:rsidRDefault="00820944" w:rsidP="00820944">
      <w:pPr>
        <w:spacing w:after="0" w:line="240" w:lineRule="auto"/>
        <w:rPr>
          <w:rFonts w:ascii="Times New Roman" w:hAnsi="Times New Roman" w:cs="Times New Roman"/>
          <w:sz w:val="22"/>
          <w:szCs w:val="22"/>
        </w:rPr>
      </w:pPr>
      <w:r>
        <w:rPr>
          <w:rFonts w:ascii="Times New Roman" w:hAnsi="Times New Roman" w:cs="Times New Roman" w:hint="eastAsia"/>
          <w:sz w:val="22"/>
          <w:szCs w:val="22"/>
          <w:vertAlign w:val="superscript"/>
        </w:rPr>
        <w:t>9</w:t>
      </w:r>
      <w:r w:rsidRPr="008E7328">
        <w:rPr>
          <w:rFonts w:ascii="Times New Roman" w:hAnsi="Times New Roman" w:cs="Times New Roman"/>
          <w:sz w:val="22"/>
          <w:szCs w:val="22"/>
        </w:rPr>
        <w:t>Department of Materials Science and Engineering, Massachusetts Institute of Technology, Cambridge, MA, USA</w:t>
      </w:r>
      <w:r>
        <w:rPr>
          <w:rFonts w:ascii="Times New Roman" w:hAnsi="Times New Roman" w:cs="Times New Roman"/>
          <w:sz w:val="22"/>
          <w:szCs w:val="22"/>
        </w:rPr>
        <w:t>.</w:t>
      </w:r>
    </w:p>
    <w:p w14:paraId="0B99B6F4" w14:textId="77777777" w:rsidR="00820944" w:rsidRPr="008E7328" w:rsidRDefault="00820944" w:rsidP="00820944">
      <w:pPr>
        <w:spacing w:after="0" w:line="240" w:lineRule="auto"/>
        <w:rPr>
          <w:rFonts w:ascii="Times New Roman" w:hAnsi="Times New Roman" w:cs="Times New Roman"/>
          <w:sz w:val="22"/>
          <w:szCs w:val="22"/>
        </w:rPr>
      </w:pPr>
      <w:r>
        <w:rPr>
          <w:rFonts w:ascii="Times New Roman" w:hAnsi="Times New Roman" w:cs="Times New Roman" w:hint="eastAsia"/>
          <w:sz w:val="22"/>
          <w:szCs w:val="22"/>
          <w:vertAlign w:val="superscript"/>
        </w:rPr>
        <w:t>10</w:t>
      </w:r>
      <w:r w:rsidRPr="008E7328">
        <w:rPr>
          <w:rFonts w:ascii="Times New Roman" w:hAnsi="Times New Roman" w:cs="Times New Roman"/>
          <w:sz w:val="22"/>
          <w:szCs w:val="22"/>
        </w:rPr>
        <w:t>Department of Mechanical Engineering, Massachusetts Institute of Technology, Cambridge, MA, USA.</w:t>
      </w:r>
    </w:p>
    <w:p w14:paraId="230C70F4" w14:textId="77777777" w:rsidR="00820944" w:rsidRPr="008E7328" w:rsidRDefault="00820944" w:rsidP="00820944">
      <w:pPr>
        <w:spacing w:after="0" w:line="240" w:lineRule="auto"/>
        <w:rPr>
          <w:rFonts w:ascii="Times New Roman" w:hAnsi="Times New Roman" w:cs="Times New Roman"/>
          <w:sz w:val="22"/>
          <w:szCs w:val="22"/>
        </w:rPr>
      </w:pPr>
      <w:r w:rsidRPr="008E7328">
        <w:rPr>
          <w:rFonts w:ascii="Times New Roman" w:hAnsi="Times New Roman" w:cs="Times New Roman"/>
          <w:sz w:val="22"/>
          <w:szCs w:val="22"/>
          <w:vertAlign w:val="superscript"/>
        </w:rPr>
        <w:t>1</w:t>
      </w:r>
      <w:r>
        <w:rPr>
          <w:rFonts w:ascii="Times New Roman" w:hAnsi="Times New Roman" w:cs="Times New Roman" w:hint="eastAsia"/>
          <w:sz w:val="22"/>
          <w:szCs w:val="22"/>
          <w:vertAlign w:val="superscript"/>
        </w:rPr>
        <w:t>1</w:t>
      </w:r>
      <w:r w:rsidRPr="008E7328">
        <w:rPr>
          <w:rFonts w:ascii="Times New Roman" w:hAnsi="Times New Roman" w:cs="Times New Roman"/>
          <w:sz w:val="22"/>
          <w:szCs w:val="22"/>
        </w:rPr>
        <w:t>Research Laboratory of Electronics, Massachusetts Institute of Technology, Cambridge, MA, USA.</w:t>
      </w:r>
    </w:p>
    <w:p w14:paraId="2F5610F7" w14:textId="77777777" w:rsidR="00820944" w:rsidRPr="008E7328" w:rsidRDefault="00820944" w:rsidP="00820944">
      <w:pPr>
        <w:spacing w:after="0" w:line="240" w:lineRule="auto"/>
        <w:rPr>
          <w:rFonts w:ascii="Times New Roman" w:hAnsi="Times New Roman" w:cs="Times New Roman"/>
          <w:sz w:val="22"/>
          <w:szCs w:val="22"/>
        </w:rPr>
      </w:pPr>
      <w:r w:rsidRPr="008E7328">
        <w:rPr>
          <w:rFonts w:ascii="Times New Roman" w:hAnsi="Times New Roman" w:cs="Times New Roman"/>
          <w:sz w:val="22"/>
          <w:szCs w:val="22"/>
          <w:vertAlign w:val="superscript"/>
        </w:rPr>
        <w:t>1</w:t>
      </w:r>
      <w:r>
        <w:rPr>
          <w:rFonts w:ascii="Times New Roman" w:hAnsi="Times New Roman" w:cs="Times New Roman" w:hint="eastAsia"/>
          <w:sz w:val="22"/>
          <w:szCs w:val="22"/>
          <w:vertAlign w:val="superscript"/>
        </w:rPr>
        <w:t>2</w:t>
      </w:r>
      <w:r w:rsidRPr="008E7328">
        <w:rPr>
          <w:rFonts w:ascii="Times New Roman" w:hAnsi="Times New Roman" w:cs="Times New Roman"/>
          <w:sz w:val="22"/>
          <w:szCs w:val="22"/>
        </w:rPr>
        <w:t>Department of Physics, Washington University</w:t>
      </w:r>
      <w:r>
        <w:rPr>
          <w:rFonts w:ascii="Times New Roman" w:hAnsi="Times New Roman" w:cs="Times New Roman"/>
          <w:sz w:val="22"/>
          <w:szCs w:val="22"/>
        </w:rPr>
        <w:t xml:space="preserve"> in</w:t>
      </w:r>
      <w:r w:rsidRPr="008E7328">
        <w:rPr>
          <w:rFonts w:ascii="Times New Roman" w:hAnsi="Times New Roman" w:cs="Times New Roman"/>
          <w:sz w:val="22"/>
          <w:szCs w:val="22"/>
        </w:rPr>
        <w:t xml:space="preserve"> St Louis, St Louis</w:t>
      </w:r>
      <w:r>
        <w:rPr>
          <w:rFonts w:ascii="Times New Roman" w:hAnsi="Times New Roman" w:cs="Times New Roman"/>
          <w:sz w:val="22"/>
          <w:szCs w:val="22"/>
        </w:rPr>
        <w:t xml:space="preserve">, </w:t>
      </w:r>
      <w:r w:rsidRPr="008E7328">
        <w:rPr>
          <w:rFonts w:ascii="Times New Roman" w:hAnsi="Times New Roman" w:cs="Times New Roman"/>
          <w:sz w:val="22"/>
          <w:szCs w:val="22"/>
        </w:rPr>
        <w:t>MO, USA.</w:t>
      </w:r>
    </w:p>
    <w:p w14:paraId="13D5A2C8" w14:textId="77777777" w:rsidR="00820944" w:rsidRPr="008E7328" w:rsidRDefault="00820944" w:rsidP="00820944">
      <w:pPr>
        <w:spacing w:after="0" w:line="240" w:lineRule="auto"/>
        <w:rPr>
          <w:rFonts w:ascii="Times New Roman" w:hAnsi="Times New Roman" w:cs="Times New Roman"/>
          <w:sz w:val="22"/>
          <w:szCs w:val="22"/>
        </w:rPr>
      </w:pPr>
      <w:r w:rsidRPr="008E7328">
        <w:rPr>
          <w:rFonts w:ascii="Times New Roman" w:hAnsi="Times New Roman" w:cs="Times New Roman"/>
          <w:sz w:val="22"/>
          <w:szCs w:val="22"/>
          <w:vertAlign w:val="superscript"/>
        </w:rPr>
        <w:t>1</w:t>
      </w:r>
      <w:r>
        <w:rPr>
          <w:rFonts w:ascii="Times New Roman" w:hAnsi="Times New Roman" w:cs="Times New Roman" w:hint="eastAsia"/>
          <w:sz w:val="22"/>
          <w:szCs w:val="22"/>
          <w:vertAlign w:val="superscript"/>
        </w:rPr>
        <w:t>3</w:t>
      </w:r>
      <w:r w:rsidRPr="008E7328">
        <w:rPr>
          <w:rFonts w:ascii="Times New Roman" w:hAnsi="Times New Roman" w:cs="Times New Roman"/>
          <w:sz w:val="22"/>
          <w:szCs w:val="22"/>
        </w:rPr>
        <w:t>Department of Energy Engineering, Hanyang University, Seoul, Republic of Korea.</w:t>
      </w:r>
    </w:p>
    <w:p w14:paraId="05D29E56" w14:textId="77777777" w:rsidR="00820944" w:rsidRPr="008E7328" w:rsidRDefault="00820944" w:rsidP="00820944">
      <w:pPr>
        <w:spacing w:after="0" w:line="240" w:lineRule="auto"/>
        <w:rPr>
          <w:rFonts w:ascii="Times New Roman" w:hAnsi="Times New Roman" w:cs="Times New Roman"/>
          <w:sz w:val="22"/>
          <w:szCs w:val="22"/>
        </w:rPr>
      </w:pPr>
      <w:r w:rsidRPr="008E7328">
        <w:rPr>
          <w:rFonts w:ascii="Times New Roman" w:hAnsi="Times New Roman" w:cs="Times New Roman"/>
          <w:sz w:val="22"/>
          <w:szCs w:val="22"/>
          <w:vertAlign w:val="superscript"/>
        </w:rPr>
        <w:t>1</w:t>
      </w:r>
      <w:r>
        <w:rPr>
          <w:rFonts w:ascii="Times New Roman" w:hAnsi="Times New Roman" w:cs="Times New Roman" w:hint="eastAsia"/>
          <w:sz w:val="22"/>
          <w:szCs w:val="22"/>
          <w:vertAlign w:val="superscript"/>
        </w:rPr>
        <w:t>4</w:t>
      </w:r>
      <w:r w:rsidRPr="008E7328">
        <w:rPr>
          <w:rFonts w:ascii="Times New Roman" w:hAnsi="Times New Roman" w:cs="Times New Roman"/>
          <w:sz w:val="22"/>
          <w:szCs w:val="22"/>
        </w:rPr>
        <w:t>Department of Electrical and Computer Engineering, Sungkyunkwan University, Suwon, Republic of Korea.</w:t>
      </w:r>
    </w:p>
    <w:p w14:paraId="7C110E3F" w14:textId="77777777" w:rsidR="00820944" w:rsidRPr="008E7328" w:rsidRDefault="00820944" w:rsidP="00820944">
      <w:pPr>
        <w:spacing w:after="0" w:line="240" w:lineRule="auto"/>
        <w:rPr>
          <w:rFonts w:ascii="Times New Roman" w:hAnsi="Times New Roman" w:cs="Times New Roman"/>
          <w:sz w:val="22"/>
          <w:szCs w:val="22"/>
        </w:rPr>
      </w:pPr>
      <w:r w:rsidRPr="008E7328">
        <w:rPr>
          <w:rFonts w:ascii="Times New Roman" w:hAnsi="Times New Roman" w:cs="Times New Roman"/>
          <w:sz w:val="22"/>
          <w:szCs w:val="22"/>
          <w:vertAlign w:val="superscript"/>
        </w:rPr>
        <w:t>1</w:t>
      </w:r>
      <w:r>
        <w:rPr>
          <w:rFonts w:ascii="Times New Roman" w:hAnsi="Times New Roman" w:cs="Times New Roman" w:hint="eastAsia"/>
          <w:sz w:val="22"/>
          <w:szCs w:val="22"/>
          <w:vertAlign w:val="superscript"/>
        </w:rPr>
        <w:t>5</w:t>
      </w:r>
      <w:r w:rsidRPr="008E7328">
        <w:rPr>
          <w:rFonts w:ascii="Times New Roman" w:hAnsi="Times New Roman" w:cs="Times New Roman"/>
          <w:sz w:val="22"/>
          <w:szCs w:val="22"/>
        </w:rPr>
        <w:t xml:space="preserve">Department of Materials Science &amp; Engineering, Gwangju Institute of Science and Technology, </w:t>
      </w:r>
      <w:r w:rsidRPr="00692CB9">
        <w:rPr>
          <w:rFonts w:ascii="Times New Roman" w:hAnsi="Times New Roman" w:cs="Times New Roman"/>
          <w:sz w:val="22"/>
          <w:szCs w:val="22"/>
        </w:rPr>
        <w:t>Gwangju</w:t>
      </w:r>
      <w:r>
        <w:rPr>
          <w:rFonts w:ascii="Times New Roman" w:hAnsi="Times New Roman" w:cs="Times New Roman"/>
          <w:sz w:val="22"/>
          <w:szCs w:val="22"/>
        </w:rPr>
        <w:t>,</w:t>
      </w:r>
      <w:r w:rsidRPr="00692CB9">
        <w:rPr>
          <w:rFonts w:ascii="Times New Roman" w:hAnsi="Times New Roman" w:cs="Times New Roman"/>
          <w:sz w:val="22"/>
          <w:szCs w:val="22"/>
        </w:rPr>
        <w:t xml:space="preserve"> </w:t>
      </w:r>
      <w:r w:rsidRPr="008E7328">
        <w:rPr>
          <w:rFonts w:ascii="Times New Roman" w:hAnsi="Times New Roman" w:cs="Times New Roman"/>
          <w:sz w:val="22"/>
          <w:szCs w:val="22"/>
        </w:rPr>
        <w:t>Republic of Korea.</w:t>
      </w:r>
    </w:p>
    <w:p w14:paraId="355C9241" w14:textId="77777777" w:rsidR="00820944" w:rsidRPr="008E7328" w:rsidRDefault="00820944" w:rsidP="00820944">
      <w:pPr>
        <w:spacing w:after="0" w:line="240" w:lineRule="auto"/>
        <w:rPr>
          <w:rFonts w:ascii="Times New Roman" w:hAnsi="Times New Roman" w:cs="Times New Roman"/>
          <w:sz w:val="22"/>
          <w:szCs w:val="22"/>
        </w:rPr>
      </w:pPr>
      <w:r w:rsidRPr="008E7328">
        <w:rPr>
          <w:rFonts w:ascii="Times New Roman" w:hAnsi="Times New Roman" w:cs="Times New Roman"/>
          <w:sz w:val="22"/>
          <w:szCs w:val="22"/>
          <w:vertAlign w:val="superscript"/>
        </w:rPr>
        <w:t>1</w:t>
      </w:r>
      <w:r>
        <w:rPr>
          <w:rFonts w:ascii="Times New Roman" w:hAnsi="Times New Roman" w:cs="Times New Roman" w:hint="eastAsia"/>
          <w:sz w:val="22"/>
          <w:szCs w:val="22"/>
          <w:vertAlign w:val="superscript"/>
        </w:rPr>
        <w:t>6</w:t>
      </w:r>
      <w:r w:rsidRPr="008E7328">
        <w:rPr>
          <w:rFonts w:ascii="Times New Roman" w:hAnsi="Times New Roman" w:cs="Times New Roman"/>
          <w:sz w:val="22"/>
          <w:szCs w:val="22"/>
        </w:rPr>
        <w:t>Department of Electrical and Computer Engineering, National University of Singapore, Singapore, Singapore.</w:t>
      </w:r>
    </w:p>
    <w:p w14:paraId="3B639BC2" w14:textId="77777777" w:rsidR="00820944" w:rsidRPr="008E7328" w:rsidRDefault="00820944" w:rsidP="00820944">
      <w:pPr>
        <w:spacing w:after="0" w:line="240" w:lineRule="auto"/>
        <w:rPr>
          <w:rFonts w:ascii="Times New Roman" w:hAnsi="Times New Roman" w:cs="Times New Roman"/>
          <w:sz w:val="22"/>
          <w:szCs w:val="22"/>
        </w:rPr>
      </w:pPr>
      <w:r w:rsidRPr="008E7328">
        <w:rPr>
          <w:rFonts w:ascii="Times New Roman" w:hAnsi="Times New Roman" w:cs="Times New Roman"/>
          <w:sz w:val="22"/>
          <w:szCs w:val="22"/>
          <w:vertAlign w:val="superscript"/>
        </w:rPr>
        <w:t>17</w:t>
      </w:r>
      <w:r w:rsidRPr="008E7328">
        <w:rPr>
          <w:rFonts w:ascii="Times New Roman" w:hAnsi="Times New Roman" w:cs="Times New Roman"/>
          <w:sz w:val="22"/>
          <w:szCs w:val="22"/>
        </w:rPr>
        <w:t>Materials Research Laboratory, University of Illinois Urbana-Champaign, Urbana, IL, USA.</w:t>
      </w:r>
    </w:p>
    <w:p w14:paraId="775B3AA3" w14:textId="77777777" w:rsidR="00820944" w:rsidRPr="008E7328" w:rsidRDefault="00820944" w:rsidP="00820944">
      <w:pPr>
        <w:spacing w:after="0" w:line="240" w:lineRule="auto"/>
        <w:rPr>
          <w:rFonts w:ascii="Times New Roman" w:hAnsi="Times New Roman" w:cs="Times New Roman"/>
          <w:sz w:val="22"/>
          <w:szCs w:val="22"/>
        </w:rPr>
      </w:pPr>
      <w:r w:rsidRPr="008E7328">
        <w:rPr>
          <w:rFonts w:ascii="Times New Roman" w:hAnsi="Times New Roman" w:cs="Times New Roman"/>
          <w:sz w:val="22"/>
          <w:szCs w:val="22"/>
        </w:rPr>
        <w:t xml:space="preserve">† Equal contribution.  </w:t>
      </w:r>
    </w:p>
    <w:p w14:paraId="767F3BBA" w14:textId="01E58544" w:rsidR="007A0240" w:rsidRPr="004576E0" w:rsidRDefault="00820944" w:rsidP="00820944">
      <w:pPr>
        <w:rPr>
          <w:rFonts w:ascii="Times New Roman" w:hAnsi="Times New Roman" w:cs="Times New Roman"/>
          <w:b/>
          <w:bCs/>
        </w:rPr>
      </w:pPr>
      <w:r w:rsidRPr="008E7328">
        <w:rPr>
          <w:rFonts w:ascii="Times New Roman" w:hAnsi="Times New Roman" w:cs="Times New Roman"/>
          <w:sz w:val="22"/>
          <w:szCs w:val="22"/>
        </w:rPr>
        <w:t xml:space="preserve">Correspondence: </w:t>
      </w:r>
      <w:hyperlink r:id="rId8" w:history="1">
        <w:r w:rsidRPr="007C5FA6">
          <w:rPr>
            <w:rStyle w:val="Hyperlink"/>
            <w:rFonts w:ascii="Times New Roman" w:hAnsi="Times New Roman" w:cs="Times New Roman"/>
            <w:color w:val="0070C0"/>
            <w:sz w:val="22"/>
            <w:szCs w:val="22"/>
          </w:rPr>
          <w:t>sbae22@wustl.edu</w:t>
        </w:r>
      </w:hyperlink>
      <w:r w:rsidRPr="008E7328">
        <w:rPr>
          <w:rFonts w:ascii="Times New Roman" w:hAnsi="Times New Roman" w:cs="Times New Roman"/>
          <w:sz w:val="22"/>
          <w:szCs w:val="22"/>
        </w:rPr>
        <w:t xml:space="preserve">; </w:t>
      </w:r>
      <w:hyperlink r:id="rId9" w:history="1">
        <w:r w:rsidRPr="007C5FA6">
          <w:rPr>
            <w:rStyle w:val="Hyperlink"/>
            <w:rFonts w:ascii="Times New Roman" w:hAnsi="Times New Roman" w:cs="Times New Roman"/>
            <w:color w:val="0070C0"/>
            <w:sz w:val="22"/>
            <w:szCs w:val="22"/>
          </w:rPr>
          <w:t>lyang25@wustl.edu</w:t>
        </w:r>
      </w:hyperlink>
      <w:r w:rsidRPr="008E7328">
        <w:rPr>
          <w:rFonts w:ascii="Times New Roman" w:hAnsi="Times New Roman" w:cs="Times New Roman"/>
          <w:sz w:val="22"/>
          <w:szCs w:val="22"/>
        </w:rPr>
        <w:t>;</w:t>
      </w:r>
    </w:p>
    <w:p w14:paraId="06D41C37" w14:textId="77777777" w:rsidR="007A0240" w:rsidRPr="004576E0" w:rsidRDefault="007A0240" w:rsidP="00771ED8">
      <w:pPr>
        <w:jc w:val="center"/>
        <w:rPr>
          <w:rFonts w:ascii="Times New Roman" w:hAnsi="Times New Roman" w:cs="Times New Roman"/>
          <w:b/>
          <w:bCs/>
        </w:rPr>
      </w:pPr>
    </w:p>
    <w:p w14:paraId="683431F9" w14:textId="77777777" w:rsidR="007A0240" w:rsidRPr="004576E0" w:rsidRDefault="007A0240" w:rsidP="00771ED8">
      <w:pPr>
        <w:jc w:val="center"/>
        <w:rPr>
          <w:rFonts w:ascii="Times New Roman" w:hAnsi="Times New Roman" w:cs="Times New Roman"/>
          <w:b/>
          <w:bCs/>
        </w:rPr>
      </w:pPr>
    </w:p>
    <w:sdt>
      <w:sdtPr>
        <w:rPr>
          <w:rFonts w:ascii="Times New Roman" w:eastAsiaTheme="minorEastAsia" w:hAnsi="Times New Roman" w:cs="Times New Roman"/>
          <w:color w:val="auto"/>
          <w:kern w:val="2"/>
          <w:sz w:val="22"/>
          <w:szCs w:val="22"/>
          <w:lang w:eastAsia="zh-CN"/>
          <w14:ligatures w14:val="standardContextual"/>
        </w:rPr>
        <w:id w:val="851835857"/>
        <w:docPartObj>
          <w:docPartGallery w:val="Table of Contents"/>
          <w:docPartUnique/>
        </w:docPartObj>
      </w:sdtPr>
      <w:sdtEndPr>
        <w:rPr>
          <w:noProof/>
        </w:rPr>
      </w:sdtEndPr>
      <w:sdtContent>
        <w:p w14:paraId="6D2F3A30" w14:textId="78450ED7" w:rsidR="00031CC0" w:rsidRPr="004576E0" w:rsidRDefault="00031CC0" w:rsidP="00031CC0">
          <w:pPr>
            <w:pStyle w:val="TOCHeading"/>
            <w:spacing w:after="240"/>
            <w:jc w:val="center"/>
            <w:rPr>
              <w:rFonts w:ascii="Times New Roman" w:hAnsi="Times New Roman" w:cs="Times New Roman"/>
              <w:b/>
              <w:bCs/>
              <w:sz w:val="22"/>
              <w:szCs w:val="22"/>
            </w:rPr>
          </w:pPr>
          <w:r w:rsidRPr="004576E0">
            <w:rPr>
              <w:rFonts w:ascii="Times New Roman" w:hAnsi="Times New Roman" w:cs="Times New Roman"/>
              <w:b/>
              <w:bCs/>
              <w:sz w:val="22"/>
              <w:szCs w:val="22"/>
            </w:rPr>
            <w:t>Table of Contents for Supplementary Notes</w:t>
          </w:r>
        </w:p>
        <w:p w14:paraId="05A7E85A" w14:textId="6D1D8C0A" w:rsidR="00DC4CEC" w:rsidRPr="004576E0" w:rsidRDefault="00DC4CEC">
          <w:pPr>
            <w:pStyle w:val="TOC1"/>
            <w:tabs>
              <w:tab w:val="right" w:leader="dot" w:pos="9350"/>
            </w:tabs>
            <w:rPr>
              <w:rFonts w:ascii="Times New Roman" w:hAnsi="Times New Roman" w:cs="Times New Roman"/>
              <w:noProof/>
              <w:sz w:val="22"/>
              <w:szCs w:val="22"/>
            </w:rPr>
          </w:pPr>
          <w:r w:rsidRPr="004576E0">
            <w:rPr>
              <w:rFonts w:ascii="Times New Roman" w:hAnsi="Times New Roman" w:cs="Times New Roman"/>
              <w:sz w:val="22"/>
              <w:szCs w:val="22"/>
            </w:rPr>
            <w:fldChar w:fldCharType="begin"/>
          </w:r>
          <w:r w:rsidRPr="004576E0">
            <w:rPr>
              <w:rFonts w:ascii="Times New Roman" w:hAnsi="Times New Roman" w:cs="Times New Roman"/>
              <w:sz w:val="22"/>
              <w:szCs w:val="22"/>
            </w:rPr>
            <w:instrText xml:space="preserve"> TOC \o "1-1" \h \z \u </w:instrText>
          </w:r>
          <w:r w:rsidRPr="004576E0">
            <w:rPr>
              <w:rFonts w:ascii="Times New Roman" w:hAnsi="Times New Roman" w:cs="Times New Roman"/>
              <w:sz w:val="22"/>
              <w:szCs w:val="22"/>
            </w:rPr>
            <w:fldChar w:fldCharType="separate"/>
          </w:r>
          <w:hyperlink w:anchor="_Toc211876209" w:history="1">
            <w:r w:rsidRPr="004576E0">
              <w:rPr>
                <w:rStyle w:val="Hyperlink"/>
                <w:rFonts w:ascii="Times New Roman" w:hAnsi="Times New Roman" w:cs="Times New Roman"/>
                <w:noProof/>
                <w:sz w:val="22"/>
                <w:szCs w:val="22"/>
              </w:rPr>
              <w:t>S1. Freestanding nanomembranes lift-off and transfer details</w:t>
            </w:r>
            <w:r w:rsidRPr="004576E0">
              <w:rPr>
                <w:rFonts w:ascii="Times New Roman" w:hAnsi="Times New Roman" w:cs="Times New Roman"/>
                <w:noProof/>
                <w:webHidden/>
                <w:sz w:val="22"/>
                <w:szCs w:val="22"/>
              </w:rPr>
              <w:tab/>
            </w:r>
            <w:r w:rsidRPr="004576E0">
              <w:rPr>
                <w:rFonts w:ascii="Times New Roman" w:hAnsi="Times New Roman" w:cs="Times New Roman"/>
                <w:noProof/>
                <w:webHidden/>
                <w:sz w:val="22"/>
                <w:szCs w:val="22"/>
              </w:rPr>
              <w:fldChar w:fldCharType="begin"/>
            </w:r>
            <w:r w:rsidRPr="004576E0">
              <w:rPr>
                <w:rFonts w:ascii="Times New Roman" w:hAnsi="Times New Roman" w:cs="Times New Roman"/>
                <w:noProof/>
                <w:webHidden/>
                <w:sz w:val="22"/>
                <w:szCs w:val="22"/>
              </w:rPr>
              <w:instrText xml:space="preserve"> PAGEREF _Toc211876209 \h </w:instrText>
            </w:r>
            <w:r w:rsidRPr="004576E0">
              <w:rPr>
                <w:rFonts w:ascii="Times New Roman" w:hAnsi="Times New Roman" w:cs="Times New Roman"/>
                <w:noProof/>
                <w:webHidden/>
                <w:sz w:val="22"/>
                <w:szCs w:val="22"/>
              </w:rPr>
            </w:r>
            <w:r w:rsidRPr="004576E0">
              <w:rPr>
                <w:rFonts w:ascii="Times New Roman" w:hAnsi="Times New Roman" w:cs="Times New Roman"/>
                <w:noProof/>
                <w:webHidden/>
                <w:sz w:val="22"/>
                <w:szCs w:val="22"/>
              </w:rPr>
              <w:fldChar w:fldCharType="separate"/>
            </w:r>
            <w:r w:rsidR="00A66636">
              <w:rPr>
                <w:rFonts w:ascii="Times New Roman" w:hAnsi="Times New Roman" w:cs="Times New Roman"/>
                <w:noProof/>
                <w:webHidden/>
                <w:sz w:val="22"/>
                <w:szCs w:val="22"/>
              </w:rPr>
              <w:t>3</w:t>
            </w:r>
            <w:r w:rsidRPr="004576E0">
              <w:rPr>
                <w:rFonts w:ascii="Times New Roman" w:hAnsi="Times New Roman" w:cs="Times New Roman"/>
                <w:noProof/>
                <w:webHidden/>
                <w:sz w:val="22"/>
                <w:szCs w:val="22"/>
              </w:rPr>
              <w:fldChar w:fldCharType="end"/>
            </w:r>
          </w:hyperlink>
        </w:p>
        <w:p w14:paraId="158976AE" w14:textId="03C935E0" w:rsidR="00DC4CEC" w:rsidRPr="004576E0" w:rsidRDefault="00DC4CEC">
          <w:pPr>
            <w:pStyle w:val="TOC1"/>
            <w:tabs>
              <w:tab w:val="right" w:leader="dot" w:pos="9350"/>
            </w:tabs>
            <w:rPr>
              <w:rFonts w:ascii="Times New Roman" w:hAnsi="Times New Roman" w:cs="Times New Roman"/>
              <w:noProof/>
              <w:sz w:val="22"/>
              <w:szCs w:val="22"/>
            </w:rPr>
          </w:pPr>
          <w:hyperlink w:anchor="_Toc211876210" w:history="1">
            <w:r w:rsidRPr="004576E0">
              <w:rPr>
                <w:rStyle w:val="Hyperlink"/>
                <w:rFonts w:ascii="Times New Roman" w:hAnsi="Times New Roman" w:cs="Times New Roman"/>
                <w:noProof/>
                <w:sz w:val="22"/>
                <w:szCs w:val="22"/>
                <w:lang w:eastAsia="ko-KR"/>
              </w:rPr>
              <w:t>S2. Additional material characterization data</w:t>
            </w:r>
            <w:r w:rsidRPr="004576E0">
              <w:rPr>
                <w:rFonts w:ascii="Times New Roman" w:hAnsi="Times New Roman" w:cs="Times New Roman"/>
                <w:noProof/>
                <w:webHidden/>
                <w:sz w:val="22"/>
                <w:szCs w:val="22"/>
              </w:rPr>
              <w:tab/>
            </w:r>
            <w:r w:rsidRPr="004576E0">
              <w:rPr>
                <w:rFonts w:ascii="Times New Roman" w:hAnsi="Times New Roman" w:cs="Times New Roman"/>
                <w:noProof/>
                <w:webHidden/>
                <w:sz w:val="22"/>
                <w:szCs w:val="22"/>
              </w:rPr>
              <w:fldChar w:fldCharType="begin"/>
            </w:r>
            <w:r w:rsidRPr="004576E0">
              <w:rPr>
                <w:rFonts w:ascii="Times New Roman" w:hAnsi="Times New Roman" w:cs="Times New Roman"/>
                <w:noProof/>
                <w:webHidden/>
                <w:sz w:val="22"/>
                <w:szCs w:val="22"/>
              </w:rPr>
              <w:instrText xml:space="preserve"> PAGEREF _Toc211876210 \h </w:instrText>
            </w:r>
            <w:r w:rsidRPr="004576E0">
              <w:rPr>
                <w:rFonts w:ascii="Times New Roman" w:hAnsi="Times New Roman" w:cs="Times New Roman"/>
                <w:noProof/>
                <w:webHidden/>
                <w:sz w:val="22"/>
                <w:szCs w:val="22"/>
              </w:rPr>
            </w:r>
            <w:r w:rsidRPr="004576E0">
              <w:rPr>
                <w:rFonts w:ascii="Times New Roman" w:hAnsi="Times New Roman" w:cs="Times New Roman"/>
                <w:noProof/>
                <w:webHidden/>
                <w:sz w:val="22"/>
                <w:szCs w:val="22"/>
              </w:rPr>
              <w:fldChar w:fldCharType="separate"/>
            </w:r>
            <w:r w:rsidR="00A66636">
              <w:rPr>
                <w:rFonts w:ascii="Times New Roman" w:hAnsi="Times New Roman" w:cs="Times New Roman"/>
                <w:noProof/>
                <w:webHidden/>
                <w:sz w:val="22"/>
                <w:szCs w:val="22"/>
              </w:rPr>
              <w:t>7</w:t>
            </w:r>
            <w:r w:rsidRPr="004576E0">
              <w:rPr>
                <w:rFonts w:ascii="Times New Roman" w:hAnsi="Times New Roman" w:cs="Times New Roman"/>
                <w:noProof/>
                <w:webHidden/>
                <w:sz w:val="22"/>
                <w:szCs w:val="22"/>
              </w:rPr>
              <w:fldChar w:fldCharType="end"/>
            </w:r>
          </w:hyperlink>
        </w:p>
        <w:p w14:paraId="559A9B3C" w14:textId="67558334" w:rsidR="00DC4CEC" w:rsidRPr="004576E0" w:rsidRDefault="00DC4CEC">
          <w:pPr>
            <w:pStyle w:val="TOC1"/>
            <w:tabs>
              <w:tab w:val="right" w:leader="dot" w:pos="9350"/>
            </w:tabs>
            <w:rPr>
              <w:rFonts w:ascii="Times New Roman" w:hAnsi="Times New Roman" w:cs="Times New Roman"/>
              <w:noProof/>
              <w:sz w:val="22"/>
              <w:szCs w:val="22"/>
            </w:rPr>
          </w:pPr>
          <w:hyperlink w:anchor="_Toc211876211" w:history="1">
            <w:r w:rsidRPr="004576E0">
              <w:rPr>
                <w:rStyle w:val="Hyperlink"/>
                <w:rFonts w:ascii="Times New Roman" w:hAnsi="Times New Roman" w:cs="Times New Roman"/>
                <w:noProof/>
                <w:sz w:val="22"/>
                <w:szCs w:val="22"/>
                <w:lang w:eastAsia="ko-KR"/>
              </w:rPr>
              <w:t>S3. Artificial 3D heterostructures of GaAs/BTO/GaN/STO</w:t>
            </w:r>
            <w:r w:rsidRPr="004576E0">
              <w:rPr>
                <w:rFonts w:ascii="Times New Roman" w:hAnsi="Times New Roman" w:cs="Times New Roman"/>
                <w:noProof/>
                <w:webHidden/>
                <w:sz w:val="22"/>
                <w:szCs w:val="22"/>
              </w:rPr>
              <w:tab/>
            </w:r>
            <w:r w:rsidRPr="004576E0">
              <w:rPr>
                <w:rFonts w:ascii="Times New Roman" w:hAnsi="Times New Roman" w:cs="Times New Roman"/>
                <w:noProof/>
                <w:webHidden/>
                <w:sz w:val="22"/>
                <w:szCs w:val="22"/>
              </w:rPr>
              <w:fldChar w:fldCharType="begin"/>
            </w:r>
            <w:r w:rsidRPr="004576E0">
              <w:rPr>
                <w:rFonts w:ascii="Times New Roman" w:hAnsi="Times New Roman" w:cs="Times New Roman"/>
                <w:noProof/>
                <w:webHidden/>
                <w:sz w:val="22"/>
                <w:szCs w:val="22"/>
              </w:rPr>
              <w:instrText xml:space="preserve"> PAGEREF _Toc211876211 \h </w:instrText>
            </w:r>
            <w:r w:rsidRPr="004576E0">
              <w:rPr>
                <w:rFonts w:ascii="Times New Roman" w:hAnsi="Times New Roman" w:cs="Times New Roman"/>
                <w:noProof/>
                <w:webHidden/>
                <w:sz w:val="22"/>
                <w:szCs w:val="22"/>
              </w:rPr>
            </w:r>
            <w:r w:rsidRPr="004576E0">
              <w:rPr>
                <w:rFonts w:ascii="Times New Roman" w:hAnsi="Times New Roman" w:cs="Times New Roman"/>
                <w:noProof/>
                <w:webHidden/>
                <w:sz w:val="22"/>
                <w:szCs w:val="22"/>
              </w:rPr>
              <w:fldChar w:fldCharType="separate"/>
            </w:r>
            <w:r w:rsidR="00A66636">
              <w:rPr>
                <w:rFonts w:ascii="Times New Roman" w:hAnsi="Times New Roman" w:cs="Times New Roman"/>
                <w:noProof/>
                <w:webHidden/>
                <w:sz w:val="22"/>
                <w:szCs w:val="22"/>
              </w:rPr>
              <w:t>8</w:t>
            </w:r>
            <w:r w:rsidRPr="004576E0">
              <w:rPr>
                <w:rFonts w:ascii="Times New Roman" w:hAnsi="Times New Roman" w:cs="Times New Roman"/>
                <w:noProof/>
                <w:webHidden/>
                <w:sz w:val="22"/>
                <w:szCs w:val="22"/>
              </w:rPr>
              <w:fldChar w:fldCharType="end"/>
            </w:r>
          </w:hyperlink>
        </w:p>
        <w:p w14:paraId="274239EF" w14:textId="06F47768" w:rsidR="00DC4CEC" w:rsidRPr="004576E0" w:rsidRDefault="00DC4CEC">
          <w:pPr>
            <w:pStyle w:val="TOC1"/>
            <w:tabs>
              <w:tab w:val="right" w:leader="dot" w:pos="9350"/>
            </w:tabs>
            <w:rPr>
              <w:rFonts w:ascii="Times New Roman" w:hAnsi="Times New Roman" w:cs="Times New Roman"/>
              <w:noProof/>
              <w:sz w:val="22"/>
              <w:szCs w:val="22"/>
            </w:rPr>
          </w:pPr>
          <w:hyperlink w:anchor="_Toc211876212" w:history="1">
            <w:r w:rsidRPr="004576E0">
              <w:rPr>
                <w:rStyle w:val="Hyperlink"/>
                <w:rFonts w:ascii="Times New Roman" w:hAnsi="Times New Roman" w:cs="Times New Roman"/>
                <w:noProof/>
                <w:sz w:val="22"/>
                <w:szCs w:val="22"/>
                <w:lang w:eastAsia="ko-KR"/>
              </w:rPr>
              <w:t>S4. BTO crystallographic axis control</w:t>
            </w:r>
            <w:r w:rsidRPr="004576E0">
              <w:rPr>
                <w:rFonts w:ascii="Times New Roman" w:hAnsi="Times New Roman" w:cs="Times New Roman"/>
                <w:noProof/>
                <w:webHidden/>
                <w:sz w:val="22"/>
                <w:szCs w:val="22"/>
              </w:rPr>
              <w:tab/>
            </w:r>
            <w:r w:rsidRPr="004576E0">
              <w:rPr>
                <w:rFonts w:ascii="Times New Roman" w:hAnsi="Times New Roman" w:cs="Times New Roman"/>
                <w:noProof/>
                <w:webHidden/>
                <w:sz w:val="22"/>
                <w:szCs w:val="22"/>
              </w:rPr>
              <w:fldChar w:fldCharType="begin"/>
            </w:r>
            <w:r w:rsidRPr="004576E0">
              <w:rPr>
                <w:rFonts w:ascii="Times New Roman" w:hAnsi="Times New Roman" w:cs="Times New Roman"/>
                <w:noProof/>
                <w:webHidden/>
                <w:sz w:val="22"/>
                <w:szCs w:val="22"/>
              </w:rPr>
              <w:instrText xml:space="preserve"> PAGEREF _Toc211876212 \h </w:instrText>
            </w:r>
            <w:r w:rsidRPr="004576E0">
              <w:rPr>
                <w:rFonts w:ascii="Times New Roman" w:hAnsi="Times New Roman" w:cs="Times New Roman"/>
                <w:noProof/>
                <w:webHidden/>
                <w:sz w:val="22"/>
                <w:szCs w:val="22"/>
              </w:rPr>
            </w:r>
            <w:r w:rsidRPr="004576E0">
              <w:rPr>
                <w:rFonts w:ascii="Times New Roman" w:hAnsi="Times New Roman" w:cs="Times New Roman"/>
                <w:noProof/>
                <w:webHidden/>
                <w:sz w:val="22"/>
                <w:szCs w:val="22"/>
              </w:rPr>
              <w:fldChar w:fldCharType="separate"/>
            </w:r>
            <w:r w:rsidR="00A66636">
              <w:rPr>
                <w:rFonts w:ascii="Times New Roman" w:hAnsi="Times New Roman" w:cs="Times New Roman"/>
                <w:noProof/>
                <w:webHidden/>
                <w:sz w:val="22"/>
                <w:szCs w:val="22"/>
              </w:rPr>
              <w:t>9</w:t>
            </w:r>
            <w:r w:rsidRPr="004576E0">
              <w:rPr>
                <w:rFonts w:ascii="Times New Roman" w:hAnsi="Times New Roman" w:cs="Times New Roman"/>
                <w:noProof/>
                <w:webHidden/>
                <w:sz w:val="22"/>
                <w:szCs w:val="22"/>
              </w:rPr>
              <w:fldChar w:fldCharType="end"/>
            </w:r>
          </w:hyperlink>
        </w:p>
        <w:p w14:paraId="32B53BA0" w14:textId="60BAD843" w:rsidR="00DC4CEC" w:rsidRPr="004576E0" w:rsidRDefault="00DC4CEC">
          <w:pPr>
            <w:pStyle w:val="TOC1"/>
            <w:tabs>
              <w:tab w:val="right" w:leader="dot" w:pos="9350"/>
            </w:tabs>
            <w:rPr>
              <w:rFonts w:ascii="Times New Roman" w:hAnsi="Times New Roman" w:cs="Times New Roman"/>
              <w:noProof/>
              <w:sz w:val="22"/>
              <w:szCs w:val="22"/>
            </w:rPr>
          </w:pPr>
          <w:hyperlink w:anchor="_Toc211876213" w:history="1">
            <w:r w:rsidRPr="004576E0">
              <w:rPr>
                <w:rStyle w:val="Hyperlink"/>
                <w:rFonts w:ascii="Times New Roman" w:hAnsi="Times New Roman" w:cs="Times New Roman"/>
                <w:noProof/>
                <w:sz w:val="22"/>
                <w:szCs w:val="22"/>
              </w:rPr>
              <w:t>S5. Comparisons of ELO and 2DLT</w:t>
            </w:r>
            <w:r w:rsidRPr="004576E0">
              <w:rPr>
                <w:rFonts w:ascii="Times New Roman" w:hAnsi="Times New Roman" w:cs="Times New Roman"/>
                <w:noProof/>
                <w:webHidden/>
                <w:sz w:val="22"/>
                <w:szCs w:val="22"/>
              </w:rPr>
              <w:tab/>
            </w:r>
            <w:r w:rsidRPr="004576E0">
              <w:rPr>
                <w:rFonts w:ascii="Times New Roman" w:hAnsi="Times New Roman" w:cs="Times New Roman"/>
                <w:noProof/>
                <w:webHidden/>
                <w:sz w:val="22"/>
                <w:szCs w:val="22"/>
              </w:rPr>
              <w:fldChar w:fldCharType="begin"/>
            </w:r>
            <w:r w:rsidRPr="004576E0">
              <w:rPr>
                <w:rFonts w:ascii="Times New Roman" w:hAnsi="Times New Roman" w:cs="Times New Roman"/>
                <w:noProof/>
                <w:webHidden/>
                <w:sz w:val="22"/>
                <w:szCs w:val="22"/>
              </w:rPr>
              <w:instrText xml:space="preserve"> PAGEREF _Toc211876213 \h </w:instrText>
            </w:r>
            <w:r w:rsidRPr="004576E0">
              <w:rPr>
                <w:rFonts w:ascii="Times New Roman" w:hAnsi="Times New Roman" w:cs="Times New Roman"/>
                <w:noProof/>
                <w:webHidden/>
                <w:sz w:val="22"/>
                <w:szCs w:val="22"/>
              </w:rPr>
            </w:r>
            <w:r w:rsidRPr="004576E0">
              <w:rPr>
                <w:rFonts w:ascii="Times New Roman" w:hAnsi="Times New Roman" w:cs="Times New Roman"/>
                <w:noProof/>
                <w:webHidden/>
                <w:sz w:val="22"/>
                <w:szCs w:val="22"/>
              </w:rPr>
              <w:fldChar w:fldCharType="separate"/>
            </w:r>
            <w:r w:rsidR="00A66636">
              <w:rPr>
                <w:rFonts w:ascii="Times New Roman" w:hAnsi="Times New Roman" w:cs="Times New Roman"/>
                <w:noProof/>
                <w:webHidden/>
                <w:sz w:val="22"/>
                <w:szCs w:val="22"/>
              </w:rPr>
              <w:t>11</w:t>
            </w:r>
            <w:r w:rsidRPr="004576E0">
              <w:rPr>
                <w:rFonts w:ascii="Times New Roman" w:hAnsi="Times New Roman" w:cs="Times New Roman"/>
                <w:noProof/>
                <w:webHidden/>
                <w:sz w:val="22"/>
                <w:szCs w:val="22"/>
              </w:rPr>
              <w:fldChar w:fldCharType="end"/>
            </w:r>
          </w:hyperlink>
        </w:p>
        <w:p w14:paraId="6DBD2CA2" w14:textId="6525D9D8" w:rsidR="00DC4CEC" w:rsidRPr="004576E0" w:rsidRDefault="00DC4CEC">
          <w:pPr>
            <w:pStyle w:val="TOC1"/>
            <w:tabs>
              <w:tab w:val="right" w:leader="dot" w:pos="9350"/>
            </w:tabs>
            <w:rPr>
              <w:rFonts w:ascii="Times New Roman" w:hAnsi="Times New Roman" w:cs="Times New Roman"/>
              <w:noProof/>
              <w:sz w:val="22"/>
              <w:szCs w:val="22"/>
            </w:rPr>
          </w:pPr>
          <w:hyperlink w:anchor="_Toc211876214" w:history="1">
            <w:r w:rsidRPr="004576E0">
              <w:rPr>
                <w:rStyle w:val="Hyperlink"/>
                <w:rFonts w:ascii="Times New Roman" w:hAnsi="Times New Roman" w:cs="Times New Roman"/>
                <w:noProof/>
                <w:sz w:val="22"/>
                <w:szCs w:val="22"/>
              </w:rPr>
              <w:t>S6. BTO effective Pockels coefficient estimation details</w:t>
            </w:r>
            <w:r w:rsidRPr="004576E0">
              <w:rPr>
                <w:rFonts w:ascii="Times New Roman" w:hAnsi="Times New Roman" w:cs="Times New Roman"/>
                <w:noProof/>
                <w:webHidden/>
                <w:sz w:val="22"/>
                <w:szCs w:val="22"/>
              </w:rPr>
              <w:tab/>
            </w:r>
            <w:r w:rsidRPr="004576E0">
              <w:rPr>
                <w:rFonts w:ascii="Times New Roman" w:hAnsi="Times New Roman" w:cs="Times New Roman"/>
                <w:noProof/>
                <w:webHidden/>
                <w:sz w:val="22"/>
                <w:szCs w:val="22"/>
              </w:rPr>
              <w:fldChar w:fldCharType="begin"/>
            </w:r>
            <w:r w:rsidRPr="004576E0">
              <w:rPr>
                <w:rFonts w:ascii="Times New Roman" w:hAnsi="Times New Roman" w:cs="Times New Roman"/>
                <w:noProof/>
                <w:webHidden/>
                <w:sz w:val="22"/>
                <w:szCs w:val="22"/>
              </w:rPr>
              <w:instrText xml:space="preserve"> PAGEREF _Toc211876214 \h </w:instrText>
            </w:r>
            <w:r w:rsidRPr="004576E0">
              <w:rPr>
                <w:rFonts w:ascii="Times New Roman" w:hAnsi="Times New Roman" w:cs="Times New Roman"/>
                <w:noProof/>
                <w:webHidden/>
                <w:sz w:val="22"/>
                <w:szCs w:val="22"/>
              </w:rPr>
            </w:r>
            <w:r w:rsidRPr="004576E0">
              <w:rPr>
                <w:rFonts w:ascii="Times New Roman" w:hAnsi="Times New Roman" w:cs="Times New Roman"/>
                <w:noProof/>
                <w:webHidden/>
                <w:sz w:val="22"/>
                <w:szCs w:val="22"/>
              </w:rPr>
              <w:fldChar w:fldCharType="separate"/>
            </w:r>
            <w:r w:rsidR="00A66636">
              <w:rPr>
                <w:rFonts w:ascii="Times New Roman" w:hAnsi="Times New Roman" w:cs="Times New Roman"/>
                <w:noProof/>
                <w:webHidden/>
                <w:sz w:val="22"/>
                <w:szCs w:val="22"/>
              </w:rPr>
              <w:t>12</w:t>
            </w:r>
            <w:r w:rsidRPr="004576E0">
              <w:rPr>
                <w:rFonts w:ascii="Times New Roman" w:hAnsi="Times New Roman" w:cs="Times New Roman"/>
                <w:noProof/>
                <w:webHidden/>
                <w:sz w:val="22"/>
                <w:szCs w:val="22"/>
              </w:rPr>
              <w:fldChar w:fldCharType="end"/>
            </w:r>
          </w:hyperlink>
        </w:p>
        <w:p w14:paraId="0D6635F2" w14:textId="78ECA5E1" w:rsidR="00DC4CEC" w:rsidRPr="004576E0" w:rsidRDefault="00DC4CEC">
          <w:pPr>
            <w:pStyle w:val="TOC1"/>
            <w:tabs>
              <w:tab w:val="right" w:leader="dot" w:pos="9350"/>
            </w:tabs>
            <w:rPr>
              <w:rFonts w:ascii="Times New Roman" w:hAnsi="Times New Roman" w:cs="Times New Roman"/>
              <w:noProof/>
              <w:sz w:val="22"/>
              <w:szCs w:val="22"/>
            </w:rPr>
          </w:pPr>
          <w:hyperlink w:anchor="_Toc211876215" w:history="1">
            <w:r w:rsidRPr="004576E0">
              <w:rPr>
                <w:rStyle w:val="Hyperlink"/>
                <w:rFonts w:ascii="Times New Roman" w:hAnsi="Times New Roman" w:cs="Times New Roman"/>
                <w:noProof/>
                <w:sz w:val="22"/>
                <w:szCs w:val="22"/>
              </w:rPr>
              <w:t xml:space="preserve">S7. Multi-domain BTO </w:t>
            </w:r>
            <m:oMath>
              <m:r>
                <w:rPr>
                  <w:rStyle w:val="Hyperlink"/>
                  <w:rFonts w:ascii="Cambria Math" w:hAnsi="Cambria Math" w:cs="Times New Roman"/>
                  <w:noProof/>
                  <w:sz w:val="22"/>
                  <w:szCs w:val="22"/>
                </w:rPr>
                <m:t>r</m:t>
              </m:r>
              <m:r>
                <m:rPr>
                  <m:sty m:val="p"/>
                </m:rPr>
                <w:rPr>
                  <w:rStyle w:val="Hyperlink"/>
                  <w:rFonts w:ascii="Cambria Math" w:hAnsi="Cambria Math" w:cs="Times New Roman"/>
                  <w:noProof/>
                  <w:sz w:val="22"/>
                  <w:szCs w:val="22"/>
                </w:rPr>
                <m:t>eff</m:t>
              </m:r>
            </m:oMath>
            <w:r w:rsidRPr="004576E0">
              <w:rPr>
                <w:rStyle w:val="Hyperlink"/>
                <w:rFonts w:ascii="Times New Roman" w:hAnsi="Times New Roman" w:cs="Times New Roman"/>
                <w:noProof/>
                <w:sz w:val="22"/>
                <w:szCs w:val="22"/>
              </w:rPr>
              <w:t xml:space="preserve"> Derivation</w:t>
            </w:r>
            <w:r w:rsidRPr="004576E0">
              <w:rPr>
                <w:rFonts w:ascii="Times New Roman" w:hAnsi="Times New Roman" w:cs="Times New Roman"/>
                <w:noProof/>
                <w:webHidden/>
                <w:sz w:val="22"/>
                <w:szCs w:val="22"/>
              </w:rPr>
              <w:tab/>
            </w:r>
            <w:r w:rsidRPr="004576E0">
              <w:rPr>
                <w:rFonts w:ascii="Times New Roman" w:hAnsi="Times New Roman" w:cs="Times New Roman"/>
                <w:noProof/>
                <w:webHidden/>
                <w:sz w:val="22"/>
                <w:szCs w:val="22"/>
              </w:rPr>
              <w:fldChar w:fldCharType="begin"/>
            </w:r>
            <w:r w:rsidRPr="004576E0">
              <w:rPr>
                <w:rFonts w:ascii="Times New Roman" w:hAnsi="Times New Roman" w:cs="Times New Roman"/>
                <w:noProof/>
                <w:webHidden/>
                <w:sz w:val="22"/>
                <w:szCs w:val="22"/>
              </w:rPr>
              <w:instrText xml:space="preserve"> PAGEREF _Toc211876215 \h </w:instrText>
            </w:r>
            <w:r w:rsidRPr="004576E0">
              <w:rPr>
                <w:rFonts w:ascii="Times New Roman" w:hAnsi="Times New Roman" w:cs="Times New Roman"/>
                <w:noProof/>
                <w:webHidden/>
                <w:sz w:val="22"/>
                <w:szCs w:val="22"/>
              </w:rPr>
            </w:r>
            <w:r w:rsidRPr="004576E0">
              <w:rPr>
                <w:rFonts w:ascii="Times New Roman" w:hAnsi="Times New Roman" w:cs="Times New Roman"/>
                <w:noProof/>
                <w:webHidden/>
                <w:sz w:val="22"/>
                <w:szCs w:val="22"/>
              </w:rPr>
              <w:fldChar w:fldCharType="separate"/>
            </w:r>
            <w:r w:rsidR="00A66636">
              <w:rPr>
                <w:rFonts w:ascii="Times New Roman" w:hAnsi="Times New Roman" w:cs="Times New Roman"/>
                <w:noProof/>
                <w:webHidden/>
                <w:sz w:val="22"/>
                <w:szCs w:val="22"/>
              </w:rPr>
              <w:t>13</w:t>
            </w:r>
            <w:r w:rsidRPr="004576E0">
              <w:rPr>
                <w:rFonts w:ascii="Times New Roman" w:hAnsi="Times New Roman" w:cs="Times New Roman"/>
                <w:noProof/>
                <w:webHidden/>
                <w:sz w:val="22"/>
                <w:szCs w:val="22"/>
              </w:rPr>
              <w:fldChar w:fldCharType="end"/>
            </w:r>
          </w:hyperlink>
        </w:p>
        <w:p w14:paraId="25303864" w14:textId="2A85133C" w:rsidR="00DC4CEC" w:rsidRPr="004576E0" w:rsidRDefault="00DC4CEC">
          <w:pPr>
            <w:pStyle w:val="TOC1"/>
            <w:tabs>
              <w:tab w:val="right" w:leader="dot" w:pos="9350"/>
            </w:tabs>
            <w:rPr>
              <w:rFonts w:ascii="Times New Roman" w:hAnsi="Times New Roman" w:cs="Times New Roman"/>
              <w:noProof/>
              <w:sz w:val="22"/>
              <w:szCs w:val="22"/>
            </w:rPr>
          </w:pPr>
          <w:hyperlink w:anchor="_Toc211876216" w:history="1">
            <w:r w:rsidRPr="004576E0">
              <w:rPr>
                <w:rStyle w:val="Hyperlink"/>
                <w:rFonts w:ascii="Times New Roman" w:hAnsi="Times New Roman" w:cs="Times New Roman"/>
                <w:noProof/>
                <w:sz w:val="22"/>
                <w:szCs w:val="22"/>
              </w:rPr>
              <w:t>S8. RSM measurement details</w:t>
            </w:r>
            <w:r w:rsidRPr="004576E0">
              <w:rPr>
                <w:rFonts w:ascii="Times New Roman" w:hAnsi="Times New Roman" w:cs="Times New Roman"/>
                <w:noProof/>
                <w:webHidden/>
                <w:sz w:val="22"/>
                <w:szCs w:val="22"/>
              </w:rPr>
              <w:tab/>
            </w:r>
            <w:r w:rsidRPr="004576E0">
              <w:rPr>
                <w:rFonts w:ascii="Times New Roman" w:hAnsi="Times New Roman" w:cs="Times New Roman"/>
                <w:noProof/>
                <w:webHidden/>
                <w:sz w:val="22"/>
                <w:szCs w:val="22"/>
              </w:rPr>
              <w:fldChar w:fldCharType="begin"/>
            </w:r>
            <w:r w:rsidRPr="004576E0">
              <w:rPr>
                <w:rFonts w:ascii="Times New Roman" w:hAnsi="Times New Roman" w:cs="Times New Roman"/>
                <w:noProof/>
                <w:webHidden/>
                <w:sz w:val="22"/>
                <w:szCs w:val="22"/>
              </w:rPr>
              <w:instrText xml:space="preserve"> PAGEREF _Toc211876216 \h </w:instrText>
            </w:r>
            <w:r w:rsidRPr="004576E0">
              <w:rPr>
                <w:rFonts w:ascii="Times New Roman" w:hAnsi="Times New Roman" w:cs="Times New Roman"/>
                <w:noProof/>
                <w:webHidden/>
                <w:sz w:val="22"/>
                <w:szCs w:val="22"/>
              </w:rPr>
            </w:r>
            <w:r w:rsidRPr="004576E0">
              <w:rPr>
                <w:rFonts w:ascii="Times New Roman" w:hAnsi="Times New Roman" w:cs="Times New Roman"/>
                <w:noProof/>
                <w:webHidden/>
                <w:sz w:val="22"/>
                <w:szCs w:val="22"/>
              </w:rPr>
              <w:fldChar w:fldCharType="separate"/>
            </w:r>
            <w:r w:rsidR="00A66636">
              <w:rPr>
                <w:rFonts w:ascii="Times New Roman" w:hAnsi="Times New Roman" w:cs="Times New Roman"/>
                <w:noProof/>
                <w:webHidden/>
                <w:sz w:val="22"/>
                <w:szCs w:val="22"/>
              </w:rPr>
              <w:t>18</w:t>
            </w:r>
            <w:r w:rsidRPr="004576E0">
              <w:rPr>
                <w:rFonts w:ascii="Times New Roman" w:hAnsi="Times New Roman" w:cs="Times New Roman"/>
                <w:noProof/>
                <w:webHidden/>
                <w:sz w:val="22"/>
                <w:szCs w:val="22"/>
              </w:rPr>
              <w:fldChar w:fldCharType="end"/>
            </w:r>
          </w:hyperlink>
        </w:p>
        <w:p w14:paraId="45F02600" w14:textId="7AE68E66" w:rsidR="00DC4CEC" w:rsidRPr="004576E0" w:rsidRDefault="00DC4CEC">
          <w:pPr>
            <w:pStyle w:val="TOC1"/>
            <w:tabs>
              <w:tab w:val="right" w:leader="dot" w:pos="9350"/>
            </w:tabs>
            <w:rPr>
              <w:rFonts w:ascii="Times New Roman" w:hAnsi="Times New Roman" w:cs="Times New Roman"/>
              <w:noProof/>
              <w:sz w:val="22"/>
              <w:szCs w:val="22"/>
            </w:rPr>
          </w:pPr>
          <w:hyperlink w:anchor="_Toc211876217" w:history="1">
            <w:r w:rsidRPr="004576E0">
              <w:rPr>
                <w:rStyle w:val="Hyperlink"/>
                <w:rFonts w:ascii="Times New Roman" w:hAnsi="Times New Roman" w:cs="Times New Roman"/>
                <w:noProof/>
                <w:sz w:val="22"/>
                <w:szCs w:val="22"/>
              </w:rPr>
              <w:t>S9. Si and SiN photonics fabrication details</w:t>
            </w:r>
            <w:r w:rsidRPr="004576E0">
              <w:rPr>
                <w:rFonts w:ascii="Times New Roman" w:hAnsi="Times New Roman" w:cs="Times New Roman"/>
                <w:noProof/>
                <w:webHidden/>
                <w:sz w:val="22"/>
                <w:szCs w:val="22"/>
              </w:rPr>
              <w:tab/>
            </w:r>
            <w:r w:rsidRPr="004576E0">
              <w:rPr>
                <w:rFonts w:ascii="Times New Roman" w:hAnsi="Times New Roman" w:cs="Times New Roman"/>
                <w:noProof/>
                <w:webHidden/>
                <w:sz w:val="22"/>
                <w:szCs w:val="22"/>
              </w:rPr>
              <w:fldChar w:fldCharType="begin"/>
            </w:r>
            <w:r w:rsidRPr="004576E0">
              <w:rPr>
                <w:rFonts w:ascii="Times New Roman" w:hAnsi="Times New Roman" w:cs="Times New Roman"/>
                <w:noProof/>
                <w:webHidden/>
                <w:sz w:val="22"/>
                <w:szCs w:val="22"/>
              </w:rPr>
              <w:instrText xml:space="preserve"> PAGEREF _Toc211876217 \h </w:instrText>
            </w:r>
            <w:r w:rsidRPr="004576E0">
              <w:rPr>
                <w:rFonts w:ascii="Times New Roman" w:hAnsi="Times New Roman" w:cs="Times New Roman"/>
                <w:noProof/>
                <w:webHidden/>
                <w:sz w:val="22"/>
                <w:szCs w:val="22"/>
              </w:rPr>
            </w:r>
            <w:r w:rsidRPr="004576E0">
              <w:rPr>
                <w:rFonts w:ascii="Times New Roman" w:hAnsi="Times New Roman" w:cs="Times New Roman"/>
                <w:noProof/>
                <w:webHidden/>
                <w:sz w:val="22"/>
                <w:szCs w:val="22"/>
              </w:rPr>
              <w:fldChar w:fldCharType="separate"/>
            </w:r>
            <w:r w:rsidR="00A66636">
              <w:rPr>
                <w:rFonts w:ascii="Times New Roman" w:hAnsi="Times New Roman" w:cs="Times New Roman"/>
                <w:noProof/>
                <w:webHidden/>
                <w:sz w:val="22"/>
                <w:szCs w:val="22"/>
              </w:rPr>
              <w:t>19</w:t>
            </w:r>
            <w:r w:rsidRPr="004576E0">
              <w:rPr>
                <w:rFonts w:ascii="Times New Roman" w:hAnsi="Times New Roman" w:cs="Times New Roman"/>
                <w:noProof/>
                <w:webHidden/>
                <w:sz w:val="22"/>
                <w:szCs w:val="22"/>
              </w:rPr>
              <w:fldChar w:fldCharType="end"/>
            </w:r>
          </w:hyperlink>
        </w:p>
        <w:p w14:paraId="28EEA764" w14:textId="4C03BBB2" w:rsidR="00DC4CEC" w:rsidRPr="004576E0" w:rsidRDefault="00DC4CEC">
          <w:pPr>
            <w:pStyle w:val="TOC1"/>
            <w:tabs>
              <w:tab w:val="right" w:leader="dot" w:pos="9350"/>
            </w:tabs>
            <w:rPr>
              <w:rFonts w:ascii="Times New Roman" w:hAnsi="Times New Roman" w:cs="Times New Roman"/>
              <w:noProof/>
              <w:sz w:val="22"/>
              <w:szCs w:val="22"/>
            </w:rPr>
          </w:pPr>
          <w:hyperlink w:anchor="_Toc211876218" w:history="1">
            <w:r w:rsidRPr="004576E0">
              <w:rPr>
                <w:rStyle w:val="Hyperlink"/>
                <w:rFonts w:ascii="Times New Roman" w:hAnsi="Times New Roman" w:cs="Times New Roman"/>
                <w:noProof/>
                <w:sz w:val="22"/>
                <w:szCs w:val="22"/>
              </w:rPr>
              <w:t>S10. High-speed BTO MZMs design</w:t>
            </w:r>
            <w:r w:rsidRPr="004576E0">
              <w:rPr>
                <w:rFonts w:ascii="Times New Roman" w:hAnsi="Times New Roman" w:cs="Times New Roman"/>
                <w:noProof/>
                <w:webHidden/>
                <w:sz w:val="22"/>
                <w:szCs w:val="22"/>
              </w:rPr>
              <w:tab/>
            </w:r>
            <w:r w:rsidRPr="004576E0">
              <w:rPr>
                <w:rFonts w:ascii="Times New Roman" w:hAnsi="Times New Roman" w:cs="Times New Roman"/>
                <w:noProof/>
                <w:webHidden/>
                <w:sz w:val="22"/>
                <w:szCs w:val="22"/>
              </w:rPr>
              <w:fldChar w:fldCharType="begin"/>
            </w:r>
            <w:r w:rsidRPr="004576E0">
              <w:rPr>
                <w:rFonts w:ascii="Times New Roman" w:hAnsi="Times New Roman" w:cs="Times New Roman"/>
                <w:noProof/>
                <w:webHidden/>
                <w:sz w:val="22"/>
                <w:szCs w:val="22"/>
              </w:rPr>
              <w:instrText xml:space="preserve"> PAGEREF _Toc211876218 \h </w:instrText>
            </w:r>
            <w:r w:rsidRPr="004576E0">
              <w:rPr>
                <w:rFonts w:ascii="Times New Roman" w:hAnsi="Times New Roman" w:cs="Times New Roman"/>
                <w:noProof/>
                <w:webHidden/>
                <w:sz w:val="22"/>
                <w:szCs w:val="22"/>
              </w:rPr>
            </w:r>
            <w:r w:rsidRPr="004576E0">
              <w:rPr>
                <w:rFonts w:ascii="Times New Roman" w:hAnsi="Times New Roman" w:cs="Times New Roman"/>
                <w:noProof/>
                <w:webHidden/>
                <w:sz w:val="22"/>
                <w:szCs w:val="22"/>
              </w:rPr>
              <w:fldChar w:fldCharType="separate"/>
            </w:r>
            <w:r w:rsidR="00A66636">
              <w:rPr>
                <w:rFonts w:ascii="Times New Roman" w:hAnsi="Times New Roman" w:cs="Times New Roman"/>
                <w:noProof/>
                <w:webHidden/>
                <w:sz w:val="22"/>
                <w:szCs w:val="22"/>
              </w:rPr>
              <w:t>20</w:t>
            </w:r>
            <w:r w:rsidRPr="004576E0">
              <w:rPr>
                <w:rFonts w:ascii="Times New Roman" w:hAnsi="Times New Roman" w:cs="Times New Roman"/>
                <w:noProof/>
                <w:webHidden/>
                <w:sz w:val="22"/>
                <w:szCs w:val="22"/>
              </w:rPr>
              <w:fldChar w:fldCharType="end"/>
            </w:r>
          </w:hyperlink>
        </w:p>
        <w:p w14:paraId="6698758D" w14:textId="4BF220CF" w:rsidR="00DC4CEC" w:rsidRPr="004576E0" w:rsidRDefault="00DC4CEC">
          <w:pPr>
            <w:pStyle w:val="TOC1"/>
            <w:tabs>
              <w:tab w:val="right" w:leader="dot" w:pos="9350"/>
            </w:tabs>
            <w:rPr>
              <w:rFonts w:ascii="Times New Roman" w:hAnsi="Times New Roman" w:cs="Times New Roman"/>
              <w:noProof/>
              <w:sz w:val="22"/>
              <w:szCs w:val="22"/>
            </w:rPr>
          </w:pPr>
          <w:hyperlink w:anchor="_Toc211876219" w:history="1">
            <w:r w:rsidRPr="004576E0">
              <w:rPr>
                <w:rStyle w:val="Hyperlink"/>
                <w:rFonts w:ascii="Times New Roman" w:hAnsi="Times New Roman" w:cs="Times New Roman"/>
                <w:noProof/>
                <w:sz w:val="22"/>
                <w:szCs w:val="22"/>
              </w:rPr>
              <w:t>S11. Rigorous BTO Pockels tensor simulations</w:t>
            </w:r>
            <w:r w:rsidRPr="004576E0">
              <w:rPr>
                <w:rFonts w:ascii="Times New Roman" w:hAnsi="Times New Roman" w:cs="Times New Roman"/>
                <w:noProof/>
                <w:webHidden/>
                <w:sz w:val="22"/>
                <w:szCs w:val="22"/>
              </w:rPr>
              <w:tab/>
            </w:r>
            <w:r w:rsidRPr="004576E0">
              <w:rPr>
                <w:rFonts w:ascii="Times New Roman" w:hAnsi="Times New Roman" w:cs="Times New Roman"/>
                <w:noProof/>
                <w:webHidden/>
                <w:sz w:val="22"/>
                <w:szCs w:val="22"/>
              </w:rPr>
              <w:fldChar w:fldCharType="begin"/>
            </w:r>
            <w:r w:rsidRPr="004576E0">
              <w:rPr>
                <w:rFonts w:ascii="Times New Roman" w:hAnsi="Times New Roman" w:cs="Times New Roman"/>
                <w:noProof/>
                <w:webHidden/>
                <w:sz w:val="22"/>
                <w:szCs w:val="22"/>
              </w:rPr>
              <w:instrText xml:space="preserve"> PAGEREF _Toc211876219 \h </w:instrText>
            </w:r>
            <w:r w:rsidRPr="004576E0">
              <w:rPr>
                <w:rFonts w:ascii="Times New Roman" w:hAnsi="Times New Roman" w:cs="Times New Roman"/>
                <w:noProof/>
                <w:webHidden/>
                <w:sz w:val="22"/>
                <w:szCs w:val="22"/>
              </w:rPr>
            </w:r>
            <w:r w:rsidRPr="004576E0">
              <w:rPr>
                <w:rFonts w:ascii="Times New Roman" w:hAnsi="Times New Roman" w:cs="Times New Roman"/>
                <w:noProof/>
                <w:webHidden/>
                <w:sz w:val="22"/>
                <w:szCs w:val="22"/>
              </w:rPr>
              <w:fldChar w:fldCharType="separate"/>
            </w:r>
            <w:r w:rsidR="00A66636">
              <w:rPr>
                <w:rFonts w:ascii="Times New Roman" w:hAnsi="Times New Roman" w:cs="Times New Roman"/>
                <w:noProof/>
                <w:webHidden/>
                <w:sz w:val="22"/>
                <w:szCs w:val="22"/>
              </w:rPr>
              <w:t>21</w:t>
            </w:r>
            <w:r w:rsidRPr="004576E0">
              <w:rPr>
                <w:rFonts w:ascii="Times New Roman" w:hAnsi="Times New Roman" w:cs="Times New Roman"/>
                <w:noProof/>
                <w:webHidden/>
                <w:sz w:val="22"/>
                <w:szCs w:val="22"/>
              </w:rPr>
              <w:fldChar w:fldCharType="end"/>
            </w:r>
          </w:hyperlink>
        </w:p>
        <w:p w14:paraId="01E29458" w14:textId="422399AA" w:rsidR="00DC4CEC" w:rsidRPr="004576E0" w:rsidRDefault="00DC4CEC">
          <w:pPr>
            <w:pStyle w:val="TOC1"/>
            <w:tabs>
              <w:tab w:val="right" w:leader="dot" w:pos="9350"/>
            </w:tabs>
            <w:rPr>
              <w:rFonts w:ascii="Times New Roman" w:hAnsi="Times New Roman" w:cs="Times New Roman"/>
              <w:noProof/>
              <w:sz w:val="22"/>
              <w:szCs w:val="22"/>
            </w:rPr>
          </w:pPr>
          <w:hyperlink w:anchor="_Toc211876220" w:history="1">
            <w:r w:rsidRPr="004576E0">
              <w:rPr>
                <w:rStyle w:val="Hyperlink"/>
                <w:rFonts w:ascii="Times New Roman" w:hAnsi="Times New Roman" w:cs="Times New Roman"/>
                <w:noProof/>
                <w:sz w:val="22"/>
                <w:szCs w:val="22"/>
              </w:rPr>
              <w:t xml:space="preserve">S12. Benchmarks for BTO </w:t>
            </w:r>
            <m:oMath>
              <m:r>
                <w:rPr>
                  <w:rStyle w:val="Hyperlink"/>
                  <w:rFonts w:ascii="Cambria Math" w:hAnsi="Cambria Math" w:cs="Times New Roman"/>
                  <w:noProof/>
                  <w:sz w:val="22"/>
                  <w:szCs w:val="22"/>
                </w:rPr>
                <m:t>r</m:t>
              </m:r>
              <m:r>
                <m:rPr>
                  <m:sty m:val="p"/>
                </m:rPr>
                <w:rPr>
                  <w:rStyle w:val="Hyperlink"/>
                  <w:rFonts w:ascii="Cambria Math" w:hAnsi="Cambria Math" w:cs="Times New Roman"/>
                  <w:noProof/>
                  <w:sz w:val="22"/>
                  <w:szCs w:val="22"/>
                </w:rPr>
                <m:t>eff</m:t>
              </m:r>
            </m:oMath>
            <w:r w:rsidRPr="004576E0">
              <w:rPr>
                <w:rStyle w:val="Hyperlink"/>
                <w:rFonts w:ascii="Times New Roman" w:hAnsi="Times New Roman" w:cs="Times New Roman"/>
                <w:noProof/>
                <w:sz w:val="22"/>
                <w:szCs w:val="22"/>
              </w:rPr>
              <w:t xml:space="preserve"> details</w:t>
            </w:r>
            <w:r w:rsidRPr="004576E0">
              <w:rPr>
                <w:rFonts w:ascii="Times New Roman" w:hAnsi="Times New Roman" w:cs="Times New Roman"/>
                <w:noProof/>
                <w:webHidden/>
                <w:sz w:val="22"/>
                <w:szCs w:val="22"/>
              </w:rPr>
              <w:tab/>
            </w:r>
            <w:r w:rsidRPr="004576E0">
              <w:rPr>
                <w:rFonts w:ascii="Times New Roman" w:hAnsi="Times New Roman" w:cs="Times New Roman"/>
                <w:noProof/>
                <w:webHidden/>
                <w:sz w:val="22"/>
                <w:szCs w:val="22"/>
              </w:rPr>
              <w:fldChar w:fldCharType="begin"/>
            </w:r>
            <w:r w:rsidRPr="004576E0">
              <w:rPr>
                <w:rFonts w:ascii="Times New Roman" w:hAnsi="Times New Roman" w:cs="Times New Roman"/>
                <w:noProof/>
                <w:webHidden/>
                <w:sz w:val="22"/>
                <w:szCs w:val="22"/>
              </w:rPr>
              <w:instrText xml:space="preserve"> PAGEREF _Toc211876220 \h </w:instrText>
            </w:r>
            <w:r w:rsidRPr="004576E0">
              <w:rPr>
                <w:rFonts w:ascii="Times New Roman" w:hAnsi="Times New Roman" w:cs="Times New Roman"/>
                <w:noProof/>
                <w:webHidden/>
                <w:sz w:val="22"/>
                <w:szCs w:val="22"/>
              </w:rPr>
            </w:r>
            <w:r w:rsidRPr="004576E0">
              <w:rPr>
                <w:rFonts w:ascii="Times New Roman" w:hAnsi="Times New Roman" w:cs="Times New Roman"/>
                <w:noProof/>
                <w:webHidden/>
                <w:sz w:val="22"/>
                <w:szCs w:val="22"/>
              </w:rPr>
              <w:fldChar w:fldCharType="separate"/>
            </w:r>
            <w:r w:rsidR="00A66636">
              <w:rPr>
                <w:rFonts w:ascii="Times New Roman" w:hAnsi="Times New Roman" w:cs="Times New Roman"/>
                <w:noProof/>
                <w:webHidden/>
                <w:sz w:val="22"/>
                <w:szCs w:val="22"/>
              </w:rPr>
              <w:t>23</w:t>
            </w:r>
            <w:r w:rsidRPr="004576E0">
              <w:rPr>
                <w:rFonts w:ascii="Times New Roman" w:hAnsi="Times New Roman" w:cs="Times New Roman"/>
                <w:noProof/>
                <w:webHidden/>
                <w:sz w:val="22"/>
                <w:szCs w:val="22"/>
              </w:rPr>
              <w:fldChar w:fldCharType="end"/>
            </w:r>
          </w:hyperlink>
        </w:p>
        <w:p w14:paraId="6C619995" w14:textId="047B1092" w:rsidR="00DC4CEC" w:rsidRPr="004576E0" w:rsidRDefault="00DC4CEC">
          <w:pPr>
            <w:pStyle w:val="TOC1"/>
            <w:tabs>
              <w:tab w:val="right" w:leader="dot" w:pos="9350"/>
            </w:tabs>
            <w:rPr>
              <w:rFonts w:ascii="Times New Roman" w:hAnsi="Times New Roman" w:cs="Times New Roman"/>
              <w:noProof/>
              <w:sz w:val="22"/>
              <w:szCs w:val="22"/>
            </w:rPr>
          </w:pPr>
          <w:hyperlink w:anchor="_Toc211876221" w:history="1">
            <w:r w:rsidRPr="004576E0">
              <w:rPr>
                <w:rStyle w:val="Hyperlink"/>
                <w:rFonts w:ascii="Times New Roman" w:hAnsi="Times New Roman" w:cs="Times New Roman"/>
                <w:noProof/>
                <w:sz w:val="22"/>
                <w:szCs w:val="22"/>
              </w:rPr>
              <w:t>S13. Additional HR-TEM data for BTO MZMs</w:t>
            </w:r>
            <w:r w:rsidRPr="004576E0">
              <w:rPr>
                <w:rFonts w:ascii="Times New Roman" w:hAnsi="Times New Roman" w:cs="Times New Roman"/>
                <w:noProof/>
                <w:webHidden/>
                <w:sz w:val="22"/>
                <w:szCs w:val="22"/>
              </w:rPr>
              <w:tab/>
            </w:r>
            <w:r w:rsidRPr="004576E0">
              <w:rPr>
                <w:rFonts w:ascii="Times New Roman" w:hAnsi="Times New Roman" w:cs="Times New Roman"/>
                <w:noProof/>
                <w:webHidden/>
                <w:sz w:val="22"/>
                <w:szCs w:val="22"/>
              </w:rPr>
              <w:fldChar w:fldCharType="begin"/>
            </w:r>
            <w:r w:rsidRPr="004576E0">
              <w:rPr>
                <w:rFonts w:ascii="Times New Roman" w:hAnsi="Times New Roman" w:cs="Times New Roman"/>
                <w:noProof/>
                <w:webHidden/>
                <w:sz w:val="22"/>
                <w:szCs w:val="22"/>
              </w:rPr>
              <w:instrText xml:space="preserve"> PAGEREF _Toc211876221 \h </w:instrText>
            </w:r>
            <w:r w:rsidRPr="004576E0">
              <w:rPr>
                <w:rFonts w:ascii="Times New Roman" w:hAnsi="Times New Roman" w:cs="Times New Roman"/>
                <w:noProof/>
                <w:webHidden/>
                <w:sz w:val="22"/>
                <w:szCs w:val="22"/>
              </w:rPr>
            </w:r>
            <w:r w:rsidRPr="004576E0">
              <w:rPr>
                <w:rFonts w:ascii="Times New Roman" w:hAnsi="Times New Roman" w:cs="Times New Roman"/>
                <w:noProof/>
                <w:webHidden/>
                <w:sz w:val="22"/>
                <w:szCs w:val="22"/>
              </w:rPr>
              <w:fldChar w:fldCharType="separate"/>
            </w:r>
            <w:r w:rsidR="00A66636">
              <w:rPr>
                <w:rFonts w:ascii="Times New Roman" w:hAnsi="Times New Roman" w:cs="Times New Roman"/>
                <w:noProof/>
                <w:webHidden/>
                <w:sz w:val="22"/>
                <w:szCs w:val="22"/>
              </w:rPr>
              <w:t>26</w:t>
            </w:r>
            <w:r w:rsidRPr="004576E0">
              <w:rPr>
                <w:rFonts w:ascii="Times New Roman" w:hAnsi="Times New Roman" w:cs="Times New Roman"/>
                <w:noProof/>
                <w:webHidden/>
                <w:sz w:val="22"/>
                <w:szCs w:val="22"/>
              </w:rPr>
              <w:fldChar w:fldCharType="end"/>
            </w:r>
          </w:hyperlink>
        </w:p>
        <w:p w14:paraId="774DCA03" w14:textId="66857FBB" w:rsidR="00DC4CEC" w:rsidRPr="004576E0" w:rsidRDefault="00DC4CEC">
          <w:pPr>
            <w:pStyle w:val="TOC1"/>
            <w:tabs>
              <w:tab w:val="right" w:leader="dot" w:pos="9350"/>
            </w:tabs>
            <w:rPr>
              <w:rFonts w:ascii="Times New Roman" w:hAnsi="Times New Roman" w:cs="Times New Roman"/>
              <w:noProof/>
              <w:sz w:val="22"/>
              <w:szCs w:val="22"/>
            </w:rPr>
          </w:pPr>
          <w:hyperlink w:anchor="_Toc211876222" w:history="1">
            <w:r w:rsidRPr="004576E0">
              <w:rPr>
                <w:rStyle w:val="Hyperlink"/>
                <w:rFonts w:ascii="Times New Roman" w:hAnsi="Times New Roman" w:cs="Times New Roman"/>
                <w:noProof/>
                <w:sz w:val="22"/>
                <w:szCs w:val="22"/>
              </w:rPr>
              <w:t>S14. Additional high-speed BTO MZMs measurement data</w:t>
            </w:r>
            <w:r w:rsidRPr="004576E0">
              <w:rPr>
                <w:rFonts w:ascii="Times New Roman" w:hAnsi="Times New Roman" w:cs="Times New Roman"/>
                <w:noProof/>
                <w:webHidden/>
                <w:sz w:val="22"/>
                <w:szCs w:val="22"/>
              </w:rPr>
              <w:tab/>
            </w:r>
            <w:r w:rsidRPr="004576E0">
              <w:rPr>
                <w:rFonts w:ascii="Times New Roman" w:hAnsi="Times New Roman" w:cs="Times New Roman"/>
                <w:noProof/>
                <w:webHidden/>
                <w:sz w:val="22"/>
                <w:szCs w:val="22"/>
              </w:rPr>
              <w:fldChar w:fldCharType="begin"/>
            </w:r>
            <w:r w:rsidRPr="004576E0">
              <w:rPr>
                <w:rFonts w:ascii="Times New Roman" w:hAnsi="Times New Roman" w:cs="Times New Roman"/>
                <w:noProof/>
                <w:webHidden/>
                <w:sz w:val="22"/>
                <w:szCs w:val="22"/>
              </w:rPr>
              <w:instrText xml:space="preserve"> PAGEREF _Toc211876222 \h </w:instrText>
            </w:r>
            <w:r w:rsidRPr="004576E0">
              <w:rPr>
                <w:rFonts w:ascii="Times New Roman" w:hAnsi="Times New Roman" w:cs="Times New Roman"/>
                <w:noProof/>
                <w:webHidden/>
                <w:sz w:val="22"/>
                <w:szCs w:val="22"/>
              </w:rPr>
            </w:r>
            <w:r w:rsidRPr="004576E0">
              <w:rPr>
                <w:rFonts w:ascii="Times New Roman" w:hAnsi="Times New Roman" w:cs="Times New Roman"/>
                <w:noProof/>
                <w:webHidden/>
                <w:sz w:val="22"/>
                <w:szCs w:val="22"/>
              </w:rPr>
              <w:fldChar w:fldCharType="separate"/>
            </w:r>
            <w:r w:rsidR="00A66636">
              <w:rPr>
                <w:rFonts w:ascii="Times New Roman" w:hAnsi="Times New Roman" w:cs="Times New Roman"/>
                <w:noProof/>
                <w:webHidden/>
                <w:sz w:val="22"/>
                <w:szCs w:val="22"/>
              </w:rPr>
              <w:t>27</w:t>
            </w:r>
            <w:r w:rsidRPr="004576E0">
              <w:rPr>
                <w:rFonts w:ascii="Times New Roman" w:hAnsi="Times New Roman" w:cs="Times New Roman"/>
                <w:noProof/>
                <w:webHidden/>
                <w:sz w:val="22"/>
                <w:szCs w:val="22"/>
              </w:rPr>
              <w:fldChar w:fldCharType="end"/>
            </w:r>
          </w:hyperlink>
        </w:p>
        <w:p w14:paraId="7E4BC09C" w14:textId="58D9842D" w:rsidR="00DC4CEC" w:rsidRPr="004576E0" w:rsidRDefault="00DC4CEC">
          <w:pPr>
            <w:pStyle w:val="TOC1"/>
            <w:tabs>
              <w:tab w:val="right" w:leader="dot" w:pos="9350"/>
            </w:tabs>
            <w:rPr>
              <w:rFonts w:ascii="Times New Roman" w:hAnsi="Times New Roman" w:cs="Times New Roman"/>
              <w:noProof/>
              <w:sz w:val="22"/>
              <w:szCs w:val="22"/>
            </w:rPr>
          </w:pPr>
          <w:hyperlink w:anchor="_Toc211876223" w:history="1">
            <w:r w:rsidRPr="004576E0">
              <w:rPr>
                <w:rStyle w:val="Hyperlink"/>
                <w:rFonts w:ascii="Times New Roman" w:hAnsi="Times New Roman" w:cs="Times New Roman"/>
                <w:noProof/>
                <w:sz w:val="22"/>
                <w:szCs w:val="22"/>
              </w:rPr>
              <w:t>S15. Transfer details for remote epitaxial GaN</w:t>
            </w:r>
            <w:r w:rsidRPr="004576E0">
              <w:rPr>
                <w:rFonts w:ascii="Times New Roman" w:hAnsi="Times New Roman" w:cs="Times New Roman"/>
                <w:noProof/>
                <w:webHidden/>
                <w:sz w:val="22"/>
                <w:szCs w:val="22"/>
              </w:rPr>
              <w:tab/>
            </w:r>
            <w:r w:rsidRPr="004576E0">
              <w:rPr>
                <w:rFonts w:ascii="Times New Roman" w:hAnsi="Times New Roman" w:cs="Times New Roman"/>
                <w:noProof/>
                <w:webHidden/>
                <w:sz w:val="22"/>
                <w:szCs w:val="22"/>
              </w:rPr>
              <w:fldChar w:fldCharType="begin"/>
            </w:r>
            <w:r w:rsidRPr="004576E0">
              <w:rPr>
                <w:rFonts w:ascii="Times New Roman" w:hAnsi="Times New Roman" w:cs="Times New Roman"/>
                <w:noProof/>
                <w:webHidden/>
                <w:sz w:val="22"/>
                <w:szCs w:val="22"/>
              </w:rPr>
              <w:instrText xml:space="preserve"> PAGEREF _Toc211876223 \h </w:instrText>
            </w:r>
            <w:r w:rsidRPr="004576E0">
              <w:rPr>
                <w:rFonts w:ascii="Times New Roman" w:hAnsi="Times New Roman" w:cs="Times New Roman"/>
                <w:noProof/>
                <w:webHidden/>
                <w:sz w:val="22"/>
                <w:szCs w:val="22"/>
              </w:rPr>
            </w:r>
            <w:r w:rsidRPr="004576E0">
              <w:rPr>
                <w:rFonts w:ascii="Times New Roman" w:hAnsi="Times New Roman" w:cs="Times New Roman"/>
                <w:noProof/>
                <w:webHidden/>
                <w:sz w:val="22"/>
                <w:szCs w:val="22"/>
              </w:rPr>
              <w:fldChar w:fldCharType="separate"/>
            </w:r>
            <w:r w:rsidR="00A66636">
              <w:rPr>
                <w:rFonts w:ascii="Times New Roman" w:hAnsi="Times New Roman" w:cs="Times New Roman"/>
                <w:noProof/>
                <w:webHidden/>
                <w:sz w:val="22"/>
                <w:szCs w:val="22"/>
              </w:rPr>
              <w:t>29</w:t>
            </w:r>
            <w:r w:rsidRPr="004576E0">
              <w:rPr>
                <w:rFonts w:ascii="Times New Roman" w:hAnsi="Times New Roman" w:cs="Times New Roman"/>
                <w:noProof/>
                <w:webHidden/>
                <w:sz w:val="22"/>
                <w:szCs w:val="22"/>
              </w:rPr>
              <w:fldChar w:fldCharType="end"/>
            </w:r>
          </w:hyperlink>
        </w:p>
        <w:p w14:paraId="3B2913B0" w14:textId="310FC751" w:rsidR="00DC4CEC" w:rsidRPr="004576E0" w:rsidRDefault="00DC4CEC">
          <w:pPr>
            <w:pStyle w:val="TOC1"/>
            <w:tabs>
              <w:tab w:val="right" w:leader="dot" w:pos="9350"/>
            </w:tabs>
            <w:rPr>
              <w:rFonts w:ascii="Times New Roman" w:hAnsi="Times New Roman" w:cs="Times New Roman"/>
              <w:noProof/>
              <w:sz w:val="22"/>
              <w:szCs w:val="22"/>
            </w:rPr>
          </w:pPr>
          <w:hyperlink w:anchor="_Toc211876224" w:history="1">
            <w:r w:rsidRPr="004576E0">
              <w:rPr>
                <w:rStyle w:val="Hyperlink"/>
                <w:rFonts w:ascii="Times New Roman" w:hAnsi="Times New Roman" w:cs="Times New Roman"/>
                <w:noProof/>
                <w:sz w:val="22"/>
                <w:szCs w:val="22"/>
              </w:rPr>
              <w:t>S16. Additional TEM data for GaAs and GaN photodetectors</w:t>
            </w:r>
            <w:r w:rsidRPr="004576E0">
              <w:rPr>
                <w:rFonts w:ascii="Times New Roman" w:hAnsi="Times New Roman" w:cs="Times New Roman"/>
                <w:noProof/>
                <w:webHidden/>
                <w:sz w:val="22"/>
                <w:szCs w:val="22"/>
              </w:rPr>
              <w:tab/>
            </w:r>
            <w:r w:rsidRPr="004576E0">
              <w:rPr>
                <w:rFonts w:ascii="Times New Roman" w:hAnsi="Times New Roman" w:cs="Times New Roman"/>
                <w:noProof/>
                <w:webHidden/>
                <w:sz w:val="22"/>
                <w:szCs w:val="22"/>
              </w:rPr>
              <w:fldChar w:fldCharType="begin"/>
            </w:r>
            <w:r w:rsidRPr="004576E0">
              <w:rPr>
                <w:rFonts w:ascii="Times New Roman" w:hAnsi="Times New Roman" w:cs="Times New Roman"/>
                <w:noProof/>
                <w:webHidden/>
                <w:sz w:val="22"/>
                <w:szCs w:val="22"/>
              </w:rPr>
              <w:instrText xml:space="preserve"> PAGEREF _Toc211876224 \h </w:instrText>
            </w:r>
            <w:r w:rsidRPr="004576E0">
              <w:rPr>
                <w:rFonts w:ascii="Times New Roman" w:hAnsi="Times New Roman" w:cs="Times New Roman"/>
                <w:noProof/>
                <w:webHidden/>
                <w:sz w:val="22"/>
                <w:szCs w:val="22"/>
              </w:rPr>
            </w:r>
            <w:r w:rsidRPr="004576E0">
              <w:rPr>
                <w:rFonts w:ascii="Times New Roman" w:hAnsi="Times New Roman" w:cs="Times New Roman"/>
                <w:noProof/>
                <w:webHidden/>
                <w:sz w:val="22"/>
                <w:szCs w:val="22"/>
              </w:rPr>
              <w:fldChar w:fldCharType="separate"/>
            </w:r>
            <w:r w:rsidR="00A66636">
              <w:rPr>
                <w:rFonts w:ascii="Times New Roman" w:hAnsi="Times New Roman" w:cs="Times New Roman"/>
                <w:noProof/>
                <w:webHidden/>
                <w:sz w:val="22"/>
                <w:szCs w:val="22"/>
              </w:rPr>
              <w:t>29</w:t>
            </w:r>
            <w:r w:rsidRPr="004576E0">
              <w:rPr>
                <w:rFonts w:ascii="Times New Roman" w:hAnsi="Times New Roman" w:cs="Times New Roman"/>
                <w:noProof/>
                <w:webHidden/>
                <w:sz w:val="22"/>
                <w:szCs w:val="22"/>
              </w:rPr>
              <w:fldChar w:fldCharType="end"/>
            </w:r>
          </w:hyperlink>
        </w:p>
        <w:p w14:paraId="31E519E2" w14:textId="488F1DD9" w:rsidR="00DC4CEC" w:rsidRPr="004576E0" w:rsidRDefault="00DC4CEC">
          <w:pPr>
            <w:pStyle w:val="TOC1"/>
            <w:tabs>
              <w:tab w:val="right" w:leader="dot" w:pos="9350"/>
            </w:tabs>
            <w:rPr>
              <w:rFonts w:ascii="Times New Roman" w:hAnsi="Times New Roman" w:cs="Times New Roman"/>
              <w:noProof/>
              <w:sz w:val="22"/>
              <w:szCs w:val="22"/>
            </w:rPr>
          </w:pPr>
          <w:hyperlink w:anchor="_Toc211876225" w:history="1">
            <w:r w:rsidRPr="004576E0">
              <w:rPr>
                <w:rStyle w:val="Hyperlink"/>
                <w:rFonts w:ascii="Times New Roman" w:hAnsi="Times New Roman" w:cs="Times New Roman"/>
                <w:noProof/>
                <w:sz w:val="22"/>
                <w:szCs w:val="22"/>
              </w:rPr>
              <w:t>S17. III-V-SiN photodetector samples details</w:t>
            </w:r>
            <w:r w:rsidRPr="004576E0">
              <w:rPr>
                <w:rFonts w:ascii="Times New Roman" w:hAnsi="Times New Roman" w:cs="Times New Roman"/>
                <w:noProof/>
                <w:webHidden/>
                <w:sz w:val="22"/>
                <w:szCs w:val="22"/>
              </w:rPr>
              <w:tab/>
            </w:r>
            <w:r w:rsidRPr="004576E0">
              <w:rPr>
                <w:rFonts w:ascii="Times New Roman" w:hAnsi="Times New Roman" w:cs="Times New Roman"/>
                <w:noProof/>
                <w:webHidden/>
                <w:sz w:val="22"/>
                <w:szCs w:val="22"/>
              </w:rPr>
              <w:fldChar w:fldCharType="begin"/>
            </w:r>
            <w:r w:rsidRPr="004576E0">
              <w:rPr>
                <w:rFonts w:ascii="Times New Roman" w:hAnsi="Times New Roman" w:cs="Times New Roman"/>
                <w:noProof/>
                <w:webHidden/>
                <w:sz w:val="22"/>
                <w:szCs w:val="22"/>
              </w:rPr>
              <w:instrText xml:space="preserve"> PAGEREF _Toc211876225 \h </w:instrText>
            </w:r>
            <w:r w:rsidRPr="004576E0">
              <w:rPr>
                <w:rFonts w:ascii="Times New Roman" w:hAnsi="Times New Roman" w:cs="Times New Roman"/>
                <w:noProof/>
                <w:webHidden/>
                <w:sz w:val="22"/>
                <w:szCs w:val="22"/>
              </w:rPr>
            </w:r>
            <w:r w:rsidRPr="004576E0">
              <w:rPr>
                <w:rFonts w:ascii="Times New Roman" w:hAnsi="Times New Roman" w:cs="Times New Roman"/>
                <w:noProof/>
                <w:webHidden/>
                <w:sz w:val="22"/>
                <w:szCs w:val="22"/>
              </w:rPr>
              <w:fldChar w:fldCharType="separate"/>
            </w:r>
            <w:r w:rsidR="00A66636">
              <w:rPr>
                <w:rFonts w:ascii="Times New Roman" w:hAnsi="Times New Roman" w:cs="Times New Roman"/>
                <w:noProof/>
                <w:webHidden/>
                <w:sz w:val="22"/>
                <w:szCs w:val="22"/>
              </w:rPr>
              <w:t>29</w:t>
            </w:r>
            <w:r w:rsidRPr="004576E0">
              <w:rPr>
                <w:rFonts w:ascii="Times New Roman" w:hAnsi="Times New Roman" w:cs="Times New Roman"/>
                <w:noProof/>
                <w:webHidden/>
                <w:sz w:val="22"/>
                <w:szCs w:val="22"/>
              </w:rPr>
              <w:fldChar w:fldCharType="end"/>
            </w:r>
          </w:hyperlink>
        </w:p>
        <w:p w14:paraId="3D1ECFDD" w14:textId="78E11439" w:rsidR="00DC4CEC" w:rsidRPr="004576E0" w:rsidRDefault="00DC4CEC">
          <w:pPr>
            <w:pStyle w:val="TOC1"/>
            <w:tabs>
              <w:tab w:val="right" w:leader="dot" w:pos="9350"/>
            </w:tabs>
            <w:rPr>
              <w:rFonts w:ascii="Times New Roman" w:hAnsi="Times New Roman" w:cs="Times New Roman"/>
              <w:noProof/>
              <w:sz w:val="22"/>
              <w:szCs w:val="22"/>
            </w:rPr>
          </w:pPr>
          <w:hyperlink w:anchor="_Toc211876226" w:history="1">
            <w:r w:rsidRPr="004576E0">
              <w:rPr>
                <w:rStyle w:val="Hyperlink"/>
                <w:rFonts w:ascii="Times New Roman" w:hAnsi="Times New Roman" w:cs="Times New Roman"/>
                <w:noProof/>
                <w:sz w:val="22"/>
                <w:szCs w:val="22"/>
              </w:rPr>
              <w:t>S18. Benchmarks for waveguide-coupled III-V photodetectors</w:t>
            </w:r>
            <w:r w:rsidRPr="004576E0">
              <w:rPr>
                <w:rFonts w:ascii="Times New Roman" w:hAnsi="Times New Roman" w:cs="Times New Roman"/>
                <w:noProof/>
                <w:webHidden/>
                <w:sz w:val="22"/>
                <w:szCs w:val="22"/>
              </w:rPr>
              <w:tab/>
            </w:r>
            <w:r w:rsidRPr="004576E0">
              <w:rPr>
                <w:rFonts w:ascii="Times New Roman" w:hAnsi="Times New Roman" w:cs="Times New Roman"/>
                <w:noProof/>
                <w:webHidden/>
                <w:sz w:val="22"/>
                <w:szCs w:val="22"/>
              </w:rPr>
              <w:fldChar w:fldCharType="begin"/>
            </w:r>
            <w:r w:rsidRPr="004576E0">
              <w:rPr>
                <w:rFonts w:ascii="Times New Roman" w:hAnsi="Times New Roman" w:cs="Times New Roman"/>
                <w:noProof/>
                <w:webHidden/>
                <w:sz w:val="22"/>
                <w:szCs w:val="22"/>
              </w:rPr>
              <w:instrText xml:space="preserve"> PAGEREF _Toc211876226 \h </w:instrText>
            </w:r>
            <w:r w:rsidRPr="004576E0">
              <w:rPr>
                <w:rFonts w:ascii="Times New Roman" w:hAnsi="Times New Roman" w:cs="Times New Roman"/>
                <w:noProof/>
                <w:webHidden/>
                <w:sz w:val="22"/>
                <w:szCs w:val="22"/>
              </w:rPr>
            </w:r>
            <w:r w:rsidRPr="004576E0">
              <w:rPr>
                <w:rFonts w:ascii="Times New Roman" w:hAnsi="Times New Roman" w:cs="Times New Roman"/>
                <w:noProof/>
                <w:webHidden/>
                <w:sz w:val="22"/>
                <w:szCs w:val="22"/>
              </w:rPr>
              <w:fldChar w:fldCharType="separate"/>
            </w:r>
            <w:r w:rsidR="00A66636">
              <w:rPr>
                <w:rFonts w:ascii="Times New Roman" w:hAnsi="Times New Roman" w:cs="Times New Roman"/>
                <w:noProof/>
                <w:webHidden/>
                <w:sz w:val="22"/>
                <w:szCs w:val="22"/>
              </w:rPr>
              <w:t>30</w:t>
            </w:r>
            <w:r w:rsidRPr="004576E0">
              <w:rPr>
                <w:rFonts w:ascii="Times New Roman" w:hAnsi="Times New Roman" w:cs="Times New Roman"/>
                <w:noProof/>
                <w:webHidden/>
                <w:sz w:val="22"/>
                <w:szCs w:val="22"/>
              </w:rPr>
              <w:fldChar w:fldCharType="end"/>
            </w:r>
          </w:hyperlink>
        </w:p>
        <w:p w14:paraId="6219262D" w14:textId="25F2C745" w:rsidR="00DC4CEC" w:rsidRPr="004576E0" w:rsidRDefault="00DC4CEC">
          <w:pPr>
            <w:pStyle w:val="TOC1"/>
            <w:tabs>
              <w:tab w:val="right" w:leader="dot" w:pos="9350"/>
            </w:tabs>
            <w:rPr>
              <w:rFonts w:ascii="Times New Roman" w:hAnsi="Times New Roman" w:cs="Times New Roman"/>
              <w:noProof/>
              <w:sz w:val="22"/>
              <w:szCs w:val="22"/>
            </w:rPr>
          </w:pPr>
          <w:hyperlink w:anchor="_Toc211876227" w:history="1">
            <w:r w:rsidRPr="004576E0">
              <w:rPr>
                <w:rStyle w:val="Hyperlink"/>
                <w:rFonts w:ascii="Times New Roman" w:hAnsi="Times New Roman" w:cs="Times New Roman"/>
                <w:noProof/>
                <w:sz w:val="22"/>
                <w:szCs w:val="22"/>
              </w:rPr>
              <w:t>S19. Device details for CFO/BTO hybrid microring</w:t>
            </w:r>
            <w:r w:rsidRPr="004576E0">
              <w:rPr>
                <w:rFonts w:ascii="Times New Roman" w:hAnsi="Times New Roman" w:cs="Times New Roman"/>
                <w:noProof/>
                <w:webHidden/>
                <w:sz w:val="22"/>
                <w:szCs w:val="22"/>
              </w:rPr>
              <w:tab/>
            </w:r>
            <w:r w:rsidRPr="004576E0">
              <w:rPr>
                <w:rFonts w:ascii="Times New Roman" w:hAnsi="Times New Roman" w:cs="Times New Roman"/>
                <w:noProof/>
                <w:webHidden/>
                <w:sz w:val="22"/>
                <w:szCs w:val="22"/>
              </w:rPr>
              <w:fldChar w:fldCharType="begin"/>
            </w:r>
            <w:r w:rsidRPr="004576E0">
              <w:rPr>
                <w:rFonts w:ascii="Times New Roman" w:hAnsi="Times New Roman" w:cs="Times New Roman"/>
                <w:noProof/>
                <w:webHidden/>
                <w:sz w:val="22"/>
                <w:szCs w:val="22"/>
              </w:rPr>
              <w:instrText xml:space="preserve"> PAGEREF _Toc211876227 \h </w:instrText>
            </w:r>
            <w:r w:rsidRPr="004576E0">
              <w:rPr>
                <w:rFonts w:ascii="Times New Roman" w:hAnsi="Times New Roman" w:cs="Times New Roman"/>
                <w:noProof/>
                <w:webHidden/>
                <w:sz w:val="22"/>
                <w:szCs w:val="22"/>
              </w:rPr>
            </w:r>
            <w:r w:rsidRPr="004576E0">
              <w:rPr>
                <w:rFonts w:ascii="Times New Roman" w:hAnsi="Times New Roman" w:cs="Times New Roman"/>
                <w:noProof/>
                <w:webHidden/>
                <w:sz w:val="22"/>
                <w:szCs w:val="22"/>
              </w:rPr>
              <w:fldChar w:fldCharType="separate"/>
            </w:r>
            <w:r w:rsidR="00A66636">
              <w:rPr>
                <w:rFonts w:ascii="Times New Roman" w:hAnsi="Times New Roman" w:cs="Times New Roman"/>
                <w:noProof/>
                <w:webHidden/>
                <w:sz w:val="22"/>
                <w:szCs w:val="22"/>
              </w:rPr>
              <w:t>31</w:t>
            </w:r>
            <w:r w:rsidRPr="004576E0">
              <w:rPr>
                <w:rFonts w:ascii="Times New Roman" w:hAnsi="Times New Roman" w:cs="Times New Roman"/>
                <w:noProof/>
                <w:webHidden/>
                <w:sz w:val="22"/>
                <w:szCs w:val="22"/>
              </w:rPr>
              <w:fldChar w:fldCharType="end"/>
            </w:r>
          </w:hyperlink>
        </w:p>
        <w:p w14:paraId="79DA84D4" w14:textId="64E38959" w:rsidR="00DC4CEC" w:rsidRPr="004576E0" w:rsidRDefault="00DC4CEC">
          <w:pPr>
            <w:pStyle w:val="TOC1"/>
            <w:tabs>
              <w:tab w:val="right" w:leader="dot" w:pos="9350"/>
            </w:tabs>
            <w:rPr>
              <w:rFonts w:ascii="Times New Roman" w:hAnsi="Times New Roman" w:cs="Times New Roman"/>
              <w:noProof/>
              <w:sz w:val="22"/>
              <w:szCs w:val="22"/>
            </w:rPr>
          </w:pPr>
          <w:hyperlink w:anchor="_Toc211876228" w:history="1">
            <w:r w:rsidRPr="004576E0">
              <w:rPr>
                <w:rStyle w:val="Hyperlink"/>
                <w:rFonts w:ascii="Times New Roman" w:hAnsi="Times New Roman" w:cs="Times New Roman"/>
                <w:noProof/>
                <w:sz w:val="22"/>
                <w:szCs w:val="22"/>
              </w:rPr>
              <w:t>S20. Magnet-free CFO optical isolators</w:t>
            </w:r>
            <w:r w:rsidRPr="004576E0">
              <w:rPr>
                <w:rFonts w:ascii="Times New Roman" w:hAnsi="Times New Roman" w:cs="Times New Roman"/>
                <w:noProof/>
                <w:webHidden/>
                <w:sz w:val="22"/>
                <w:szCs w:val="22"/>
              </w:rPr>
              <w:tab/>
            </w:r>
            <w:r w:rsidRPr="004576E0">
              <w:rPr>
                <w:rFonts w:ascii="Times New Roman" w:hAnsi="Times New Roman" w:cs="Times New Roman"/>
                <w:noProof/>
                <w:webHidden/>
                <w:sz w:val="22"/>
                <w:szCs w:val="22"/>
              </w:rPr>
              <w:fldChar w:fldCharType="begin"/>
            </w:r>
            <w:r w:rsidRPr="004576E0">
              <w:rPr>
                <w:rFonts w:ascii="Times New Roman" w:hAnsi="Times New Roman" w:cs="Times New Roman"/>
                <w:noProof/>
                <w:webHidden/>
                <w:sz w:val="22"/>
                <w:szCs w:val="22"/>
              </w:rPr>
              <w:instrText xml:space="preserve"> PAGEREF _Toc211876228 \h </w:instrText>
            </w:r>
            <w:r w:rsidRPr="004576E0">
              <w:rPr>
                <w:rFonts w:ascii="Times New Roman" w:hAnsi="Times New Roman" w:cs="Times New Roman"/>
                <w:noProof/>
                <w:webHidden/>
                <w:sz w:val="22"/>
                <w:szCs w:val="22"/>
              </w:rPr>
            </w:r>
            <w:r w:rsidRPr="004576E0">
              <w:rPr>
                <w:rFonts w:ascii="Times New Roman" w:hAnsi="Times New Roman" w:cs="Times New Roman"/>
                <w:noProof/>
                <w:webHidden/>
                <w:sz w:val="22"/>
                <w:szCs w:val="22"/>
              </w:rPr>
              <w:fldChar w:fldCharType="separate"/>
            </w:r>
            <w:r w:rsidR="00A66636">
              <w:rPr>
                <w:rFonts w:ascii="Times New Roman" w:hAnsi="Times New Roman" w:cs="Times New Roman"/>
                <w:noProof/>
                <w:webHidden/>
                <w:sz w:val="22"/>
                <w:szCs w:val="22"/>
              </w:rPr>
              <w:t>32</w:t>
            </w:r>
            <w:r w:rsidRPr="004576E0">
              <w:rPr>
                <w:rFonts w:ascii="Times New Roman" w:hAnsi="Times New Roman" w:cs="Times New Roman"/>
                <w:noProof/>
                <w:webHidden/>
                <w:sz w:val="22"/>
                <w:szCs w:val="22"/>
              </w:rPr>
              <w:fldChar w:fldCharType="end"/>
            </w:r>
          </w:hyperlink>
        </w:p>
        <w:p w14:paraId="4F26BC37" w14:textId="4431403D" w:rsidR="00DC4CEC" w:rsidRPr="004576E0" w:rsidRDefault="00DC4CEC">
          <w:pPr>
            <w:pStyle w:val="TOC1"/>
            <w:tabs>
              <w:tab w:val="right" w:leader="dot" w:pos="9350"/>
            </w:tabs>
            <w:rPr>
              <w:rFonts w:ascii="Times New Roman" w:hAnsi="Times New Roman" w:cs="Times New Roman"/>
              <w:noProof/>
              <w:sz w:val="22"/>
              <w:szCs w:val="22"/>
            </w:rPr>
          </w:pPr>
          <w:hyperlink w:anchor="_Toc211876229" w:history="1">
            <w:r w:rsidRPr="004576E0">
              <w:rPr>
                <w:rStyle w:val="Hyperlink"/>
                <w:rFonts w:ascii="Times New Roman" w:hAnsi="Times New Roman" w:cs="Times New Roman"/>
                <w:noProof/>
                <w:sz w:val="22"/>
                <w:szCs w:val="22"/>
              </w:rPr>
              <w:t>S21. Faraday rotation coefficient estimation details</w:t>
            </w:r>
            <w:r w:rsidRPr="004576E0">
              <w:rPr>
                <w:rFonts w:ascii="Times New Roman" w:hAnsi="Times New Roman" w:cs="Times New Roman"/>
                <w:noProof/>
                <w:webHidden/>
                <w:sz w:val="22"/>
                <w:szCs w:val="22"/>
              </w:rPr>
              <w:tab/>
            </w:r>
            <w:r w:rsidRPr="004576E0">
              <w:rPr>
                <w:rFonts w:ascii="Times New Roman" w:hAnsi="Times New Roman" w:cs="Times New Roman"/>
                <w:noProof/>
                <w:webHidden/>
                <w:sz w:val="22"/>
                <w:szCs w:val="22"/>
              </w:rPr>
              <w:fldChar w:fldCharType="begin"/>
            </w:r>
            <w:r w:rsidRPr="004576E0">
              <w:rPr>
                <w:rFonts w:ascii="Times New Roman" w:hAnsi="Times New Roman" w:cs="Times New Roman"/>
                <w:noProof/>
                <w:webHidden/>
                <w:sz w:val="22"/>
                <w:szCs w:val="22"/>
              </w:rPr>
              <w:instrText xml:space="preserve"> PAGEREF _Toc211876229 \h </w:instrText>
            </w:r>
            <w:r w:rsidRPr="004576E0">
              <w:rPr>
                <w:rFonts w:ascii="Times New Roman" w:hAnsi="Times New Roman" w:cs="Times New Roman"/>
                <w:noProof/>
                <w:webHidden/>
                <w:sz w:val="22"/>
                <w:szCs w:val="22"/>
              </w:rPr>
            </w:r>
            <w:r w:rsidRPr="004576E0">
              <w:rPr>
                <w:rFonts w:ascii="Times New Roman" w:hAnsi="Times New Roman" w:cs="Times New Roman"/>
                <w:noProof/>
                <w:webHidden/>
                <w:sz w:val="22"/>
                <w:szCs w:val="22"/>
              </w:rPr>
              <w:fldChar w:fldCharType="separate"/>
            </w:r>
            <w:r w:rsidR="00A66636">
              <w:rPr>
                <w:rFonts w:ascii="Times New Roman" w:hAnsi="Times New Roman" w:cs="Times New Roman"/>
                <w:noProof/>
                <w:webHidden/>
                <w:sz w:val="22"/>
                <w:szCs w:val="22"/>
              </w:rPr>
              <w:t>32</w:t>
            </w:r>
            <w:r w:rsidRPr="004576E0">
              <w:rPr>
                <w:rFonts w:ascii="Times New Roman" w:hAnsi="Times New Roman" w:cs="Times New Roman"/>
                <w:noProof/>
                <w:webHidden/>
                <w:sz w:val="22"/>
                <w:szCs w:val="22"/>
              </w:rPr>
              <w:fldChar w:fldCharType="end"/>
            </w:r>
          </w:hyperlink>
        </w:p>
        <w:p w14:paraId="1C0F65EC" w14:textId="5B3F27F7" w:rsidR="00DC4CEC" w:rsidRPr="004576E0" w:rsidRDefault="00DC4CEC">
          <w:pPr>
            <w:pStyle w:val="TOC1"/>
            <w:tabs>
              <w:tab w:val="right" w:leader="dot" w:pos="9350"/>
            </w:tabs>
            <w:rPr>
              <w:rFonts w:ascii="Times New Roman" w:hAnsi="Times New Roman" w:cs="Times New Roman"/>
              <w:noProof/>
              <w:sz w:val="22"/>
              <w:szCs w:val="22"/>
            </w:rPr>
          </w:pPr>
          <w:hyperlink w:anchor="_Toc211876230" w:history="1">
            <w:r w:rsidRPr="004576E0">
              <w:rPr>
                <w:rStyle w:val="Hyperlink"/>
                <w:rFonts w:ascii="Times New Roman" w:hAnsi="Times New Roman" w:cs="Times New Roman"/>
                <w:noProof/>
                <w:sz w:val="22"/>
                <w:szCs w:val="22"/>
              </w:rPr>
              <w:t>S22. Ferromagnetic loop measurements</w:t>
            </w:r>
            <w:r w:rsidRPr="004576E0">
              <w:rPr>
                <w:rFonts w:ascii="Times New Roman" w:hAnsi="Times New Roman" w:cs="Times New Roman"/>
                <w:noProof/>
                <w:webHidden/>
                <w:sz w:val="22"/>
                <w:szCs w:val="22"/>
              </w:rPr>
              <w:tab/>
            </w:r>
            <w:r w:rsidRPr="004576E0">
              <w:rPr>
                <w:rFonts w:ascii="Times New Roman" w:hAnsi="Times New Roman" w:cs="Times New Roman"/>
                <w:noProof/>
                <w:webHidden/>
                <w:sz w:val="22"/>
                <w:szCs w:val="22"/>
              </w:rPr>
              <w:fldChar w:fldCharType="begin"/>
            </w:r>
            <w:r w:rsidRPr="004576E0">
              <w:rPr>
                <w:rFonts w:ascii="Times New Roman" w:hAnsi="Times New Roman" w:cs="Times New Roman"/>
                <w:noProof/>
                <w:webHidden/>
                <w:sz w:val="22"/>
                <w:szCs w:val="22"/>
              </w:rPr>
              <w:instrText xml:space="preserve"> PAGEREF _Toc211876230 \h </w:instrText>
            </w:r>
            <w:r w:rsidRPr="004576E0">
              <w:rPr>
                <w:rFonts w:ascii="Times New Roman" w:hAnsi="Times New Roman" w:cs="Times New Roman"/>
                <w:noProof/>
                <w:webHidden/>
                <w:sz w:val="22"/>
                <w:szCs w:val="22"/>
              </w:rPr>
            </w:r>
            <w:r w:rsidRPr="004576E0">
              <w:rPr>
                <w:rFonts w:ascii="Times New Roman" w:hAnsi="Times New Roman" w:cs="Times New Roman"/>
                <w:noProof/>
                <w:webHidden/>
                <w:sz w:val="22"/>
                <w:szCs w:val="22"/>
              </w:rPr>
              <w:fldChar w:fldCharType="separate"/>
            </w:r>
            <w:r w:rsidR="00A66636">
              <w:rPr>
                <w:rFonts w:ascii="Times New Roman" w:hAnsi="Times New Roman" w:cs="Times New Roman"/>
                <w:noProof/>
                <w:webHidden/>
                <w:sz w:val="22"/>
                <w:szCs w:val="22"/>
              </w:rPr>
              <w:t>33</w:t>
            </w:r>
            <w:r w:rsidRPr="004576E0">
              <w:rPr>
                <w:rFonts w:ascii="Times New Roman" w:hAnsi="Times New Roman" w:cs="Times New Roman"/>
                <w:noProof/>
                <w:webHidden/>
                <w:sz w:val="22"/>
                <w:szCs w:val="22"/>
              </w:rPr>
              <w:fldChar w:fldCharType="end"/>
            </w:r>
          </w:hyperlink>
        </w:p>
        <w:p w14:paraId="15C5BD58" w14:textId="4370F80D" w:rsidR="00DC4CEC" w:rsidRPr="004576E0" w:rsidRDefault="00DC4CEC">
          <w:pPr>
            <w:pStyle w:val="TOC1"/>
            <w:tabs>
              <w:tab w:val="right" w:leader="dot" w:pos="9350"/>
            </w:tabs>
            <w:rPr>
              <w:rFonts w:ascii="Times New Roman" w:hAnsi="Times New Roman" w:cs="Times New Roman"/>
              <w:noProof/>
              <w:sz w:val="22"/>
              <w:szCs w:val="22"/>
            </w:rPr>
          </w:pPr>
          <w:hyperlink w:anchor="_Toc211876231" w:history="1">
            <w:r w:rsidRPr="004576E0">
              <w:rPr>
                <w:rStyle w:val="Hyperlink"/>
                <w:rFonts w:ascii="Times New Roman" w:hAnsi="Times New Roman" w:cs="Times New Roman"/>
                <w:noProof/>
                <w:sz w:val="22"/>
                <w:szCs w:val="22"/>
              </w:rPr>
              <w:t>S23. Benchmarks of MO material CFO</w:t>
            </w:r>
            <w:r w:rsidRPr="004576E0">
              <w:rPr>
                <w:rFonts w:ascii="Times New Roman" w:hAnsi="Times New Roman" w:cs="Times New Roman"/>
                <w:noProof/>
                <w:webHidden/>
                <w:sz w:val="22"/>
                <w:szCs w:val="22"/>
              </w:rPr>
              <w:tab/>
            </w:r>
            <w:r w:rsidRPr="004576E0">
              <w:rPr>
                <w:rFonts w:ascii="Times New Roman" w:hAnsi="Times New Roman" w:cs="Times New Roman"/>
                <w:noProof/>
                <w:webHidden/>
                <w:sz w:val="22"/>
                <w:szCs w:val="22"/>
              </w:rPr>
              <w:fldChar w:fldCharType="begin"/>
            </w:r>
            <w:r w:rsidRPr="004576E0">
              <w:rPr>
                <w:rFonts w:ascii="Times New Roman" w:hAnsi="Times New Roman" w:cs="Times New Roman"/>
                <w:noProof/>
                <w:webHidden/>
                <w:sz w:val="22"/>
                <w:szCs w:val="22"/>
              </w:rPr>
              <w:instrText xml:space="preserve"> PAGEREF _Toc211876231 \h </w:instrText>
            </w:r>
            <w:r w:rsidRPr="004576E0">
              <w:rPr>
                <w:rFonts w:ascii="Times New Roman" w:hAnsi="Times New Roman" w:cs="Times New Roman"/>
                <w:noProof/>
                <w:webHidden/>
                <w:sz w:val="22"/>
                <w:szCs w:val="22"/>
              </w:rPr>
            </w:r>
            <w:r w:rsidRPr="004576E0">
              <w:rPr>
                <w:rFonts w:ascii="Times New Roman" w:hAnsi="Times New Roman" w:cs="Times New Roman"/>
                <w:noProof/>
                <w:webHidden/>
                <w:sz w:val="22"/>
                <w:szCs w:val="22"/>
              </w:rPr>
              <w:fldChar w:fldCharType="separate"/>
            </w:r>
            <w:r w:rsidR="00A66636">
              <w:rPr>
                <w:rFonts w:ascii="Times New Roman" w:hAnsi="Times New Roman" w:cs="Times New Roman"/>
                <w:noProof/>
                <w:webHidden/>
                <w:sz w:val="22"/>
                <w:szCs w:val="22"/>
              </w:rPr>
              <w:t>34</w:t>
            </w:r>
            <w:r w:rsidRPr="004576E0">
              <w:rPr>
                <w:rFonts w:ascii="Times New Roman" w:hAnsi="Times New Roman" w:cs="Times New Roman"/>
                <w:noProof/>
                <w:webHidden/>
                <w:sz w:val="22"/>
                <w:szCs w:val="22"/>
              </w:rPr>
              <w:fldChar w:fldCharType="end"/>
            </w:r>
          </w:hyperlink>
        </w:p>
        <w:p w14:paraId="5DFD8BB2" w14:textId="05BA6CCC" w:rsidR="00DC4CEC" w:rsidRPr="004576E0" w:rsidRDefault="00DC4CEC">
          <w:pPr>
            <w:pStyle w:val="TOC1"/>
            <w:tabs>
              <w:tab w:val="right" w:leader="dot" w:pos="9350"/>
            </w:tabs>
            <w:rPr>
              <w:rFonts w:ascii="Times New Roman" w:hAnsi="Times New Roman" w:cs="Times New Roman"/>
              <w:noProof/>
              <w:sz w:val="22"/>
              <w:szCs w:val="22"/>
            </w:rPr>
          </w:pPr>
          <w:hyperlink w:anchor="_Toc211876232" w:history="1">
            <w:r w:rsidRPr="004576E0">
              <w:rPr>
                <w:rStyle w:val="Hyperlink"/>
                <w:rFonts w:ascii="Times New Roman" w:hAnsi="Times New Roman" w:cs="Times New Roman"/>
                <w:noProof/>
                <w:sz w:val="22"/>
                <w:szCs w:val="22"/>
              </w:rPr>
              <w:t>S24. Fully integrated MO devices prospects</w:t>
            </w:r>
            <w:r w:rsidRPr="004576E0">
              <w:rPr>
                <w:rFonts w:ascii="Times New Roman" w:hAnsi="Times New Roman" w:cs="Times New Roman"/>
                <w:noProof/>
                <w:webHidden/>
                <w:sz w:val="22"/>
                <w:szCs w:val="22"/>
              </w:rPr>
              <w:tab/>
            </w:r>
            <w:r w:rsidRPr="004576E0">
              <w:rPr>
                <w:rFonts w:ascii="Times New Roman" w:hAnsi="Times New Roman" w:cs="Times New Roman"/>
                <w:noProof/>
                <w:webHidden/>
                <w:sz w:val="22"/>
                <w:szCs w:val="22"/>
              </w:rPr>
              <w:fldChar w:fldCharType="begin"/>
            </w:r>
            <w:r w:rsidRPr="004576E0">
              <w:rPr>
                <w:rFonts w:ascii="Times New Roman" w:hAnsi="Times New Roman" w:cs="Times New Roman"/>
                <w:noProof/>
                <w:webHidden/>
                <w:sz w:val="22"/>
                <w:szCs w:val="22"/>
              </w:rPr>
              <w:instrText xml:space="preserve"> PAGEREF _Toc211876232 \h </w:instrText>
            </w:r>
            <w:r w:rsidRPr="004576E0">
              <w:rPr>
                <w:rFonts w:ascii="Times New Roman" w:hAnsi="Times New Roman" w:cs="Times New Roman"/>
                <w:noProof/>
                <w:webHidden/>
                <w:sz w:val="22"/>
                <w:szCs w:val="22"/>
              </w:rPr>
            </w:r>
            <w:r w:rsidRPr="004576E0">
              <w:rPr>
                <w:rFonts w:ascii="Times New Roman" w:hAnsi="Times New Roman" w:cs="Times New Roman"/>
                <w:noProof/>
                <w:webHidden/>
                <w:sz w:val="22"/>
                <w:szCs w:val="22"/>
              </w:rPr>
              <w:fldChar w:fldCharType="separate"/>
            </w:r>
            <w:r w:rsidR="00A66636">
              <w:rPr>
                <w:rFonts w:ascii="Times New Roman" w:hAnsi="Times New Roman" w:cs="Times New Roman"/>
                <w:noProof/>
                <w:webHidden/>
                <w:sz w:val="22"/>
                <w:szCs w:val="22"/>
              </w:rPr>
              <w:t>35</w:t>
            </w:r>
            <w:r w:rsidRPr="004576E0">
              <w:rPr>
                <w:rFonts w:ascii="Times New Roman" w:hAnsi="Times New Roman" w:cs="Times New Roman"/>
                <w:noProof/>
                <w:webHidden/>
                <w:sz w:val="22"/>
                <w:szCs w:val="22"/>
              </w:rPr>
              <w:fldChar w:fldCharType="end"/>
            </w:r>
          </w:hyperlink>
        </w:p>
        <w:p w14:paraId="62E50461" w14:textId="1E646A77" w:rsidR="00DC4CEC" w:rsidRPr="004576E0" w:rsidRDefault="00DC4CEC">
          <w:pPr>
            <w:pStyle w:val="TOC1"/>
            <w:tabs>
              <w:tab w:val="right" w:leader="dot" w:pos="9350"/>
            </w:tabs>
            <w:rPr>
              <w:rFonts w:ascii="Times New Roman" w:hAnsi="Times New Roman" w:cs="Times New Roman"/>
              <w:noProof/>
              <w:sz w:val="22"/>
              <w:szCs w:val="22"/>
            </w:rPr>
          </w:pPr>
          <w:hyperlink w:anchor="_Toc211876233" w:history="1">
            <w:r w:rsidRPr="004576E0">
              <w:rPr>
                <w:rStyle w:val="Hyperlink"/>
                <w:rFonts w:ascii="Times New Roman" w:hAnsi="Times New Roman" w:cs="Times New Roman"/>
                <w:noProof/>
                <w:sz w:val="22"/>
                <w:szCs w:val="22"/>
              </w:rPr>
              <w:t xml:space="preserve">S25. </w:t>
            </w:r>
            <w:r w:rsidR="00DA7AB0">
              <w:rPr>
                <w:rStyle w:val="Hyperlink"/>
                <w:rFonts w:ascii="Times New Roman" w:hAnsi="Times New Roman" w:cs="Times New Roman" w:hint="eastAsia"/>
                <w:noProof/>
                <w:sz w:val="22"/>
                <w:szCs w:val="22"/>
              </w:rPr>
              <w:t>Wafer-scale</w:t>
            </w:r>
            <w:r w:rsidRPr="004576E0">
              <w:rPr>
                <w:rStyle w:val="Hyperlink"/>
                <w:rFonts w:ascii="Times New Roman" w:hAnsi="Times New Roman" w:cs="Times New Roman"/>
                <w:noProof/>
                <w:sz w:val="22"/>
                <w:szCs w:val="22"/>
              </w:rPr>
              <w:t xml:space="preserve"> BTO nanomembrane vdW integration</w:t>
            </w:r>
            <w:r w:rsidRPr="004576E0">
              <w:rPr>
                <w:rFonts w:ascii="Times New Roman" w:hAnsi="Times New Roman" w:cs="Times New Roman"/>
                <w:noProof/>
                <w:webHidden/>
                <w:sz w:val="22"/>
                <w:szCs w:val="22"/>
              </w:rPr>
              <w:tab/>
            </w:r>
            <w:r w:rsidRPr="004576E0">
              <w:rPr>
                <w:rFonts w:ascii="Times New Roman" w:hAnsi="Times New Roman" w:cs="Times New Roman"/>
                <w:noProof/>
                <w:webHidden/>
                <w:sz w:val="22"/>
                <w:szCs w:val="22"/>
              </w:rPr>
              <w:fldChar w:fldCharType="begin"/>
            </w:r>
            <w:r w:rsidRPr="004576E0">
              <w:rPr>
                <w:rFonts w:ascii="Times New Roman" w:hAnsi="Times New Roman" w:cs="Times New Roman"/>
                <w:noProof/>
                <w:webHidden/>
                <w:sz w:val="22"/>
                <w:szCs w:val="22"/>
              </w:rPr>
              <w:instrText xml:space="preserve"> PAGEREF _Toc211876233 \h </w:instrText>
            </w:r>
            <w:r w:rsidRPr="004576E0">
              <w:rPr>
                <w:rFonts w:ascii="Times New Roman" w:hAnsi="Times New Roman" w:cs="Times New Roman"/>
                <w:noProof/>
                <w:webHidden/>
                <w:sz w:val="22"/>
                <w:szCs w:val="22"/>
              </w:rPr>
            </w:r>
            <w:r w:rsidRPr="004576E0">
              <w:rPr>
                <w:rFonts w:ascii="Times New Roman" w:hAnsi="Times New Roman" w:cs="Times New Roman"/>
                <w:noProof/>
                <w:webHidden/>
                <w:sz w:val="22"/>
                <w:szCs w:val="22"/>
              </w:rPr>
              <w:fldChar w:fldCharType="separate"/>
            </w:r>
            <w:r w:rsidR="00A66636">
              <w:rPr>
                <w:rFonts w:ascii="Times New Roman" w:hAnsi="Times New Roman" w:cs="Times New Roman"/>
                <w:noProof/>
                <w:webHidden/>
                <w:sz w:val="22"/>
                <w:szCs w:val="22"/>
              </w:rPr>
              <w:t>36</w:t>
            </w:r>
            <w:r w:rsidRPr="004576E0">
              <w:rPr>
                <w:rFonts w:ascii="Times New Roman" w:hAnsi="Times New Roman" w:cs="Times New Roman"/>
                <w:noProof/>
                <w:webHidden/>
                <w:sz w:val="22"/>
                <w:szCs w:val="22"/>
              </w:rPr>
              <w:fldChar w:fldCharType="end"/>
            </w:r>
          </w:hyperlink>
        </w:p>
        <w:p w14:paraId="06E5D97B" w14:textId="726FF6C5" w:rsidR="00DC4CEC" w:rsidRPr="004576E0" w:rsidRDefault="00DC4CEC">
          <w:pPr>
            <w:pStyle w:val="TOC1"/>
            <w:tabs>
              <w:tab w:val="right" w:leader="dot" w:pos="9350"/>
            </w:tabs>
            <w:rPr>
              <w:rFonts w:ascii="Times New Roman" w:hAnsi="Times New Roman" w:cs="Times New Roman"/>
              <w:noProof/>
              <w:sz w:val="22"/>
              <w:szCs w:val="22"/>
            </w:rPr>
          </w:pPr>
          <w:hyperlink w:anchor="_Toc211876234" w:history="1">
            <w:r w:rsidRPr="004576E0">
              <w:rPr>
                <w:rStyle w:val="Hyperlink"/>
                <w:rFonts w:ascii="Times New Roman" w:hAnsi="Times New Roman" w:cs="Times New Roman"/>
                <w:noProof/>
                <w:sz w:val="22"/>
                <w:szCs w:val="22"/>
              </w:rPr>
              <w:t>S26. Robustness of photonic vdW integration</w:t>
            </w:r>
            <w:r w:rsidRPr="004576E0">
              <w:rPr>
                <w:rFonts w:ascii="Times New Roman" w:hAnsi="Times New Roman" w:cs="Times New Roman"/>
                <w:noProof/>
                <w:webHidden/>
                <w:sz w:val="22"/>
                <w:szCs w:val="22"/>
              </w:rPr>
              <w:tab/>
            </w:r>
            <w:r w:rsidRPr="004576E0">
              <w:rPr>
                <w:rFonts w:ascii="Times New Roman" w:hAnsi="Times New Roman" w:cs="Times New Roman"/>
                <w:noProof/>
                <w:webHidden/>
                <w:sz w:val="22"/>
                <w:szCs w:val="22"/>
              </w:rPr>
              <w:fldChar w:fldCharType="begin"/>
            </w:r>
            <w:r w:rsidRPr="004576E0">
              <w:rPr>
                <w:rFonts w:ascii="Times New Roman" w:hAnsi="Times New Roman" w:cs="Times New Roman"/>
                <w:noProof/>
                <w:webHidden/>
                <w:sz w:val="22"/>
                <w:szCs w:val="22"/>
              </w:rPr>
              <w:instrText xml:space="preserve"> PAGEREF _Toc211876234 \h </w:instrText>
            </w:r>
            <w:r w:rsidRPr="004576E0">
              <w:rPr>
                <w:rFonts w:ascii="Times New Roman" w:hAnsi="Times New Roman" w:cs="Times New Roman"/>
                <w:noProof/>
                <w:webHidden/>
                <w:sz w:val="22"/>
                <w:szCs w:val="22"/>
              </w:rPr>
            </w:r>
            <w:r w:rsidRPr="004576E0">
              <w:rPr>
                <w:rFonts w:ascii="Times New Roman" w:hAnsi="Times New Roman" w:cs="Times New Roman"/>
                <w:noProof/>
                <w:webHidden/>
                <w:sz w:val="22"/>
                <w:szCs w:val="22"/>
              </w:rPr>
              <w:fldChar w:fldCharType="separate"/>
            </w:r>
            <w:r w:rsidR="00A66636">
              <w:rPr>
                <w:rFonts w:ascii="Times New Roman" w:hAnsi="Times New Roman" w:cs="Times New Roman"/>
                <w:noProof/>
                <w:webHidden/>
                <w:sz w:val="22"/>
                <w:szCs w:val="22"/>
              </w:rPr>
              <w:t>37</w:t>
            </w:r>
            <w:r w:rsidRPr="004576E0">
              <w:rPr>
                <w:rFonts w:ascii="Times New Roman" w:hAnsi="Times New Roman" w:cs="Times New Roman"/>
                <w:noProof/>
                <w:webHidden/>
                <w:sz w:val="22"/>
                <w:szCs w:val="22"/>
              </w:rPr>
              <w:fldChar w:fldCharType="end"/>
            </w:r>
          </w:hyperlink>
        </w:p>
        <w:p w14:paraId="3AD4E7CD" w14:textId="56D24373" w:rsidR="00DC4CEC" w:rsidRPr="004576E0" w:rsidRDefault="00DC4CEC">
          <w:pPr>
            <w:pStyle w:val="TOC1"/>
            <w:tabs>
              <w:tab w:val="right" w:leader="dot" w:pos="9350"/>
            </w:tabs>
            <w:rPr>
              <w:rFonts w:ascii="Times New Roman" w:hAnsi="Times New Roman" w:cs="Times New Roman"/>
              <w:noProof/>
              <w:sz w:val="22"/>
              <w:szCs w:val="22"/>
            </w:rPr>
          </w:pPr>
          <w:hyperlink w:anchor="_Toc211876235" w:history="1">
            <w:r w:rsidRPr="004576E0">
              <w:rPr>
                <w:rStyle w:val="Hyperlink"/>
                <w:rFonts w:ascii="Times New Roman" w:hAnsi="Times New Roman" w:cs="Times New Roman"/>
                <w:noProof/>
                <w:sz w:val="22"/>
                <w:szCs w:val="22"/>
              </w:rPr>
              <w:t>Supplementary References</w:t>
            </w:r>
            <w:r w:rsidRPr="004576E0">
              <w:rPr>
                <w:rFonts w:ascii="Times New Roman" w:hAnsi="Times New Roman" w:cs="Times New Roman"/>
                <w:noProof/>
                <w:webHidden/>
                <w:sz w:val="22"/>
                <w:szCs w:val="22"/>
              </w:rPr>
              <w:tab/>
            </w:r>
            <w:r w:rsidRPr="004576E0">
              <w:rPr>
                <w:rFonts w:ascii="Times New Roman" w:hAnsi="Times New Roman" w:cs="Times New Roman"/>
                <w:noProof/>
                <w:webHidden/>
                <w:sz w:val="22"/>
                <w:szCs w:val="22"/>
              </w:rPr>
              <w:fldChar w:fldCharType="begin"/>
            </w:r>
            <w:r w:rsidRPr="004576E0">
              <w:rPr>
                <w:rFonts w:ascii="Times New Roman" w:hAnsi="Times New Roman" w:cs="Times New Roman"/>
                <w:noProof/>
                <w:webHidden/>
                <w:sz w:val="22"/>
                <w:szCs w:val="22"/>
              </w:rPr>
              <w:instrText xml:space="preserve"> PAGEREF _Toc211876235 \h </w:instrText>
            </w:r>
            <w:r w:rsidRPr="004576E0">
              <w:rPr>
                <w:rFonts w:ascii="Times New Roman" w:hAnsi="Times New Roman" w:cs="Times New Roman"/>
                <w:noProof/>
                <w:webHidden/>
                <w:sz w:val="22"/>
                <w:szCs w:val="22"/>
              </w:rPr>
            </w:r>
            <w:r w:rsidRPr="004576E0">
              <w:rPr>
                <w:rFonts w:ascii="Times New Roman" w:hAnsi="Times New Roman" w:cs="Times New Roman"/>
                <w:noProof/>
                <w:webHidden/>
                <w:sz w:val="22"/>
                <w:szCs w:val="22"/>
              </w:rPr>
              <w:fldChar w:fldCharType="separate"/>
            </w:r>
            <w:r w:rsidR="00A66636">
              <w:rPr>
                <w:rFonts w:ascii="Times New Roman" w:hAnsi="Times New Roman" w:cs="Times New Roman"/>
                <w:noProof/>
                <w:webHidden/>
                <w:sz w:val="22"/>
                <w:szCs w:val="22"/>
              </w:rPr>
              <w:t>38</w:t>
            </w:r>
            <w:r w:rsidRPr="004576E0">
              <w:rPr>
                <w:rFonts w:ascii="Times New Roman" w:hAnsi="Times New Roman" w:cs="Times New Roman"/>
                <w:noProof/>
                <w:webHidden/>
                <w:sz w:val="22"/>
                <w:szCs w:val="22"/>
              </w:rPr>
              <w:fldChar w:fldCharType="end"/>
            </w:r>
          </w:hyperlink>
        </w:p>
        <w:p w14:paraId="47D827D7" w14:textId="14CD6C15" w:rsidR="00031CC0" w:rsidRPr="004576E0" w:rsidRDefault="00DC4CEC">
          <w:pPr>
            <w:rPr>
              <w:rFonts w:ascii="Times New Roman" w:hAnsi="Times New Roman" w:cs="Times New Roman"/>
              <w:sz w:val="22"/>
              <w:szCs w:val="22"/>
            </w:rPr>
          </w:pPr>
          <w:r w:rsidRPr="004576E0">
            <w:rPr>
              <w:rFonts w:ascii="Times New Roman" w:hAnsi="Times New Roman" w:cs="Times New Roman"/>
              <w:sz w:val="22"/>
              <w:szCs w:val="22"/>
            </w:rPr>
            <w:fldChar w:fldCharType="end"/>
          </w:r>
        </w:p>
      </w:sdtContent>
    </w:sdt>
    <w:p w14:paraId="128BBD56" w14:textId="77777777" w:rsidR="00031CC0" w:rsidRPr="004576E0" w:rsidRDefault="00031CC0" w:rsidP="00031CC0">
      <w:pPr>
        <w:jc w:val="center"/>
        <w:rPr>
          <w:rFonts w:ascii="Times New Roman" w:hAnsi="Times New Roman" w:cs="Times New Roman"/>
        </w:rPr>
      </w:pPr>
    </w:p>
    <w:p w14:paraId="0D5AF062" w14:textId="74C49ADE" w:rsidR="003818AE" w:rsidRPr="004576E0" w:rsidRDefault="003818AE">
      <w:pPr>
        <w:rPr>
          <w:rFonts w:ascii="Times New Roman" w:hAnsi="Times New Roman" w:cs="Times New Roman"/>
          <w:b/>
          <w:bCs/>
        </w:rPr>
      </w:pPr>
      <w:r w:rsidRPr="004576E0">
        <w:rPr>
          <w:rFonts w:ascii="Times New Roman" w:hAnsi="Times New Roman" w:cs="Times New Roman"/>
          <w:b/>
          <w:bCs/>
        </w:rPr>
        <w:br w:type="page"/>
      </w:r>
    </w:p>
    <w:p w14:paraId="2C821F1D" w14:textId="674CB008" w:rsidR="002A3F6E" w:rsidRPr="001B150F" w:rsidRDefault="00C91220" w:rsidP="0097556B">
      <w:pPr>
        <w:jc w:val="center"/>
        <w:outlineLvl w:val="0"/>
        <w:rPr>
          <w:rFonts w:ascii="Times New Roman" w:hAnsi="Times New Roman" w:cs="Times New Roman"/>
          <w:b/>
          <w:bCs/>
          <w:sz w:val="22"/>
          <w:szCs w:val="22"/>
        </w:rPr>
      </w:pPr>
      <w:bookmarkStart w:id="0" w:name="_Toc211876209"/>
      <w:r w:rsidRPr="001B150F">
        <w:rPr>
          <w:rFonts w:ascii="Times New Roman" w:hAnsi="Times New Roman" w:cs="Times New Roman"/>
          <w:b/>
          <w:bCs/>
          <w:sz w:val="22"/>
          <w:szCs w:val="22"/>
        </w:rPr>
        <w:lastRenderedPageBreak/>
        <w:t>S</w:t>
      </w:r>
      <w:r w:rsidR="00473A85" w:rsidRPr="001B150F">
        <w:rPr>
          <w:rFonts w:ascii="Times New Roman" w:hAnsi="Times New Roman" w:cs="Times New Roman"/>
          <w:b/>
          <w:bCs/>
          <w:sz w:val="22"/>
          <w:szCs w:val="22"/>
        </w:rPr>
        <w:t xml:space="preserve">1. </w:t>
      </w:r>
      <w:r w:rsidRPr="001B150F">
        <w:rPr>
          <w:rFonts w:ascii="Times New Roman" w:hAnsi="Times New Roman" w:cs="Times New Roman"/>
          <w:b/>
          <w:bCs/>
          <w:sz w:val="22"/>
          <w:szCs w:val="22"/>
        </w:rPr>
        <w:t>Freestanding nanomembranes lift-off and transfer details</w:t>
      </w:r>
      <w:bookmarkEnd w:id="0"/>
    </w:p>
    <w:p w14:paraId="388A4407" w14:textId="31C79F55" w:rsidR="00236702" w:rsidRPr="001B150F" w:rsidRDefault="00236702" w:rsidP="00465744">
      <w:pPr>
        <w:jc w:val="both"/>
        <w:rPr>
          <w:rFonts w:ascii="Times New Roman" w:hAnsi="Times New Roman" w:cs="Times New Roman"/>
          <w:sz w:val="22"/>
          <w:szCs w:val="22"/>
        </w:rPr>
      </w:pPr>
      <w:r w:rsidRPr="001B150F">
        <w:rPr>
          <w:rFonts w:ascii="Times New Roman" w:hAnsi="Times New Roman" w:cs="Times New Roman"/>
          <w:sz w:val="22"/>
          <w:szCs w:val="22"/>
        </w:rPr>
        <w:t>Di</w:t>
      </w:r>
      <w:r w:rsidR="002A33B4" w:rsidRPr="001B150F">
        <w:rPr>
          <w:rFonts w:ascii="Times New Roman" w:hAnsi="Times New Roman" w:cs="Times New Roman"/>
          <w:sz w:val="22"/>
          <w:szCs w:val="22"/>
        </w:rPr>
        <w:t>fferent</w:t>
      </w:r>
      <w:r w:rsidRPr="001B150F">
        <w:rPr>
          <w:rFonts w:ascii="Times New Roman" w:hAnsi="Times New Roman" w:cs="Times New Roman"/>
          <w:sz w:val="22"/>
          <w:szCs w:val="22"/>
        </w:rPr>
        <w:t xml:space="preserve"> functional </w:t>
      </w:r>
      <w:r w:rsidR="00B61E25" w:rsidRPr="001B150F">
        <w:rPr>
          <w:rFonts w:ascii="Times New Roman" w:hAnsi="Times New Roman" w:cs="Times New Roman"/>
          <w:sz w:val="22"/>
          <w:szCs w:val="22"/>
        </w:rPr>
        <w:t xml:space="preserve">single-crystalline </w:t>
      </w:r>
      <w:r w:rsidRPr="001B150F">
        <w:rPr>
          <w:rFonts w:ascii="Times New Roman" w:hAnsi="Times New Roman" w:cs="Times New Roman"/>
          <w:sz w:val="22"/>
          <w:szCs w:val="22"/>
        </w:rPr>
        <w:t xml:space="preserve">nanomembranes are prepared by </w:t>
      </w:r>
      <w:r w:rsidR="002A33B4" w:rsidRPr="001B150F">
        <w:rPr>
          <w:rFonts w:ascii="Times New Roman" w:hAnsi="Times New Roman" w:cs="Times New Roman"/>
          <w:sz w:val="22"/>
          <w:szCs w:val="22"/>
        </w:rPr>
        <w:t xml:space="preserve">either </w:t>
      </w:r>
      <w:r w:rsidRPr="001B150F">
        <w:rPr>
          <w:rFonts w:ascii="Times New Roman" w:hAnsi="Times New Roman" w:cs="Times New Roman"/>
          <w:sz w:val="22"/>
          <w:szCs w:val="22"/>
        </w:rPr>
        <w:t>2D materials-assisted layer transfer (2DLT)</w:t>
      </w:r>
      <w:r w:rsidR="00B61E25" w:rsidRPr="001B150F">
        <w:rPr>
          <w:rFonts w:ascii="Times New Roman" w:hAnsi="Times New Roman" w:cs="Times New Roman"/>
          <w:sz w:val="22"/>
          <w:szCs w:val="22"/>
        </w:rPr>
        <w:fldChar w:fldCharType="begin">
          <w:fldData xml:space="preserve">PEVuZE5vdGU+PENpdGU+PEF1dGhvcj5TaGluPC9BdXRob3I+PFllYXI+MjAyMzwvWWVhcj48UmVj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==
</w:fldData>
        </w:fldChar>
      </w:r>
      <w:r w:rsidR="006455D3" w:rsidRPr="001B150F">
        <w:rPr>
          <w:rFonts w:ascii="Times New Roman" w:hAnsi="Times New Roman" w:cs="Times New Roman"/>
          <w:sz w:val="22"/>
          <w:szCs w:val="22"/>
        </w:rPr>
        <w:instrText xml:space="preserve"> ADDIN EN.CITE </w:instrText>
      </w:r>
      <w:r w:rsidR="006455D3" w:rsidRPr="001B150F">
        <w:rPr>
          <w:rFonts w:ascii="Times New Roman" w:hAnsi="Times New Roman" w:cs="Times New Roman"/>
          <w:sz w:val="22"/>
          <w:szCs w:val="22"/>
        </w:rPr>
        <w:fldChar w:fldCharType="begin">
          <w:fldData xml:space="preserve">PEVuZE5vdGU+PENpdGU+PEF1dGhvcj5TaGluPC9BdXRob3I+PFllYXI+MjAyMzwvWWVhcj48UmVj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==
</w:fldData>
        </w:fldChar>
      </w:r>
      <w:r w:rsidR="006455D3" w:rsidRPr="001B150F">
        <w:rPr>
          <w:rFonts w:ascii="Times New Roman" w:hAnsi="Times New Roman" w:cs="Times New Roman"/>
          <w:sz w:val="22"/>
          <w:szCs w:val="22"/>
        </w:rPr>
        <w:instrText xml:space="preserve"> ADDIN EN.CITE.DATA </w:instrText>
      </w:r>
      <w:r w:rsidR="006455D3" w:rsidRPr="001B150F">
        <w:rPr>
          <w:rFonts w:ascii="Times New Roman" w:hAnsi="Times New Roman" w:cs="Times New Roman"/>
          <w:sz w:val="22"/>
          <w:szCs w:val="22"/>
        </w:rPr>
      </w:r>
      <w:r w:rsidR="006455D3" w:rsidRPr="001B150F">
        <w:rPr>
          <w:rFonts w:ascii="Times New Roman" w:hAnsi="Times New Roman" w:cs="Times New Roman"/>
          <w:sz w:val="22"/>
          <w:szCs w:val="22"/>
        </w:rPr>
        <w:fldChar w:fldCharType="end"/>
      </w:r>
      <w:r w:rsidR="00B61E25" w:rsidRPr="001B150F">
        <w:rPr>
          <w:rFonts w:ascii="Times New Roman" w:hAnsi="Times New Roman" w:cs="Times New Roman"/>
          <w:sz w:val="22"/>
          <w:szCs w:val="22"/>
        </w:rPr>
      </w:r>
      <w:r w:rsidR="00B61E25" w:rsidRPr="001B150F">
        <w:rPr>
          <w:rFonts w:ascii="Times New Roman" w:hAnsi="Times New Roman" w:cs="Times New Roman"/>
          <w:sz w:val="22"/>
          <w:szCs w:val="22"/>
        </w:rPr>
        <w:fldChar w:fldCharType="separate"/>
      </w:r>
      <w:r w:rsidR="00751594" w:rsidRPr="001B150F">
        <w:rPr>
          <w:rFonts w:ascii="Times New Roman" w:hAnsi="Times New Roman" w:cs="Times New Roman"/>
          <w:noProof/>
          <w:sz w:val="22"/>
          <w:szCs w:val="22"/>
          <w:vertAlign w:val="superscript"/>
        </w:rPr>
        <w:t>1-5</w:t>
      </w:r>
      <w:r w:rsidR="00B61E25" w:rsidRPr="001B150F">
        <w:rPr>
          <w:rFonts w:ascii="Times New Roman" w:hAnsi="Times New Roman" w:cs="Times New Roman"/>
          <w:sz w:val="22"/>
          <w:szCs w:val="22"/>
        </w:rPr>
        <w:fldChar w:fldCharType="end"/>
      </w:r>
      <w:r w:rsidRPr="001B150F">
        <w:rPr>
          <w:rFonts w:ascii="Times New Roman" w:hAnsi="Times New Roman" w:cs="Times New Roman"/>
          <w:sz w:val="22"/>
          <w:szCs w:val="22"/>
        </w:rPr>
        <w:t xml:space="preserve"> </w:t>
      </w:r>
      <w:r w:rsidR="002A33B4" w:rsidRPr="001B150F">
        <w:rPr>
          <w:rFonts w:ascii="Times New Roman" w:hAnsi="Times New Roman" w:cs="Times New Roman"/>
          <w:sz w:val="22"/>
          <w:szCs w:val="22"/>
        </w:rPr>
        <w:t>or</w:t>
      </w:r>
      <w:r w:rsidRPr="001B150F">
        <w:rPr>
          <w:rFonts w:ascii="Times New Roman" w:hAnsi="Times New Roman" w:cs="Times New Roman"/>
          <w:sz w:val="22"/>
          <w:szCs w:val="22"/>
        </w:rPr>
        <w:t xml:space="preserve"> epitaxial lift-off (ELO)</w:t>
      </w:r>
      <w:r w:rsidR="00B61E25" w:rsidRPr="001B150F">
        <w:rPr>
          <w:rFonts w:ascii="Times New Roman" w:hAnsi="Times New Roman" w:cs="Times New Roman"/>
          <w:sz w:val="22"/>
          <w:szCs w:val="22"/>
        </w:rPr>
        <w:fldChar w:fldCharType="begin">
          <w:fldData xml:space="preserve">PEVuZE5vdGU+PENpdGU+PEF1dGhvcj5LdW08L0F1dGhvcj48WWVhcj4yMDE5PC9ZZWFyPjxSZWNO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</w:fldData>
        </w:fldChar>
      </w:r>
      <w:r w:rsidR="006455D3" w:rsidRPr="001B150F">
        <w:rPr>
          <w:rFonts w:ascii="Times New Roman" w:hAnsi="Times New Roman" w:cs="Times New Roman"/>
          <w:sz w:val="22"/>
          <w:szCs w:val="22"/>
        </w:rPr>
        <w:instrText xml:space="preserve"> ADDIN EN.CITE </w:instrText>
      </w:r>
      <w:r w:rsidR="006455D3" w:rsidRPr="001B150F">
        <w:rPr>
          <w:rFonts w:ascii="Times New Roman" w:hAnsi="Times New Roman" w:cs="Times New Roman"/>
          <w:sz w:val="22"/>
          <w:szCs w:val="22"/>
        </w:rPr>
        <w:fldChar w:fldCharType="begin">
          <w:fldData xml:space="preserve">PEVuZE5vdGU+PENpdGU+PEF1dGhvcj5LdW08L0F1dGhvcj48WWVhcj4yMDE5PC9ZZWFyPjxSZWNO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</w:fldData>
        </w:fldChar>
      </w:r>
      <w:r w:rsidR="006455D3" w:rsidRPr="001B150F">
        <w:rPr>
          <w:rFonts w:ascii="Times New Roman" w:hAnsi="Times New Roman" w:cs="Times New Roman"/>
          <w:sz w:val="22"/>
          <w:szCs w:val="22"/>
        </w:rPr>
        <w:instrText xml:space="preserve"> ADDIN EN.CITE.DATA </w:instrText>
      </w:r>
      <w:r w:rsidR="006455D3" w:rsidRPr="001B150F">
        <w:rPr>
          <w:rFonts w:ascii="Times New Roman" w:hAnsi="Times New Roman" w:cs="Times New Roman"/>
          <w:sz w:val="22"/>
          <w:szCs w:val="22"/>
        </w:rPr>
      </w:r>
      <w:r w:rsidR="006455D3" w:rsidRPr="001B150F">
        <w:rPr>
          <w:rFonts w:ascii="Times New Roman" w:hAnsi="Times New Roman" w:cs="Times New Roman"/>
          <w:sz w:val="22"/>
          <w:szCs w:val="22"/>
        </w:rPr>
        <w:fldChar w:fldCharType="end"/>
      </w:r>
      <w:r w:rsidR="00B61E25" w:rsidRPr="001B150F">
        <w:rPr>
          <w:rFonts w:ascii="Times New Roman" w:hAnsi="Times New Roman" w:cs="Times New Roman"/>
          <w:sz w:val="22"/>
          <w:szCs w:val="22"/>
        </w:rPr>
      </w:r>
      <w:r w:rsidR="00B61E25" w:rsidRPr="001B150F">
        <w:rPr>
          <w:rFonts w:ascii="Times New Roman" w:hAnsi="Times New Roman" w:cs="Times New Roman"/>
          <w:sz w:val="22"/>
          <w:szCs w:val="22"/>
        </w:rPr>
        <w:fldChar w:fldCharType="separate"/>
      </w:r>
      <w:r w:rsidR="00751594" w:rsidRPr="001B150F">
        <w:rPr>
          <w:rFonts w:ascii="Times New Roman" w:hAnsi="Times New Roman" w:cs="Times New Roman"/>
          <w:noProof/>
          <w:sz w:val="22"/>
          <w:szCs w:val="22"/>
          <w:vertAlign w:val="superscript"/>
        </w:rPr>
        <w:t>6-8</w:t>
      </w:r>
      <w:r w:rsidR="00B61E25" w:rsidRPr="001B150F">
        <w:rPr>
          <w:rFonts w:ascii="Times New Roman" w:hAnsi="Times New Roman" w:cs="Times New Roman"/>
          <w:sz w:val="22"/>
          <w:szCs w:val="22"/>
        </w:rPr>
        <w:fldChar w:fldCharType="end"/>
      </w:r>
      <w:r w:rsidRPr="001B150F">
        <w:rPr>
          <w:rFonts w:ascii="Times New Roman" w:hAnsi="Times New Roman" w:cs="Times New Roman"/>
          <w:sz w:val="22"/>
          <w:szCs w:val="22"/>
        </w:rPr>
        <w:t xml:space="preserve"> with</w:t>
      </w:r>
      <w:r w:rsidR="006460EE" w:rsidRPr="001B150F">
        <w:rPr>
          <w:rFonts w:ascii="Times New Roman" w:hAnsi="Times New Roman" w:cs="Times New Roman"/>
          <w:sz w:val="22"/>
          <w:szCs w:val="22"/>
        </w:rPr>
        <w:t xml:space="preserve"> film growth details </w:t>
      </w:r>
      <w:r w:rsidR="00751594" w:rsidRPr="001B150F">
        <w:rPr>
          <w:rFonts w:ascii="Times New Roman" w:hAnsi="Times New Roman" w:cs="Times New Roman"/>
          <w:sz w:val="22"/>
          <w:szCs w:val="22"/>
        </w:rPr>
        <w:t>discussed</w:t>
      </w:r>
      <w:r w:rsidR="006460EE" w:rsidRPr="001B150F">
        <w:rPr>
          <w:rFonts w:ascii="Times New Roman" w:hAnsi="Times New Roman" w:cs="Times New Roman"/>
          <w:sz w:val="22"/>
          <w:szCs w:val="22"/>
        </w:rPr>
        <w:t xml:space="preserve"> in Methods</w:t>
      </w:r>
      <w:r w:rsidRPr="001B150F">
        <w:rPr>
          <w:rFonts w:ascii="Times New Roman" w:hAnsi="Times New Roman" w:cs="Times New Roman"/>
          <w:sz w:val="22"/>
          <w:szCs w:val="22"/>
        </w:rPr>
        <w:t>.</w:t>
      </w:r>
    </w:p>
    <w:p w14:paraId="06F369C8" w14:textId="0A1E88C9" w:rsidR="00792B86" w:rsidRPr="001B150F" w:rsidRDefault="00792B86" w:rsidP="00465744">
      <w:pPr>
        <w:jc w:val="both"/>
        <w:rPr>
          <w:rFonts w:ascii="Times New Roman" w:hAnsi="Times New Roman" w:cs="Times New Roman"/>
          <w:sz w:val="22"/>
          <w:szCs w:val="22"/>
        </w:rPr>
      </w:pPr>
      <w:r w:rsidRPr="001B150F">
        <w:rPr>
          <w:rFonts w:ascii="Times New Roman" w:hAnsi="Times New Roman" w:cs="Times New Roman"/>
          <w:sz w:val="22"/>
          <w:szCs w:val="22"/>
        </w:rPr>
        <w:t>For 2DLT</w:t>
      </w:r>
      <w:r w:rsidR="00374911" w:rsidRPr="001B150F">
        <w:rPr>
          <w:rFonts w:ascii="Times New Roman" w:hAnsi="Times New Roman" w:cs="Times New Roman"/>
          <w:sz w:val="22"/>
          <w:szCs w:val="22"/>
        </w:rPr>
        <w:t xml:space="preserve"> (Fig. S1)</w:t>
      </w:r>
      <w:r w:rsidRPr="001B150F">
        <w:rPr>
          <w:rFonts w:ascii="Times New Roman" w:hAnsi="Times New Roman" w:cs="Times New Roman"/>
          <w:sz w:val="22"/>
          <w:szCs w:val="22"/>
        </w:rPr>
        <w:t>,</w:t>
      </w:r>
      <w:r w:rsidR="00374911" w:rsidRPr="001B150F">
        <w:rPr>
          <w:rFonts w:ascii="Times New Roman" w:hAnsi="Times New Roman" w:cs="Times New Roman"/>
          <w:sz w:val="22"/>
          <w:szCs w:val="22"/>
        </w:rPr>
        <w:t xml:space="preserve"> </w:t>
      </w:r>
      <w:r w:rsidR="00F71EC3" w:rsidRPr="001B150F">
        <w:rPr>
          <w:rFonts w:ascii="Times New Roman" w:hAnsi="Times New Roman" w:cs="Times New Roman"/>
          <w:sz w:val="22"/>
          <w:szCs w:val="22"/>
        </w:rPr>
        <w:t>2D-covered single-crystalline substrates are prepared as growth templates</w:t>
      </w:r>
      <w:r w:rsidR="00F71EC3" w:rsidRPr="001B150F">
        <w:rPr>
          <w:rFonts w:ascii="Times New Roman" w:hAnsi="Times New Roman" w:cs="Times New Roman"/>
          <w:sz w:val="22"/>
          <w:szCs w:val="22"/>
        </w:rPr>
        <w:fldChar w:fldCharType="begin">
          <w:fldData xml:space="preserve">PEVuZE5vdGU+PENpdGU+PEF1dGhvcj5LaW08L0F1dGhvcj48WWVhcj4yMDE3PC9ZZWFyPjxSZWNO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</w:fldData>
        </w:fldChar>
      </w:r>
      <w:r w:rsidR="006455D3" w:rsidRPr="001B150F">
        <w:rPr>
          <w:rFonts w:ascii="Times New Roman" w:hAnsi="Times New Roman" w:cs="Times New Roman"/>
          <w:sz w:val="22"/>
          <w:szCs w:val="22"/>
        </w:rPr>
        <w:instrText xml:space="preserve"> ADDIN EN.CITE </w:instrText>
      </w:r>
      <w:r w:rsidR="006455D3" w:rsidRPr="001B150F">
        <w:rPr>
          <w:rFonts w:ascii="Times New Roman" w:hAnsi="Times New Roman" w:cs="Times New Roman"/>
          <w:sz w:val="22"/>
          <w:szCs w:val="22"/>
        </w:rPr>
        <w:fldChar w:fldCharType="begin">
          <w:fldData xml:space="preserve">PEVuZE5vdGU+PENpdGU+PEF1dGhvcj5LaW08L0F1dGhvcj48WWVhcj4yMDE3PC9ZZWFyPjxSZWNO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</w:fldData>
        </w:fldChar>
      </w:r>
      <w:r w:rsidR="006455D3" w:rsidRPr="001B150F">
        <w:rPr>
          <w:rFonts w:ascii="Times New Roman" w:hAnsi="Times New Roman" w:cs="Times New Roman"/>
          <w:sz w:val="22"/>
          <w:szCs w:val="22"/>
        </w:rPr>
        <w:instrText xml:space="preserve"> ADDIN EN.CITE.DATA </w:instrText>
      </w:r>
      <w:r w:rsidR="006455D3" w:rsidRPr="001B150F">
        <w:rPr>
          <w:rFonts w:ascii="Times New Roman" w:hAnsi="Times New Roman" w:cs="Times New Roman"/>
          <w:sz w:val="22"/>
          <w:szCs w:val="22"/>
        </w:rPr>
      </w:r>
      <w:r w:rsidR="006455D3" w:rsidRPr="001B150F">
        <w:rPr>
          <w:rFonts w:ascii="Times New Roman" w:hAnsi="Times New Roman" w:cs="Times New Roman"/>
          <w:sz w:val="22"/>
          <w:szCs w:val="22"/>
        </w:rPr>
        <w:fldChar w:fldCharType="end"/>
      </w:r>
      <w:r w:rsidR="00F71EC3" w:rsidRPr="001B150F">
        <w:rPr>
          <w:rFonts w:ascii="Times New Roman" w:hAnsi="Times New Roman" w:cs="Times New Roman"/>
          <w:sz w:val="22"/>
          <w:szCs w:val="22"/>
        </w:rPr>
      </w:r>
      <w:r w:rsidR="00F71EC3" w:rsidRPr="001B150F">
        <w:rPr>
          <w:rFonts w:ascii="Times New Roman" w:hAnsi="Times New Roman" w:cs="Times New Roman"/>
          <w:sz w:val="22"/>
          <w:szCs w:val="22"/>
        </w:rPr>
        <w:fldChar w:fldCharType="separate"/>
      </w:r>
      <w:r w:rsidR="00751594" w:rsidRPr="001B150F">
        <w:rPr>
          <w:rFonts w:ascii="Times New Roman" w:hAnsi="Times New Roman" w:cs="Times New Roman"/>
          <w:noProof/>
          <w:sz w:val="22"/>
          <w:szCs w:val="22"/>
          <w:vertAlign w:val="superscript"/>
        </w:rPr>
        <w:t>3,4,9</w:t>
      </w:r>
      <w:r w:rsidR="00F71EC3" w:rsidRPr="001B150F">
        <w:rPr>
          <w:rFonts w:ascii="Times New Roman" w:hAnsi="Times New Roman" w:cs="Times New Roman"/>
          <w:sz w:val="22"/>
          <w:szCs w:val="22"/>
        </w:rPr>
        <w:fldChar w:fldCharType="end"/>
      </w:r>
      <w:r w:rsidR="00F71EC3" w:rsidRPr="001B150F">
        <w:rPr>
          <w:rFonts w:ascii="Times New Roman" w:hAnsi="Times New Roman" w:cs="Times New Roman"/>
          <w:sz w:val="22"/>
          <w:szCs w:val="22"/>
        </w:rPr>
        <w:t xml:space="preserve">, </w:t>
      </w:r>
      <w:r w:rsidR="00677AC6" w:rsidRPr="001B150F">
        <w:rPr>
          <w:rFonts w:ascii="Times New Roman" w:hAnsi="Times New Roman" w:cs="Times New Roman"/>
          <w:sz w:val="22"/>
          <w:szCs w:val="22"/>
        </w:rPr>
        <w:t>typically monolayer layer graphene or boron nitride (BN) depending on the polarity of substrate mateials</w:t>
      </w:r>
      <w:r w:rsidR="00677AC6" w:rsidRPr="001B150F">
        <w:rPr>
          <w:rFonts w:ascii="Times New Roman" w:hAnsi="Times New Roman" w:cs="Times New Roman"/>
          <w:sz w:val="22"/>
          <w:szCs w:val="22"/>
        </w:rPr>
        <w:fldChar w:fldCharType="begin"/>
      </w:r>
      <w:r w:rsidR="006455D3" w:rsidRPr="001B150F">
        <w:rPr>
          <w:rFonts w:ascii="Times New Roman" w:hAnsi="Times New Roman" w:cs="Times New Roman"/>
          <w:sz w:val="22"/>
          <w:szCs w:val="22"/>
        </w:rPr>
        <w:instrText xml:space="preserve"> ADDIN EN.CITE &lt;EndNote&gt;&lt;Cite&gt;&lt;Author&gt;Kong&lt;/Author&gt;&lt;Year&gt;2018&lt;/Year&gt;&lt;RecNum&gt;305&lt;/RecNum&gt;&lt;DisplayText&gt;&lt;style face="superscript"&gt;10&lt;/style&gt;&lt;/DisplayText&gt;&lt;record&gt;&lt;rec-number&gt;305&lt;/rec-number&gt;&lt;foreign-keys&gt;&lt;key app="EN" db-id="w05zatdeq500x9espxbpad2e2fdaass5dfsd" timestamp="1670558447"&gt;305&lt;/key&gt;&lt;/foreign-keys&gt;&lt;ref-type name="Journal Article"&gt;17&lt;/ref-type&gt;&lt;contributors&gt;&lt;authors&gt;&lt;author&gt;Kong, Wei&lt;/author&gt;&lt;author&gt;Li, Huashan&lt;/author&gt;&lt;author&gt;Qiao, Kuan&lt;/author&gt;&lt;author&gt;Kim, Yunjo&lt;/author&gt;&lt;author&gt;Lee, Kyusang&lt;/author&gt;&lt;author&gt;Nie, Yifan&lt;/author&gt;&lt;author&gt;Lee, Doyoon&lt;/author&gt;&lt;author&gt;Osadchy, Tom&lt;/author&gt;&lt;author&gt;Molnar, Richard J&lt;/author&gt;&lt;author&gt;Gaskill, D Kurt &lt;/author&gt;&lt;author&gt;Jeehwan Kim %J Nature materials&lt;/author&gt;&lt;/authors&gt;&lt;/contributors&gt;&lt;titles&gt;&lt;title&gt;Polarity governs atomic interaction through two-dimensional materials&lt;/title&gt;&lt;secondary-title&gt;Nature Materials&lt;/secondary-title&gt;&lt;/titles&gt;&lt;periodical&gt;&lt;full-title&gt;Nature Materials&lt;/full-title&gt;&lt;/periodical&gt;&lt;pages&gt;999-1004&lt;/pages&gt;&lt;volume&gt;17&lt;/volume&gt;&lt;number&gt;11&lt;/number&gt;&lt;dates&gt;&lt;year&gt;2018&lt;/year&gt;&lt;/dates&gt;&lt;isbn&gt;1476-4660&lt;/isbn&gt;&lt;urls&gt;&lt;/urls&gt;&lt;/record&gt;&lt;/Cite&gt;&lt;/EndNote&gt;</w:instrText>
      </w:r>
      <w:r w:rsidR="00677AC6" w:rsidRPr="001B150F">
        <w:rPr>
          <w:rFonts w:ascii="Times New Roman" w:hAnsi="Times New Roman" w:cs="Times New Roman"/>
          <w:sz w:val="22"/>
          <w:szCs w:val="22"/>
        </w:rPr>
        <w:fldChar w:fldCharType="separate"/>
      </w:r>
      <w:r w:rsidR="00751594" w:rsidRPr="001B150F">
        <w:rPr>
          <w:rFonts w:ascii="Times New Roman" w:hAnsi="Times New Roman" w:cs="Times New Roman"/>
          <w:noProof/>
          <w:sz w:val="22"/>
          <w:szCs w:val="22"/>
          <w:vertAlign w:val="superscript"/>
        </w:rPr>
        <w:t>10</w:t>
      </w:r>
      <w:r w:rsidR="00677AC6" w:rsidRPr="001B150F">
        <w:rPr>
          <w:rFonts w:ascii="Times New Roman" w:hAnsi="Times New Roman" w:cs="Times New Roman"/>
          <w:sz w:val="22"/>
          <w:szCs w:val="22"/>
        </w:rPr>
        <w:fldChar w:fldCharType="end"/>
      </w:r>
      <w:r w:rsidR="00F71EC3" w:rsidRPr="001B150F">
        <w:rPr>
          <w:rFonts w:ascii="Times New Roman" w:hAnsi="Times New Roman" w:cs="Times New Roman"/>
          <w:sz w:val="22"/>
          <w:szCs w:val="22"/>
        </w:rPr>
        <w:t xml:space="preserve">. </w:t>
      </w:r>
      <w:r w:rsidRPr="001B150F">
        <w:rPr>
          <w:rFonts w:ascii="Times New Roman" w:hAnsi="Times New Roman" w:cs="Times New Roman"/>
          <w:sz w:val="22"/>
          <w:szCs w:val="22"/>
        </w:rPr>
        <w:t xml:space="preserve"> </w:t>
      </w:r>
      <w:r w:rsidR="00677AC6" w:rsidRPr="001B150F">
        <w:rPr>
          <w:rFonts w:ascii="Times New Roman" w:hAnsi="Times New Roman" w:cs="Times New Roman"/>
          <w:sz w:val="22"/>
          <w:szCs w:val="22"/>
        </w:rPr>
        <w:t>Afterwards, remote epitaxy is performed at varying optimized conditions</w:t>
      </w:r>
      <w:r w:rsidR="00FA0DEB" w:rsidRPr="001B150F">
        <w:rPr>
          <w:rFonts w:ascii="Times New Roman" w:hAnsi="Times New Roman" w:cs="Times New Roman"/>
          <w:sz w:val="22"/>
          <w:szCs w:val="22"/>
        </w:rPr>
        <w:t xml:space="preserve"> for Ga</w:t>
      </w:r>
      <w:r w:rsidR="00751594" w:rsidRPr="001B150F">
        <w:rPr>
          <w:rFonts w:ascii="Times New Roman" w:hAnsi="Times New Roman" w:cs="Times New Roman"/>
          <w:sz w:val="22"/>
          <w:szCs w:val="22"/>
        </w:rPr>
        <w:t>N</w:t>
      </w:r>
      <w:r w:rsidR="00751594" w:rsidRPr="001B150F">
        <w:rPr>
          <w:rFonts w:ascii="Times New Roman" w:hAnsi="Times New Roman" w:cs="Times New Roman"/>
          <w:sz w:val="22"/>
          <w:szCs w:val="22"/>
        </w:rPr>
        <w:fldChar w:fldCharType="begin">
          <w:fldData xml:space="preserve">PEVuZE5vdGU+PENpdGU+PEF1dGhvcj5LaW08L0F1dGhvcj48WWVhcj4yMDIzPC9ZZWFyPjxSZWNO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</w:fldData>
        </w:fldChar>
      </w:r>
      <w:r w:rsidR="006455D3" w:rsidRPr="001B150F">
        <w:rPr>
          <w:rFonts w:ascii="Times New Roman" w:hAnsi="Times New Roman" w:cs="Times New Roman"/>
          <w:sz w:val="22"/>
          <w:szCs w:val="22"/>
        </w:rPr>
        <w:instrText xml:space="preserve"> ADDIN EN.CITE </w:instrText>
      </w:r>
      <w:r w:rsidR="006455D3" w:rsidRPr="001B150F">
        <w:rPr>
          <w:rFonts w:ascii="Times New Roman" w:hAnsi="Times New Roman" w:cs="Times New Roman"/>
          <w:sz w:val="22"/>
          <w:szCs w:val="22"/>
        </w:rPr>
        <w:fldChar w:fldCharType="begin">
          <w:fldData xml:space="preserve">PEVuZE5vdGU+PENpdGU+PEF1dGhvcj5LaW08L0F1dGhvcj48WWVhcj4yMDIzPC9ZZWFyPjxSZWNO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</w:fldData>
        </w:fldChar>
      </w:r>
      <w:r w:rsidR="006455D3" w:rsidRPr="001B150F">
        <w:rPr>
          <w:rFonts w:ascii="Times New Roman" w:hAnsi="Times New Roman" w:cs="Times New Roman"/>
          <w:sz w:val="22"/>
          <w:szCs w:val="22"/>
        </w:rPr>
        <w:instrText xml:space="preserve"> ADDIN EN.CITE.DATA </w:instrText>
      </w:r>
      <w:r w:rsidR="006455D3" w:rsidRPr="001B150F">
        <w:rPr>
          <w:rFonts w:ascii="Times New Roman" w:hAnsi="Times New Roman" w:cs="Times New Roman"/>
          <w:sz w:val="22"/>
          <w:szCs w:val="22"/>
        </w:rPr>
      </w:r>
      <w:r w:rsidR="006455D3" w:rsidRPr="001B150F">
        <w:rPr>
          <w:rFonts w:ascii="Times New Roman" w:hAnsi="Times New Roman" w:cs="Times New Roman"/>
          <w:sz w:val="22"/>
          <w:szCs w:val="22"/>
        </w:rPr>
        <w:fldChar w:fldCharType="end"/>
      </w:r>
      <w:r w:rsidR="00751594" w:rsidRPr="001B150F">
        <w:rPr>
          <w:rFonts w:ascii="Times New Roman" w:hAnsi="Times New Roman" w:cs="Times New Roman"/>
          <w:sz w:val="22"/>
          <w:szCs w:val="22"/>
        </w:rPr>
      </w:r>
      <w:r w:rsidR="00751594" w:rsidRPr="001B150F">
        <w:rPr>
          <w:rFonts w:ascii="Times New Roman" w:hAnsi="Times New Roman" w:cs="Times New Roman"/>
          <w:sz w:val="22"/>
          <w:szCs w:val="22"/>
        </w:rPr>
        <w:fldChar w:fldCharType="separate"/>
      </w:r>
      <w:r w:rsidR="00751594" w:rsidRPr="001B150F">
        <w:rPr>
          <w:rFonts w:ascii="Times New Roman" w:hAnsi="Times New Roman" w:cs="Times New Roman"/>
          <w:noProof/>
          <w:sz w:val="22"/>
          <w:szCs w:val="22"/>
          <w:vertAlign w:val="superscript"/>
        </w:rPr>
        <w:t>11</w:t>
      </w:r>
      <w:r w:rsidR="00751594" w:rsidRPr="001B150F">
        <w:rPr>
          <w:rFonts w:ascii="Times New Roman" w:hAnsi="Times New Roman" w:cs="Times New Roman"/>
          <w:sz w:val="22"/>
          <w:szCs w:val="22"/>
        </w:rPr>
        <w:fldChar w:fldCharType="end"/>
      </w:r>
      <w:r w:rsidR="00FA0DEB" w:rsidRPr="001B150F">
        <w:rPr>
          <w:rFonts w:ascii="Times New Roman" w:hAnsi="Times New Roman" w:cs="Times New Roman"/>
          <w:sz w:val="22"/>
          <w:szCs w:val="22"/>
        </w:rPr>
        <w:t xml:space="preserve">, </w:t>
      </w:r>
      <w:r w:rsidR="00751594" w:rsidRPr="001B150F">
        <w:rPr>
          <w:rFonts w:ascii="Times New Roman" w:hAnsi="Times New Roman" w:cs="Times New Roman"/>
          <w:sz w:val="22"/>
          <w:szCs w:val="22"/>
        </w:rPr>
        <w:t>GaAs</w:t>
      </w:r>
      <w:r w:rsidR="00751594" w:rsidRPr="001B150F">
        <w:rPr>
          <w:rFonts w:ascii="Times New Roman" w:hAnsi="Times New Roman" w:cs="Times New Roman"/>
          <w:sz w:val="22"/>
          <w:szCs w:val="22"/>
        </w:rPr>
        <w:fldChar w:fldCharType="begin">
          <w:fldData xml:space="preserve">PEVuZE5vdGU+PENpdGU+PEF1dGhvcj5LaW08L0F1dGhvcj48WWVhcj4yMDE3PC9ZZWFyPjxSZWNO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</w:fldData>
        </w:fldChar>
      </w:r>
      <w:r w:rsidR="006455D3" w:rsidRPr="001B150F">
        <w:rPr>
          <w:rFonts w:ascii="Times New Roman" w:hAnsi="Times New Roman" w:cs="Times New Roman"/>
          <w:sz w:val="22"/>
          <w:szCs w:val="22"/>
        </w:rPr>
        <w:instrText xml:space="preserve"> ADDIN EN.CITE </w:instrText>
      </w:r>
      <w:r w:rsidR="006455D3" w:rsidRPr="001B150F">
        <w:rPr>
          <w:rFonts w:ascii="Times New Roman" w:hAnsi="Times New Roman" w:cs="Times New Roman"/>
          <w:sz w:val="22"/>
          <w:szCs w:val="22"/>
        </w:rPr>
        <w:fldChar w:fldCharType="begin">
          <w:fldData xml:space="preserve">PEVuZE5vdGU+PENpdGU+PEF1dGhvcj5LaW08L0F1dGhvcj48WWVhcj4yMDE3PC9ZZWFyPjxSZWNO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</w:fldData>
        </w:fldChar>
      </w:r>
      <w:r w:rsidR="006455D3" w:rsidRPr="001B150F">
        <w:rPr>
          <w:rFonts w:ascii="Times New Roman" w:hAnsi="Times New Roman" w:cs="Times New Roman"/>
          <w:sz w:val="22"/>
          <w:szCs w:val="22"/>
        </w:rPr>
        <w:instrText xml:space="preserve"> ADDIN EN.CITE.DATA </w:instrText>
      </w:r>
      <w:r w:rsidR="006455D3" w:rsidRPr="001B150F">
        <w:rPr>
          <w:rFonts w:ascii="Times New Roman" w:hAnsi="Times New Roman" w:cs="Times New Roman"/>
          <w:sz w:val="22"/>
          <w:szCs w:val="22"/>
        </w:rPr>
      </w:r>
      <w:r w:rsidR="006455D3" w:rsidRPr="001B150F">
        <w:rPr>
          <w:rFonts w:ascii="Times New Roman" w:hAnsi="Times New Roman" w:cs="Times New Roman"/>
          <w:sz w:val="22"/>
          <w:szCs w:val="22"/>
        </w:rPr>
        <w:fldChar w:fldCharType="end"/>
      </w:r>
      <w:r w:rsidR="00751594" w:rsidRPr="001B150F">
        <w:rPr>
          <w:rFonts w:ascii="Times New Roman" w:hAnsi="Times New Roman" w:cs="Times New Roman"/>
          <w:sz w:val="22"/>
          <w:szCs w:val="22"/>
        </w:rPr>
      </w:r>
      <w:r w:rsidR="00751594" w:rsidRPr="001B150F">
        <w:rPr>
          <w:rFonts w:ascii="Times New Roman" w:hAnsi="Times New Roman" w:cs="Times New Roman"/>
          <w:sz w:val="22"/>
          <w:szCs w:val="22"/>
        </w:rPr>
        <w:fldChar w:fldCharType="separate"/>
      </w:r>
      <w:r w:rsidR="001E43BB" w:rsidRPr="001B150F">
        <w:rPr>
          <w:rFonts w:ascii="Times New Roman" w:hAnsi="Times New Roman" w:cs="Times New Roman"/>
          <w:noProof/>
          <w:sz w:val="22"/>
          <w:szCs w:val="22"/>
          <w:vertAlign w:val="superscript"/>
        </w:rPr>
        <w:t>9,12,13</w:t>
      </w:r>
      <w:r w:rsidR="00751594" w:rsidRPr="001B150F">
        <w:rPr>
          <w:rFonts w:ascii="Times New Roman" w:hAnsi="Times New Roman" w:cs="Times New Roman"/>
          <w:sz w:val="22"/>
          <w:szCs w:val="22"/>
        </w:rPr>
        <w:fldChar w:fldCharType="end"/>
      </w:r>
      <w:r w:rsidR="00751594" w:rsidRPr="001B150F">
        <w:rPr>
          <w:rFonts w:ascii="Times New Roman" w:hAnsi="Times New Roman" w:cs="Times New Roman"/>
          <w:sz w:val="22"/>
          <w:szCs w:val="22"/>
          <w:lang w:eastAsia="ko-KR"/>
        </w:rPr>
        <w:t>, and YI</w:t>
      </w:r>
      <w:r w:rsidR="00751594" w:rsidRPr="001B150F">
        <w:rPr>
          <w:rFonts w:ascii="Times New Roman" w:hAnsi="Times New Roman" w:cs="Times New Roman"/>
          <w:sz w:val="22"/>
          <w:szCs w:val="22"/>
        </w:rPr>
        <w:t>G</w:t>
      </w:r>
      <w:r w:rsidR="00751594" w:rsidRPr="001B150F">
        <w:rPr>
          <w:rFonts w:ascii="Times New Roman" w:hAnsi="Times New Roman" w:cs="Times New Roman"/>
          <w:sz w:val="22"/>
          <w:szCs w:val="22"/>
        </w:rPr>
        <w:fldChar w:fldCharType="begin">
          <w:fldData xml:space="preserve">PEVuZE5vdGU+PENpdGU+PEF1dGhvcj5MZWU8L0F1dGhvcj48WWVhcj4yMDI0PC9ZZWFyPjxSZWNO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</w:fldData>
        </w:fldChar>
      </w:r>
      <w:r w:rsidR="006455D3" w:rsidRPr="001B150F">
        <w:rPr>
          <w:rFonts w:ascii="Times New Roman" w:hAnsi="Times New Roman" w:cs="Times New Roman"/>
          <w:sz w:val="22"/>
          <w:szCs w:val="22"/>
        </w:rPr>
        <w:instrText xml:space="preserve"> ADDIN EN.CITE </w:instrText>
      </w:r>
      <w:r w:rsidR="006455D3" w:rsidRPr="001B150F">
        <w:rPr>
          <w:rFonts w:ascii="Times New Roman" w:hAnsi="Times New Roman" w:cs="Times New Roman"/>
          <w:sz w:val="22"/>
          <w:szCs w:val="22"/>
        </w:rPr>
        <w:fldChar w:fldCharType="begin">
          <w:fldData xml:space="preserve">PEVuZE5vdGU+PENpdGU+PEF1dGhvcj5MZWU8L0F1dGhvcj48WWVhcj4yMDI0PC9ZZWFyPjxSZWNO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</w:fldData>
        </w:fldChar>
      </w:r>
      <w:r w:rsidR="006455D3" w:rsidRPr="001B150F">
        <w:rPr>
          <w:rFonts w:ascii="Times New Roman" w:hAnsi="Times New Roman" w:cs="Times New Roman"/>
          <w:sz w:val="22"/>
          <w:szCs w:val="22"/>
        </w:rPr>
        <w:instrText xml:space="preserve"> ADDIN EN.CITE.DATA </w:instrText>
      </w:r>
      <w:r w:rsidR="006455D3" w:rsidRPr="001B150F">
        <w:rPr>
          <w:rFonts w:ascii="Times New Roman" w:hAnsi="Times New Roman" w:cs="Times New Roman"/>
          <w:sz w:val="22"/>
          <w:szCs w:val="22"/>
        </w:rPr>
      </w:r>
      <w:r w:rsidR="006455D3" w:rsidRPr="001B150F">
        <w:rPr>
          <w:rFonts w:ascii="Times New Roman" w:hAnsi="Times New Roman" w:cs="Times New Roman"/>
          <w:sz w:val="22"/>
          <w:szCs w:val="22"/>
        </w:rPr>
        <w:fldChar w:fldCharType="end"/>
      </w:r>
      <w:r w:rsidR="00751594" w:rsidRPr="001B150F">
        <w:rPr>
          <w:rFonts w:ascii="Times New Roman" w:hAnsi="Times New Roman" w:cs="Times New Roman"/>
          <w:sz w:val="22"/>
          <w:szCs w:val="22"/>
        </w:rPr>
      </w:r>
      <w:r w:rsidR="00751594" w:rsidRPr="001B150F">
        <w:rPr>
          <w:rFonts w:ascii="Times New Roman" w:hAnsi="Times New Roman" w:cs="Times New Roman"/>
          <w:sz w:val="22"/>
          <w:szCs w:val="22"/>
        </w:rPr>
        <w:fldChar w:fldCharType="separate"/>
      </w:r>
      <w:r w:rsidR="00751594" w:rsidRPr="001B150F">
        <w:rPr>
          <w:rFonts w:ascii="Times New Roman" w:hAnsi="Times New Roman" w:cs="Times New Roman"/>
          <w:noProof/>
          <w:sz w:val="22"/>
          <w:szCs w:val="22"/>
          <w:vertAlign w:val="superscript"/>
        </w:rPr>
        <w:t>2,14</w:t>
      </w:r>
      <w:r w:rsidR="00751594" w:rsidRPr="001B150F">
        <w:rPr>
          <w:rFonts w:ascii="Times New Roman" w:hAnsi="Times New Roman" w:cs="Times New Roman"/>
          <w:sz w:val="22"/>
          <w:szCs w:val="22"/>
        </w:rPr>
        <w:fldChar w:fldCharType="end"/>
      </w:r>
      <w:r w:rsidR="00E9758D" w:rsidRPr="001B150F">
        <w:rPr>
          <w:rFonts w:ascii="Times New Roman" w:hAnsi="Times New Roman" w:cs="Times New Roman"/>
          <w:sz w:val="22"/>
          <w:szCs w:val="22"/>
        </w:rPr>
        <w:t xml:space="preserve"> (</w:t>
      </w:r>
      <w:r w:rsidR="0076548A" w:rsidRPr="001B150F">
        <w:rPr>
          <w:rFonts w:ascii="Times New Roman" w:hAnsi="Times New Roman" w:cs="Times New Roman"/>
          <w:sz w:val="22"/>
          <w:szCs w:val="22"/>
        </w:rPr>
        <w:t>Y</w:t>
      </w:r>
      <w:r w:rsidR="0076548A" w:rsidRPr="001B150F">
        <w:rPr>
          <w:rFonts w:ascii="Times New Roman" w:hAnsi="Times New Roman" w:cs="Times New Roman"/>
          <w:sz w:val="22"/>
          <w:szCs w:val="22"/>
          <w:vertAlign w:val="subscript"/>
        </w:rPr>
        <w:t>3</w:t>
      </w:r>
      <w:r w:rsidR="0076548A" w:rsidRPr="001B150F">
        <w:rPr>
          <w:rFonts w:ascii="Times New Roman" w:hAnsi="Times New Roman" w:cs="Times New Roman"/>
          <w:sz w:val="22"/>
          <w:szCs w:val="22"/>
        </w:rPr>
        <w:t>Fe</w:t>
      </w:r>
      <w:r w:rsidR="0076548A" w:rsidRPr="001B150F">
        <w:rPr>
          <w:rFonts w:ascii="Times New Roman" w:hAnsi="Times New Roman" w:cs="Times New Roman"/>
          <w:sz w:val="22"/>
          <w:szCs w:val="22"/>
          <w:vertAlign w:val="subscript"/>
        </w:rPr>
        <w:t>5</w:t>
      </w:r>
      <w:r w:rsidR="0076548A" w:rsidRPr="001B150F">
        <w:rPr>
          <w:rFonts w:ascii="Times New Roman" w:hAnsi="Times New Roman" w:cs="Times New Roman"/>
          <w:sz w:val="22"/>
          <w:szCs w:val="22"/>
        </w:rPr>
        <w:t>O</w:t>
      </w:r>
      <w:r w:rsidR="0076548A" w:rsidRPr="001B150F">
        <w:rPr>
          <w:rFonts w:ascii="Times New Roman" w:hAnsi="Times New Roman" w:cs="Times New Roman"/>
          <w:sz w:val="22"/>
          <w:szCs w:val="22"/>
          <w:vertAlign w:val="subscript"/>
        </w:rPr>
        <w:t>12</w:t>
      </w:r>
      <w:r w:rsidR="0076548A" w:rsidRPr="001B150F">
        <w:rPr>
          <w:rFonts w:ascii="Times New Roman" w:hAnsi="Times New Roman" w:cs="Times New Roman"/>
          <w:sz w:val="22"/>
          <w:szCs w:val="22"/>
        </w:rPr>
        <w:t>), to name a few</w:t>
      </w:r>
      <w:r w:rsidR="001E43BB" w:rsidRPr="001B150F">
        <w:rPr>
          <w:rFonts w:ascii="Times New Roman" w:hAnsi="Times New Roman" w:cs="Times New Roman"/>
          <w:sz w:val="22"/>
          <w:szCs w:val="22"/>
        </w:rPr>
        <w:fldChar w:fldCharType="begin">
          <w:fldData xml:space="preserve">PEVuZE5vdGU+PENpdGU+PEF1dGhvcj5DaG9pPC9BdXRob3I+PFllYXI+MjAyMjwvWWVhcj48UmVj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</w:fldData>
        </w:fldChar>
      </w:r>
      <w:r w:rsidR="006455D3" w:rsidRPr="001B150F">
        <w:rPr>
          <w:rFonts w:ascii="Times New Roman" w:hAnsi="Times New Roman" w:cs="Times New Roman"/>
          <w:sz w:val="22"/>
          <w:szCs w:val="22"/>
        </w:rPr>
        <w:instrText xml:space="preserve"> ADDIN EN.CITE </w:instrText>
      </w:r>
      <w:r w:rsidR="006455D3" w:rsidRPr="001B150F">
        <w:rPr>
          <w:rFonts w:ascii="Times New Roman" w:hAnsi="Times New Roman" w:cs="Times New Roman"/>
          <w:sz w:val="22"/>
          <w:szCs w:val="22"/>
        </w:rPr>
        <w:fldChar w:fldCharType="begin">
          <w:fldData xml:space="preserve">PEVuZE5vdGU+PENpdGU+PEF1dGhvcj5DaG9pPC9BdXRob3I+PFllYXI+MjAyMjwvWWVhcj48UmVj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</w:fldData>
        </w:fldChar>
      </w:r>
      <w:r w:rsidR="006455D3" w:rsidRPr="001B150F">
        <w:rPr>
          <w:rFonts w:ascii="Times New Roman" w:hAnsi="Times New Roman" w:cs="Times New Roman"/>
          <w:sz w:val="22"/>
          <w:szCs w:val="22"/>
        </w:rPr>
        <w:instrText xml:space="preserve"> ADDIN EN.CITE.DATA </w:instrText>
      </w:r>
      <w:r w:rsidR="006455D3" w:rsidRPr="001B150F">
        <w:rPr>
          <w:rFonts w:ascii="Times New Roman" w:hAnsi="Times New Roman" w:cs="Times New Roman"/>
          <w:sz w:val="22"/>
          <w:szCs w:val="22"/>
        </w:rPr>
      </w:r>
      <w:r w:rsidR="006455D3" w:rsidRPr="001B150F">
        <w:rPr>
          <w:rFonts w:ascii="Times New Roman" w:hAnsi="Times New Roman" w:cs="Times New Roman"/>
          <w:sz w:val="22"/>
          <w:szCs w:val="22"/>
        </w:rPr>
        <w:fldChar w:fldCharType="end"/>
      </w:r>
      <w:r w:rsidR="001E43BB" w:rsidRPr="001B150F">
        <w:rPr>
          <w:rFonts w:ascii="Times New Roman" w:hAnsi="Times New Roman" w:cs="Times New Roman"/>
          <w:sz w:val="22"/>
          <w:szCs w:val="22"/>
        </w:rPr>
      </w:r>
      <w:r w:rsidR="001E43BB" w:rsidRPr="001B150F">
        <w:rPr>
          <w:rFonts w:ascii="Times New Roman" w:hAnsi="Times New Roman" w:cs="Times New Roman"/>
          <w:sz w:val="22"/>
          <w:szCs w:val="22"/>
        </w:rPr>
        <w:fldChar w:fldCharType="separate"/>
      </w:r>
      <w:r w:rsidR="001E43BB" w:rsidRPr="001B150F">
        <w:rPr>
          <w:rFonts w:ascii="Times New Roman" w:hAnsi="Times New Roman" w:cs="Times New Roman"/>
          <w:noProof/>
          <w:sz w:val="22"/>
          <w:szCs w:val="22"/>
          <w:vertAlign w:val="superscript"/>
        </w:rPr>
        <w:t>1,15</w:t>
      </w:r>
      <w:r w:rsidR="001E43BB" w:rsidRPr="001B150F">
        <w:rPr>
          <w:rFonts w:ascii="Times New Roman" w:hAnsi="Times New Roman" w:cs="Times New Roman"/>
          <w:sz w:val="22"/>
          <w:szCs w:val="22"/>
        </w:rPr>
        <w:fldChar w:fldCharType="end"/>
      </w:r>
      <w:r w:rsidR="00751594" w:rsidRPr="001B150F">
        <w:rPr>
          <w:rFonts w:ascii="Times New Roman" w:hAnsi="Times New Roman" w:cs="Times New Roman"/>
          <w:sz w:val="22"/>
          <w:szCs w:val="22"/>
        </w:rPr>
        <w:t>.</w:t>
      </w:r>
      <w:r w:rsidR="0000027B" w:rsidRPr="001B150F">
        <w:rPr>
          <w:rFonts w:ascii="Times New Roman" w:hAnsi="Times New Roman" w:cs="Times New Roman"/>
          <w:sz w:val="22"/>
          <w:szCs w:val="22"/>
        </w:rPr>
        <w:t xml:space="preserve"> The semi-transparent 2D layers facilitate remote adatom interaction</w:t>
      </w:r>
      <w:r w:rsidR="00DB0A54" w:rsidRPr="001B150F">
        <w:rPr>
          <w:rFonts w:ascii="Times New Roman" w:hAnsi="Times New Roman" w:cs="Times New Roman"/>
          <w:sz w:val="22"/>
          <w:szCs w:val="22"/>
        </w:rPr>
        <w:t xml:space="preserve"> with the substrate for single-crystalline epilayers</w:t>
      </w:r>
      <w:r w:rsidR="00DB6891" w:rsidRPr="001B150F">
        <w:rPr>
          <w:rFonts w:ascii="Times New Roman" w:hAnsi="Times New Roman" w:cs="Times New Roman"/>
          <w:sz w:val="22"/>
          <w:szCs w:val="22"/>
        </w:rPr>
        <w:fldChar w:fldCharType="begin"/>
      </w:r>
      <w:r w:rsidR="00DB6891" w:rsidRPr="001B150F">
        <w:rPr>
          <w:rFonts w:ascii="Times New Roman" w:hAnsi="Times New Roman" w:cs="Times New Roman"/>
          <w:sz w:val="22"/>
          <w:szCs w:val="22"/>
        </w:rPr>
        <w:instrText xml:space="preserve"> ADDIN EN.CITE &lt;EndNote&gt;&lt;Cite&gt;&lt;Author&gt;Kim&lt;/Author&gt;&lt;Year&gt;2022&lt;/Year&gt;&lt;RecNum&gt;32&lt;/RecNum&gt;&lt;DisplayText&gt;&lt;style face="superscript"&gt;3&lt;/style&gt;&lt;/DisplayText&gt;&lt;record&gt;&lt;rec-number&gt;32&lt;/rec-number&gt;&lt;foreign-keys&gt;&lt;key app="EN" db-id="w05zatdeq500x9espxbpad2e2fdaass5dfsd" timestamp="1670308853"&gt;32&lt;/key&gt;&lt;/foreign-keys&gt;&lt;ref-type name="Journal Article"&gt;17&lt;/ref-type&gt;&lt;contributors&gt;&lt;authors&gt;&lt;author&gt;Kim, Hyunseok&lt;/author&gt;&lt;author&gt;Chang, Celesta S&lt;/author&gt;&lt;author&gt;Lee, Sangho&lt;/author&gt;&lt;author&gt;Jiang, Jie&lt;/author&gt;&lt;author&gt;Jeong, Junseok&lt;/author&gt;&lt;author&gt;Park, Minseong&lt;/author&gt;&lt;author&gt;Meng, Yuan&lt;/author&gt;&lt;author&gt;Ji, Jongho&lt;/author&gt;&lt;author&gt;Kwon, Yeunwoo&lt;/author&gt;&lt;author&gt;Sun, Xuechun&lt;/author&gt;&lt;/authors&gt;&lt;/contributors&gt;&lt;titles&gt;&lt;title&gt;Remote epitaxy&lt;/title&gt;&lt;secondary-title&gt;Nature Reviews Methods Primers&lt;/secondary-title&gt;&lt;/titles&gt;&lt;periodical&gt;&lt;full-title&gt;Nature Reviews Methods Primers&lt;/full-title&gt;&lt;/periodical&gt;&lt;pages&gt;1-21&lt;/pages&gt;&lt;volume&gt;2&lt;/volume&gt;&lt;number&gt;1&lt;/number&gt;&lt;dates&gt;&lt;year&gt;2022&lt;/year&gt;&lt;/dates&gt;&lt;isbn&gt;2662-8449&lt;/isbn&gt;&lt;urls&gt;&lt;/urls&gt;&lt;/record&gt;&lt;/Cite&gt;&lt;/EndNote&gt;</w:instrText>
      </w:r>
      <w:r w:rsidR="00DB6891" w:rsidRPr="001B150F">
        <w:rPr>
          <w:rFonts w:ascii="Times New Roman" w:hAnsi="Times New Roman" w:cs="Times New Roman"/>
          <w:sz w:val="22"/>
          <w:szCs w:val="22"/>
        </w:rPr>
        <w:fldChar w:fldCharType="separate"/>
      </w:r>
      <w:r w:rsidR="00DB6891" w:rsidRPr="001B150F">
        <w:rPr>
          <w:rFonts w:ascii="Times New Roman" w:hAnsi="Times New Roman" w:cs="Times New Roman"/>
          <w:noProof/>
          <w:sz w:val="22"/>
          <w:szCs w:val="22"/>
          <w:vertAlign w:val="superscript"/>
        </w:rPr>
        <w:t>3</w:t>
      </w:r>
      <w:r w:rsidR="00DB6891" w:rsidRPr="001B150F">
        <w:rPr>
          <w:rFonts w:ascii="Times New Roman" w:hAnsi="Times New Roman" w:cs="Times New Roman"/>
          <w:sz w:val="22"/>
          <w:szCs w:val="22"/>
        </w:rPr>
        <w:fldChar w:fldCharType="end"/>
      </w:r>
      <w:r w:rsidR="00DB0A54" w:rsidRPr="001B150F">
        <w:rPr>
          <w:rFonts w:ascii="Times New Roman" w:hAnsi="Times New Roman" w:cs="Times New Roman"/>
          <w:sz w:val="22"/>
          <w:szCs w:val="22"/>
        </w:rPr>
        <w:t xml:space="preserve">, and the subsequent release of the nanomembranes precisely along the 2D layer interface. </w:t>
      </w:r>
      <w:r w:rsidR="00BD6D8F" w:rsidRPr="001B150F">
        <w:rPr>
          <w:rFonts w:ascii="Times New Roman" w:hAnsi="Times New Roman" w:cs="Times New Roman"/>
          <w:sz w:val="22"/>
          <w:szCs w:val="22"/>
        </w:rPr>
        <w:t xml:space="preserve">These 2D </w:t>
      </w:r>
      <w:r w:rsidR="00726290" w:rsidRPr="001B150F">
        <w:rPr>
          <w:rFonts w:ascii="Times New Roman" w:hAnsi="Times New Roman" w:cs="Times New Roman"/>
          <w:sz w:val="22"/>
          <w:szCs w:val="22"/>
        </w:rPr>
        <w:t>inter</w:t>
      </w:r>
      <w:r w:rsidR="00BD6D8F" w:rsidRPr="001B150F">
        <w:rPr>
          <w:rFonts w:ascii="Times New Roman" w:hAnsi="Times New Roman" w:cs="Times New Roman"/>
          <w:sz w:val="22"/>
          <w:szCs w:val="22"/>
        </w:rPr>
        <w:t xml:space="preserve">layers can be realized by either </w:t>
      </w:r>
      <w:r w:rsidR="00B45107" w:rsidRPr="001B150F">
        <w:rPr>
          <w:rFonts w:ascii="Times New Roman" w:hAnsi="Times New Roman" w:cs="Times New Roman"/>
          <w:sz w:val="22"/>
          <w:szCs w:val="22"/>
        </w:rPr>
        <w:t>transfer</w:t>
      </w:r>
      <w:r w:rsidR="004A4A38" w:rsidRPr="001B150F">
        <w:rPr>
          <w:rFonts w:ascii="Times New Roman" w:hAnsi="Times New Roman" w:cs="Times New Roman"/>
          <w:sz w:val="22"/>
          <w:szCs w:val="22"/>
        </w:rPr>
        <w:fldChar w:fldCharType="begin">
          <w:fldData xml:space="preserve">PEVuZE5vdGU+PENpdGU+PEF1dGhvcj5TaGltPC9BdXRob3I+PFllYXI+MjAxODwvWWVhcj48UmVj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==
</w:fldData>
        </w:fldChar>
      </w:r>
      <w:r w:rsidR="006455D3" w:rsidRPr="001B150F">
        <w:rPr>
          <w:rFonts w:ascii="Times New Roman" w:hAnsi="Times New Roman" w:cs="Times New Roman"/>
          <w:sz w:val="22"/>
          <w:szCs w:val="22"/>
        </w:rPr>
        <w:instrText xml:space="preserve"> ADDIN EN.CITE </w:instrText>
      </w:r>
      <w:r w:rsidR="006455D3" w:rsidRPr="001B150F">
        <w:rPr>
          <w:rFonts w:ascii="Times New Roman" w:hAnsi="Times New Roman" w:cs="Times New Roman"/>
          <w:sz w:val="22"/>
          <w:szCs w:val="22"/>
        </w:rPr>
        <w:fldChar w:fldCharType="begin">
          <w:fldData xml:space="preserve">PEVuZE5vdGU+PENpdGU+PEF1dGhvcj5TaGltPC9BdXRob3I+PFllYXI+MjAxODwvWWVhcj48UmVj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==
</w:fldData>
        </w:fldChar>
      </w:r>
      <w:r w:rsidR="006455D3" w:rsidRPr="001B150F">
        <w:rPr>
          <w:rFonts w:ascii="Times New Roman" w:hAnsi="Times New Roman" w:cs="Times New Roman"/>
          <w:sz w:val="22"/>
          <w:szCs w:val="22"/>
        </w:rPr>
        <w:instrText xml:space="preserve"> ADDIN EN.CITE.DATA </w:instrText>
      </w:r>
      <w:r w:rsidR="006455D3" w:rsidRPr="001B150F">
        <w:rPr>
          <w:rFonts w:ascii="Times New Roman" w:hAnsi="Times New Roman" w:cs="Times New Roman"/>
          <w:sz w:val="22"/>
          <w:szCs w:val="22"/>
        </w:rPr>
      </w:r>
      <w:r w:rsidR="006455D3" w:rsidRPr="001B150F">
        <w:rPr>
          <w:rFonts w:ascii="Times New Roman" w:hAnsi="Times New Roman" w:cs="Times New Roman"/>
          <w:sz w:val="22"/>
          <w:szCs w:val="22"/>
        </w:rPr>
        <w:fldChar w:fldCharType="end"/>
      </w:r>
      <w:r w:rsidR="004A4A38" w:rsidRPr="001B150F">
        <w:rPr>
          <w:rFonts w:ascii="Times New Roman" w:hAnsi="Times New Roman" w:cs="Times New Roman"/>
          <w:sz w:val="22"/>
          <w:szCs w:val="22"/>
        </w:rPr>
      </w:r>
      <w:r w:rsidR="004A4A38" w:rsidRPr="001B150F">
        <w:rPr>
          <w:rFonts w:ascii="Times New Roman" w:hAnsi="Times New Roman" w:cs="Times New Roman"/>
          <w:sz w:val="22"/>
          <w:szCs w:val="22"/>
        </w:rPr>
        <w:fldChar w:fldCharType="separate"/>
      </w:r>
      <w:r w:rsidR="004A4A38" w:rsidRPr="001B150F">
        <w:rPr>
          <w:rFonts w:ascii="Times New Roman" w:hAnsi="Times New Roman" w:cs="Times New Roman"/>
          <w:noProof/>
          <w:sz w:val="22"/>
          <w:szCs w:val="22"/>
          <w:vertAlign w:val="superscript"/>
        </w:rPr>
        <w:t>9,16</w:t>
      </w:r>
      <w:r w:rsidR="004A4A38" w:rsidRPr="001B150F">
        <w:rPr>
          <w:rFonts w:ascii="Times New Roman" w:hAnsi="Times New Roman" w:cs="Times New Roman"/>
          <w:sz w:val="22"/>
          <w:szCs w:val="22"/>
        </w:rPr>
        <w:fldChar w:fldCharType="end"/>
      </w:r>
      <w:r w:rsidR="00B45107" w:rsidRPr="001B150F">
        <w:rPr>
          <w:rFonts w:ascii="Times New Roman" w:hAnsi="Times New Roman" w:cs="Times New Roman"/>
          <w:sz w:val="22"/>
          <w:szCs w:val="22"/>
        </w:rPr>
        <w:t xml:space="preserve"> or </w:t>
      </w:r>
      <w:r w:rsidR="004A4A38" w:rsidRPr="001B150F">
        <w:rPr>
          <w:rFonts w:ascii="Times New Roman" w:hAnsi="Times New Roman" w:cs="Times New Roman"/>
          <w:sz w:val="22"/>
          <w:szCs w:val="22"/>
        </w:rPr>
        <w:t>direct growth atop the substrate</w:t>
      </w:r>
      <w:r w:rsidR="004A4A38" w:rsidRPr="001B150F">
        <w:rPr>
          <w:rFonts w:ascii="Times New Roman" w:hAnsi="Times New Roman" w:cs="Times New Roman"/>
          <w:sz w:val="22"/>
          <w:szCs w:val="22"/>
        </w:rPr>
        <w:fldChar w:fldCharType="begin">
          <w:fldData xml:space="preserve">PEVuZE5vdGU+PENpdGU+PEF1dGhvcj5LaW08L0F1dGhvcj48WWVhcj4yMDIzPC9ZZWFyPjxSZWNO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</w:fldData>
        </w:fldChar>
      </w:r>
      <w:r w:rsidR="006455D3" w:rsidRPr="001B150F">
        <w:rPr>
          <w:rFonts w:ascii="Times New Roman" w:hAnsi="Times New Roman" w:cs="Times New Roman"/>
          <w:sz w:val="22"/>
          <w:szCs w:val="22"/>
        </w:rPr>
        <w:instrText xml:space="preserve"> ADDIN EN.CITE </w:instrText>
      </w:r>
      <w:r w:rsidR="006455D3" w:rsidRPr="001B150F">
        <w:rPr>
          <w:rFonts w:ascii="Times New Roman" w:hAnsi="Times New Roman" w:cs="Times New Roman"/>
          <w:sz w:val="22"/>
          <w:szCs w:val="22"/>
        </w:rPr>
        <w:fldChar w:fldCharType="begin">
          <w:fldData xml:space="preserve">PEVuZE5vdGU+PENpdGU+PEF1dGhvcj5LaW08L0F1dGhvcj48WWVhcj4yMDIzPC9ZZWFyPjxSZWNO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</w:fldData>
        </w:fldChar>
      </w:r>
      <w:r w:rsidR="006455D3" w:rsidRPr="001B150F">
        <w:rPr>
          <w:rFonts w:ascii="Times New Roman" w:hAnsi="Times New Roman" w:cs="Times New Roman"/>
          <w:sz w:val="22"/>
          <w:szCs w:val="22"/>
        </w:rPr>
        <w:instrText xml:space="preserve"> ADDIN EN.CITE.DATA </w:instrText>
      </w:r>
      <w:r w:rsidR="006455D3" w:rsidRPr="001B150F">
        <w:rPr>
          <w:rFonts w:ascii="Times New Roman" w:hAnsi="Times New Roman" w:cs="Times New Roman"/>
          <w:sz w:val="22"/>
          <w:szCs w:val="22"/>
        </w:rPr>
      </w:r>
      <w:r w:rsidR="006455D3" w:rsidRPr="001B150F">
        <w:rPr>
          <w:rFonts w:ascii="Times New Roman" w:hAnsi="Times New Roman" w:cs="Times New Roman"/>
          <w:sz w:val="22"/>
          <w:szCs w:val="22"/>
        </w:rPr>
        <w:fldChar w:fldCharType="end"/>
      </w:r>
      <w:r w:rsidR="004A4A38" w:rsidRPr="001B150F">
        <w:rPr>
          <w:rFonts w:ascii="Times New Roman" w:hAnsi="Times New Roman" w:cs="Times New Roman"/>
          <w:sz w:val="22"/>
          <w:szCs w:val="22"/>
        </w:rPr>
      </w:r>
      <w:r w:rsidR="004A4A38" w:rsidRPr="001B150F">
        <w:rPr>
          <w:rFonts w:ascii="Times New Roman" w:hAnsi="Times New Roman" w:cs="Times New Roman"/>
          <w:sz w:val="22"/>
          <w:szCs w:val="22"/>
        </w:rPr>
        <w:fldChar w:fldCharType="separate"/>
      </w:r>
      <w:r w:rsidR="004A4A38" w:rsidRPr="001B150F">
        <w:rPr>
          <w:rFonts w:ascii="Times New Roman" w:hAnsi="Times New Roman" w:cs="Times New Roman"/>
          <w:noProof/>
          <w:sz w:val="22"/>
          <w:szCs w:val="22"/>
          <w:vertAlign w:val="superscript"/>
        </w:rPr>
        <w:t>11</w:t>
      </w:r>
      <w:r w:rsidR="004A4A38" w:rsidRPr="001B150F">
        <w:rPr>
          <w:rFonts w:ascii="Times New Roman" w:hAnsi="Times New Roman" w:cs="Times New Roman"/>
          <w:sz w:val="22"/>
          <w:szCs w:val="22"/>
        </w:rPr>
        <w:fldChar w:fldCharType="end"/>
      </w:r>
      <w:r w:rsidR="004A4A38" w:rsidRPr="001B150F">
        <w:rPr>
          <w:rFonts w:ascii="Times New Roman" w:hAnsi="Times New Roman" w:cs="Times New Roman"/>
          <w:sz w:val="22"/>
          <w:szCs w:val="22"/>
        </w:rPr>
        <w:t xml:space="preserve">, </w:t>
      </w:r>
      <w:r w:rsidR="00036C33" w:rsidRPr="001B150F">
        <w:rPr>
          <w:rFonts w:ascii="Times New Roman" w:hAnsi="Times New Roman" w:cs="Times New Roman"/>
          <w:sz w:val="22"/>
          <w:szCs w:val="22"/>
        </w:rPr>
        <w:t xml:space="preserve">the proper implementation of </w:t>
      </w:r>
      <w:r w:rsidR="004A4A38" w:rsidRPr="001B150F">
        <w:rPr>
          <w:rFonts w:ascii="Times New Roman" w:hAnsi="Times New Roman" w:cs="Times New Roman"/>
          <w:sz w:val="22"/>
          <w:szCs w:val="22"/>
        </w:rPr>
        <w:t xml:space="preserve">which is crucial for realizing successful </w:t>
      </w:r>
      <w:r w:rsidR="003559A8" w:rsidRPr="001B150F">
        <w:rPr>
          <w:rFonts w:ascii="Times New Roman" w:hAnsi="Times New Roman" w:cs="Times New Roman"/>
          <w:sz w:val="22"/>
          <w:szCs w:val="22"/>
        </w:rPr>
        <w:t xml:space="preserve">and scalable </w:t>
      </w:r>
      <w:r w:rsidR="004A4A38" w:rsidRPr="001B150F">
        <w:rPr>
          <w:rFonts w:ascii="Times New Roman" w:hAnsi="Times New Roman" w:cs="Times New Roman"/>
          <w:sz w:val="22"/>
          <w:szCs w:val="22"/>
        </w:rPr>
        <w:t xml:space="preserve">2DLT with </w:t>
      </w:r>
      <w:r w:rsidR="000B6A19" w:rsidRPr="001B150F">
        <w:rPr>
          <w:rFonts w:ascii="Times New Roman" w:hAnsi="Times New Roman" w:cs="Times New Roman"/>
          <w:sz w:val="22"/>
          <w:szCs w:val="22"/>
        </w:rPr>
        <w:t>guidelines discussed elsewhere</w:t>
      </w:r>
      <w:r w:rsidR="003559A8" w:rsidRPr="001B150F">
        <w:rPr>
          <w:rFonts w:ascii="Times New Roman" w:hAnsi="Times New Roman" w:cs="Times New Roman"/>
          <w:sz w:val="22"/>
          <w:szCs w:val="22"/>
        </w:rPr>
        <w:fldChar w:fldCharType="begin">
          <w:fldData xml:space="preserve">PEVuZE5vdGU+PENpdGU+PEF1dGhvcj5LaW08L0F1dGhvcj48WWVhcj4yMDIxPC9ZZWFyPjxSZWNO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</w:fldData>
        </w:fldChar>
      </w:r>
      <w:r w:rsidR="006455D3" w:rsidRPr="001B150F">
        <w:rPr>
          <w:rFonts w:ascii="Times New Roman" w:hAnsi="Times New Roman" w:cs="Times New Roman"/>
          <w:sz w:val="22"/>
          <w:szCs w:val="22"/>
        </w:rPr>
        <w:instrText xml:space="preserve"> ADDIN EN.CITE </w:instrText>
      </w:r>
      <w:r w:rsidR="006455D3" w:rsidRPr="001B150F">
        <w:rPr>
          <w:rFonts w:ascii="Times New Roman" w:hAnsi="Times New Roman" w:cs="Times New Roman"/>
          <w:sz w:val="22"/>
          <w:szCs w:val="22"/>
        </w:rPr>
        <w:fldChar w:fldCharType="begin">
          <w:fldData xml:space="preserve">PEVuZE5vdGU+PENpdGU+PEF1dGhvcj5LaW08L0F1dGhvcj48WWVhcj4yMDIxPC9ZZWFyPjxSZWNO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</w:fldData>
        </w:fldChar>
      </w:r>
      <w:r w:rsidR="006455D3" w:rsidRPr="001B150F">
        <w:rPr>
          <w:rFonts w:ascii="Times New Roman" w:hAnsi="Times New Roman" w:cs="Times New Roman"/>
          <w:sz w:val="22"/>
          <w:szCs w:val="22"/>
        </w:rPr>
        <w:instrText xml:space="preserve"> ADDIN EN.CITE.DATA </w:instrText>
      </w:r>
      <w:r w:rsidR="006455D3" w:rsidRPr="001B150F">
        <w:rPr>
          <w:rFonts w:ascii="Times New Roman" w:hAnsi="Times New Roman" w:cs="Times New Roman"/>
          <w:sz w:val="22"/>
          <w:szCs w:val="22"/>
        </w:rPr>
      </w:r>
      <w:r w:rsidR="006455D3" w:rsidRPr="001B150F">
        <w:rPr>
          <w:rFonts w:ascii="Times New Roman" w:hAnsi="Times New Roman" w:cs="Times New Roman"/>
          <w:sz w:val="22"/>
          <w:szCs w:val="22"/>
        </w:rPr>
        <w:fldChar w:fldCharType="end"/>
      </w:r>
      <w:r w:rsidR="003559A8" w:rsidRPr="001B150F">
        <w:rPr>
          <w:rFonts w:ascii="Times New Roman" w:hAnsi="Times New Roman" w:cs="Times New Roman"/>
          <w:sz w:val="22"/>
          <w:szCs w:val="22"/>
        </w:rPr>
      </w:r>
      <w:r w:rsidR="003559A8" w:rsidRPr="001B150F">
        <w:rPr>
          <w:rFonts w:ascii="Times New Roman" w:hAnsi="Times New Roman" w:cs="Times New Roman"/>
          <w:sz w:val="22"/>
          <w:szCs w:val="22"/>
        </w:rPr>
        <w:fldChar w:fldCharType="separate"/>
      </w:r>
      <w:r w:rsidR="003559A8" w:rsidRPr="001B150F">
        <w:rPr>
          <w:rFonts w:ascii="Times New Roman" w:hAnsi="Times New Roman" w:cs="Times New Roman"/>
          <w:noProof/>
          <w:sz w:val="22"/>
          <w:szCs w:val="22"/>
          <w:vertAlign w:val="superscript"/>
        </w:rPr>
        <w:t>3,17</w:t>
      </w:r>
      <w:r w:rsidR="003559A8" w:rsidRPr="001B150F">
        <w:rPr>
          <w:rFonts w:ascii="Times New Roman" w:hAnsi="Times New Roman" w:cs="Times New Roman"/>
          <w:sz w:val="22"/>
          <w:szCs w:val="22"/>
        </w:rPr>
        <w:fldChar w:fldCharType="end"/>
      </w:r>
      <w:r w:rsidR="000B6A19" w:rsidRPr="001B150F">
        <w:rPr>
          <w:rFonts w:ascii="Times New Roman" w:hAnsi="Times New Roman" w:cs="Times New Roman"/>
          <w:sz w:val="22"/>
          <w:szCs w:val="22"/>
        </w:rPr>
        <w:t xml:space="preserve">. </w:t>
      </w:r>
    </w:p>
    <w:p w14:paraId="6CC1D3A0" w14:textId="61CDB242" w:rsidR="00465744" w:rsidRPr="001B150F" w:rsidRDefault="000415CA" w:rsidP="00F2649A">
      <w:pPr>
        <w:jc w:val="both"/>
        <w:rPr>
          <w:rFonts w:ascii="Times New Roman" w:hAnsi="Times New Roman" w:cs="Times New Roman"/>
          <w:sz w:val="22"/>
          <w:szCs w:val="22"/>
        </w:rPr>
      </w:pPr>
      <w:r w:rsidRPr="001B150F">
        <w:rPr>
          <w:rFonts w:ascii="Times New Roman" w:hAnsi="Times New Roman" w:cs="Times New Roman"/>
          <w:sz w:val="22"/>
          <w:szCs w:val="22"/>
          <w:lang w:eastAsia="ko-KR"/>
        </w:rPr>
        <w:t>For</w:t>
      </w:r>
      <w:r w:rsidR="0074108D" w:rsidRPr="001B150F">
        <w:rPr>
          <w:rFonts w:ascii="Times New Roman" w:hAnsi="Times New Roman" w:cs="Times New Roman"/>
          <w:sz w:val="22"/>
          <w:szCs w:val="22"/>
          <w:lang w:eastAsia="ko-KR"/>
        </w:rPr>
        <w:t xml:space="preserve"> BTO</w:t>
      </w:r>
      <w:r w:rsidR="00C6650F" w:rsidRPr="001B150F">
        <w:rPr>
          <w:rFonts w:ascii="Times New Roman" w:hAnsi="Times New Roman" w:cs="Times New Roman"/>
          <w:sz w:val="22"/>
          <w:szCs w:val="22"/>
          <w:lang w:eastAsia="ko-KR"/>
        </w:rPr>
        <w:t xml:space="preserve"> (BaTiO</w:t>
      </w:r>
      <w:r w:rsidR="00C6650F" w:rsidRPr="001B150F">
        <w:rPr>
          <w:rFonts w:ascii="Times New Roman" w:hAnsi="Times New Roman" w:cs="Times New Roman"/>
          <w:sz w:val="22"/>
          <w:szCs w:val="22"/>
          <w:vertAlign w:val="subscript"/>
          <w:lang w:eastAsia="ko-KR"/>
        </w:rPr>
        <w:t>3</w:t>
      </w:r>
      <w:r w:rsidR="00C6650F" w:rsidRPr="001B150F">
        <w:rPr>
          <w:rFonts w:ascii="Times New Roman" w:hAnsi="Times New Roman" w:cs="Times New Roman"/>
          <w:sz w:val="22"/>
          <w:szCs w:val="22"/>
          <w:lang w:eastAsia="ko-KR"/>
        </w:rPr>
        <w:t>)</w:t>
      </w:r>
      <w:r w:rsidR="0074108D" w:rsidRPr="001B150F">
        <w:rPr>
          <w:rFonts w:ascii="Times New Roman" w:hAnsi="Times New Roman" w:cs="Times New Roman"/>
          <w:sz w:val="22"/>
          <w:szCs w:val="22"/>
          <w:lang w:eastAsia="ko-KR"/>
        </w:rPr>
        <w:t xml:space="preserve"> and CFO </w:t>
      </w:r>
      <w:r w:rsidR="00C6650F" w:rsidRPr="001B150F">
        <w:rPr>
          <w:rFonts w:ascii="Times New Roman" w:hAnsi="Times New Roman" w:cs="Times New Roman"/>
          <w:sz w:val="22"/>
          <w:szCs w:val="22"/>
          <w:lang w:eastAsia="ko-KR"/>
        </w:rPr>
        <w:t>(CoFe</w:t>
      </w:r>
      <w:r w:rsidR="00C6650F" w:rsidRPr="001B150F">
        <w:rPr>
          <w:rFonts w:ascii="Times New Roman" w:hAnsi="Times New Roman" w:cs="Times New Roman"/>
          <w:sz w:val="22"/>
          <w:szCs w:val="22"/>
          <w:vertAlign w:val="subscript"/>
          <w:lang w:eastAsia="ko-KR"/>
        </w:rPr>
        <w:t>2</w:t>
      </w:r>
      <w:r w:rsidR="00C6650F" w:rsidRPr="001B150F">
        <w:rPr>
          <w:rFonts w:ascii="Times New Roman" w:hAnsi="Times New Roman" w:cs="Times New Roman"/>
          <w:sz w:val="22"/>
          <w:szCs w:val="22"/>
          <w:lang w:eastAsia="ko-KR"/>
        </w:rPr>
        <w:t>O</w:t>
      </w:r>
      <w:r w:rsidR="00C6650F" w:rsidRPr="001B150F">
        <w:rPr>
          <w:rFonts w:ascii="Times New Roman" w:hAnsi="Times New Roman" w:cs="Times New Roman"/>
          <w:sz w:val="22"/>
          <w:szCs w:val="22"/>
          <w:vertAlign w:val="subscript"/>
          <w:lang w:eastAsia="ko-KR"/>
        </w:rPr>
        <w:t>4</w:t>
      </w:r>
      <w:r w:rsidR="00C6650F" w:rsidRPr="001B150F">
        <w:rPr>
          <w:rFonts w:ascii="Times New Roman" w:hAnsi="Times New Roman" w:cs="Times New Roman"/>
          <w:sz w:val="22"/>
          <w:szCs w:val="22"/>
          <w:lang w:eastAsia="ko-KR"/>
        </w:rPr>
        <w:t xml:space="preserve">) </w:t>
      </w:r>
      <w:r w:rsidR="0074108D" w:rsidRPr="001B150F">
        <w:rPr>
          <w:rFonts w:ascii="Times New Roman" w:hAnsi="Times New Roman" w:cs="Times New Roman"/>
          <w:sz w:val="22"/>
          <w:szCs w:val="22"/>
          <w:lang w:eastAsia="ko-KR"/>
        </w:rPr>
        <w:t>nanomembranes</w:t>
      </w:r>
      <w:r w:rsidR="00633509" w:rsidRPr="001B150F">
        <w:rPr>
          <w:rFonts w:ascii="Times New Roman" w:hAnsi="Times New Roman" w:cs="Times New Roman"/>
          <w:sz w:val="22"/>
          <w:szCs w:val="22"/>
          <w:lang w:eastAsia="ko-KR"/>
        </w:rPr>
        <w:t xml:space="preserve">, ELO and wet transfer processes are applied </w:t>
      </w:r>
      <w:r w:rsidR="008F416C" w:rsidRPr="001B150F">
        <w:rPr>
          <w:rFonts w:ascii="Times New Roman" w:hAnsi="Times New Roman" w:cs="Times New Roman"/>
          <w:sz w:val="22"/>
          <w:szCs w:val="22"/>
          <w:lang w:eastAsia="ko-KR"/>
        </w:rPr>
        <w:t>(</w:t>
      </w:r>
      <w:r w:rsidR="00BD642F" w:rsidRPr="001B150F">
        <w:rPr>
          <w:rFonts w:ascii="Times New Roman" w:hAnsi="Times New Roman" w:cs="Times New Roman"/>
          <w:sz w:val="22"/>
          <w:szCs w:val="22"/>
          <w:lang w:eastAsia="ko-KR"/>
        </w:rPr>
        <w:t>see</w:t>
      </w:r>
      <w:r w:rsidR="008F416C" w:rsidRPr="001B150F">
        <w:rPr>
          <w:rFonts w:ascii="Times New Roman" w:hAnsi="Times New Roman" w:cs="Times New Roman"/>
          <w:sz w:val="22"/>
          <w:szCs w:val="22"/>
          <w:lang w:eastAsia="ko-KR"/>
        </w:rPr>
        <w:t xml:space="preserve"> Methods). </w:t>
      </w:r>
      <w:r w:rsidR="00F75C97" w:rsidRPr="001B150F">
        <w:rPr>
          <w:rFonts w:ascii="Times New Roman" w:hAnsi="Times New Roman" w:cs="Times New Roman"/>
          <w:sz w:val="22"/>
          <w:szCs w:val="22"/>
          <w:lang w:eastAsia="ko-KR"/>
        </w:rPr>
        <w:t xml:space="preserve">Different </w:t>
      </w:r>
      <w:r w:rsidR="00755192" w:rsidRPr="001B150F">
        <w:rPr>
          <w:rFonts w:ascii="Times New Roman" w:hAnsi="Times New Roman" w:cs="Times New Roman"/>
          <w:sz w:val="22"/>
          <w:szCs w:val="22"/>
          <w:lang w:eastAsia="ko-KR"/>
        </w:rPr>
        <w:t xml:space="preserve">polymer handlers, including </w:t>
      </w:r>
      <w:r w:rsidR="009060FA" w:rsidRPr="001B150F">
        <w:rPr>
          <w:rFonts w:ascii="Times New Roman" w:hAnsi="Times New Roman" w:cs="Times New Roman"/>
          <w:sz w:val="22"/>
          <w:szCs w:val="22"/>
          <w:lang w:eastAsia="ko-KR"/>
        </w:rPr>
        <w:t>polypropylene carbonate (PPC)</w:t>
      </w:r>
      <w:r w:rsidR="0087033D" w:rsidRPr="001B150F">
        <w:rPr>
          <w:rFonts w:ascii="Times New Roman" w:hAnsi="Times New Roman" w:cs="Times New Roman"/>
          <w:sz w:val="22"/>
          <w:szCs w:val="22"/>
          <w:lang w:eastAsia="ko-KR"/>
        </w:rPr>
        <w:t>, polymethylmethacrylate (PMMA), polydimethylsiloxane (PDMS)</w:t>
      </w:r>
      <w:r w:rsidR="0076548A" w:rsidRPr="001B150F">
        <w:rPr>
          <w:rFonts w:ascii="Times New Roman" w:hAnsi="Times New Roman" w:cs="Times New Roman"/>
          <w:sz w:val="22"/>
          <w:szCs w:val="22"/>
          <w:lang w:eastAsia="ko-KR"/>
        </w:rPr>
        <w:t>, and ethylene-vinyl acetate (EVA)</w:t>
      </w:r>
      <w:r w:rsidR="002E5D11" w:rsidRPr="001B150F">
        <w:rPr>
          <w:rFonts w:ascii="Times New Roman" w:hAnsi="Times New Roman" w:cs="Times New Roman"/>
          <w:sz w:val="22"/>
          <w:szCs w:val="22"/>
          <w:lang w:eastAsia="ko-KR"/>
        </w:rPr>
        <w:t xml:space="preserve"> with varying Young's modulus</w:t>
      </w:r>
      <w:r w:rsidR="0035135E" w:rsidRPr="001B150F">
        <w:rPr>
          <w:rFonts w:ascii="Times New Roman" w:hAnsi="Times New Roman" w:cs="Times New Roman"/>
          <w:sz w:val="22"/>
          <w:szCs w:val="22"/>
          <w:lang w:eastAsia="ko-KR"/>
        </w:rPr>
        <w:t>, can be applied for optimal layer transfer yield</w:t>
      </w:r>
      <w:r w:rsidR="008760E8" w:rsidRPr="001B150F">
        <w:rPr>
          <w:rFonts w:ascii="Times New Roman" w:hAnsi="Times New Roman" w:cs="Times New Roman"/>
          <w:sz w:val="22"/>
          <w:szCs w:val="22"/>
          <w:lang w:eastAsia="ko-KR"/>
        </w:rPr>
        <w:fldChar w:fldCharType="begin"/>
      </w:r>
      <w:r w:rsidR="006455D3" w:rsidRPr="001B150F">
        <w:rPr>
          <w:rFonts w:ascii="Times New Roman" w:hAnsi="Times New Roman" w:cs="Times New Roman"/>
          <w:sz w:val="22"/>
          <w:szCs w:val="22"/>
          <w:lang w:eastAsia="ko-KR"/>
        </w:rPr>
        <w:instrText xml:space="preserve"> ADDIN EN.CITE &lt;EndNote&gt;&lt;Cite&gt;&lt;Author&gt;Moon&lt;/Author&gt;&lt;Year&gt;2025&lt;/Year&gt;&lt;RecNum&gt;897&lt;/RecNum&gt;&lt;DisplayText&gt;&lt;style face="superscript"&gt;8&lt;/style&gt;&lt;/DisplayText&gt;&lt;record&gt;&lt;rec-number&gt;897&lt;/rec-number&gt;&lt;foreign-keys&gt;&lt;key app="EN" db-id="w05zatdeq500x9espxbpad2e2fdaass5dfsd" timestamp="1758153300"&gt;897&lt;/key&gt;&lt;/foreign-keys&gt;&lt;ref-type name="Journal Article"&gt;17&lt;/ref-type&gt;&lt;contributors&gt;&lt;authors&gt;&lt;author&gt;Moon, Ji-Yun&lt;/author&gt;&lt;author&gt;Bae, Sanggeun&lt;/author&gt;&lt;author&gt;Ryu, Jeehoon&lt;/author&gt;&lt;author&gt;Kim, Seung-Il&lt;/author&gt;&lt;author&gt;Han, Sangmoon&lt;/author&gt;&lt;author&gt;Kim, Justin S.&lt;/author&gt;&lt;author&gt;Choi, Jonggyu&lt;/author&gt;&lt;author&gt;Kim, Seungsoo&lt;/author&gt;&lt;author&gt;Lee, Joo-Hong&lt;/author&gt;&lt;author&gt;Choi, Seung-Gu&lt;/author&gt;&lt;author&gt;Liu, Ting-Ran&lt;/author&gt;&lt;author&gt;Ahn, Soyeong&lt;/author&gt;&lt;author&gt;Seo, Jihyung&lt;/author&gt;&lt;author&gt;Choi, Jun-Hui&lt;/author&gt;&lt;author&gt;Kwun, Hyung Jun&lt;/author&gt;&lt;author&gt;Shao, Yu-Tsun&lt;/author&gt;&lt;author&gt;Kim, Hyeon-Don&lt;/author&gt;&lt;author&gt;Park, Jin-Hong&lt;/author&gt;&lt;author&gt;Lee, Jin-Wook&lt;/author&gt;&lt;author&gt;Park, Ji-Won&lt;/author&gt;&lt;author&gt;Lee, Jae-Hyun&lt;/author&gt;&lt;author&gt;Ahn, Jong-Hyun&lt;/author&gt;&lt;author&gt;Bae, Sang-Hoon&lt;/author&gt;&lt;/authors&gt;&lt;/contributors&gt;&lt;titles&gt;&lt;title&gt;Crack-Free Transfer of Wafer-Scale Freestanding Single-Crystalline Nanomembranes Enabled by Elastically Graded Polymer&lt;/title&gt;&lt;secondary-title&gt;Advanced Materials&lt;/secondary-title&gt;&lt;/titles&gt;&lt;periodical&gt;&lt;full-title&gt;Advanced Materials&lt;/full-title&gt;&lt;/periodical&gt;&lt;pages&gt;e13080&lt;/pages&gt;&lt;volume&gt;n/a&lt;/volume&gt;&lt;number&gt;n/a&lt;/number&gt;&lt;keywords&gt;&lt;keyword&gt;integration&lt;/keyword&gt;&lt;keyword&gt;layer-transfer&lt;/keyword&gt;&lt;keyword&gt;lift-off&lt;/keyword&gt;&lt;keyword&gt;nanomembrane&lt;/keyword&gt;&lt;keyword&gt;single-crystalline&lt;/keyword&gt;&lt;/keywords&gt;&lt;dates&gt;&lt;year&gt;2025&lt;/year&gt;&lt;pub-dates&gt;&lt;date&gt;2025/09/12&lt;/date&gt;&lt;/pub-dates&gt;&lt;/dates&gt;&lt;publisher&gt;John Wiley &amp;amp; Sons, Ltd&lt;/publisher&gt;&lt;isbn&gt;0935-9648&lt;/isbn&gt;&lt;urls&gt;&lt;related-urls&gt;&lt;url&gt;https://doi.org/10.1002/adma.202513080&lt;/url&gt;&lt;/related-urls&gt;&lt;/urls&gt;&lt;electronic-resource-num&gt;https://doi.org/10.1002/adma.202513080&lt;/electronic-resource-num&gt;&lt;access-date&gt;2025/09/17&lt;/access-date&gt;&lt;/record&gt;&lt;/Cite&gt;&lt;/EndNote&gt;</w:instrText>
      </w:r>
      <w:r w:rsidR="008760E8" w:rsidRPr="001B150F">
        <w:rPr>
          <w:rFonts w:ascii="Times New Roman" w:hAnsi="Times New Roman" w:cs="Times New Roman"/>
          <w:sz w:val="22"/>
          <w:szCs w:val="22"/>
          <w:lang w:eastAsia="ko-KR"/>
        </w:rPr>
        <w:fldChar w:fldCharType="separate"/>
      </w:r>
      <w:r w:rsidR="008760E8" w:rsidRPr="001B150F">
        <w:rPr>
          <w:rFonts w:ascii="Times New Roman" w:hAnsi="Times New Roman" w:cs="Times New Roman"/>
          <w:noProof/>
          <w:sz w:val="22"/>
          <w:szCs w:val="22"/>
          <w:vertAlign w:val="superscript"/>
          <w:lang w:eastAsia="ko-KR"/>
        </w:rPr>
        <w:t>8</w:t>
      </w:r>
      <w:r w:rsidR="008760E8" w:rsidRPr="001B150F">
        <w:rPr>
          <w:rFonts w:ascii="Times New Roman" w:hAnsi="Times New Roman" w:cs="Times New Roman"/>
          <w:sz w:val="22"/>
          <w:szCs w:val="22"/>
          <w:lang w:eastAsia="ko-KR"/>
        </w:rPr>
        <w:fldChar w:fldCharType="end"/>
      </w:r>
      <w:r w:rsidR="002E5D11" w:rsidRPr="001B150F">
        <w:rPr>
          <w:rFonts w:ascii="Times New Roman" w:hAnsi="Times New Roman" w:cs="Times New Roman"/>
          <w:sz w:val="22"/>
          <w:szCs w:val="22"/>
          <w:lang w:eastAsia="ko-KR"/>
        </w:rPr>
        <w:t xml:space="preserve">. </w:t>
      </w:r>
      <w:r w:rsidR="006D38B3" w:rsidRPr="001B150F">
        <w:rPr>
          <w:rFonts w:ascii="Times New Roman" w:hAnsi="Times New Roman" w:cs="Times New Roman"/>
          <w:sz w:val="22"/>
          <w:szCs w:val="22"/>
          <w:lang w:eastAsia="ko-KR"/>
        </w:rPr>
        <w:t>For BTO (Fig. S2a)</w:t>
      </w:r>
      <w:r w:rsidR="008D0E47" w:rsidRPr="001B150F">
        <w:rPr>
          <w:rFonts w:ascii="Times New Roman" w:hAnsi="Times New Roman" w:cs="Times New Roman"/>
          <w:sz w:val="22"/>
          <w:szCs w:val="22"/>
          <w:lang w:eastAsia="ko-KR"/>
        </w:rPr>
        <w:t xml:space="preserve">, </w:t>
      </w:r>
      <w:r w:rsidR="00A777BC" w:rsidRPr="001B150F">
        <w:rPr>
          <w:rFonts w:ascii="Times New Roman" w:hAnsi="Times New Roman" w:cs="Times New Roman"/>
          <w:sz w:val="22"/>
          <w:szCs w:val="22"/>
          <w:lang w:eastAsia="ko-KR"/>
        </w:rPr>
        <w:t xml:space="preserve">the </w:t>
      </w:r>
      <w:r w:rsidR="005C6FE9" w:rsidRPr="001B150F">
        <w:rPr>
          <w:rFonts w:ascii="Times New Roman" w:hAnsi="Times New Roman" w:cs="Times New Roman"/>
          <w:sz w:val="22"/>
          <w:szCs w:val="22"/>
        </w:rPr>
        <w:t>Sr</w:t>
      </w:r>
      <w:r w:rsidR="005C6FE9" w:rsidRPr="001B150F">
        <w:rPr>
          <w:rFonts w:ascii="Times New Roman" w:hAnsi="Times New Roman" w:cs="Times New Roman"/>
          <w:sz w:val="22"/>
          <w:szCs w:val="22"/>
          <w:vertAlign w:val="subscript"/>
        </w:rPr>
        <w:t>3</w:t>
      </w:r>
      <w:r w:rsidR="005C6FE9" w:rsidRPr="001B150F">
        <w:rPr>
          <w:rFonts w:ascii="Times New Roman" w:hAnsi="Times New Roman" w:cs="Times New Roman"/>
          <w:sz w:val="22"/>
          <w:szCs w:val="22"/>
        </w:rPr>
        <w:t>Al</w:t>
      </w:r>
      <w:r w:rsidR="005C6FE9" w:rsidRPr="001B150F">
        <w:rPr>
          <w:rFonts w:ascii="Times New Roman" w:hAnsi="Times New Roman" w:cs="Times New Roman"/>
          <w:sz w:val="22"/>
          <w:szCs w:val="22"/>
          <w:vertAlign w:val="subscript"/>
        </w:rPr>
        <w:t>2</w:t>
      </w:r>
      <w:r w:rsidR="005C6FE9" w:rsidRPr="001B150F">
        <w:rPr>
          <w:rFonts w:ascii="Times New Roman" w:hAnsi="Times New Roman" w:cs="Times New Roman"/>
          <w:sz w:val="22"/>
          <w:szCs w:val="22"/>
        </w:rPr>
        <w:t>O</w:t>
      </w:r>
      <w:r w:rsidR="005C6FE9" w:rsidRPr="001B150F">
        <w:rPr>
          <w:rFonts w:ascii="Times New Roman" w:hAnsi="Times New Roman" w:cs="Times New Roman"/>
          <w:sz w:val="22"/>
          <w:szCs w:val="22"/>
          <w:vertAlign w:val="subscript"/>
        </w:rPr>
        <w:t xml:space="preserve">6 </w:t>
      </w:r>
      <w:r w:rsidR="005C6FE9" w:rsidRPr="001B150F">
        <w:rPr>
          <w:rFonts w:ascii="Times New Roman" w:hAnsi="Times New Roman" w:cs="Times New Roman"/>
          <w:sz w:val="22"/>
          <w:szCs w:val="22"/>
        </w:rPr>
        <w:t>(SAO)</w:t>
      </w:r>
      <w:r w:rsidR="005C6FE9" w:rsidRPr="001B150F">
        <w:rPr>
          <w:rFonts w:ascii="Times New Roman" w:hAnsi="Times New Roman" w:cs="Times New Roman"/>
          <w:sz w:val="22"/>
          <w:szCs w:val="22"/>
        </w:rPr>
        <w:fldChar w:fldCharType="begin">
          <w:fldData xml:space="preserve">PEVuZE5vdGU+PENpdGU+PEF1dGhvcj5IdWFuZzwvQXV0aG9yPjxZZWFyPjIwMjI8L1llYXI+PFJl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</w:fldData>
        </w:fldChar>
      </w:r>
      <w:r w:rsidR="00624FCB" w:rsidRPr="001B150F">
        <w:rPr>
          <w:rFonts w:ascii="Times New Roman" w:hAnsi="Times New Roman" w:cs="Times New Roman"/>
          <w:sz w:val="22"/>
          <w:szCs w:val="22"/>
        </w:rPr>
        <w:instrText xml:space="preserve"> ADDIN EN.CITE </w:instrText>
      </w:r>
      <w:r w:rsidR="00624FCB" w:rsidRPr="001B150F">
        <w:rPr>
          <w:rFonts w:ascii="Times New Roman" w:hAnsi="Times New Roman" w:cs="Times New Roman"/>
          <w:sz w:val="22"/>
          <w:szCs w:val="22"/>
        </w:rPr>
        <w:fldChar w:fldCharType="begin">
          <w:fldData xml:space="preserve">PEVuZE5vdGU+PENpdGU+PEF1dGhvcj5IdWFuZzwvQXV0aG9yPjxZZWFyPjIwMjI8L1llYXI+PFJl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</w:fldData>
        </w:fldChar>
      </w:r>
      <w:r w:rsidR="00624FCB" w:rsidRPr="001B150F">
        <w:rPr>
          <w:rFonts w:ascii="Times New Roman" w:hAnsi="Times New Roman" w:cs="Times New Roman"/>
          <w:sz w:val="22"/>
          <w:szCs w:val="22"/>
        </w:rPr>
        <w:instrText xml:space="preserve"> ADDIN EN.CITE.DATA </w:instrText>
      </w:r>
      <w:r w:rsidR="00624FCB" w:rsidRPr="001B150F">
        <w:rPr>
          <w:rFonts w:ascii="Times New Roman" w:hAnsi="Times New Roman" w:cs="Times New Roman"/>
          <w:sz w:val="22"/>
          <w:szCs w:val="22"/>
        </w:rPr>
      </w:r>
      <w:r w:rsidR="00624FCB" w:rsidRPr="001B150F">
        <w:rPr>
          <w:rFonts w:ascii="Times New Roman" w:hAnsi="Times New Roman" w:cs="Times New Roman"/>
          <w:sz w:val="22"/>
          <w:szCs w:val="22"/>
        </w:rPr>
        <w:fldChar w:fldCharType="end"/>
      </w:r>
      <w:r w:rsidR="005C6FE9" w:rsidRPr="001B150F">
        <w:rPr>
          <w:rFonts w:ascii="Times New Roman" w:hAnsi="Times New Roman" w:cs="Times New Roman"/>
          <w:sz w:val="22"/>
          <w:szCs w:val="22"/>
        </w:rPr>
      </w:r>
      <w:r w:rsidR="005C6FE9" w:rsidRPr="001B150F">
        <w:rPr>
          <w:rFonts w:ascii="Times New Roman" w:hAnsi="Times New Roman" w:cs="Times New Roman"/>
          <w:sz w:val="22"/>
          <w:szCs w:val="22"/>
        </w:rPr>
        <w:fldChar w:fldCharType="separate"/>
      </w:r>
      <w:r w:rsidR="00624FCB" w:rsidRPr="001B150F">
        <w:rPr>
          <w:rFonts w:ascii="Times New Roman" w:hAnsi="Times New Roman" w:cs="Times New Roman"/>
          <w:noProof/>
          <w:sz w:val="22"/>
          <w:szCs w:val="22"/>
          <w:vertAlign w:val="superscript"/>
        </w:rPr>
        <w:t>18-20</w:t>
      </w:r>
      <w:r w:rsidR="005C6FE9" w:rsidRPr="001B150F">
        <w:rPr>
          <w:rFonts w:ascii="Times New Roman" w:hAnsi="Times New Roman" w:cs="Times New Roman"/>
          <w:sz w:val="22"/>
          <w:szCs w:val="22"/>
        </w:rPr>
        <w:fldChar w:fldCharType="end"/>
      </w:r>
      <w:r w:rsidR="005C6FE9" w:rsidRPr="001B150F">
        <w:rPr>
          <w:rFonts w:ascii="Times New Roman" w:hAnsi="Times New Roman" w:cs="Times New Roman"/>
          <w:sz w:val="22"/>
          <w:szCs w:val="22"/>
        </w:rPr>
        <w:t xml:space="preserve"> sacrificial layer can be etched in deionized (DI) water</w:t>
      </w:r>
      <w:r w:rsidR="00503A7A" w:rsidRPr="001B150F">
        <w:rPr>
          <w:rFonts w:ascii="Times New Roman" w:hAnsi="Times New Roman" w:cs="Times New Roman"/>
          <w:sz w:val="22"/>
          <w:szCs w:val="22"/>
        </w:rPr>
        <w:t xml:space="preserve">, followed by scooping of the </w:t>
      </w:r>
      <w:r w:rsidR="00DD69BC" w:rsidRPr="001B150F">
        <w:rPr>
          <w:rFonts w:ascii="Times New Roman" w:hAnsi="Times New Roman" w:cs="Times New Roman"/>
          <w:sz w:val="22"/>
          <w:szCs w:val="22"/>
        </w:rPr>
        <w:t xml:space="preserve">freestanding PPC/BTO </w:t>
      </w:r>
      <w:r w:rsidR="00693B8D" w:rsidRPr="001B150F">
        <w:rPr>
          <w:rFonts w:ascii="Times New Roman" w:hAnsi="Times New Roman" w:cs="Times New Roman"/>
          <w:sz w:val="22"/>
          <w:szCs w:val="22"/>
        </w:rPr>
        <w:t xml:space="preserve">nanomembranes floating </w:t>
      </w:r>
      <w:r w:rsidR="00B85218" w:rsidRPr="001B150F">
        <w:rPr>
          <w:rFonts w:ascii="Times New Roman" w:hAnsi="Times New Roman" w:cs="Times New Roman"/>
          <w:sz w:val="22"/>
          <w:szCs w:val="22"/>
        </w:rPr>
        <w:t xml:space="preserve">on </w:t>
      </w:r>
      <w:r w:rsidR="00693B8D" w:rsidRPr="001B150F">
        <w:rPr>
          <w:rFonts w:ascii="Times New Roman" w:hAnsi="Times New Roman" w:cs="Times New Roman"/>
          <w:sz w:val="22"/>
          <w:szCs w:val="22"/>
        </w:rPr>
        <w:t>wafer surface</w:t>
      </w:r>
      <w:r w:rsidR="00E92928" w:rsidRPr="001B150F">
        <w:rPr>
          <w:rFonts w:ascii="Times New Roman" w:hAnsi="Times New Roman" w:cs="Times New Roman"/>
          <w:sz w:val="22"/>
          <w:szCs w:val="22"/>
        </w:rPr>
        <w:t xml:space="preserve"> </w:t>
      </w:r>
      <w:r w:rsidR="00DB6891" w:rsidRPr="001B150F">
        <w:rPr>
          <w:rFonts w:ascii="Times New Roman" w:hAnsi="Times New Roman" w:cs="Times New Roman" w:hint="eastAsia"/>
          <w:sz w:val="22"/>
          <w:szCs w:val="22"/>
        </w:rPr>
        <w:t>to</w:t>
      </w:r>
      <w:r w:rsidR="00E92928" w:rsidRPr="001B150F">
        <w:rPr>
          <w:rFonts w:ascii="Times New Roman" w:hAnsi="Times New Roman" w:cs="Times New Roman"/>
          <w:sz w:val="22"/>
          <w:szCs w:val="22"/>
        </w:rPr>
        <w:t xml:space="preserve"> </w:t>
      </w:r>
      <w:r w:rsidR="00EA38CC" w:rsidRPr="001B150F">
        <w:rPr>
          <w:rFonts w:ascii="Times New Roman" w:hAnsi="Times New Roman" w:cs="Times New Roman"/>
          <w:sz w:val="22"/>
          <w:szCs w:val="22"/>
        </w:rPr>
        <w:t xml:space="preserve">the target photonic chip. For CFO (Fig. S2b), </w:t>
      </w:r>
      <w:r w:rsidR="006F1768" w:rsidRPr="001B150F">
        <w:rPr>
          <w:rFonts w:ascii="Times New Roman" w:hAnsi="Times New Roman" w:cs="Times New Roman"/>
          <w:sz w:val="22"/>
          <w:szCs w:val="22"/>
        </w:rPr>
        <w:t xml:space="preserve">the </w:t>
      </w:r>
      <w:r w:rsidR="00AC04A5" w:rsidRPr="001B150F">
        <w:rPr>
          <w:rFonts w:ascii="Times New Roman" w:hAnsi="Times New Roman" w:cs="Times New Roman"/>
          <w:sz w:val="22"/>
          <w:szCs w:val="22"/>
        </w:rPr>
        <w:t xml:space="preserve">MgO interlayer can be etched </w:t>
      </w:r>
      <w:r w:rsidR="00DE50D7" w:rsidRPr="001B150F">
        <w:rPr>
          <w:rFonts w:ascii="Times New Roman" w:hAnsi="Times New Roman" w:cs="Times New Roman"/>
          <w:sz w:val="22"/>
          <w:szCs w:val="22"/>
        </w:rPr>
        <w:t>in ammonium sulfate</w:t>
      </w:r>
      <w:r w:rsidR="00630494" w:rsidRPr="001B150F">
        <w:rPr>
          <w:rFonts w:ascii="Times New Roman" w:hAnsi="Times New Roman" w:cs="Times New Roman"/>
          <w:sz w:val="22"/>
          <w:szCs w:val="22"/>
        </w:rPr>
        <w:t xml:space="preserve"> </w:t>
      </w:r>
      <w:r w:rsidR="00021760" w:rsidRPr="001B150F">
        <w:rPr>
          <w:rFonts w:ascii="Times New Roman" w:hAnsi="Times New Roman" w:cs="Times New Roman" w:hint="eastAsia"/>
          <w:sz w:val="22"/>
          <w:szCs w:val="22"/>
        </w:rPr>
        <w:t>(</w:t>
      </w:r>
      <w:r w:rsidR="00630494" w:rsidRPr="001B150F">
        <w:rPr>
          <w:rFonts w:ascii="Times New Roman" w:hAnsi="Times New Roman" w:cs="Times New Roman"/>
          <w:sz w:val="22"/>
          <w:szCs w:val="22"/>
        </w:rPr>
        <w:t>(NH</w:t>
      </w:r>
      <w:r w:rsidR="00630494" w:rsidRPr="001B150F">
        <w:rPr>
          <w:rFonts w:ascii="Times New Roman" w:hAnsi="Times New Roman" w:cs="Times New Roman"/>
          <w:sz w:val="22"/>
          <w:szCs w:val="22"/>
          <w:vertAlign w:val="subscript"/>
        </w:rPr>
        <w:t>4</w:t>
      </w:r>
      <w:r w:rsidR="00630494" w:rsidRPr="001B150F">
        <w:rPr>
          <w:rFonts w:ascii="Times New Roman" w:hAnsi="Times New Roman" w:cs="Times New Roman"/>
          <w:sz w:val="22"/>
          <w:szCs w:val="22"/>
        </w:rPr>
        <w:t>)</w:t>
      </w:r>
      <w:r w:rsidR="00630494" w:rsidRPr="001B150F">
        <w:rPr>
          <w:rFonts w:ascii="Times New Roman" w:hAnsi="Times New Roman" w:cs="Times New Roman"/>
          <w:sz w:val="22"/>
          <w:szCs w:val="22"/>
          <w:vertAlign w:val="subscript"/>
        </w:rPr>
        <w:t>2</w:t>
      </w:r>
      <w:r w:rsidR="00630494" w:rsidRPr="001B150F">
        <w:rPr>
          <w:rFonts w:ascii="Times New Roman" w:hAnsi="Times New Roman" w:cs="Times New Roman"/>
          <w:sz w:val="22"/>
          <w:szCs w:val="22"/>
        </w:rPr>
        <w:t>SO</w:t>
      </w:r>
      <w:r w:rsidR="00630494" w:rsidRPr="001B150F">
        <w:rPr>
          <w:rFonts w:ascii="Times New Roman" w:hAnsi="Times New Roman" w:cs="Times New Roman"/>
          <w:sz w:val="22"/>
          <w:szCs w:val="22"/>
          <w:vertAlign w:val="subscript"/>
        </w:rPr>
        <w:t>4</w:t>
      </w:r>
      <w:r w:rsidR="00021760" w:rsidRPr="001B150F">
        <w:rPr>
          <w:rFonts w:ascii="Times New Roman" w:hAnsi="Times New Roman" w:cs="Times New Roman" w:hint="eastAsia"/>
          <w:sz w:val="22"/>
          <w:szCs w:val="22"/>
        </w:rPr>
        <w:t>)</w:t>
      </w:r>
      <w:r w:rsidR="00630494" w:rsidRPr="001B150F">
        <w:rPr>
          <w:rFonts w:ascii="Times New Roman" w:hAnsi="Times New Roman" w:cs="Times New Roman"/>
          <w:sz w:val="22"/>
          <w:szCs w:val="22"/>
        </w:rPr>
        <w:t xml:space="preserve"> aquatic solution</w:t>
      </w:r>
      <w:r w:rsidR="00ED01D3" w:rsidRPr="001B150F">
        <w:rPr>
          <w:rFonts w:ascii="Times New Roman" w:hAnsi="Times New Roman" w:cs="Times New Roman"/>
          <w:sz w:val="22"/>
          <w:szCs w:val="22"/>
        </w:rPr>
        <w:t xml:space="preserve"> with slow speed</w:t>
      </w:r>
      <w:r w:rsidR="00062711" w:rsidRPr="001B150F">
        <w:rPr>
          <w:rFonts w:ascii="Times New Roman" w:hAnsi="Times New Roman" w:cs="Times New Roman"/>
          <w:sz w:val="22"/>
          <w:szCs w:val="22"/>
        </w:rPr>
        <w:t>,</w:t>
      </w:r>
      <w:r w:rsidR="00ED01D3" w:rsidRPr="001B150F">
        <w:rPr>
          <w:rFonts w:ascii="Times New Roman" w:hAnsi="Times New Roman" w:cs="Times New Roman"/>
          <w:sz w:val="22"/>
          <w:szCs w:val="22"/>
        </w:rPr>
        <w:t xml:space="preserve"> or </w:t>
      </w:r>
      <w:r w:rsidR="000218E5" w:rsidRPr="001B150F">
        <w:rPr>
          <w:rFonts w:ascii="Times New Roman" w:hAnsi="Times New Roman" w:cs="Times New Roman"/>
          <w:sz w:val="22"/>
          <w:szCs w:val="22"/>
        </w:rPr>
        <w:t xml:space="preserve">heated </w:t>
      </w:r>
      <w:r w:rsidR="0065787D" w:rsidRPr="001B150F">
        <w:rPr>
          <w:rFonts w:ascii="Times New Roman" w:hAnsi="Times New Roman" w:cs="Times New Roman"/>
          <w:sz w:val="22"/>
          <w:szCs w:val="22"/>
        </w:rPr>
        <w:t xml:space="preserve">weak acetic acid solution </w:t>
      </w:r>
      <w:r w:rsidR="00E033D9" w:rsidRPr="001B150F">
        <w:rPr>
          <w:rFonts w:ascii="Times New Roman" w:hAnsi="Times New Roman" w:cs="Times New Roman"/>
          <w:sz w:val="22"/>
          <w:szCs w:val="22"/>
        </w:rPr>
        <w:t xml:space="preserve">with faster </w:t>
      </w:r>
      <w:r w:rsidR="0020258E" w:rsidRPr="001B150F">
        <w:rPr>
          <w:rFonts w:ascii="Times New Roman" w:hAnsi="Times New Roman" w:cs="Times New Roman"/>
          <w:sz w:val="22"/>
          <w:szCs w:val="22"/>
        </w:rPr>
        <w:t>layer lift-off speed</w:t>
      </w:r>
      <w:r w:rsidR="00062711" w:rsidRPr="001B150F">
        <w:rPr>
          <w:rFonts w:ascii="Times New Roman" w:hAnsi="Times New Roman" w:cs="Times New Roman"/>
          <w:sz w:val="22"/>
          <w:szCs w:val="22"/>
        </w:rPr>
        <w:fldChar w:fldCharType="begin">
          <w:fldData xml:space="preserve">PEVuZE5vdGU+PENpdGU+PEF1dGhvcj5MaXNmaTwvQXV0aG9yPjxZZWFyPjIwMDc8L1llYXI+PFJl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</w:fldData>
        </w:fldChar>
      </w:r>
      <w:r w:rsidR="00624FCB" w:rsidRPr="001B150F">
        <w:rPr>
          <w:rFonts w:ascii="Times New Roman" w:hAnsi="Times New Roman" w:cs="Times New Roman"/>
          <w:sz w:val="22"/>
          <w:szCs w:val="22"/>
        </w:rPr>
        <w:instrText xml:space="preserve"> ADDIN EN.CITE </w:instrText>
      </w:r>
      <w:r w:rsidR="00624FCB" w:rsidRPr="001B150F">
        <w:rPr>
          <w:rFonts w:ascii="Times New Roman" w:hAnsi="Times New Roman" w:cs="Times New Roman"/>
          <w:sz w:val="22"/>
          <w:szCs w:val="22"/>
        </w:rPr>
        <w:fldChar w:fldCharType="begin">
          <w:fldData xml:space="preserve">PEVuZE5vdGU+PENpdGU+PEF1dGhvcj5MaXNmaTwvQXV0aG9yPjxZZWFyPjIwMDc8L1llYXI+PFJl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</w:fldData>
        </w:fldChar>
      </w:r>
      <w:r w:rsidR="00624FCB" w:rsidRPr="001B150F">
        <w:rPr>
          <w:rFonts w:ascii="Times New Roman" w:hAnsi="Times New Roman" w:cs="Times New Roman"/>
          <w:sz w:val="22"/>
          <w:szCs w:val="22"/>
        </w:rPr>
        <w:instrText xml:space="preserve"> ADDIN EN.CITE.DATA </w:instrText>
      </w:r>
      <w:r w:rsidR="00624FCB" w:rsidRPr="001B150F">
        <w:rPr>
          <w:rFonts w:ascii="Times New Roman" w:hAnsi="Times New Roman" w:cs="Times New Roman"/>
          <w:sz w:val="22"/>
          <w:szCs w:val="22"/>
        </w:rPr>
      </w:r>
      <w:r w:rsidR="00624FCB" w:rsidRPr="001B150F">
        <w:rPr>
          <w:rFonts w:ascii="Times New Roman" w:hAnsi="Times New Roman" w:cs="Times New Roman"/>
          <w:sz w:val="22"/>
          <w:szCs w:val="22"/>
        </w:rPr>
        <w:fldChar w:fldCharType="end"/>
      </w:r>
      <w:r w:rsidR="00062711" w:rsidRPr="001B150F">
        <w:rPr>
          <w:rFonts w:ascii="Times New Roman" w:hAnsi="Times New Roman" w:cs="Times New Roman"/>
          <w:sz w:val="22"/>
          <w:szCs w:val="22"/>
        </w:rPr>
      </w:r>
      <w:r w:rsidR="00062711" w:rsidRPr="001B150F">
        <w:rPr>
          <w:rFonts w:ascii="Times New Roman" w:hAnsi="Times New Roman" w:cs="Times New Roman"/>
          <w:sz w:val="22"/>
          <w:szCs w:val="22"/>
        </w:rPr>
        <w:fldChar w:fldCharType="separate"/>
      </w:r>
      <w:r w:rsidR="00624FCB" w:rsidRPr="001B150F">
        <w:rPr>
          <w:rFonts w:ascii="Times New Roman" w:hAnsi="Times New Roman" w:cs="Times New Roman"/>
          <w:noProof/>
          <w:sz w:val="22"/>
          <w:szCs w:val="22"/>
          <w:vertAlign w:val="superscript"/>
        </w:rPr>
        <w:t>21,22</w:t>
      </w:r>
      <w:r w:rsidR="00062711" w:rsidRPr="001B150F">
        <w:rPr>
          <w:rFonts w:ascii="Times New Roman" w:hAnsi="Times New Roman" w:cs="Times New Roman"/>
          <w:sz w:val="22"/>
          <w:szCs w:val="22"/>
        </w:rPr>
        <w:fldChar w:fldCharType="end"/>
      </w:r>
      <w:r w:rsidR="00650228" w:rsidRPr="001B150F">
        <w:rPr>
          <w:rFonts w:ascii="Times New Roman" w:hAnsi="Times New Roman" w:cs="Times New Roman"/>
          <w:sz w:val="22"/>
          <w:szCs w:val="22"/>
        </w:rPr>
        <w:t xml:space="preserve"> without </w:t>
      </w:r>
      <w:r w:rsidR="00460C64" w:rsidRPr="001B150F">
        <w:rPr>
          <w:rFonts w:ascii="Times New Roman" w:hAnsi="Times New Roman" w:cs="Times New Roman"/>
          <w:sz w:val="22"/>
          <w:szCs w:val="22"/>
        </w:rPr>
        <w:t>damaging single-crystalline CFO epilayer.</w:t>
      </w:r>
      <w:r w:rsidR="00E07231" w:rsidRPr="001B150F">
        <w:rPr>
          <w:rFonts w:ascii="Times New Roman" w:hAnsi="Times New Roman" w:cs="Times New Roman"/>
          <w:sz w:val="22"/>
          <w:szCs w:val="22"/>
        </w:rPr>
        <w:t xml:space="preserve"> </w:t>
      </w:r>
    </w:p>
    <w:p w14:paraId="25A54B43" w14:textId="77777777" w:rsidR="00ED0E9B" w:rsidRPr="001B150F" w:rsidRDefault="00ED0E9B" w:rsidP="0014086A">
      <w:pPr>
        <w:spacing w:before="360" w:after="120"/>
        <w:jc w:val="center"/>
        <w:rPr>
          <w:rFonts w:ascii="Times New Roman" w:hAnsi="Times New Roman" w:cs="Times New Roman"/>
          <w:sz w:val="22"/>
          <w:szCs w:val="22"/>
          <w:lang w:eastAsia="ko-KR"/>
        </w:rPr>
      </w:pPr>
      <w:r w:rsidRPr="001B150F">
        <w:rPr>
          <w:rFonts w:ascii="Times New Roman" w:hAnsi="Times New Roman" w:cs="Times New Roman"/>
          <w:noProof/>
          <w:sz w:val="22"/>
          <w:szCs w:val="22"/>
        </w:rPr>
        <w:drawing>
          <wp:inline distT="0" distB="0" distL="0" distR="0" wp14:anchorId="5EC90DEA" wp14:editId="1C42D198">
            <wp:extent cx="5900057" cy="2758338"/>
            <wp:effectExtent l="0" t="0" r="5715" b="4445"/>
            <wp:docPr id="74859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5943" name="Picture 1"/>
                    <pic:cNvPicPr/>
                  </pic:nvPicPr>
                  <pic:blipFill rotWithShape="1">
                    <a:blip r:embed="rId10" cstate="hqprint">
                      <a:extLst>
                        <a:ext uri="{28A0092B-C50C-407E-A947-70E740481C1C}">
                          <a14:useLocalDpi xmlns:a14="http://schemas.microsoft.com/office/drawing/2010/main" val="0"/>
                        </a:ext>
                      </a:extLst>
                    </a:blip>
                    <a:srcRect t="1639" r="1685" b="1639"/>
                    <a:stretch>
                      <a:fillRect/>
                    </a:stretch>
                  </pic:blipFill>
                  <pic:spPr bwMode="auto">
                    <a:xfrm>
                      <a:off x="0" y="0"/>
                      <a:ext cx="5909278" cy="2762649"/>
                    </a:xfrm>
                    <a:prstGeom prst="rect">
                      <a:avLst/>
                    </a:prstGeom>
                    <a:ln>
                      <a:noFill/>
                    </a:ln>
                    <a:extLst>
                      <a:ext uri="{53640926-AAD7-44D8-BBD7-CCE9431645EC}">
                        <a14:shadowObscured xmlns:a14="http://schemas.microsoft.com/office/drawing/2010/main"/>
                      </a:ext>
                    </a:extLst>
                  </pic:spPr>
                </pic:pic>
              </a:graphicData>
            </a:graphic>
          </wp:inline>
        </w:drawing>
      </w:r>
    </w:p>
    <w:p w14:paraId="5144FDCA" w14:textId="5E209333" w:rsidR="00ED0E9B" w:rsidRPr="001B150F" w:rsidRDefault="00ED0E9B" w:rsidP="00312E7E">
      <w:pPr>
        <w:spacing w:after="360"/>
        <w:jc w:val="center"/>
        <w:outlineLvl w:val="1"/>
        <w:rPr>
          <w:rFonts w:ascii="Times New Roman" w:hAnsi="Times New Roman" w:cs="Times New Roman"/>
          <w:sz w:val="22"/>
          <w:szCs w:val="22"/>
        </w:rPr>
      </w:pPr>
      <w:r w:rsidRPr="001B150F">
        <w:rPr>
          <w:rFonts w:ascii="Times New Roman" w:hAnsi="Times New Roman" w:cs="Times New Roman"/>
          <w:sz w:val="22"/>
          <w:szCs w:val="22"/>
          <w:lang w:eastAsia="ko-KR"/>
        </w:rPr>
        <w:t xml:space="preserve">Figure S1. Remote epitaxy </w:t>
      </w:r>
      <w:r w:rsidR="00C0044A" w:rsidRPr="001B150F">
        <w:rPr>
          <w:rFonts w:ascii="Times New Roman" w:hAnsi="Times New Roman" w:cs="Times New Roman" w:hint="eastAsia"/>
          <w:sz w:val="22"/>
          <w:szCs w:val="22"/>
        </w:rPr>
        <w:t xml:space="preserve">through 2D materials </w:t>
      </w:r>
      <w:r w:rsidRPr="001B150F">
        <w:rPr>
          <w:rFonts w:ascii="Times New Roman" w:hAnsi="Times New Roman" w:cs="Times New Roman"/>
          <w:sz w:val="22"/>
          <w:szCs w:val="22"/>
          <w:lang w:eastAsia="ko-KR"/>
        </w:rPr>
        <w:t xml:space="preserve">and 2DLT process for </w:t>
      </w:r>
      <w:r w:rsidR="00C0044A" w:rsidRPr="001B150F">
        <w:rPr>
          <w:rFonts w:ascii="Times New Roman" w:hAnsi="Times New Roman" w:cs="Times New Roman" w:hint="eastAsia"/>
          <w:sz w:val="22"/>
          <w:szCs w:val="22"/>
        </w:rPr>
        <w:t xml:space="preserve">producing </w:t>
      </w:r>
      <w:r w:rsidRPr="001B150F">
        <w:rPr>
          <w:rFonts w:ascii="Times New Roman" w:hAnsi="Times New Roman" w:cs="Times New Roman"/>
          <w:sz w:val="22"/>
          <w:szCs w:val="22"/>
          <w:lang w:eastAsia="ko-KR"/>
        </w:rPr>
        <w:t xml:space="preserve">various </w:t>
      </w:r>
      <w:r w:rsidR="00312E7E" w:rsidRPr="001B150F">
        <w:rPr>
          <w:rFonts w:ascii="Times New Roman" w:hAnsi="Times New Roman" w:cs="Times New Roman" w:hint="eastAsia"/>
          <w:sz w:val="22"/>
          <w:szCs w:val="22"/>
        </w:rPr>
        <w:t xml:space="preserve">functional </w:t>
      </w:r>
      <w:r w:rsidRPr="001B150F">
        <w:rPr>
          <w:rFonts w:ascii="Times New Roman" w:hAnsi="Times New Roman" w:cs="Times New Roman"/>
          <w:sz w:val="22"/>
          <w:szCs w:val="22"/>
          <w:lang w:eastAsia="ko-KR"/>
        </w:rPr>
        <w:t>single-crystalline nanomembranes.</w:t>
      </w:r>
      <w:r w:rsidR="00A25E4C" w:rsidRPr="001B150F">
        <w:rPr>
          <w:rFonts w:ascii="Times New Roman" w:hAnsi="Times New Roman" w:cs="Times New Roman" w:hint="eastAsia"/>
          <w:sz w:val="22"/>
          <w:szCs w:val="22"/>
        </w:rPr>
        <w:t xml:space="preserve"> TRT: thermal release tape.</w:t>
      </w:r>
    </w:p>
    <w:p w14:paraId="5FD5BC4A" w14:textId="77777777" w:rsidR="00ED0E9B" w:rsidRPr="001B150F" w:rsidRDefault="00ED0E9B" w:rsidP="00F2649A">
      <w:pPr>
        <w:jc w:val="both"/>
        <w:rPr>
          <w:rFonts w:ascii="Times New Roman" w:hAnsi="Times New Roman" w:cs="Times New Roman"/>
          <w:sz w:val="22"/>
          <w:szCs w:val="22"/>
        </w:rPr>
      </w:pPr>
    </w:p>
    <w:p w14:paraId="74F76936" w14:textId="77777777" w:rsidR="00056A2F" w:rsidRPr="001B150F" w:rsidRDefault="00056A2F" w:rsidP="00056A2F">
      <w:pPr>
        <w:spacing w:after="120"/>
        <w:jc w:val="center"/>
        <w:rPr>
          <w:rFonts w:ascii="Times New Roman" w:hAnsi="Times New Roman" w:cs="Times New Roman"/>
          <w:sz w:val="22"/>
          <w:szCs w:val="22"/>
          <w:lang w:eastAsia="ko-KR"/>
        </w:rPr>
      </w:pPr>
      <w:r w:rsidRPr="001B150F">
        <w:rPr>
          <w:rFonts w:ascii="Times New Roman" w:hAnsi="Times New Roman" w:cs="Times New Roman"/>
          <w:noProof/>
          <w:sz w:val="22"/>
          <w:szCs w:val="22"/>
          <w:lang w:eastAsia="ko-KR"/>
        </w:rPr>
        <w:lastRenderedPageBreak/>
        <w:drawing>
          <wp:inline distT="0" distB="0" distL="0" distR="0" wp14:anchorId="69849058" wp14:editId="70738F06">
            <wp:extent cx="5959928" cy="2728710"/>
            <wp:effectExtent l="0" t="0" r="3175" b="0"/>
            <wp:docPr id="106905592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055928" name="Picture 2"/>
                    <pic:cNvPicPr/>
                  </pic:nvPicPr>
                  <pic:blipFill rotWithShape="1">
                    <a:blip r:embed="rId11" cstate="hqprint">
                      <a:extLst>
                        <a:ext uri="{28A0092B-C50C-407E-A947-70E740481C1C}">
                          <a14:useLocalDpi xmlns:a14="http://schemas.microsoft.com/office/drawing/2010/main" val="0"/>
                        </a:ext>
                      </a:extLst>
                    </a:blip>
                    <a:srcRect l="819" t="1192" b="1192"/>
                    <a:stretch>
                      <a:fillRect/>
                    </a:stretch>
                  </pic:blipFill>
                  <pic:spPr bwMode="auto">
                    <a:xfrm>
                      <a:off x="0" y="0"/>
                      <a:ext cx="5962796" cy="2730023"/>
                    </a:xfrm>
                    <a:prstGeom prst="rect">
                      <a:avLst/>
                    </a:prstGeom>
                    <a:ln>
                      <a:noFill/>
                    </a:ln>
                    <a:extLst>
                      <a:ext uri="{53640926-AAD7-44D8-BBD7-CCE9431645EC}">
                        <a14:shadowObscured xmlns:a14="http://schemas.microsoft.com/office/drawing/2010/main"/>
                      </a:ext>
                    </a:extLst>
                  </pic:spPr>
                </pic:pic>
              </a:graphicData>
            </a:graphic>
          </wp:inline>
        </w:drawing>
      </w:r>
    </w:p>
    <w:p w14:paraId="528C401E" w14:textId="519996AC" w:rsidR="00056A2F" w:rsidRPr="001B150F" w:rsidRDefault="00056A2F" w:rsidP="00056A2F">
      <w:pPr>
        <w:spacing w:after="360"/>
        <w:jc w:val="center"/>
        <w:outlineLvl w:val="1"/>
        <w:rPr>
          <w:rFonts w:ascii="Times New Roman" w:hAnsi="Times New Roman" w:cs="Times New Roman"/>
          <w:sz w:val="22"/>
          <w:szCs w:val="22"/>
          <w:lang w:eastAsia="ko-KR"/>
        </w:rPr>
      </w:pPr>
      <w:r w:rsidRPr="001B150F">
        <w:rPr>
          <w:rFonts w:ascii="Times New Roman" w:hAnsi="Times New Roman" w:cs="Times New Roman"/>
          <w:sz w:val="22"/>
          <w:szCs w:val="22"/>
          <w:lang w:eastAsia="ko-KR"/>
        </w:rPr>
        <w:t xml:space="preserve">Figure S2. ELO and </w:t>
      </w:r>
      <w:r w:rsidR="005D78A0" w:rsidRPr="001B150F">
        <w:rPr>
          <w:rFonts w:ascii="Times New Roman" w:hAnsi="Times New Roman" w:cs="Times New Roman" w:hint="eastAsia"/>
          <w:sz w:val="22"/>
          <w:szCs w:val="22"/>
        </w:rPr>
        <w:t xml:space="preserve">film </w:t>
      </w:r>
      <w:r w:rsidRPr="001B150F">
        <w:rPr>
          <w:rFonts w:ascii="Times New Roman" w:hAnsi="Times New Roman" w:cs="Times New Roman"/>
          <w:sz w:val="22"/>
          <w:szCs w:val="22"/>
          <w:lang w:eastAsia="ko-KR"/>
        </w:rPr>
        <w:t>transfer processes for BTO (a) and CFO (b) nanomembranes</w:t>
      </w:r>
      <w:r w:rsidR="00551A5B" w:rsidRPr="001B150F">
        <w:rPr>
          <w:rFonts w:ascii="Times New Roman" w:hAnsi="Times New Roman" w:cs="Times New Roman" w:hint="eastAsia"/>
          <w:sz w:val="22"/>
          <w:szCs w:val="22"/>
        </w:rPr>
        <w:t xml:space="preserve"> to </w:t>
      </w:r>
      <w:r w:rsidR="00551A5B" w:rsidRPr="001B150F">
        <w:rPr>
          <w:rFonts w:ascii="Times New Roman" w:hAnsi="Times New Roman" w:cs="Times New Roman"/>
          <w:sz w:val="22"/>
          <w:szCs w:val="22"/>
        </w:rPr>
        <w:t>arbitrary</w:t>
      </w:r>
      <w:r w:rsidR="00551A5B" w:rsidRPr="001B150F">
        <w:rPr>
          <w:rFonts w:ascii="Times New Roman" w:hAnsi="Times New Roman" w:cs="Times New Roman" w:hint="eastAsia"/>
          <w:sz w:val="22"/>
          <w:szCs w:val="22"/>
        </w:rPr>
        <w:t xml:space="preserve"> photonic substrates</w:t>
      </w:r>
      <w:r w:rsidRPr="001B150F">
        <w:rPr>
          <w:rFonts w:ascii="Times New Roman" w:hAnsi="Times New Roman" w:cs="Times New Roman"/>
          <w:sz w:val="22"/>
          <w:szCs w:val="22"/>
          <w:lang w:eastAsia="ko-KR"/>
        </w:rPr>
        <w:t>.</w:t>
      </w:r>
    </w:p>
    <w:p w14:paraId="24554DD4" w14:textId="0A1A473B" w:rsidR="00627F59" w:rsidRPr="001B150F" w:rsidRDefault="00627F59" w:rsidP="00DE7E82">
      <w:pPr>
        <w:spacing w:before="600" w:after="120"/>
        <w:jc w:val="center"/>
        <w:rPr>
          <w:rFonts w:ascii="Times New Roman" w:hAnsi="Times New Roman" w:cs="Times New Roman"/>
          <w:sz w:val="22"/>
          <w:szCs w:val="22"/>
          <w:lang w:eastAsia="ko-KR"/>
        </w:rPr>
      </w:pPr>
      <w:r w:rsidRPr="001B150F">
        <w:rPr>
          <w:rFonts w:ascii="Times New Roman" w:hAnsi="Times New Roman" w:cs="Times New Roman"/>
          <w:noProof/>
          <w:sz w:val="22"/>
          <w:szCs w:val="22"/>
          <w:lang w:eastAsia="ko-KR"/>
        </w:rPr>
        <w:drawing>
          <wp:inline distT="0" distB="0" distL="0" distR="0" wp14:anchorId="2D2B578F" wp14:editId="64B78B9A">
            <wp:extent cx="5872389" cy="2620989"/>
            <wp:effectExtent l="0" t="0" r="0" b="8255"/>
            <wp:docPr id="103589634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896346" name="Picture 3"/>
                    <pic:cNvPicPr/>
                  </pic:nvPicPr>
                  <pic:blipFill rotWithShape="1">
                    <a:blip r:embed="rId12" cstate="hqprint">
                      <a:extLst>
                        <a:ext uri="{28A0092B-C50C-407E-A947-70E740481C1C}">
                          <a14:useLocalDpi xmlns:a14="http://schemas.microsoft.com/office/drawing/2010/main" val="0"/>
                        </a:ext>
                      </a:extLst>
                    </a:blip>
                    <a:srcRect l="926" t="1719" r="927" b="481"/>
                    <a:stretch>
                      <a:fillRect/>
                    </a:stretch>
                  </pic:blipFill>
                  <pic:spPr bwMode="auto">
                    <a:xfrm>
                      <a:off x="0" y="0"/>
                      <a:ext cx="5880944" cy="2624808"/>
                    </a:xfrm>
                    <a:prstGeom prst="rect">
                      <a:avLst/>
                    </a:prstGeom>
                    <a:ln>
                      <a:noFill/>
                    </a:ln>
                    <a:extLst>
                      <a:ext uri="{53640926-AAD7-44D8-BBD7-CCE9431645EC}">
                        <a14:shadowObscured xmlns:a14="http://schemas.microsoft.com/office/drawing/2010/main"/>
                      </a:ext>
                    </a:extLst>
                  </pic:spPr>
                </pic:pic>
              </a:graphicData>
            </a:graphic>
          </wp:inline>
        </w:drawing>
      </w:r>
    </w:p>
    <w:p w14:paraId="2466F8E0" w14:textId="70467F6F" w:rsidR="00F2649A" w:rsidRPr="001B150F" w:rsidRDefault="00F2649A" w:rsidP="00A33ED0">
      <w:pPr>
        <w:spacing w:after="360"/>
        <w:jc w:val="center"/>
        <w:outlineLvl w:val="1"/>
        <w:rPr>
          <w:rFonts w:ascii="Times New Roman" w:hAnsi="Times New Roman" w:cs="Times New Roman"/>
          <w:sz w:val="22"/>
          <w:szCs w:val="22"/>
        </w:rPr>
      </w:pPr>
      <w:r w:rsidRPr="001B150F">
        <w:rPr>
          <w:rFonts w:ascii="Times New Roman" w:hAnsi="Times New Roman" w:cs="Times New Roman"/>
          <w:sz w:val="22"/>
          <w:szCs w:val="22"/>
          <w:lang w:eastAsia="ko-KR"/>
        </w:rPr>
        <w:t>Fig</w:t>
      </w:r>
      <w:r w:rsidR="000B5556" w:rsidRPr="001B150F">
        <w:rPr>
          <w:rFonts w:ascii="Times New Roman" w:hAnsi="Times New Roman" w:cs="Times New Roman"/>
          <w:sz w:val="22"/>
          <w:szCs w:val="22"/>
          <w:lang w:eastAsia="ko-KR"/>
        </w:rPr>
        <w:t xml:space="preserve">ure S3. </w:t>
      </w:r>
      <w:r w:rsidR="00FE22D3" w:rsidRPr="001B150F">
        <w:rPr>
          <w:rFonts w:ascii="Times New Roman" w:hAnsi="Times New Roman" w:cs="Times New Roman"/>
          <w:sz w:val="22"/>
          <w:szCs w:val="22"/>
          <w:lang w:eastAsia="ko-KR"/>
        </w:rPr>
        <w:t xml:space="preserve">Epitaxial structure (a) and </w:t>
      </w:r>
      <w:r w:rsidR="000B092A" w:rsidRPr="001B150F">
        <w:rPr>
          <w:rFonts w:ascii="Times New Roman" w:hAnsi="Times New Roman" w:cs="Times New Roman"/>
          <w:sz w:val="22"/>
          <w:szCs w:val="22"/>
          <w:lang w:eastAsia="ko-KR"/>
        </w:rPr>
        <w:t>layer transfer process (b) for freestanding GaAs films.</w:t>
      </w:r>
      <w:r w:rsidR="00DE7E82" w:rsidRPr="001B150F">
        <w:rPr>
          <w:rFonts w:ascii="Times New Roman" w:hAnsi="Times New Roman" w:cs="Times New Roman" w:hint="eastAsia"/>
          <w:sz w:val="22"/>
          <w:szCs w:val="22"/>
        </w:rPr>
        <w:t xml:space="preserve"> SI: semi-insulating. UID: </w:t>
      </w:r>
      <w:r w:rsidR="00DE7E82" w:rsidRPr="001B150F">
        <w:rPr>
          <w:rFonts w:ascii="Times New Roman" w:hAnsi="Times New Roman" w:cs="Times New Roman"/>
          <w:sz w:val="22"/>
          <w:szCs w:val="22"/>
        </w:rPr>
        <w:t>unintentionally</w:t>
      </w:r>
      <w:r w:rsidR="00DE7E82" w:rsidRPr="001B150F">
        <w:rPr>
          <w:rFonts w:ascii="Times New Roman" w:hAnsi="Times New Roman" w:cs="Times New Roman" w:hint="eastAsia"/>
          <w:sz w:val="22"/>
          <w:szCs w:val="22"/>
        </w:rPr>
        <w:t xml:space="preserve"> doped.</w:t>
      </w:r>
      <w:r w:rsidR="00291E22" w:rsidRPr="001B150F">
        <w:rPr>
          <w:rFonts w:ascii="Times New Roman" w:hAnsi="Times New Roman" w:cs="Times New Roman" w:hint="eastAsia"/>
          <w:sz w:val="22"/>
          <w:szCs w:val="22"/>
        </w:rPr>
        <w:t xml:space="preserve"> BOE: </w:t>
      </w:r>
      <w:r w:rsidR="00291E22" w:rsidRPr="001B150F">
        <w:rPr>
          <w:rFonts w:ascii="Times New Roman" w:hAnsi="Times New Roman" w:cs="Times New Roman"/>
          <w:sz w:val="22"/>
          <w:szCs w:val="22"/>
        </w:rPr>
        <w:t>Buffered oxide etch</w:t>
      </w:r>
      <w:r w:rsidR="00291E22" w:rsidRPr="001B150F">
        <w:rPr>
          <w:rFonts w:ascii="Times New Roman" w:hAnsi="Times New Roman" w:cs="Times New Roman" w:hint="eastAsia"/>
          <w:sz w:val="22"/>
          <w:szCs w:val="22"/>
        </w:rPr>
        <w:t>ant.</w:t>
      </w:r>
      <w:r w:rsidR="004007B7" w:rsidRPr="001B150F">
        <w:rPr>
          <w:rFonts w:ascii="Times New Roman" w:hAnsi="Times New Roman" w:cs="Times New Roman"/>
          <w:sz w:val="22"/>
          <w:szCs w:val="22"/>
        </w:rPr>
        <w:t xml:space="preserve"> PDMS: polydimethylsiloxane.</w:t>
      </w:r>
    </w:p>
    <w:p w14:paraId="7EFBA4FB" w14:textId="5D83C637" w:rsidR="006B2864" w:rsidRPr="001B150F" w:rsidRDefault="005B053D" w:rsidP="008D3CBB">
      <w:pPr>
        <w:jc w:val="both"/>
        <w:rPr>
          <w:rFonts w:ascii="Times New Roman" w:hAnsi="Times New Roman" w:cs="Times New Roman"/>
          <w:sz w:val="22"/>
          <w:szCs w:val="22"/>
          <w:lang w:eastAsia="ko-KR"/>
        </w:rPr>
      </w:pPr>
      <w:r w:rsidRPr="001B150F">
        <w:rPr>
          <w:rFonts w:ascii="Times New Roman" w:hAnsi="Times New Roman" w:cs="Times New Roman"/>
          <w:sz w:val="22"/>
          <w:szCs w:val="22"/>
          <w:lang w:eastAsia="ko-KR"/>
        </w:rPr>
        <w:t>For ELO GaAs</w:t>
      </w:r>
      <w:r w:rsidR="00F1061F" w:rsidRPr="001B150F">
        <w:rPr>
          <w:rFonts w:ascii="Times New Roman" w:hAnsi="Times New Roman" w:cs="Times New Roman"/>
          <w:sz w:val="22"/>
          <w:szCs w:val="22"/>
          <w:lang w:eastAsia="ko-KR"/>
        </w:rPr>
        <w:t xml:space="preserve"> </w:t>
      </w:r>
      <w:r w:rsidR="0096627F" w:rsidRPr="001B150F">
        <w:rPr>
          <w:rFonts w:ascii="Times New Roman" w:hAnsi="Times New Roman" w:cs="Times New Roman"/>
          <w:sz w:val="22"/>
          <w:szCs w:val="22"/>
          <w:lang w:eastAsia="ko-KR"/>
        </w:rPr>
        <w:t xml:space="preserve">nanomembranes </w:t>
      </w:r>
      <w:r w:rsidR="00F1061F" w:rsidRPr="001B150F">
        <w:rPr>
          <w:rFonts w:ascii="Times New Roman" w:hAnsi="Times New Roman" w:cs="Times New Roman"/>
          <w:sz w:val="22"/>
          <w:szCs w:val="22"/>
          <w:lang w:eastAsia="ko-KR"/>
        </w:rPr>
        <w:t xml:space="preserve">for integrated photodetectors, </w:t>
      </w:r>
      <w:r w:rsidR="00CE3CB2" w:rsidRPr="001B150F">
        <w:rPr>
          <w:rFonts w:ascii="Times New Roman" w:hAnsi="Times New Roman" w:cs="Times New Roman"/>
          <w:sz w:val="22"/>
          <w:szCs w:val="22"/>
          <w:lang w:eastAsia="ko-KR"/>
        </w:rPr>
        <w:t xml:space="preserve">the epitaxial structure </w:t>
      </w:r>
      <w:r w:rsidR="0025470A" w:rsidRPr="001B150F">
        <w:rPr>
          <w:rFonts w:ascii="Times New Roman" w:hAnsi="Times New Roman" w:cs="Times New Roman"/>
          <w:sz w:val="22"/>
          <w:szCs w:val="22"/>
          <w:lang w:eastAsia="ko-KR"/>
        </w:rPr>
        <w:t>is shown as Fig. S3a</w:t>
      </w:r>
      <w:r w:rsidR="004D7D5B" w:rsidRPr="001B150F">
        <w:rPr>
          <w:rFonts w:ascii="Times New Roman" w:hAnsi="Times New Roman" w:cs="Times New Roman"/>
          <w:sz w:val="22"/>
          <w:szCs w:val="22"/>
          <w:lang w:eastAsia="ko-KR"/>
        </w:rPr>
        <w:t>, where the unintentionally doped (UID) Al</w:t>
      </w:r>
      <w:r w:rsidR="004D7D5B" w:rsidRPr="001B150F">
        <w:rPr>
          <w:rFonts w:ascii="Times New Roman" w:hAnsi="Times New Roman" w:cs="Times New Roman"/>
          <w:sz w:val="22"/>
          <w:szCs w:val="22"/>
          <w:vertAlign w:val="subscript"/>
          <w:lang w:eastAsia="ko-KR"/>
        </w:rPr>
        <w:t>0.9</w:t>
      </w:r>
      <w:r w:rsidR="004D7D5B" w:rsidRPr="001B150F">
        <w:rPr>
          <w:rFonts w:ascii="Times New Roman" w:hAnsi="Times New Roman" w:cs="Times New Roman"/>
          <w:sz w:val="22"/>
          <w:szCs w:val="22"/>
          <w:lang w:eastAsia="ko-KR"/>
        </w:rPr>
        <w:t>Ga</w:t>
      </w:r>
      <w:r w:rsidR="004D7D5B" w:rsidRPr="001B150F">
        <w:rPr>
          <w:rFonts w:ascii="Times New Roman" w:hAnsi="Times New Roman" w:cs="Times New Roman"/>
          <w:sz w:val="22"/>
          <w:szCs w:val="22"/>
          <w:vertAlign w:val="subscript"/>
          <w:lang w:eastAsia="ko-KR"/>
        </w:rPr>
        <w:t>0.1</w:t>
      </w:r>
      <w:r w:rsidR="004D7D5B" w:rsidRPr="001B150F">
        <w:rPr>
          <w:rFonts w:ascii="Times New Roman" w:hAnsi="Times New Roman" w:cs="Times New Roman"/>
          <w:sz w:val="22"/>
          <w:szCs w:val="22"/>
          <w:lang w:eastAsia="ko-KR"/>
        </w:rPr>
        <w:t xml:space="preserve">As layer can be etched in </w:t>
      </w:r>
      <w:r w:rsidR="008318EF" w:rsidRPr="001B150F">
        <w:rPr>
          <w:rFonts w:ascii="Times New Roman" w:hAnsi="Times New Roman" w:cs="Times New Roman"/>
          <w:sz w:val="22"/>
          <w:szCs w:val="22"/>
          <w:lang w:eastAsia="ko-KR"/>
        </w:rPr>
        <w:t>diluted hydrochloric acid (HCl) or buffered oxide etchant (BOE)</w:t>
      </w:r>
      <w:r w:rsidR="00270617" w:rsidRPr="001B150F">
        <w:rPr>
          <w:rFonts w:ascii="Times New Roman" w:hAnsi="Times New Roman" w:cs="Times New Roman"/>
          <w:sz w:val="22"/>
          <w:szCs w:val="22"/>
          <w:lang w:eastAsia="ko-KR"/>
        </w:rPr>
        <w:t xml:space="preserve"> for subsequent layer transfer via PDMS handler</w:t>
      </w:r>
      <w:r w:rsidR="00AA21F3" w:rsidRPr="001B150F">
        <w:rPr>
          <w:rFonts w:ascii="Times New Roman" w:hAnsi="Times New Roman" w:cs="Times New Roman"/>
          <w:sz w:val="22"/>
          <w:szCs w:val="22"/>
          <w:lang w:eastAsia="ko-KR"/>
        </w:rPr>
        <w:fldChar w:fldCharType="begin">
          <w:fldData xml:space="preserve">PEVuZE5vdGU+PENpdGU+PEF1dGhvcj5LaW08L0F1dGhvcj48WWVhcj4yMDI1PC9ZZWFyPjxSZWNO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</w:fldData>
        </w:fldChar>
      </w:r>
      <w:r w:rsidR="00624FCB" w:rsidRPr="001B150F">
        <w:rPr>
          <w:rFonts w:ascii="Times New Roman" w:hAnsi="Times New Roman" w:cs="Times New Roman"/>
          <w:sz w:val="22"/>
          <w:szCs w:val="22"/>
          <w:lang w:eastAsia="ko-KR"/>
        </w:rPr>
        <w:instrText xml:space="preserve"> ADDIN EN.CITE </w:instrText>
      </w:r>
      <w:r w:rsidR="00624FCB" w:rsidRPr="001B150F">
        <w:rPr>
          <w:rFonts w:ascii="Times New Roman" w:hAnsi="Times New Roman" w:cs="Times New Roman"/>
          <w:sz w:val="22"/>
          <w:szCs w:val="22"/>
          <w:lang w:eastAsia="ko-KR"/>
        </w:rPr>
        <w:fldChar w:fldCharType="begin">
          <w:fldData xml:space="preserve">PEVuZE5vdGU+PENpdGU+PEF1dGhvcj5LaW08L0F1dGhvcj48WWVhcj4yMDI1PC9ZZWFyPjxSZWNO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</w:fldData>
        </w:fldChar>
      </w:r>
      <w:r w:rsidR="00624FCB" w:rsidRPr="001B150F">
        <w:rPr>
          <w:rFonts w:ascii="Times New Roman" w:hAnsi="Times New Roman" w:cs="Times New Roman"/>
          <w:sz w:val="22"/>
          <w:szCs w:val="22"/>
          <w:lang w:eastAsia="ko-KR"/>
        </w:rPr>
        <w:instrText xml:space="preserve"> ADDIN EN.CITE.DATA </w:instrText>
      </w:r>
      <w:r w:rsidR="00624FCB" w:rsidRPr="001B150F">
        <w:rPr>
          <w:rFonts w:ascii="Times New Roman" w:hAnsi="Times New Roman" w:cs="Times New Roman"/>
          <w:sz w:val="22"/>
          <w:szCs w:val="22"/>
          <w:lang w:eastAsia="ko-KR"/>
        </w:rPr>
      </w:r>
      <w:r w:rsidR="00624FCB" w:rsidRPr="001B150F">
        <w:rPr>
          <w:rFonts w:ascii="Times New Roman" w:hAnsi="Times New Roman" w:cs="Times New Roman"/>
          <w:sz w:val="22"/>
          <w:szCs w:val="22"/>
          <w:lang w:eastAsia="ko-KR"/>
        </w:rPr>
        <w:fldChar w:fldCharType="end"/>
      </w:r>
      <w:r w:rsidR="00AA21F3" w:rsidRPr="001B150F">
        <w:rPr>
          <w:rFonts w:ascii="Times New Roman" w:hAnsi="Times New Roman" w:cs="Times New Roman"/>
          <w:sz w:val="22"/>
          <w:szCs w:val="22"/>
          <w:lang w:eastAsia="ko-KR"/>
        </w:rPr>
      </w:r>
      <w:r w:rsidR="00AA21F3" w:rsidRPr="001B150F">
        <w:rPr>
          <w:rFonts w:ascii="Times New Roman" w:hAnsi="Times New Roman" w:cs="Times New Roman"/>
          <w:sz w:val="22"/>
          <w:szCs w:val="22"/>
          <w:lang w:eastAsia="ko-KR"/>
        </w:rPr>
        <w:fldChar w:fldCharType="separate"/>
      </w:r>
      <w:r w:rsidR="00624FCB" w:rsidRPr="001B150F">
        <w:rPr>
          <w:rFonts w:ascii="Times New Roman" w:hAnsi="Times New Roman" w:cs="Times New Roman"/>
          <w:noProof/>
          <w:sz w:val="22"/>
          <w:szCs w:val="22"/>
          <w:vertAlign w:val="superscript"/>
          <w:lang w:eastAsia="ko-KR"/>
        </w:rPr>
        <w:t>23,24</w:t>
      </w:r>
      <w:r w:rsidR="00AA21F3" w:rsidRPr="001B150F">
        <w:rPr>
          <w:rFonts w:ascii="Times New Roman" w:hAnsi="Times New Roman" w:cs="Times New Roman"/>
          <w:sz w:val="22"/>
          <w:szCs w:val="22"/>
          <w:lang w:eastAsia="ko-KR"/>
        </w:rPr>
        <w:fldChar w:fldCharType="end"/>
      </w:r>
      <w:r w:rsidR="00270617" w:rsidRPr="001B150F">
        <w:rPr>
          <w:rFonts w:ascii="Times New Roman" w:hAnsi="Times New Roman" w:cs="Times New Roman"/>
          <w:sz w:val="22"/>
          <w:szCs w:val="22"/>
          <w:lang w:eastAsia="ko-KR"/>
        </w:rPr>
        <w:t xml:space="preserve"> (</w:t>
      </w:r>
      <w:r w:rsidR="00D83511" w:rsidRPr="001B150F">
        <w:rPr>
          <w:rFonts w:ascii="Times New Roman" w:hAnsi="Times New Roman" w:cs="Times New Roman"/>
          <w:sz w:val="22"/>
          <w:szCs w:val="22"/>
          <w:lang w:eastAsia="ko-KR"/>
        </w:rPr>
        <w:t>Fig. 3b)</w:t>
      </w:r>
      <w:r w:rsidR="00270617" w:rsidRPr="001B150F">
        <w:rPr>
          <w:rFonts w:ascii="Times New Roman" w:hAnsi="Times New Roman" w:cs="Times New Roman"/>
          <w:sz w:val="22"/>
          <w:szCs w:val="22"/>
          <w:lang w:eastAsia="ko-KR"/>
        </w:rPr>
        <w:t xml:space="preserve">. </w:t>
      </w:r>
      <w:r w:rsidR="001119A0" w:rsidRPr="001B150F">
        <w:rPr>
          <w:rFonts w:ascii="Times New Roman" w:hAnsi="Times New Roman" w:cs="Times New Roman"/>
          <w:sz w:val="22"/>
          <w:szCs w:val="22"/>
          <w:lang w:eastAsia="ko-KR"/>
        </w:rPr>
        <w:t xml:space="preserve">For 2DLT </w:t>
      </w:r>
      <w:proofErr w:type="spellStart"/>
      <w:r w:rsidR="001119A0" w:rsidRPr="001B150F">
        <w:rPr>
          <w:rFonts w:ascii="Times New Roman" w:hAnsi="Times New Roman" w:cs="Times New Roman"/>
          <w:sz w:val="22"/>
          <w:szCs w:val="22"/>
          <w:lang w:eastAsia="ko-KR"/>
        </w:rPr>
        <w:t>GaN</w:t>
      </w:r>
      <w:proofErr w:type="spellEnd"/>
      <w:r w:rsidR="001119A0" w:rsidRPr="001B150F">
        <w:rPr>
          <w:rFonts w:ascii="Times New Roman" w:hAnsi="Times New Roman" w:cs="Times New Roman"/>
          <w:sz w:val="22"/>
          <w:szCs w:val="22"/>
          <w:lang w:eastAsia="ko-KR"/>
        </w:rPr>
        <w:t xml:space="preserve"> nanomembranes</w:t>
      </w:r>
      <w:r w:rsidR="00AA21F3" w:rsidRPr="001B150F">
        <w:rPr>
          <w:rFonts w:ascii="Times New Roman" w:hAnsi="Times New Roman" w:cs="Times New Roman"/>
          <w:sz w:val="22"/>
          <w:szCs w:val="22"/>
          <w:lang w:eastAsia="ko-KR"/>
        </w:rPr>
        <w:fldChar w:fldCharType="begin">
          <w:fldData xml:space="preserve">PEVuZE5vdGU+PENpdGU+PEF1dGhvcj5DaGFuZzwvQXV0aG9yPjxZZWFyPjIwMjM8L1llYXI+PFJl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</w:fldData>
        </w:fldChar>
      </w:r>
      <w:r w:rsidR="006455D3" w:rsidRPr="001B150F">
        <w:rPr>
          <w:rFonts w:ascii="Times New Roman" w:hAnsi="Times New Roman" w:cs="Times New Roman"/>
          <w:sz w:val="22"/>
          <w:szCs w:val="22"/>
          <w:lang w:eastAsia="ko-KR"/>
        </w:rPr>
        <w:instrText xml:space="preserve"> ADDIN EN.CITE </w:instrText>
      </w:r>
      <w:r w:rsidR="006455D3" w:rsidRPr="001B150F">
        <w:rPr>
          <w:rFonts w:ascii="Times New Roman" w:hAnsi="Times New Roman" w:cs="Times New Roman"/>
          <w:sz w:val="22"/>
          <w:szCs w:val="22"/>
          <w:lang w:eastAsia="ko-KR"/>
        </w:rPr>
        <w:fldChar w:fldCharType="begin">
          <w:fldData xml:space="preserve">PEVuZE5vdGU+PENpdGU+PEF1dGhvcj5DaGFuZzwvQXV0aG9yPjxZZWFyPjIwMjM8L1llYXI+PFJl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</w:fldData>
        </w:fldChar>
      </w:r>
      <w:r w:rsidR="006455D3" w:rsidRPr="001B150F">
        <w:rPr>
          <w:rFonts w:ascii="Times New Roman" w:hAnsi="Times New Roman" w:cs="Times New Roman"/>
          <w:sz w:val="22"/>
          <w:szCs w:val="22"/>
          <w:lang w:eastAsia="ko-KR"/>
        </w:rPr>
        <w:instrText xml:space="preserve"> ADDIN EN.CITE.DATA </w:instrText>
      </w:r>
      <w:r w:rsidR="006455D3" w:rsidRPr="001B150F">
        <w:rPr>
          <w:rFonts w:ascii="Times New Roman" w:hAnsi="Times New Roman" w:cs="Times New Roman"/>
          <w:sz w:val="22"/>
          <w:szCs w:val="22"/>
          <w:lang w:eastAsia="ko-KR"/>
        </w:rPr>
      </w:r>
      <w:r w:rsidR="006455D3" w:rsidRPr="001B150F">
        <w:rPr>
          <w:rFonts w:ascii="Times New Roman" w:hAnsi="Times New Roman" w:cs="Times New Roman"/>
          <w:sz w:val="22"/>
          <w:szCs w:val="22"/>
          <w:lang w:eastAsia="ko-KR"/>
        </w:rPr>
        <w:fldChar w:fldCharType="end"/>
      </w:r>
      <w:r w:rsidR="00AA21F3" w:rsidRPr="001B150F">
        <w:rPr>
          <w:rFonts w:ascii="Times New Roman" w:hAnsi="Times New Roman" w:cs="Times New Roman"/>
          <w:sz w:val="22"/>
          <w:szCs w:val="22"/>
          <w:lang w:eastAsia="ko-KR"/>
        </w:rPr>
      </w:r>
      <w:r w:rsidR="00AA21F3" w:rsidRPr="001B150F">
        <w:rPr>
          <w:rFonts w:ascii="Times New Roman" w:hAnsi="Times New Roman" w:cs="Times New Roman"/>
          <w:sz w:val="22"/>
          <w:szCs w:val="22"/>
          <w:lang w:eastAsia="ko-KR"/>
        </w:rPr>
        <w:fldChar w:fldCharType="separate"/>
      </w:r>
      <w:r w:rsidR="00AA21F3" w:rsidRPr="001B150F">
        <w:rPr>
          <w:rFonts w:ascii="Times New Roman" w:hAnsi="Times New Roman" w:cs="Times New Roman"/>
          <w:noProof/>
          <w:sz w:val="22"/>
          <w:szCs w:val="22"/>
          <w:vertAlign w:val="superscript"/>
          <w:lang w:eastAsia="ko-KR"/>
        </w:rPr>
        <w:t>4,11</w:t>
      </w:r>
      <w:r w:rsidR="00AA21F3" w:rsidRPr="001B150F">
        <w:rPr>
          <w:rFonts w:ascii="Times New Roman" w:hAnsi="Times New Roman" w:cs="Times New Roman"/>
          <w:sz w:val="22"/>
          <w:szCs w:val="22"/>
          <w:lang w:eastAsia="ko-KR"/>
        </w:rPr>
        <w:fldChar w:fldCharType="end"/>
      </w:r>
      <w:r w:rsidR="006B2864" w:rsidRPr="001B150F">
        <w:rPr>
          <w:rFonts w:ascii="Times New Roman" w:hAnsi="Times New Roman" w:cs="Times New Roman"/>
          <w:sz w:val="22"/>
          <w:szCs w:val="22"/>
          <w:lang w:eastAsia="ko-KR"/>
        </w:rPr>
        <w:t>, due to high-stress</w:t>
      </w:r>
      <w:r w:rsidR="00046E57" w:rsidRPr="001B150F">
        <w:rPr>
          <w:rFonts w:ascii="Times New Roman" w:hAnsi="Times New Roman" w:cs="Times New Roman"/>
          <w:sz w:val="22"/>
          <w:szCs w:val="22"/>
        </w:rPr>
        <w:t>-level</w:t>
      </w:r>
      <w:r w:rsidR="006B2864" w:rsidRPr="001B150F">
        <w:rPr>
          <w:rFonts w:ascii="Times New Roman" w:hAnsi="Times New Roman" w:cs="Times New Roman"/>
          <w:sz w:val="22"/>
          <w:szCs w:val="22"/>
          <w:lang w:eastAsia="ko-KR"/>
        </w:rPr>
        <w:t xml:space="preserve"> adhesive layers (Ti/Ni) required for epilayer exfoliation</w:t>
      </w:r>
      <w:r w:rsidR="003E361E" w:rsidRPr="001B150F">
        <w:rPr>
          <w:rFonts w:ascii="Times New Roman" w:hAnsi="Times New Roman" w:cs="Times New Roman"/>
          <w:sz w:val="22"/>
          <w:szCs w:val="22"/>
          <w:lang w:eastAsia="ko-KR"/>
        </w:rPr>
        <w:fldChar w:fldCharType="begin"/>
      </w:r>
      <w:r w:rsidR="006455D3" w:rsidRPr="001B150F">
        <w:rPr>
          <w:rFonts w:ascii="Times New Roman" w:hAnsi="Times New Roman" w:cs="Times New Roman"/>
          <w:sz w:val="22"/>
          <w:szCs w:val="22"/>
          <w:lang w:eastAsia="ko-KR"/>
        </w:rPr>
        <w:instrText xml:space="preserve"> ADDIN EN.CITE &lt;EndNote&gt;&lt;Cite&gt;&lt;Author&gt;Kim&lt;/Author&gt;&lt;Year&gt;2022&lt;/Year&gt;&lt;RecNum&gt;32&lt;/RecNum&gt;&lt;DisplayText&gt;&lt;style face="superscript"&gt;3&lt;/style&gt;&lt;/DisplayText&gt;&lt;record&gt;&lt;rec-number&gt;32&lt;/rec-number&gt;&lt;foreign-keys&gt;&lt;key app="EN" db-id="w05zatdeq500x9espxbpad2e2fdaass5dfsd" timestamp="1670308853"&gt;32&lt;/key&gt;&lt;/foreign-keys&gt;&lt;ref-type name="Journal Article"&gt;17&lt;/ref-type&gt;&lt;contributors&gt;&lt;authors&gt;&lt;author&gt;Kim, Hyunseok&lt;/author&gt;&lt;author&gt;Chang, Celesta S&lt;/author&gt;&lt;author&gt;Lee, Sangho&lt;/author&gt;&lt;author&gt;Jiang, Jie&lt;/author&gt;&lt;author&gt;Jeong, Junseok&lt;/author&gt;&lt;author&gt;Park, Minseong&lt;/author&gt;&lt;author&gt;Meng, Yuan&lt;/author&gt;&lt;author&gt;Ji, Jongho&lt;/author&gt;&lt;author&gt;Kwon, Yeunwoo&lt;/author&gt;&lt;author&gt;Sun, Xuechun&lt;/author&gt;&lt;/authors&gt;&lt;/contributors&gt;&lt;titles&gt;&lt;title&gt;Remote epitaxy&lt;/title&gt;&lt;secondary-title&gt;Nature Reviews Methods Primers&lt;/secondary-title&gt;&lt;/titles&gt;&lt;periodical&gt;&lt;full-title&gt;Nature Reviews Methods Primers&lt;/full-title&gt;&lt;/periodical&gt;&lt;pages&gt;1-21&lt;/pages&gt;&lt;volume&gt;2&lt;/volume&gt;&lt;number&gt;1&lt;/number&gt;&lt;dates&gt;&lt;year&gt;2022&lt;/year&gt;&lt;/dates&gt;&lt;isbn&gt;2662-8449&lt;/isbn&gt;&lt;urls&gt;&lt;/urls&gt;&lt;/record&gt;&lt;/Cite&gt;&lt;/EndNote&gt;</w:instrText>
      </w:r>
      <w:r w:rsidR="003E361E" w:rsidRPr="001B150F">
        <w:rPr>
          <w:rFonts w:ascii="Times New Roman" w:hAnsi="Times New Roman" w:cs="Times New Roman"/>
          <w:sz w:val="22"/>
          <w:szCs w:val="22"/>
          <w:lang w:eastAsia="ko-KR"/>
        </w:rPr>
        <w:fldChar w:fldCharType="separate"/>
      </w:r>
      <w:r w:rsidR="003E361E" w:rsidRPr="001B150F">
        <w:rPr>
          <w:rFonts w:ascii="Times New Roman" w:hAnsi="Times New Roman" w:cs="Times New Roman"/>
          <w:noProof/>
          <w:sz w:val="22"/>
          <w:szCs w:val="22"/>
          <w:vertAlign w:val="superscript"/>
          <w:lang w:eastAsia="ko-KR"/>
        </w:rPr>
        <w:t>3</w:t>
      </w:r>
      <w:r w:rsidR="003E361E" w:rsidRPr="001B150F">
        <w:rPr>
          <w:rFonts w:ascii="Times New Roman" w:hAnsi="Times New Roman" w:cs="Times New Roman"/>
          <w:sz w:val="22"/>
          <w:szCs w:val="22"/>
          <w:lang w:eastAsia="ko-KR"/>
        </w:rPr>
        <w:fldChar w:fldCharType="end"/>
      </w:r>
      <w:r w:rsidR="00D7235E" w:rsidRPr="001B150F">
        <w:rPr>
          <w:rFonts w:ascii="Times New Roman" w:hAnsi="Times New Roman" w:cs="Times New Roman"/>
          <w:sz w:val="22"/>
          <w:szCs w:val="22"/>
          <w:lang w:eastAsia="ko-KR"/>
        </w:rPr>
        <w:t xml:space="preserve"> (Methods)</w:t>
      </w:r>
      <w:r w:rsidR="006B2864" w:rsidRPr="001B150F">
        <w:rPr>
          <w:rFonts w:ascii="Times New Roman" w:hAnsi="Times New Roman" w:cs="Times New Roman"/>
          <w:sz w:val="22"/>
          <w:szCs w:val="22"/>
          <w:lang w:eastAsia="ko-KR"/>
        </w:rPr>
        <w:t xml:space="preserve">, its layer transfer process is slightly different (Fig. S4) with additional steps. </w:t>
      </w:r>
      <w:r w:rsidR="00D84B0E" w:rsidRPr="001B150F">
        <w:rPr>
          <w:rFonts w:ascii="Times New Roman" w:hAnsi="Times New Roman" w:cs="Times New Roman"/>
          <w:sz w:val="22"/>
          <w:szCs w:val="22"/>
          <w:lang w:eastAsia="ko-KR"/>
        </w:rPr>
        <w:t>Detail</w:t>
      </w:r>
      <w:r w:rsidR="004007B7" w:rsidRPr="001B150F">
        <w:rPr>
          <w:rFonts w:ascii="Times New Roman" w:hAnsi="Times New Roman" w:cs="Times New Roman"/>
          <w:sz w:val="22"/>
          <w:szCs w:val="22"/>
          <w:lang w:eastAsia="ko-KR"/>
        </w:rPr>
        <w:t>s</w:t>
      </w:r>
      <w:r w:rsidR="00D84B0E" w:rsidRPr="001B150F">
        <w:rPr>
          <w:rFonts w:ascii="Times New Roman" w:hAnsi="Times New Roman" w:cs="Times New Roman"/>
          <w:sz w:val="22"/>
          <w:szCs w:val="22"/>
          <w:lang w:eastAsia="ko-KR"/>
        </w:rPr>
        <w:t xml:space="preserve"> are</w:t>
      </w:r>
      <w:r w:rsidR="004007B7" w:rsidRPr="001B150F">
        <w:rPr>
          <w:rFonts w:ascii="Times New Roman" w:hAnsi="Times New Roman" w:cs="Times New Roman"/>
          <w:sz w:val="22"/>
          <w:szCs w:val="22"/>
          <w:lang w:eastAsia="ko-KR"/>
        </w:rPr>
        <w:t xml:space="preserve"> discussed</w:t>
      </w:r>
      <w:r w:rsidR="00D84B0E" w:rsidRPr="001B150F">
        <w:rPr>
          <w:rFonts w:ascii="Times New Roman" w:hAnsi="Times New Roman" w:cs="Times New Roman"/>
          <w:sz w:val="22"/>
          <w:szCs w:val="22"/>
          <w:lang w:eastAsia="ko-KR"/>
        </w:rPr>
        <w:t xml:space="preserve"> </w:t>
      </w:r>
      <w:r w:rsidR="003F0C7D" w:rsidRPr="001B150F">
        <w:rPr>
          <w:rFonts w:ascii="Times New Roman" w:hAnsi="Times New Roman" w:cs="Times New Roman"/>
          <w:sz w:val="22"/>
          <w:szCs w:val="22"/>
          <w:lang w:eastAsia="ko-KR"/>
        </w:rPr>
        <w:t xml:space="preserve">later </w:t>
      </w:r>
      <w:r w:rsidR="00D84B0E" w:rsidRPr="001B150F">
        <w:rPr>
          <w:rFonts w:ascii="Times New Roman" w:hAnsi="Times New Roman" w:cs="Times New Roman"/>
          <w:sz w:val="22"/>
          <w:szCs w:val="22"/>
          <w:lang w:eastAsia="ko-KR"/>
        </w:rPr>
        <w:t xml:space="preserve">in </w:t>
      </w:r>
      <w:r w:rsidR="003F0C7D" w:rsidRPr="001B150F">
        <w:rPr>
          <w:rFonts w:ascii="Times New Roman" w:hAnsi="Times New Roman" w:cs="Times New Roman"/>
          <w:sz w:val="22"/>
          <w:szCs w:val="22"/>
          <w:lang w:eastAsia="ko-KR"/>
        </w:rPr>
        <w:t>Supplementary Note 15.</w:t>
      </w:r>
    </w:p>
    <w:p w14:paraId="1814947C" w14:textId="212CB040" w:rsidR="00AC03F5" w:rsidRPr="001B150F" w:rsidRDefault="00AC03F5" w:rsidP="008D3CBB">
      <w:pPr>
        <w:jc w:val="both"/>
        <w:rPr>
          <w:rFonts w:ascii="Times New Roman" w:hAnsi="Times New Roman" w:cs="Times New Roman"/>
          <w:sz w:val="22"/>
          <w:szCs w:val="22"/>
          <w:lang w:eastAsia="ko-KR"/>
        </w:rPr>
      </w:pPr>
      <w:r w:rsidRPr="001B150F">
        <w:rPr>
          <w:rFonts w:ascii="Times New Roman" w:hAnsi="Times New Roman" w:cs="Times New Roman"/>
          <w:noProof/>
          <w:sz w:val="22"/>
          <w:szCs w:val="22"/>
          <w:lang w:eastAsia="ko-KR"/>
        </w:rPr>
        <w:lastRenderedPageBreak/>
        <w:drawing>
          <wp:inline distT="0" distB="0" distL="0" distR="0" wp14:anchorId="4A7238C7" wp14:editId="33D05653">
            <wp:extent cx="6112677" cy="1951892"/>
            <wp:effectExtent l="0" t="0" r="2540" b="0"/>
            <wp:docPr id="173560987" name="Picture 4"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560987" name="Picture 4" descr="A screenshot of a computer&#10;&#10;AI-generated content may be incorrect."/>
                    <pic:cNvPicPr/>
                  </pic:nvPicPr>
                  <pic:blipFill rotWithShape="1">
                    <a:blip r:embed="rId13" cstate="print">
                      <a:extLst>
                        <a:ext uri="{28A0092B-C50C-407E-A947-70E740481C1C}">
                          <a14:useLocalDpi xmlns:a14="http://schemas.microsoft.com/office/drawing/2010/main" val="0"/>
                        </a:ext>
                      </a:extLst>
                    </a:blip>
                    <a:srcRect t="2016" b="2033"/>
                    <a:stretch>
                      <a:fillRect/>
                    </a:stretch>
                  </pic:blipFill>
                  <pic:spPr bwMode="auto">
                    <a:xfrm>
                      <a:off x="0" y="0"/>
                      <a:ext cx="6113925" cy="1952291"/>
                    </a:xfrm>
                    <a:prstGeom prst="rect">
                      <a:avLst/>
                    </a:prstGeom>
                    <a:ln>
                      <a:noFill/>
                    </a:ln>
                    <a:extLst>
                      <a:ext uri="{53640926-AAD7-44D8-BBD7-CCE9431645EC}">
                        <a14:shadowObscured xmlns:a14="http://schemas.microsoft.com/office/drawing/2010/main"/>
                      </a:ext>
                    </a:extLst>
                  </pic:spPr>
                </pic:pic>
              </a:graphicData>
            </a:graphic>
          </wp:inline>
        </w:drawing>
      </w:r>
    </w:p>
    <w:p w14:paraId="2037F6E6" w14:textId="0AF576EA" w:rsidR="00AC03F5" w:rsidRPr="001B150F" w:rsidRDefault="00AC03F5" w:rsidP="00A33ED0">
      <w:pPr>
        <w:spacing w:after="360"/>
        <w:jc w:val="center"/>
        <w:outlineLvl w:val="1"/>
        <w:rPr>
          <w:rFonts w:ascii="Times New Roman" w:hAnsi="Times New Roman" w:cs="Times New Roman"/>
          <w:sz w:val="22"/>
          <w:szCs w:val="22"/>
        </w:rPr>
      </w:pPr>
      <w:r w:rsidRPr="001B150F">
        <w:rPr>
          <w:rFonts w:ascii="Times New Roman" w:hAnsi="Times New Roman" w:cs="Times New Roman"/>
          <w:sz w:val="22"/>
          <w:szCs w:val="22"/>
          <w:lang w:eastAsia="ko-KR"/>
        </w:rPr>
        <w:t>Fig</w:t>
      </w:r>
      <w:r w:rsidR="0015203E" w:rsidRPr="001B150F">
        <w:rPr>
          <w:rFonts w:ascii="Times New Roman" w:hAnsi="Times New Roman" w:cs="Times New Roman"/>
          <w:sz w:val="22"/>
          <w:szCs w:val="22"/>
          <w:lang w:eastAsia="ko-KR"/>
        </w:rPr>
        <w:t>ure</w:t>
      </w:r>
      <w:r w:rsidRPr="001B150F">
        <w:rPr>
          <w:rFonts w:ascii="Times New Roman" w:hAnsi="Times New Roman" w:cs="Times New Roman"/>
          <w:sz w:val="22"/>
          <w:szCs w:val="22"/>
          <w:lang w:eastAsia="ko-KR"/>
        </w:rPr>
        <w:t xml:space="preserve"> S4</w:t>
      </w:r>
      <w:r w:rsidR="0003722F" w:rsidRPr="001B150F">
        <w:rPr>
          <w:rFonts w:ascii="Times New Roman" w:hAnsi="Times New Roman" w:cs="Times New Roman"/>
          <w:sz w:val="22"/>
          <w:szCs w:val="22"/>
          <w:lang w:eastAsia="ko-KR"/>
        </w:rPr>
        <w:t>.</w:t>
      </w:r>
      <w:r w:rsidR="00F3073C" w:rsidRPr="001B150F">
        <w:rPr>
          <w:rFonts w:ascii="Times New Roman" w:hAnsi="Times New Roman" w:cs="Times New Roman"/>
          <w:sz w:val="22"/>
          <w:szCs w:val="22"/>
          <w:lang w:eastAsia="ko-KR"/>
        </w:rPr>
        <w:t xml:space="preserve"> Remote epitaxy and transfer process for freestanding </w:t>
      </w:r>
      <w:proofErr w:type="spellStart"/>
      <w:r w:rsidR="00F3073C" w:rsidRPr="001B150F">
        <w:rPr>
          <w:rFonts w:ascii="Times New Roman" w:hAnsi="Times New Roman" w:cs="Times New Roman"/>
          <w:sz w:val="22"/>
          <w:szCs w:val="22"/>
          <w:lang w:eastAsia="ko-KR"/>
        </w:rPr>
        <w:t>GaN</w:t>
      </w:r>
      <w:proofErr w:type="spellEnd"/>
      <w:r w:rsidR="00F3073C" w:rsidRPr="001B150F">
        <w:rPr>
          <w:rFonts w:ascii="Times New Roman" w:hAnsi="Times New Roman" w:cs="Times New Roman"/>
          <w:sz w:val="22"/>
          <w:szCs w:val="22"/>
          <w:lang w:eastAsia="ko-KR"/>
        </w:rPr>
        <w:t xml:space="preserve"> nanomembranes.</w:t>
      </w:r>
    </w:p>
    <w:p w14:paraId="66885C8C" w14:textId="51A00E41" w:rsidR="00396B93" w:rsidRPr="001B150F" w:rsidRDefault="00396B93" w:rsidP="008D3CBB">
      <w:pPr>
        <w:jc w:val="both"/>
        <w:rPr>
          <w:rFonts w:ascii="Times New Roman" w:hAnsi="Times New Roman" w:cs="Times New Roman"/>
          <w:sz w:val="22"/>
          <w:szCs w:val="22"/>
          <w:lang w:eastAsia="ko-KR"/>
        </w:rPr>
      </w:pPr>
      <w:r w:rsidRPr="001B150F">
        <w:rPr>
          <w:rFonts w:ascii="Times New Roman" w:hAnsi="Times New Roman" w:cs="Times New Roman"/>
          <w:noProof/>
          <w:sz w:val="22"/>
          <w:szCs w:val="22"/>
          <w:lang w:eastAsia="ko-KR"/>
        </w:rPr>
        <w:drawing>
          <wp:inline distT="0" distB="0" distL="0" distR="0" wp14:anchorId="044FA464" wp14:editId="0FEF26FE">
            <wp:extent cx="5998029" cy="2360213"/>
            <wp:effectExtent l="0" t="0" r="3175" b="2540"/>
            <wp:docPr id="147819355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8193550" name="Picture 6"/>
                    <pic:cNvPicPr/>
                  </pic:nvPicPr>
                  <pic:blipFill rotWithShape="1">
                    <a:blip r:embed="rId14" cstate="hqprint">
                      <a:extLst>
                        <a:ext uri="{28A0092B-C50C-407E-A947-70E740481C1C}">
                          <a14:useLocalDpi xmlns:a14="http://schemas.microsoft.com/office/drawing/2010/main" val="0"/>
                        </a:ext>
                      </a:extLst>
                    </a:blip>
                    <a:srcRect l="725" t="1284" b="141"/>
                    <a:stretch>
                      <a:fillRect/>
                    </a:stretch>
                  </pic:blipFill>
                  <pic:spPr bwMode="auto">
                    <a:xfrm>
                      <a:off x="0" y="0"/>
                      <a:ext cx="6003392" cy="2362323"/>
                    </a:xfrm>
                    <a:prstGeom prst="rect">
                      <a:avLst/>
                    </a:prstGeom>
                    <a:ln>
                      <a:noFill/>
                    </a:ln>
                    <a:extLst>
                      <a:ext uri="{53640926-AAD7-44D8-BBD7-CCE9431645EC}">
                        <a14:shadowObscured xmlns:a14="http://schemas.microsoft.com/office/drawing/2010/main"/>
                      </a:ext>
                    </a:extLst>
                  </pic:spPr>
                </pic:pic>
              </a:graphicData>
            </a:graphic>
          </wp:inline>
        </w:drawing>
      </w:r>
    </w:p>
    <w:p w14:paraId="725FF924" w14:textId="51D437C6" w:rsidR="00396B93" w:rsidRPr="001B150F" w:rsidRDefault="00396B93" w:rsidP="00A33ED0">
      <w:pPr>
        <w:spacing w:after="360"/>
        <w:jc w:val="both"/>
        <w:outlineLvl w:val="1"/>
        <w:rPr>
          <w:rFonts w:ascii="Times New Roman" w:hAnsi="Times New Roman" w:cs="Times New Roman"/>
          <w:sz w:val="22"/>
          <w:szCs w:val="22"/>
          <w:lang w:eastAsia="ko-KR"/>
        </w:rPr>
      </w:pPr>
      <w:r w:rsidRPr="001B150F">
        <w:rPr>
          <w:rFonts w:ascii="Times New Roman" w:hAnsi="Times New Roman" w:cs="Times New Roman"/>
          <w:sz w:val="22"/>
          <w:szCs w:val="22"/>
          <w:lang w:eastAsia="ko-KR"/>
        </w:rPr>
        <w:t xml:space="preserve">Figure S5. </w:t>
      </w:r>
      <w:r w:rsidR="000D38F1" w:rsidRPr="001B150F">
        <w:rPr>
          <w:rFonts w:ascii="Times New Roman" w:hAnsi="Times New Roman" w:cs="Times New Roman"/>
          <w:sz w:val="22"/>
          <w:szCs w:val="22"/>
          <w:lang w:eastAsia="ko-KR"/>
        </w:rPr>
        <w:t xml:space="preserve">Photographs of </w:t>
      </w:r>
      <w:r w:rsidR="00035055" w:rsidRPr="001B150F">
        <w:rPr>
          <w:rFonts w:ascii="Times New Roman" w:hAnsi="Times New Roman" w:cs="Times New Roman"/>
          <w:sz w:val="22"/>
          <w:szCs w:val="22"/>
          <w:lang w:eastAsia="ko-KR"/>
        </w:rPr>
        <w:t xml:space="preserve">BTO transfer process (a) and BTO </w:t>
      </w:r>
      <w:proofErr w:type="spellStart"/>
      <w:r w:rsidR="00035055" w:rsidRPr="001B150F">
        <w:rPr>
          <w:rFonts w:ascii="Times New Roman" w:hAnsi="Times New Roman" w:cs="Times New Roman"/>
          <w:sz w:val="22"/>
          <w:szCs w:val="22"/>
          <w:lang w:eastAsia="ko-KR"/>
        </w:rPr>
        <w:t>vdW</w:t>
      </w:r>
      <w:proofErr w:type="spellEnd"/>
      <w:r w:rsidR="00035055" w:rsidRPr="001B150F">
        <w:rPr>
          <w:rFonts w:ascii="Times New Roman" w:hAnsi="Times New Roman" w:cs="Times New Roman"/>
          <w:sz w:val="22"/>
          <w:szCs w:val="22"/>
          <w:lang w:eastAsia="ko-KR"/>
        </w:rPr>
        <w:t xml:space="preserve"> integrated chip (b) </w:t>
      </w:r>
      <w:r w:rsidR="0075641F" w:rsidRPr="001B150F">
        <w:rPr>
          <w:rFonts w:ascii="Times New Roman" w:hAnsi="Times New Roman" w:cs="Times New Roman"/>
          <w:sz w:val="22"/>
          <w:szCs w:val="22"/>
          <w:lang w:eastAsia="ko-KR"/>
        </w:rPr>
        <w:t xml:space="preserve">with </w:t>
      </w:r>
      <w:r w:rsidR="00E16C0B" w:rsidRPr="001B150F">
        <w:rPr>
          <w:rFonts w:ascii="Times New Roman" w:hAnsi="Times New Roman" w:cs="Times New Roman"/>
          <w:sz w:val="22"/>
          <w:szCs w:val="22"/>
          <w:lang w:eastAsia="ko-KR"/>
        </w:rPr>
        <w:t xml:space="preserve">designed </w:t>
      </w:r>
      <w:r w:rsidR="00DC7306" w:rsidRPr="001B150F">
        <w:rPr>
          <w:rFonts w:ascii="Times New Roman" w:hAnsi="Times New Roman" w:cs="Times New Roman"/>
          <w:sz w:val="22"/>
          <w:szCs w:val="22"/>
          <w:lang w:eastAsia="ko-KR"/>
        </w:rPr>
        <w:t>45</w:t>
      </w:r>
      <w:r w:rsidR="00DF538E" w:rsidRPr="001B150F">
        <w:rPr>
          <w:rFonts w:ascii="Times New Roman" w:hAnsi="Times New Roman" w:cs="Times New Roman"/>
          <w:sz w:val="22"/>
          <w:szCs w:val="22"/>
          <w:lang w:eastAsia="ko-KR"/>
        </w:rPr>
        <w:t xml:space="preserve">° film rotation angle </w:t>
      </w:r>
      <w:r w:rsidR="00DF538E" w:rsidRPr="001B150F">
        <w:rPr>
          <w:rFonts w:ascii="Times New Roman" w:hAnsi="Times New Roman" w:cs="Times New Roman"/>
          <w:i/>
          <w:iCs/>
          <w:sz w:val="22"/>
          <w:szCs w:val="22"/>
          <w:lang w:eastAsia="ko-KR"/>
        </w:rPr>
        <w:t>θ</w:t>
      </w:r>
      <w:r w:rsidR="00DF538E" w:rsidRPr="001B150F">
        <w:rPr>
          <w:rFonts w:ascii="Times New Roman" w:hAnsi="Times New Roman" w:cs="Times New Roman"/>
          <w:sz w:val="22"/>
          <w:szCs w:val="22"/>
          <w:lang w:eastAsia="ko-KR"/>
        </w:rPr>
        <w:t xml:space="preserve">. </w:t>
      </w:r>
      <w:r w:rsidR="00FF00C3" w:rsidRPr="001B150F">
        <w:rPr>
          <w:rFonts w:ascii="Times New Roman" w:hAnsi="Times New Roman" w:cs="Times New Roman"/>
          <w:sz w:val="22"/>
          <w:szCs w:val="22"/>
          <w:lang w:eastAsia="ko-KR"/>
        </w:rPr>
        <w:t xml:space="preserve">(c) </w:t>
      </w:r>
      <w:r w:rsidR="001E2C20" w:rsidRPr="001B150F">
        <w:rPr>
          <w:rFonts w:ascii="Times New Roman" w:hAnsi="Times New Roman" w:cs="Times New Roman"/>
          <w:sz w:val="22"/>
          <w:szCs w:val="22"/>
          <w:lang w:eastAsia="ko-KR"/>
        </w:rPr>
        <w:t>Photographs of ELO process for freestanding CFO</w:t>
      </w:r>
      <w:r w:rsidR="00FF00C3" w:rsidRPr="001B150F">
        <w:rPr>
          <w:rFonts w:ascii="Times New Roman" w:hAnsi="Times New Roman" w:cs="Times New Roman"/>
          <w:sz w:val="22"/>
          <w:szCs w:val="22"/>
          <w:lang w:eastAsia="ko-KR"/>
        </w:rPr>
        <w:t>.</w:t>
      </w:r>
      <w:r w:rsidR="007940E9" w:rsidRPr="001B150F">
        <w:rPr>
          <w:rFonts w:ascii="Times New Roman" w:hAnsi="Times New Roman" w:cs="Times New Roman"/>
          <w:sz w:val="22"/>
          <w:szCs w:val="22"/>
          <w:lang w:eastAsia="ko-KR"/>
        </w:rPr>
        <w:t xml:space="preserve"> (d) and (e) Photographs of freestanding GaAs </w:t>
      </w:r>
      <w:r w:rsidR="00A261B5" w:rsidRPr="001B150F">
        <w:rPr>
          <w:rFonts w:ascii="Times New Roman" w:hAnsi="Times New Roman" w:cs="Times New Roman"/>
          <w:sz w:val="22"/>
          <w:szCs w:val="22"/>
          <w:lang w:eastAsia="ko-KR"/>
        </w:rPr>
        <w:t xml:space="preserve">and </w:t>
      </w:r>
      <w:proofErr w:type="spellStart"/>
      <w:r w:rsidR="00A261B5" w:rsidRPr="001B150F">
        <w:rPr>
          <w:rFonts w:ascii="Times New Roman" w:hAnsi="Times New Roman" w:cs="Times New Roman"/>
          <w:sz w:val="22"/>
          <w:szCs w:val="22"/>
          <w:lang w:eastAsia="ko-KR"/>
        </w:rPr>
        <w:t>GaN</w:t>
      </w:r>
      <w:proofErr w:type="spellEnd"/>
      <w:r w:rsidR="00A261B5" w:rsidRPr="001B150F">
        <w:rPr>
          <w:rFonts w:ascii="Times New Roman" w:hAnsi="Times New Roman" w:cs="Times New Roman"/>
          <w:sz w:val="22"/>
          <w:szCs w:val="22"/>
          <w:lang w:eastAsia="ko-KR"/>
        </w:rPr>
        <w:t xml:space="preserve"> </w:t>
      </w:r>
      <w:r w:rsidR="007940E9" w:rsidRPr="001B150F">
        <w:rPr>
          <w:rFonts w:ascii="Times New Roman" w:hAnsi="Times New Roman" w:cs="Times New Roman"/>
          <w:sz w:val="22"/>
          <w:szCs w:val="22"/>
          <w:lang w:eastAsia="ko-KR"/>
        </w:rPr>
        <w:t>nanomembranes.</w:t>
      </w:r>
      <w:r w:rsidR="00B26A0B" w:rsidRPr="001B150F">
        <w:rPr>
          <w:rFonts w:ascii="Times New Roman" w:hAnsi="Times New Roman" w:cs="Times New Roman"/>
          <w:sz w:val="22"/>
          <w:szCs w:val="22"/>
          <w:lang w:eastAsia="ko-KR"/>
        </w:rPr>
        <w:t xml:space="preserve"> Scale bars: 5 mm.</w:t>
      </w:r>
    </w:p>
    <w:p w14:paraId="16AF7222" w14:textId="2A31462E" w:rsidR="00723DD8" w:rsidRPr="001B150F" w:rsidRDefault="00972E22" w:rsidP="008D3CBB">
      <w:pPr>
        <w:jc w:val="both"/>
        <w:rPr>
          <w:rFonts w:ascii="Times New Roman" w:hAnsi="Times New Roman" w:cs="Times New Roman"/>
          <w:sz w:val="22"/>
          <w:szCs w:val="22"/>
        </w:rPr>
      </w:pPr>
      <w:r w:rsidRPr="001B150F">
        <w:rPr>
          <w:rFonts w:ascii="Times New Roman" w:hAnsi="Times New Roman" w:cs="Times New Roman"/>
          <w:sz w:val="22"/>
          <w:szCs w:val="22"/>
        </w:rPr>
        <w:t xml:space="preserve">The </w:t>
      </w:r>
      <w:proofErr w:type="spellStart"/>
      <w:r w:rsidR="005E4665" w:rsidRPr="001B150F">
        <w:rPr>
          <w:rFonts w:ascii="Times New Roman" w:hAnsi="Times New Roman" w:cs="Times New Roman"/>
          <w:sz w:val="22"/>
          <w:szCs w:val="22"/>
        </w:rPr>
        <w:t>vdW</w:t>
      </w:r>
      <w:proofErr w:type="spellEnd"/>
      <w:r w:rsidR="005E4665" w:rsidRPr="001B150F">
        <w:rPr>
          <w:rFonts w:ascii="Times New Roman" w:hAnsi="Times New Roman" w:cs="Times New Roman"/>
          <w:sz w:val="22"/>
          <w:szCs w:val="22"/>
        </w:rPr>
        <w:t xml:space="preserve"> integration of </w:t>
      </w:r>
      <w:r w:rsidR="00292D97" w:rsidRPr="001B150F">
        <w:rPr>
          <w:rFonts w:ascii="Times New Roman" w:hAnsi="Times New Roman" w:cs="Times New Roman"/>
          <w:sz w:val="22"/>
          <w:szCs w:val="22"/>
        </w:rPr>
        <w:t>diverse functional nanomembranes are experimentally verified (Fig. S6)</w:t>
      </w:r>
      <w:r w:rsidRPr="001B150F">
        <w:rPr>
          <w:rFonts w:ascii="Times New Roman" w:hAnsi="Times New Roman" w:cs="Times New Roman"/>
          <w:sz w:val="22"/>
          <w:szCs w:val="22"/>
        </w:rPr>
        <w:t xml:space="preserve"> with </w:t>
      </w:r>
      <w:r w:rsidR="00046C49" w:rsidRPr="001B150F">
        <w:rPr>
          <w:rFonts w:ascii="Times New Roman" w:hAnsi="Times New Roman" w:cs="Times New Roman"/>
          <w:sz w:val="22"/>
          <w:szCs w:val="22"/>
        </w:rPr>
        <w:t>clean and uniform film surface morphology</w:t>
      </w:r>
      <w:r w:rsidR="00EE2C33" w:rsidRPr="001B150F">
        <w:rPr>
          <w:rFonts w:ascii="Times New Roman" w:hAnsi="Times New Roman" w:cs="Times New Roman"/>
          <w:sz w:val="22"/>
          <w:szCs w:val="22"/>
        </w:rPr>
        <w:t>, atomically sharp interfaces (</w:t>
      </w:r>
      <w:r w:rsidR="00E12CB1" w:rsidRPr="001B150F">
        <w:rPr>
          <w:rFonts w:ascii="Times New Roman" w:hAnsi="Times New Roman" w:cs="Times New Roman"/>
          <w:sz w:val="22"/>
          <w:szCs w:val="22"/>
        </w:rPr>
        <w:t xml:space="preserve">see </w:t>
      </w:r>
      <w:r w:rsidR="00EE2C33" w:rsidRPr="001B150F">
        <w:rPr>
          <w:rFonts w:ascii="Times New Roman" w:hAnsi="Times New Roman" w:cs="Times New Roman"/>
          <w:sz w:val="22"/>
          <w:szCs w:val="22"/>
        </w:rPr>
        <w:t xml:space="preserve">Figs. 2i, 3a, 3h, and 4f in main text, and Figs. S10 and S31 discussed later in Supplementary </w:t>
      </w:r>
      <w:r w:rsidR="00F36151" w:rsidRPr="001B150F">
        <w:rPr>
          <w:rFonts w:ascii="Times New Roman" w:hAnsi="Times New Roman" w:cs="Times New Roman" w:hint="eastAsia"/>
          <w:sz w:val="22"/>
          <w:szCs w:val="22"/>
        </w:rPr>
        <w:t>Notes</w:t>
      </w:r>
      <w:r w:rsidR="00EE2C33" w:rsidRPr="001B150F">
        <w:rPr>
          <w:rFonts w:ascii="Times New Roman" w:hAnsi="Times New Roman" w:cs="Times New Roman"/>
          <w:sz w:val="22"/>
          <w:szCs w:val="22"/>
        </w:rPr>
        <w:t>)</w:t>
      </w:r>
      <w:r w:rsidR="008D352D" w:rsidRPr="001B150F">
        <w:rPr>
          <w:rFonts w:ascii="Times New Roman" w:hAnsi="Times New Roman" w:cs="Times New Roman"/>
          <w:sz w:val="22"/>
          <w:szCs w:val="22"/>
        </w:rPr>
        <w:t xml:space="preserve">, and </w:t>
      </w:r>
      <w:r w:rsidR="009647E4" w:rsidRPr="001B150F">
        <w:rPr>
          <w:rFonts w:ascii="Times New Roman" w:hAnsi="Times New Roman" w:cs="Times New Roman"/>
          <w:sz w:val="22"/>
          <w:szCs w:val="22"/>
        </w:rPr>
        <w:t xml:space="preserve">high robustness </w:t>
      </w:r>
      <w:r w:rsidR="00F17BE1" w:rsidRPr="001B150F">
        <w:rPr>
          <w:rFonts w:ascii="Times New Roman" w:hAnsi="Times New Roman" w:cs="Times New Roman"/>
          <w:sz w:val="22"/>
          <w:szCs w:val="22"/>
        </w:rPr>
        <w:t xml:space="preserve">(detailed in Supplementary Note </w:t>
      </w:r>
      <w:r w:rsidR="00903AF0" w:rsidRPr="001B150F">
        <w:rPr>
          <w:rFonts w:ascii="Times New Roman" w:hAnsi="Times New Roman" w:cs="Times New Roman"/>
          <w:sz w:val="22"/>
          <w:szCs w:val="22"/>
        </w:rPr>
        <w:t>26)</w:t>
      </w:r>
      <w:r w:rsidR="00994C16" w:rsidRPr="001B150F">
        <w:rPr>
          <w:rFonts w:ascii="Times New Roman" w:hAnsi="Times New Roman" w:cs="Times New Roman"/>
          <w:sz w:val="22"/>
          <w:szCs w:val="22"/>
        </w:rPr>
        <w:t xml:space="preserve">. </w:t>
      </w:r>
      <w:r w:rsidR="00D237DA" w:rsidRPr="001B150F">
        <w:rPr>
          <w:rFonts w:ascii="Times New Roman" w:hAnsi="Times New Roman" w:cs="Times New Roman"/>
          <w:sz w:val="22"/>
          <w:szCs w:val="22"/>
        </w:rPr>
        <w:t>The</w:t>
      </w:r>
      <w:r w:rsidR="00E8472F" w:rsidRPr="001B150F">
        <w:rPr>
          <w:rFonts w:ascii="Times New Roman" w:hAnsi="Times New Roman" w:cs="Times New Roman"/>
          <w:sz w:val="22"/>
          <w:szCs w:val="22"/>
        </w:rPr>
        <w:t xml:space="preserve"> photonic</w:t>
      </w:r>
      <w:r w:rsidR="00C605D7" w:rsidRPr="001B150F">
        <w:rPr>
          <w:rFonts w:ascii="Times New Roman" w:hAnsi="Times New Roman" w:cs="Times New Roman"/>
          <w:sz w:val="22"/>
          <w:szCs w:val="22"/>
        </w:rPr>
        <w:t xml:space="preserve"> </w:t>
      </w:r>
      <w:proofErr w:type="spellStart"/>
      <w:r w:rsidR="00C605D7" w:rsidRPr="001B150F">
        <w:rPr>
          <w:rFonts w:ascii="Times New Roman" w:hAnsi="Times New Roman" w:cs="Times New Roman"/>
          <w:sz w:val="22"/>
          <w:szCs w:val="22"/>
        </w:rPr>
        <w:t>vdW</w:t>
      </w:r>
      <w:proofErr w:type="spellEnd"/>
      <w:r w:rsidR="00C605D7" w:rsidRPr="001B150F">
        <w:rPr>
          <w:rFonts w:ascii="Times New Roman" w:hAnsi="Times New Roman" w:cs="Times New Roman"/>
          <w:sz w:val="22"/>
          <w:szCs w:val="22"/>
        </w:rPr>
        <w:t xml:space="preserve"> integration approach</w:t>
      </w:r>
      <w:r w:rsidR="00E8472F" w:rsidRPr="001B150F">
        <w:rPr>
          <w:rFonts w:ascii="Times New Roman" w:hAnsi="Times New Roman" w:cs="Times New Roman"/>
          <w:sz w:val="22"/>
          <w:szCs w:val="22"/>
        </w:rPr>
        <w:fldChar w:fldCharType="begin"/>
      </w:r>
      <w:r w:rsidR="00624FCB" w:rsidRPr="001B150F">
        <w:rPr>
          <w:rFonts w:ascii="Times New Roman" w:hAnsi="Times New Roman" w:cs="Times New Roman"/>
          <w:sz w:val="22"/>
          <w:szCs w:val="22"/>
        </w:rPr>
        <w:instrText xml:space="preserve"> ADDIN EN.CITE &lt;EndNote&gt;&lt;Cite&gt;&lt;Author&gt;Meng&lt;/Author&gt;&lt;Year&gt;2023&lt;/Year&gt;&lt;RecNum&gt;489&lt;/RecNum&gt;&lt;DisplayText&gt;&lt;style face="superscript"&gt;25&lt;/style&gt;&lt;/DisplayText&gt;&lt;record&gt;&lt;rec-number&gt;489&lt;/rec-number&gt;&lt;foreign-keys&gt;&lt;key app="EN" db-id="w05zatdeq500x9espxbpad2e2fdaass5dfsd" timestamp="1679887619"&gt;489&lt;/key&gt;&lt;/foreign-keys&gt;&lt;ref-type name="Journal Article"&gt;17&lt;/ref-type&gt;&lt;contributors&gt;&lt;authors&gt;&lt;author&gt;Yuan Meng&lt;/author&gt;&lt;author&gt;Jiangang Feng&lt;/author&gt;&lt;author&gt;Sangmoon Han&lt;/author&gt;&lt;author&gt;Zhihao Xu&lt;/author&gt;&lt;author&gt;Wenbo Mao&lt;/author&gt;&lt;author&gt;Tan Zhang &lt;/author&gt;&lt;author&gt;Justin Kim&lt;/author&gt;&lt;author&gt;Ilpyo Roh&lt;/author&gt;&lt;author&gt;Yepin Zhao&lt;/author&gt;&lt;author&gt;Dong-Hwan Kim&lt;/author&gt;&lt;author&gt;Yang Yang&lt;/author&gt;&lt;author&gt;Jin-Wook Lee&lt;/author&gt;&lt;author&gt;Lan Yang&lt;/author&gt;&lt;author&gt;Cheng-Wei Qiu&lt;/author&gt;&lt;author&gt;Sang-Hoon Bae&lt;/author&gt;&lt;/authors&gt;&lt;/contributors&gt;&lt;titles&gt;&lt;title&gt;Photonic van der Waals integration from 2D materials to 3D nanomembranes&lt;/title&gt;&lt;secondary-title&gt;Nature Reviews Materials&lt;/secondary-title&gt;&lt;/titles&gt;&lt;periodical&gt;&lt;full-title&gt;Nature Reviews Materials&lt;/full-title&gt;&lt;/periodical&gt;&lt;pages&gt;498–517&lt;/pages&gt;&lt;volume&gt;8&lt;/volume&gt;&lt;dates&gt;&lt;year&gt;2023&lt;/year&gt;&lt;/dates&gt;&lt;urls&gt;&lt;/urls&gt;&lt;/record&gt;&lt;/Cite&gt;&lt;/EndNote&gt;</w:instrText>
      </w:r>
      <w:r w:rsidR="00E8472F" w:rsidRPr="001B150F">
        <w:rPr>
          <w:rFonts w:ascii="Times New Roman" w:hAnsi="Times New Roman" w:cs="Times New Roman"/>
          <w:sz w:val="22"/>
          <w:szCs w:val="22"/>
        </w:rPr>
        <w:fldChar w:fldCharType="separate"/>
      </w:r>
      <w:r w:rsidR="00624FCB" w:rsidRPr="001B150F">
        <w:rPr>
          <w:rFonts w:ascii="Times New Roman" w:hAnsi="Times New Roman" w:cs="Times New Roman"/>
          <w:noProof/>
          <w:sz w:val="22"/>
          <w:szCs w:val="22"/>
          <w:vertAlign w:val="superscript"/>
        </w:rPr>
        <w:t>25</w:t>
      </w:r>
      <w:r w:rsidR="00E8472F" w:rsidRPr="001B150F">
        <w:rPr>
          <w:rFonts w:ascii="Times New Roman" w:hAnsi="Times New Roman" w:cs="Times New Roman"/>
          <w:sz w:val="22"/>
          <w:szCs w:val="22"/>
        </w:rPr>
        <w:fldChar w:fldCharType="end"/>
      </w:r>
      <w:r w:rsidR="00C605D7" w:rsidRPr="001B150F">
        <w:rPr>
          <w:rFonts w:ascii="Times New Roman" w:hAnsi="Times New Roman" w:cs="Times New Roman"/>
          <w:sz w:val="22"/>
          <w:szCs w:val="22"/>
        </w:rPr>
        <w:t xml:space="preserve"> has proven with high versatility </w:t>
      </w:r>
      <w:r w:rsidR="00E8472F" w:rsidRPr="001B150F">
        <w:rPr>
          <w:rFonts w:ascii="Times New Roman" w:hAnsi="Times New Roman" w:cs="Times New Roman"/>
          <w:sz w:val="22"/>
          <w:szCs w:val="22"/>
        </w:rPr>
        <w:t>to infuse arbitrary desired optical functionalities to arbitrary prefabricated photonic templates</w:t>
      </w:r>
      <w:r w:rsidR="00812FC4" w:rsidRPr="001B150F">
        <w:rPr>
          <w:rFonts w:ascii="Times New Roman" w:hAnsi="Times New Roman" w:cs="Times New Roman"/>
          <w:sz w:val="22"/>
          <w:szCs w:val="22"/>
        </w:rPr>
        <w:t xml:space="preserve"> by selecting proper functional 3D nanomembranes building blocks. </w:t>
      </w:r>
    </w:p>
    <w:p w14:paraId="22550695" w14:textId="40793C07" w:rsidR="00FC4B23" w:rsidRPr="001B150F" w:rsidRDefault="007066FD" w:rsidP="00633121">
      <w:pPr>
        <w:spacing w:after="120"/>
        <w:jc w:val="both"/>
        <w:rPr>
          <w:rFonts w:ascii="Times New Roman" w:hAnsi="Times New Roman" w:cs="Times New Roman"/>
          <w:sz w:val="22"/>
          <w:szCs w:val="22"/>
        </w:rPr>
      </w:pPr>
      <w:r w:rsidRPr="001B150F">
        <w:rPr>
          <w:rFonts w:ascii="Times New Roman" w:hAnsi="Times New Roman" w:cs="Times New Roman"/>
          <w:sz w:val="22"/>
          <w:szCs w:val="22"/>
        </w:rPr>
        <w:t xml:space="preserve">Photonic chips with </w:t>
      </w:r>
      <w:r w:rsidR="00B7647E" w:rsidRPr="001B150F">
        <w:rPr>
          <w:rFonts w:ascii="Times New Roman" w:hAnsi="Times New Roman" w:cs="Times New Roman"/>
          <w:sz w:val="22"/>
          <w:szCs w:val="22"/>
        </w:rPr>
        <w:t xml:space="preserve">prefabricated </w:t>
      </w:r>
      <w:r w:rsidR="00226BAD" w:rsidRPr="001B150F">
        <w:rPr>
          <w:rFonts w:ascii="Times New Roman" w:hAnsi="Times New Roman" w:cs="Times New Roman"/>
          <w:sz w:val="22"/>
          <w:szCs w:val="22"/>
        </w:rPr>
        <w:t>waveguide</w:t>
      </w:r>
      <w:r w:rsidR="00052304" w:rsidRPr="001B150F">
        <w:rPr>
          <w:rFonts w:ascii="Times New Roman" w:hAnsi="Times New Roman" w:cs="Times New Roman"/>
          <w:sz w:val="22"/>
          <w:szCs w:val="22"/>
        </w:rPr>
        <w:t xml:space="preserve">s, </w:t>
      </w:r>
      <w:proofErr w:type="spellStart"/>
      <w:r w:rsidR="00D40178" w:rsidRPr="001B150F">
        <w:rPr>
          <w:rFonts w:ascii="Times New Roman" w:hAnsi="Times New Roman" w:cs="Times New Roman"/>
          <w:sz w:val="22"/>
          <w:szCs w:val="22"/>
        </w:rPr>
        <w:t>microring</w:t>
      </w:r>
      <w:proofErr w:type="spellEnd"/>
      <w:r w:rsidR="00D40178" w:rsidRPr="001B150F">
        <w:rPr>
          <w:rFonts w:ascii="Times New Roman" w:hAnsi="Times New Roman" w:cs="Times New Roman"/>
          <w:sz w:val="22"/>
          <w:szCs w:val="22"/>
        </w:rPr>
        <w:t xml:space="preserve"> resonators, </w:t>
      </w:r>
      <w:r w:rsidR="002305A4" w:rsidRPr="001B150F">
        <w:rPr>
          <w:rFonts w:ascii="Times New Roman" w:hAnsi="Times New Roman" w:cs="Times New Roman"/>
          <w:sz w:val="22"/>
          <w:szCs w:val="22"/>
        </w:rPr>
        <w:t>and Mach-Zehnder interferometer</w:t>
      </w:r>
      <w:r w:rsidR="00D0048E" w:rsidRPr="001B150F">
        <w:rPr>
          <w:rFonts w:ascii="Times New Roman" w:hAnsi="Times New Roman" w:cs="Times New Roman"/>
          <w:sz w:val="22"/>
          <w:szCs w:val="22"/>
        </w:rPr>
        <w:t>s (MZIs)</w:t>
      </w:r>
      <w:r w:rsidR="00264BC0" w:rsidRPr="001B150F">
        <w:rPr>
          <w:rFonts w:ascii="Times New Roman" w:hAnsi="Times New Roman" w:cs="Times New Roman"/>
          <w:sz w:val="22"/>
          <w:szCs w:val="22"/>
        </w:rPr>
        <w:t xml:space="preserve"> patterns etc. are</w:t>
      </w:r>
      <w:r w:rsidR="00EA5401" w:rsidRPr="001B150F">
        <w:rPr>
          <w:rFonts w:ascii="Times New Roman" w:hAnsi="Times New Roman" w:cs="Times New Roman"/>
          <w:sz w:val="22"/>
          <w:szCs w:val="22"/>
        </w:rPr>
        <w:t xml:space="preserve"> </w:t>
      </w:r>
      <w:r w:rsidR="00723DD8" w:rsidRPr="001B150F">
        <w:rPr>
          <w:rFonts w:ascii="Times New Roman" w:hAnsi="Times New Roman" w:cs="Times New Roman"/>
          <w:sz w:val="22"/>
          <w:szCs w:val="22"/>
        </w:rPr>
        <w:t xml:space="preserve">experimentally </w:t>
      </w:r>
      <w:r w:rsidR="00EA5401" w:rsidRPr="001B150F">
        <w:rPr>
          <w:rFonts w:ascii="Times New Roman" w:hAnsi="Times New Roman" w:cs="Times New Roman"/>
          <w:sz w:val="22"/>
          <w:szCs w:val="22"/>
        </w:rPr>
        <w:t>proven feasible for high-quality</w:t>
      </w:r>
      <w:r w:rsidR="00726628" w:rsidRPr="001B150F">
        <w:rPr>
          <w:rFonts w:ascii="Times New Roman" w:hAnsi="Times New Roman" w:cs="Times New Roman"/>
          <w:sz w:val="22"/>
          <w:szCs w:val="22"/>
        </w:rPr>
        <w:t xml:space="preserve"> nanomembranes </w:t>
      </w:r>
      <w:proofErr w:type="spellStart"/>
      <w:r w:rsidR="00726628" w:rsidRPr="001B150F">
        <w:rPr>
          <w:rFonts w:ascii="Times New Roman" w:hAnsi="Times New Roman" w:cs="Times New Roman"/>
          <w:sz w:val="22"/>
          <w:szCs w:val="22"/>
        </w:rPr>
        <w:t>vdW</w:t>
      </w:r>
      <w:proofErr w:type="spellEnd"/>
      <w:r w:rsidR="00726628" w:rsidRPr="001B150F">
        <w:rPr>
          <w:rFonts w:ascii="Times New Roman" w:hAnsi="Times New Roman" w:cs="Times New Roman"/>
          <w:sz w:val="22"/>
          <w:szCs w:val="22"/>
        </w:rPr>
        <w:t xml:space="preserve"> integration</w:t>
      </w:r>
      <w:r w:rsidR="00C02F58" w:rsidRPr="001B150F">
        <w:rPr>
          <w:rFonts w:ascii="Times New Roman" w:hAnsi="Times New Roman" w:cs="Times New Roman"/>
          <w:sz w:val="22"/>
          <w:szCs w:val="22"/>
        </w:rPr>
        <w:t xml:space="preserve"> (Fig. S6)</w:t>
      </w:r>
      <w:r w:rsidR="00726628" w:rsidRPr="001B150F">
        <w:rPr>
          <w:rFonts w:ascii="Times New Roman" w:hAnsi="Times New Roman" w:cs="Times New Roman"/>
          <w:sz w:val="22"/>
          <w:szCs w:val="22"/>
        </w:rPr>
        <w:t>, as long as th</w:t>
      </w:r>
      <w:r w:rsidR="00BD272C" w:rsidRPr="001B150F">
        <w:rPr>
          <w:rFonts w:ascii="Times New Roman" w:hAnsi="Times New Roman" w:cs="Times New Roman"/>
          <w:sz w:val="22"/>
          <w:szCs w:val="22"/>
        </w:rPr>
        <w:t>is</w:t>
      </w:r>
      <w:r w:rsidR="00726628" w:rsidRPr="001B150F">
        <w:rPr>
          <w:rFonts w:ascii="Times New Roman" w:hAnsi="Times New Roman" w:cs="Times New Roman"/>
          <w:sz w:val="22"/>
          <w:szCs w:val="22"/>
        </w:rPr>
        <w:t xml:space="preserve"> substrate</w:t>
      </w:r>
      <w:r w:rsidR="00BD272C" w:rsidRPr="001B150F">
        <w:rPr>
          <w:rFonts w:ascii="Times New Roman" w:hAnsi="Times New Roman" w:cs="Times New Roman"/>
          <w:sz w:val="22"/>
          <w:szCs w:val="22"/>
        </w:rPr>
        <w:t xml:space="preserve"> is overall flat</w:t>
      </w:r>
      <w:r w:rsidR="00577110" w:rsidRPr="001B150F">
        <w:rPr>
          <w:rFonts w:ascii="Times New Roman" w:hAnsi="Times New Roman" w:cs="Times New Roman"/>
          <w:sz w:val="22"/>
          <w:szCs w:val="22"/>
        </w:rPr>
        <w:t xml:space="preserve">. </w:t>
      </w:r>
      <w:r w:rsidR="00B31273" w:rsidRPr="001B150F">
        <w:rPr>
          <w:rFonts w:ascii="Times New Roman" w:hAnsi="Times New Roman" w:cs="Times New Roman"/>
          <w:sz w:val="22"/>
          <w:szCs w:val="22"/>
        </w:rPr>
        <w:t xml:space="preserve">For example, </w:t>
      </w:r>
      <w:r w:rsidR="000D6024" w:rsidRPr="001B150F">
        <w:rPr>
          <w:rFonts w:ascii="Times New Roman" w:hAnsi="Times New Roman" w:cs="Times New Roman"/>
          <w:sz w:val="22"/>
          <w:szCs w:val="22"/>
        </w:rPr>
        <w:t xml:space="preserve">the </w:t>
      </w:r>
      <w:r w:rsidR="00A35942" w:rsidRPr="001B150F">
        <w:rPr>
          <w:rFonts w:ascii="Times New Roman" w:hAnsi="Times New Roman" w:cs="Times New Roman"/>
          <w:sz w:val="22"/>
          <w:szCs w:val="22"/>
        </w:rPr>
        <w:t>etching trenches</w:t>
      </w:r>
      <w:r w:rsidR="007C2865" w:rsidRPr="001B150F">
        <w:rPr>
          <w:rFonts w:ascii="Times New Roman" w:hAnsi="Times New Roman" w:cs="Times New Roman"/>
          <w:sz w:val="22"/>
          <w:szCs w:val="22"/>
        </w:rPr>
        <w:t xml:space="preserve"> </w:t>
      </w:r>
      <w:r w:rsidR="00D14F59" w:rsidRPr="001B150F">
        <w:rPr>
          <w:rFonts w:ascii="Times New Roman" w:hAnsi="Times New Roman" w:cs="Times New Roman"/>
          <w:sz w:val="22"/>
          <w:szCs w:val="22"/>
        </w:rPr>
        <w:t xml:space="preserve">(due to positive electron beam </w:t>
      </w:r>
      <w:r w:rsidR="006D3C40" w:rsidRPr="001B150F">
        <w:rPr>
          <w:rFonts w:ascii="Times New Roman" w:hAnsi="Times New Roman" w:cs="Times New Roman"/>
          <w:sz w:val="22"/>
          <w:szCs w:val="22"/>
        </w:rPr>
        <w:t xml:space="preserve">lithography/EBL </w:t>
      </w:r>
      <w:r w:rsidR="00D14F59" w:rsidRPr="001B150F">
        <w:rPr>
          <w:rFonts w:ascii="Times New Roman" w:hAnsi="Times New Roman" w:cs="Times New Roman"/>
          <w:sz w:val="22"/>
          <w:szCs w:val="22"/>
        </w:rPr>
        <w:t xml:space="preserve">resists used) </w:t>
      </w:r>
      <w:r w:rsidR="007C2865" w:rsidRPr="001B150F">
        <w:rPr>
          <w:rFonts w:ascii="Times New Roman" w:hAnsi="Times New Roman" w:cs="Times New Roman"/>
          <w:sz w:val="22"/>
          <w:szCs w:val="22"/>
        </w:rPr>
        <w:t>for waveguide</w:t>
      </w:r>
      <w:r w:rsidR="00EF1B96" w:rsidRPr="001B150F">
        <w:rPr>
          <w:rFonts w:ascii="Times New Roman" w:hAnsi="Times New Roman" w:cs="Times New Roman"/>
          <w:sz w:val="22"/>
          <w:szCs w:val="22"/>
        </w:rPr>
        <w:t>s</w:t>
      </w:r>
      <w:r w:rsidR="00963565" w:rsidRPr="001B150F">
        <w:rPr>
          <w:rFonts w:ascii="Times New Roman" w:hAnsi="Times New Roman" w:cs="Times New Roman"/>
          <w:sz w:val="22"/>
          <w:szCs w:val="22"/>
        </w:rPr>
        <w:t xml:space="preserve"> and other</w:t>
      </w:r>
      <w:r w:rsidR="007C2865" w:rsidRPr="001B150F">
        <w:rPr>
          <w:rFonts w:ascii="Times New Roman" w:hAnsi="Times New Roman" w:cs="Times New Roman"/>
          <w:sz w:val="22"/>
          <w:szCs w:val="22"/>
        </w:rPr>
        <w:t xml:space="preserve"> patterns</w:t>
      </w:r>
      <w:r w:rsidR="00403B3B" w:rsidRPr="001B150F">
        <w:rPr>
          <w:rFonts w:ascii="Times New Roman" w:hAnsi="Times New Roman" w:cs="Times New Roman"/>
          <w:sz w:val="22"/>
          <w:szCs w:val="22"/>
        </w:rPr>
        <w:t xml:space="preserve"> (Figs. S6a and </w:t>
      </w:r>
      <w:r w:rsidR="000B54B2" w:rsidRPr="001B150F">
        <w:rPr>
          <w:rFonts w:ascii="Times New Roman" w:hAnsi="Times New Roman" w:cs="Times New Roman"/>
          <w:sz w:val="22"/>
          <w:szCs w:val="22"/>
        </w:rPr>
        <w:t>S</w:t>
      </w:r>
      <w:r w:rsidR="00403B3B" w:rsidRPr="001B150F">
        <w:rPr>
          <w:rFonts w:ascii="Times New Roman" w:hAnsi="Times New Roman" w:cs="Times New Roman"/>
          <w:sz w:val="22"/>
          <w:szCs w:val="22"/>
        </w:rPr>
        <w:t>6b)</w:t>
      </w:r>
      <w:r w:rsidR="007C2865" w:rsidRPr="001B150F">
        <w:rPr>
          <w:rFonts w:ascii="Times New Roman" w:hAnsi="Times New Roman" w:cs="Times New Roman"/>
          <w:sz w:val="22"/>
          <w:szCs w:val="22"/>
        </w:rPr>
        <w:t xml:space="preserve">, </w:t>
      </w:r>
      <w:r w:rsidR="005C1772" w:rsidRPr="001B150F">
        <w:rPr>
          <w:rFonts w:ascii="Times New Roman" w:hAnsi="Times New Roman" w:cs="Times New Roman" w:hint="eastAsia"/>
          <w:sz w:val="22"/>
          <w:szCs w:val="22"/>
        </w:rPr>
        <w:t>and</w:t>
      </w:r>
      <w:r w:rsidR="007C2865" w:rsidRPr="001B150F">
        <w:rPr>
          <w:rFonts w:ascii="Times New Roman" w:hAnsi="Times New Roman" w:cs="Times New Roman"/>
          <w:sz w:val="22"/>
          <w:szCs w:val="22"/>
        </w:rPr>
        <w:t xml:space="preserve"> </w:t>
      </w:r>
      <w:r w:rsidR="00EF1B96" w:rsidRPr="001B150F">
        <w:rPr>
          <w:rFonts w:ascii="Times New Roman" w:hAnsi="Times New Roman" w:cs="Times New Roman"/>
          <w:sz w:val="22"/>
          <w:szCs w:val="22"/>
        </w:rPr>
        <w:t xml:space="preserve">thin electrodes (around 30 nm-thick, shown </w:t>
      </w:r>
      <w:r w:rsidR="002A7C7F" w:rsidRPr="001B150F">
        <w:rPr>
          <w:rFonts w:ascii="Times New Roman" w:hAnsi="Times New Roman" w:cs="Times New Roman" w:hint="eastAsia"/>
          <w:sz w:val="22"/>
          <w:szCs w:val="22"/>
        </w:rPr>
        <w:t>as</w:t>
      </w:r>
      <w:r w:rsidR="00EF1B96" w:rsidRPr="001B150F">
        <w:rPr>
          <w:rFonts w:ascii="Times New Roman" w:hAnsi="Times New Roman" w:cs="Times New Roman"/>
          <w:sz w:val="22"/>
          <w:szCs w:val="22"/>
        </w:rPr>
        <w:t xml:space="preserve"> Fig. S6c)</w:t>
      </w:r>
      <w:r w:rsidR="00292961" w:rsidRPr="001B150F">
        <w:rPr>
          <w:rFonts w:ascii="Times New Roman" w:hAnsi="Times New Roman" w:cs="Times New Roman"/>
          <w:sz w:val="22"/>
          <w:szCs w:val="22"/>
        </w:rPr>
        <w:t xml:space="preserve"> </w:t>
      </w:r>
      <w:r w:rsidR="00907226" w:rsidRPr="001B150F">
        <w:rPr>
          <w:rFonts w:ascii="Times New Roman" w:hAnsi="Times New Roman" w:cs="Times New Roman"/>
          <w:sz w:val="22"/>
          <w:szCs w:val="22"/>
        </w:rPr>
        <w:t>have been verified</w:t>
      </w:r>
      <w:r w:rsidR="00A208B3" w:rsidRPr="001B150F">
        <w:rPr>
          <w:rFonts w:ascii="Times New Roman" w:hAnsi="Times New Roman" w:cs="Times New Roman"/>
          <w:sz w:val="22"/>
          <w:szCs w:val="22"/>
        </w:rPr>
        <w:t xml:space="preserve"> for </w:t>
      </w:r>
      <w:r w:rsidR="00B914B4" w:rsidRPr="001B150F">
        <w:rPr>
          <w:rFonts w:ascii="Times New Roman" w:hAnsi="Times New Roman" w:cs="Times New Roman"/>
          <w:sz w:val="22"/>
          <w:szCs w:val="22"/>
        </w:rPr>
        <w:t xml:space="preserve">robust </w:t>
      </w:r>
      <w:r w:rsidR="00A208B3" w:rsidRPr="001B150F">
        <w:rPr>
          <w:rFonts w:ascii="Times New Roman" w:hAnsi="Times New Roman" w:cs="Times New Roman"/>
          <w:sz w:val="22"/>
          <w:szCs w:val="22"/>
        </w:rPr>
        <w:t xml:space="preserve">3D film transfer </w:t>
      </w:r>
      <w:r w:rsidR="00B914B4" w:rsidRPr="001B150F">
        <w:rPr>
          <w:rFonts w:ascii="Times New Roman" w:hAnsi="Times New Roman" w:cs="Times New Roman"/>
          <w:sz w:val="22"/>
          <w:szCs w:val="22"/>
        </w:rPr>
        <w:t>without issues</w:t>
      </w:r>
      <w:r w:rsidR="00D36FD2" w:rsidRPr="001B150F">
        <w:rPr>
          <w:rFonts w:ascii="Times New Roman" w:hAnsi="Times New Roman" w:cs="Times New Roman"/>
          <w:sz w:val="22"/>
          <w:szCs w:val="22"/>
        </w:rPr>
        <w:t xml:space="preserve">, </w:t>
      </w:r>
      <w:r w:rsidR="00EA3B7B" w:rsidRPr="001B150F">
        <w:rPr>
          <w:rFonts w:ascii="Times New Roman" w:hAnsi="Times New Roman" w:cs="Times New Roman"/>
          <w:sz w:val="22"/>
          <w:szCs w:val="22"/>
        </w:rPr>
        <w:t xml:space="preserve">because </w:t>
      </w:r>
      <w:r w:rsidR="007A7C08" w:rsidRPr="001B150F">
        <w:rPr>
          <w:rFonts w:ascii="Times New Roman" w:hAnsi="Times New Roman" w:cs="Times New Roman"/>
          <w:sz w:val="22"/>
          <w:szCs w:val="22"/>
        </w:rPr>
        <w:t xml:space="preserve">the majority of the chip </w:t>
      </w:r>
      <w:r w:rsidR="00744AD3" w:rsidRPr="001B150F">
        <w:rPr>
          <w:rFonts w:ascii="Times New Roman" w:hAnsi="Times New Roman" w:cs="Times New Roman"/>
          <w:sz w:val="22"/>
          <w:szCs w:val="22"/>
        </w:rPr>
        <w:t xml:space="preserve">surface </w:t>
      </w:r>
      <w:r w:rsidR="007A7C08" w:rsidRPr="001B150F">
        <w:rPr>
          <w:rFonts w:ascii="Times New Roman" w:hAnsi="Times New Roman" w:cs="Times New Roman"/>
          <w:sz w:val="22"/>
          <w:szCs w:val="22"/>
        </w:rPr>
        <w:t>is flat</w:t>
      </w:r>
      <w:r w:rsidR="005C1772" w:rsidRPr="001B150F">
        <w:rPr>
          <w:rFonts w:ascii="Times New Roman" w:hAnsi="Times New Roman" w:cs="Times New Roman"/>
          <w:sz w:val="22"/>
          <w:szCs w:val="22"/>
        </w:rPr>
        <w:t xml:space="preserve"> to secure uniform film adhesion</w:t>
      </w:r>
      <w:r w:rsidR="007A7C08" w:rsidRPr="001B150F">
        <w:rPr>
          <w:rFonts w:ascii="Times New Roman" w:hAnsi="Times New Roman" w:cs="Times New Roman"/>
          <w:sz w:val="22"/>
          <w:szCs w:val="22"/>
        </w:rPr>
        <w:t xml:space="preserve">. </w:t>
      </w:r>
      <w:r w:rsidR="00B914B4" w:rsidRPr="001B150F">
        <w:rPr>
          <w:rFonts w:ascii="Times New Roman" w:hAnsi="Times New Roman" w:cs="Times New Roman"/>
          <w:sz w:val="22"/>
          <w:szCs w:val="22"/>
        </w:rPr>
        <w:t xml:space="preserve">However, </w:t>
      </w:r>
      <w:r w:rsidR="00AC3983" w:rsidRPr="001B150F">
        <w:rPr>
          <w:rFonts w:ascii="Times New Roman" w:hAnsi="Times New Roman" w:cs="Times New Roman"/>
          <w:sz w:val="22"/>
          <w:szCs w:val="22"/>
        </w:rPr>
        <w:t xml:space="preserve">for </w:t>
      </w:r>
      <w:r w:rsidR="00B732CD" w:rsidRPr="001B150F">
        <w:rPr>
          <w:rFonts w:ascii="Times New Roman" w:hAnsi="Times New Roman" w:cs="Times New Roman"/>
          <w:sz w:val="22"/>
          <w:szCs w:val="22"/>
        </w:rPr>
        <w:lastRenderedPageBreak/>
        <w:t xml:space="preserve">photonic chips with </w:t>
      </w:r>
      <w:r w:rsidR="00551755" w:rsidRPr="001B150F">
        <w:rPr>
          <w:rFonts w:ascii="Times New Roman" w:hAnsi="Times New Roman" w:cs="Times New Roman"/>
          <w:sz w:val="22"/>
          <w:szCs w:val="22"/>
        </w:rPr>
        <w:t xml:space="preserve">dense and </w:t>
      </w:r>
      <w:r w:rsidR="00B732CD" w:rsidRPr="001B150F">
        <w:rPr>
          <w:rFonts w:ascii="Times New Roman" w:hAnsi="Times New Roman" w:cs="Times New Roman"/>
          <w:sz w:val="22"/>
          <w:szCs w:val="22"/>
        </w:rPr>
        <w:t xml:space="preserve">significant height distinctions, </w:t>
      </w:r>
      <w:r w:rsidR="000A2D15" w:rsidRPr="001B150F">
        <w:rPr>
          <w:rFonts w:ascii="Times New Roman" w:hAnsi="Times New Roman" w:cs="Times New Roman"/>
          <w:sz w:val="22"/>
          <w:szCs w:val="22"/>
        </w:rPr>
        <w:t xml:space="preserve">such as the 500 nm-thick travelling wave electrodes </w:t>
      </w:r>
      <w:r w:rsidR="009C4BB2" w:rsidRPr="001B150F">
        <w:rPr>
          <w:rFonts w:ascii="Times New Roman" w:hAnsi="Times New Roman" w:cs="Times New Roman"/>
          <w:sz w:val="22"/>
          <w:szCs w:val="22"/>
        </w:rPr>
        <w:t>(</w:t>
      </w:r>
      <w:r w:rsidR="000A2D15" w:rsidRPr="001B150F">
        <w:rPr>
          <w:rFonts w:ascii="Times New Roman" w:hAnsi="Times New Roman" w:cs="Times New Roman"/>
          <w:sz w:val="22"/>
          <w:szCs w:val="22"/>
        </w:rPr>
        <w:t>in Fig. 2f</w:t>
      </w:r>
      <w:r w:rsidR="00441591" w:rsidRPr="001B150F">
        <w:rPr>
          <w:rFonts w:ascii="Times New Roman" w:hAnsi="Times New Roman" w:cs="Times New Roman"/>
          <w:sz w:val="22"/>
          <w:szCs w:val="22"/>
        </w:rPr>
        <w:t xml:space="preserve"> </w:t>
      </w:r>
      <w:r w:rsidR="009C4BB2" w:rsidRPr="001B150F">
        <w:rPr>
          <w:rFonts w:ascii="Times New Roman" w:hAnsi="Times New Roman" w:cs="Times New Roman"/>
          <w:sz w:val="22"/>
          <w:szCs w:val="22"/>
        </w:rPr>
        <w:t>of</w:t>
      </w:r>
      <w:r w:rsidR="008827BC" w:rsidRPr="001B150F">
        <w:rPr>
          <w:rFonts w:ascii="Times New Roman" w:hAnsi="Times New Roman" w:cs="Times New Roman"/>
          <w:sz w:val="22"/>
          <w:szCs w:val="22"/>
        </w:rPr>
        <w:t xml:space="preserve"> </w:t>
      </w:r>
      <w:r w:rsidR="00441591" w:rsidRPr="001B150F">
        <w:rPr>
          <w:rFonts w:ascii="Times New Roman" w:hAnsi="Times New Roman" w:cs="Times New Roman"/>
          <w:sz w:val="22"/>
          <w:szCs w:val="22"/>
        </w:rPr>
        <w:t>main text)</w:t>
      </w:r>
      <w:r w:rsidR="00846578" w:rsidRPr="001B150F">
        <w:rPr>
          <w:rFonts w:ascii="Times New Roman" w:hAnsi="Times New Roman" w:cs="Times New Roman"/>
          <w:sz w:val="22"/>
          <w:szCs w:val="22"/>
        </w:rPr>
        <w:t xml:space="preserve">, uniform nanomembrane </w:t>
      </w:r>
      <w:proofErr w:type="spellStart"/>
      <w:r w:rsidR="00846578" w:rsidRPr="001B150F">
        <w:rPr>
          <w:rFonts w:ascii="Times New Roman" w:hAnsi="Times New Roman" w:cs="Times New Roman"/>
          <w:sz w:val="22"/>
          <w:szCs w:val="22"/>
        </w:rPr>
        <w:t>vdW</w:t>
      </w:r>
      <w:proofErr w:type="spellEnd"/>
      <w:r w:rsidR="00846578" w:rsidRPr="001B150F">
        <w:rPr>
          <w:rFonts w:ascii="Times New Roman" w:hAnsi="Times New Roman" w:cs="Times New Roman"/>
          <w:sz w:val="22"/>
          <w:szCs w:val="22"/>
        </w:rPr>
        <w:t xml:space="preserve"> integration to the substrate will be perturbed. </w:t>
      </w:r>
      <w:r w:rsidR="008B40F5" w:rsidRPr="001B150F">
        <w:rPr>
          <w:rFonts w:ascii="Times New Roman" w:hAnsi="Times New Roman" w:cs="Times New Roman"/>
          <w:sz w:val="22"/>
          <w:szCs w:val="22"/>
        </w:rPr>
        <w:t xml:space="preserve">Therefore, </w:t>
      </w:r>
      <w:r w:rsidR="004F7EA4" w:rsidRPr="001B150F">
        <w:rPr>
          <w:rFonts w:ascii="Times New Roman" w:hAnsi="Times New Roman" w:cs="Times New Roman"/>
          <w:sz w:val="22"/>
          <w:szCs w:val="22"/>
        </w:rPr>
        <w:t xml:space="preserve">thick electrodes are </w:t>
      </w:r>
      <w:r w:rsidR="00CC5B4F" w:rsidRPr="001B150F">
        <w:rPr>
          <w:rFonts w:ascii="Times New Roman" w:hAnsi="Times New Roman" w:cs="Times New Roman"/>
          <w:sz w:val="22"/>
          <w:szCs w:val="22"/>
        </w:rPr>
        <w:t xml:space="preserve">either fabricated </w:t>
      </w:r>
      <w:r w:rsidR="009D368F" w:rsidRPr="001B150F">
        <w:rPr>
          <w:rFonts w:ascii="Times New Roman" w:hAnsi="Times New Roman" w:cs="Times New Roman"/>
          <w:sz w:val="22"/>
          <w:szCs w:val="22"/>
        </w:rPr>
        <w:t>atop/after the</w:t>
      </w:r>
      <w:r w:rsidR="00821C51" w:rsidRPr="001B150F">
        <w:rPr>
          <w:rFonts w:ascii="Times New Roman" w:hAnsi="Times New Roman" w:cs="Times New Roman"/>
          <w:sz w:val="22"/>
          <w:szCs w:val="22"/>
        </w:rPr>
        <w:t xml:space="preserve"> transfer</w:t>
      </w:r>
      <w:r w:rsidR="009D368F" w:rsidRPr="001B150F">
        <w:rPr>
          <w:rFonts w:ascii="Times New Roman" w:hAnsi="Times New Roman" w:cs="Times New Roman"/>
          <w:sz w:val="22"/>
          <w:szCs w:val="22"/>
        </w:rPr>
        <w:t>red</w:t>
      </w:r>
      <w:r w:rsidR="00821C51" w:rsidRPr="001B150F">
        <w:rPr>
          <w:rFonts w:ascii="Times New Roman" w:hAnsi="Times New Roman" w:cs="Times New Roman"/>
          <w:sz w:val="22"/>
          <w:szCs w:val="22"/>
        </w:rPr>
        <w:t xml:space="preserve"> 3D nanomembranes</w:t>
      </w:r>
      <w:r w:rsidR="009D368F" w:rsidRPr="001B150F">
        <w:rPr>
          <w:rFonts w:ascii="Times New Roman" w:hAnsi="Times New Roman" w:cs="Times New Roman"/>
          <w:sz w:val="22"/>
          <w:szCs w:val="22"/>
        </w:rPr>
        <w:t xml:space="preserve"> (</w:t>
      </w:r>
      <w:r w:rsidR="002A7C7F" w:rsidRPr="001B150F">
        <w:rPr>
          <w:rFonts w:ascii="Times New Roman" w:hAnsi="Times New Roman" w:cs="Times New Roman" w:hint="eastAsia"/>
          <w:sz w:val="22"/>
          <w:szCs w:val="22"/>
        </w:rPr>
        <w:t>such as</w:t>
      </w:r>
      <w:r w:rsidR="009D368F" w:rsidRPr="001B150F">
        <w:rPr>
          <w:rFonts w:ascii="Times New Roman" w:hAnsi="Times New Roman" w:cs="Times New Roman"/>
          <w:sz w:val="22"/>
          <w:szCs w:val="22"/>
        </w:rPr>
        <w:t xml:space="preserve"> the devices shown in Fig. 2</w:t>
      </w:r>
      <w:proofErr w:type="gramStart"/>
      <w:r w:rsidR="009D368F" w:rsidRPr="001B150F">
        <w:rPr>
          <w:rFonts w:ascii="Times New Roman" w:hAnsi="Times New Roman" w:cs="Times New Roman"/>
          <w:sz w:val="22"/>
          <w:szCs w:val="22"/>
        </w:rPr>
        <w:t>), or</w:t>
      </w:r>
      <w:proofErr w:type="gramEnd"/>
      <w:r w:rsidR="009D368F" w:rsidRPr="001B150F">
        <w:rPr>
          <w:rFonts w:ascii="Times New Roman" w:hAnsi="Times New Roman" w:cs="Times New Roman"/>
          <w:sz w:val="22"/>
          <w:szCs w:val="22"/>
        </w:rPr>
        <w:t xml:space="preserve"> </w:t>
      </w:r>
      <w:r w:rsidR="00175F90" w:rsidRPr="001B150F">
        <w:rPr>
          <w:rFonts w:ascii="Times New Roman" w:hAnsi="Times New Roman" w:cs="Times New Roman"/>
          <w:sz w:val="22"/>
          <w:szCs w:val="22"/>
        </w:rPr>
        <w:t xml:space="preserve">applying </w:t>
      </w:r>
      <w:r w:rsidR="002F61DE" w:rsidRPr="001B150F">
        <w:rPr>
          <w:rFonts w:ascii="Times New Roman" w:hAnsi="Times New Roman" w:cs="Times New Roman"/>
          <w:sz w:val="22"/>
          <w:szCs w:val="22"/>
        </w:rPr>
        <w:t>buried electrode</w:t>
      </w:r>
      <w:r w:rsidR="007A3E79" w:rsidRPr="001B150F">
        <w:rPr>
          <w:rFonts w:ascii="Times New Roman" w:hAnsi="Times New Roman" w:cs="Times New Roman"/>
          <w:sz w:val="22"/>
          <w:szCs w:val="22"/>
        </w:rPr>
        <w:t xml:space="preserve"> structure</w:t>
      </w:r>
      <w:r w:rsidR="0099269F" w:rsidRPr="001B150F">
        <w:rPr>
          <w:rFonts w:ascii="Times New Roman" w:hAnsi="Times New Roman" w:cs="Times New Roman"/>
          <w:sz w:val="22"/>
          <w:szCs w:val="22"/>
        </w:rPr>
        <w:t>s</w:t>
      </w:r>
      <w:r w:rsidR="007A3E79" w:rsidRPr="001B150F">
        <w:rPr>
          <w:rFonts w:ascii="Times New Roman" w:hAnsi="Times New Roman" w:cs="Times New Roman"/>
          <w:sz w:val="22"/>
          <w:szCs w:val="22"/>
        </w:rPr>
        <w:t xml:space="preserve"> (like the devi</w:t>
      </w:r>
      <w:r w:rsidR="00436B5A" w:rsidRPr="001B150F">
        <w:rPr>
          <w:rFonts w:ascii="Times New Roman" w:hAnsi="Times New Roman" w:cs="Times New Roman"/>
          <w:sz w:val="22"/>
          <w:szCs w:val="22"/>
        </w:rPr>
        <w:t>c</w:t>
      </w:r>
      <w:r w:rsidR="007A3E79" w:rsidRPr="001B150F">
        <w:rPr>
          <w:rFonts w:ascii="Times New Roman" w:hAnsi="Times New Roman" w:cs="Times New Roman"/>
          <w:sz w:val="22"/>
          <w:szCs w:val="22"/>
        </w:rPr>
        <w:t>e shown in Fig. 4g</w:t>
      </w:r>
      <w:r w:rsidR="0099269F" w:rsidRPr="001B150F">
        <w:rPr>
          <w:rFonts w:ascii="Times New Roman" w:hAnsi="Times New Roman" w:cs="Times New Roman"/>
          <w:sz w:val="22"/>
          <w:szCs w:val="22"/>
        </w:rPr>
        <w:t>, detail</w:t>
      </w:r>
      <w:r w:rsidR="0014086A" w:rsidRPr="001B150F">
        <w:rPr>
          <w:rFonts w:ascii="Times New Roman" w:hAnsi="Times New Roman" w:cs="Times New Roman" w:hint="eastAsia"/>
          <w:sz w:val="22"/>
          <w:szCs w:val="22"/>
        </w:rPr>
        <w:t>ed</w:t>
      </w:r>
      <w:r w:rsidR="0099269F" w:rsidRPr="001B150F">
        <w:rPr>
          <w:rFonts w:ascii="Times New Roman" w:hAnsi="Times New Roman" w:cs="Times New Roman"/>
          <w:sz w:val="22"/>
          <w:szCs w:val="22"/>
        </w:rPr>
        <w:t xml:space="preserve"> later in Supplementary Note 19</w:t>
      </w:r>
      <w:r w:rsidR="007A3E79" w:rsidRPr="001B150F">
        <w:rPr>
          <w:rFonts w:ascii="Times New Roman" w:hAnsi="Times New Roman" w:cs="Times New Roman"/>
          <w:sz w:val="22"/>
          <w:szCs w:val="22"/>
        </w:rPr>
        <w:t>)</w:t>
      </w:r>
      <w:r w:rsidR="0099269F" w:rsidRPr="001B150F">
        <w:rPr>
          <w:rFonts w:ascii="Times New Roman" w:hAnsi="Times New Roman" w:cs="Times New Roman"/>
          <w:sz w:val="22"/>
          <w:szCs w:val="22"/>
        </w:rPr>
        <w:t xml:space="preserve">. </w:t>
      </w:r>
      <w:r w:rsidR="004D5CD1" w:rsidRPr="001B150F">
        <w:rPr>
          <w:rFonts w:ascii="Times New Roman" w:hAnsi="Times New Roman" w:cs="Times New Roman"/>
          <w:sz w:val="22"/>
          <w:szCs w:val="22"/>
        </w:rPr>
        <w:t xml:space="preserve">This </w:t>
      </w:r>
      <w:proofErr w:type="spellStart"/>
      <w:r w:rsidR="004D5CD1" w:rsidRPr="001B150F">
        <w:rPr>
          <w:rFonts w:ascii="Times New Roman" w:hAnsi="Times New Roman" w:cs="Times New Roman"/>
          <w:sz w:val="22"/>
          <w:szCs w:val="22"/>
        </w:rPr>
        <w:t>vdW</w:t>
      </w:r>
      <w:proofErr w:type="spellEnd"/>
      <w:r w:rsidR="004D5CD1" w:rsidRPr="001B150F">
        <w:rPr>
          <w:rFonts w:ascii="Times New Roman" w:hAnsi="Times New Roman" w:cs="Times New Roman"/>
          <w:sz w:val="22"/>
          <w:szCs w:val="22"/>
        </w:rPr>
        <w:t xml:space="preserve"> heterogeneous integration strategy well fits the planar processing applied in current complementary metal-oxide-semiconductor (CMOS) foundries for potential scalable manufacturing similar to wafer bonding</w:t>
      </w:r>
      <w:r w:rsidR="004D5CD1" w:rsidRPr="001B150F">
        <w:rPr>
          <w:rFonts w:ascii="Times New Roman" w:hAnsi="Times New Roman" w:cs="Times New Roman"/>
          <w:sz w:val="22"/>
          <w:szCs w:val="22"/>
        </w:rPr>
        <w:fldChar w:fldCharType="begin">
          <w:fldData xml:space="preserve">PEVuZE5vdGU+PENpdGU+PEF1dGhvcj5Sb2dlcnM8L0F1dGhvcj48WWVhcj4yMDExPC9ZZWFyPjxS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</w:fldData>
        </w:fldChar>
      </w:r>
      <w:r w:rsidR="00624FCB" w:rsidRPr="001B150F">
        <w:rPr>
          <w:rFonts w:ascii="Times New Roman" w:hAnsi="Times New Roman" w:cs="Times New Roman"/>
          <w:sz w:val="22"/>
          <w:szCs w:val="22"/>
        </w:rPr>
        <w:instrText xml:space="preserve"> ADDIN EN.CITE </w:instrText>
      </w:r>
      <w:r w:rsidR="00624FCB" w:rsidRPr="001B150F">
        <w:rPr>
          <w:rFonts w:ascii="Times New Roman" w:hAnsi="Times New Roman" w:cs="Times New Roman"/>
          <w:sz w:val="22"/>
          <w:szCs w:val="22"/>
        </w:rPr>
        <w:fldChar w:fldCharType="begin">
          <w:fldData xml:space="preserve">PEVuZE5vdGU+PENpdGU+PEF1dGhvcj5Sb2dlcnM8L0F1dGhvcj48WWVhcj4yMDExPC9ZZWFyPjxS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</w:fldData>
        </w:fldChar>
      </w:r>
      <w:r w:rsidR="00624FCB" w:rsidRPr="001B150F">
        <w:rPr>
          <w:rFonts w:ascii="Times New Roman" w:hAnsi="Times New Roman" w:cs="Times New Roman"/>
          <w:sz w:val="22"/>
          <w:szCs w:val="22"/>
        </w:rPr>
        <w:instrText xml:space="preserve"> ADDIN EN.CITE.DATA </w:instrText>
      </w:r>
      <w:r w:rsidR="00624FCB" w:rsidRPr="001B150F">
        <w:rPr>
          <w:rFonts w:ascii="Times New Roman" w:hAnsi="Times New Roman" w:cs="Times New Roman"/>
          <w:sz w:val="22"/>
          <w:szCs w:val="22"/>
        </w:rPr>
      </w:r>
      <w:r w:rsidR="00624FCB" w:rsidRPr="001B150F">
        <w:rPr>
          <w:rFonts w:ascii="Times New Roman" w:hAnsi="Times New Roman" w:cs="Times New Roman"/>
          <w:sz w:val="22"/>
          <w:szCs w:val="22"/>
        </w:rPr>
        <w:fldChar w:fldCharType="end"/>
      </w:r>
      <w:r w:rsidR="004D5CD1" w:rsidRPr="001B150F">
        <w:rPr>
          <w:rFonts w:ascii="Times New Roman" w:hAnsi="Times New Roman" w:cs="Times New Roman"/>
          <w:sz w:val="22"/>
          <w:szCs w:val="22"/>
        </w:rPr>
      </w:r>
      <w:r w:rsidR="004D5CD1" w:rsidRPr="001B150F">
        <w:rPr>
          <w:rFonts w:ascii="Times New Roman" w:hAnsi="Times New Roman" w:cs="Times New Roman"/>
          <w:sz w:val="22"/>
          <w:szCs w:val="22"/>
        </w:rPr>
        <w:fldChar w:fldCharType="separate"/>
      </w:r>
      <w:r w:rsidR="00624FCB" w:rsidRPr="001B150F">
        <w:rPr>
          <w:rFonts w:ascii="Times New Roman" w:hAnsi="Times New Roman" w:cs="Times New Roman"/>
          <w:noProof/>
          <w:sz w:val="22"/>
          <w:szCs w:val="22"/>
          <w:vertAlign w:val="superscript"/>
        </w:rPr>
        <w:t>7,26,27</w:t>
      </w:r>
      <w:r w:rsidR="004D5CD1" w:rsidRPr="001B150F">
        <w:rPr>
          <w:rFonts w:ascii="Times New Roman" w:hAnsi="Times New Roman" w:cs="Times New Roman"/>
          <w:sz w:val="22"/>
          <w:szCs w:val="22"/>
        </w:rPr>
        <w:fldChar w:fldCharType="end"/>
      </w:r>
      <w:r w:rsidR="004D5CD1" w:rsidRPr="001B150F">
        <w:rPr>
          <w:rFonts w:ascii="Times New Roman" w:hAnsi="Times New Roman" w:cs="Times New Roman"/>
          <w:sz w:val="22"/>
          <w:szCs w:val="22"/>
        </w:rPr>
        <w:t xml:space="preserve">. </w:t>
      </w:r>
      <w:r w:rsidR="00E12CB1" w:rsidRPr="001B150F">
        <w:rPr>
          <w:rFonts w:ascii="Times New Roman" w:hAnsi="Times New Roman" w:cs="Times New Roman"/>
          <w:sz w:val="22"/>
          <w:szCs w:val="22"/>
        </w:rPr>
        <w:t xml:space="preserve">Scanning electron microscopy (SEM) </w:t>
      </w:r>
      <w:r w:rsidR="00760B06" w:rsidRPr="001B150F">
        <w:rPr>
          <w:rFonts w:ascii="Times New Roman" w:hAnsi="Times New Roman" w:cs="Times New Roman"/>
          <w:sz w:val="22"/>
          <w:szCs w:val="22"/>
        </w:rPr>
        <w:t xml:space="preserve">also confirmed </w:t>
      </w:r>
      <w:r w:rsidR="00F915D9" w:rsidRPr="001B150F">
        <w:rPr>
          <w:rFonts w:ascii="Times New Roman" w:hAnsi="Times New Roman" w:cs="Times New Roman"/>
          <w:sz w:val="22"/>
          <w:szCs w:val="22"/>
        </w:rPr>
        <w:t xml:space="preserve">the </w:t>
      </w:r>
      <w:r w:rsidR="00C111C5" w:rsidRPr="001B150F">
        <w:rPr>
          <w:rFonts w:ascii="Times New Roman" w:hAnsi="Times New Roman" w:cs="Times New Roman"/>
          <w:sz w:val="22"/>
          <w:szCs w:val="22"/>
        </w:rPr>
        <w:t xml:space="preserve">uniform and </w:t>
      </w:r>
      <w:r w:rsidR="00801FBC" w:rsidRPr="001B150F">
        <w:rPr>
          <w:rFonts w:ascii="Times New Roman" w:hAnsi="Times New Roman" w:cs="Times New Roman"/>
          <w:sz w:val="22"/>
          <w:szCs w:val="22"/>
        </w:rPr>
        <w:t xml:space="preserve">high-quality </w:t>
      </w:r>
      <w:r w:rsidR="005443F6" w:rsidRPr="001B150F">
        <w:rPr>
          <w:rFonts w:ascii="Times New Roman" w:hAnsi="Times New Roman" w:cs="Times New Roman"/>
          <w:sz w:val="22"/>
          <w:szCs w:val="22"/>
        </w:rPr>
        <w:t xml:space="preserve">nanomembranes </w:t>
      </w:r>
      <w:r w:rsidR="00E32C57" w:rsidRPr="001B150F">
        <w:rPr>
          <w:rFonts w:ascii="Times New Roman" w:hAnsi="Times New Roman" w:cs="Times New Roman"/>
          <w:sz w:val="22"/>
          <w:szCs w:val="22"/>
        </w:rPr>
        <w:t xml:space="preserve">bonding to </w:t>
      </w:r>
      <w:r w:rsidR="00A15169" w:rsidRPr="001B150F">
        <w:rPr>
          <w:rFonts w:ascii="Times New Roman" w:hAnsi="Times New Roman" w:cs="Times New Roman"/>
          <w:sz w:val="22"/>
          <w:szCs w:val="22"/>
        </w:rPr>
        <w:t>various prefabricated photonic chips</w:t>
      </w:r>
      <w:r w:rsidR="0037499E" w:rsidRPr="001B150F">
        <w:rPr>
          <w:rFonts w:ascii="Times New Roman" w:hAnsi="Times New Roman" w:cs="Times New Roman"/>
          <w:sz w:val="22"/>
          <w:szCs w:val="22"/>
        </w:rPr>
        <w:t xml:space="preserve"> without any lossy adhesive interlayers (Fig. S7).</w:t>
      </w:r>
    </w:p>
    <w:p w14:paraId="54DE75A0" w14:textId="77777777" w:rsidR="0014086A" w:rsidRPr="001B150F" w:rsidRDefault="0014086A" w:rsidP="00345EA5">
      <w:pPr>
        <w:spacing w:after="60"/>
        <w:jc w:val="both"/>
        <w:rPr>
          <w:rFonts w:ascii="Times New Roman" w:hAnsi="Times New Roman" w:cs="Times New Roman"/>
          <w:sz w:val="22"/>
          <w:szCs w:val="22"/>
        </w:rPr>
      </w:pPr>
      <w:r w:rsidRPr="001B150F">
        <w:rPr>
          <w:rFonts w:ascii="Times New Roman" w:hAnsi="Times New Roman" w:cs="Times New Roman"/>
          <w:noProof/>
          <w:sz w:val="22"/>
          <w:szCs w:val="22"/>
        </w:rPr>
        <w:drawing>
          <wp:inline distT="0" distB="0" distL="0" distR="0" wp14:anchorId="1AF7A1FF" wp14:editId="0F000C93">
            <wp:extent cx="5843643" cy="3256915"/>
            <wp:effectExtent l="0" t="0" r="5080" b="635"/>
            <wp:docPr id="12510550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055039" name="Picture 1"/>
                    <pic:cNvPicPr/>
                  </pic:nvPicPr>
                  <pic:blipFill rotWithShape="1">
                    <a:blip r:embed="rId15" cstate="hqprint">
                      <a:extLst>
                        <a:ext uri="{28A0092B-C50C-407E-A947-70E740481C1C}">
                          <a14:useLocalDpi xmlns:a14="http://schemas.microsoft.com/office/drawing/2010/main" val="0"/>
                        </a:ext>
                      </a:extLst>
                    </a:blip>
                    <a:srcRect l="2809" t="1805" r="1018"/>
                    <a:stretch>
                      <a:fillRect/>
                    </a:stretch>
                  </pic:blipFill>
                  <pic:spPr bwMode="auto">
                    <a:xfrm>
                      <a:off x="0" y="0"/>
                      <a:ext cx="5844540" cy="3257415"/>
                    </a:xfrm>
                    <a:prstGeom prst="rect">
                      <a:avLst/>
                    </a:prstGeom>
                    <a:ln>
                      <a:noFill/>
                    </a:ln>
                    <a:extLst>
                      <a:ext uri="{53640926-AAD7-44D8-BBD7-CCE9431645EC}">
                        <a14:shadowObscured xmlns:a14="http://schemas.microsoft.com/office/drawing/2010/main"/>
                      </a:ext>
                    </a:extLst>
                  </pic:spPr>
                </pic:pic>
              </a:graphicData>
            </a:graphic>
          </wp:inline>
        </w:drawing>
      </w:r>
    </w:p>
    <w:p w14:paraId="75536286" w14:textId="45F192B7" w:rsidR="0014086A" w:rsidRPr="001B150F" w:rsidRDefault="0014086A" w:rsidP="0014086A">
      <w:pPr>
        <w:spacing w:after="240"/>
        <w:jc w:val="center"/>
        <w:outlineLvl w:val="1"/>
        <w:rPr>
          <w:rFonts w:ascii="Times New Roman" w:hAnsi="Times New Roman" w:cs="Times New Roman"/>
          <w:sz w:val="22"/>
          <w:szCs w:val="22"/>
          <w:lang w:eastAsia="ko-KR"/>
        </w:rPr>
      </w:pPr>
      <w:r w:rsidRPr="001B150F">
        <w:rPr>
          <w:rFonts w:ascii="Times New Roman" w:hAnsi="Times New Roman" w:cs="Times New Roman"/>
          <w:sz w:val="22"/>
          <w:szCs w:val="22"/>
          <w:lang w:eastAsia="ko-KR"/>
        </w:rPr>
        <w:t xml:space="preserve">Figure S6. Optical micrographs of </w:t>
      </w:r>
      <w:proofErr w:type="spellStart"/>
      <w:r w:rsidRPr="001B150F">
        <w:rPr>
          <w:rFonts w:ascii="Times New Roman" w:hAnsi="Times New Roman" w:cs="Times New Roman"/>
          <w:sz w:val="22"/>
          <w:szCs w:val="22"/>
          <w:lang w:eastAsia="ko-KR"/>
        </w:rPr>
        <w:t>vdW</w:t>
      </w:r>
      <w:proofErr w:type="spellEnd"/>
      <w:r w:rsidRPr="001B150F">
        <w:rPr>
          <w:rFonts w:ascii="Times New Roman" w:hAnsi="Times New Roman" w:cs="Times New Roman"/>
          <w:sz w:val="22"/>
          <w:szCs w:val="22"/>
          <w:lang w:eastAsia="ko-KR"/>
        </w:rPr>
        <w:t xml:space="preserve"> integrating various functional nanomembranes to photonic substrates: (a) BTO, (b) CFO, (c) </w:t>
      </w:r>
      <w:proofErr w:type="spellStart"/>
      <w:r w:rsidRPr="001B150F">
        <w:rPr>
          <w:rFonts w:ascii="Times New Roman" w:hAnsi="Times New Roman" w:cs="Times New Roman"/>
          <w:sz w:val="22"/>
          <w:szCs w:val="22"/>
          <w:lang w:eastAsia="ko-KR"/>
        </w:rPr>
        <w:t>GaN</w:t>
      </w:r>
      <w:proofErr w:type="spellEnd"/>
      <w:r w:rsidRPr="001B150F">
        <w:rPr>
          <w:rFonts w:ascii="Times New Roman" w:hAnsi="Times New Roman" w:cs="Times New Roman"/>
          <w:sz w:val="22"/>
          <w:szCs w:val="22"/>
          <w:lang w:eastAsia="ko-KR"/>
        </w:rPr>
        <w:t>, (d) GaAs, (e) STO, (f) YIG</w:t>
      </w:r>
      <w:r w:rsidR="00E17498" w:rsidRPr="001B150F">
        <w:rPr>
          <w:rFonts w:ascii="Times New Roman" w:hAnsi="Times New Roman" w:cs="Times New Roman"/>
          <w:sz w:val="22"/>
          <w:szCs w:val="22"/>
          <w:lang w:eastAsia="ko-KR"/>
        </w:rPr>
        <w:t>,</w:t>
      </w:r>
      <w:r w:rsidR="006F63BB" w:rsidRPr="001B150F">
        <w:rPr>
          <w:rFonts w:ascii="Times New Roman" w:hAnsi="Times New Roman" w:cs="Times New Roman"/>
          <w:sz w:val="22"/>
          <w:szCs w:val="22"/>
          <w:lang w:eastAsia="ko-KR"/>
        </w:rPr>
        <w:t xml:space="preserve"> </w:t>
      </w:r>
      <w:r w:rsidR="00FD130B" w:rsidRPr="001B150F">
        <w:rPr>
          <w:rFonts w:ascii="Times New Roman" w:hAnsi="Times New Roman" w:cs="Times New Roman"/>
          <w:sz w:val="22"/>
          <w:szCs w:val="22"/>
          <w:lang w:eastAsia="ko-KR"/>
        </w:rPr>
        <w:t>showing</w:t>
      </w:r>
      <w:r w:rsidR="006F63BB" w:rsidRPr="001B150F">
        <w:rPr>
          <w:rFonts w:ascii="Times New Roman" w:hAnsi="Times New Roman" w:cs="Times New Roman"/>
          <w:sz w:val="22"/>
          <w:szCs w:val="22"/>
          <w:lang w:eastAsia="ko-KR"/>
        </w:rPr>
        <w:t xml:space="preserve"> uniform film integration</w:t>
      </w:r>
      <w:r w:rsidRPr="001B150F">
        <w:rPr>
          <w:rFonts w:ascii="Times New Roman" w:hAnsi="Times New Roman" w:cs="Times New Roman"/>
          <w:sz w:val="22"/>
          <w:szCs w:val="22"/>
          <w:lang w:eastAsia="ko-KR"/>
        </w:rPr>
        <w:t>.</w:t>
      </w:r>
    </w:p>
    <w:p w14:paraId="4C759991" w14:textId="1865D07A" w:rsidR="00CE0889" w:rsidRPr="001B150F" w:rsidRDefault="00CE0889" w:rsidP="00345EA5">
      <w:pPr>
        <w:spacing w:after="60"/>
        <w:jc w:val="both"/>
        <w:rPr>
          <w:rFonts w:ascii="Times New Roman" w:hAnsi="Times New Roman" w:cs="Times New Roman"/>
          <w:sz w:val="22"/>
          <w:szCs w:val="22"/>
          <w:lang w:eastAsia="ko-KR"/>
        </w:rPr>
      </w:pPr>
      <w:r w:rsidRPr="001B150F">
        <w:rPr>
          <w:rFonts w:ascii="Times New Roman" w:hAnsi="Times New Roman" w:cs="Times New Roman"/>
          <w:noProof/>
          <w:sz w:val="22"/>
          <w:szCs w:val="22"/>
          <w:lang w:eastAsia="ko-KR"/>
        </w:rPr>
        <w:drawing>
          <wp:inline distT="0" distB="0" distL="0" distR="0" wp14:anchorId="14FB849B" wp14:editId="50D4431E">
            <wp:extent cx="5943600" cy="2084705"/>
            <wp:effectExtent l="0" t="0" r="0" b="0"/>
            <wp:docPr id="84184046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840463" name="Picture 841840463"/>
                    <pic:cNvPicPr/>
                  </pic:nvPicPr>
                  <pic:blipFill>
                    <a:blip r:embed="rId16" cstate="hqprint">
                      <a:extLst>
                        <a:ext uri="{28A0092B-C50C-407E-A947-70E740481C1C}">
                          <a14:useLocalDpi xmlns:a14="http://schemas.microsoft.com/office/drawing/2010/main" val="0"/>
                        </a:ext>
                      </a:extLst>
                    </a:blip>
                    <a:stretch>
                      <a:fillRect/>
                    </a:stretch>
                  </pic:blipFill>
                  <pic:spPr>
                    <a:xfrm>
                      <a:off x="0" y="0"/>
                      <a:ext cx="5943600" cy="2084705"/>
                    </a:xfrm>
                    <a:prstGeom prst="rect">
                      <a:avLst/>
                    </a:prstGeom>
                  </pic:spPr>
                </pic:pic>
              </a:graphicData>
            </a:graphic>
          </wp:inline>
        </w:drawing>
      </w:r>
    </w:p>
    <w:p w14:paraId="3DBBF959" w14:textId="0531A86A" w:rsidR="00D87048" w:rsidRPr="001B150F" w:rsidRDefault="00CE0889" w:rsidP="00345EA5">
      <w:pPr>
        <w:spacing w:after="240"/>
        <w:jc w:val="center"/>
        <w:outlineLvl w:val="1"/>
        <w:rPr>
          <w:rFonts w:ascii="Times New Roman" w:hAnsi="Times New Roman" w:cs="Times New Roman"/>
          <w:sz w:val="22"/>
          <w:szCs w:val="22"/>
          <w:lang w:eastAsia="ko-KR"/>
        </w:rPr>
      </w:pPr>
      <w:r w:rsidRPr="001B150F">
        <w:rPr>
          <w:rFonts w:ascii="Times New Roman" w:hAnsi="Times New Roman" w:cs="Times New Roman"/>
          <w:sz w:val="22"/>
          <w:szCs w:val="22"/>
          <w:lang w:eastAsia="ko-KR"/>
        </w:rPr>
        <w:t xml:space="preserve">Figure S7. </w:t>
      </w:r>
      <w:r w:rsidR="00364A63" w:rsidRPr="001B150F">
        <w:rPr>
          <w:rFonts w:ascii="Times New Roman" w:hAnsi="Times New Roman" w:cs="Times New Roman"/>
          <w:sz w:val="22"/>
          <w:szCs w:val="22"/>
          <w:lang w:eastAsia="ko-KR"/>
        </w:rPr>
        <w:t xml:space="preserve">SEM on </w:t>
      </w:r>
      <w:r w:rsidR="00FE5E78" w:rsidRPr="001B150F">
        <w:rPr>
          <w:rFonts w:ascii="Times New Roman" w:hAnsi="Times New Roman" w:cs="Times New Roman"/>
          <w:sz w:val="22"/>
          <w:szCs w:val="22"/>
          <w:lang w:eastAsia="ko-KR"/>
        </w:rPr>
        <w:t xml:space="preserve">various </w:t>
      </w:r>
      <w:proofErr w:type="spellStart"/>
      <w:r w:rsidR="00364A63" w:rsidRPr="001B150F">
        <w:rPr>
          <w:rFonts w:ascii="Times New Roman" w:hAnsi="Times New Roman" w:cs="Times New Roman"/>
          <w:sz w:val="22"/>
          <w:szCs w:val="22"/>
          <w:lang w:eastAsia="ko-KR"/>
        </w:rPr>
        <w:t>vdW</w:t>
      </w:r>
      <w:proofErr w:type="spellEnd"/>
      <w:r w:rsidR="00364A63" w:rsidRPr="001B150F">
        <w:rPr>
          <w:rFonts w:ascii="Times New Roman" w:hAnsi="Times New Roman" w:cs="Times New Roman"/>
          <w:sz w:val="22"/>
          <w:szCs w:val="22"/>
          <w:lang w:eastAsia="ko-KR"/>
        </w:rPr>
        <w:t xml:space="preserve"> </w:t>
      </w:r>
      <w:r w:rsidR="00C94581" w:rsidRPr="001B150F">
        <w:rPr>
          <w:rFonts w:ascii="Times New Roman" w:hAnsi="Times New Roman" w:cs="Times New Roman"/>
          <w:sz w:val="22"/>
          <w:szCs w:val="22"/>
          <w:lang w:eastAsia="ko-KR"/>
        </w:rPr>
        <w:t>hetero</w:t>
      </w:r>
      <w:r w:rsidR="00852311" w:rsidRPr="001B150F">
        <w:rPr>
          <w:rFonts w:ascii="Times New Roman" w:hAnsi="Times New Roman" w:cs="Times New Roman"/>
          <w:sz w:val="22"/>
          <w:szCs w:val="22"/>
          <w:lang w:eastAsia="ko-KR"/>
        </w:rPr>
        <w:t>-</w:t>
      </w:r>
      <w:r w:rsidR="00364A63" w:rsidRPr="001B150F">
        <w:rPr>
          <w:rFonts w:ascii="Times New Roman" w:hAnsi="Times New Roman" w:cs="Times New Roman"/>
          <w:sz w:val="22"/>
          <w:szCs w:val="22"/>
          <w:lang w:eastAsia="ko-KR"/>
        </w:rPr>
        <w:t xml:space="preserve">integrated </w:t>
      </w:r>
      <w:r w:rsidR="00FE5E78" w:rsidRPr="001B150F">
        <w:rPr>
          <w:rFonts w:ascii="Times New Roman" w:hAnsi="Times New Roman" w:cs="Times New Roman"/>
          <w:sz w:val="22"/>
          <w:szCs w:val="22"/>
          <w:lang w:eastAsia="ko-KR"/>
        </w:rPr>
        <w:t xml:space="preserve">nanomembranes </w:t>
      </w:r>
      <w:r w:rsidR="00047F79" w:rsidRPr="001B150F">
        <w:rPr>
          <w:rFonts w:ascii="Times New Roman" w:hAnsi="Times New Roman" w:cs="Times New Roman"/>
          <w:sz w:val="22"/>
          <w:szCs w:val="22"/>
          <w:lang w:eastAsia="ko-KR"/>
        </w:rPr>
        <w:t xml:space="preserve">on </w:t>
      </w:r>
      <w:r w:rsidR="00C576DB" w:rsidRPr="001B150F">
        <w:rPr>
          <w:rFonts w:ascii="Times New Roman" w:hAnsi="Times New Roman" w:cs="Times New Roman"/>
          <w:sz w:val="22"/>
          <w:szCs w:val="22"/>
          <w:lang w:eastAsia="ko-KR"/>
        </w:rPr>
        <w:t xml:space="preserve">Si and </w:t>
      </w:r>
      <w:proofErr w:type="spellStart"/>
      <w:r w:rsidR="00C576DB" w:rsidRPr="001B150F">
        <w:rPr>
          <w:rFonts w:ascii="Times New Roman" w:hAnsi="Times New Roman" w:cs="Times New Roman"/>
          <w:sz w:val="22"/>
          <w:szCs w:val="22"/>
          <w:lang w:eastAsia="ko-KR"/>
        </w:rPr>
        <w:t>SiN</w:t>
      </w:r>
      <w:proofErr w:type="spellEnd"/>
      <w:r w:rsidR="00C576DB" w:rsidRPr="001B150F">
        <w:rPr>
          <w:rFonts w:ascii="Times New Roman" w:hAnsi="Times New Roman" w:cs="Times New Roman"/>
          <w:sz w:val="22"/>
          <w:szCs w:val="22"/>
          <w:lang w:eastAsia="ko-KR"/>
        </w:rPr>
        <w:t xml:space="preserve"> </w:t>
      </w:r>
      <w:r w:rsidR="00047F79" w:rsidRPr="001B150F">
        <w:rPr>
          <w:rFonts w:ascii="Times New Roman" w:hAnsi="Times New Roman" w:cs="Times New Roman"/>
          <w:sz w:val="22"/>
          <w:szCs w:val="22"/>
          <w:lang w:eastAsia="ko-KR"/>
        </w:rPr>
        <w:t>photonic chips showing uniform and clean surface morphology.</w:t>
      </w:r>
    </w:p>
    <w:p w14:paraId="2AD07FA3" w14:textId="166ACE20" w:rsidR="00B546BA" w:rsidRPr="001B150F" w:rsidRDefault="003818AE" w:rsidP="0014086A">
      <w:pPr>
        <w:spacing w:before="600"/>
        <w:jc w:val="center"/>
        <w:outlineLvl w:val="0"/>
        <w:rPr>
          <w:rFonts w:ascii="Times New Roman" w:hAnsi="Times New Roman" w:cs="Times New Roman"/>
          <w:b/>
          <w:bCs/>
          <w:sz w:val="22"/>
          <w:szCs w:val="22"/>
          <w:lang w:eastAsia="ko-KR"/>
        </w:rPr>
      </w:pPr>
      <w:bookmarkStart w:id="1" w:name="_Toc211876210"/>
      <w:r w:rsidRPr="001B150F">
        <w:rPr>
          <w:rFonts w:ascii="Times New Roman" w:hAnsi="Times New Roman" w:cs="Times New Roman"/>
          <w:b/>
          <w:bCs/>
          <w:sz w:val="22"/>
          <w:szCs w:val="22"/>
          <w:lang w:eastAsia="ko-KR"/>
        </w:rPr>
        <w:lastRenderedPageBreak/>
        <w:t>S</w:t>
      </w:r>
      <w:r w:rsidR="00B546BA" w:rsidRPr="001B150F">
        <w:rPr>
          <w:rFonts w:ascii="Times New Roman" w:hAnsi="Times New Roman" w:cs="Times New Roman"/>
          <w:b/>
          <w:bCs/>
          <w:sz w:val="22"/>
          <w:szCs w:val="22"/>
          <w:lang w:eastAsia="ko-KR"/>
        </w:rPr>
        <w:t xml:space="preserve">2. </w:t>
      </w:r>
      <w:r w:rsidRPr="001B150F">
        <w:rPr>
          <w:rFonts w:ascii="Times New Roman" w:hAnsi="Times New Roman" w:cs="Times New Roman"/>
          <w:b/>
          <w:bCs/>
          <w:sz w:val="22"/>
          <w:szCs w:val="22"/>
          <w:lang w:eastAsia="ko-KR"/>
        </w:rPr>
        <w:t>Additional material characterization data</w:t>
      </w:r>
      <w:bookmarkEnd w:id="1"/>
    </w:p>
    <w:p w14:paraId="25469191" w14:textId="16AA21C3" w:rsidR="00FF59A2" w:rsidRPr="001B150F" w:rsidRDefault="002A7C7F" w:rsidP="00FF59A2">
      <w:pPr>
        <w:jc w:val="both"/>
        <w:rPr>
          <w:rFonts w:ascii="Times New Roman" w:hAnsi="Times New Roman" w:cs="Times New Roman"/>
          <w:sz w:val="22"/>
          <w:szCs w:val="22"/>
        </w:rPr>
      </w:pPr>
      <w:r w:rsidRPr="001B150F">
        <w:rPr>
          <w:rFonts w:ascii="Times New Roman" w:hAnsi="Times New Roman" w:cs="Times New Roman" w:hint="eastAsia"/>
          <w:sz w:val="22"/>
          <w:szCs w:val="22"/>
        </w:rPr>
        <w:t>Besides</w:t>
      </w:r>
      <w:r w:rsidR="00F92EF6" w:rsidRPr="001B150F">
        <w:rPr>
          <w:rFonts w:ascii="Times New Roman" w:hAnsi="Times New Roman" w:cs="Times New Roman"/>
          <w:sz w:val="22"/>
          <w:szCs w:val="22"/>
          <w:lang w:eastAsia="ko-KR"/>
        </w:rPr>
        <w:t xml:space="preserve"> the </w:t>
      </w:r>
      <w:r w:rsidR="00F92EF6" w:rsidRPr="001B150F">
        <w:rPr>
          <w:rFonts w:ascii="Times New Roman" w:hAnsi="Times New Roman" w:cs="Times New Roman"/>
          <w:i/>
          <w:iCs/>
          <w:sz w:val="22"/>
          <w:szCs w:val="22"/>
          <w:lang w:eastAsia="ko-KR"/>
        </w:rPr>
        <w:t>φ</w:t>
      </w:r>
      <w:r w:rsidR="00F92EF6" w:rsidRPr="001B150F">
        <w:rPr>
          <w:rFonts w:ascii="Times New Roman" w:hAnsi="Times New Roman" w:cs="Times New Roman"/>
          <w:sz w:val="22"/>
          <w:szCs w:val="22"/>
          <w:lang w:eastAsia="ko-KR"/>
        </w:rPr>
        <w:t xml:space="preserve">-scan X-ray diffraction (XRD) and electron backscatter diffraction (EBSD) characterizations shown in Fig. 1 </w:t>
      </w:r>
      <w:r w:rsidRPr="001B150F">
        <w:rPr>
          <w:rFonts w:ascii="Times New Roman" w:hAnsi="Times New Roman" w:cs="Times New Roman" w:hint="eastAsia"/>
          <w:sz w:val="22"/>
          <w:szCs w:val="22"/>
        </w:rPr>
        <w:t>(</w:t>
      </w:r>
      <w:r w:rsidR="00F92EF6" w:rsidRPr="001B150F">
        <w:rPr>
          <w:rFonts w:ascii="Times New Roman" w:hAnsi="Times New Roman" w:cs="Times New Roman"/>
          <w:sz w:val="22"/>
          <w:szCs w:val="22"/>
          <w:lang w:eastAsia="ko-KR"/>
        </w:rPr>
        <w:t>main text</w:t>
      </w:r>
      <w:r w:rsidRPr="001B150F">
        <w:rPr>
          <w:rFonts w:ascii="Times New Roman" w:hAnsi="Times New Roman" w:cs="Times New Roman" w:hint="eastAsia"/>
          <w:sz w:val="22"/>
          <w:szCs w:val="22"/>
        </w:rPr>
        <w:t>)</w:t>
      </w:r>
      <w:r w:rsidR="00F92EF6" w:rsidRPr="001B150F">
        <w:rPr>
          <w:rFonts w:ascii="Times New Roman" w:hAnsi="Times New Roman" w:cs="Times New Roman"/>
          <w:sz w:val="22"/>
          <w:szCs w:val="22"/>
          <w:lang w:eastAsia="ko-KR"/>
        </w:rPr>
        <w:t xml:space="preserve">, </w:t>
      </w:r>
      <w:r w:rsidR="00B226AF" w:rsidRPr="001B150F">
        <w:rPr>
          <w:rFonts w:ascii="Times New Roman" w:hAnsi="Times New Roman" w:cs="Times New Roman"/>
          <w:sz w:val="22"/>
          <w:szCs w:val="22"/>
          <w:lang w:eastAsia="ko-KR"/>
        </w:rPr>
        <w:t xml:space="preserve">the </w:t>
      </w:r>
      <w:r w:rsidR="00B226AF" w:rsidRPr="001B150F">
        <w:rPr>
          <w:rFonts w:ascii="Times New Roman" w:hAnsi="Times New Roman" w:cs="Times New Roman"/>
          <w:sz w:val="22"/>
          <w:szCs w:val="22"/>
        </w:rPr>
        <w:t>2</w:t>
      </w:r>
      <w:r w:rsidR="00B226AF" w:rsidRPr="001B150F">
        <w:rPr>
          <w:rFonts w:ascii="Times New Roman" w:hAnsi="Times New Roman" w:cs="Times New Roman"/>
          <w:i/>
          <w:iCs/>
          <w:sz w:val="22"/>
          <w:szCs w:val="22"/>
        </w:rPr>
        <w:t>θ</w:t>
      </w:r>
      <w:r w:rsidR="00B226AF" w:rsidRPr="001B150F">
        <w:rPr>
          <w:rFonts w:ascii="Times New Roman" w:hAnsi="Times New Roman" w:cs="Times New Roman"/>
          <w:sz w:val="22"/>
          <w:szCs w:val="22"/>
        </w:rPr>
        <w:t>-</w:t>
      </w:r>
      <w:r w:rsidR="00B226AF" w:rsidRPr="001B150F">
        <w:rPr>
          <w:rFonts w:ascii="Times New Roman" w:hAnsi="Times New Roman" w:cs="Times New Roman"/>
          <w:i/>
          <w:iCs/>
          <w:sz w:val="22"/>
          <w:szCs w:val="22"/>
        </w:rPr>
        <w:t>ω</w:t>
      </w:r>
      <w:r w:rsidR="00B226AF" w:rsidRPr="001B150F">
        <w:rPr>
          <w:rFonts w:ascii="Times New Roman" w:hAnsi="Times New Roman" w:cs="Times New Roman"/>
          <w:sz w:val="22"/>
          <w:szCs w:val="22"/>
        </w:rPr>
        <w:t>-scan XRD of the as grown BTO</w:t>
      </w:r>
      <w:r w:rsidR="00A4025A" w:rsidRPr="001B150F">
        <w:rPr>
          <w:rFonts w:ascii="Times New Roman" w:hAnsi="Times New Roman" w:cs="Times New Roman"/>
          <w:sz w:val="22"/>
          <w:szCs w:val="22"/>
        </w:rPr>
        <w:t xml:space="preserve"> (BTO/SAO/STO)</w:t>
      </w:r>
      <w:r w:rsidR="00B226AF" w:rsidRPr="001B150F">
        <w:rPr>
          <w:rFonts w:ascii="Times New Roman" w:hAnsi="Times New Roman" w:cs="Times New Roman"/>
          <w:sz w:val="22"/>
          <w:szCs w:val="22"/>
        </w:rPr>
        <w:t>, CFO</w:t>
      </w:r>
      <w:r w:rsidR="00A4025A" w:rsidRPr="001B150F">
        <w:rPr>
          <w:rFonts w:ascii="Times New Roman" w:hAnsi="Times New Roman" w:cs="Times New Roman"/>
          <w:sz w:val="22"/>
          <w:szCs w:val="22"/>
        </w:rPr>
        <w:t xml:space="preserve"> (CFO/MgO/STO)</w:t>
      </w:r>
      <w:r w:rsidR="00B226AF" w:rsidRPr="001B150F">
        <w:rPr>
          <w:rFonts w:ascii="Times New Roman" w:hAnsi="Times New Roman" w:cs="Times New Roman"/>
          <w:sz w:val="22"/>
          <w:szCs w:val="22"/>
        </w:rPr>
        <w:t xml:space="preserve">, and YIG </w:t>
      </w:r>
      <w:r w:rsidR="00A4025A" w:rsidRPr="001B150F">
        <w:rPr>
          <w:rFonts w:ascii="Times New Roman" w:hAnsi="Times New Roman" w:cs="Times New Roman"/>
          <w:sz w:val="22"/>
          <w:szCs w:val="22"/>
        </w:rPr>
        <w:t xml:space="preserve">(YIG/2D/GGG) </w:t>
      </w:r>
      <w:r w:rsidR="00B226AF" w:rsidRPr="001B150F">
        <w:rPr>
          <w:rFonts w:ascii="Times New Roman" w:hAnsi="Times New Roman" w:cs="Times New Roman"/>
          <w:sz w:val="22"/>
          <w:szCs w:val="22"/>
        </w:rPr>
        <w:t xml:space="preserve">samples are shown as Figs. S8a-S8c respectively. </w:t>
      </w:r>
      <w:r w:rsidR="00865B8C" w:rsidRPr="001B150F">
        <w:rPr>
          <w:rFonts w:ascii="Times New Roman" w:hAnsi="Times New Roman" w:cs="Times New Roman"/>
          <w:sz w:val="22"/>
          <w:szCs w:val="22"/>
        </w:rPr>
        <w:t xml:space="preserve">For CFO, </w:t>
      </w:r>
      <w:r w:rsidR="007873A7" w:rsidRPr="001B150F">
        <w:rPr>
          <w:rFonts w:ascii="Times New Roman" w:hAnsi="Times New Roman" w:cs="Times New Roman"/>
          <w:sz w:val="22"/>
          <w:szCs w:val="22"/>
        </w:rPr>
        <w:t>given that the 2</w:t>
      </w:r>
      <w:r w:rsidR="007873A7" w:rsidRPr="001B150F">
        <w:rPr>
          <w:rFonts w:ascii="Times New Roman" w:hAnsi="Times New Roman" w:cs="Times New Roman"/>
          <w:i/>
          <w:iCs/>
          <w:sz w:val="22"/>
          <w:szCs w:val="22"/>
        </w:rPr>
        <w:t>θ</w:t>
      </w:r>
      <w:r w:rsidR="007873A7" w:rsidRPr="001B150F">
        <w:rPr>
          <w:rFonts w:ascii="Times New Roman" w:hAnsi="Times New Roman" w:cs="Times New Roman"/>
          <w:sz w:val="22"/>
          <w:szCs w:val="22"/>
        </w:rPr>
        <w:t>-</w:t>
      </w:r>
      <w:r w:rsidR="007873A7" w:rsidRPr="001B150F">
        <w:rPr>
          <w:rFonts w:ascii="Times New Roman" w:hAnsi="Times New Roman" w:cs="Times New Roman"/>
          <w:i/>
          <w:iCs/>
          <w:sz w:val="22"/>
          <w:szCs w:val="22"/>
        </w:rPr>
        <w:t>ω</w:t>
      </w:r>
      <w:r w:rsidR="007873A7" w:rsidRPr="001B150F">
        <w:rPr>
          <w:rFonts w:ascii="Times New Roman" w:hAnsi="Times New Roman" w:cs="Times New Roman"/>
          <w:sz w:val="22"/>
          <w:szCs w:val="22"/>
        </w:rPr>
        <w:t xml:space="preserve">-scan XRD peaks of CFO and MgO </w:t>
      </w:r>
      <w:r w:rsidR="0083210A" w:rsidRPr="001B150F">
        <w:rPr>
          <w:rFonts w:ascii="Times New Roman" w:hAnsi="Times New Roman" w:cs="Times New Roman"/>
          <w:sz w:val="22"/>
          <w:szCs w:val="22"/>
        </w:rPr>
        <w:t>are</w:t>
      </w:r>
      <w:r w:rsidR="007873A7" w:rsidRPr="001B150F">
        <w:rPr>
          <w:rFonts w:ascii="Times New Roman" w:hAnsi="Times New Roman" w:cs="Times New Roman"/>
          <w:sz w:val="22"/>
          <w:szCs w:val="22"/>
        </w:rPr>
        <w:t xml:space="preserve"> very approaching</w:t>
      </w:r>
      <w:r w:rsidR="007873A7" w:rsidRPr="001B150F">
        <w:rPr>
          <w:rFonts w:ascii="Times New Roman" w:hAnsi="Times New Roman" w:cs="Times New Roman"/>
          <w:sz w:val="22"/>
          <w:szCs w:val="22"/>
        </w:rPr>
        <w:fldChar w:fldCharType="begin">
          <w:fldData xml:space="preserve">PEVuZE5vdGU+PENpdGU+PEF1dGhvcj5DaGFtYmVyczwvQXV0aG9yPjxZZWFyPjIwMDI8L1llYXI+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</w:fldData>
        </w:fldChar>
      </w:r>
      <w:r w:rsidR="00624FCB" w:rsidRPr="001B150F">
        <w:rPr>
          <w:rFonts w:ascii="Times New Roman" w:hAnsi="Times New Roman" w:cs="Times New Roman"/>
          <w:sz w:val="22"/>
          <w:szCs w:val="22"/>
        </w:rPr>
        <w:instrText xml:space="preserve"> ADDIN EN.CITE </w:instrText>
      </w:r>
      <w:r w:rsidR="00624FCB" w:rsidRPr="001B150F">
        <w:rPr>
          <w:rFonts w:ascii="Times New Roman" w:hAnsi="Times New Roman" w:cs="Times New Roman"/>
          <w:sz w:val="22"/>
          <w:szCs w:val="22"/>
        </w:rPr>
        <w:fldChar w:fldCharType="begin">
          <w:fldData xml:space="preserve">PEVuZE5vdGU+PENpdGU+PEF1dGhvcj5DaGFtYmVyczwvQXV0aG9yPjxZZWFyPjIwMDI8L1llYXI+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</w:fldData>
        </w:fldChar>
      </w:r>
      <w:r w:rsidR="00624FCB" w:rsidRPr="001B150F">
        <w:rPr>
          <w:rFonts w:ascii="Times New Roman" w:hAnsi="Times New Roman" w:cs="Times New Roman"/>
          <w:sz w:val="22"/>
          <w:szCs w:val="22"/>
        </w:rPr>
        <w:instrText xml:space="preserve"> ADDIN EN.CITE.DATA </w:instrText>
      </w:r>
      <w:r w:rsidR="00624FCB" w:rsidRPr="001B150F">
        <w:rPr>
          <w:rFonts w:ascii="Times New Roman" w:hAnsi="Times New Roman" w:cs="Times New Roman"/>
          <w:sz w:val="22"/>
          <w:szCs w:val="22"/>
        </w:rPr>
      </w:r>
      <w:r w:rsidR="00624FCB" w:rsidRPr="001B150F">
        <w:rPr>
          <w:rFonts w:ascii="Times New Roman" w:hAnsi="Times New Roman" w:cs="Times New Roman"/>
          <w:sz w:val="22"/>
          <w:szCs w:val="22"/>
        </w:rPr>
        <w:fldChar w:fldCharType="end"/>
      </w:r>
      <w:r w:rsidR="007873A7" w:rsidRPr="001B150F">
        <w:rPr>
          <w:rFonts w:ascii="Times New Roman" w:hAnsi="Times New Roman" w:cs="Times New Roman"/>
          <w:sz w:val="22"/>
          <w:szCs w:val="22"/>
        </w:rPr>
      </w:r>
      <w:r w:rsidR="007873A7" w:rsidRPr="001B150F">
        <w:rPr>
          <w:rFonts w:ascii="Times New Roman" w:hAnsi="Times New Roman" w:cs="Times New Roman"/>
          <w:sz w:val="22"/>
          <w:szCs w:val="22"/>
        </w:rPr>
        <w:fldChar w:fldCharType="separate"/>
      </w:r>
      <w:r w:rsidR="00624FCB" w:rsidRPr="001B150F">
        <w:rPr>
          <w:rFonts w:ascii="Times New Roman" w:hAnsi="Times New Roman" w:cs="Times New Roman"/>
          <w:noProof/>
          <w:sz w:val="22"/>
          <w:szCs w:val="22"/>
          <w:vertAlign w:val="superscript"/>
        </w:rPr>
        <w:t>22,28</w:t>
      </w:r>
      <w:r w:rsidR="007873A7" w:rsidRPr="001B150F">
        <w:rPr>
          <w:rFonts w:ascii="Times New Roman" w:hAnsi="Times New Roman" w:cs="Times New Roman"/>
          <w:sz w:val="22"/>
          <w:szCs w:val="22"/>
        </w:rPr>
        <w:fldChar w:fldCharType="end"/>
      </w:r>
      <w:r w:rsidR="007873A7" w:rsidRPr="001B150F">
        <w:rPr>
          <w:rFonts w:ascii="Times New Roman" w:hAnsi="Times New Roman" w:cs="Times New Roman"/>
          <w:sz w:val="22"/>
          <w:szCs w:val="22"/>
        </w:rPr>
        <w:t xml:space="preserve">, </w:t>
      </w:r>
      <w:r w:rsidR="00865B8C" w:rsidRPr="001B150F">
        <w:rPr>
          <w:rFonts w:ascii="Times New Roman" w:hAnsi="Times New Roman" w:cs="Times New Roman"/>
          <w:sz w:val="22"/>
          <w:szCs w:val="22"/>
        </w:rPr>
        <w:t xml:space="preserve">the XRD data </w:t>
      </w:r>
      <w:r w:rsidR="00B90240" w:rsidRPr="001B150F">
        <w:rPr>
          <w:rFonts w:ascii="Times New Roman" w:hAnsi="Times New Roman" w:cs="Times New Roman"/>
          <w:sz w:val="22"/>
          <w:szCs w:val="22"/>
        </w:rPr>
        <w:t>for CFO/MgO/STO is shown</w:t>
      </w:r>
      <w:r w:rsidR="0083210A" w:rsidRPr="001B150F">
        <w:rPr>
          <w:rFonts w:ascii="Times New Roman" w:hAnsi="Times New Roman" w:cs="Times New Roman"/>
          <w:sz w:val="22"/>
          <w:szCs w:val="22"/>
        </w:rPr>
        <w:t xml:space="preserve"> here</w:t>
      </w:r>
      <w:r w:rsidR="00B90240" w:rsidRPr="001B150F">
        <w:rPr>
          <w:rFonts w:ascii="Times New Roman" w:hAnsi="Times New Roman" w:cs="Times New Roman"/>
          <w:sz w:val="22"/>
          <w:szCs w:val="22"/>
        </w:rPr>
        <w:t xml:space="preserve"> </w:t>
      </w:r>
      <w:r w:rsidR="006147B6" w:rsidRPr="001B150F">
        <w:rPr>
          <w:rFonts w:ascii="Times New Roman" w:hAnsi="Times New Roman" w:cs="Times New Roman"/>
          <w:sz w:val="22"/>
          <w:szCs w:val="22"/>
        </w:rPr>
        <w:t xml:space="preserve">(Fig. S8b) </w:t>
      </w:r>
      <w:r w:rsidR="00B90240" w:rsidRPr="001B150F">
        <w:rPr>
          <w:rFonts w:ascii="Times New Roman" w:hAnsi="Times New Roman" w:cs="Times New Roman"/>
          <w:sz w:val="22"/>
          <w:szCs w:val="22"/>
        </w:rPr>
        <w:t xml:space="preserve">instead of the CFO/MgO/MgO </w:t>
      </w:r>
      <w:r w:rsidR="00765924" w:rsidRPr="001B150F">
        <w:rPr>
          <w:rFonts w:ascii="Times New Roman" w:hAnsi="Times New Roman" w:cs="Times New Roman" w:hint="eastAsia"/>
          <w:sz w:val="22"/>
          <w:szCs w:val="22"/>
        </w:rPr>
        <w:t>(</w:t>
      </w:r>
      <w:r w:rsidR="00B90240" w:rsidRPr="001B150F">
        <w:rPr>
          <w:rFonts w:ascii="Times New Roman" w:hAnsi="Times New Roman" w:cs="Times New Roman"/>
          <w:sz w:val="22"/>
          <w:szCs w:val="22"/>
        </w:rPr>
        <w:t>Methods</w:t>
      </w:r>
      <w:r w:rsidR="00765924" w:rsidRPr="001B150F">
        <w:rPr>
          <w:rFonts w:ascii="Times New Roman" w:hAnsi="Times New Roman" w:cs="Times New Roman" w:hint="eastAsia"/>
          <w:sz w:val="22"/>
          <w:szCs w:val="22"/>
        </w:rPr>
        <w:t>)</w:t>
      </w:r>
      <w:r w:rsidR="007E43FD" w:rsidRPr="001B150F">
        <w:rPr>
          <w:rFonts w:ascii="Times New Roman" w:hAnsi="Times New Roman" w:cs="Times New Roman"/>
          <w:sz w:val="22"/>
          <w:szCs w:val="22"/>
        </w:rPr>
        <w:t xml:space="preserve"> with very strong MgO peak contributed by the substrate</w:t>
      </w:r>
      <w:r w:rsidR="00B90240" w:rsidRPr="001B150F">
        <w:rPr>
          <w:rFonts w:ascii="Times New Roman" w:hAnsi="Times New Roman" w:cs="Times New Roman"/>
          <w:sz w:val="22"/>
          <w:szCs w:val="22"/>
        </w:rPr>
        <w:t>,</w:t>
      </w:r>
      <w:r w:rsidR="007873A7" w:rsidRPr="001B150F">
        <w:rPr>
          <w:rFonts w:ascii="Times New Roman" w:hAnsi="Times New Roman" w:cs="Times New Roman"/>
          <w:sz w:val="22"/>
          <w:szCs w:val="22"/>
        </w:rPr>
        <w:t xml:space="preserve"> for </w:t>
      </w:r>
      <w:r w:rsidR="004D29B3" w:rsidRPr="001B150F">
        <w:rPr>
          <w:rFonts w:ascii="Times New Roman" w:hAnsi="Times New Roman" w:cs="Times New Roman"/>
          <w:sz w:val="22"/>
          <w:szCs w:val="22"/>
        </w:rPr>
        <w:t xml:space="preserve">a clear and </w:t>
      </w:r>
      <w:r w:rsidR="007873A7" w:rsidRPr="001B150F">
        <w:rPr>
          <w:rFonts w:ascii="Times New Roman" w:hAnsi="Times New Roman" w:cs="Times New Roman"/>
          <w:sz w:val="22"/>
          <w:szCs w:val="22"/>
        </w:rPr>
        <w:t>better data visualization</w:t>
      </w:r>
      <w:r w:rsidR="00A64E10" w:rsidRPr="001B150F">
        <w:rPr>
          <w:rFonts w:ascii="Times New Roman" w:hAnsi="Times New Roman" w:cs="Times New Roman"/>
          <w:sz w:val="22"/>
          <w:szCs w:val="22"/>
        </w:rPr>
        <w:t xml:space="preserve">. </w:t>
      </w:r>
      <w:r w:rsidR="00E21842" w:rsidRPr="001B150F">
        <w:rPr>
          <w:rFonts w:ascii="Times New Roman" w:hAnsi="Times New Roman" w:cs="Times New Roman"/>
          <w:sz w:val="22"/>
          <w:szCs w:val="22"/>
        </w:rPr>
        <w:t xml:space="preserve">As the MgO interlayer </w:t>
      </w:r>
      <w:r w:rsidR="008102BE" w:rsidRPr="001B150F">
        <w:rPr>
          <w:rFonts w:ascii="Times New Roman" w:hAnsi="Times New Roman" w:cs="Times New Roman"/>
          <w:sz w:val="22"/>
          <w:szCs w:val="22"/>
        </w:rPr>
        <w:t xml:space="preserve">here </w:t>
      </w:r>
      <w:r w:rsidR="00E21842" w:rsidRPr="001B150F">
        <w:rPr>
          <w:rFonts w:ascii="Times New Roman" w:hAnsi="Times New Roman" w:cs="Times New Roman"/>
          <w:sz w:val="22"/>
          <w:szCs w:val="22"/>
        </w:rPr>
        <w:t>only has a thin thickness around 20 nm, the XRD peak is majorly contributed by the ~200 nm-thick CFO.</w:t>
      </w:r>
      <w:r w:rsidR="003200C3" w:rsidRPr="001B150F">
        <w:rPr>
          <w:rFonts w:ascii="Times New Roman" w:hAnsi="Times New Roman" w:cs="Times New Roman"/>
          <w:sz w:val="22"/>
          <w:szCs w:val="22"/>
        </w:rPr>
        <w:t xml:space="preserve"> Despite that single-crystalline MgO can be also realized by pulsed laser deposition (PLD) on STO</w:t>
      </w:r>
      <w:r w:rsidR="00212F27" w:rsidRPr="001B150F">
        <w:rPr>
          <w:rFonts w:ascii="Times New Roman" w:hAnsi="Times New Roman" w:cs="Times New Roman"/>
          <w:sz w:val="22"/>
          <w:szCs w:val="22"/>
        </w:rPr>
        <w:t xml:space="preserve"> substrates</w:t>
      </w:r>
      <w:r w:rsidR="00212F27" w:rsidRPr="001B150F">
        <w:rPr>
          <w:rFonts w:ascii="Times New Roman" w:hAnsi="Times New Roman" w:cs="Times New Roman"/>
          <w:sz w:val="22"/>
          <w:szCs w:val="22"/>
        </w:rPr>
        <w:fldChar w:fldCharType="begin">
          <w:fldData xml:space="preserve">PEVuZE5vdGU+PENpdGU+PEF1dGhvcj5NYXRzdXpha2k8L0F1dGhvcj48WWVhcj4yMDExPC9ZZWFy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</w:fldData>
        </w:fldChar>
      </w:r>
      <w:r w:rsidR="00624FCB" w:rsidRPr="001B150F">
        <w:rPr>
          <w:rFonts w:ascii="Times New Roman" w:hAnsi="Times New Roman" w:cs="Times New Roman"/>
          <w:sz w:val="22"/>
          <w:szCs w:val="22"/>
        </w:rPr>
        <w:instrText xml:space="preserve"> ADDIN EN.CITE </w:instrText>
      </w:r>
      <w:r w:rsidR="00624FCB" w:rsidRPr="001B150F">
        <w:rPr>
          <w:rFonts w:ascii="Times New Roman" w:hAnsi="Times New Roman" w:cs="Times New Roman"/>
          <w:sz w:val="22"/>
          <w:szCs w:val="22"/>
        </w:rPr>
        <w:fldChar w:fldCharType="begin">
          <w:fldData xml:space="preserve">PEVuZE5vdGU+PENpdGU+PEF1dGhvcj5NYXRzdXpha2k8L0F1dGhvcj48WWVhcj4yMDExPC9ZZWFy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</w:fldData>
        </w:fldChar>
      </w:r>
      <w:r w:rsidR="00624FCB" w:rsidRPr="001B150F">
        <w:rPr>
          <w:rFonts w:ascii="Times New Roman" w:hAnsi="Times New Roman" w:cs="Times New Roman"/>
          <w:sz w:val="22"/>
          <w:szCs w:val="22"/>
        </w:rPr>
        <w:instrText xml:space="preserve"> ADDIN EN.CITE.DATA </w:instrText>
      </w:r>
      <w:r w:rsidR="00624FCB" w:rsidRPr="001B150F">
        <w:rPr>
          <w:rFonts w:ascii="Times New Roman" w:hAnsi="Times New Roman" w:cs="Times New Roman"/>
          <w:sz w:val="22"/>
          <w:szCs w:val="22"/>
        </w:rPr>
      </w:r>
      <w:r w:rsidR="00624FCB" w:rsidRPr="001B150F">
        <w:rPr>
          <w:rFonts w:ascii="Times New Roman" w:hAnsi="Times New Roman" w:cs="Times New Roman"/>
          <w:sz w:val="22"/>
          <w:szCs w:val="22"/>
        </w:rPr>
        <w:fldChar w:fldCharType="end"/>
      </w:r>
      <w:r w:rsidR="00212F27" w:rsidRPr="001B150F">
        <w:rPr>
          <w:rFonts w:ascii="Times New Roman" w:hAnsi="Times New Roman" w:cs="Times New Roman"/>
          <w:sz w:val="22"/>
          <w:szCs w:val="22"/>
        </w:rPr>
      </w:r>
      <w:r w:rsidR="00212F27" w:rsidRPr="001B150F">
        <w:rPr>
          <w:rFonts w:ascii="Times New Roman" w:hAnsi="Times New Roman" w:cs="Times New Roman"/>
          <w:sz w:val="22"/>
          <w:szCs w:val="22"/>
        </w:rPr>
        <w:fldChar w:fldCharType="separate"/>
      </w:r>
      <w:r w:rsidR="00624FCB" w:rsidRPr="001B150F">
        <w:rPr>
          <w:rFonts w:ascii="Times New Roman" w:hAnsi="Times New Roman" w:cs="Times New Roman"/>
          <w:noProof/>
          <w:sz w:val="22"/>
          <w:szCs w:val="22"/>
          <w:vertAlign w:val="superscript"/>
        </w:rPr>
        <w:t>29,30</w:t>
      </w:r>
      <w:r w:rsidR="00212F27" w:rsidRPr="001B150F">
        <w:rPr>
          <w:rFonts w:ascii="Times New Roman" w:hAnsi="Times New Roman" w:cs="Times New Roman"/>
          <w:sz w:val="22"/>
          <w:szCs w:val="22"/>
        </w:rPr>
        <w:fldChar w:fldCharType="end"/>
      </w:r>
      <w:r w:rsidR="00212F27" w:rsidRPr="001B150F">
        <w:rPr>
          <w:rFonts w:ascii="Times New Roman" w:hAnsi="Times New Roman" w:cs="Times New Roman"/>
          <w:sz w:val="22"/>
          <w:szCs w:val="22"/>
        </w:rPr>
        <w:t>, we have found the direct homoepitaxial MgO buffer layer</w:t>
      </w:r>
      <w:r w:rsidR="00DC35C8" w:rsidRPr="001B150F">
        <w:rPr>
          <w:rFonts w:ascii="Times New Roman" w:hAnsi="Times New Roman" w:cs="Times New Roman" w:hint="eastAsia"/>
          <w:sz w:val="22"/>
          <w:szCs w:val="22"/>
        </w:rPr>
        <w:t>s</w:t>
      </w:r>
      <w:r w:rsidR="00212F27" w:rsidRPr="001B150F">
        <w:rPr>
          <w:rFonts w:ascii="Times New Roman" w:hAnsi="Times New Roman" w:cs="Times New Roman"/>
          <w:sz w:val="22"/>
          <w:szCs w:val="22"/>
        </w:rPr>
        <w:t xml:space="preserve"> (atop MgO substrate) yield better CFO quality. </w:t>
      </w:r>
      <w:r w:rsidR="004605B3" w:rsidRPr="001B150F">
        <w:rPr>
          <w:rFonts w:ascii="Times New Roman" w:hAnsi="Times New Roman" w:cs="Times New Roman"/>
          <w:sz w:val="22"/>
          <w:szCs w:val="22"/>
        </w:rPr>
        <w:t>By</w:t>
      </w:r>
      <w:r w:rsidR="00DB5C22" w:rsidRPr="001B150F">
        <w:rPr>
          <w:rFonts w:ascii="Times New Roman" w:hAnsi="Times New Roman" w:cs="Times New Roman"/>
          <w:sz w:val="22"/>
          <w:szCs w:val="22"/>
        </w:rPr>
        <w:t xml:space="preserve"> altering growth conditions with </w:t>
      </w:r>
      <w:r w:rsidR="00410B41" w:rsidRPr="001B150F">
        <w:rPr>
          <w:rFonts w:ascii="Times New Roman" w:hAnsi="Times New Roman" w:cs="Times New Roman"/>
          <w:sz w:val="22"/>
          <w:szCs w:val="22"/>
        </w:rPr>
        <w:t>lower O</w:t>
      </w:r>
      <w:r w:rsidR="00410B41" w:rsidRPr="001B150F">
        <w:rPr>
          <w:rFonts w:ascii="Times New Roman" w:hAnsi="Times New Roman" w:cs="Times New Roman"/>
          <w:sz w:val="22"/>
          <w:szCs w:val="22"/>
          <w:vertAlign w:val="subscript"/>
        </w:rPr>
        <w:t>2</w:t>
      </w:r>
      <w:r w:rsidR="00410B41" w:rsidRPr="001B150F">
        <w:rPr>
          <w:rFonts w:ascii="Times New Roman" w:hAnsi="Times New Roman" w:cs="Times New Roman"/>
          <w:sz w:val="22"/>
          <w:szCs w:val="22"/>
        </w:rPr>
        <w:t xml:space="preserve"> pressure</w:t>
      </w:r>
      <w:r w:rsidR="00DD53ED" w:rsidRPr="001B150F">
        <w:rPr>
          <w:rFonts w:ascii="Times New Roman" w:hAnsi="Times New Roman" w:cs="Times New Roman"/>
          <w:sz w:val="22"/>
          <w:szCs w:val="22"/>
        </w:rPr>
        <w:t xml:space="preserve">, the resultant MgO buffer layer </w:t>
      </w:r>
      <w:r w:rsidR="008668AD" w:rsidRPr="001B150F">
        <w:rPr>
          <w:rFonts w:ascii="Times New Roman" w:hAnsi="Times New Roman" w:cs="Times New Roman"/>
          <w:sz w:val="22"/>
          <w:szCs w:val="22"/>
        </w:rPr>
        <w:t>showed</w:t>
      </w:r>
      <w:r w:rsidR="00DD53ED" w:rsidRPr="001B150F">
        <w:rPr>
          <w:rFonts w:ascii="Times New Roman" w:hAnsi="Times New Roman" w:cs="Times New Roman"/>
          <w:sz w:val="22"/>
          <w:szCs w:val="22"/>
        </w:rPr>
        <w:t xml:space="preserve"> faster etching speed than the substrate to facilitate ELO of freestanding CFO nanomembranes (</w:t>
      </w:r>
      <w:r w:rsidR="008668AD" w:rsidRPr="001B150F">
        <w:rPr>
          <w:rFonts w:ascii="Times New Roman" w:hAnsi="Times New Roman" w:cs="Times New Roman"/>
          <w:sz w:val="22"/>
          <w:szCs w:val="22"/>
        </w:rPr>
        <w:t>see</w:t>
      </w:r>
      <w:r w:rsidR="00DD53ED" w:rsidRPr="001B150F">
        <w:rPr>
          <w:rFonts w:ascii="Times New Roman" w:hAnsi="Times New Roman" w:cs="Times New Roman"/>
          <w:sz w:val="22"/>
          <w:szCs w:val="22"/>
        </w:rPr>
        <w:t xml:space="preserve"> Methods).</w:t>
      </w:r>
      <w:r w:rsidR="00E73DBD" w:rsidRPr="001B150F">
        <w:rPr>
          <w:rFonts w:ascii="Times New Roman" w:hAnsi="Times New Roman" w:cs="Times New Roman"/>
          <w:sz w:val="22"/>
          <w:szCs w:val="22"/>
        </w:rPr>
        <w:t xml:space="preserve"> </w:t>
      </w:r>
      <w:r w:rsidR="00FF59A2" w:rsidRPr="001B150F">
        <w:rPr>
          <w:rFonts w:ascii="Times New Roman" w:hAnsi="Times New Roman" w:cs="Times New Roman"/>
          <w:sz w:val="22"/>
          <w:szCs w:val="22"/>
        </w:rPr>
        <w:t xml:space="preserve">The </w:t>
      </w:r>
      <w:r w:rsidR="005A6CDF" w:rsidRPr="001B150F">
        <w:rPr>
          <w:rFonts w:ascii="Times New Roman" w:hAnsi="Times New Roman" w:cs="Times New Roman"/>
          <w:sz w:val="22"/>
          <w:szCs w:val="22"/>
        </w:rPr>
        <w:t>2</w:t>
      </w:r>
      <w:r w:rsidR="005A6CDF" w:rsidRPr="001B150F">
        <w:rPr>
          <w:rFonts w:ascii="Times New Roman" w:hAnsi="Times New Roman" w:cs="Times New Roman"/>
          <w:i/>
          <w:iCs/>
          <w:sz w:val="22"/>
          <w:szCs w:val="22"/>
        </w:rPr>
        <w:t>θ</w:t>
      </w:r>
      <w:r w:rsidR="005A6CDF" w:rsidRPr="001B150F">
        <w:rPr>
          <w:rFonts w:ascii="Times New Roman" w:hAnsi="Times New Roman" w:cs="Times New Roman"/>
          <w:sz w:val="22"/>
          <w:szCs w:val="22"/>
        </w:rPr>
        <w:t>-</w:t>
      </w:r>
      <w:r w:rsidR="005A6CDF" w:rsidRPr="001B150F">
        <w:rPr>
          <w:rFonts w:ascii="Times New Roman" w:hAnsi="Times New Roman" w:cs="Times New Roman"/>
          <w:i/>
          <w:iCs/>
          <w:sz w:val="22"/>
          <w:szCs w:val="22"/>
        </w:rPr>
        <w:t>ω</w:t>
      </w:r>
      <w:r w:rsidR="005A6CDF" w:rsidRPr="001B150F">
        <w:rPr>
          <w:rFonts w:ascii="Times New Roman" w:hAnsi="Times New Roman" w:cs="Times New Roman"/>
          <w:sz w:val="22"/>
          <w:szCs w:val="22"/>
        </w:rPr>
        <w:t xml:space="preserve">-scan XRD data for exfoliated freestanding </w:t>
      </w:r>
      <w:proofErr w:type="spellStart"/>
      <w:r w:rsidR="005A6CDF" w:rsidRPr="001B150F">
        <w:rPr>
          <w:rFonts w:ascii="Times New Roman" w:hAnsi="Times New Roman" w:cs="Times New Roman"/>
          <w:sz w:val="22"/>
          <w:szCs w:val="22"/>
        </w:rPr>
        <w:t>GaN</w:t>
      </w:r>
      <w:proofErr w:type="spellEnd"/>
      <w:r w:rsidR="005A6CDF" w:rsidRPr="001B150F">
        <w:rPr>
          <w:rFonts w:ascii="Times New Roman" w:hAnsi="Times New Roman" w:cs="Times New Roman"/>
          <w:sz w:val="22"/>
          <w:szCs w:val="22"/>
        </w:rPr>
        <w:t xml:space="preserve"> (2DLT) and GaAs (ELO) nanomembranes resting on TRT support layers are shown as Fig</w:t>
      </w:r>
      <w:r w:rsidR="00D5368D" w:rsidRPr="001B150F">
        <w:rPr>
          <w:rFonts w:ascii="Times New Roman" w:hAnsi="Times New Roman" w:cs="Times New Roman"/>
          <w:sz w:val="22"/>
          <w:szCs w:val="22"/>
        </w:rPr>
        <w:t>s</w:t>
      </w:r>
      <w:r w:rsidR="005A6CDF" w:rsidRPr="001B150F">
        <w:rPr>
          <w:rFonts w:ascii="Times New Roman" w:hAnsi="Times New Roman" w:cs="Times New Roman"/>
          <w:sz w:val="22"/>
          <w:szCs w:val="22"/>
        </w:rPr>
        <w:t>. S8d and S8e respectively.</w:t>
      </w:r>
    </w:p>
    <w:p w14:paraId="00F80B7A" w14:textId="36378E4C" w:rsidR="00FC2B1C" w:rsidRPr="001B150F" w:rsidRDefault="00FC2B1C" w:rsidP="003E371B">
      <w:pPr>
        <w:spacing w:after="120"/>
        <w:rPr>
          <w:rFonts w:ascii="Times New Roman" w:hAnsi="Times New Roman" w:cs="Times New Roman"/>
          <w:sz w:val="22"/>
          <w:szCs w:val="22"/>
          <w:lang w:eastAsia="ko-KR"/>
        </w:rPr>
      </w:pPr>
      <w:r w:rsidRPr="001B150F">
        <w:rPr>
          <w:rFonts w:ascii="Times New Roman" w:hAnsi="Times New Roman" w:cs="Times New Roman"/>
          <w:noProof/>
          <w:sz w:val="22"/>
          <w:szCs w:val="22"/>
          <w:lang w:eastAsia="ko-KR"/>
        </w:rPr>
        <w:drawing>
          <wp:inline distT="0" distB="0" distL="0" distR="0" wp14:anchorId="0C5ADC98" wp14:editId="68FDE8EF">
            <wp:extent cx="5890260" cy="3152799"/>
            <wp:effectExtent l="0" t="0" r="0" b="9525"/>
            <wp:docPr id="1612164071" name="Picture 9" descr="A diagram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2164071" name="Picture 9" descr="A diagram of a graph&#10;&#10;AI-generated content may be incorrect."/>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896287" cy="3156025"/>
                    </a:xfrm>
                    <a:prstGeom prst="rect">
                      <a:avLst/>
                    </a:prstGeom>
                  </pic:spPr>
                </pic:pic>
              </a:graphicData>
            </a:graphic>
          </wp:inline>
        </w:drawing>
      </w:r>
    </w:p>
    <w:p w14:paraId="21164E7F" w14:textId="570DE7C6" w:rsidR="00FC2B1C" w:rsidRPr="001B150F" w:rsidRDefault="00FC2B1C" w:rsidP="00A33ED0">
      <w:pPr>
        <w:spacing w:after="360"/>
        <w:jc w:val="center"/>
        <w:outlineLvl w:val="1"/>
        <w:rPr>
          <w:rFonts w:ascii="Times New Roman" w:hAnsi="Times New Roman" w:cs="Times New Roman"/>
          <w:sz w:val="22"/>
          <w:szCs w:val="22"/>
          <w:lang w:eastAsia="ko-KR"/>
        </w:rPr>
      </w:pPr>
      <w:r w:rsidRPr="001B150F">
        <w:rPr>
          <w:rFonts w:ascii="Times New Roman" w:hAnsi="Times New Roman" w:cs="Times New Roman"/>
          <w:sz w:val="22"/>
          <w:szCs w:val="22"/>
          <w:lang w:eastAsia="ko-KR"/>
        </w:rPr>
        <w:t>Figure S8. Additional 2</w:t>
      </w:r>
      <w:r w:rsidRPr="001B150F">
        <w:rPr>
          <w:rFonts w:ascii="Times New Roman" w:hAnsi="Times New Roman" w:cs="Times New Roman"/>
          <w:i/>
          <w:iCs/>
          <w:sz w:val="22"/>
          <w:szCs w:val="22"/>
          <w:lang w:eastAsia="ko-KR"/>
        </w:rPr>
        <w:t>θ</w:t>
      </w:r>
      <w:r w:rsidRPr="001B150F">
        <w:rPr>
          <w:rFonts w:ascii="Times New Roman" w:hAnsi="Times New Roman" w:cs="Times New Roman"/>
          <w:sz w:val="22"/>
          <w:szCs w:val="22"/>
          <w:lang w:eastAsia="ko-KR"/>
        </w:rPr>
        <w:t>-</w:t>
      </w:r>
      <w:r w:rsidRPr="001B150F">
        <w:rPr>
          <w:rFonts w:ascii="Times New Roman" w:hAnsi="Times New Roman" w:cs="Times New Roman"/>
          <w:i/>
          <w:iCs/>
          <w:sz w:val="22"/>
          <w:szCs w:val="22"/>
          <w:lang w:eastAsia="ko-KR"/>
        </w:rPr>
        <w:t>ω</w:t>
      </w:r>
      <w:r w:rsidRPr="001B150F">
        <w:rPr>
          <w:rFonts w:ascii="Times New Roman" w:hAnsi="Times New Roman" w:cs="Times New Roman"/>
          <w:sz w:val="22"/>
          <w:szCs w:val="22"/>
          <w:lang w:eastAsia="ko-KR"/>
        </w:rPr>
        <w:t xml:space="preserve">-scan XRD </w:t>
      </w:r>
      <w:r w:rsidR="003E29BA" w:rsidRPr="001B150F">
        <w:rPr>
          <w:rFonts w:ascii="Times New Roman" w:hAnsi="Times New Roman" w:cs="Times New Roman" w:hint="eastAsia"/>
          <w:sz w:val="22"/>
          <w:szCs w:val="22"/>
        </w:rPr>
        <w:t xml:space="preserve">data </w:t>
      </w:r>
      <w:r w:rsidRPr="001B150F">
        <w:rPr>
          <w:rFonts w:ascii="Times New Roman" w:hAnsi="Times New Roman" w:cs="Times New Roman"/>
          <w:sz w:val="22"/>
          <w:szCs w:val="22"/>
          <w:lang w:eastAsia="ko-KR"/>
        </w:rPr>
        <w:t>for</w:t>
      </w:r>
      <w:r w:rsidR="00BC2087" w:rsidRPr="001B150F">
        <w:rPr>
          <w:rFonts w:ascii="Times New Roman" w:hAnsi="Times New Roman" w:cs="Times New Roman"/>
          <w:sz w:val="22"/>
          <w:szCs w:val="22"/>
          <w:lang w:eastAsia="ko-KR"/>
        </w:rPr>
        <w:t xml:space="preserve"> grown samples of (a) BTO, (b) CFO, (c) YIG, (d) </w:t>
      </w:r>
      <w:proofErr w:type="spellStart"/>
      <w:r w:rsidR="00BC2087" w:rsidRPr="001B150F">
        <w:rPr>
          <w:rFonts w:ascii="Times New Roman" w:hAnsi="Times New Roman" w:cs="Times New Roman"/>
          <w:sz w:val="22"/>
          <w:szCs w:val="22"/>
          <w:lang w:eastAsia="ko-KR"/>
        </w:rPr>
        <w:t>GaN</w:t>
      </w:r>
      <w:proofErr w:type="spellEnd"/>
      <w:r w:rsidR="00BC2087" w:rsidRPr="001B150F">
        <w:rPr>
          <w:rFonts w:ascii="Times New Roman" w:hAnsi="Times New Roman" w:cs="Times New Roman"/>
          <w:sz w:val="22"/>
          <w:szCs w:val="22"/>
          <w:lang w:eastAsia="ko-KR"/>
        </w:rPr>
        <w:t>, and (e) GaAs</w:t>
      </w:r>
      <w:r w:rsidR="008668AD" w:rsidRPr="001B150F">
        <w:rPr>
          <w:rFonts w:ascii="Times New Roman" w:hAnsi="Times New Roman" w:cs="Times New Roman"/>
          <w:sz w:val="22"/>
          <w:szCs w:val="22"/>
          <w:lang w:eastAsia="ko-KR"/>
        </w:rPr>
        <w:t xml:space="preserve"> nanomembranes</w:t>
      </w:r>
      <w:r w:rsidR="00BC2087" w:rsidRPr="001B150F">
        <w:rPr>
          <w:rFonts w:ascii="Times New Roman" w:hAnsi="Times New Roman" w:cs="Times New Roman"/>
          <w:sz w:val="22"/>
          <w:szCs w:val="22"/>
          <w:lang w:eastAsia="ko-KR"/>
        </w:rPr>
        <w:t>.</w:t>
      </w:r>
    </w:p>
    <w:p w14:paraId="2F75A914" w14:textId="19436BC8" w:rsidR="00EA698F" w:rsidRPr="001B150F" w:rsidRDefault="00E73DBD" w:rsidP="00DC4CEC">
      <w:pPr>
        <w:jc w:val="both"/>
        <w:rPr>
          <w:rFonts w:ascii="Times New Roman" w:hAnsi="Times New Roman" w:cs="Times New Roman"/>
          <w:sz w:val="22"/>
          <w:szCs w:val="22"/>
        </w:rPr>
      </w:pPr>
      <w:r w:rsidRPr="001B150F">
        <w:rPr>
          <w:rFonts w:ascii="Times New Roman" w:hAnsi="Times New Roman" w:cs="Times New Roman"/>
          <w:sz w:val="22"/>
          <w:szCs w:val="22"/>
        </w:rPr>
        <w:t>For electro-optical (EO) material</w:t>
      </w:r>
      <w:r w:rsidR="0083210A" w:rsidRPr="001B150F">
        <w:rPr>
          <w:rFonts w:ascii="Times New Roman" w:hAnsi="Times New Roman" w:cs="Times New Roman"/>
          <w:sz w:val="22"/>
          <w:szCs w:val="22"/>
        </w:rPr>
        <w:t xml:space="preserve"> BTO,</w:t>
      </w:r>
      <w:r w:rsidR="00B10957" w:rsidRPr="001B150F">
        <w:rPr>
          <w:rFonts w:ascii="Times New Roman" w:hAnsi="Times New Roman" w:cs="Times New Roman"/>
          <w:sz w:val="22"/>
          <w:szCs w:val="22"/>
        </w:rPr>
        <w:t xml:space="preserve"> it has tetragonal crystal unit cells belonging to the 4</w:t>
      </w:r>
      <m:oMath>
        <m:r>
          <w:rPr>
            <w:rFonts w:ascii="Cambria Math" w:hAnsi="Cambria Math" w:cs="Times New Roman"/>
            <w:sz w:val="22"/>
            <w:szCs w:val="22"/>
          </w:rPr>
          <m:t>mm</m:t>
        </m:r>
      </m:oMath>
      <w:r w:rsidR="00B10957" w:rsidRPr="001B150F">
        <w:rPr>
          <w:rFonts w:ascii="Times New Roman" w:hAnsi="Times New Roman" w:cs="Times New Roman"/>
          <w:sz w:val="22"/>
          <w:szCs w:val="22"/>
        </w:rPr>
        <w:t xml:space="preserve"> point group</w:t>
      </w:r>
      <w:r w:rsidR="008E294D" w:rsidRPr="001B150F">
        <w:rPr>
          <w:rFonts w:ascii="Times New Roman" w:hAnsi="Times New Roman" w:cs="Times New Roman"/>
          <w:sz w:val="22"/>
          <w:szCs w:val="22"/>
        </w:rPr>
        <w:t xml:space="preserve"> </w:t>
      </w:r>
      <w:r w:rsidR="00F62DA7" w:rsidRPr="001B150F">
        <w:rPr>
          <w:rFonts w:ascii="Times New Roman" w:hAnsi="Times New Roman" w:cs="Times New Roman"/>
          <w:sz w:val="22"/>
          <w:szCs w:val="22"/>
        </w:rPr>
        <w:t>under room temperature</w:t>
      </w:r>
      <w:r w:rsidR="00F62DA7" w:rsidRPr="001B150F">
        <w:rPr>
          <w:rFonts w:ascii="Times New Roman" w:hAnsi="Times New Roman" w:cs="Times New Roman"/>
          <w:sz w:val="22"/>
          <w:szCs w:val="22"/>
        </w:rPr>
        <w:fldChar w:fldCharType="begin">
          <w:fldData xml:space="preserve">PEVuZE5vdGU+PENpdGU+PEF1dGhvcj5LYXJ2b3VuaXM8L0F1dGhvcj48WWVhcj4yMDIwPC9ZZWFy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</w:fldData>
        </w:fldChar>
      </w:r>
      <w:r w:rsidR="00624FCB" w:rsidRPr="001B150F">
        <w:rPr>
          <w:rFonts w:ascii="Times New Roman" w:hAnsi="Times New Roman" w:cs="Times New Roman"/>
          <w:sz w:val="22"/>
          <w:szCs w:val="22"/>
        </w:rPr>
        <w:instrText xml:space="preserve"> ADDIN EN.CITE </w:instrText>
      </w:r>
      <w:r w:rsidR="00624FCB" w:rsidRPr="001B150F">
        <w:rPr>
          <w:rFonts w:ascii="Times New Roman" w:hAnsi="Times New Roman" w:cs="Times New Roman"/>
          <w:sz w:val="22"/>
          <w:szCs w:val="22"/>
        </w:rPr>
        <w:fldChar w:fldCharType="begin">
          <w:fldData xml:space="preserve">PEVuZE5vdGU+PENpdGU+PEF1dGhvcj5LYXJ2b3VuaXM8L0F1dGhvcj48WWVhcj4yMDIwPC9ZZWFy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</w:fldData>
        </w:fldChar>
      </w:r>
      <w:r w:rsidR="00624FCB" w:rsidRPr="001B150F">
        <w:rPr>
          <w:rFonts w:ascii="Times New Roman" w:hAnsi="Times New Roman" w:cs="Times New Roman"/>
          <w:sz w:val="22"/>
          <w:szCs w:val="22"/>
        </w:rPr>
        <w:instrText xml:space="preserve"> ADDIN EN.CITE.DATA </w:instrText>
      </w:r>
      <w:r w:rsidR="00624FCB" w:rsidRPr="001B150F">
        <w:rPr>
          <w:rFonts w:ascii="Times New Roman" w:hAnsi="Times New Roman" w:cs="Times New Roman"/>
          <w:sz w:val="22"/>
          <w:szCs w:val="22"/>
        </w:rPr>
      </w:r>
      <w:r w:rsidR="00624FCB" w:rsidRPr="001B150F">
        <w:rPr>
          <w:rFonts w:ascii="Times New Roman" w:hAnsi="Times New Roman" w:cs="Times New Roman"/>
          <w:sz w:val="22"/>
          <w:szCs w:val="22"/>
        </w:rPr>
        <w:fldChar w:fldCharType="end"/>
      </w:r>
      <w:r w:rsidR="00F62DA7" w:rsidRPr="001B150F">
        <w:rPr>
          <w:rFonts w:ascii="Times New Roman" w:hAnsi="Times New Roman" w:cs="Times New Roman"/>
          <w:sz w:val="22"/>
          <w:szCs w:val="22"/>
        </w:rPr>
      </w:r>
      <w:r w:rsidR="00F62DA7" w:rsidRPr="001B150F">
        <w:rPr>
          <w:rFonts w:ascii="Times New Roman" w:hAnsi="Times New Roman" w:cs="Times New Roman"/>
          <w:sz w:val="22"/>
          <w:szCs w:val="22"/>
        </w:rPr>
        <w:fldChar w:fldCharType="separate"/>
      </w:r>
      <w:r w:rsidR="00624FCB" w:rsidRPr="001B150F">
        <w:rPr>
          <w:rFonts w:ascii="Times New Roman" w:hAnsi="Times New Roman" w:cs="Times New Roman"/>
          <w:noProof/>
          <w:sz w:val="22"/>
          <w:szCs w:val="22"/>
          <w:vertAlign w:val="superscript"/>
        </w:rPr>
        <w:t>31,32</w:t>
      </w:r>
      <w:r w:rsidR="00F62DA7" w:rsidRPr="001B150F">
        <w:rPr>
          <w:rFonts w:ascii="Times New Roman" w:hAnsi="Times New Roman" w:cs="Times New Roman"/>
          <w:sz w:val="22"/>
          <w:szCs w:val="22"/>
        </w:rPr>
        <w:fldChar w:fldCharType="end"/>
      </w:r>
      <w:r w:rsidR="00F62DA7" w:rsidRPr="001B150F">
        <w:rPr>
          <w:rFonts w:ascii="Times New Roman" w:hAnsi="Times New Roman" w:cs="Times New Roman"/>
          <w:sz w:val="22"/>
          <w:szCs w:val="22"/>
        </w:rPr>
        <w:t xml:space="preserve">. </w:t>
      </w:r>
      <w:r w:rsidR="00CB118D" w:rsidRPr="001B150F">
        <w:rPr>
          <w:rFonts w:ascii="Times New Roman" w:hAnsi="Times New Roman" w:cs="Times New Roman"/>
          <w:sz w:val="22"/>
          <w:szCs w:val="22"/>
        </w:rPr>
        <w:t xml:space="preserve">It has a longer crystallographic </w:t>
      </w:r>
      <m:oMath>
        <m:r>
          <w:rPr>
            <w:rFonts w:ascii="Cambria Math" w:hAnsi="Cambria Math" w:cs="Times New Roman"/>
            <w:sz w:val="22"/>
            <w:szCs w:val="22"/>
          </w:rPr>
          <m:t>c</m:t>
        </m:r>
      </m:oMath>
      <w:r w:rsidR="00CB118D" w:rsidRPr="001B150F">
        <w:rPr>
          <w:rFonts w:ascii="Times New Roman" w:hAnsi="Times New Roman" w:cs="Times New Roman"/>
          <w:sz w:val="22"/>
          <w:szCs w:val="22"/>
        </w:rPr>
        <w:t xml:space="preserve">-axis and two </w:t>
      </w:r>
      <w:r w:rsidR="00370C0B" w:rsidRPr="001B150F">
        <w:rPr>
          <w:rFonts w:ascii="Times New Roman" w:hAnsi="Times New Roman" w:cs="Times New Roman"/>
          <w:sz w:val="22"/>
          <w:szCs w:val="22"/>
        </w:rPr>
        <w:t xml:space="preserve">identical </w:t>
      </w:r>
      <w:r w:rsidR="00CB118D" w:rsidRPr="001B150F">
        <w:rPr>
          <w:rFonts w:ascii="Times New Roman" w:hAnsi="Times New Roman" w:cs="Times New Roman"/>
          <w:sz w:val="22"/>
          <w:szCs w:val="22"/>
        </w:rPr>
        <w:t xml:space="preserve">shorter axes </w:t>
      </w:r>
      <m:oMath>
        <m:r>
          <w:rPr>
            <w:rFonts w:ascii="Cambria Math" w:hAnsi="Cambria Math" w:cs="Times New Roman"/>
            <w:sz w:val="22"/>
            <w:szCs w:val="22"/>
          </w:rPr>
          <m:t>a = b&lt;c</m:t>
        </m:r>
      </m:oMath>
      <w:r w:rsidR="00CB118D" w:rsidRPr="001B150F">
        <w:rPr>
          <w:rFonts w:ascii="Times New Roman" w:hAnsi="Times New Roman" w:cs="Times New Roman"/>
          <w:sz w:val="22"/>
          <w:szCs w:val="22"/>
        </w:rPr>
        <w:t xml:space="preserve">. </w:t>
      </w:r>
      <w:r w:rsidR="00370C0B" w:rsidRPr="001B150F">
        <w:rPr>
          <w:rFonts w:ascii="Times New Roman" w:hAnsi="Times New Roman" w:cs="Times New Roman"/>
          <w:sz w:val="22"/>
          <w:szCs w:val="22"/>
        </w:rPr>
        <w:t xml:space="preserve">The orientation of </w:t>
      </w:r>
      <w:r w:rsidR="007A6888" w:rsidRPr="001B150F">
        <w:rPr>
          <w:rFonts w:ascii="Times New Roman" w:hAnsi="Times New Roman" w:cs="Times New Roman"/>
          <w:sz w:val="22"/>
          <w:szCs w:val="22"/>
        </w:rPr>
        <w:t xml:space="preserve">the </w:t>
      </w:r>
      <m:oMath>
        <m:r>
          <w:rPr>
            <w:rFonts w:ascii="Cambria Math" w:hAnsi="Cambria Math" w:cs="Times New Roman"/>
            <w:sz w:val="22"/>
            <w:szCs w:val="22"/>
          </w:rPr>
          <m:t>c</m:t>
        </m:r>
      </m:oMath>
      <w:r w:rsidR="007A6888" w:rsidRPr="001B150F">
        <w:rPr>
          <w:rFonts w:ascii="Times New Roman" w:hAnsi="Times New Roman" w:cs="Times New Roman"/>
          <w:sz w:val="22"/>
          <w:szCs w:val="22"/>
        </w:rPr>
        <w:t xml:space="preserve">-axis is crucial </w:t>
      </w:r>
      <w:r w:rsidR="00BD3130" w:rsidRPr="001B150F">
        <w:rPr>
          <w:rFonts w:ascii="Times New Roman" w:hAnsi="Times New Roman" w:cs="Times New Roman"/>
          <w:sz w:val="22"/>
          <w:szCs w:val="22"/>
        </w:rPr>
        <w:t>for the Pockels response and EO applications of BTO</w:t>
      </w:r>
      <w:r w:rsidR="00A576C8" w:rsidRPr="001B150F">
        <w:rPr>
          <w:rFonts w:ascii="Times New Roman" w:hAnsi="Times New Roman" w:cs="Times New Roman"/>
          <w:sz w:val="22"/>
          <w:szCs w:val="22"/>
        </w:rPr>
        <w:fldChar w:fldCharType="begin">
          <w:fldData xml:space="preserve">PEVuZE5vdGU+PENpdGU+PEF1dGhvcj5TdGVnbGljaDwvQXV0aG9yPjxZZWFyPjIwMjQ8L1llYXI+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</w:fldData>
        </w:fldChar>
      </w:r>
      <w:r w:rsidR="00624FCB" w:rsidRPr="001B150F">
        <w:rPr>
          <w:rFonts w:ascii="Times New Roman" w:hAnsi="Times New Roman" w:cs="Times New Roman"/>
          <w:sz w:val="22"/>
          <w:szCs w:val="22"/>
        </w:rPr>
        <w:instrText xml:space="preserve"> ADDIN EN.CITE </w:instrText>
      </w:r>
      <w:r w:rsidR="00624FCB" w:rsidRPr="001B150F">
        <w:rPr>
          <w:rFonts w:ascii="Times New Roman" w:hAnsi="Times New Roman" w:cs="Times New Roman"/>
          <w:sz w:val="22"/>
          <w:szCs w:val="22"/>
        </w:rPr>
        <w:fldChar w:fldCharType="begin">
          <w:fldData xml:space="preserve">PEVuZE5vdGU+PENpdGU+PEF1dGhvcj5TdGVnbGljaDwvQXV0aG9yPjxZZWFyPjIwMjQ8L1llYXI+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</w:fldData>
        </w:fldChar>
      </w:r>
      <w:r w:rsidR="00624FCB" w:rsidRPr="001B150F">
        <w:rPr>
          <w:rFonts w:ascii="Times New Roman" w:hAnsi="Times New Roman" w:cs="Times New Roman"/>
          <w:sz w:val="22"/>
          <w:szCs w:val="22"/>
        </w:rPr>
        <w:instrText xml:space="preserve"> ADDIN EN.CITE.DATA </w:instrText>
      </w:r>
      <w:r w:rsidR="00624FCB" w:rsidRPr="001B150F">
        <w:rPr>
          <w:rFonts w:ascii="Times New Roman" w:hAnsi="Times New Roman" w:cs="Times New Roman"/>
          <w:sz w:val="22"/>
          <w:szCs w:val="22"/>
        </w:rPr>
      </w:r>
      <w:r w:rsidR="00624FCB" w:rsidRPr="001B150F">
        <w:rPr>
          <w:rFonts w:ascii="Times New Roman" w:hAnsi="Times New Roman" w:cs="Times New Roman"/>
          <w:sz w:val="22"/>
          <w:szCs w:val="22"/>
        </w:rPr>
        <w:fldChar w:fldCharType="end"/>
      </w:r>
      <w:r w:rsidR="00A576C8" w:rsidRPr="001B150F">
        <w:rPr>
          <w:rFonts w:ascii="Times New Roman" w:hAnsi="Times New Roman" w:cs="Times New Roman"/>
          <w:sz w:val="22"/>
          <w:szCs w:val="22"/>
        </w:rPr>
      </w:r>
      <w:r w:rsidR="00A576C8" w:rsidRPr="001B150F">
        <w:rPr>
          <w:rFonts w:ascii="Times New Roman" w:hAnsi="Times New Roman" w:cs="Times New Roman"/>
          <w:sz w:val="22"/>
          <w:szCs w:val="22"/>
        </w:rPr>
        <w:fldChar w:fldCharType="separate"/>
      </w:r>
      <w:r w:rsidR="00624FCB" w:rsidRPr="001B150F">
        <w:rPr>
          <w:rFonts w:ascii="Times New Roman" w:hAnsi="Times New Roman" w:cs="Times New Roman"/>
          <w:noProof/>
          <w:sz w:val="22"/>
          <w:szCs w:val="22"/>
          <w:vertAlign w:val="superscript"/>
        </w:rPr>
        <w:t>32-37</w:t>
      </w:r>
      <w:r w:rsidR="00A576C8" w:rsidRPr="001B150F">
        <w:rPr>
          <w:rFonts w:ascii="Times New Roman" w:hAnsi="Times New Roman" w:cs="Times New Roman"/>
          <w:sz w:val="22"/>
          <w:szCs w:val="22"/>
        </w:rPr>
        <w:fldChar w:fldCharType="end"/>
      </w:r>
      <w:r w:rsidR="00BD3130" w:rsidRPr="001B150F">
        <w:rPr>
          <w:rFonts w:ascii="Times New Roman" w:hAnsi="Times New Roman" w:cs="Times New Roman"/>
          <w:sz w:val="22"/>
          <w:szCs w:val="22"/>
        </w:rPr>
        <w:t xml:space="preserve"> (discussed in Supplementary Note S7)</w:t>
      </w:r>
      <w:r w:rsidR="00A576C8" w:rsidRPr="001B150F">
        <w:rPr>
          <w:rFonts w:ascii="Times New Roman" w:hAnsi="Times New Roman" w:cs="Times New Roman"/>
          <w:sz w:val="22"/>
          <w:szCs w:val="22"/>
        </w:rPr>
        <w:t>.</w:t>
      </w:r>
      <w:r w:rsidR="00975720" w:rsidRPr="001B150F">
        <w:rPr>
          <w:rFonts w:ascii="Times New Roman" w:hAnsi="Times New Roman" w:cs="Times New Roman"/>
          <w:sz w:val="22"/>
          <w:szCs w:val="22"/>
        </w:rPr>
        <w:t xml:space="preserve"> Besides the </w:t>
      </w:r>
      <m:oMath>
        <m:r>
          <w:rPr>
            <w:rFonts w:ascii="Cambria Math" w:hAnsi="Cambria Math" w:cs="Times New Roman"/>
            <w:sz w:val="22"/>
            <w:szCs w:val="22"/>
          </w:rPr>
          <m:t>a</m:t>
        </m:r>
      </m:oMath>
      <w:r w:rsidR="00975720" w:rsidRPr="001B150F">
        <w:rPr>
          <w:rFonts w:ascii="Times New Roman" w:hAnsi="Times New Roman" w:cs="Times New Roman"/>
          <w:sz w:val="22"/>
          <w:szCs w:val="22"/>
        </w:rPr>
        <w:t>-axis</w:t>
      </w:r>
      <w:r w:rsidR="00047F97" w:rsidRPr="001B150F">
        <w:rPr>
          <w:rFonts w:ascii="Times New Roman" w:hAnsi="Times New Roman" w:cs="Times New Roman"/>
          <w:sz w:val="22"/>
          <w:szCs w:val="22"/>
        </w:rPr>
        <w:t>-</w:t>
      </w:r>
      <w:r w:rsidR="00975720" w:rsidRPr="001B150F">
        <w:rPr>
          <w:rFonts w:ascii="Times New Roman" w:hAnsi="Times New Roman" w:cs="Times New Roman"/>
          <w:sz w:val="22"/>
          <w:szCs w:val="22"/>
        </w:rPr>
        <w:t xml:space="preserve">domain BTO (i.e. the crystallographic </w:t>
      </w:r>
      <m:oMath>
        <m:r>
          <w:rPr>
            <w:rFonts w:ascii="Cambria Math" w:hAnsi="Cambria Math" w:cs="Times New Roman"/>
            <w:sz w:val="22"/>
            <w:szCs w:val="22"/>
          </w:rPr>
          <m:t>c</m:t>
        </m:r>
      </m:oMath>
      <w:r w:rsidR="00975720" w:rsidRPr="001B150F">
        <w:rPr>
          <w:rFonts w:ascii="Times New Roman" w:hAnsi="Times New Roman" w:cs="Times New Roman"/>
          <w:sz w:val="22"/>
          <w:szCs w:val="22"/>
        </w:rPr>
        <w:t>-axis of BTO is parallel to the film plane) shown in Figs. 1h and 1i (main text)</w:t>
      </w:r>
      <w:r w:rsidR="00724D42" w:rsidRPr="001B150F">
        <w:rPr>
          <w:rFonts w:ascii="Times New Roman" w:hAnsi="Times New Roman" w:cs="Times New Roman"/>
          <w:sz w:val="22"/>
          <w:szCs w:val="22"/>
        </w:rPr>
        <w:t xml:space="preserve"> for on-chip EO modulations</w:t>
      </w:r>
      <w:r w:rsidR="00975720" w:rsidRPr="001B150F">
        <w:rPr>
          <w:rFonts w:ascii="Times New Roman" w:hAnsi="Times New Roman" w:cs="Times New Roman"/>
          <w:sz w:val="22"/>
          <w:szCs w:val="22"/>
        </w:rPr>
        <w:t>, by altering the growth condition</w:t>
      </w:r>
      <w:r w:rsidR="00724D42" w:rsidRPr="001B150F">
        <w:rPr>
          <w:rFonts w:ascii="Times New Roman" w:hAnsi="Times New Roman" w:cs="Times New Roman"/>
          <w:sz w:val="22"/>
          <w:szCs w:val="22"/>
        </w:rPr>
        <w:t xml:space="preserve">, </w:t>
      </w:r>
      <m:oMath>
        <m:r>
          <w:rPr>
            <w:rFonts w:ascii="Cambria Math" w:hAnsi="Cambria Math" w:cs="Times New Roman"/>
            <w:sz w:val="22"/>
            <w:szCs w:val="22"/>
          </w:rPr>
          <m:t>c</m:t>
        </m:r>
      </m:oMath>
      <w:r w:rsidR="00724D42" w:rsidRPr="001B150F">
        <w:rPr>
          <w:rFonts w:ascii="Times New Roman" w:hAnsi="Times New Roman" w:cs="Times New Roman"/>
          <w:sz w:val="22"/>
          <w:szCs w:val="22"/>
        </w:rPr>
        <w:t>-axis</w:t>
      </w:r>
      <w:r w:rsidR="00047F97" w:rsidRPr="001B150F">
        <w:rPr>
          <w:rFonts w:ascii="Times New Roman" w:hAnsi="Times New Roman" w:cs="Times New Roman"/>
          <w:sz w:val="22"/>
          <w:szCs w:val="22"/>
        </w:rPr>
        <w:t>-</w:t>
      </w:r>
      <w:r w:rsidR="00724D42" w:rsidRPr="001B150F">
        <w:rPr>
          <w:rFonts w:ascii="Times New Roman" w:hAnsi="Times New Roman" w:cs="Times New Roman"/>
          <w:sz w:val="22"/>
          <w:szCs w:val="22"/>
        </w:rPr>
        <w:t xml:space="preserve">domain BTO (i.e. the crystallographic </w:t>
      </w:r>
      <m:oMath>
        <m:r>
          <w:rPr>
            <w:rFonts w:ascii="Cambria Math" w:hAnsi="Cambria Math" w:cs="Times New Roman"/>
            <w:sz w:val="22"/>
            <w:szCs w:val="22"/>
          </w:rPr>
          <m:t>c</m:t>
        </m:r>
      </m:oMath>
      <w:r w:rsidR="00724D42" w:rsidRPr="001B150F">
        <w:rPr>
          <w:rFonts w:ascii="Times New Roman" w:hAnsi="Times New Roman" w:cs="Times New Roman"/>
          <w:sz w:val="22"/>
          <w:szCs w:val="22"/>
        </w:rPr>
        <w:t xml:space="preserve">-axis of BTO is perpendicular to the film plane) can be realized as well. Details are discussed later in Supplementary Note S4. </w:t>
      </w:r>
      <w:r w:rsidR="00931D0C" w:rsidRPr="001B150F">
        <w:rPr>
          <w:rFonts w:ascii="Times New Roman" w:hAnsi="Times New Roman" w:cs="Times New Roman"/>
          <w:sz w:val="22"/>
          <w:szCs w:val="22"/>
        </w:rPr>
        <w:t xml:space="preserve">The EBSD map and corresponding </w:t>
      </w:r>
      <w:r w:rsidR="00F81346" w:rsidRPr="001B150F">
        <w:rPr>
          <w:rFonts w:ascii="Times New Roman" w:hAnsi="Times New Roman" w:cs="Times New Roman"/>
          <w:sz w:val="22"/>
          <w:szCs w:val="22"/>
        </w:rPr>
        <w:t xml:space="preserve">Kikuchi pattern of a 60 nm-thick </w:t>
      </w:r>
      <m:oMath>
        <m:r>
          <w:rPr>
            <w:rFonts w:ascii="Cambria Math" w:hAnsi="Cambria Math" w:cs="Times New Roman"/>
            <w:sz w:val="22"/>
            <w:szCs w:val="22"/>
          </w:rPr>
          <m:t>c</m:t>
        </m:r>
      </m:oMath>
      <w:r w:rsidR="00F81346" w:rsidRPr="001B150F">
        <w:rPr>
          <w:rFonts w:ascii="Times New Roman" w:hAnsi="Times New Roman" w:cs="Times New Roman"/>
          <w:sz w:val="22"/>
          <w:szCs w:val="22"/>
        </w:rPr>
        <w:t>-axis</w:t>
      </w:r>
      <w:r w:rsidR="003E29BA" w:rsidRPr="001B150F">
        <w:rPr>
          <w:rFonts w:ascii="Times New Roman" w:hAnsi="Times New Roman" w:cs="Times New Roman" w:hint="eastAsia"/>
          <w:sz w:val="22"/>
          <w:szCs w:val="22"/>
        </w:rPr>
        <w:t>-</w:t>
      </w:r>
      <w:r w:rsidR="00F81346" w:rsidRPr="001B150F">
        <w:rPr>
          <w:rFonts w:ascii="Times New Roman" w:hAnsi="Times New Roman" w:cs="Times New Roman"/>
          <w:sz w:val="22"/>
          <w:szCs w:val="22"/>
        </w:rPr>
        <w:t xml:space="preserve">domain BTO are shown in Figs. S9a and </w:t>
      </w:r>
      <w:r w:rsidR="00F81346" w:rsidRPr="001B150F">
        <w:rPr>
          <w:rFonts w:ascii="Times New Roman" w:hAnsi="Times New Roman" w:cs="Times New Roman"/>
          <w:sz w:val="22"/>
          <w:szCs w:val="22"/>
        </w:rPr>
        <w:lastRenderedPageBreak/>
        <w:t xml:space="preserve">S9b respectively. </w:t>
      </w:r>
      <w:r w:rsidR="00475691" w:rsidRPr="001B150F">
        <w:rPr>
          <w:rFonts w:ascii="Times New Roman" w:hAnsi="Times New Roman" w:cs="Times New Roman"/>
          <w:sz w:val="22"/>
          <w:szCs w:val="22"/>
        </w:rPr>
        <w:t xml:space="preserve">The EBSD polar maps of </w:t>
      </w:r>
      <w:r w:rsidR="000D3BCE" w:rsidRPr="001B150F">
        <w:rPr>
          <w:rFonts w:ascii="Times New Roman" w:hAnsi="Times New Roman" w:cs="Times New Roman"/>
          <w:sz w:val="22"/>
          <w:szCs w:val="22"/>
        </w:rPr>
        <w:t>different hybrid</w:t>
      </w:r>
      <w:r w:rsidR="003E29BA" w:rsidRPr="001B150F">
        <w:rPr>
          <w:rFonts w:ascii="Times New Roman" w:hAnsi="Times New Roman" w:cs="Times New Roman" w:hint="eastAsia"/>
          <w:sz w:val="22"/>
          <w:szCs w:val="22"/>
        </w:rPr>
        <w:t>-</w:t>
      </w:r>
      <w:r w:rsidR="000D3BCE" w:rsidRPr="001B150F">
        <w:rPr>
          <w:rFonts w:ascii="Times New Roman" w:hAnsi="Times New Roman" w:cs="Times New Roman"/>
          <w:sz w:val="22"/>
          <w:szCs w:val="22"/>
        </w:rPr>
        <w:t>domain BTO samples are given as Figs. S9c and S9d.</w:t>
      </w:r>
    </w:p>
    <w:p w14:paraId="74C934FA" w14:textId="214F7957" w:rsidR="00377968" w:rsidRPr="001B150F" w:rsidRDefault="003F070E" w:rsidP="005E0412">
      <w:pPr>
        <w:spacing w:after="120"/>
        <w:jc w:val="both"/>
        <w:rPr>
          <w:rFonts w:ascii="Times New Roman" w:hAnsi="Times New Roman" w:cs="Times New Roman"/>
          <w:sz w:val="22"/>
          <w:szCs w:val="22"/>
        </w:rPr>
      </w:pPr>
      <w:r w:rsidRPr="001B150F">
        <w:rPr>
          <w:rFonts w:ascii="Times New Roman" w:hAnsi="Times New Roman" w:cs="Times New Roman"/>
          <w:sz w:val="22"/>
          <w:szCs w:val="22"/>
        </w:rPr>
        <w:t xml:space="preserve">The experimentally measured permittivity of this </w:t>
      </w:r>
      <w:r w:rsidR="000D6385" w:rsidRPr="001B150F">
        <w:rPr>
          <w:rFonts w:ascii="Times New Roman" w:hAnsi="Times New Roman" w:cs="Times New Roman"/>
          <w:sz w:val="22"/>
          <w:szCs w:val="22"/>
        </w:rPr>
        <w:t xml:space="preserve">(001) </w:t>
      </w:r>
      <w:r w:rsidRPr="001B150F">
        <w:rPr>
          <w:rFonts w:ascii="Times New Roman" w:hAnsi="Times New Roman" w:cs="Times New Roman"/>
          <w:sz w:val="22"/>
          <w:szCs w:val="22"/>
        </w:rPr>
        <w:t>BTO nanomembrane is shown as Fig. S9</w:t>
      </w:r>
      <w:r w:rsidR="009A5EC5" w:rsidRPr="001B150F">
        <w:rPr>
          <w:rFonts w:ascii="Times New Roman" w:hAnsi="Times New Roman" w:cs="Times New Roman"/>
          <w:sz w:val="22"/>
          <w:szCs w:val="22"/>
        </w:rPr>
        <w:t>e</w:t>
      </w:r>
      <w:r w:rsidR="000D6385" w:rsidRPr="001B150F">
        <w:rPr>
          <w:rFonts w:ascii="Times New Roman" w:hAnsi="Times New Roman" w:cs="Times New Roman"/>
          <w:sz w:val="22"/>
          <w:szCs w:val="22"/>
        </w:rPr>
        <w:t xml:space="preserve"> </w:t>
      </w:r>
      <w:r w:rsidR="00047F97" w:rsidRPr="001B150F">
        <w:rPr>
          <w:rFonts w:ascii="Times New Roman" w:hAnsi="Times New Roman" w:cs="Times New Roman" w:hint="eastAsia"/>
          <w:sz w:val="22"/>
          <w:szCs w:val="22"/>
        </w:rPr>
        <w:t>by</w:t>
      </w:r>
      <w:r w:rsidR="000D6385" w:rsidRPr="001B150F">
        <w:rPr>
          <w:rFonts w:ascii="Times New Roman" w:hAnsi="Times New Roman" w:cs="Times New Roman"/>
          <w:sz w:val="22"/>
          <w:szCs w:val="22"/>
        </w:rPr>
        <w:t xml:space="preserve"> </w:t>
      </w:r>
      <w:r w:rsidR="00FE6AAE" w:rsidRPr="001B150F">
        <w:rPr>
          <w:rFonts w:ascii="Times New Roman" w:hAnsi="Times New Roman" w:cs="Times New Roman"/>
          <w:sz w:val="22"/>
          <w:szCs w:val="22"/>
        </w:rPr>
        <w:t xml:space="preserve">constructing </w:t>
      </w:r>
      <w:r w:rsidR="000D6385" w:rsidRPr="001B150F">
        <w:rPr>
          <w:rFonts w:ascii="Times New Roman" w:hAnsi="Times New Roman" w:cs="Times New Roman"/>
          <w:sz w:val="22"/>
          <w:szCs w:val="22"/>
        </w:rPr>
        <w:t xml:space="preserve">a vertical capacitor structure, showing </w:t>
      </w:r>
      <w:r w:rsidR="003E29BA" w:rsidRPr="001B150F">
        <w:rPr>
          <w:rFonts w:ascii="Times New Roman" w:hAnsi="Times New Roman" w:cs="Times New Roman"/>
          <w:sz w:val="22"/>
          <w:szCs w:val="22"/>
        </w:rPr>
        <w:t>signature</w:t>
      </w:r>
      <w:r w:rsidR="003E29BA" w:rsidRPr="001B150F">
        <w:rPr>
          <w:rFonts w:ascii="Times New Roman" w:hAnsi="Times New Roman" w:cs="Times New Roman" w:hint="eastAsia"/>
          <w:sz w:val="22"/>
          <w:szCs w:val="22"/>
        </w:rPr>
        <w:t xml:space="preserve"> </w:t>
      </w:r>
      <w:r w:rsidR="000D6385" w:rsidRPr="001B150F">
        <w:rPr>
          <w:rFonts w:ascii="Times New Roman" w:hAnsi="Times New Roman" w:cs="Times New Roman"/>
          <w:sz w:val="22"/>
          <w:szCs w:val="22"/>
        </w:rPr>
        <w:t>butterfly-shaped ferromagnetic loop.</w:t>
      </w:r>
      <w:r w:rsidR="002C20F0" w:rsidRPr="001B150F">
        <w:rPr>
          <w:rFonts w:ascii="Times New Roman" w:hAnsi="Times New Roman" w:cs="Times New Roman"/>
          <w:sz w:val="22"/>
          <w:szCs w:val="22"/>
        </w:rPr>
        <w:t xml:space="preserve"> We </w:t>
      </w:r>
      <w:r w:rsidR="00294A8F" w:rsidRPr="001B150F">
        <w:rPr>
          <w:rFonts w:ascii="Times New Roman" w:hAnsi="Times New Roman" w:cs="Times New Roman"/>
          <w:sz w:val="22"/>
          <w:szCs w:val="22"/>
        </w:rPr>
        <w:t>note</w:t>
      </w:r>
      <w:r w:rsidR="002C20F0" w:rsidRPr="001B150F">
        <w:rPr>
          <w:rFonts w:ascii="Times New Roman" w:hAnsi="Times New Roman" w:cs="Times New Roman"/>
          <w:sz w:val="22"/>
          <w:szCs w:val="22"/>
        </w:rPr>
        <w:t xml:space="preserve"> that the exact shape of this </w:t>
      </w:r>
      <w:r w:rsidR="00EA698F" w:rsidRPr="001B150F">
        <w:rPr>
          <w:rFonts w:ascii="Times New Roman" w:hAnsi="Times New Roman" w:cs="Times New Roman"/>
          <w:sz w:val="22"/>
          <w:szCs w:val="22"/>
        </w:rPr>
        <w:t xml:space="preserve">hysteresis </w:t>
      </w:r>
      <w:r w:rsidR="002C20F0" w:rsidRPr="001B150F">
        <w:rPr>
          <w:rFonts w:ascii="Times New Roman" w:hAnsi="Times New Roman" w:cs="Times New Roman"/>
          <w:sz w:val="22"/>
          <w:szCs w:val="22"/>
        </w:rPr>
        <w:t xml:space="preserve">loop depends on </w:t>
      </w:r>
      <w:r w:rsidR="00E24E45" w:rsidRPr="001B150F">
        <w:rPr>
          <w:rFonts w:ascii="Times New Roman" w:hAnsi="Times New Roman" w:cs="Times New Roman"/>
          <w:sz w:val="22"/>
          <w:szCs w:val="22"/>
        </w:rPr>
        <w:t xml:space="preserve">the crystallographic </w:t>
      </w:r>
      <w:r w:rsidR="00294A8F" w:rsidRPr="001B150F">
        <w:rPr>
          <w:rFonts w:ascii="Times New Roman" w:hAnsi="Times New Roman" w:cs="Times New Roman"/>
          <w:sz w:val="22"/>
          <w:szCs w:val="22"/>
        </w:rPr>
        <w:t>orientation of BTO</w:t>
      </w:r>
      <w:r w:rsidR="00EA698F" w:rsidRPr="001B150F">
        <w:rPr>
          <w:rFonts w:ascii="Times New Roman" w:hAnsi="Times New Roman" w:cs="Times New Roman"/>
          <w:sz w:val="22"/>
          <w:szCs w:val="22"/>
        </w:rPr>
        <w:t xml:space="preserve">: for </w:t>
      </w:r>
      <m:oMath>
        <m:r>
          <w:rPr>
            <w:rFonts w:ascii="Cambria Math" w:hAnsi="Cambria Math" w:cs="Times New Roman"/>
            <w:sz w:val="22"/>
            <w:szCs w:val="22"/>
          </w:rPr>
          <m:t>a</m:t>
        </m:r>
      </m:oMath>
      <w:r w:rsidR="00EA698F" w:rsidRPr="001B150F">
        <w:rPr>
          <w:rFonts w:ascii="Times New Roman" w:hAnsi="Times New Roman" w:cs="Times New Roman"/>
          <w:sz w:val="22"/>
          <w:szCs w:val="22"/>
        </w:rPr>
        <w:t>-axis</w:t>
      </w:r>
      <w:r w:rsidR="003E29BA" w:rsidRPr="001B150F">
        <w:rPr>
          <w:rFonts w:ascii="Times New Roman" w:hAnsi="Times New Roman" w:cs="Times New Roman" w:hint="eastAsia"/>
          <w:sz w:val="22"/>
          <w:szCs w:val="22"/>
        </w:rPr>
        <w:t>-</w:t>
      </w:r>
      <w:r w:rsidR="00EA698F" w:rsidRPr="001B150F">
        <w:rPr>
          <w:rFonts w:ascii="Times New Roman" w:hAnsi="Times New Roman" w:cs="Times New Roman"/>
          <w:sz w:val="22"/>
          <w:szCs w:val="22"/>
        </w:rPr>
        <w:t>domain BTO th</w:t>
      </w:r>
      <w:r w:rsidR="00ED26EE" w:rsidRPr="001B150F">
        <w:rPr>
          <w:rFonts w:ascii="Times New Roman" w:hAnsi="Times New Roman" w:cs="Times New Roman"/>
          <w:sz w:val="22"/>
          <w:szCs w:val="22"/>
        </w:rPr>
        <w:t>e</w:t>
      </w:r>
      <w:r w:rsidR="00EA698F" w:rsidRPr="001B150F">
        <w:rPr>
          <w:rFonts w:ascii="Times New Roman" w:hAnsi="Times New Roman" w:cs="Times New Roman"/>
          <w:sz w:val="22"/>
          <w:szCs w:val="22"/>
        </w:rPr>
        <w:t xml:space="preserve"> </w:t>
      </w:r>
      <w:r w:rsidR="00047F97" w:rsidRPr="001B150F">
        <w:rPr>
          <w:rFonts w:ascii="Times New Roman" w:hAnsi="Times New Roman" w:cs="Times New Roman" w:hint="eastAsia"/>
          <w:sz w:val="22"/>
          <w:szCs w:val="22"/>
        </w:rPr>
        <w:t xml:space="preserve">vertical </w:t>
      </w:r>
      <w:r w:rsidR="00EA698F" w:rsidRPr="001B150F">
        <w:rPr>
          <w:rFonts w:ascii="Times New Roman" w:hAnsi="Times New Roman" w:cs="Times New Roman"/>
          <w:sz w:val="22"/>
          <w:szCs w:val="22"/>
        </w:rPr>
        <w:t>ferroelectric hysteresis loop</w:t>
      </w:r>
      <w:r w:rsidR="00ED26EE" w:rsidRPr="001B150F">
        <w:rPr>
          <w:rFonts w:ascii="Times New Roman" w:hAnsi="Times New Roman" w:cs="Times New Roman"/>
          <w:sz w:val="22"/>
          <w:szCs w:val="22"/>
        </w:rPr>
        <w:t>s</w:t>
      </w:r>
      <w:r w:rsidR="00EA698F" w:rsidRPr="001B150F">
        <w:rPr>
          <w:rFonts w:ascii="Times New Roman" w:hAnsi="Times New Roman" w:cs="Times New Roman"/>
          <w:sz w:val="22"/>
          <w:szCs w:val="22"/>
        </w:rPr>
        <w:t xml:space="preserve"> </w:t>
      </w:r>
      <w:r w:rsidR="00ED26EE" w:rsidRPr="001B150F">
        <w:rPr>
          <w:rFonts w:ascii="Times New Roman" w:hAnsi="Times New Roman" w:cs="Times New Roman"/>
          <w:sz w:val="22"/>
          <w:szCs w:val="22"/>
        </w:rPr>
        <w:t>are found</w:t>
      </w:r>
      <w:r w:rsidR="00EA698F" w:rsidRPr="001B150F">
        <w:rPr>
          <w:rFonts w:ascii="Times New Roman" w:hAnsi="Times New Roman" w:cs="Times New Roman"/>
          <w:sz w:val="22"/>
          <w:szCs w:val="22"/>
        </w:rPr>
        <w:t xml:space="preserve"> </w:t>
      </w:r>
      <w:r w:rsidR="00ED26EE" w:rsidRPr="001B150F">
        <w:rPr>
          <w:rFonts w:ascii="Times New Roman" w:hAnsi="Times New Roman" w:cs="Times New Roman"/>
          <w:sz w:val="22"/>
          <w:szCs w:val="22"/>
        </w:rPr>
        <w:t xml:space="preserve">to be comparatively </w:t>
      </w:r>
      <w:r w:rsidR="003E29BA" w:rsidRPr="001B150F">
        <w:rPr>
          <w:rFonts w:ascii="Times New Roman" w:hAnsi="Times New Roman" w:cs="Times New Roman" w:hint="eastAsia"/>
          <w:sz w:val="22"/>
          <w:szCs w:val="22"/>
        </w:rPr>
        <w:t xml:space="preserve">much </w:t>
      </w:r>
      <w:r w:rsidR="00EA698F" w:rsidRPr="001B150F">
        <w:rPr>
          <w:rFonts w:ascii="Times New Roman" w:hAnsi="Times New Roman" w:cs="Times New Roman"/>
          <w:sz w:val="22"/>
          <w:szCs w:val="22"/>
        </w:rPr>
        <w:t>smaller</w:t>
      </w:r>
      <w:r w:rsidR="002B3191" w:rsidRPr="001B150F">
        <w:rPr>
          <w:rFonts w:ascii="Times New Roman" w:hAnsi="Times New Roman" w:cs="Times New Roman" w:hint="eastAsia"/>
          <w:sz w:val="22"/>
          <w:szCs w:val="22"/>
        </w:rPr>
        <w:t xml:space="preserve"> or vanishing</w:t>
      </w:r>
      <w:r w:rsidR="00EA698F" w:rsidRPr="001B150F">
        <w:rPr>
          <w:rFonts w:ascii="Times New Roman" w:hAnsi="Times New Roman" w:cs="Times New Roman"/>
          <w:sz w:val="22"/>
          <w:szCs w:val="22"/>
        </w:rPr>
        <w:fldChar w:fldCharType="begin"/>
      </w:r>
      <w:r w:rsidR="00624FCB" w:rsidRPr="001B150F">
        <w:rPr>
          <w:rFonts w:ascii="Times New Roman" w:hAnsi="Times New Roman" w:cs="Times New Roman"/>
          <w:sz w:val="22"/>
          <w:szCs w:val="22"/>
        </w:rPr>
        <w:instrText xml:space="preserve"> ADDIN EN.CITE &lt;EndNote&gt;&lt;Cite&gt;&lt;Author&gt;Lee&lt;/Author&gt;&lt;Year&gt;2021&lt;/Year&gt;&lt;RecNum&gt;898&lt;/RecNum&gt;&lt;DisplayText&gt;&lt;style face="superscript"&gt;38&lt;/style&gt;&lt;/DisplayText&gt;&lt;record&gt;&lt;rec-number&gt;898&lt;/rec-number&gt;&lt;foreign-keys&gt;&lt;key app="EN" db-id="w05zatdeq500x9espxbpad2e2fdaass5dfsd" timestamp="1758165348"&gt;898&lt;/key&gt;&lt;/foreign-keys&gt;&lt;ref-type name="Journal Article"&gt;17&lt;/ref-type&gt;&lt;contributors&gt;&lt;authors&gt;&lt;author&gt;Lee, J. W.&lt;/author&gt;&lt;author&gt;Eom, K.&lt;/author&gt;&lt;author&gt;Paudel, T. R.&lt;/author&gt;&lt;author&gt;Wang, B.&lt;/author&gt;&lt;author&gt;Lu, H.&lt;/author&gt;&lt;author&gt;Huyan, H. X.&lt;/author&gt;&lt;author&gt;Lindemann, S.&lt;/author&gt;&lt;author&gt;Ryu, S.&lt;/author&gt;&lt;author&gt;Lee, H.&lt;/author&gt;&lt;author&gt;Kim, T. H.&lt;/author&gt;&lt;author&gt;Yuan, Y.&lt;/author&gt;&lt;author&gt;Zorn, J. A.&lt;/author&gt;&lt;author&gt;Lei, S.&lt;/author&gt;&lt;author&gt;Gao, W. P.&lt;/author&gt;&lt;author&gt;Tybell, T.&lt;/author&gt;&lt;author&gt;Gopalan, V.&lt;/author&gt;&lt;author&gt;Pan, X. Q.&lt;/author&gt;&lt;author&gt;Gruverman, A.&lt;/author&gt;&lt;author&gt;Chen, L. Q.&lt;/author&gt;&lt;author&gt;Tsymbal, E. Y.&lt;/author&gt;&lt;author&gt;Eom, C. B.&lt;/author&gt;&lt;/authors&gt;&lt;/contributors&gt;&lt;titles&gt;&lt;title&gt;In-plane quasi-single-domain BaTiO3 via interfacial symmetry engineering&lt;/title&gt;&lt;secondary-title&gt;Nature Communications&lt;/secondary-title&gt;&lt;/titles&gt;&lt;periodical&gt;&lt;full-title&gt;Nature Communications&lt;/full-title&gt;&lt;/periodical&gt;&lt;pages&gt;6784&lt;/pages&gt;&lt;volume&gt;12&lt;/volume&gt;&lt;number&gt;1&lt;/number&gt;&lt;dates&gt;&lt;year&gt;2021&lt;/year&gt;&lt;pub-dates&gt;&lt;date&gt;2021/11/22&lt;/date&gt;&lt;/pub-dates&gt;&lt;/dates&gt;&lt;isbn&gt;2041-1723&lt;/isbn&gt;&lt;urls&gt;&lt;related-urls&gt;&lt;url&gt;https://doi.org/10.1038/s41467-021-26660-7&lt;/url&gt;&lt;/related-urls&gt;&lt;/urls&gt;&lt;electronic-resource-num&gt;10.1038/s41467-021-26660-7&lt;/electronic-resource-num&gt;&lt;/record&gt;&lt;/Cite&gt;&lt;/EndNote&gt;</w:instrText>
      </w:r>
      <w:r w:rsidR="00EA698F" w:rsidRPr="001B150F">
        <w:rPr>
          <w:rFonts w:ascii="Times New Roman" w:hAnsi="Times New Roman" w:cs="Times New Roman"/>
          <w:sz w:val="22"/>
          <w:szCs w:val="22"/>
        </w:rPr>
        <w:fldChar w:fldCharType="separate"/>
      </w:r>
      <w:r w:rsidR="00624FCB" w:rsidRPr="001B150F">
        <w:rPr>
          <w:rFonts w:ascii="Times New Roman" w:hAnsi="Times New Roman" w:cs="Times New Roman"/>
          <w:noProof/>
          <w:sz w:val="22"/>
          <w:szCs w:val="22"/>
          <w:vertAlign w:val="superscript"/>
        </w:rPr>
        <w:t>38</w:t>
      </w:r>
      <w:r w:rsidR="00EA698F" w:rsidRPr="001B150F">
        <w:rPr>
          <w:rFonts w:ascii="Times New Roman" w:hAnsi="Times New Roman" w:cs="Times New Roman"/>
          <w:sz w:val="22"/>
          <w:szCs w:val="22"/>
        </w:rPr>
        <w:fldChar w:fldCharType="end"/>
      </w:r>
      <w:r w:rsidR="00A212FD" w:rsidRPr="001B150F">
        <w:rPr>
          <w:rFonts w:ascii="Times New Roman" w:hAnsi="Times New Roman" w:cs="Times New Roman"/>
          <w:sz w:val="22"/>
          <w:szCs w:val="22"/>
        </w:rPr>
        <w:t xml:space="preserve">, </w:t>
      </w:r>
      <w:r w:rsidR="007C7CF4" w:rsidRPr="001B150F">
        <w:rPr>
          <w:rFonts w:ascii="Times New Roman" w:hAnsi="Times New Roman" w:cs="Times New Roman"/>
          <w:sz w:val="22"/>
          <w:szCs w:val="22"/>
        </w:rPr>
        <w:t>as</w:t>
      </w:r>
      <w:r w:rsidR="00A212FD" w:rsidRPr="001B150F">
        <w:rPr>
          <w:rFonts w:ascii="Times New Roman" w:hAnsi="Times New Roman" w:cs="Times New Roman"/>
          <w:sz w:val="22"/>
          <w:szCs w:val="22"/>
        </w:rPr>
        <w:t xml:space="preserve"> in this case the applied voltage is perpendicular to the spontaneous polarizations </w:t>
      </w:r>
      <w:r w:rsidR="00047F97" w:rsidRPr="001B150F">
        <w:rPr>
          <w:rFonts w:ascii="Times New Roman" w:hAnsi="Times New Roman" w:cs="Times New Roman" w:hint="eastAsia"/>
          <w:sz w:val="22"/>
          <w:szCs w:val="22"/>
        </w:rPr>
        <w:t>impacted</w:t>
      </w:r>
      <w:r w:rsidR="00A212FD" w:rsidRPr="001B150F">
        <w:rPr>
          <w:rFonts w:ascii="Times New Roman" w:hAnsi="Times New Roman" w:cs="Times New Roman"/>
          <w:sz w:val="22"/>
          <w:szCs w:val="22"/>
        </w:rPr>
        <w:t xml:space="preserve"> by BTO’s crystallographic </w:t>
      </w:r>
      <m:oMath>
        <m:r>
          <w:rPr>
            <w:rFonts w:ascii="Cambria Math" w:hAnsi="Cambria Math" w:cs="Times New Roman"/>
            <w:sz w:val="22"/>
            <w:szCs w:val="22"/>
          </w:rPr>
          <m:t>c</m:t>
        </m:r>
      </m:oMath>
      <w:r w:rsidR="00A212FD" w:rsidRPr="001B150F">
        <w:rPr>
          <w:rFonts w:ascii="Times New Roman" w:hAnsi="Times New Roman" w:cs="Times New Roman"/>
          <w:sz w:val="22"/>
          <w:szCs w:val="22"/>
        </w:rPr>
        <w:t>-axis</w:t>
      </w:r>
      <w:r w:rsidR="00655A87" w:rsidRPr="001B150F">
        <w:rPr>
          <w:rFonts w:ascii="Times New Roman" w:hAnsi="Times New Roman" w:cs="Times New Roman"/>
          <w:sz w:val="22"/>
          <w:szCs w:val="22"/>
        </w:rPr>
        <w:t xml:space="preserve"> orientation</w:t>
      </w:r>
      <w:r w:rsidR="00A212FD" w:rsidRPr="001B150F">
        <w:rPr>
          <w:rFonts w:ascii="Times New Roman" w:hAnsi="Times New Roman" w:cs="Times New Roman"/>
          <w:sz w:val="22"/>
          <w:szCs w:val="22"/>
        </w:rPr>
        <w:t>. </w:t>
      </w:r>
    </w:p>
    <w:p w14:paraId="784E6C0B" w14:textId="0A2BBDEF" w:rsidR="008102BE" w:rsidRPr="001B150F" w:rsidRDefault="008102BE" w:rsidP="005E0412">
      <w:pPr>
        <w:spacing w:after="120"/>
        <w:rPr>
          <w:rFonts w:ascii="Times New Roman" w:hAnsi="Times New Roman" w:cs="Times New Roman"/>
          <w:sz w:val="22"/>
          <w:szCs w:val="22"/>
          <w:lang w:eastAsia="ko-KR"/>
        </w:rPr>
      </w:pPr>
      <w:r w:rsidRPr="001B150F">
        <w:rPr>
          <w:rFonts w:ascii="Times New Roman" w:hAnsi="Times New Roman" w:cs="Times New Roman"/>
          <w:noProof/>
          <w:sz w:val="22"/>
          <w:szCs w:val="22"/>
          <w:lang w:eastAsia="ko-KR"/>
        </w:rPr>
        <w:drawing>
          <wp:inline distT="0" distB="0" distL="0" distR="0" wp14:anchorId="4B221F37" wp14:editId="22FAEA6D">
            <wp:extent cx="5960148" cy="2481943"/>
            <wp:effectExtent l="0" t="0" r="0" b="0"/>
            <wp:docPr id="63557431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574318" name="Picture 10"/>
                    <pic:cNvPicPr/>
                  </pic:nvPicPr>
                  <pic:blipFill rotWithShape="1">
                    <a:blip r:embed="rId18" cstate="hqprint">
                      <a:extLst>
                        <a:ext uri="{28A0092B-C50C-407E-A947-70E740481C1C}">
                          <a14:useLocalDpi xmlns:a14="http://schemas.microsoft.com/office/drawing/2010/main" val="0"/>
                        </a:ext>
                      </a:extLst>
                    </a:blip>
                    <a:srcRect l="1008" t="2221" b="2221"/>
                    <a:stretch>
                      <a:fillRect/>
                    </a:stretch>
                  </pic:blipFill>
                  <pic:spPr bwMode="auto">
                    <a:xfrm>
                      <a:off x="0" y="0"/>
                      <a:ext cx="5972575" cy="2487118"/>
                    </a:xfrm>
                    <a:prstGeom prst="rect">
                      <a:avLst/>
                    </a:prstGeom>
                    <a:ln>
                      <a:noFill/>
                    </a:ln>
                    <a:extLst>
                      <a:ext uri="{53640926-AAD7-44D8-BBD7-CCE9431645EC}">
                        <a14:shadowObscured xmlns:a14="http://schemas.microsoft.com/office/drawing/2010/main"/>
                      </a:ext>
                    </a:extLst>
                  </pic:spPr>
                </pic:pic>
              </a:graphicData>
            </a:graphic>
          </wp:inline>
        </w:drawing>
      </w:r>
    </w:p>
    <w:p w14:paraId="7BB4BAC3" w14:textId="2C6F6546" w:rsidR="008102BE" w:rsidRPr="001B150F" w:rsidRDefault="008102BE" w:rsidP="00A33ED0">
      <w:pPr>
        <w:spacing w:after="360"/>
        <w:jc w:val="both"/>
        <w:outlineLvl w:val="1"/>
        <w:rPr>
          <w:rFonts w:ascii="Times New Roman" w:hAnsi="Times New Roman" w:cs="Times New Roman"/>
          <w:sz w:val="22"/>
          <w:szCs w:val="22"/>
          <w:lang w:eastAsia="ko-KR"/>
        </w:rPr>
      </w:pPr>
      <w:r w:rsidRPr="001B150F">
        <w:rPr>
          <w:rFonts w:ascii="Times New Roman" w:hAnsi="Times New Roman" w:cs="Times New Roman"/>
          <w:sz w:val="22"/>
          <w:szCs w:val="22"/>
          <w:lang w:eastAsia="ko-KR"/>
        </w:rPr>
        <w:t xml:space="preserve">Figure S9. </w:t>
      </w:r>
      <w:r w:rsidR="00377968" w:rsidRPr="001B150F">
        <w:rPr>
          <w:rFonts w:ascii="Times New Roman" w:hAnsi="Times New Roman" w:cs="Times New Roman"/>
          <w:sz w:val="22"/>
          <w:szCs w:val="22"/>
          <w:lang w:eastAsia="ko-KR"/>
        </w:rPr>
        <w:t xml:space="preserve">(a) EBSD </w:t>
      </w:r>
      <w:r w:rsidR="002B3191" w:rsidRPr="001B150F">
        <w:rPr>
          <w:rFonts w:ascii="Times New Roman" w:hAnsi="Times New Roman" w:cs="Times New Roman" w:hint="eastAsia"/>
          <w:sz w:val="22"/>
          <w:szCs w:val="22"/>
        </w:rPr>
        <w:t xml:space="preserve">map </w:t>
      </w:r>
      <w:r w:rsidR="00377968" w:rsidRPr="001B150F">
        <w:rPr>
          <w:rFonts w:ascii="Times New Roman" w:hAnsi="Times New Roman" w:cs="Times New Roman"/>
          <w:sz w:val="22"/>
          <w:szCs w:val="22"/>
          <w:lang w:eastAsia="ko-KR"/>
        </w:rPr>
        <w:t xml:space="preserve">of </w:t>
      </w:r>
      <m:oMath>
        <m:r>
          <w:rPr>
            <w:rFonts w:ascii="Cambria Math" w:hAnsi="Cambria Math" w:cs="Times New Roman"/>
            <w:sz w:val="22"/>
            <w:szCs w:val="22"/>
            <w:lang w:eastAsia="ko-KR"/>
          </w:rPr>
          <m:t>c</m:t>
        </m:r>
      </m:oMath>
      <w:r w:rsidR="00377968" w:rsidRPr="001B150F">
        <w:rPr>
          <w:rFonts w:ascii="Times New Roman" w:hAnsi="Times New Roman" w:cs="Times New Roman"/>
          <w:sz w:val="22"/>
          <w:szCs w:val="22"/>
          <w:lang w:eastAsia="ko-KR"/>
        </w:rPr>
        <w:t>-axis</w:t>
      </w:r>
      <w:r w:rsidR="002B3191" w:rsidRPr="001B150F">
        <w:rPr>
          <w:rFonts w:ascii="Times New Roman" w:hAnsi="Times New Roman" w:cs="Times New Roman" w:hint="eastAsia"/>
          <w:sz w:val="22"/>
          <w:szCs w:val="22"/>
        </w:rPr>
        <w:t>-</w:t>
      </w:r>
      <w:r w:rsidR="00377968" w:rsidRPr="001B150F">
        <w:rPr>
          <w:rFonts w:ascii="Times New Roman" w:hAnsi="Times New Roman" w:cs="Times New Roman"/>
          <w:sz w:val="22"/>
          <w:szCs w:val="22"/>
          <w:lang w:eastAsia="ko-KR"/>
        </w:rPr>
        <w:t xml:space="preserve">domain BTO. (b) Corresponding Kikuchi pattern. (c) </w:t>
      </w:r>
      <w:r w:rsidR="00D41A19" w:rsidRPr="001B150F">
        <w:rPr>
          <w:rFonts w:ascii="Times New Roman" w:hAnsi="Times New Roman" w:cs="Times New Roman"/>
          <w:sz w:val="22"/>
          <w:szCs w:val="22"/>
          <w:lang w:eastAsia="ko-KR"/>
        </w:rPr>
        <w:t xml:space="preserve">Experimentally measured capacitance and permittivity data using a vertical capacitor structure </w:t>
      </w:r>
      <w:r w:rsidR="00737E6A" w:rsidRPr="001B150F">
        <w:rPr>
          <w:rFonts w:ascii="Times New Roman" w:hAnsi="Times New Roman" w:cs="Times New Roman" w:hint="eastAsia"/>
          <w:sz w:val="22"/>
          <w:szCs w:val="22"/>
        </w:rPr>
        <w:t>for</w:t>
      </w:r>
      <w:r w:rsidR="00D41A19" w:rsidRPr="001B150F">
        <w:rPr>
          <w:rFonts w:ascii="Times New Roman" w:hAnsi="Times New Roman" w:cs="Times New Roman"/>
          <w:sz w:val="22"/>
          <w:szCs w:val="22"/>
          <w:lang w:eastAsia="ko-KR"/>
        </w:rPr>
        <w:t xml:space="preserve"> a </w:t>
      </w:r>
      <m:oMath>
        <m:r>
          <w:rPr>
            <w:rFonts w:ascii="Cambria Math" w:hAnsi="Cambria Math" w:cs="Times New Roman"/>
            <w:sz w:val="22"/>
            <w:szCs w:val="22"/>
            <w:lang w:eastAsia="ko-KR"/>
          </w:rPr>
          <m:t>c</m:t>
        </m:r>
      </m:oMath>
      <w:r w:rsidR="00567692" w:rsidRPr="001B150F">
        <w:rPr>
          <w:rFonts w:ascii="Times New Roman" w:hAnsi="Times New Roman" w:cs="Times New Roman"/>
          <w:sz w:val="22"/>
          <w:szCs w:val="22"/>
          <w:lang w:eastAsia="ko-KR"/>
        </w:rPr>
        <w:t>-axis</w:t>
      </w:r>
      <w:r w:rsidR="00737E6A" w:rsidRPr="001B150F">
        <w:rPr>
          <w:rFonts w:ascii="Times New Roman" w:hAnsi="Times New Roman" w:cs="Times New Roman" w:hint="eastAsia"/>
          <w:sz w:val="22"/>
          <w:szCs w:val="22"/>
        </w:rPr>
        <w:t>-</w:t>
      </w:r>
      <w:r w:rsidR="00567692" w:rsidRPr="001B150F">
        <w:rPr>
          <w:rFonts w:ascii="Times New Roman" w:hAnsi="Times New Roman" w:cs="Times New Roman"/>
          <w:sz w:val="22"/>
          <w:szCs w:val="22"/>
          <w:lang w:eastAsia="ko-KR"/>
        </w:rPr>
        <w:t>domain (001) BTO.</w:t>
      </w:r>
      <w:r w:rsidR="00CE769A" w:rsidRPr="001B150F">
        <w:rPr>
          <w:rFonts w:ascii="Times New Roman" w:hAnsi="Times New Roman" w:cs="Times New Roman"/>
          <w:sz w:val="22"/>
          <w:szCs w:val="22"/>
          <w:lang w:eastAsia="ko-KR"/>
        </w:rPr>
        <w:t xml:space="preserve"> (c) and (d) </w:t>
      </w:r>
      <w:r w:rsidR="00446DEE" w:rsidRPr="001B150F">
        <w:rPr>
          <w:rFonts w:ascii="Times New Roman" w:hAnsi="Times New Roman" w:cs="Times New Roman"/>
          <w:sz w:val="22"/>
          <w:szCs w:val="22"/>
          <w:lang w:eastAsia="ko-KR"/>
        </w:rPr>
        <w:t>EBSD polar maps for hybrid-domain BTO</w:t>
      </w:r>
      <w:r w:rsidR="00737E6A" w:rsidRPr="001B150F">
        <w:rPr>
          <w:rFonts w:ascii="Times New Roman" w:hAnsi="Times New Roman" w:cs="Times New Roman" w:hint="eastAsia"/>
          <w:sz w:val="22"/>
          <w:szCs w:val="22"/>
        </w:rPr>
        <w:t xml:space="preserve"> cases</w:t>
      </w:r>
      <w:r w:rsidR="0018497C" w:rsidRPr="001B150F">
        <w:rPr>
          <w:rFonts w:ascii="Times New Roman" w:hAnsi="Times New Roman" w:cs="Times New Roman"/>
          <w:sz w:val="22"/>
          <w:szCs w:val="22"/>
          <w:lang w:eastAsia="ko-KR"/>
        </w:rPr>
        <w:t xml:space="preserve">: </w:t>
      </w:r>
      <w:r w:rsidR="00446DEE" w:rsidRPr="001B150F">
        <w:rPr>
          <w:rFonts w:ascii="Times New Roman" w:hAnsi="Times New Roman" w:cs="Times New Roman"/>
          <w:sz w:val="22"/>
          <w:szCs w:val="22"/>
          <w:lang w:eastAsia="ko-KR"/>
        </w:rPr>
        <w:t xml:space="preserve"> </w:t>
      </w:r>
      <w:r w:rsidR="0018497C" w:rsidRPr="001B150F">
        <w:rPr>
          <w:rFonts w:ascii="Times New Roman" w:hAnsi="Times New Roman" w:cs="Times New Roman"/>
          <w:sz w:val="22"/>
          <w:szCs w:val="22"/>
          <w:lang w:eastAsia="ko-KR"/>
        </w:rPr>
        <w:t>with</w:t>
      </w:r>
      <w:r w:rsidR="00446DEE" w:rsidRPr="001B150F">
        <w:rPr>
          <w:rFonts w:ascii="Times New Roman" w:hAnsi="Times New Roman" w:cs="Times New Roman"/>
          <w:sz w:val="22"/>
          <w:szCs w:val="22"/>
          <w:lang w:eastAsia="ko-KR"/>
        </w:rPr>
        <w:t xml:space="preserve"> </w:t>
      </w:r>
      <m:oMath>
        <m:r>
          <w:rPr>
            <w:rFonts w:ascii="Cambria Math" w:hAnsi="Cambria Math" w:cs="Times New Roman"/>
            <w:sz w:val="22"/>
            <w:szCs w:val="22"/>
            <w:lang w:eastAsia="ko-KR"/>
          </w:rPr>
          <m:t>c</m:t>
        </m:r>
      </m:oMath>
      <w:r w:rsidR="0018497C" w:rsidRPr="001B150F">
        <w:rPr>
          <w:rFonts w:ascii="Times New Roman" w:hAnsi="Times New Roman" w:cs="Times New Roman"/>
          <w:sz w:val="22"/>
          <w:szCs w:val="22"/>
          <w:lang w:eastAsia="ko-KR"/>
        </w:rPr>
        <w:t>-axis</w:t>
      </w:r>
      <w:r w:rsidR="00737E6A" w:rsidRPr="001B150F">
        <w:rPr>
          <w:rFonts w:ascii="Times New Roman" w:hAnsi="Times New Roman" w:cs="Times New Roman" w:hint="eastAsia"/>
          <w:sz w:val="22"/>
          <w:szCs w:val="22"/>
        </w:rPr>
        <w:t>-</w:t>
      </w:r>
      <w:r w:rsidR="0018497C" w:rsidRPr="001B150F">
        <w:rPr>
          <w:rFonts w:ascii="Times New Roman" w:hAnsi="Times New Roman" w:cs="Times New Roman"/>
          <w:sz w:val="22"/>
          <w:szCs w:val="22"/>
          <w:lang w:eastAsia="ko-KR"/>
        </w:rPr>
        <w:t xml:space="preserve">domain dominance (c), or </w:t>
      </w:r>
      <m:oMath>
        <m:r>
          <w:rPr>
            <w:rFonts w:ascii="Cambria Math" w:hAnsi="Cambria Math" w:cs="Times New Roman"/>
            <w:sz w:val="22"/>
            <w:szCs w:val="22"/>
            <w:lang w:eastAsia="ko-KR"/>
          </w:rPr>
          <m:t>a</m:t>
        </m:r>
      </m:oMath>
      <w:r w:rsidR="0018497C" w:rsidRPr="001B150F">
        <w:rPr>
          <w:rFonts w:ascii="Times New Roman" w:hAnsi="Times New Roman" w:cs="Times New Roman"/>
          <w:sz w:val="22"/>
          <w:szCs w:val="22"/>
          <w:lang w:eastAsia="ko-KR"/>
        </w:rPr>
        <w:t>-axis</w:t>
      </w:r>
      <w:r w:rsidR="00737E6A" w:rsidRPr="001B150F">
        <w:rPr>
          <w:rFonts w:ascii="Times New Roman" w:hAnsi="Times New Roman" w:cs="Times New Roman" w:hint="eastAsia"/>
          <w:sz w:val="22"/>
          <w:szCs w:val="22"/>
        </w:rPr>
        <w:t>-</w:t>
      </w:r>
      <w:r w:rsidR="0018497C" w:rsidRPr="001B150F">
        <w:rPr>
          <w:rFonts w:ascii="Times New Roman" w:hAnsi="Times New Roman" w:cs="Times New Roman"/>
          <w:sz w:val="22"/>
          <w:szCs w:val="22"/>
          <w:lang w:eastAsia="ko-KR"/>
        </w:rPr>
        <w:t>domain dominance (d).</w:t>
      </w:r>
    </w:p>
    <w:p w14:paraId="3325E7E3" w14:textId="7D3E6285" w:rsidR="00A244BE" w:rsidRPr="001B150F" w:rsidRDefault="003818AE" w:rsidP="009053D9">
      <w:pPr>
        <w:spacing w:before="720"/>
        <w:jc w:val="center"/>
        <w:outlineLvl w:val="0"/>
        <w:rPr>
          <w:rFonts w:ascii="Times New Roman" w:hAnsi="Times New Roman" w:cs="Times New Roman"/>
          <w:b/>
          <w:bCs/>
          <w:sz w:val="22"/>
          <w:szCs w:val="22"/>
          <w:lang w:eastAsia="ko-KR"/>
        </w:rPr>
      </w:pPr>
      <w:bookmarkStart w:id="2" w:name="_Toc211876211"/>
      <w:r w:rsidRPr="001B150F">
        <w:rPr>
          <w:rFonts w:ascii="Times New Roman" w:hAnsi="Times New Roman" w:cs="Times New Roman"/>
          <w:b/>
          <w:bCs/>
          <w:sz w:val="22"/>
          <w:szCs w:val="22"/>
          <w:lang w:eastAsia="ko-KR"/>
        </w:rPr>
        <w:t>S</w:t>
      </w:r>
      <w:r w:rsidR="00B546BA" w:rsidRPr="001B150F">
        <w:rPr>
          <w:rFonts w:ascii="Times New Roman" w:hAnsi="Times New Roman" w:cs="Times New Roman"/>
          <w:b/>
          <w:bCs/>
          <w:sz w:val="22"/>
          <w:szCs w:val="22"/>
          <w:lang w:eastAsia="ko-KR"/>
        </w:rPr>
        <w:t>3</w:t>
      </w:r>
      <w:r w:rsidR="002A3F6E" w:rsidRPr="001B150F">
        <w:rPr>
          <w:rFonts w:ascii="Times New Roman" w:hAnsi="Times New Roman" w:cs="Times New Roman"/>
          <w:b/>
          <w:bCs/>
          <w:sz w:val="22"/>
          <w:szCs w:val="22"/>
          <w:lang w:eastAsia="ko-KR"/>
        </w:rPr>
        <w:t xml:space="preserve">. </w:t>
      </w:r>
      <w:r w:rsidRPr="001B150F">
        <w:rPr>
          <w:rFonts w:ascii="Times New Roman" w:hAnsi="Times New Roman" w:cs="Times New Roman"/>
          <w:b/>
          <w:bCs/>
          <w:sz w:val="22"/>
          <w:szCs w:val="22"/>
          <w:lang w:eastAsia="ko-KR"/>
        </w:rPr>
        <w:t>Artificial 3D heterostructures</w:t>
      </w:r>
      <w:r w:rsidR="00221356" w:rsidRPr="001B150F">
        <w:rPr>
          <w:rFonts w:ascii="Times New Roman" w:hAnsi="Times New Roman" w:cs="Times New Roman"/>
          <w:b/>
          <w:bCs/>
          <w:sz w:val="22"/>
          <w:szCs w:val="22"/>
          <w:lang w:eastAsia="ko-KR"/>
        </w:rPr>
        <w:t xml:space="preserve"> of GaAs/BTO/</w:t>
      </w:r>
      <w:proofErr w:type="spellStart"/>
      <w:r w:rsidR="00221356" w:rsidRPr="001B150F">
        <w:rPr>
          <w:rFonts w:ascii="Times New Roman" w:hAnsi="Times New Roman" w:cs="Times New Roman"/>
          <w:b/>
          <w:bCs/>
          <w:sz w:val="22"/>
          <w:szCs w:val="22"/>
          <w:lang w:eastAsia="ko-KR"/>
        </w:rPr>
        <w:t>GaN</w:t>
      </w:r>
      <w:proofErr w:type="spellEnd"/>
      <w:r w:rsidR="00221356" w:rsidRPr="001B150F">
        <w:rPr>
          <w:rFonts w:ascii="Times New Roman" w:hAnsi="Times New Roman" w:cs="Times New Roman"/>
          <w:b/>
          <w:bCs/>
          <w:sz w:val="22"/>
          <w:szCs w:val="22"/>
          <w:lang w:eastAsia="ko-KR"/>
        </w:rPr>
        <w:t>/STO</w:t>
      </w:r>
      <w:bookmarkEnd w:id="2"/>
    </w:p>
    <w:p w14:paraId="766417BF" w14:textId="061113A1" w:rsidR="00287EDE" w:rsidRPr="001B150F" w:rsidRDefault="00287EDE" w:rsidP="00E86788">
      <w:pPr>
        <w:jc w:val="both"/>
        <w:rPr>
          <w:rFonts w:ascii="Times New Roman" w:hAnsi="Times New Roman" w:cs="Times New Roman"/>
          <w:sz w:val="22"/>
          <w:szCs w:val="22"/>
          <w:lang w:eastAsia="ko-KR"/>
        </w:rPr>
      </w:pPr>
      <w:r w:rsidRPr="001B150F">
        <w:rPr>
          <w:rFonts w:ascii="Times New Roman" w:hAnsi="Times New Roman" w:cs="Times New Roman"/>
          <w:sz w:val="22"/>
          <w:szCs w:val="22"/>
          <w:lang w:eastAsia="ko-KR"/>
        </w:rPr>
        <w:t xml:space="preserve">Photonic </w:t>
      </w:r>
      <w:proofErr w:type="spellStart"/>
      <w:r w:rsidRPr="001B150F">
        <w:rPr>
          <w:rFonts w:ascii="Times New Roman" w:hAnsi="Times New Roman" w:cs="Times New Roman"/>
          <w:sz w:val="22"/>
          <w:szCs w:val="22"/>
        </w:rPr>
        <w:t>vdW</w:t>
      </w:r>
      <w:proofErr w:type="spellEnd"/>
      <w:r w:rsidRPr="001B150F">
        <w:rPr>
          <w:rFonts w:ascii="Times New Roman" w:hAnsi="Times New Roman" w:cs="Times New Roman"/>
          <w:sz w:val="22"/>
          <w:szCs w:val="22"/>
          <w:lang w:eastAsia="ko-KR"/>
        </w:rPr>
        <w:t xml:space="preserve"> integration offers a powerful platform for heterogeneous integration</w:t>
      </w:r>
      <w:r w:rsidR="00FE150D" w:rsidRPr="001B150F">
        <w:rPr>
          <w:rFonts w:ascii="Times New Roman" w:hAnsi="Times New Roman" w:cs="Times New Roman"/>
          <w:sz w:val="22"/>
          <w:szCs w:val="22"/>
          <w:lang w:eastAsia="ko-KR"/>
        </w:rPr>
        <w:fldChar w:fldCharType="begin"/>
      </w:r>
      <w:r w:rsidR="00FE150D" w:rsidRPr="001B150F">
        <w:rPr>
          <w:rFonts w:ascii="Times New Roman" w:hAnsi="Times New Roman" w:cs="Times New Roman"/>
          <w:sz w:val="22"/>
          <w:szCs w:val="22"/>
          <w:lang w:eastAsia="ko-KR"/>
        </w:rPr>
        <w:instrText xml:space="preserve"> ADDIN EN.CITE &lt;EndNote&gt;&lt;Cite&gt;&lt;Author&gt;Meng&lt;/Author&gt;&lt;Year&gt;2023&lt;/Year&gt;&lt;RecNum&gt;489&lt;/RecNum&gt;&lt;DisplayText&gt;&lt;style face="superscript"&gt;25&lt;/style&gt;&lt;/DisplayText&gt;&lt;record&gt;&lt;rec-number&gt;489&lt;/rec-number&gt;&lt;foreign-keys&gt;&lt;key app="EN" db-id="w05zatdeq500x9espxbpad2e2fdaass5dfsd" timestamp="1679887619"&gt;489&lt;/key&gt;&lt;/foreign-keys&gt;&lt;ref-type name="Journal Article"&gt;17&lt;/ref-type&gt;&lt;contributors&gt;&lt;authors&gt;&lt;author&gt;Yuan Meng&lt;/author&gt;&lt;author&gt;Jiangang Feng&lt;/author&gt;&lt;author&gt;Sangmoon Han&lt;/author&gt;&lt;author&gt;Zhihao Xu&lt;/author&gt;&lt;author&gt;Wenbo Mao&lt;/author&gt;&lt;author&gt;Tan Zhang &lt;/author&gt;&lt;author&gt;Justin Kim&lt;/author&gt;&lt;author&gt;Ilpyo Roh&lt;/author&gt;&lt;author&gt;Yepin Zhao&lt;/author&gt;&lt;author&gt;Dong-Hwan Kim&lt;/author&gt;&lt;author&gt;Yang Yang&lt;/author&gt;&lt;author&gt;Jin-Wook Lee&lt;/author&gt;&lt;author&gt;Lan Yang&lt;/author&gt;&lt;author&gt;Cheng-Wei Qiu&lt;/author&gt;&lt;author&gt;Sang-Hoon Bae&lt;/author&gt;&lt;/authors&gt;&lt;/contributors&gt;&lt;titles&gt;&lt;title&gt;Photonic van der Waals integration from 2D materials to 3D nanomembranes&lt;/title&gt;&lt;secondary-title&gt;Nature Reviews Materials&lt;/secondary-title&gt;&lt;/titles&gt;&lt;periodical&gt;&lt;full-title&gt;Nature Reviews Materials&lt;/full-title&gt;&lt;/periodical&gt;&lt;pages&gt;498–517&lt;/pages&gt;&lt;volume&gt;8&lt;/volume&gt;&lt;dates&gt;&lt;year&gt;2023&lt;/year&gt;&lt;/dates&gt;&lt;urls&gt;&lt;/urls&gt;&lt;/record&gt;&lt;/Cite&gt;&lt;/EndNote&gt;</w:instrText>
      </w:r>
      <w:r w:rsidR="00FE150D" w:rsidRPr="001B150F">
        <w:rPr>
          <w:rFonts w:ascii="Times New Roman" w:hAnsi="Times New Roman" w:cs="Times New Roman"/>
          <w:sz w:val="22"/>
          <w:szCs w:val="22"/>
          <w:lang w:eastAsia="ko-KR"/>
        </w:rPr>
        <w:fldChar w:fldCharType="separate"/>
      </w:r>
      <w:r w:rsidR="00FE150D" w:rsidRPr="001B150F">
        <w:rPr>
          <w:rFonts w:ascii="Times New Roman" w:hAnsi="Times New Roman" w:cs="Times New Roman"/>
          <w:noProof/>
          <w:sz w:val="22"/>
          <w:szCs w:val="22"/>
          <w:vertAlign w:val="superscript"/>
          <w:lang w:eastAsia="ko-KR"/>
        </w:rPr>
        <w:t>25</w:t>
      </w:r>
      <w:r w:rsidR="00FE150D" w:rsidRPr="001B150F">
        <w:rPr>
          <w:rFonts w:ascii="Times New Roman" w:hAnsi="Times New Roman" w:cs="Times New Roman"/>
          <w:sz w:val="22"/>
          <w:szCs w:val="22"/>
          <w:lang w:eastAsia="ko-KR"/>
        </w:rPr>
        <w:fldChar w:fldCharType="end"/>
      </w:r>
      <w:r w:rsidRPr="001B150F">
        <w:rPr>
          <w:rFonts w:ascii="Times New Roman" w:hAnsi="Times New Roman" w:cs="Times New Roman"/>
          <w:sz w:val="22"/>
          <w:szCs w:val="22"/>
          <w:lang w:eastAsia="ko-KR"/>
        </w:rPr>
        <w:t xml:space="preserve">, enabling the combination of </w:t>
      </w:r>
      <w:r w:rsidR="00A962AE" w:rsidRPr="001B150F">
        <w:rPr>
          <w:rFonts w:ascii="Times New Roman" w:hAnsi="Times New Roman" w:cs="Times New Roman"/>
          <w:sz w:val="22"/>
          <w:szCs w:val="22"/>
          <w:lang w:eastAsia="ko-KR"/>
        </w:rPr>
        <w:t>disparate</w:t>
      </w:r>
      <w:r w:rsidRPr="001B150F">
        <w:rPr>
          <w:rFonts w:ascii="Times New Roman" w:hAnsi="Times New Roman" w:cs="Times New Roman"/>
          <w:sz w:val="22"/>
          <w:szCs w:val="22"/>
          <w:lang w:eastAsia="ko-KR"/>
        </w:rPr>
        <w:t>, high-quality optical materials onto arbitrary photonic templates for develo</w:t>
      </w:r>
      <w:r w:rsidR="00E86788" w:rsidRPr="001B150F">
        <w:rPr>
          <w:rFonts w:ascii="Times New Roman" w:hAnsi="Times New Roman" w:cs="Times New Roman"/>
          <w:sz w:val="22"/>
          <w:szCs w:val="22"/>
        </w:rPr>
        <w:t xml:space="preserve">ping </w:t>
      </w:r>
      <w:r w:rsidRPr="001B150F">
        <w:rPr>
          <w:rFonts w:ascii="Times New Roman" w:hAnsi="Times New Roman" w:cs="Times New Roman"/>
          <w:sz w:val="22"/>
          <w:szCs w:val="22"/>
          <w:lang w:eastAsia="ko-KR"/>
        </w:rPr>
        <w:t xml:space="preserve">advanced optoelectronic devices. </w:t>
      </w:r>
      <w:r w:rsidR="003B637B" w:rsidRPr="001B150F">
        <w:rPr>
          <w:rFonts w:ascii="Times New Roman" w:hAnsi="Times New Roman" w:cs="Times New Roman"/>
          <w:sz w:val="22"/>
          <w:szCs w:val="22"/>
        </w:rPr>
        <w:t>This unique strategy enables the</w:t>
      </w:r>
      <w:r w:rsidRPr="001B150F">
        <w:rPr>
          <w:rFonts w:ascii="Times New Roman" w:hAnsi="Times New Roman" w:cs="Times New Roman"/>
          <w:sz w:val="22"/>
          <w:szCs w:val="22"/>
          <w:lang w:eastAsia="ko-KR"/>
        </w:rPr>
        <w:t xml:space="preserve"> creation of </w:t>
      </w:r>
      <w:r w:rsidR="007F4404" w:rsidRPr="001B150F">
        <w:rPr>
          <w:rFonts w:ascii="Times New Roman" w:hAnsi="Times New Roman" w:cs="Times New Roman"/>
          <w:sz w:val="22"/>
          <w:szCs w:val="22"/>
        </w:rPr>
        <w:t>exotic</w:t>
      </w:r>
      <w:r w:rsidRPr="001B150F">
        <w:rPr>
          <w:rFonts w:ascii="Times New Roman" w:hAnsi="Times New Roman" w:cs="Times New Roman"/>
          <w:sz w:val="22"/>
          <w:szCs w:val="22"/>
          <w:lang w:eastAsia="ko-KR"/>
        </w:rPr>
        <w:t xml:space="preserve"> heterogeneous photonic configurations </w:t>
      </w:r>
      <w:r w:rsidR="007578BC" w:rsidRPr="001B150F">
        <w:rPr>
          <w:rFonts w:ascii="Times New Roman" w:hAnsi="Times New Roman" w:cs="Times New Roman"/>
          <w:sz w:val="22"/>
          <w:szCs w:val="22"/>
        </w:rPr>
        <w:t xml:space="preserve">with single-crystalline functional layers </w:t>
      </w:r>
      <w:r w:rsidR="00FE150D" w:rsidRPr="001B150F">
        <w:rPr>
          <w:rFonts w:ascii="Times New Roman" w:hAnsi="Times New Roman" w:cs="Times New Roman" w:hint="eastAsia"/>
          <w:sz w:val="22"/>
          <w:szCs w:val="22"/>
        </w:rPr>
        <w:t xml:space="preserve">of unparalleled performance but </w:t>
      </w:r>
      <w:r w:rsidR="007578BC" w:rsidRPr="001B150F">
        <w:rPr>
          <w:rFonts w:ascii="Times New Roman" w:hAnsi="Times New Roman" w:cs="Times New Roman"/>
          <w:sz w:val="22"/>
          <w:szCs w:val="22"/>
        </w:rPr>
        <w:t xml:space="preserve">with drastically </w:t>
      </w:r>
      <w:r w:rsidRPr="001B150F">
        <w:rPr>
          <w:rFonts w:ascii="Times New Roman" w:hAnsi="Times New Roman" w:cs="Times New Roman"/>
          <w:sz w:val="22"/>
          <w:szCs w:val="22"/>
          <w:lang w:eastAsia="ko-KR"/>
        </w:rPr>
        <w:t>mismatched crystal structures</w:t>
      </w:r>
      <w:r w:rsidR="007578BC" w:rsidRPr="001B150F">
        <w:rPr>
          <w:rFonts w:ascii="Times New Roman" w:hAnsi="Times New Roman" w:cs="Times New Roman"/>
          <w:sz w:val="22"/>
          <w:szCs w:val="22"/>
        </w:rPr>
        <w:t xml:space="preserve">, which </w:t>
      </w:r>
      <w:r w:rsidR="009D2D16" w:rsidRPr="001B150F">
        <w:rPr>
          <w:rFonts w:ascii="Times New Roman" w:hAnsi="Times New Roman" w:cs="Times New Roman"/>
          <w:sz w:val="22"/>
          <w:szCs w:val="22"/>
        </w:rPr>
        <w:t>are</w:t>
      </w:r>
      <w:r w:rsidR="007578BC" w:rsidRPr="001B150F">
        <w:rPr>
          <w:rFonts w:ascii="Times New Roman" w:hAnsi="Times New Roman" w:cs="Times New Roman"/>
          <w:sz w:val="22"/>
          <w:szCs w:val="22"/>
        </w:rPr>
        <w:t xml:space="preserve"> hardly accessible</w:t>
      </w:r>
      <w:r w:rsidRPr="001B150F">
        <w:rPr>
          <w:rFonts w:ascii="Times New Roman" w:hAnsi="Times New Roman" w:cs="Times New Roman"/>
          <w:sz w:val="22"/>
          <w:szCs w:val="22"/>
          <w:lang w:eastAsia="ko-KR"/>
        </w:rPr>
        <w:t xml:space="preserve"> </w:t>
      </w:r>
      <w:r w:rsidR="007578BC" w:rsidRPr="001B150F">
        <w:rPr>
          <w:rFonts w:ascii="Times New Roman" w:hAnsi="Times New Roman" w:cs="Times New Roman"/>
          <w:sz w:val="22"/>
          <w:szCs w:val="22"/>
        </w:rPr>
        <w:t>via</w:t>
      </w:r>
      <w:r w:rsidRPr="001B150F">
        <w:rPr>
          <w:rFonts w:ascii="Times New Roman" w:hAnsi="Times New Roman" w:cs="Times New Roman"/>
          <w:sz w:val="22"/>
          <w:szCs w:val="22"/>
          <w:lang w:eastAsia="ko-KR"/>
        </w:rPr>
        <w:t xml:space="preserve"> direct heteroepitaxial </w:t>
      </w:r>
      <w:r w:rsidR="007578BC" w:rsidRPr="001B150F">
        <w:rPr>
          <w:rFonts w:ascii="Times New Roman" w:hAnsi="Times New Roman" w:cs="Times New Roman"/>
          <w:sz w:val="22"/>
          <w:szCs w:val="22"/>
        </w:rPr>
        <w:t>approaches</w:t>
      </w:r>
      <w:r w:rsidRPr="001B150F">
        <w:rPr>
          <w:rFonts w:ascii="Times New Roman" w:hAnsi="Times New Roman" w:cs="Times New Roman"/>
          <w:sz w:val="22"/>
          <w:szCs w:val="22"/>
          <w:lang w:eastAsia="ko-KR"/>
        </w:rPr>
        <w:t>.</w:t>
      </w:r>
    </w:p>
    <w:p w14:paraId="27713CDB" w14:textId="2DBE88C8" w:rsidR="00A71174" w:rsidRPr="001B150F" w:rsidRDefault="00AB3F80" w:rsidP="00E86788">
      <w:pPr>
        <w:jc w:val="both"/>
        <w:rPr>
          <w:rFonts w:ascii="Times New Roman" w:hAnsi="Times New Roman" w:cs="Times New Roman"/>
          <w:sz w:val="22"/>
          <w:szCs w:val="22"/>
        </w:rPr>
      </w:pPr>
      <w:r w:rsidRPr="001B150F">
        <w:rPr>
          <w:rFonts w:ascii="Times New Roman" w:hAnsi="Times New Roman" w:cs="Times New Roman"/>
          <w:sz w:val="22"/>
          <w:szCs w:val="22"/>
        </w:rPr>
        <w:t xml:space="preserve">To embody this concept, </w:t>
      </w:r>
      <w:r w:rsidR="00761F10" w:rsidRPr="001B150F">
        <w:rPr>
          <w:rFonts w:ascii="Times New Roman" w:hAnsi="Times New Roman" w:cs="Times New Roman"/>
          <w:sz w:val="22"/>
          <w:szCs w:val="22"/>
        </w:rPr>
        <w:t xml:space="preserve">Figs. S10a and S10b illustrate </w:t>
      </w:r>
      <w:r w:rsidR="009D2D16" w:rsidRPr="001B150F">
        <w:rPr>
          <w:rFonts w:ascii="Times New Roman" w:hAnsi="Times New Roman" w:cs="Times New Roman"/>
          <w:sz w:val="22"/>
          <w:szCs w:val="22"/>
        </w:rPr>
        <w:t xml:space="preserve">the vertical stack and lateral stitch, respectively, of freestanding GaAs, BTO, </w:t>
      </w:r>
      <w:proofErr w:type="spellStart"/>
      <w:r w:rsidR="009D2D16" w:rsidRPr="001B150F">
        <w:rPr>
          <w:rFonts w:ascii="Times New Roman" w:hAnsi="Times New Roman" w:cs="Times New Roman"/>
          <w:sz w:val="22"/>
          <w:szCs w:val="22"/>
        </w:rPr>
        <w:t>GaN</w:t>
      </w:r>
      <w:proofErr w:type="spellEnd"/>
      <w:r w:rsidR="009D2D16" w:rsidRPr="001B150F">
        <w:rPr>
          <w:rFonts w:ascii="Times New Roman" w:hAnsi="Times New Roman" w:cs="Times New Roman"/>
          <w:sz w:val="22"/>
          <w:szCs w:val="22"/>
        </w:rPr>
        <w:t xml:space="preserve">, and STO </w:t>
      </w:r>
      <w:r w:rsidR="009B69E0" w:rsidRPr="001B150F">
        <w:rPr>
          <w:rFonts w:ascii="Times New Roman" w:hAnsi="Times New Roman" w:cs="Times New Roman" w:hint="eastAsia"/>
          <w:sz w:val="22"/>
          <w:szCs w:val="22"/>
        </w:rPr>
        <w:t xml:space="preserve">films </w:t>
      </w:r>
      <w:r w:rsidR="009D2D16" w:rsidRPr="001B150F">
        <w:rPr>
          <w:rFonts w:ascii="Times New Roman" w:hAnsi="Times New Roman" w:cs="Times New Roman"/>
          <w:sz w:val="22"/>
          <w:szCs w:val="22"/>
        </w:rPr>
        <w:t>atop SiO</w:t>
      </w:r>
      <w:r w:rsidR="009D2D16" w:rsidRPr="001B150F">
        <w:rPr>
          <w:rFonts w:ascii="Times New Roman" w:hAnsi="Times New Roman" w:cs="Times New Roman"/>
          <w:sz w:val="22"/>
          <w:szCs w:val="22"/>
          <w:vertAlign w:val="subscript"/>
        </w:rPr>
        <w:t>2</w:t>
      </w:r>
      <w:r w:rsidR="009D2D16" w:rsidRPr="001B150F">
        <w:rPr>
          <w:rFonts w:ascii="Times New Roman" w:hAnsi="Times New Roman" w:cs="Times New Roman"/>
          <w:sz w:val="22"/>
          <w:szCs w:val="22"/>
        </w:rPr>
        <w:t xml:space="preserve"> substrate</w:t>
      </w:r>
      <w:r w:rsidR="00D36AA0" w:rsidRPr="001B150F">
        <w:rPr>
          <w:rFonts w:ascii="Times New Roman" w:hAnsi="Times New Roman" w:cs="Times New Roman"/>
          <w:sz w:val="22"/>
          <w:szCs w:val="22"/>
        </w:rPr>
        <w:t xml:space="preserve"> via photonic </w:t>
      </w:r>
      <w:proofErr w:type="spellStart"/>
      <w:r w:rsidR="00D36AA0" w:rsidRPr="001B150F">
        <w:rPr>
          <w:rFonts w:ascii="Times New Roman" w:hAnsi="Times New Roman" w:cs="Times New Roman"/>
          <w:sz w:val="22"/>
          <w:szCs w:val="22"/>
        </w:rPr>
        <w:t>vdW</w:t>
      </w:r>
      <w:proofErr w:type="spellEnd"/>
      <w:r w:rsidR="00D36AA0" w:rsidRPr="001B150F">
        <w:rPr>
          <w:rFonts w:ascii="Times New Roman" w:hAnsi="Times New Roman" w:cs="Times New Roman"/>
          <w:sz w:val="22"/>
          <w:szCs w:val="22"/>
        </w:rPr>
        <w:t xml:space="preserve"> integration</w:t>
      </w:r>
      <w:r w:rsidR="009D2D16" w:rsidRPr="001B150F">
        <w:rPr>
          <w:rFonts w:ascii="Times New Roman" w:hAnsi="Times New Roman" w:cs="Times New Roman"/>
          <w:sz w:val="22"/>
          <w:szCs w:val="22"/>
        </w:rPr>
        <w:t xml:space="preserve">, further extending the prior concepts of </w:t>
      </w:r>
      <w:proofErr w:type="spellStart"/>
      <w:r w:rsidR="009D2D16" w:rsidRPr="001B150F">
        <w:rPr>
          <w:rFonts w:ascii="Times New Roman" w:hAnsi="Times New Roman" w:cs="Times New Roman"/>
          <w:sz w:val="22"/>
          <w:szCs w:val="22"/>
        </w:rPr>
        <w:t>vdW</w:t>
      </w:r>
      <w:proofErr w:type="spellEnd"/>
      <w:r w:rsidR="009D2D16" w:rsidRPr="001B150F">
        <w:rPr>
          <w:rFonts w:ascii="Times New Roman" w:hAnsi="Times New Roman" w:cs="Times New Roman"/>
          <w:sz w:val="22"/>
          <w:szCs w:val="22"/>
        </w:rPr>
        <w:t xml:space="preserve"> heterostructures</w:t>
      </w:r>
      <w:r w:rsidR="009D2D16" w:rsidRPr="001B150F">
        <w:rPr>
          <w:rFonts w:ascii="Times New Roman" w:hAnsi="Times New Roman" w:cs="Times New Roman"/>
          <w:sz w:val="22"/>
          <w:szCs w:val="22"/>
        </w:rPr>
        <w:fldChar w:fldCharType="begin"/>
      </w:r>
      <w:r w:rsidR="00624FCB" w:rsidRPr="001B150F">
        <w:rPr>
          <w:rFonts w:ascii="Times New Roman" w:hAnsi="Times New Roman" w:cs="Times New Roman"/>
          <w:sz w:val="22"/>
          <w:szCs w:val="22"/>
        </w:rPr>
        <w:instrText xml:space="preserve"> ADDIN EN.CITE &lt;EndNote&gt;&lt;Cite&gt;&lt;Author&gt;Castellanos-Gomez&lt;/Author&gt;&lt;Year&gt;2022&lt;/Year&gt;&lt;RecNum&gt;18&lt;/RecNum&gt;&lt;DisplayText&gt;&lt;style face="superscript"&gt;39,40&lt;/style&gt;&lt;/DisplayText&gt;&lt;record&gt;&lt;rec-number&gt;18&lt;/rec-number&gt;&lt;foreign-keys&gt;&lt;key app="EN" db-id="w05zatdeq500x9espxbpad2e2fdaass5dfsd" timestamp="1670308853"&gt;18&lt;/key&gt;&lt;/foreign-keys&gt;&lt;ref-type name="Journal Article"&gt;17&lt;/ref-type&gt;&lt;contributors&gt;&lt;authors&gt;&lt;author&gt;Castellanos-Gomez, Andres&lt;/author&gt;&lt;author&gt;Duan, Xiangfeng&lt;/author&gt;&lt;author&gt;Fei, Zhe&lt;/author&gt;&lt;author&gt;Gutierrez, Humberto Rodriguez&lt;/author&gt;&lt;author&gt;Huang, Yuan&lt;/author&gt;&lt;author&gt;Huang, Xinyu&lt;/author&gt;&lt;author&gt;Quereda, Jorge&lt;/author&gt;&lt;author&gt;Qian, Qi&lt;/author&gt;&lt;author&gt;Sutter, Eli&lt;/author&gt;&lt;author&gt;Sutter, Peter&lt;/author&gt;&lt;/authors&gt;&lt;/contributors&gt;&lt;titles&gt;&lt;title&gt;Van der Waals heterostructures&lt;/title&gt;&lt;secondary-title&gt;Nature Reviews Methods Primers&lt;/secondary-title&gt;&lt;/titles&gt;&lt;periodical&gt;&lt;full-title&gt;Nature Reviews Methods Primers&lt;/full-title&gt;&lt;/periodical&gt;&lt;pages&gt;58&lt;/pages&gt;&lt;volume&gt;2&lt;/volume&gt;&lt;number&gt;1&lt;/number&gt;&lt;dates&gt;&lt;year&gt;2022&lt;/year&gt;&lt;/dates&gt;&lt;isbn&gt;2662-8449&lt;/isbn&gt;&lt;urls&gt;&lt;/urls&gt;&lt;/record&gt;&lt;/Cite&gt;&lt;Cite&gt;&lt;Author&gt;Geim&lt;/Author&gt;&lt;Year&gt;2013&lt;/Year&gt;&lt;RecNum&gt;22&lt;/RecNum&gt;&lt;record&gt;&lt;rec-number&gt;22&lt;/rec-number&gt;&lt;foreign-keys&gt;&lt;key app="EN" db-id="w05zatdeq500x9espxbpad2e2fdaass5dfsd" timestamp="1670308853"&gt;22&lt;/key&gt;&lt;/foreign-keys&gt;&lt;ref-type name="Journal Article"&gt;17&lt;/ref-type&gt;&lt;contributors&gt;&lt;authors&gt;&lt;author&gt;Geim, Andre K&lt;/author&gt;&lt;author&gt;Grigorieva, Irina V&lt;/author&gt;&lt;/authors&gt;&lt;/contributors&gt;&lt;titles&gt;&lt;title&gt;Van der Waals heterostructures&lt;/title&gt;&lt;secondary-title&gt;Nature&lt;/secondary-title&gt;&lt;/titles&gt;&lt;periodical&gt;&lt;full-title&gt;Nature&lt;/full-title&gt;&lt;/periodical&gt;&lt;pages&gt;419-425&lt;/pages&gt;&lt;volume&gt;499&lt;/volume&gt;&lt;number&gt;7459&lt;/number&gt;&lt;dates&gt;&lt;year&gt;2013&lt;/year&gt;&lt;/dates&gt;&lt;isbn&gt;1476-4687&lt;/isbn&gt;&lt;urls&gt;&lt;/urls&gt;&lt;/record&gt;&lt;/Cite&gt;&lt;/EndNote&gt;</w:instrText>
      </w:r>
      <w:r w:rsidR="009D2D16" w:rsidRPr="001B150F">
        <w:rPr>
          <w:rFonts w:ascii="Times New Roman" w:hAnsi="Times New Roman" w:cs="Times New Roman"/>
          <w:sz w:val="22"/>
          <w:szCs w:val="22"/>
        </w:rPr>
        <w:fldChar w:fldCharType="separate"/>
      </w:r>
      <w:r w:rsidR="00624FCB" w:rsidRPr="001B150F">
        <w:rPr>
          <w:rFonts w:ascii="Times New Roman" w:hAnsi="Times New Roman" w:cs="Times New Roman"/>
          <w:noProof/>
          <w:sz w:val="22"/>
          <w:szCs w:val="22"/>
          <w:vertAlign w:val="superscript"/>
        </w:rPr>
        <w:t>39,40</w:t>
      </w:r>
      <w:r w:rsidR="009D2D16" w:rsidRPr="001B150F">
        <w:rPr>
          <w:rFonts w:ascii="Times New Roman" w:hAnsi="Times New Roman" w:cs="Times New Roman"/>
          <w:sz w:val="22"/>
          <w:szCs w:val="22"/>
        </w:rPr>
        <w:fldChar w:fldCharType="end"/>
      </w:r>
      <w:r w:rsidR="009D2D16" w:rsidRPr="001B150F">
        <w:rPr>
          <w:rFonts w:ascii="Times New Roman" w:hAnsi="Times New Roman" w:cs="Times New Roman"/>
          <w:sz w:val="22"/>
          <w:szCs w:val="22"/>
        </w:rPr>
        <w:t xml:space="preserve"> into 3D thin-film</w:t>
      </w:r>
      <w:r w:rsidR="00417AC0" w:rsidRPr="001B150F">
        <w:rPr>
          <w:rFonts w:ascii="Times New Roman" w:hAnsi="Times New Roman" w:cs="Times New Roman" w:hint="eastAsia"/>
          <w:sz w:val="22"/>
          <w:szCs w:val="22"/>
        </w:rPr>
        <w:t>s-based</w:t>
      </w:r>
      <w:r w:rsidR="009D2D16" w:rsidRPr="001B150F">
        <w:rPr>
          <w:rFonts w:ascii="Times New Roman" w:hAnsi="Times New Roman" w:cs="Times New Roman"/>
          <w:sz w:val="22"/>
          <w:szCs w:val="22"/>
        </w:rPr>
        <w:t xml:space="preserve"> materials</w:t>
      </w:r>
      <w:r w:rsidR="009D2D16" w:rsidRPr="001B150F">
        <w:rPr>
          <w:rFonts w:ascii="Times New Roman" w:hAnsi="Times New Roman" w:cs="Times New Roman"/>
          <w:sz w:val="22"/>
          <w:szCs w:val="22"/>
        </w:rPr>
        <w:fldChar w:fldCharType="begin"/>
      </w:r>
      <w:r w:rsidR="00624FCB" w:rsidRPr="001B150F">
        <w:rPr>
          <w:rFonts w:ascii="Times New Roman" w:hAnsi="Times New Roman" w:cs="Times New Roman"/>
          <w:sz w:val="22"/>
          <w:szCs w:val="22"/>
        </w:rPr>
        <w:instrText xml:space="preserve"> ADDIN EN.CITE &lt;EndNote&gt;&lt;Cite&gt;&lt;Author&gt;Meng&lt;/Author&gt;&lt;Year&gt;2023&lt;/Year&gt;&lt;RecNum&gt;489&lt;/RecNum&gt;&lt;DisplayText&gt;&lt;style face="superscript"&gt;25&lt;/style&gt;&lt;/DisplayText&gt;&lt;record&gt;&lt;rec-number&gt;489&lt;/rec-number&gt;&lt;foreign-keys&gt;&lt;key app="EN" db-id="w05zatdeq500x9espxbpad2e2fdaass5dfsd" timestamp="1679887619"&gt;489&lt;/key&gt;&lt;/foreign-keys&gt;&lt;ref-type name="Journal Article"&gt;17&lt;/ref-type&gt;&lt;contributors&gt;&lt;authors&gt;&lt;author&gt;Yuan Meng&lt;/author&gt;&lt;author&gt;Jiangang Feng&lt;/author&gt;&lt;author&gt;Sangmoon Han&lt;/author&gt;&lt;author&gt;Zhihao Xu&lt;/author&gt;&lt;author&gt;Wenbo Mao&lt;/author&gt;&lt;author&gt;Tan Zhang &lt;/author&gt;&lt;author&gt;Justin Kim&lt;/author&gt;&lt;author&gt;Ilpyo Roh&lt;/author&gt;&lt;author&gt;Yepin Zhao&lt;/author&gt;&lt;author&gt;Dong-Hwan Kim&lt;/author&gt;&lt;author&gt;Yang Yang&lt;/author&gt;&lt;author&gt;Jin-Wook Lee&lt;/author&gt;&lt;author&gt;Lan Yang&lt;/author&gt;&lt;author&gt;Cheng-Wei Qiu&lt;/author&gt;&lt;author&gt;Sang-Hoon Bae&lt;/author&gt;&lt;/authors&gt;&lt;/contributors&gt;&lt;titles&gt;&lt;title&gt;Photonic van der Waals integration from 2D materials to 3D nanomembranes&lt;/title&gt;&lt;secondary-title&gt;Nature Reviews Materials&lt;/secondary-title&gt;&lt;/titles&gt;&lt;periodical&gt;&lt;full-title&gt;Nature Reviews Materials&lt;/full-title&gt;&lt;/periodical&gt;&lt;pages&gt;498–517&lt;/pages&gt;&lt;volume&gt;8&lt;/volume&gt;&lt;dates&gt;&lt;year&gt;2023&lt;/year&gt;&lt;/dates&gt;&lt;urls&gt;&lt;/urls&gt;&lt;/record&gt;&lt;/Cite&gt;&lt;/EndNote&gt;</w:instrText>
      </w:r>
      <w:r w:rsidR="009D2D16" w:rsidRPr="001B150F">
        <w:rPr>
          <w:rFonts w:ascii="Times New Roman" w:hAnsi="Times New Roman" w:cs="Times New Roman"/>
          <w:sz w:val="22"/>
          <w:szCs w:val="22"/>
        </w:rPr>
        <w:fldChar w:fldCharType="separate"/>
      </w:r>
      <w:r w:rsidR="00624FCB" w:rsidRPr="001B150F">
        <w:rPr>
          <w:rFonts w:ascii="Times New Roman" w:hAnsi="Times New Roman" w:cs="Times New Roman"/>
          <w:noProof/>
          <w:sz w:val="22"/>
          <w:szCs w:val="22"/>
          <w:vertAlign w:val="superscript"/>
        </w:rPr>
        <w:t>25</w:t>
      </w:r>
      <w:r w:rsidR="009D2D16" w:rsidRPr="001B150F">
        <w:rPr>
          <w:rFonts w:ascii="Times New Roman" w:hAnsi="Times New Roman" w:cs="Times New Roman"/>
          <w:sz w:val="22"/>
          <w:szCs w:val="22"/>
        </w:rPr>
        <w:fldChar w:fldCharType="end"/>
      </w:r>
      <w:r w:rsidR="009D2D16" w:rsidRPr="001B150F">
        <w:rPr>
          <w:rFonts w:ascii="Times New Roman" w:hAnsi="Times New Roman" w:cs="Times New Roman"/>
          <w:sz w:val="22"/>
          <w:szCs w:val="22"/>
        </w:rPr>
        <w:t xml:space="preserve">. </w:t>
      </w:r>
      <w:r w:rsidR="007C054B" w:rsidRPr="001B150F">
        <w:rPr>
          <w:rFonts w:ascii="Times New Roman" w:hAnsi="Times New Roman" w:cs="Times New Roman" w:hint="eastAsia"/>
          <w:sz w:val="22"/>
          <w:szCs w:val="22"/>
        </w:rPr>
        <w:t>Specifically</w:t>
      </w:r>
      <w:r w:rsidR="00C5524A" w:rsidRPr="001B150F">
        <w:rPr>
          <w:rFonts w:ascii="Times New Roman" w:hAnsi="Times New Roman" w:cs="Times New Roman"/>
          <w:sz w:val="22"/>
          <w:szCs w:val="22"/>
        </w:rPr>
        <w:t xml:space="preserve">, </w:t>
      </w:r>
      <w:r w:rsidR="00102970" w:rsidRPr="001B150F">
        <w:rPr>
          <w:rFonts w:ascii="Times New Roman" w:hAnsi="Times New Roman" w:cs="Times New Roman"/>
          <w:sz w:val="22"/>
          <w:szCs w:val="22"/>
        </w:rPr>
        <w:t xml:space="preserve">all these functional nanomembranes </w:t>
      </w:r>
      <w:r w:rsidR="00373581" w:rsidRPr="001B150F">
        <w:rPr>
          <w:rFonts w:ascii="Times New Roman" w:hAnsi="Times New Roman" w:cs="Times New Roman"/>
          <w:sz w:val="22"/>
          <w:szCs w:val="22"/>
        </w:rPr>
        <w:t>are</w:t>
      </w:r>
      <w:r w:rsidR="006B322F" w:rsidRPr="001B150F">
        <w:rPr>
          <w:rFonts w:ascii="Times New Roman" w:hAnsi="Times New Roman" w:cs="Times New Roman"/>
          <w:sz w:val="22"/>
          <w:szCs w:val="22"/>
        </w:rPr>
        <w:t xml:space="preserve"> </w:t>
      </w:r>
      <w:r w:rsidR="00D36AA0" w:rsidRPr="001B150F">
        <w:rPr>
          <w:rFonts w:ascii="Times New Roman" w:hAnsi="Times New Roman" w:cs="Times New Roman"/>
          <w:sz w:val="22"/>
          <w:szCs w:val="22"/>
        </w:rPr>
        <w:t xml:space="preserve">prepared </w:t>
      </w:r>
      <w:r w:rsidR="006B322F" w:rsidRPr="001B150F">
        <w:rPr>
          <w:rFonts w:ascii="Times New Roman" w:hAnsi="Times New Roman" w:cs="Times New Roman"/>
          <w:sz w:val="22"/>
          <w:szCs w:val="22"/>
        </w:rPr>
        <w:t xml:space="preserve">in optimal single-crystallinity, </w:t>
      </w:r>
      <w:r w:rsidR="00A37D8C" w:rsidRPr="001B150F">
        <w:rPr>
          <w:rFonts w:ascii="Times New Roman" w:hAnsi="Times New Roman" w:cs="Times New Roman" w:hint="eastAsia"/>
          <w:sz w:val="22"/>
          <w:szCs w:val="22"/>
        </w:rPr>
        <w:t xml:space="preserve">despite </w:t>
      </w:r>
      <w:r w:rsidR="006B322F" w:rsidRPr="001B150F">
        <w:rPr>
          <w:rFonts w:ascii="Times New Roman" w:hAnsi="Times New Roman" w:cs="Times New Roman"/>
          <w:sz w:val="22"/>
          <w:szCs w:val="22"/>
        </w:rPr>
        <w:t xml:space="preserve">with </w:t>
      </w:r>
      <w:r w:rsidR="007C054B" w:rsidRPr="001B150F">
        <w:rPr>
          <w:rFonts w:ascii="Times New Roman" w:hAnsi="Times New Roman" w:cs="Times New Roman"/>
          <w:sz w:val="22"/>
          <w:szCs w:val="22"/>
        </w:rPr>
        <w:t>distinct</w:t>
      </w:r>
      <w:r w:rsidR="006B322F" w:rsidRPr="001B150F">
        <w:rPr>
          <w:rFonts w:ascii="Times New Roman" w:hAnsi="Times New Roman" w:cs="Times New Roman"/>
          <w:sz w:val="22"/>
          <w:szCs w:val="22"/>
        </w:rPr>
        <w:t xml:space="preserve"> lattice constants (Fig. 10c)</w:t>
      </w:r>
      <w:r w:rsidR="00243764" w:rsidRPr="001B150F">
        <w:rPr>
          <w:rFonts w:ascii="Times New Roman" w:hAnsi="Times New Roman" w:cs="Times New Roman"/>
          <w:sz w:val="22"/>
          <w:szCs w:val="22"/>
        </w:rPr>
        <w:t xml:space="preserve">. </w:t>
      </w:r>
      <w:r w:rsidR="00373581" w:rsidRPr="001B150F">
        <w:rPr>
          <w:rFonts w:ascii="Times New Roman" w:hAnsi="Times New Roman" w:cs="Times New Roman"/>
          <w:sz w:val="22"/>
          <w:szCs w:val="22"/>
        </w:rPr>
        <w:t xml:space="preserve">The </w:t>
      </w:r>
      <w:r w:rsidR="006461E8" w:rsidRPr="001B150F">
        <w:rPr>
          <w:rFonts w:ascii="Times New Roman" w:hAnsi="Times New Roman" w:cs="Times New Roman"/>
          <w:sz w:val="22"/>
          <w:szCs w:val="22"/>
        </w:rPr>
        <w:t>e</w:t>
      </w:r>
      <w:r w:rsidR="00373581" w:rsidRPr="001B150F">
        <w:rPr>
          <w:rFonts w:ascii="Times New Roman" w:hAnsi="Times New Roman" w:cs="Times New Roman"/>
          <w:sz w:val="22"/>
          <w:szCs w:val="22"/>
        </w:rPr>
        <w:t>nergy-dispersive X-ray spectroscopy (EDS)</w:t>
      </w:r>
      <w:r w:rsidR="006461E8" w:rsidRPr="001B150F">
        <w:rPr>
          <w:rFonts w:ascii="Times New Roman" w:hAnsi="Times New Roman" w:cs="Times New Roman"/>
          <w:sz w:val="22"/>
          <w:szCs w:val="22"/>
        </w:rPr>
        <w:t xml:space="preserve"> of the GaAs/BTO/</w:t>
      </w:r>
      <w:proofErr w:type="spellStart"/>
      <w:r w:rsidR="006461E8" w:rsidRPr="001B150F">
        <w:rPr>
          <w:rFonts w:ascii="Times New Roman" w:hAnsi="Times New Roman" w:cs="Times New Roman"/>
          <w:sz w:val="22"/>
          <w:szCs w:val="22"/>
        </w:rPr>
        <w:t>GaN</w:t>
      </w:r>
      <w:proofErr w:type="spellEnd"/>
      <w:r w:rsidR="006461E8" w:rsidRPr="001B150F">
        <w:rPr>
          <w:rFonts w:ascii="Times New Roman" w:hAnsi="Times New Roman" w:cs="Times New Roman"/>
          <w:sz w:val="22"/>
          <w:szCs w:val="22"/>
        </w:rPr>
        <w:t>/STO artificial heterostructure</w:t>
      </w:r>
      <w:r w:rsidR="00D36AA0" w:rsidRPr="001B150F">
        <w:rPr>
          <w:rFonts w:ascii="Times New Roman" w:hAnsi="Times New Roman" w:cs="Times New Roman"/>
          <w:sz w:val="22"/>
          <w:szCs w:val="22"/>
        </w:rPr>
        <w:t xml:space="preserve"> stacked on SiO</w:t>
      </w:r>
      <w:r w:rsidR="00D36AA0" w:rsidRPr="001B150F">
        <w:rPr>
          <w:rFonts w:ascii="Times New Roman" w:hAnsi="Times New Roman" w:cs="Times New Roman"/>
          <w:sz w:val="22"/>
          <w:szCs w:val="22"/>
          <w:vertAlign w:val="subscript"/>
        </w:rPr>
        <w:t>2</w:t>
      </w:r>
      <w:r w:rsidR="00D36AA0" w:rsidRPr="001B150F">
        <w:rPr>
          <w:rFonts w:ascii="Times New Roman" w:hAnsi="Times New Roman" w:cs="Times New Roman"/>
          <w:sz w:val="22"/>
          <w:szCs w:val="22"/>
        </w:rPr>
        <w:t xml:space="preserve"> substrate</w:t>
      </w:r>
      <w:r w:rsidR="006461E8" w:rsidRPr="001B150F">
        <w:rPr>
          <w:rFonts w:ascii="Times New Roman" w:hAnsi="Times New Roman" w:cs="Times New Roman"/>
          <w:sz w:val="22"/>
          <w:szCs w:val="22"/>
        </w:rPr>
        <w:t xml:space="preserve"> </w:t>
      </w:r>
      <w:r w:rsidR="00D0212C" w:rsidRPr="001B150F">
        <w:rPr>
          <w:rFonts w:ascii="Times New Roman" w:hAnsi="Times New Roman" w:cs="Times New Roman"/>
          <w:sz w:val="22"/>
          <w:szCs w:val="22"/>
        </w:rPr>
        <w:t>is</w:t>
      </w:r>
      <w:r w:rsidR="006461E8" w:rsidRPr="001B150F">
        <w:rPr>
          <w:rFonts w:ascii="Times New Roman" w:hAnsi="Times New Roman" w:cs="Times New Roman"/>
          <w:sz w:val="22"/>
          <w:szCs w:val="22"/>
        </w:rPr>
        <w:t xml:space="preserve"> shown in Fig. 10d</w:t>
      </w:r>
      <w:r w:rsidR="00417AC0" w:rsidRPr="001B150F">
        <w:rPr>
          <w:rFonts w:ascii="Times New Roman" w:hAnsi="Times New Roman" w:cs="Times New Roman" w:hint="eastAsia"/>
          <w:sz w:val="22"/>
          <w:szCs w:val="22"/>
        </w:rPr>
        <w:t xml:space="preserve">: </w:t>
      </w:r>
      <w:r w:rsidR="006461E8" w:rsidRPr="001B150F">
        <w:rPr>
          <w:rFonts w:ascii="Times New Roman" w:hAnsi="Times New Roman" w:cs="Times New Roman"/>
          <w:sz w:val="22"/>
          <w:szCs w:val="22"/>
        </w:rPr>
        <w:t>in the first panel</w:t>
      </w:r>
      <w:r w:rsidR="00AD3BF2" w:rsidRPr="001B150F">
        <w:rPr>
          <w:rFonts w:ascii="Times New Roman" w:hAnsi="Times New Roman" w:cs="Times New Roman"/>
          <w:sz w:val="22"/>
          <w:szCs w:val="22"/>
        </w:rPr>
        <w:t>,</w:t>
      </w:r>
      <w:r w:rsidR="006461E8" w:rsidRPr="001B150F">
        <w:rPr>
          <w:rFonts w:ascii="Times New Roman" w:hAnsi="Times New Roman" w:cs="Times New Roman"/>
          <w:sz w:val="22"/>
          <w:szCs w:val="22"/>
        </w:rPr>
        <w:t xml:space="preserve"> </w:t>
      </w:r>
      <w:r w:rsidR="00E436D4" w:rsidRPr="001B150F">
        <w:rPr>
          <w:rFonts w:ascii="Times New Roman" w:hAnsi="Times New Roman" w:cs="Times New Roman"/>
          <w:sz w:val="22"/>
          <w:szCs w:val="22"/>
        </w:rPr>
        <w:t xml:space="preserve">GaAs, BTO, </w:t>
      </w:r>
      <w:proofErr w:type="spellStart"/>
      <w:r w:rsidR="00E436D4" w:rsidRPr="001B150F">
        <w:rPr>
          <w:rFonts w:ascii="Times New Roman" w:hAnsi="Times New Roman" w:cs="Times New Roman"/>
          <w:sz w:val="22"/>
          <w:szCs w:val="22"/>
        </w:rPr>
        <w:t>GaN</w:t>
      </w:r>
      <w:proofErr w:type="spellEnd"/>
      <w:r w:rsidR="00E436D4" w:rsidRPr="001B150F">
        <w:rPr>
          <w:rFonts w:ascii="Times New Roman" w:hAnsi="Times New Roman" w:cs="Times New Roman"/>
          <w:sz w:val="22"/>
          <w:szCs w:val="22"/>
        </w:rPr>
        <w:t>, and STO are colored</w:t>
      </w:r>
      <w:r w:rsidR="00EB6DDB" w:rsidRPr="001B150F">
        <w:rPr>
          <w:rFonts w:ascii="Times New Roman" w:hAnsi="Times New Roman" w:cs="Times New Roman"/>
          <w:sz w:val="22"/>
          <w:szCs w:val="22"/>
        </w:rPr>
        <w:t xml:space="preserve"> as yellow, green, red, and blue, respectively.</w:t>
      </w:r>
      <w:r w:rsidR="00C73C0F" w:rsidRPr="001B150F">
        <w:rPr>
          <w:rFonts w:ascii="Times New Roman" w:hAnsi="Times New Roman" w:cs="Times New Roman"/>
          <w:sz w:val="22"/>
          <w:szCs w:val="22"/>
        </w:rPr>
        <w:t xml:space="preserve"> </w:t>
      </w:r>
      <w:r w:rsidR="004C22F9" w:rsidRPr="001B150F">
        <w:rPr>
          <w:rFonts w:ascii="Times New Roman" w:hAnsi="Times New Roman" w:cs="Times New Roman"/>
          <w:sz w:val="22"/>
          <w:szCs w:val="22"/>
        </w:rPr>
        <w:t xml:space="preserve">A versatile platform is thus created for </w:t>
      </w:r>
      <w:r w:rsidR="004C22F9" w:rsidRPr="001B150F">
        <w:rPr>
          <w:rFonts w:ascii="Times New Roman" w:hAnsi="Times New Roman" w:cs="Times New Roman"/>
          <w:sz w:val="22"/>
          <w:szCs w:val="22"/>
        </w:rPr>
        <w:lastRenderedPageBreak/>
        <w:t>advancing nanomembranes technology</w:t>
      </w:r>
      <w:r w:rsidR="00D7403D" w:rsidRPr="001B150F">
        <w:rPr>
          <w:rFonts w:ascii="Times New Roman" w:hAnsi="Times New Roman" w:cs="Times New Roman"/>
          <w:sz w:val="22"/>
          <w:szCs w:val="22"/>
        </w:rPr>
        <w:fldChar w:fldCharType="begin">
          <w:fldData xml:space="preserve">PEVuZE5vdGU+PENpdGU+PEF1dGhvcj5TdW48L0F1dGhvcj48WWVhcj4yMDI1PC9ZZWFyPjxSZWNO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</w:fldData>
        </w:fldChar>
      </w:r>
      <w:r w:rsidR="00624FCB" w:rsidRPr="001B150F">
        <w:rPr>
          <w:rFonts w:ascii="Times New Roman" w:hAnsi="Times New Roman" w:cs="Times New Roman"/>
          <w:sz w:val="22"/>
          <w:szCs w:val="22"/>
        </w:rPr>
        <w:instrText xml:space="preserve"> ADDIN EN.CITE </w:instrText>
      </w:r>
      <w:r w:rsidR="00624FCB" w:rsidRPr="001B150F">
        <w:rPr>
          <w:rFonts w:ascii="Times New Roman" w:hAnsi="Times New Roman" w:cs="Times New Roman"/>
          <w:sz w:val="22"/>
          <w:szCs w:val="22"/>
        </w:rPr>
        <w:fldChar w:fldCharType="begin">
          <w:fldData xml:space="preserve">PEVuZE5vdGU+PENpdGU+PEF1dGhvcj5TdW48L0F1dGhvcj48WWVhcj4yMDI1PC9ZZWFyPjxSZWNO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</w:fldData>
        </w:fldChar>
      </w:r>
      <w:r w:rsidR="00624FCB" w:rsidRPr="001B150F">
        <w:rPr>
          <w:rFonts w:ascii="Times New Roman" w:hAnsi="Times New Roman" w:cs="Times New Roman"/>
          <w:sz w:val="22"/>
          <w:szCs w:val="22"/>
        </w:rPr>
        <w:instrText xml:space="preserve"> ADDIN EN.CITE.DATA </w:instrText>
      </w:r>
      <w:r w:rsidR="00624FCB" w:rsidRPr="001B150F">
        <w:rPr>
          <w:rFonts w:ascii="Times New Roman" w:hAnsi="Times New Roman" w:cs="Times New Roman"/>
          <w:sz w:val="22"/>
          <w:szCs w:val="22"/>
        </w:rPr>
      </w:r>
      <w:r w:rsidR="00624FCB" w:rsidRPr="001B150F">
        <w:rPr>
          <w:rFonts w:ascii="Times New Roman" w:hAnsi="Times New Roman" w:cs="Times New Roman"/>
          <w:sz w:val="22"/>
          <w:szCs w:val="22"/>
        </w:rPr>
        <w:fldChar w:fldCharType="end"/>
      </w:r>
      <w:r w:rsidR="00D7403D" w:rsidRPr="001B150F">
        <w:rPr>
          <w:rFonts w:ascii="Times New Roman" w:hAnsi="Times New Roman" w:cs="Times New Roman"/>
          <w:sz w:val="22"/>
          <w:szCs w:val="22"/>
        </w:rPr>
      </w:r>
      <w:r w:rsidR="00D7403D" w:rsidRPr="001B150F">
        <w:rPr>
          <w:rFonts w:ascii="Times New Roman" w:hAnsi="Times New Roman" w:cs="Times New Roman"/>
          <w:sz w:val="22"/>
          <w:szCs w:val="22"/>
        </w:rPr>
        <w:fldChar w:fldCharType="separate"/>
      </w:r>
      <w:r w:rsidR="00624FCB" w:rsidRPr="001B150F">
        <w:rPr>
          <w:rFonts w:ascii="Times New Roman" w:hAnsi="Times New Roman" w:cs="Times New Roman"/>
          <w:noProof/>
          <w:sz w:val="22"/>
          <w:szCs w:val="22"/>
          <w:vertAlign w:val="superscript"/>
        </w:rPr>
        <w:t>18,41-43</w:t>
      </w:r>
      <w:r w:rsidR="00D7403D" w:rsidRPr="001B150F">
        <w:rPr>
          <w:rFonts w:ascii="Times New Roman" w:hAnsi="Times New Roman" w:cs="Times New Roman"/>
          <w:sz w:val="22"/>
          <w:szCs w:val="22"/>
        </w:rPr>
        <w:fldChar w:fldCharType="end"/>
      </w:r>
      <w:r w:rsidR="004C22F9" w:rsidRPr="001B150F">
        <w:rPr>
          <w:rFonts w:ascii="Times New Roman" w:hAnsi="Times New Roman" w:cs="Times New Roman"/>
          <w:sz w:val="22"/>
          <w:szCs w:val="22"/>
        </w:rPr>
        <w:t>, studying physical coupling</w:t>
      </w:r>
      <w:r w:rsidR="00D7403D" w:rsidRPr="001B150F">
        <w:rPr>
          <w:rFonts w:ascii="Times New Roman" w:hAnsi="Times New Roman" w:cs="Times New Roman"/>
          <w:sz w:val="22"/>
          <w:szCs w:val="22"/>
        </w:rPr>
        <w:fldChar w:fldCharType="begin">
          <w:fldData xml:space="preserve">PEVuZE5vdGU+PENpdGU+PEF1dGhvcj5Tw6FuY2hlei1TYW50b2xpbm88L0F1dGhvcj48WWVhcj4y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</w:fldData>
        </w:fldChar>
      </w:r>
      <w:r w:rsidR="00624FCB" w:rsidRPr="001B150F">
        <w:rPr>
          <w:rFonts w:ascii="Times New Roman" w:hAnsi="Times New Roman" w:cs="Times New Roman"/>
          <w:sz w:val="22"/>
          <w:szCs w:val="22"/>
        </w:rPr>
        <w:instrText xml:space="preserve"> ADDIN EN.CITE </w:instrText>
      </w:r>
      <w:r w:rsidR="00624FCB" w:rsidRPr="001B150F">
        <w:rPr>
          <w:rFonts w:ascii="Times New Roman" w:hAnsi="Times New Roman" w:cs="Times New Roman"/>
          <w:sz w:val="22"/>
          <w:szCs w:val="22"/>
        </w:rPr>
        <w:fldChar w:fldCharType="begin">
          <w:fldData xml:space="preserve">PEVuZE5vdGU+PENpdGU+PEF1dGhvcj5Tw6FuY2hlei1TYW50b2xpbm88L0F1dGhvcj48WWVhcj4y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</w:fldData>
        </w:fldChar>
      </w:r>
      <w:r w:rsidR="00624FCB" w:rsidRPr="001B150F">
        <w:rPr>
          <w:rFonts w:ascii="Times New Roman" w:hAnsi="Times New Roman" w:cs="Times New Roman"/>
          <w:sz w:val="22"/>
          <w:szCs w:val="22"/>
        </w:rPr>
        <w:instrText xml:space="preserve"> ADDIN EN.CITE.DATA </w:instrText>
      </w:r>
      <w:r w:rsidR="00624FCB" w:rsidRPr="001B150F">
        <w:rPr>
          <w:rFonts w:ascii="Times New Roman" w:hAnsi="Times New Roman" w:cs="Times New Roman"/>
          <w:sz w:val="22"/>
          <w:szCs w:val="22"/>
        </w:rPr>
      </w:r>
      <w:r w:rsidR="00624FCB" w:rsidRPr="001B150F">
        <w:rPr>
          <w:rFonts w:ascii="Times New Roman" w:hAnsi="Times New Roman" w:cs="Times New Roman"/>
          <w:sz w:val="22"/>
          <w:szCs w:val="22"/>
        </w:rPr>
        <w:fldChar w:fldCharType="end"/>
      </w:r>
      <w:r w:rsidR="00D7403D" w:rsidRPr="001B150F">
        <w:rPr>
          <w:rFonts w:ascii="Times New Roman" w:hAnsi="Times New Roman" w:cs="Times New Roman"/>
          <w:sz w:val="22"/>
          <w:szCs w:val="22"/>
        </w:rPr>
      </w:r>
      <w:r w:rsidR="00D7403D" w:rsidRPr="001B150F">
        <w:rPr>
          <w:rFonts w:ascii="Times New Roman" w:hAnsi="Times New Roman" w:cs="Times New Roman"/>
          <w:sz w:val="22"/>
          <w:szCs w:val="22"/>
        </w:rPr>
        <w:fldChar w:fldCharType="separate"/>
      </w:r>
      <w:r w:rsidR="00624FCB" w:rsidRPr="001B150F">
        <w:rPr>
          <w:rFonts w:ascii="Times New Roman" w:hAnsi="Times New Roman" w:cs="Times New Roman"/>
          <w:noProof/>
          <w:sz w:val="22"/>
          <w:szCs w:val="22"/>
          <w:vertAlign w:val="superscript"/>
        </w:rPr>
        <w:t>2,44,45</w:t>
      </w:r>
      <w:r w:rsidR="00D7403D" w:rsidRPr="001B150F">
        <w:rPr>
          <w:rFonts w:ascii="Times New Roman" w:hAnsi="Times New Roman" w:cs="Times New Roman"/>
          <w:sz w:val="22"/>
          <w:szCs w:val="22"/>
        </w:rPr>
        <w:fldChar w:fldCharType="end"/>
      </w:r>
      <w:r w:rsidR="004C22F9" w:rsidRPr="001B150F">
        <w:rPr>
          <w:rFonts w:ascii="Times New Roman" w:hAnsi="Times New Roman" w:cs="Times New Roman"/>
          <w:sz w:val="22"/>
          <w:szCs w:val="22"/>
        </w:rPr>
        <w:t>, and prototyping exotic heterogeneous integrated photonic applications</w:t>
      </w:r>
      <w:r w:rsidR="00D7403D" w:rsidRPr="001B150F">
        <w:rPr>
          <w:rFonts w:ascii="Times New Roman" w:hAnsi="Times New Roman" w:cs="Times New Roman"/>
          <w:sz w:val="22"/>
          <w:szCs w:val="22"/>
        </w:rPr>
        <w:fldChar w:fldCharType="begin">
          <w:fldData xml:space="preserve">PEVuZE5vdGU+PENpdGU+PEF1dGhvcj5UcmFuPC9BdXRob3I+PFllYXI+MjAyMjwvWWVhcj48UmVj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</w:fldData>
        </w:fldChar>
      </w:r>
      <w:r w:rsidR="00624FCB" w:rsidRPr="001B150F">
        <w:rPr>
          <w:rFonts w:ascii="Times New Roman" w:hAnsi="Times New Roman" w:cs="Times New Roman"/>
          <w:sz w:val="22"/>
          <w:szCs w:val="22"/>
        </w:rPr>
        <w:instrText xml:space="preserve"> ADDIN EN.CITE </w:instrText>
      </w:r>
      <w:r w:rsidR="00624FCB" w:rsidRPr="001B150F">
        <w:rPr>
          <w:rFonts w:ascii="Times New Roman" w:hAnsi="Times New Roman" w:cs="Times New Roman"/>
          <w:sz w:val="22"/>
          <w:szCs w:val="22"/>
        </w:rPr>
        <w:fldChar w:fldCharType="begin">
          <w:fldData xml:space="preserve">PEVuZE5vdGU+PENpdGU+PEF1dGhvcj5UcmFuPC9BdXRob3I+PFllYXI+MjAyMjwvWWVhcj48UmVj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</w:fldData>
        </w:fldChar>
      </w:r>
      <w:r w:rsidR="00624FCB" w:rsidRPr="001B150F">
        <w:rPr>
          <w:rFonts w:ascii="Times New Roman" w:hAnsi="Times New Roman" w:cs="Times New Roman"/>
          <w:sz w:val="22"/>
          <w:szCs w:val="22"/>
        </w:rPr>
        <w:instrText xml:space="preserve"> ADDIN EN.CITE.DATA </w:instrText>
      </w:r>
      <w:r w:rsidR="00624FCB" w:rsidRPr="001B150F">
        <w:rPr>
          <w:rFonts w:ascii="Times New Roman" w:hAnsi="Times New Roman" w:cs="Times New Roman"/>
          <w:sz w:val="22"/>
          <w:szCs w:val="22"/>
        </w:rPr>
      </w:r>
      <w:r w:rsidR="00624FCB" w:rsidRPr="001B150F">
        <w:rPr>
          <w:rFonts w:ascii="Times New Roman" w:hAnsi="Times New Roman" w:cs="Times New Roman"/>
          <w:sz w:val="22"/>
          <w:szCs w:val="22"/>
        </w:rPr>
        <w:fldChar w:fldCharType="end"/>
      </w:r>
      <w:r w:rsidR="00D7403D" w:rsidRPr="001B150F">
        <w:rPr>
          <w:rFonts w:ascii="Times New Roman" w:hAnsi="Times New Roman" w:cs="Times New Roman"/>
          <w:sz w:val="22"/>
          <w:szCs w:val="22"/>
        </w:rPr>
      </w:r>
      <w:r w:rsidR="00D7403D" w:rsidRPr="001B150F">
        <w:rPr>
          <w:rFonts w:ascii="Times New Roman" w:hAnsi="Times New Roman" w:cs="Times New Roman"/>
          <w:sz w:val="22"/>
          <w:szCs w:val="22"/>
        </w:rPr>
        <w:fldChar w:fldCharType="separate"/>
      </w:r>
      <w:r w:rsidR="00624FCB" w:rsidRPr="001B150F">
        <w:rPr>
          <w:rFonts w:ascii="Times New Roman" w:hAnsi="Times New Roman" w:cs="Times New Roman"/>
          <w:noProof/>
          <w:sz w:val="22"/>
          <w:szCs w:val="22"/>
          <w:vertAlign w:val="superscript"/>
        </w:rPr>
        <w:t>15,25,46-48</w:t>
      </w:r>
      <w:r w:rsidR="00D7403D" w:rsidRPr="001B150F">
        <w:rPr>
          <w:rFonts w:ascii="Times New Roman" w:hAnsi="Times New Roman" w:cs="Times New Roman"/>
          <w:sz w:val="22"/>
          <w:szCs w:val="22"/>
        </w:rPr>
        <w:fldChar w:fldCharType="end"/>
      </w:r>
      <w:r w:rsidR="004C22F9" w:rsidRPr="001B150F">
        <w:rPr>
          <w:rFonts w:ascii="Times New Roman" w:hAnsi="Times New Roman" w:cs="Times New Roman"/>
          <w:sz w:val="22"/>
          <w:szCs w:val="22"/>
        </w:rPr>
        <w:t>.</w:t>
      </w:r>
    </w:p>
    <w:p w14:paraId="5DF766B3" w14:textId="66092443" w:rsidR="00DC4CEC" w:rsidRPr="001B150F" w:rsidRDefault="00004011">
      <w:pPr>
        <w:rPr>
          <w:rFonts w:ascii="Times New Roman" w:hAnsi="Times New Roman" w:cs="Times New Roman"/>
          <w:sz w:val="22"/>
          <w:szCs w:val="22"/>
          <w:lang w:eastAsia="ko-KR"/>
        </w:rPr>
      </w:pPr>
      <w:r w:rsidRPr="001B150F">
        <w:rPr>
          <w:rFonts w:ascii="Times New Roman" w:hAnsi="Times New Roman" w:cs="Times New Roman"/>
          <w:noProof/>
          <w:sz w:val="22"/>
          <w:szCs w:val="22"/>
          <w:lang w:eastAsia="ko-KR"/>
        </w:rPr>
        <w:drawing>
          <wp:inline distT="0" distB="0" distL="0" distR="0" wp14:anchorId="07C11721" wp14:editId="353DE805">
            <wp:extent cx="5966628" cy="2895600"/>
            <wp:effectExtent l="0" t="0" r="0" b="0"/>
            <wp:docPr id="210469833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4698333" name="Picture 11"/>
                    <pic:cNvPicPr/>
                  </pic:nvPicPr>
                  <pic:blipFill rotWithShape="1">
                    <a:blip r:embed="rId19" cstate="hqprint">
                      <a:extLst>
                        <a:ext uri="{28A0092B-C50C-407E-A947-70E740481C1C}">
                          <a14:useLocalDpi xmlns:a14="http://schemas.microsoft.com/office/drawing/2010/main" val="0"/>
                        </a:ext>
                      </a:extLst>
                    </a:blip>
                    <a:srcRect l="1395" t="3150" r="787"/>
                    <a:stretch>
                      <a:fillRect/>
                    </a:stretch>
                  </pic:blipFill>
                  <pic:spPr bwMode="auto">
                    <a:xfrm>
                      <a:off x="0" y="0"/>
                      <a:ext cx="5971617" cy="2898021"/>
                    </a:xfrm>
                    <a:prstGeom prst="rect">
                      <a:avLst/>
                    </a:prstGeom>
                    <a:ln>
                      <a:noFill/>
                    </a:ln>
                    <a:extLst>
                      <a:ext uri="{53640926-AAD7-44D8-BBD7-CCE9431645EC}">
                        <a14:shadowObscured xmlns:a14="http://schemas.microsoft.com/office/drawing/2010/main"/>
                      </a:ext>
                    </a:extLst>
                  </pic:spPr>
                </pic:pic>
              </a:graphicData>
            </a:graphic>
          </wp:inline>
        </w:drawing>
      </w:r>
    </w:p>
    <w:p w14:paraId="09BF0BA4" w14:textId="5C17FA28" w:rsidR="00004011" w:rsidRPr="001B150F" w:rsidRDefault="00004011" w:rsidP="001342A7">
      <w:pPr>
        <w:jc w:val="both"/>
        <w:outlineLvl w:val="1"/>
        <w:rPr>
          <w:rFonts w:ascii="Times New Roman" w:hAnsi="Times New Roman" w:cs="Times New Roman"/>
          <w:sz w:val="22"/>
          <w:szCs w:val="22"/>
        </w:rPr>
      </w:pPr>
      <w:r w:rsidRPr="001B150F">
        <w:rPr>
          <w:rFonts w:ascii="Times New Roman" w:hAnsi="Times New Roman" w:cs="Times New Roman"/>
          <w:sz w:val="22"/>
          <w:szCs w:val="22"/>
        </w:rPr>
        <w:t>Fig</w:t>
      </w:r>
      <w:r w:rsidR="00357F84" w:rsidRPr="001B150F">
        <w:rPr>
          <w:rFonts w:ascii="Times New Roman" w:hAnsi="Times New Roman" w:cs="Times New Roman"/>
          <w:sz w:val="22"/>
          <w:szCs w:val="22"/>
        </w:rPr>
        <w:t>ure</w:t>
      </w:r>
      <w:r w:rsidRPr="001B150F">
        <w:rPr>
          <w:rFonts w:ascii="Times New Roman" w:hAnsi="Times New Roman" w:cs="Times New Roman"/>
          <w:sz w:val="22"/>
          <w:szCs w:val="22"/>
        </w:rPr>
        <w:t xml:space="preserve"> S10</w:t>
      </w:r>
      <w:r w:rsidR="00DA0928" w:rsidRPr="001B150F">
        <w:rPr>
          <w:rFonts w:ascii="Times New Roman" w:hAnsi="Times New Roman" w:cs="Times New Roman"/>
          <w:sz w:val="22"/>
          <w:szCs w:val="22"/>
        </w:rPr>
        <w:t>.</w:t>
      </w:r>
      <w:r w:rsidR="006623C4" w:rsidRPr="001B150F">
        <w:rPr>
          <w:rFonts w:ascii="Times New Roman" w:hAnsi="Times New Roman" w:cs="Times New Roman"/>
          <w:sz w:val="22"/>
          <w:szCs w:val="22"/>
        </w:rPr>
        <w:t xml:space="preserve"> </w:t>
      </w:r>
      <w:proofErr w:type="spellStart"/>
      <w:r w:rsidR="006623C4" w:rsidRPr="001B150F">
        <w:rPr>
          <w:rFonts w:ascii="Times New Roman" w:hAnsi="Times New Roman" w:cs="Times New Roman"/>
          <w:sz w:val="22"/>
          <w:szCs w:val="22"/>
        </w:rPr>
        <w:t>vdW</w:t>
      </w:r>
      <w:proofErr w:type="spellEnd"/>
      <w:r w:rsidR="006623C4" w:rsidRPr="001B150F">
        <w:rPr>
          <w:rFonts w:ascii="Times New Roman" w:hAnsi="Times New Roman" w:cs="Times New Roman"/>
          <w:sz w:val="22"/>
          <w:szCs w:val="22"/>
        </w:rPr>
        <w:t xml:space="preserve"> integration of distinct single-crystalline freestanding nanomembranes. </w:t>
      </w:r>
      <w:r w:rsidR="00DA0928" w:rsidRPr="001B150F">
        <w:rPr>
          <w:rFonts w:ascii="Times New Roman" w:hAnsi="Times New Roman" w:cs="Times New Roman"/>
          <w:sz w:val="22"/>
          <w:szCs w:val="22"/>
        </w:rPr>
        <w:t xml:space="preserve">(a) and (b) </w:t>
      </w:r>
      <w:proofErr w:type="spellStart"/>
      <w:r w:rsidR="00DA0928" w:rsidRPr="001B150F">
        <w:rPr>
          <w:rFonts w:ascii="Times New Roman" w:hAnsi="Times New Roman" w:cs="Times New Roman"/>
          <w:sz w:val="22"/>
          <w:szCs w:val="22"/>
        </w:rPr>
        <w:t>vdW</w:t>
      </w:r>
      <w:proofErr w:type="spellEnd"/>
      <w:r w:rsidR="00DA0928" w:rsidRPr="001B150F">
        <w:rPr>
          <w:rFonts w:ascii="Times New Roman" w:hAnsi="Times New Roman" w:cs="Times New Roman"/>
          <w:sz w:val="22"/>
          <w:szCs w:val="22"/>
        </w:rPr>
        <w:t xml:space="preserve"> integration modes: </w:t>
      </w:r>
      <w:r w:rsidR="009B69E0" w:rsidRPr="001B150F">
        <w:rPr>
          <w:rFonts w:ascii="Times New Roman" w:hAnsi="Times New Roman" w:cs="Times New Roman" w:hint="eastAsia"/>
          <w:sz w:val="22"/>
          <w:szCs w:val="22"/>
        </w:rPr>
        <w:t>Optical micro</w:t>
      </w:r>
      <w:r w:rsidR="007923C3" w:rsidRPr="001B150F">
        <w:rPr>
          <w:rFonts w:ascii="Times New Roman" w:hAnsi="Times New Roman" w:cs="Times New Roman" w:hint="eastAsia"/>
          <w:sz w:val="22"/>
          <w:szCs w:val="22"/>
        </w:rPr>
        <w:t>scope photo</w:t>
      </w:r>
      <w:r w:rsidR="009B69E0" w:rsidRPr="001B150F">
        <w:rPr>
          <w:rFonts w:ascii="Times New Roman" w:hAnsi="Times New Roman" w:cs="Times New Roman" w:hint="eastAsia"/>
          <w:sz w:val="22"/>
          <w:szCs w:val="22"/>
        </w:rPr>
        <w:t xml:space="preserve">s of </w:t>
      </w:r>
      <w:r w:rsidR="00DA0928" w:rsidRPr="001B150F">
        <w:rPr>
          <w:rFonts w:ascii="Times New Roman" w:hAnsi="Times New Roman" w:cs="Times New Roman"/>
          <w:sz w:val="22"/>
          <w:szCs w:val="22"/>
        </w:rPr>
        <w:t xml:space="preserve">vertical stacking (a) and lateral stitching </w:t>
      </w:r>
      <w:r w:rsidR="00B722E9" w:rsidRPr="001B150F">
        <w:rPr>
          <w:rFonts w:ascii="Times New Roman" w:hAnsi="Times New Roman" w:cs="Times New Roman"/>
          <w:sz w:val="22"/>
          <w:szCs w:val="22"/>
        </w:rPr>
        <w:t xml:space="preserve">(b) </w:t>
      </w:r>
      <w:r w:rsidR="00DA0928" w:rsidRPr="001B150F">
        <w:rPr>
          <w:rFonts w:ascii="Times New Roman" w:hAnsi="Times New Roman" w:cs="Times New Roman"/>
          <w:sz w:val="22"/>
          <w:szCs w:val="22"/>
        </w:rPr>
        <w:t xml:space="preserve">of </w:t>
      </w:r>
      <w:r w:rsidR="00B722E9" w:rsidRPr="001B150F">
        <w:rPr>
          <w:rFonts w:ascii="Times New Roman" w:hAnsi="Times New Roman" w:cs="Times New Roman"/>
          <w:sz w:val="22"/>
          <w:szCs w:val="22"/>
        </w:rPr>
        <w:t>3D nanomembranes.</w:t>
      </w:r>
      <w:r w:rsidR="00F571A5" w:rsidRPr="001B150F">
        <w:rPr>
          <w:rFonts w:ascii="Times New Roman" w:hAnsi="Times New Roman" w:cs="Times New Roman"/>
          <w:sz w:val="22"/>
          <w:szCs w:val="22"/>
        </w:rPr>
        <w:t xml:space="preserve"> (c) Artificial 3D heterostructures</w:t>
      </w:r>
      <w:r w:rsidR="005902F5" w:rsidRPr="001B150F">
        <w:rPr>
          <w:rFonts w:ascii="Times New Roman" w:hAnsi="Times New Roman" w:cs="Times New Roman"/>
          <w:sz w:val="22"/>
          <w:szCs w:val="22"/>
        </w:rPr>
        <w:t xml:space="preserve"> constructed by </w:t>
      </w:r>
      <w:proofErr w:type="spellStart"/>
      <w:r w:rsidR="005902F5" w:rsidRPr="001B150F">
        <w:rPr>
          <w:rFonts w:ascii="Times New Roman" w:hAnsi="Times New Roman" w:cs="Times New Roman"/>
          <w:sz w:val="22"/>
          <w:szCs w:val="22"/>
        </w:rPr>
        <w:t>vdW</w:t>
      </w:r>
      <w:proofErr w:type="spellEnd"/>
      <w:r w:rsidR="005902F5" w:rsidRPr="001B150F">
        <w:rPr>
          <w:rFonts w:ascii="Times New Roman" w:hAnsi="Times New Roman" w:cs="Times New Roman"/>
          <w:sz w:val="22"/>
          <w:szCs w:val="22"/>
        </w:rPr>
        <w:t xml:space="preserve"> integrating STO, </w:t>
      </w:r>
      <w:proofErr w:type="spellStart"/>
      <w:r w:rsidR="005902F5" w:rsidRPr="001B150F">
        <w:rPr>
          <w:rFonts w:ascii="Times New Roman" w:hAnsi="Times New Roman" w:cs="Times New Roman"/>
          <w:sz w:val="22"/>
          <w:szCs w:val="22"/>
        </w:rPr>
        <w:t>GaN</w:t>
      </w:r>
      <w:proofErr w:type="spellEnd"/>
      <w:r w:rsidR="005902F5" w:rsidRPr="001B150F">
        <w:rPr>
          <w:rFonts w:ascii="Times New Roman" w:hAnsi="Times New Roman" w:cs="Times New Roman"/>
          <w:sz w:val="22"/>
          <w:szCs w:val="22"/>
        </w:rPr>
        <w:t>, BTO to SiO</w:t>
      </w:r>
      <w:r w:rsidR="005902F5" w:rsidRPr="001B150F">
        <w:rPr>
          <w:rFonts w:ascii="Times New Roman" w:hAnsi="Times New Roman" w:cs="Times New Roman"/>
          <w:sz w:val="22"/>
          <w:szCs w:val="22"/>
          <w:vertAlign w:val="subscript"/>
        </w:rPr>
        <w:t>2</w:t>
      </w:r>
      <w:r w:rsidR="005902F5" w:rsidRPr="001B150F">
        <w:rPr>
          <w:rFonts w:ascii="Times New Roman" w:hAnsi="Times New Roman" w:cs="Times New Roman"/>
          <w:sz w:val="22"/>
          <w:szCs w:val="22"/>
        </w:rPr>
        <w:t xml:space="preserve"> substrate, where all the stacked 3D layers are single-crystalline as verified by HR-TEM. (d) </w:t>
      </w:r>
      <w:r w:rsidR="003A1B5E" w:rsidRPr="001B150F">
        <w:rPr>
          <w:rFonts w:ascii="Times New Roman" w:hAnsi="Times New Roman" w:cs="Times New Roman"/>
          <w:sz w:val="22"/>
          <w:szCs w:val="22"/>
        </w:rPr>
        <w:t>EDS data of a GaAs/BTO/</w:t>
      </w:r>
      <w:proofErr w:type="spellStart"/>
      <w:r w:rsidR="003A1B5E" w:rsidRPr="001B150F">
        <w:rPr>
          <w:rFonts w:ascii="Times New Roman" w:hAnsi="Times New Roman" w:cs="Times New Roman"/>
          <w:sz w:val="22"/>
          <w:szCs w:val="22"/>
        </w:rPr>
        <w:t>GaN</w:t>
      </w:r>
      <w:proofErr w:type="spellEnd"/>
      <w:r w:rsidR="003A1B5E" w:rsidRPr="001B150F">
        <w:rPr>
          <w:rFonts w:ascii="Times New Roman" w:hAnsi="Times New Roman" w:cs="Times New Roman"/>
          <w:sz w:val="22"/>
          <w:szCs w:val="22"/>
        </w:rPr>
        <w:t>/STO heterostructure atop SiO</w:t>
      </w:r>
      <w:r w:rsidR="003A1B5E" w:rsidRPr="001B150F">
        <w:rPr>
          <w:rFonts w:ascii="Times New Roman" w:hAnsi="Times New Roman" w:cs="Times New Roman"/>
          <w:sz w:val="22"/>
          <w:szCs w:val="22"/>
          <w:vertAlign w:val="subscript"/>
        </w:rPr>
        <w:t>2</w:t>
      </w:r>
      <w:r w:rsidR="003A1B5E" w:rsidRPr="001B150F">
        <w:rPr>
          <w:rFonts w:ascii="Times New Roman" w:hAnsi="Times New Roman" w:cs="Times New Roman"/>
          <w:sz w:val="22"/>
          <w:szCs w:val="22"/>
        </w:rPr>
        <w:t xml:space="preserve"> substrate.</w:t>
      </w:r>
      <w:r w:rsidR="00E436D4" w:rsidRPr="001B150F">
        <w:rPr>
          <w:rFonts w:ascii="Times New Roman" w:hAnsi="Times New Roman" w:cs="Times New Roman"/>
          <w:sz w:val="22"/>
          <w:szCs w:val="22"/>
        </w:rPr>
        <w:t xml:space="preserve"> SE: second electron.</w:t>
      </w:r>
    </w:p>
    <w:p w14:paraId="3BE61A3A" w14:textId="09011710" w:rsidR="00471431" w:rsidRPr="001B150F" w:rsidRDefault="003818AE" w:rsidP="009053D9">
      <w:pPr>
        <w:spacing w:before="720"/>
        <w:jc w:val="center"/>
        <w:outlineLvl w:val="0"/>
        <w:rPr>
          <w:rFonts w:ascii="Times New Roman" w:hAnsi="Times New Roman" w:cs="Times New Roman"/>
          <w:b/>
          <w:bCs/>
          <w:sz w:val="22"/>
          <w:szCs w:val="22"/>
          <w:lang w:eastAsia="ko-KR"/>
        </w:rPr>
      </w:pPr>
      <w:bookmarkStart w:id="3" w:name="_Toc211876212"/>
      <w:r w:rsidRPr="001B150F">
        <w:rPr>
          <w:rFonts w:ascii="Times New Roman" w:hAnsi="Times New Roman" w:cs="Times New Roman"/>
          <w:b/>
          <w:bCs/>
          <w:sz w:val="22"/>
          <w:szCs w:val="22"/>
          <w:lang w:eastAsia="ko-KR"/>
        </w:rPr>
        <w:t>S</w:t>
      </w:r>
      <w:r w:rsidR="00B546BA" w:rsidRPr="001B150F">
        <w:rPr>
          <w:rFonts w:ascii="Times New Roman" w:hAnsi="Times New Roman" w:cs="Times New Roman"/>
          <w:b/>
          <w:bCs/>
          <w:sz w:val="22"/>
          <w:szCs w:val="22"/>
          <w:lang w:eastAsia="ko-KR"/>
        </w:rPr>
        <w:t>4</w:t>
      </w:r>
      <w:r w:rsidR="003A6198" w:rsidRPr="001B150F">
        <w:rPr>
          <w:rFonts w:ascii="Times New Roman" w:hAnsi="Times New Roman" w:cs="Times New Roman"/>
          <w:b/>
          <w:bCs/>
          <w:sz w:val="22"/>
          <w:szCs w:val="22"/>
          <w:lang w:eastAsia="ko-KR"/>
        </w:rPr>
        <w:t xml:space="preserve">. </w:t>
      </w:r>
      <w:r w:rsidRPr="001B150F">
        <w:rPr>
          <w:rFonts w:ascii="Times New Roman" w:hAnsi="Times New Roman" w:cs="Times New Roman"/>
          <w:b/>
          <w:bCs/>
          <w:sz w:val="22"/>
          <w:szCs w:val="22"/>
          <w:lang w:eastAsia="ko-KR"/>
        </w:rPr>
        <w:t xml:space="preserve">BTO </w:t>
      </w:r>
      <w:r w:rsidR="00E90050" w:rsidRPr="001B150F">
        <w:rPr>
          <w:rFonts w:ascii="Times New Roman" w:hAnsi="Times New Roman" w:cs="Times New Roman"/>
          <w:b/>
          <w:bCs/>
          <w:sz w:val="22"/>
          <w:szCs w:val="22"/>
          <w:lang w:eastAsia="ko-KR"/>
        </w:rPr>
        <w:t>crystallographic</w:t>
      </w:r>
      <w:r w:rsidRPr="001B150F">
        <w:rPr>
          <w:rFonts w:ascii="Times New Roman" w:hAnsi="Times New Roman" w:cs="Times New Roman"/>
          <w:b/>
          <w:bCs/>
          <w:sz w:val="22"/>
          <w:szCs w:val="22"/>
          <w:lang w:eastAsia="ko-KR"/>
        </w:rPr>
        <w:t xml:space="preserve"> axis </w:t>
      </w:r>
      <w:r w:rsidR="005E35B7" w:rsidRPr="001B150F">
        <w:rPr>
          <w:rFonts w:ascii="Times New Roman" w:hAnsi="Times New Roman" w:cs="Times New Roman" w:hint="eastAsia"/>
          <w:b/>
          <w:bCs/>
          <w:sz w:val="22"/>
          <w:szCs w:val="22"/>
        </w:rPr>
        <w:t xml:space="preserve">orientation </w:t>
      </w:r>
      <w:r w:rsidRPr="001B150F">
        <w:rPr>
          <w:rFonts w:ascii="Times New Roman" w:hAnsi="Times New Roman" w:cs="Times New Roman"/>
          <w:b/>
          <w:bCs/>
          <w:sz w:val="22"/>
          <w:szCs w:val="22"/>
          <w:lang w:eastAsia="ko-KR"/>
        </w:rPr>
        <w:t>control</w:t>
      </w:r>
      <w:bookmarkEnd w:id="3"/>
    </w:p>
    <w:p w14:paraId="7F133FAF" w14:textId="2B04E5B0" w:rsidR="00347839" w:rsidRPr="001B150F" w:rsidRDefault="00F17075" w:rsidP="003F4267">
      <w:pPr>
        <w:jc w:val="both"/>
        <w:rPr>
          <w:rFonts w:ascii="Times New Roman" w:hAnsi="Times New Roman" w:cs="Times New Roman"/>
          <w:sz w:val="22"/>
          <w:szCs w:val="22"/>
        </w:rPr>
      </w:pPr>
      <w:r w:rsidRPr="001B150F">
        <w:rPr>
          <w:rFonts w:ascii="Times New Roman" w:hAnsi="Times New Roman" w:cs="Times New Roman"/>
          <w:sz w:val="22"/>
          <w:szCs w:val="22"/>
          <w:lang w:eastAsia="ko-KR"/>
        </w:rPr>
        <w:t>For</w:t>
      </w:r>
      <w:r w:rsidR="004E0984" w:rsidRPr="001B150F">
        <w:rPr>
          <w:rFonts w:ascii="Times New Roman" w:hAnsi="Times New Roman" w:cs="Times New Roman"/>
          <w:sz w:val="22"/>
          <w:szCs w:val="22"/>
          <w:lang w:eastAsia="ko-KR"/>
        </w:rPr>
        <w:t xml:space="preserve"> </w:t>
      </w:r>
      <w:r w:rsidR="00BC7792" w:rsidRPr="001B150F">
        <w:rPr>
          <w:rFonts w:ascii="Times New Roman" w:hAnsi="Times New Roman" w:cs="Times New Roman"/>
          <w:sz w:val="22"/>
          <w:szCs w:val="22"/>
          <w:lang w:eastAsia="ko-KR"/>
        </w:rPr>
        <w:t xml:space="preserve">tetragonal </w:t>
      </w:r>
      <w:r w:rsidR="00C566C3" w:rsidRPr="001B150F">
        <w:rPr>
          <w:rFonts w:ascii="Times New Roman" w:hAnsi="Times New Roman" w:cs="Times New Roman"/>
          <w:sz w:val="22"/>
          <w:szCs w:val="22"/>
          <w:lang w:eastAsia="ko-KR"/>
        </w:rPr>
        <w:t xml:space="preserve">BTO nanomembranes, the </w:t>
      </w:r>
      <w:r w:rsidR="00E70494" w:rsidRPr="001B150F">
        <w:rPr>
          <w:rFonts w:ascii="Times New Roman" w:hAnsi="Times New Roman" w:cs="Times New Roman"/>
          <w:sz w:val="22"/>
          <w:szCs w:val="22"/>
          <w:lang w:eastAsia="ko-KR"/>
        </w:rPr>
        <w:t xml:space="preserve">orientation of the crystallographic </w:t>
      </w:r>
      <m:oMath>
        <m:r>
          <w:rPr>
            <w:rFonts w:ascii="Cambria Math" w:hAnsi="Cambria Math" w:cs="Times New Roman"/>
            <w:sz w:val="22"/>
            <w:szCs w:val="22"/>
            <w:lang w:eastAsia="ko-KR"/>
          </w:rPr>
          <m:t>c</m:t>
        </m:r>
      </m:oMath>
      <w:r w:rsidR="00E70494" w:rsidRPr="001B150F">
        <w:rPr>
          <w:rFonts w:ascii="Times New Roman" w:hAnsi="Times New Roman" w:cs="Times New Roman"/>
          <w:sz w:val="22"/>
          <w:szCs w:val="22"/>
          <w:lang w:eastAsia="ko-KR"/>
        </w:rPr>
        <w:t>-axis</w:t>
      </w:r>
      <w:r w:rsidR="00352F07" w:rsidRPr="001B150F">
        <w:rPr>
          <w:rFonts w:ascii="Times New Roman" w:hAnsi="Times New Roman" w:cs="Times New Roman"/>
          <w:sz w:val="22"/>
          <w:szCs w:val="22"/>
          <w:lang w:eastAsia="ko-KR"/>
        </w:rPr>
        <w:t xml:space="preserve"> can be controlled by</w:t>
      </w:r>
      <w:r w:rsidR="00F873CC" w:rsidRPr="001B150F">
        <w:rPr>
          <w:rFonts w:ascii="Times New Roman" w:hAnsi="Times New Roman" w:cs="Times New Roman"/>
          <w:sz w:val="22"/>
          <w:szCs w:val="22"/>
          <w:lang w:eastAsia="ko-KR"/>
        </w:rPr>
        <w:t xml:space="preserve"> altering </w:t>
      </w:r>
      <w:r w:rsidR="00CF4CBA" w:rsidRPr="001B150F">
        <w:rPr>
          <w:rFonts w:ascii="Times New Roman" w:hAnsi="Times New Roman" w:cs="Times New Roman"/>
          <w:sz w:val="22"/>
          <w:szCs w:val="22"/>
          <w:lang w:eastAsia="ko-KR"/>
        </w:rPr>
        <w:t>growth conditions</w:t>
      </w:r>
      <w:r w:rsidR="004B044D" w:rsidRPr="001B150F">
        <w:rPr>
          <w:rFonts w:ascii="Times New Roman" w:hAnsi="Times New Roman" w:cs="Times New Roman"/>
          <w:sz w:val="22"/>
          <w:szCs w:val="22"/>
          <w:lang w:eastAsia="ko-KR"/>
        </w:rPr>
        <w:t>, which largely impacts BTO’s in-plane Pockels response</w:t>
      </w:r>
      <w:r w:rsidR="003B29CD" w:rsidRPr="001B150F">
        <w:rPr>
          <w:rFonts w:ascii="Times New Roman" w:hAnsi="Times New Roman" w:cs="Times New Roman"/>
          <w:sz w:val="22"/>
          <w:szCs w:val="22"/>
          <w:lang w:eastAsia="ko-KR"/>
        </w:rPr>
        <w:fldChar w:fldCharType="begin">
          <w:fldData xml:space="preserve">PEVuZE5vdGU+PENpdGU+PEF1dGhvcj5BYmVsPC9BdXRob3I+PFllYXI+MjAxOTwvWWVhcj48UmVj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</w:fldData>
        </w:fldChar>
      </w:r>
      <w:r w:rsidR="00624FCB" w:rsidRPr="001B150F">
        <w:rPr>
          <w:rFonts w:ascii="Times New Roman" w:hAnsi="Times New Roman" w:cs="Times New Roman"/>
          <w:sz w:val="22"/>
          <w:szCs w:val="22"/>
          <w:lang w:eastAsia="ko-KR"/>
        </w:rPr>
        <w:instrText xml:space="preserve"> ADDIN EN.CITE </w:instrText>
      </w:r>
      <w:r w:rsidR="00624FCB" w:rsidRPr="001B150F">
        <w:rPr>
          <w:rFonts w:ascii="Times New Roman" w:hAnsi="Times New Roman" w:cs="Times New Roman"/>
          <w:sz w:val="22"/>
          <w:szCs w:val="22"/>
          <w:lang w:eastAsia="ko-KR"/>
        </w:rPr>
        <w:fldChar w:fldCharType="begin">
          <w:fldData xml:space="preserve">PEVuZE5vdGU+PENpdGU+PEF1dGhvcj5BYmVsPC9BdXRob3I+PFllYXI+MjAxOTwvWWVhcj48UmVj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</w:fldData>
        </w:fldChar>
      </w:r>
      <w:r w:rsidR="00624FCB" w:rsidRPr="001B150F">
        <w:rPr>
          <w:rFonts w:ascii="Times New Roman" w:hAnsi="Times New Roman" w:cs="Times New Roman"/>
          <w:sz w:val="22"/>
          <w:szCs w:val="22"/>
          <w:lang w:eastAsia="ko-KR"/>
        </w:rPr>
        <w:instrText xml:space="preserve"> ADDIN EN.CITE.DATA </w:instrText>
      </w:r>
      <w:r w:rsidR="00624FCB" w:rsidRPr="001B150F">
        <w:rPr>
          <w:rFonts w:ascii="Times New Roman" w:hAnsi="Times New Roman" w:cs="Times New Roman"/>
          <w:sz w:val="22"/>
          <w:szCs w:val="22"/>
          <w:lang w:eastAsia="ko-KR"/>
        </w:rPr>
      </w:r>
      <w:r w:rsidR="00624FCB" w:rsidRPr="001B150F">
        <w:rPr>
          <w:rFonts w:ascii="Times New Roman" w:hAnsi="Times New Roman" w:cs="Times New Roman"/>
          <w:sz w:val="22"/>
          <w:szCs w:val="22"/>
          <w:lang w:eastAsia="ko-KR"/>
        </w:rPr>
        <w:fldChar w:fldCharType="end"/>
      </w:r>
      <w:r w:rsidR="003B29CD" w:rsidRPr="001B150F">
        <w:rPr>
          <w:rFonts w:ascii="Times New Roman" w:hAnsi="Times New Roman" w:cs="Times New Roman"/>
          <w:sz w:val="22"/>
          <w:szCs w:val="22"/>
          <w:lang w:eastAsia="ko-KR"/>
        </w:rPr>
      </w:r>
      <w:r w:rsidR="003B29CD" w:rsidRPr="001B150F">
        <w:rPr>
          <w:rFonts w:ascii="Times New Roman" w:hAnsi="Times New Roman" w:cs="Times New Roman"/>
          <w:sz w:val="22"/>
          <w:szCs w:val="22"/>
          <w:lang w:eastAsia="ko-KR"/>
        </w:rPr>
        <w:fldChar w:fldCharType="separate"/>
      </w:r>
      <w:r w:rsidR="00624FCB" w:rsidRPr="001B150F">
        <w:rPr>
          <w:rFonts w:ascii="Times New Roman" w:hAnsi="Times New Roman" w:cs="Times New Roman"/>
          <w:noProof/>
          <w:sz w:val="22"/>
          <w:szCs w:val="22"/>
          <w:vertAlign w:val="superscript"/>
          <w:lang w:eastAsia="ko-KR"/>
        </w:rPr>
        <w:t>33,35,49</w:t>
      </w:r>
      <w:r w:rsidR="003B29CD" w:rsidRPr="001B150F">
        <w:rPr>
          <w:rFonts w:ascii="Times New Roman" w:hAnsi="Times New Roman" w:cs="Times New Roman"/>
          <w:sz w:val="22"/>
          <w:szCs w:val="22"/>
          <w:lang w:eastAsia="ko-KR"/>
        </w:rPr>
        <w:fldChar w:fldCharType="end"/>
      </w:r>
      <w:r w:rsidR="00CF4CBA" w:rsidRPr="001B150F">
        <w:rPr>
          <w:rFonts w:ascii="Times New Roman" w:hAnsi="Times New Roman" w:cs="Times New Roman"/>
          <w:sz w:val="22"/>
          <w:szCs w:val="22"/>
          <w:lang w:eastAsia="ko-KR"/>
        </w:rPr>
        <w:t xml:space="preserve">. Besides the </w:t>
      </w:r>
      <w:r w:rsidR="002552E5" w:rsidRPr="001B150F">
        <w:rPr>
          <w:rFonts w:ascii="Times New Roman" w:hAnsi="Times New Roman" w:cs="Times New Roman"/>
          <w:sz w:val="22"/>
          <w:szCs w:val="22"/>
          <w:lang w:eastAsia="ko-KR"/>
        </w:rPr>
        <w:t>ultrathin MgO layer deposited between SAO and BTO layers to promote tensile BTO epitaxial strain relaxation</w:t>
      </w:r>
      <w:r w:rsidR="002552E5" w:rsidRPr="001B150F">
        <w:rPr>
          <w:rFonts w:ascii="Times New Roman" w:hAnsi="Times New Roman" w:cs="Times New Roman"/>
          <w:sz w:val="22"/>
          <w:szCs w:val="22"/>
          <w:lang w:eastAsia="ko-KR"/>
        </w:rPr>
        <w:fldChar w:fldCharType="begin">
          <w:fldData xml:space="preserve">PEVuZE5vdGU+PENpdGU+PEF1dGhvcj5BYmVsPC9BdXRob3I+PFllYXI+MjAxMzwvWWVhcj48UmVj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</w:fldData>
        </w:fldChar>
      </w:r>
      <w:r w:rsidR="00624FCB" w:rsidRPr="001B150F">
        <w:rPr>
          <w:rFonts w:ascii="Times New Roman" w:hAnsi="Times New Roman" w:cs="Times New Roman"/>
          <w:sz w:val="22"/>
          <w:szCs w:val="22"/>
          <w:lang w:eastAsia="ko-KR"/>
        </w:rPr>
        <w:instrText xml:space="preserve"> ADDIN EN.CITE </w:instrText>
      </w:r>
      <w:r w:rsidR="00624FCB" w:rsidRPr="001B150F">
        <w:rPr>
          <w:rFonts w:ascii="Times New Roman" w:hAnsi="Times New Roman" w:cs="Times New Roman"/>
          <w:sz w:val="22"/>
          <w:szCs w:val="22"/>
          <w:lang w:eastAsia="ko-KR"/>
        </w:rPr>
        <w:fldChar w:fldCharType="begin">
          <w:fldData xml:space="preserve">PEVuZE5vdGU+PENpdGU+PEF1dGhvcj5BYmVsPC9BdXRob3I+PFllYXI+MjAxMzwvWWVhcj48UmVj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</w:fldData>
        </w:fldChar>
      </w:r>
      <w:r w:rsidR="00624FCB" w:rsidRPr="001B150F">
        <w:rPr>
          <w:rFonts w:ascii="Times New Roman" w:hAnsi="Times New Roman" w:cs="Times New Roman"/>
          <w:sz w:val="22"/>
          <w:szCs w:val="22"/>
          <w:lang w:eastAsia="ko-KR"/>
        </w:rPr>
        <w:instrText xml:space="preserve"> ADDIN EN.CITE.DATA </w:instrText>
      </w:r>
      <w:r w:rsidR="00624FCB" w:rsidRPr="001B150F">
        <w:rPr>
          <w:rFonts w:ascii="Times New Roman" w:hAnsi="Times New Roman" w:cs="Times New Roman"/>
          <w:sz w:val="22"/>
          <w:szCs w:val="22"/>
          <w:lang w:eastAsia="ko-KR"/>
        </w:rPr>
      </w:r>
      <w:r w:rsidR="00624FCB" w:rsidRPr="001B150F">
        <w:rPr>
          <w:rFonts w:ascii="Times New Roman" w:hAnsi="Times New Roman" w:cs="Times New Roman"/>
          <w:sz w:val="22"/>
          <w:szCs w:val="22"/>
          <w:lang w:eastAsia="ko-KR"/>
        </w:rPr>
        <w:fldChar w:fldCharType="end"/>
      </w:r>
      <w:r w:rsidR="002552E5" w:rsidRPr="001B150F">
        <w:rPr>
          <w:rFonts w:ascii="Times New Roman" w:hAnsi="Times New Roman" w:cs="Times New Roman"/>
          <w:sz w:val="22"/>
          <w:szCs w:val="22"/>
          <w:lang w:eastAsia="ko-KR"/>
        </w:rPr>
      </w:r>
      <w:r w:rsidR="002552E5" w:rsidRPr="001B150F">
        <w:rPr>
          <w:rFonts w:ascii="Times New Roman" w:hAnsi="Times New Roman" w:cs="Times New Roman"/>
          <w:sz w:val="22"/>
          <w:szCs w:val="22"/>
          <w:lang w:eastAsia="ko-KR"/>
        </w:rPr>
        <w:fldChar w:fldCharType="separate"/>
      </w:r>
      <w:r w:rsidR="00624FCB" w:rsidRPr="001B150F">
        <w:rPr>
          <w:rFonts w:ascii="Times New Roman" w:hAnsi="Times New Roman" w:cs="Times New Roman"/>
          <w:noProof/>
          <w:sz w:val="22"/>
          <w:szCs w:val="22"/>
          <w:vertAlign w:val="superscript"/>
          <w:lang w:eastAsia="ko-KR"/>
        </w:rPr>
        <w:t>34,38</w:t>
      </w:r>
      <w:r w:rsidR="002552E5" w:rsidRPr="001B150F">
        <w:rPr>
          <w:rFonts w:ascii="Times New Roman" w:hAnsi="Times New Roman" w:cs="Times New Roman"/>
          <w:sz w:val="22"/>
          <w:szCs w:val="22"/>
          <w:lang w:eastAsia="ko-KR"/>
        </w:rPr>
        <w:fldChar w:fldCharType="end"/>
      </w:r>
      <w:r w:rsidR="004216AB" w:rsidRPr="001B150F">
        <w:rPr>
          <w:rFonts w:ascii="Times New Roman" w:hAnsi="Times New Roman" w:cs="Times New Roman" w:hint="eastAsia"/>
          <w:sz w:val="22"/>
          <w:szCs w:val="22"/>
        </w:rPr>
        <w:t xml:space="preserve"> (Methods)</w:t>
      </w:r>
      <w:r w:rsidR="002552E5" w:rsidRPr="001B150F">
        <w:rPr>
          <w:rFonts w:ascii="Times New Roman" w:hAnsi="Times New Roman" w:cs="Times New Roman"/>
          <w:sz w:val="22"/>
          <w:szCs w:val="22"/>
          <w:lang w:eastAsia="ko-KR"/>
        </w:rPr>
        <w:t>,</w:t>
      </w:r>
      <w:r w:rsidR="0087677B" w:rsidRPr="001B150F">
        <w:rPr>
          <w:rFonts w:ascii="Times New Roman" w:hAnsi="Times New Roman" w:cs="Times New Roman"/>
          <w:sz w:val="22"/>
          <w:szCs w:val="22"/>
          <w:lang w:eastAsia="ko-KR"/>
        </w:rPr>
        <w:t xml:space="preserve"> the growth temperature, </w:t>
      </w:r>
      <w:r w:rsidR="006426A6" w:rsidRPr="001B150F">
        <w:rPr>
          <w:rFonts w:ascii="Times New Roman" w:hAnsi="Times New Roman" w:cs="Times New Roman"/>
          <w:sz w:val="22"/>
          <w:szCs w:val="22"/>
          <w:lang w:eastAsia="ko-KR"/>
        </w:rPr>
        <w:t xml:space="preserve">annealing, and cooling rates also play vital role. </w:t>
      </w:r>
      <w:r w:rsidR="002B7025" w:rsidRPr="001B150F">
        <w:rPr>
          <w:rFonts w:ascii="Times New Roman" w:hAnsi="Times New Roman" w:cs="Times New Roman"/>
          <w:sz w:val="22"/>
          <w:szCs w:val="22"/>
          <w:lang w:eastAsia="ko-KR"/>
        </w:rPr>
        <w:t xml:space="preserve">Figure S11 (a) </w:t>
      </w:r>
      <w:r w:rsidR="00D5424B" w:rsidRPr="001B150F">
        <w:rPr>
          <w:rFonts w:ascii="Times New Roman" w:hAnsi="Times New Roman" w:cs="Times New Roman"/>
          <w:sz w:val="22"/>
          <w:szCs w:val="22"/>
        </w:rPr>
        <w:t xml:space="preserve">shows the </w:t>
      </w:r>
      <w:r w:rsidR="00B503CC" w:rsidRPr="001B150F">
        <w:rPr>
          <w:rFonts w:ascii="Times New Roman" w:hAnsi="Times New Roman" w:cs="Times New Roman"/>
          <w:sz w:val="22"/>
          <w:szCs w:val="22"/>
          <w:lang w:eastAsia="ko-KR"/>
        </w:rPr>
        <w:t>2</w:t>
      </w:r>
      <w:r w:rsidR="00B503CC" w:rsidRPr="001B150F">
        <w:rPr>
          <w:rFonts w:ascii="Times New Roman" w:hAnsi="Times New Roman" w:cs="Times New Roman"/>
          <w:i/>
          <w:iCs/>
          <w:sz w:val="22"/>
          <w:szCs w:val="22"/>
          <w:lang w:eastAsia="ko-KR"/>
        </w:rPr>
        <w:t>θ</w:t>
      </w:r>
      <w:r w:rsidR="00B503CC" w:rsidRPr="001B150F">
        <w:rPr>
          <w:rFonts w:ascii="Times New Roman" w:hAnsi="Times New Roman" w:cs="Times New Roman"/>
          <w:sz w:val="22"/>
          <w:szCs w:val="22"/>
          <w:lang w:eastAsia="ko-KR"/>
        </w:rPr>
        <w:t>-</w:t>
      </w:r>
      <w:r w:rsidR="00B503CC" w:rsidRPr="001B150F">
        <w:rPr>
          <w:rFonts w:ascii="Times New Roman" w:hAnsi="Times New Roman" w:cs="Times New Roman"/>
          <w:i/>
          <w:iCs/>
          <w:sz w:val="22"/>
          <w:szCs w:val="22"/>
          <w:lang w:eastAsia="ko-KR"/>
        </w:rPr>
        <w:t>ω</w:t>
      </w:r>
      <w:r w:rsidR="00B503CC" w:rsidRPr="001B150F">
        <w:rPr>
          <w:rFonts w:ascii="Times New Roman" w:hAnsi="Times New Roman" w:cs="Times New Roman"/>
          <w:sz w:val="22"/>
          <w:szCs w:val="22"/>
          <w:lang w:eastAsia="ko-KR"/>
        </w:rPr>
        <w:t>-scan XRD details</w:t>
      </w:r>
      <w:r w:rsidR="00B503CC" w:rsidRPr="001B150F">
        <w:rPr>
          <w:rFonts w:ascii="Times New Roman" w:hAnsi="Times New Roman" w:cs="Times New Roman"/>
          <w:sz w:val="22"/>
          <w:szCs w:val="22"/>
        </w:rPr>
        <w:t xml:space="preserve"> of different hybrid</w:t>
      </w:r>
      <w:r w:rsidR="00721368" w:rsidRPr="001B150F">
        <w:rPr>
          <w:rFonts w:ascii="Times New Roman" w:hAnsi="Times New Roman" w:cs="Times New Roman" w:hint="eastAsia"/>
          <w:sz w:val="22"/>
          <w:szCs w:val="22"/>
        </w:rPr>
        <w:t>-</w:t>
      </w:r>
      <w:r w:rsidR="00B503CC" w:rsidRPr="001B150F">
        <w:rPr>
          <w:rFonts w:ascii="Times New Roman" w:hAnsi="Times New Roman" w:cs="Times New Roman"/>
          <w:sz w:val="22"/>
          <w:szCs w:val="22"/>
        </w:rPr>
        <w:t>domain BTO nanomembranes transferred to silicon-on-insulator (SOI) substrates</w:t>
      </w:r>
      <w:r w:rsidR="00721368" w:rsidRPr="001B150F">
        <w:rPr>
          <w:rFonts w:ascii="Times New Roman" w:hAnsi="Times New Roman" w:cs="Times New Roman" w:hint="eastAsia"/>
          <w:sz w:val="22"/>
          <w:szCs w:val="22"/>
        </w:rPr>
        <w:t xml:space="preserve"> during growth condition optimization</w:t>
      </w:r>
      <w:r w:rsidR="00B503CC" w:rsidRPr="001B150F">
        <w:rPr>
          <w:rFonts w:ascii="Times New Roman" w:hAnsi="Times New Roman" w:cs="Times New Roman"/>
          <w:sz w:val="22"/>
          <w:szCs w:val="22"/>
        </w:rPr>
        <w:t xml:space="preserve">. </w:t>
      </w:r>
    </w:p>
    <w:p w14:paraId="168E23E2" w14:textId="296F9871" w:rsidR="00A8095B" w:rsidRPr="001B150F" w:rsidRDefault="00A8095B" w:rsidP="004B044D">
      <w:pPr>
        <w:jc w:val="both"/>
        <w:rPr>
          <w:rFonts w:ascii="Times New Roman" w:hAnsi="Times New Roman" w:cs="Times New Roman"/>
          <w:sz w:val="22"/>
          <w:szCs w:val="22"/>
        </w:rPr>
      </w:pPr>
      <w:r w:rsidRPr="001B150F">
        <w:rPr>
          <w:rFonts w:ascii="Times New Roman" w:hAnsi="Times New Roman" w:cs="Times New Roman"/>
          <w:sz w:val="22"/>
          <w:szCs w:val="22"/>
        </w:rPr>
        <w:t xml:space="preserve">For a brief empirical summary, at lower growth temperatures (around 700~ 800 °C) without film annealing, the grown BTO samples tend to be </w:t>
      </w:r>
      <m:oMath>
        <m:r>
          <w:rPr>
            <w:rFonts w:ascii="Cambria Math" w:hAnsi="Cambria Math" w:cs="Times New Roman"/>
            <w:sz w:val="22"/>
            <w:szCs w:val="22"/>
            <w:lang w:eastAsia="ko-KR"/>
          </w:rPr>
          <m:t>c</m:t>
        </m:r>
      </m:oMath>
      <w:r w:rsidRPr="001B150F">
        <w:rPr>
          <w:rFonts w:ascii="Times New Roman" w:hAnsi="Times New Roman" w:cs="Times New Roman"/>
          <w:sz w:val="22"/>
          <w:szCs w:val="22"/>
          <w:lang w:eastAsia="ko-KR"/>
        </w:rPr>
        <w:t>-axis</w:t>
      </w:r>
      <w:r w:rsidR="00905906" w:rsidRPr="001B150F">
        <w:rPr>
          <w:rFonts w:ascii="Times New Roman" w:hAnsi="Times New Roman" w:cs="Times New Roman" w:hint="eastAsia"/>
          <w:sz w:val="22"/>
          <w:szCs w:val="22"/>
        </w:rPr>
        <w:t>-</w:t>
      </w:r>
      <w:r w:rsidRPr="001B150F">
        <w:rPr>
          <w:rFonts w:ascii="Times New Roman" w:hAnsi="Times New Roman" w:cs="Times New Roman"/>
          <w:sz w:val="22"/>
          <w:szCs w:val="22"/>
          <w:lang w:eastAsia="ko-KR"/>
        </w:rPr>
        <w:t>domain dominant</w:t>
      </w:r>
      <w:r w:rsidRPr="001B150F">
        <w:rPr>
          <w:rFonts w:ascii="Times New Roman" w:hAnsi="Times New Roman" w:cs="Times New Roman"/>
          <w:sz w:val="22"/>
          <w:szCs w:val="22"/>
        </w:rPr>
        <w:t xml:space="preserve">. This can </w:t>
      </w:r>
      <w:r w:rsidR="007D6C72" w:rsidRPr="001B150F">
        <w:rPr>
          <w:rFonts w:ascii="Times New Roman" w:hAnsi="Times New Roman" w:cs="Times New Roman"/>
          <w:sz w:val="22"/>
          <w:szCs w:val="22"/>
        </w:rPr>
        <w:t>be tested</w:t>
      </w:r>
      <w:r w:rsidRPr="001B150F">
        <w:rPr>
          <w:rFonts w:ascii="Times New Roman" w:hAnsi="Times New Roman" w:cs="Times New Roman"/>
          <w:sz w:val="22"/>
          <w:szCs w:val="22"/>
        </w:rPr>
        <w:t xml:space="preserve"> by the reciprocal space mapping (RSM) measurements (discussed in Supplementary Note 8), or the peak positions in the </w:t>
      </w:r>
      <w:r w:rsidRPr="001B150F">
        <w:rPr>
          <w:rFonts w:ascii="Times New Roman" w:hAnsi="Times New Roman" w:cs="Times New Roman"/>
          <w:sz w:val="22"/>
          <w:szCs w:val="22"/>
          <w:lang w:eastAsia="ko-KR"/>
        </w:rPr>
        <w:t>2</w:t>
      </w:r>
      <w:r w:rsidRPr="001B150F">
        <w:rPr>
          <w:rFonts w:ascii="Times New Roman" w:hAnsi="Times New Roman" w:cs="Times New Roman"/>
          <w:i/>
          <w:iCs/>
          <w:sz w:val="22"/>
          <w:szCs w:val="22"/>
          <w:lang w:eastAsia="ko-KR"/>
        </w:rPr>
        <w:t>θ</w:t>
      </w:r>
      <w:r w:rsidRPr="001B150F">
        <w:rPr>
          <w:rFonts w:ascii="Times New Roman" w:hAnsi="Times New Roman" w:cs="Times New Roman"/>
          <w:sz w:val="22"/>
          <w:szCs w:val="22"/>
          <w:lang w:eastAsia="ko-KR"/>
        </w:rPr>
        <w:t>-</w:t>
      </w:r>
      <w:r w:rsidRPr="001B150F">
        <w:rPr>
          <w:rFonts w:ascii="Times New Roman" w:hAnsi="Times New Roman" w:cs="Times New Roman"/>
          <w:i/>
          <w:iCs/>
          <w:sz w:val="22"/>
          <w:szCs w:val="22"/>
          <w:lang w:eastAsia="ko-KR"/>
        </w:rPr>
        <w:t>ω</w:t>
      </w:r>
      <w:r w:rsidRPr="001B150F">
        <w:rPr>
          <w:rFonts w:ascii="Times New Roman" w:hAnsi="Times New Roman" w:cs="Times New Roman"/>
          <w:sz w:val="22"/>
          <w:szCs w:val="22"/>
          <w:lang w:eastAsia="ko-KR"/>
        </w:rPr>
        <w:t>-scan</w:t>
      </w:r>
      <w:r w:rsidRPr="001B150F">
        <w:rPr>
          <w:rFonts w:ascii="Times New Roman" w:hAnsi="Times New Roman" w:cs="Times New Roman"/>
          <w:sz w:val="22"/>
          <w:szCs w:val="22"/>
        </w:rPr>
        <w:t xml:space="preserve"> XRD</w:t>
      </w:r>
      <w:r w:rsidRPr="001B150F">
        <w:rPr>
          <w:rFonts w:ascii="Times New Roman" w:hAnsi="Times New Roman" w:cs="Times New Roman"/>
          <w:sz w:val="22"/>
          <w:szCs w:val="22"/>
        </w:rPr>
        <w:fldChar w:fldCharType="begin">
          <w:fldData xml:space="preserve">PEVuZE5vdGU+PENpdGU+PEF1dGhvcj5BYmVsPC9BdXRob3I+PFllYXI+MjAxOTwvWWVhcj48UmVj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</w:fldData>
        </w:fldChar>
      </w:r>
      <w:r w:rsidR="00624FCB" w:rsidRPr="001B150F">
        <w:rPr>
          <w:rFonts w:ascii="Times New Roman" w:hAnsi="Times New Roman" w:cs="Times New Roman"/>
          <w:sz w:val="22"/>
          <w:szCs w:val="22"/>
        </w:rPr>
        <w:instrText xml:space="preserve"> ADDIN EN.CITE </w:instrText>
      </w:r>
      <w:r w:rsidR="00624FCB" w:rsidRPr="001B150F">
        <w:rPr>
          <w:rFonts w:ascii="Times New Roman" w:hAnsi="Times New Roman" w:cs="Times New Roman"/>
          <w:sz w:val="22"/>
          <w:szCs w:val="22"/>
        </w:rPr>
        <w:fldChar w:fldCharType="begin">
          <w:fldData xml:space="preserve">PEVuZE5vdGU+PENpdGU+PEF1dGhvcj5BYmVsPC9BdXRob3I+PFllYXI+MjAxOTwvWWVhcj48UmVj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</w:fldData>
        </w:fldChar>
      </w:r>
      <w:r w:rsidR="00624FCB" w:rsidRPr="001B150F">
        <w:rPr>
          <w:rFonts w:ascii="Times New Roman" w:hAnsi="Times New Roman" w:cs="Times New Roman"/>
          <w:sz w:val="22"/>
          <w:szCs w:val="22"/>
        </w:rPr>
        <w:instrText xml:space="preserve"> ADDIN EN.CITE.DATA </w:instrText>
      </w:r>
      <w:r w:rsidR="00624FCB" w:rsidRPr="001B150F">
        <w:rPr>
          <w:rFonts w:ascii="Times New Roman" w:hAnsi="Times New Roman" w:cs="Times New Roman"/>
          <w:sz w:val="22"/>
          <w:szCs w:val="22"/>
        </w:rPr>
      </w:r>
      <w:r w:rsidR="00624FCB" w:rsidRPr="001B150F">
        <w:rPr>
          <w:rFonts w:ascii="Times New Roman" w:hAnsi="Times New Roman" w:cs="Times New Roman"/>
          <w:sz w:val="22"/>
          <w:szCs w:val="22"/>
        </w:rPr>
        <w:fldChar w:fldCharType="end"/>
      </w:r>
      <w:r w:rsidRPr="001B150F">
        <w:rPr>
          <w:rFonts w:ascii="Times New Roman" w:hAnsi="Times New Roman" w:cs="Times New Roman"/>
          <w:sz w:val="22"/>
          <w:szCs w:val="22"/>
        </w:rPr>
      </w:r>
      <w:r w:rsidRPr="001B150F">
        <w:rPr>
          <w:rFonts w:ascii="Times New Roman" w:hAnsi="Times New Roman" w:cs="Times New Roman"/>
          <w:sz w:val="22"/>
          <w:szCs w:val="22"/>
        </w:rPr>
        <w:fldChar w:fldCharType="separate"/>
      </w:r>
      <w:r w:rsidR="00624FCB" w:rsidRPr="001B150F">
        <w:rPr>
          <w:rFonts w:ascii="Times New Roman" w:hAnsi="Times New Roman" w:cs="Times New Roman"/>
          <w:noProof/>
          <w:sz w:val="22"/>
          <w:szCs w:val="22"/>
          <w:vertAlign w:val="superscript"/>
        </w:rPr>
        <w:t>35,49</w:t>
      </w:r>
      <w:r w:rsidRPr="001B150F">
        <w:rPr>
          <w:rFonts w:ascii="Times New Roman" w:hAnsi="Times New Roman" w:cs="Times New Roman"/>
          <w:sz w:val="22"/>
          <w:szCs w:val="22"/>
        </w:rPr>
        <w:fldChar w:fldCharType="end"/>
      </w:r>
      <w:r w:rsidRPr="001B150F">
        <w:rPr>
          <w:rFonts w:ascii="Times New Roman" w:hAnsi="Times New Roman" w:cs="Times New Roman"/>
          <w:sz w:val="22"/>
          <w:szCs w:val="22"/>
        </w:rPr>
        <w:t>. Given the BTO</w:t>
      </w:r>
      <w:r w:rsidR="006C3545" w:rsidRPr="001B150F">
        <w:rPr>
          <w:rFonts w:ascii="Times New Roman" w:hAnsi="Times New Roman" w:cs="Times New Roman"/>
          <w:sz w:val="22"/>
          <w:szCs w:val="22"/>
        </w:rPr>
        <w:t xml:space="preserve"> crystal</w:t>
      </w:r>
      <w:r w:rsidRPr="001B150F">
        <w:rPr>
          <w:rFonts w:ascii="Times New Roman" w:hAnsi="Times New Roman" w:cs="Times New Roman"/>
          <w:sz w:val="22"/>
          <w:szCs w:val="22"/>
        </w:rPr>
        <w:t xml:space="preserve"> axes </w:t>
      </w:r>
      <m:oMath>
        <m:r>
          <w:rPr>
            <w:rFonts w:ascii="Cambria Math" w:hAnsi="Cambria Math" w:cs="Times New Roman"/>
            <w:sz w:val="22"/>
            <w:szCs w:val="22"/>
          </w:rPr>
          <m:t>a=b&lt;c</m:t>
        </m:r>
      </m:oMath>
      <w:r w:rsidRPr="001B150F">
        <w:rPr>
          <w:rFonts w:ascii="Times New Roman" w:hAnsi="Times New Roman" w:cs="Times New Roman"/>
          <w:sz w:val="22"/>
          <w:szCs w:val="22"/>
        </w:rPr>
        <w:t xml:space="preserve">, for </w:t>
      </w:r>
      <m:oMath>
        <m:r>
          <w:rPr>
            <w:rFonts w:ascii="Cambria Math" w:hAnsi="Cambria Math" w:cs="Times New Roman"/>
            <w:sz w:val="22"/>
            <w:szCs w:val="22"/>
            <w:lang w:eastAsia="ko-KR"/>
          </w:rPr>
          <m:t>c</m:t>
        </m:r>
      </m:oMath>
      <w:r w:rsidRPr="001B150F">
        <w:rPr>
          <w:rFonts w:ascii="Times New Roman" w:hAnsi="Times New Roman" w:cs="Times New Roman"/>
          <w:sz w:val="22"/>
          <w:szCs w:val="22"/>
          <w:lang w:eastAsia="ko-KR"/>
        </w:rPr>
        <w:t>-axis</w:t>
      </w:r>
      <w:r w:rsidR="00905906" w:rsidRPr="001B150F">
        <w:rPr>
          <w:rFonts w:ascii="Times New Roman" w:hAnsi="Times New Roman" w:cs="Times New Roman" w:hint="eastAsia"/>
          <w:sz w:val="22"/>
          <w:szCs w:val="22"/>
        </w:rPr>
        <w:t>-</w:t>
      </w:r>
      <w:r w:rsidRPr="001B150F">
        <w:rPr>
          <w:rFonts w:ascii="Times New Roman" w:hAnsi="Times New Roman" w:cs="Times New Roman"/>
          <w:sz w:val="22"/>
          <w:szCs w:val="22"/>
          <w:lang w:eastAsia="ko-KR"/>
        </w:rPr>
        <w:t>domain</w:t>
      </w:r>
      <w:r w:rsidRPr="001B150F">
        <w:rPr>
          <w:rFonts w:ascii="Times New Roman" w:hAnsi="Times New Roman" w:cs="Times New Roman"/>
          <w:sz w:val="22"/>
          <w:szCs w:val="22"/>
        </w:rPr>
        <w:t xml:space="preserve"> BTO, the longer BTO crystallographic </w:t>
      </w:r>
      <m:oMath>
        <m:r>
          <w:rPr>
            <w:rFonts w:ascii="Cambria Math" w:hAnsi="Cambria Math" w:cs="Times New Roman"/>
            <w:sz w:val="22"/>
            <w:szCs w:val="22"/>
          </w:rPr>
          <m:t>c</m:t>
        </m:r>
      </m:oMath>
      <w:r w:rsidRPr="001B150F">
        <w:rPr>
          <w:rFonts w:ascii="Times New Roman" w:hAnsi="Times New Roman" w:cs="Times New Roman"/>
          <w:sz w:val="22"/>
          <w:szCs w:val="22"/>
        </w:rPr>
        <w:t>-axis is perpendicular to film plane</w:t>
      </w:r>
      <w:r w:rsidRPr="001B150F">
        <w:rPr>
          <w:rFonts w:ascii="Times New Roman" w:hAnsi="Times New Roman" w:cs="Times New Roman"/>
          <w:sz w:val="22"/>
          <w:szCs w:val="22"/>
        </w:rPr>
        <w:fldChar w:fldCharType="begin"/>
      </w:r>
      <w:r w:rsidR="00624FCB" w:rsidRPr="001B150F">
        <w:rPr>
          <w:rFonts w:ascii="Times New Roman" w:hAnsi="Times New Roman" w:cs="Times New Roman"/>
          <w:sz w:val="22"/>
          <w:szCs w:val="22"/>
        </w:rPr>
        <w:instrText xml:space="preserve"> ADDIN EN.CITE &lt;EndNote&gt;&lt;Cite&gt;&lt;Author&gt;Karvounis&lt;/Author&gt;&lt;Year&gt;2020&lt;/Year&gt;&lt;RecNum&gt;88&lt;/RecNum&gt;&lt;DisplayText&gt;&lt;style face="superscript"&gt;31&lt;/style&gt;&lt;/DisplayText&gt;&lt;record&gt;&lt;rec-number&gt;88&lt;/rec-number&gt;&lt;foreign-keys&gt;&lt;key app="EN" db-id="w05zatdeq500x9espxbpad2e2fdaas</w:instrText>
      </w:r>
      <w:r w:rsidR="00624FCB" w:rsidRPr="001B150F">
        <w:rPr>
          <w:rFonts w:ascii="Times New Roman" w:hAnsi="Times New Roman" w:cs="Times New Roman" w:hint="eastAsia"/>
          <w:sz w:val="22"/>
          <w:szCs w:val="22"/>
        </w:rPr>
        <w:instrText>s5dfsd" timestamp="1670308856"&gt;88&lt;/key&gt;&lt;/foreign-keys&gt;&lt;ref-type name="Journal Article"&gt;17&lt;/ref-type&gt;&lt;contributors&gt;&lt;authors&gt;&lt;author&gt;Karvounis, Artemios&lt;/author&gt;&lt;author&gt;Timpu, Flavia&lt;/author&gt;&lt;author&gt;Vogler</w:instrText>
      </w:r>
      <w:r w:rsidR="00624FCB" w:rsidRPr="001B150F">
        <w:rPr>
          <w:rFonts w:ascii="Times New Roman" w:hAnsi="Times New Roman" w:cs="Times New Roman" w:hint="eastAsia"/>
          <w:sz w:val="22"/>
          <w:szCs w:val="22"/>
        </w:rPr>
        <w:instrText>‐</w:instrText>
      </w:r>
      <w:r w:rsidR="00624FCB" w:rsidRPr="001B150F">
        <w:rPr>
          <w:rFonts w:ascii="Times New Roman" w:hAnsi="Times New Roman" w:cs="Times New Roman" w:hint="eastAsia"/>
          <w:sz w:val="22"/>
          <w:szCs w:val="22"/>
        </w:rPr>
        <w:instrText>Neuling, Viola V&lt;/author&gt;&lt;author&gt;Savo, Romolo&lt;/auth</w:instrText>
      </w:r>
      <w:r w:rsidR="00624FCB" w:rsidRPr="001B150F">
        <w:rPr>
          <w:rFonts w:ascii="Times New Roman" w:hAnsi="Times New Roman" w:cs="Times New Roman"/>
          <w:sz w:val="22"/>
          <w:szCs w:val="22"/>
        </w:rPr>
        <w:instrText>or&gt;&lt;author&gt;Grange, Rachel&lt;/author&gt;&lt;/authors&gt;&lt;/contributors&gt;&lt;titles&gt;&lt;title&gt;BaTiO3: Barium Titanate Nanostructures and Thin Films for Photonics &lt;/title&gt;&lt;secondary-title&gt;Advanced Optical Materials&lt;/secondary-title&gt;&lt;/titles&gt;&lt;periodical&gt;&lt;full-title&gt;Advanced Optical Materials&lt;/full-title&gt;&lt;/periodical&gt;&lt;pages&gt;2070094&lt;/pages&gt;&lt;volume&gt;8&lt;/volume&gt;&lt;number&gt;24&lt;/number&gt;&lt;dates&gt;&lt;year&gt;2020&lt;/year&gt;&lt;/dates&gt;&lt;isbn&gt;2195-1071&lt;/isbn&gt;&lt;urls&gt;&lt;/urls&gt;&lt;/record&gt;&lt;/Cite&gt;&lt;/EndNote&gt;</w:instrText>
      </w:r>
      <w:r w:rsidRPr="001B150F">
        <w:rPr>
          <w:rFonts w:ascii="Times New Roman" w:hAnsi="Times New Roman" w:cs="Times New Roman"/>
          <w:sz w:val="22"/>
          <w:szCs w:val="22"/>
        </w:rPr>
        <w:fldChar w:fldCharType="separate"/>
      </w:r>
      <w:r w:rsidR="00624FCB" w:rsidRPr="001B150F">
        <w:rPr>
          <w:rFonts w:ascii="Times New Roman" w:hAnsi="Times New Roman" w:cs="Times New Roman"/>
          <w:noProof/>
          <w:sz w:val="22"/>
          <w:szCs w:val="22"/>
          <w:vertAlign w:val="superscript"/>
        </w:rPr>
        <w:t>31</w:t>
      </w:r>
      <w:r w:rsidRPr="001B150F">
        <w:rPr>
          <w:rFonts w:ascii="Times New Roman" w:hAnsi="Times New Roman" w:cs="Times New Roman"/>
          <w:sz w:val="22"/>
          <w:szCs w:val="22"/>
        </w:rPr>
        <w:fldChar w:fldCharType="end"/>
      </w:r>
      <w:r w:rsidRPr="001B150F">
        <w:rPr>
          <w:rFonts w:ascii="Times New Roman" w:hAnsi="Times New Roman" w:cs="Times New Roman"/>
          <w:sz w:val="22"/>
          <w:szCs w:val="22"/>
        </w:rPr>
        <w:t xml:space="preserve">, thus leading to smaller BTO (002) XRD peak angle than </w:t>
      </w:r>
      <m:oMath>
        <m:r>
          <w:rPr>
            <w:rFonts w:ascii="Cambria Math" w:hAnsi="Cambria Math" w:cs="Times New Roman"/>
            <w:sz w:val="22"/>
            <w:szCs w:val="22"/>
            <w:lang w:eastAsia="ko-KR"/>
          </w:rPr>
          <m:t>a</m:t>
        </m:r>
      </m:oMath>
      <w:r w:rsidRPr="001B150F">
        <w:rPr>
          <w:rFonts w:ascii="Times New Roman" w:hAnsi="Times New Roman" w:cs="Times New Roman"/>
          <w:sz w:val="22"/>
          <w:szCs w:val="22"/>
          <w:lang w:eastAsia="ko-KR"/>
        </w:rPr>
        <w:t>-axis</w:t>
      </w:r>
      <w:r w:rsidR="00905906" w:rsidRPr="001B150F">
        <w:rPr>
          <w:rFonts w:ascii="Times New Roman" w:hAnsi="Times New Roman" w:cs="Times New Roman" w:hint="eastAsia"/>
          <w:sz w:val="22"/>
          <w:szCs w:val="22"/>
        </w:rPr>
        <w:t>-</w:t>
      </w:r>
      <w:r w:rsidRPr="001B150F">
        <w:rPr>
          <w:rFonts w:ascii="Times New Roman" w:hAnsi="Times New Roman" w:cs="Times New Roman"/>
          <w:sz w:val="22"/>
          <w:szCs w:val="22"/>
          <w:lang w:eastAsia="ko-KR"/>
        </w:rPr>
        <w:t>domain</w:t>
      </w:r>
      <w:r w:rsidRPr="001B150F">
        <w:rPr>
          <w:rFonts w:ascii="Times New Roman" w:hAnsi="Times New Roman" w:cs="Times New Roman"/>
          <w:sz w:val="22"/>
          <w:szCs w:val="22"/>
        </w:rPr>
        <w:t xml:space="preserve"> (200) or (020) BTO</w:t>
      </w:r>
      <w:r w:rsidRPr="001B150F">
        <w:rPr>
          <w:rFonts w:ascii="Times New Roman" w:hAnsi="Times New Roman" w:cs="Times New Roman"/>
          <w:sz w:val="22"/>
          <w:szCs w:val="22"/>
        </w:rPr>
        <w:fldChar w:fldCharType="begin"/>
      </w:r>
      <w:r w:rsidR="00624FCB" w:rsidRPr="001B150F">
        <w:rPr>
          <w:rFonts w:ascii="Times New Roman" w:hAnsi="Times New Roman" w:cs="Times New Roman"/>
          <w:sz w:val="22"/>
          <w:szCs w:val="22"/>
        </w:rPr>
        <w:instrText xml:space="preserve"> ADDIN EN.CITE &lt;EndNote&gt;&lt;Cite&gt;&lt;Author&gt;Abel&lt;/Author&gt;&lt;Year&gt;2019&lt;/Year&gt;&lt;RecNum&gt;91&lt;/RecNum&gt;&lt;DisplayText&gt;&lt;style face="superscript"&gt;35&lt;/style&gt;&lt;/DisplayText&gt;&lt;record&gt;&lt;rec-number&gt;91&lt;/rec-number&gt;&lt;foreign-keys&gt;&lt;key app="EN" db-id="w05zatdeq500x9espxbpad2e2fdaass5dfsd" timestamp="1670308856"&gt;91&lt;/key&gt;&lt;/foreign-keys&gt;&lt;ref-type name="Journal Article"&gt;17&lt;/ref-type&gt;&lt;contributors&gt;&lt;authors&gt;&lt;author&gt;Abel, Stefan&lt;/author&gt;&lt;author&gt;Eltes, Felix&lt;/author&gt;&lt;author&gt;Ortmann, J Elliott&lt;/author&gt;&lt;author&gt;Messner, Andreas&lt;/author&gt;&lt;author&gt;Castera, Pau&lt;/author&gt;&lt;author&gt;Wagner, Tino&lt;/author&gt;&lt;author&gt;Urbonas, Darius&lt;/author&gt;&lt;author&gt;Rosa, Alvaro&lt;/author&gt;&lt;author&gt;Gutierrez, Ana M&lt;/author&gt;&lt;author&gt;Tulli, Domenico&lt;/author&gt;&lt;/authors&gt;&lt;/contributors&gt;&lt;titles&gt;&lt;title&gt;Large Pockels effect in micro-and nanostructured barium titanate integrated on silicon&lt;/title&gt;&lt;secondary-title&gt;Nature Materials&lt;/secondary-title&gt;&lt;/titles&gt;&lt;periodical&gt;&lt;full-title&gt;Nature Materials&lt;/full-title&gt;&lt;/periodical&gt;&lt;pages&gt;42-47&lt;/pages&gt;&lt;volume&gt;18&lt;/volume&gt;&lt;number&gt;1&lt;/number&gt;&lt;dates&gt;&lt;year&gt;2019&lt;/year&gt;&lt;/dates&gt;&lt;isbn&gt;1476-4660&lt;/isbn&gt;&lt;urls&gt;&lt;/urls&gt;&lt;/record&gt;&lt;/Cite&gt;&lt;/EndNote&gt;</w:instrText>
      </w:r>
      <w:r w:rsidRPr="001B150F">
        <w:rPr>
          <w:rFonts w:ascii="Times New Roman" w:hAnsi="Times New Roman" w:cs="Times New Roman"/>
          <w:sz w:val="22"/>
          <w:szCs w:val="22"/>
        </w:rPr>
        <w:fldChar w:fldCharType="separate"/>
      </w:r>
      <w:r w:rsidR="00624FCB" w:rsidRPr="001B150F">
        <w:rPr>
          <w:rFonts w:ascii="Times New Roman" w:hAnsi="Times New Roman" w:cs="Times New Roman"/>
          <w:noProof/>
          <w:sz w:val="22"/>
          <w:szCs w:val="22"/>
          <w:vertAlign w:val="superscript"/>
        </w:rPr>
        <w:t>35</w:t>
      </w:r>
      <w:r w:rsidRPr="001B150F">
        <w:rPr>
          <w:rFonts w:ascii="Times New Roman" w:hAnsi="Times New Roman" w:cs="Times New Roman"/>
          <w:sz w:val="22"/>
          <w:szCs w:val="22"/>
        </w:rPr>
        <w:fldChar w:fldCharType="end"/>
      </w:r>
      <w:r w:rsidRPr="001B150F">
        <w:rPr>
          <w:rFonts w:ascii="Times New Roman" w:hAnsi="Times New Roman" w:cs="Times New Roman"/>
          <w:sz w:val="22"/>
          <w:szCs w:val="22"/>
        </w:rPr>
        <w:t xml:space="preserve">, where the longer BTO </w:t>
      </w:r>
      <m:oMath>
        <m:r>
          <w:rPr>
            <w:rFonts w:ascii="Cambria Math" w:hAnsi="Cambria Math" w:cs="Times New Roman"/>
            <w:sz w:val="22"/>
            <w:szCs w:val="22"/>
          </w:rPr>
          <m:t>c</m:t>
        </m:r>
      </m:oMath>
      <w:r w:rsidRPr="001B150F">
        <w:rPr>
          <w:rFonts w:ascii="Times New Roman" w:hAnsi="Times New Roman" w:cs="Times New Roman"/>
          <w:sz w:val="22"/>
          <w:szCs w:val="22"/>
        </w:rPr>
        <w:t xml:space="preserve">-axis is parallel to film plane. An example of </w:t>
      </w:r>
      <m:oMath>
        <m:r>
          <w:rPr>
            <w:rFonts w:ascii="Cambria Math" w:hAnsi="Cambria Math" w:cs="Times New Roman"/>
            <w:sz w:val="22"/>
            <w:szCs w:val="22"/>
            <w:lang w:eastAsia="ko-KR"/>
          </w:rPr>
          <m:t>c</m:t>
        </m:r>
      </m:oMath>
      <w:r w:rsidRPr="001B150F">
        <w:rPr>
          <w:rFonts w:ascii="Times New Roman" w:hAnsi="Times New Roman" w:cs="Times New Roman"/>
          <w:sz w:val="22"/>
          <w:szCs w:val="22"/>
          <w:lang w:eastAsia="ko-KR"/>
        </w:rPr>
        <w:t>-axis</w:t>
      </w:r>
      <w:r w:rsidR="00905906" w:rsidRPr="001B150F">
        <w:rPr>
          <w:rFonts w:ascii="Times New Roman" w:hAnsi="Times New Roman" w:cs="Times New Roman" w:hint="eastAsia"/>
          <w:sz w:val="22"/>
          <w:szCs w:val="22"/>
        </w:rPr>
        <w:t>-</w:t>
      </w:r>
      <w:r w:rsidRPr="001B150F">
        <w:rPr>
          <w:rFonts w:ascii="Times New Roman" w:hAnsi="Times New Roman" w:cs="Times New Roman"/>
          <w:sz w:val="22"/>
          <w:szCs w:val="22"/>
          <w:lang w:eastAsia="ko-KR"/>
        </w:rPr>
        <w:t>domain</w:t>
      </w:r>
      <w:r w:rsidRPr="001B150F">
        <w:rPr>
          <w:rFonts w:ascii="Times New Roman" w:hAnsi="Times New Roman" w:cs="Times New Roman"/>
          <w:sz w:val="22"/>
          <w:szCs w:val="22"/>
        </w:rPr>
        <w:t xml:space="preserve"> dominant BTO is shown for the top panel of Fig. S11a, while the XRD of </w:t>
      </w:r>
      <m:oMath>
        <m:r>
          <w:rPr>
            <w:rFonts w:ascii="Cambria Math" w:hAnsi="Cambria Math" w:cs="Times New Roman"/>
            <w:sz w:val="22"/>
            <w:szCs w:val="22"/>
            <w:lang w:eastAsia="ko-KR"/>
          </w:rPr>
          <m:t>a</m:t>
        </m:r>
      </m:oMath>
      <w:r w:rsidRPr="001B150F">
        <w:rPr>
          <w:rFonts w:ascii="Times New Roman" w:hAnsi="Times New Roman" w:cs="Times New Roman"/>
          <w:sz w:val="22"/>
          <w:szCs w:val="22"/>
          <w:lang w:eastAsia="ko-KR"/>
        </w:rPr>
        <w:t>-axis</w:t>
      </w:r>
      <w:r w:rsidR="00905906" w:rsidRPr="001B150F">
        <w:rPr>
          <w:rFonts w:ascii="Times New Roman" w:hAnsi="Times New Roman" w:cs="Times New Roman" w:hint="eastAsia"/>
          <w:sz w:val="22"/>
          <w:szCs w:val="22"/>
        </w:rPr>
        <w:t>-</w:t>
      </w:r>
      <w:r w:rsidRPr="001B150F">
        <w:rPr>
          <w:rFonts w:ascii="Times New Roman" w:hAnsi="Times New Roman" w:cs="Times New Roman"/>
          <w:sz w:val="22"/>
          <w:szCs w:val="22"/>
          <w:lang w:eastAsia="ko-KR"/>
        </w:rPr>
        <w:t>domain</w:t>
      </w:r>
      <w:r w:rsidRPr="001B150F">
        <w:rPr>
          <w:rFonts w:ascii="Times New Roman" w:hAnsi="Times New Roman" w:cs="Times New Roman"/>
          <w:sz w:val="22"/>
          <w:szCs w:val="22"/>
        </w:rPr>
        <w:t xml:space="preserve"> dominant BTO is shown at the bottom panel of Fig. S11a. In Figs. 1h and 2c </w:t>
      </w:r>
      <w:r w:rsidR="00905906" w:rsidRPr="001B150F">
        <w:rPr>
          <w:rFonts w:ascii="Times New Roman" w:hAnsi="Times New Roman" w:cs="Times New Roman" w:hint="eastAsia"/>
          <w:sz w:val="22"/>
          <w:szCs w:val="22"/>
        </w:rPr>
        <w:t>(</w:t>
      </w:r>
      <w:r w:rsidRPr="001B150F">
        <w:rPr>
          <w:rFonts w:ascii="Times New Roman" w:hAnsi="Times New Roman" w:cs="Times New Roman"/>
          <w:sz w:val="22"/>
          <w:szCs w:val="22"/>
        </w:rPr>
        <w:t>main text</w:t>
      </w:r>
      <w:r w:rsidR="00905906" w:rsidRPr="001B150F">
        <w:rPr>
          <w:rFonts w:ascii="Times New Roman" w:hAnsi="Times New Roman" w:cs="Times New Roman" w:hint="eastAsia"/>
          <w:sz w:val="22"/>
          <w:szCs w:val="22"/>
        </w:rPr>
        <w:t>)</w:t>
      </w:r>
      <w:r w:rsidRPr="001B150F">
        <w:rPr>
          <w:rFonts w:ascii="Times New Roman" w:hAnsi="Times New Roman" w:cs="Times New Roman"/>
          <w:sz w:val="22"/>
          <w:szCs w:val="22"/>
        </w:rPr>
        <w:t xml:space="preserve">, excellent phase pure </w:t>
      </w:r>
      <m:oMath>
        <m:r>
          <w:rPr>
            <w:rFonts w:ascii="Cambria Math" w:hAnsi="Cambria Math" w:cs="Times New Roman"/>
            <w:sz w:val="22"/>
            <w:szCs w:val="22"/>
            <w:lang w:eastAsia="ko-KR"/>
          </w:rPr>
          <m:t>a</m:t>
        </m:r>
      </m:oMath>
      <w:r w:rsidRPr="001B150F">
        <w:rPr>
          <w:rFonts w:ascii="Times New Roman" w:hAnsi="Times New Roman" w:cs="Times New Roman"/>
          <w:sz w:val="22"/>
          <w:szCs w:val="22"/>
          <w:lang w:eastAsia="ko-KR"/>
        </w:rPr>
        <w:t>-axis</w:t>
      </w:r>
      <w:r w:rsidR="005D1B5B" w:rsidRPr="001B150F">
        <w:rPr>
          <w:rFonts w:ascii="Times New Roman" w:hAnsi="Times New Roman" w:cs="Times New Roman" w:hint="eastAsia"/>
          <w:sz w:val="22"/>
          <w:szCs w:val="22"/>
        </w:rPr>
        <w:t>-</w:t>
      </w:r>
      <w:r w:rsidRPr="001B150F">
        <w:rPr>
          <w:rFonts w:ascii="Times New Roman" w:hAnsi="Times New Roman" w:cs="Times New Roman"/>
          <w:sz w:val="22"/>
          <w:szCs w:val="22"/>
          <w:lang w:eastAsia="ko-KR"/>
        </w:rPr>
        <w:t>domain</w:t>
      </w:r>
      <w:r w:rsidRPr="001B150F">
        <w:rPr>
          <w:rFonts w:ascii="Times New Roman" w:hAnsi="Times New Roman" w:cs="Times New Roman"/>
          <w:sz w:val="22"/>
          <w:szCs w:val="22"/>
        </w:rPr>
        <w:t xml:space="preserve"> BTO is observed, with clean (200) or (020) BTO XRD peaks. For the </w:t>
      </w:r>
      <w:r w:rsidRPr="001B150F">
        <w:rPr>
          <w:rFonts w:ascii="Times New Roman" w:hAnsi="Times New Roman" w:cs="Times New Roman"/>
          <w:sz w:val="22"/>
          <w:szCs w:val="22"/>
        </w:rPr>
        <w:lastRenderedPageBreak/>
        <w:t xml:space="preserve">case of hybrid domain BTO (Fig. S11b), a split in the BTO XRD peak </w:t>
      </w:r>
      <w:r w:rsidR="00DA644D" w:rsidRPr="001B150F">
        <w:rPr>
          <w:rFonts w:ascii="Times New Roman" w:hAnsi="Times New Roman" w:cs="Times New Roman" w:hint="eastAsia"/>
          <w:sz w:val="22"/>
          <w:szCs w:val="22"/>
        </w:rPr>
        <w:t>takes place</w:t>
      </w:r>
      <w:r w:rsidRPr="001B150F">
        <w:rPr>
          <w:rFonts w:ascii="Times New Roman" w:hAnsi="Times New Roman" w:cs="Times New Roman"/>
          <w:sz w:val="22"/>
          <w:szCs w:val="22"/>
        </w:rPr>
        <w:t xml:space="preserve"> (Fig. S11c)</w:t>
      </w:r>
      <w:r w:rsidR="006C3545" w:rsidRPr="001B150F">
        <w:rPr>
          <w:rFonts w:ascii="Times New Roman" w:hAnsi="Times New Roman" w:cs="Times New Roman"/>
          <w:sz w:val="22"/>
          <w:szCs w:val="22"/>
        </w:rPr>
        <w:t xml:space="preserve"> around 45°</w:t>
      </w:r>
      <w:r w:rsidRPr="001B150F">
        <w:rPr>
          <w:rFonts w:ascii="Times New Roman" w:hAnsi="Times New Roman" w:cs="Times New Roman"/>
          <w:sz w:val="22"/>
          <w:szCs w:val="22"/>
        </w:rPr>
        <w:t xml:space="preserve">. In contrast to the clean </w:t>
      </w:r>
      <w:r w:rsidRPr="001B150F">
        <w:rPr>
          <w:rFonts w:ascii="Times New Roman" w:hAnsi="Times New Roman" w:cs="Times New Roman"/>
          <w:i/>
          <w:iCs/>
          <w:sz w:val="22"/>
          <w:szCs w:val="22"/>
          <w:lang w:eastAsia="ko-KR"/>
        </w:rPr>
        <w:t>φ</w:t>
      </w:r>
      <w:r w:rsidRPr="001B150F">
        <w:rPr>
          <w:rFonts w:ascii="Times New Roman" w:hAnsi="Times New Roman" w:cs="Times New Roman"/>
          <w:sz w:val="22"/>
          <w:szCs w:val="22"/>
          <w:lang w:eastAsia="ko-KR"/>
        </w:rPr>
        <w:t>-scan XRD shown in Fig. 1h, split XRD peaks will be observed for hybrid-domain BTO (Fig. S11d)</w:t>
      </w:r>
      <w:r w:rsidR="00EA5A3D" w:rsidRPr="001B150F">
        <w:rPr>
          <w:rFonts w:ascii="Times New Roman" w:hAnsi="Times New Roman" w:cs="Times New Roman"/>
          <w:sz w:val="22"/>
          <w:szCs w:val="22"/>
          <w:lang w:eastAsia="ko-KR"/>
        </w:rPr>
        <w:t>. When growing at elevated temperatures (</w:t>
      </w:r>
      <w:r w:rsidR="006E6695" w:rsidRPr="001B150F">
        <w:rPr>
          <w:rFonts w:ascii="Times New Roman" w:hAnsi="Times New Roman" w:cs="Times New Roman"/>
          <w:sz w:val="22"/>
          <w:szCs w:val="22"/>
        </w:rPr>
        <w:t>800~850 °C</w:t>
      </w:r>
      <w:r w:rsidR="00EA5A3D" w:rsidRPr="001B150F">
        <w:rPr>
          <w:rFonts w:ascii="Times New Roman" w:hAnsi="Times New Roman" w:cs="Times New Roman"/>
          <w:sz w:val="22"/>
          <w:szCs w:val="22"/>
          <w:lang w:eastAsia="ko-KR"/>
        </w:rPr>
        <w:t>)</w:t>
      </w:r>
      <w:r w:rsidR="00344DEF" w:rsidRPr="001B150F">
        <w:rPr>
          <w:rFonts w:ascii="Times New Roman" w:hAnsi="Times New Roman" w:cs="Times New Roman"/>
          <w:sz w:val="22"/>
          <w:szCs w:val="22"/>
          <w:lang w:eastAsia="ko-KR"/>
        </w:rPr>
        <w:t xml:space="preserve"> </w:t>
      </w:r>
      <w:r w:rsidR="00B814AD" w:rsidRPr="001B150F">
        <w:rPr>
          <w:rFonts w:ascii="Times New Roman" w:hAnsi="Times New Roman" w:cs="Times New Roman"/>
          <w:sz w:val="22"/>
          <w:szCs w:val="22"/>
          <w:lang w:eastAsia="ko-KR"/>
        </w:rPr>
        <w:t>with</w:t>
      </w:r>
      <w:r w:rsidR="00344DEF" w:rsidRPr="001B150F">
        <w:rPr>
          <w:rFonts w:ascii="Times New Roman" w:hAnsi="Times New Roman" w:cs="Times New Roman"/>
          <w:sz w:val="22"/>
          <w:szCs w:val="22"/>
          <w:lang w:eastAsia="ko-KR"/>
        </w:rPr>
        <w:t xml:space="preserve"> post-growth annealing (detailed in Methods)</w:t>
      </w:r>
      <w:r w:rsidR="00847FF5" w:rsidRPr="001B150F">
        <w:rPr>
          <w:rFonts w:ascii="Times New Roman" w:hAnsi="Times New Roman" w:cs="Times New Roman"/>
          <w:sz w:val="22"/>
          <w:szCs w:val="22"/>
          <w:lang w:eastAsia="ko-KR"/>
        </w:rPr>
        <w:t xml:space="preserve">, </w:t>
      </w:r>
      <m:oMath>
        <m:r>
          <w:rPr>
            <w:rFonts w:ascii="Cambria Math" w:hAnsi="Cambria Math" w:cs="Times New Roman"/>
            <w:sz w:val="22"/>
            <w:szCs w:val="22"/>
            <w:lang w:eastAsia="ko-KR"/>
          </w:rPr>
          <m:t>a</m:t>
        </m:r>
      </m:oMath>
      <w:r w:rsidR="00ED26EE" w:rsidRPr="001B150F">
        <w:rPr>
          <w:rFonts w:ascii="Times New Roman" w:hAnsi="Times New Roman" w:cs="Times New Roman"/>
          <w:sz w:val="22"/>
          <w:szCs w:val="22"/>
          <w:lang w:eastAsia="ko-KR"/>
        </w:rPr>
        <w:t>-axis</w:t>
      </w:r>
      <w:r w:rsidR="00DA644D" w:rsidRPr="001B150F">
        <w:rPr>
          <w:rFonts w:ascii="Times New Roman" w:hAnsi="Times New Roman" w:cs="Times New Roman" w:hint="eastAsia"/>
          <w:sz w:val="22"/>
          <w:szCs w:val="22"/>
        </w:rPr>
        <w:t>-</w:t>
      </w:r>
      <w:r w:rsidR="00ED26EE" w:rsidRPr="001B150F">
        <w:rPr>
          <w:rFonts w:ascii="Times New Roman" w:hAnsi="Times New Roman" w:cs="Times New Roman"/>
          <w:sz w:val="22"/>
          <w:szCs w:val="22"/>
          <w:lang w:eastAsia="ko-KR"/>
        </w:rPr>
        <w:t>domain dominant BTO can be achieved</w:t>
      </w:r>
      <w:r w:rsidR="00ED26EE" w:rsidRPr="001B150F">
        <w:rPr>
          <w:rFonts w:ascii="Times New Roman" w:hAnsi="Times New Roman" w:cs="Times New Roman"/>
          <w:sz w:val="22"/>
          <w:szCs w:val="22"/>
          <w:lang w:eastAsia="ko-KR"/>
        </w:rPr>
        <w:fldChar w:fldCharType="begin"/>
      </w:r>
      <w:r w:rsidR="00624FCB" w:rsidRPr="001B150F">
        <w:rPr>
          <w:rFonts w:ascii="Times New Roman" w:hAnsi="Times New Roman" w:cs="Times New Roman"/>
          <w:sz w:val="22"/>
          <w:szCs w:val="22"/>
          <w:lang w:eastAsia="ko-KR"/>
        </w:rPr>
        <w:instrText xml:space="preserve"> ADDIN EN.CITE &lt;EndNote&gt;&lt;Cite&gt;&lt;Author&gt;Kim&lt;/Author&gt;&lt;Year&gt;2022&lt;/Year&gt;&lt;RecNum&gt;880&lt;/RecNum&gt;&lt;DisplayText&gt;&lt;style face="superscript"&gt;50&lt;/style&gt;&lt;/DisplayText&gt;&lt;record&gt;&lt;rec-number&gt;880&lt;/rec-number&gt;&lt;foreign-keys&gt;&lt;key app="EN" db-id="w05zatdeq500x9espxbpad2e2fdaass5dfsd" timestamp="1757281567"&gt;880&lt;/key&gt;&lt;/foreign-keys&gt;&lt;ref-type name="Journal Article"&gt;17&lt;/ref-type&gt;&lt;contributors&gt;&lt;authors&gt;&lt;author&gt;Kim, Bogyu&lt;/author&gt;&lt;author&gt;Jeon, Young-Uk&lt;/author&gt;&lt;author&gt;Lee, Chulwoo&lt;/author&gt;&lt;author&gt;Kim, In Soo&lt;/author&gt;&lt;author&gt;Lee, Byeong-Hyeon&lt;/author&gt;&lt;author&gt;Kim, Young-Hwan&lt;/author&gt;&lt;author&gt;Kim, Young Duck&lt;/author&gt;&lt;author&gt;Han, Il Ki&lt;/author&gt;&lt;author&gt;Lee, Kwanil&lt;/author&gt;&lt;author&gt;Kim, Jongbum&lt;/author&gt;&lt;author&gt;Kang, JoonHyun&lt;/author&gt;&lt;/authors&gt;&lt;/contributors&gt;&lt;titles&gt;&lt;title&gt;Controlling of lattice strains for crack-free and strong ferroelectric barium titanate films by post-thermal treatment&lt;/title&gt;&lt;secondary-title&gt;Scientific Reports&lt;/secondary-title&gt;&lt;/titles&gt;&lt;periodical&gt;&lt;full-title&gt;Scientific Reports&lt;/full-title&gt;&lt;/periodical&gt;&lt;pages&gt;5363&lt;/pages&gt;&lt;volume&gt;12&lt;/volume&gt;&lt;number&gt;1&lt;/number&gt;&lt;dates&gt;&lt;year&gt;2022&lt;/year&gt;&lt;pub-dates&gt;&lt;date&gt;2022/03/30&lt;/date&gt;&lt;/pub-dates&gt;&lt;/dates&gt;&lt;isbn&gt;2045-2322&lt;/isbn&gt;&lt;urls&gt;&lt;related-urls&gt;&lt;url&gt;https://doi.org/10.1038/s41598-022-09182-0&lt;/url&gt;&lt;/related-urls&gt;&lt;/urls&gt;&lt;electronic-resource-num&gt;10.1038/s41598-022-09182-0&lt;/electronic-resource-num&gt;&lt;/record&gt;&lt;/Cite&gt;&lt;/EndNote&gt;</w:instrText>
      </w:r>
      <w:r w:rsidR="00ED26EE" w:rsidRPr="001B150F">
        <w:rPr>
          <w:rFonts w:ascii="Times New Roman" w:hAnsi="Times New Roman" w:cs="Times New Roman"/>
          <w:sz w:val="22"/>
          <w:szCs w:val="22"/>
          <w:lang w:eastAsia="ko-KR"/>
        </w:rPr>
        <w:fldChar w:fldCharType="separate"/>
      </w:r>
      <w:r w:rsidR="00624FCB" w:rsidRPr="001B150F">
        <w:rPr>
          <w:rFonts w:ascii="Times New Roman" w:hAnsi="Times New Roman" w:cs="Times New Roman"/>
          <w:noProof/>
          <w:sz w:val="22"/>
          <w:szCs w:val="22"/>
          <w:vertAlign w:val="superscript"/>
          <w:lang w:eastAsia="ko-KR"/>
        </w:rPr>
        <w:t>50</w:t>
      </w:r>
      <w:r w:rsidR="00ED26EE" w:rsidRPr="001B150F">
        <w:rPr>
          <w:rFonts w:ascii="Times New Roman" w:hAnsi="Times New Roman" w:cs="Times New Roman"/>
          <w:sz w:val="22"/>
          <w:szCs w:val="22"/>
          <w:lang w:eastAsia="ko-KR"/>
        </w:rPr>
        <w:fldChar w:fldCharType="end"/>
      </w:r>
      <w:r w:rsidR="00ED26EE" w:rsidRPr="001B150F">
        <w:rPr>
          <w:rFonts w:ascii="Times New Roman" w:hAnsi="Times New Roman" w:cs="Times New Roman"/>
          <w:sz w:val="22"/>
          <w:szCs w:val="22"/>
          <w:lang w:eastAsia="ko-KR"/>
        </w:rPr>
        <w:t>.</w:t>
      </w:r>
      <w:r w:rsidR="007C7CF4" w:rsidRPr="001B150F">
        <w:rPr>
          <w:rFonts w:ascii="Times New Roman" w:hAnsi="Times New Roman" w:cs="Times New Roman"/>
          <w:sz w:val="22"/>
          <w:szCs w:val="22"/>
        </w:rPr>
        <w:t xml:space="preserve"> </w:t>
      </w:r>
      <w:r w:rsidR="008B3E86" w:rsidRPr="001B150F">
        <w:rPr>
          <w:rFonts w:ascii="Times New Roman" w:hAnsi="Times New Roman" w:cs="Times New Roman"/>
          <w:sz w:val="22"/>
          <w:szCs w:val="22"/>
        </w:rPr>
        <w:t>Nevertheless,</w:t>
      </w:r>
      <w:r w:rsidR="005F2572" w:rsidRPr="001B150F">
        <w:rPr>
          <w:rFonts w:ascii="Times New Roman" w:hAnsi="Times New Roman" w:cs="Times New Roman"/>
          <w:sz w:val="22"/>
          <w:szCs w:val="22"/>
        </w:rPr>
        <w:t xml:space="preserve"> in this work post-growth annealing </w:t>
      </w:r>
      <w:r w:rsidR="006B1E27" w:rsidRPr="001B150F">
        <w:rPr>
          <w:rFonts w:ascii="Times New Roman" w:hAnsi="Times New Roman" w:cs="Times New Roman"/>
          <w:sz w:val="22"/>
          <w:szCs w:val="22"/>
        </w:rPr>
        <w:t>(excluding</w:t>
      </w:r>
      <w:r w:rsidR="00204101" w:rsidRPr="001B150F">
        <w:rPr>
          <w:rFonts w:ascii="Times New Roman" w:hAnsi="Times New Roman" w:cs="Times New Roman"/>
          <w:sz w:val="22"/>
          <w:szCs w:val="22"/>
        </w:rPr>
        <w:t xml:space="preserve"> the slow</w:t>
      </w:r>
      <w:r w:rsidR="006B1E27" w:rsidRPr="001B150F">
        <w:rPr>
          <w:rFonts w:ascii="Times New Roman" w:hAnsi="Times New Roman" w:cs="Times New Roman"/>
          <w:sz w:val="22"/>
          <w:szCs w:val="22"/>
        </w:rPr>
        <w:t xml:space="preserve"> cooling time) </w:t>
      </w:r>
      <w:r w:rsidR="005F2572" w:rsidRPr="001B150F">
        <w:rPr>
          <w:rFonts w:ascii="Times New Roman" w:hAnsi="Times New Roman" w:cs="Times New Roman"/>
          <w:sz w:val="22"/>
          <w:szCs w:val="22"/>
        </w:rPr>
        <w:t>was performed no longer than 4 hours, given that under high O</w:t>
      </w:r>
      <w:r w:rsidR="005F2572" w:rsidRPr="001B150F">
        <w:rPr>
          <w:rFonts w:ascii="Times New Roman" w:hAnsi="Times New Roman" w:cs="Times New Roman"/>
          <w:sz w:val="22"/>
          <w:szCs w:val="22"/>
          <w:vertAlign w:val="subscript"/>
        </w:rPr>
        <w:t>2</w:t>
      </w:r>
      <w:r w:rsidR="005F2572" w:rsidRPr="001B150F">
        <w:rPr>
          <w:rFonts w:ascii="Times New Roman" w:hAnsi="Times New Roman" w:cs="Times New Roman"/>
          <w:sz w:val="22"/>
          <w:szCs w:val="22"/>
        </w:rPr>
        <w:t xml:space="preserve"> pressure and high temperature environments, the SAO interlayer can be degraded</w:t>
      </w:r>
      <w:r w:rsidR="009F19C7" w:rsidRPr="001B150F">
        <w:rPr>
          <w:rFonts w:ascii="Times New Roman" w:hAnsi="Times New Roman" w:cs="Times New Roman"/>
          <w:sz w:val="22"/>
          <w:szCs w:val="22"/>
        </w:rPr>
        <w:fldChar w:fldCharType="begin"/>
      </w:r>
      <w:r w:rsidR="00624FCB" w:rsidRPr="001B150F">
        <w:rPr>
          <w:rFonts w:ascii="Times New Roman" w:hAnsi="Times New Roman" w:cs="Times New Roman"/>
          <w:sz w:val="22"/>
          <w:szCs w:val="22"/>
        </w:rPr>
        <w:instrText xml:space="preserve"> ADDIN EN.CITE &lt;EndNote&gt;&lt;Cite&gt;&lt;Author&gt;Chiabrera&lt;/Author&gt;&lt;Year&gt;2022&lt;/Year&gt;&lt;RecNum&gt;296&lt;/RecNum&gt;&lt;DisplayText&gt;&lt;style face="superscript"&gt;20&lt;/style&gt;&lt;/DisplayText&gt;&lt;record&gt;&lt;rec-number&gt;296&lt;/rec-number&gt;&lt;foreign-keys&gt;&lt;key app="EN" db-id="w05zatdeq500x9espxbpad2e2fdaass5dfsd" timestamp="1670558446"&gt;296&lt;/key&gt;&lt;/foreign-keys&gt;&lt;ref-type name="Journal Article"&gt;17&lt;/ref-type&gt;&lt;contributors&gt;&lt;authors&gt;&lt;author&gt;Chiabrera, Francesco M.&lt;/author&gt;&lt;author&gt;Yun, Shinhee&lt;/author&gt;&lt;author&gt;Li, Ying&lt;/author&gt;&lt;author&gt;Dahm, Rasmus T.&lt;/author&gt;&lt;author&gt;Zhang, Haiwu&lt;/author&gt;&lt;author&gt;Kirchert, Charline K. R.&lt;/author&gt;&lt;author&gt;Christensen, Dennis V.&lt;/author&gt;&lt;author&gt;Trier, Felix&lt;/author&gt;&lt;author&gt;Jespersen, Thomas S.&lt;/author&gt;&lt;author&gt;Pryds, Nini&lt;/author&gt;&lt;/authors&gt;&lt;/contributors&gt;&lt;titles&gt;&lt;title&gt;Freestanding Perovskite Oxide Films: Synthesis, Challenges, and Properties&lt;/title&gt;&lt;secondary-title&gt;Annalen der Physik&lt;/secondary-title&gt;&lt;/titles&gt;&lt;periodical&gt;&lt;full-title&gt;Annalen der Physik&lt;/full-title&gt;&lt;/periodical&gt;&lt;pages&gt;2200084&lt;/pages&gt;&lt;volume&gt;534&lt;/volume&gt;&lt;number&gt;9&lt;/number&gt;&lt;keywords&gt;&lt;keyword&gt;freestanding thin films&lt;/keyword&gt;&lt;keyword&gt;lattice strain&lt;/keyword&gt;&lt;keyword&gt;perovskite oxides&lt;/keyword&gt;&lt;keyword&gt;sacrificial layers&lt;/keyword&gt;&lt;keyword&gt;ultrathin membranes&lt;/keyword&gt;&lt;/keywords&gt;&lt;dates&gt;&lt;year&gt;2022&lt;/year&gt;&lt;pub-dates&gt;&lt;date&gt;2022/09/01&lt;/date&gt;&lt;/pub-dates&gt;&lt;/dates&gt;&lt;publisher&gt;John Wiley &amp;amp; Sons, Ltd&lt;/publisher&gt;&lt;isbn&gt;0003-3804&lt;/isbn&gt;&lt;work-type&gt;https://doi.org/10.1002/andp.202200084&lt;/work-type&gt;&lt;urls&gt;&lt;related-urls&gt;&lt;url&gt;https://doi.org/10.1002/andp.202200084&lt;/url&gt;&lt;/related-urls&gt;&lt;/urls&gt;&lt;electronic-resource-num&gt;https://doi.org/10.1002/andp.202200084&lt;/electronic-resource-num&gt;&lt;access-date&gt;2022/12/05&lt;/access-date&gt;&lt;/record&gt;&lt;/Cite&gt;&lt;/EndNote&gt;</w:instrText>
      </w:r>
      <w:r w:rsidR="009F19C7" w:rsidRPr="001B150F">
        <w:rPr>
          <w:rFonts w:ascii="Times New Roman" w:hAnsi="Times New Roman" w:cs="Times New Roman"/>
          <w:sz w:val="22"/>
          <w:szCs w:val="22"/>
        </w:rPr>
        <w:fldChar w:fldCharType="separate"/>
      </w:r>
      <w:r w:rsidR="00624FCB" w:rsidRPr="001B150F">
        <w:rPr>
          <w:rFonts w:ascii="Times New Roman" w:hAnsi="Times New Roman" w:cs="Times New Roman"/>
          <w:noProof/>
          <w:sz w:val="22"/>
          <w:szCs w:val="22"/>
          <w:vertAlign w:val="superscript"/>
        </w:rPr>
        <w:t>20</w:t>
      </w:r>
      <w:r w:rsidR="009F19C7" w:rsidRPr="001B150F">
        <w:rPr>
          <w:rFonts w:ascii="Times New Roman" w:hAnsi="Times New Roman" w:cs="Times New Roman"/>
          <w:sz w:val="22"/>
          <w:szCs w:val="22"/>
        </w:rPr>
        <w:fldChar w:fldCharType="end"/>
      </w:r>
      <w:r w:rsidR="005F2572" w:rsidRPr="001B150F">
        <w:rPr>
          <w:rFonts w:ascii="Times New Roman" w:hAnsi="Times New Roman" w:cs="Times New Roman"/>
          <w:sz w:val="22"/>
          <w:szCs w:val="22"/>
        </w:rPr>
        <w:t xml:space="preserve">. </w:t>
      </w:r>
      <w:r w:rsidR="006318FE" w:rsidRPr="001B150F">
        <w:rPr>
          <w:rFonts w:ascii="Times New Roman" w:hAnsi="Times New Roman" w:cs="Times New Roman"/>
          <w:sz w:val="22"/>
          <w:szCs w:val="22"/>
        </w:rPr>
        <w:t xml:space="preserve">More detailed </w:t>
      </w:r>
      <w:r w:rsidR="003816A5" w:rsidRPr="001B150F">
        <w:rPr>
          <w:rFonts w:ascii="Times New Roman" w:hAnsi="Times New Roman" w:cs="Times New Roman"/>
          <w:sz w:val="22"/>
          <w:szCs w:val="22"/>
        </w:rPr>
        <w:t>research c</w:t>
      </w:r>
      <w:r w:rsidR="007D6C72" w:rsidRPr="001B150F">
        <w:rPr>
          <w:rFonts w:ascii="Times New Roman" w:hAnsi="Times New Roman" w:cs="Times New Roman" w:hint="eastAsia"/>
          <w:sz w:val="22"/>
          <w:szCs w:val="22"/>
        </w:rPr>
        <w:t>an</w:t>
      </w:r>
      <w:r w:rsidR="003816A5" w:rsidRPr="001B150F">
        <w:rPr>
          <w:rFonts w:ascii="Times New Roman" w:hAnsi="Times New Roman" w:cs="Times New Roman"/>
          <w:sz w:val="22"/>
          <w:szCs w:val="22"/>
        </w:rPr>
        <w:t xml:space="preserve"> be also performed</w:t>
      </w:r>
      <w:r w:rsidR="00A469CC" w:rsidRPr="001B150F">
        <w:rPr>
          <w:rFonts w:ascii="Times New Roman" w:hAnsi="Times New Roman" w:cs="Times New Roman"/>
          <w:sz w:val="22"/>
          <w:szCs w:val="22"/>
        </w:rPr>
        <w:t xml:space="preserve"> on the SAO sacrificial layer</w:t>
      </w:r>
      <w:r w:rsidR="0005104D" w:rsidRPr="001B150F">
        <w:rPr>
          <w:rFonts w:ascii="Times New Roman" w:hAnsi="Times New Roman" w:cs="Times New Roman"/>
          <w:sz w:val="22"/>
          <w:szCs w:val="22"/>
        </w:rPr>
        <w:t xml:space="preserve"> in future</w:t>
      </w:r>
      <w:r w:rsidR="00A469CC" w:rsidRPr="001B150F">
        <w:rPr>
          <w:rFonts w:ascii="Times New Roman" w:hAnsi="Times New Roman" w:cs="Times New Roman"/>
          <w:sz w:val="22"/>
          <w:szCs w:val="22"/>
        </w:rPr>
        <w:t>, such as the tetragonal-phased Sr</w:t>
      </w:r>
      <w:r w:rsidR="00A469CC" w:rsidRPr="001B150F">
        <w:rPr>
          <w:rFonts w:ascii="Times New Roman" w:hAnsi="Times New Roman" w:cs="Times New Roman"/>
          <w:sz w:val="22"/>
          <w:szCs w:val="22"/>
          <w:vertAlign w:val="subscript"/>
        </w:rPr>
        <w:t>4</w:t>
      </w:r>
      <w:r w:rsidR="00A469CC" w:rsidRPr="001B150F">
        <w:rPr>
          <w:rFonts w:ascii="Times New Roman" w:hAnsi="Times New Roman" w:cs="Times New Roman"/>
          <w:sz w:val="22"/>
          <w:szCs w:val="22"/>
        </w:rPr>
        <w:t>Al</w:t>
      </w:r>
      <w:r w:rsidR="00A469CC" w:rsidRPr="001B150F">
        <w:rPr>
          <w:rFonts w:ascii="Times New Roman" w:hAnsi="Times New Roman" w:cs="Times New Roman"/>
          <w:sz w:val="22"/>
          <w:szCs w:val="22"/>
          <w:vertAlign w:val="subscript"/>
        </w:rPr>
        <w:t>2</w:t>
      </w:r>
      <w:r w:rsidR="00A469CC" w:rsidRPr="001B150F">
        <w:rPr>
          <w:rFonts w:ascii="Times New Roman" w:hAnsi="Times New Roman" w:cs="Times New Roman"/>
          <w:sz w:val="22"/>
          <w:szCs w:val="22"/>
        </w:rPr>
        <w:t>O</w:t>
      </w:r>
      <w:r w:rsidR="00A469CC" w:rsidRPr="001B150F">
        <w:rPr>
          <w:rFonts w:ascii="Times New Roman" w:hAnsi="Times New Roman" w:cs="Times New Roman"/>
          <w:sz w:val="22"/>
          <w:szCs w:val="22"/>
          <w:vertAlign w:val="subscript"/>
        </w:rPr>
        <w:t xml:space="preserve">7 </w:t>
      </w:r>
      <w:r w:rsidR="00A469CC" w:rsidRPr="001B150F">
        <w:rPr>
          <w:rFonts w:ascii="Times New Roman" w:hAnsi="Times New Roman" w:cs="Times New Roman"/>
          <w:sz w:val="22"/>
          <w:szCs w:val="22"/>
        </w:rPr>
        <w:t>for</w:t>
      </w:r>
      <w:r w:rsidR="0099104C" w:rsidRPr="001B150F">
        <w:rPr>
          <w:rFonts w:ascii="Times New Roman" w:hAnsi="Times New Roman" w:cs="Times New Roman"/>
          <w:sz w:val="22"/>
          <w:szCs w:val="22"/>
        </w:rPr>
        <w:t xml:space="preserve"> promoted </w:t>
      </w:r>
      <w:r w:rsidR="00CA2E9D" w:rsidRPr="001B150F">
        <w:rPr>
          <w:rFonts w:ascii="Times New Roman" w:hAnsi="Times New Roman" w:cs="Times New Roman"/>
          <w:sz w:val="22"/>
          <w:szCs w:val="22"/>
        </w:rPr>
        <w:t>BTO epitaxy with tunable lattice constants</w:t>
      </w:r>
      <w:r w:rsidR="003E5564" w:rsidRPr="001B150F">
        <w:rPr>
          <w:rFonts w:ascii="Times New Roman" w:hAnsi="Times New Roman" w:cs="Times New Roman"/>
          <w:sz w:val="22"/>
          <w:szCs w:val="22"/>
        </w:rPr>
        <w:fldChar w:fldCharType="begin"/>
      </w:r>
      <w:r w:rsidR="00624FCB" w:rsidRPr="001B150F">
        <w:rPr>
          <w:rFonts w:ascii="Times New Roman" w:hAnsi="Times New Roman" w:cs="Times New Roman"/>
          <w:sz w:val="22"/>
          <w:szCs w:val="22"/>
        </w:rPr>
        <w:instrText xml:space="preserve"> ADDIN EN.CITE &lt;EndNote&gt;&lt;Cite&gt;&lt;Author&gt;Zhang&lt;/Author&gt;&lt;Year&gt;2024&lt;/Year&gt;&lt;RecNum&gt;877&lt;/RecNum&gt;&lt;DisplayText&gt;&lt;style face="superscript"&gt;19&lt;/style&gt;&lt;/DisplayText&gt;&lt;record&gt;&lt;rec-number&gt;877&lt;/rec-number&gt;&lt;foreign-keys&gt;&lt;key app="EN" db-id="w05zatdeq500x9espxbpad2e2fdaass5dfsd" timestamp="1757116123"&gt;877&lt;/key&gt;&lt;/foreign-keys&gt;&lt;ref-type name="Journal Article"&gt;17&lt;/ref-type&gt;&lt;contributors&gt;&lt;authors&gt;&lt;author&gt;Zhang, Jinfeng&lt;/author&gt;&lt;author&gt;Lin, Ting&lt;/author&gt;&lt;author&gt;Wang, Ao&lt;/author&gt;&lt;author&gt;Wang, Xiaochao&lt;/author&gt;&lt;author&gt;He, Qingyu&lt;/author&gt;&lt;author&gt;Ye, Huan&lt;/author&gt;&lt;author&gt;Lu, Jingdi&lt;/author&gt;&lt;author&gt;Wang, Qing&lt;/author&gt;&lt;author&gt;Liang, Zhengguo&lt;/author&gt;&lt;author&gt;Jin, Feng&lt;/author&gt;&lt;author&gt;Chen, Shengru&lt;/author&gt;&lt;author&gt;Fan, Minghui&lt;/author&gt;&lt;author&gt;Guo, Er-Jia&lt;/author&gt;&lt;author&gt;Zhang, Qinghua&lt;/author&gt;&lt;author&gt;Gu, Lin&lt;/author&gt;&lt;author&gt;Luo, Zhenlin&lt;/author&gt;&lt;author&gt;Si, Liang&lt;/author&gt;&lt;author&gt;Wu, Wenbin&lt;/author&gt;&lt;author&gt;Wang, Lingfei&lt;/author&gt;&lt;/authors&gt;&lt;/contributors&gt;&lt;titles&gt;&lt;title&gt;Super-tetragonal Sr4Al2O7 as a sacrificial layer for high-integrity freestanding oxide membranes&lt;/title&gt;&lt;secondary-title&gt;Science&lt;/secondary-title&gt;&lt;/titles&gt;&lt;periodical&gt;&lt;full-title&gt;Science&lt;/full-title&gt;&lt;/periodical&gt;&lt;pages&gt;388-394&lt;/pages&gt;&lt;volume&gt;383&lt;/volume&gt;&lt;number&gt;6681&lt;/number&gt;&lt;dates&gt;&lt;year&gt;2024&lt;/year&gt;&lt;pub-dates&gt;&lt;date&gt;2024/01/26&lt;/date&gt;&lt;/pub-dates&gt;&lt;/dates&gt;&lt;publisher&gt;American Association for the Advancement of Science&lt;/publisher&gt;&lt;urls&gt;&lt;related-urls&gt;&lt;url&gt;https://doi.org/10.1126/science.adi6620&lt;/url&gt;&lt;/related-urls&gt;&lt;/urls&gt;&lt;electronic-resource-num&gt;10.1126/science.adi6620&lt;/electronic-resource-num&gt;&lt;access-date&gt;2025/09/05&lt;/access-date&gt;&lt;/record&gt;&lt;/Cite&gt;&lt;/EndNote&gt;</w:instrText>
      </w:r>
      <w:r w:rsidR="003E5564" w:rsidRPr="001B150F">
        <w:rPr>
          <w:rFonts w:ascii="Times New Roman" w:hAnsi="Times New Roman" w:cs="Times New Roman"/>
          <w:sz w:val="22"/>
          <w:szCs w:val="22"/>
        </w:rPr>
        <w:fldChar w:fldCharType="separate"/>
      </w:r>
      <w:r w:rsidR="00624FCB" w:rsidRPr="001B150F">
        <w:rPr>
          <w:rFonts w:ascii="Times New Roman" w:hAnsi="Times New Roman" w:cs="Times New Roman"/>
          <w:noProof/>
          <w:sz w:val="22"/>
          <w:szCs w:val="22"/>
          <w:vertAlign w:val="superscript"/>
        </w:rPr>
        <w:t>19</w:t>
      </w:r>
      <w:r w:rsidR="003E5564" w:rsidRPr="001B150F">
        <w:rPr>
          <w:rFonts w:ascii="Times New Roman" w:hAnsi="Times New Roman" w:cs="Times New Roman"/>
          <w:sz w:val="22"/>
          <w:szCs w:val="22"/>
        </w:rPr>
        <w:fldChar w:fldCharType="end"/>
      </w:r>
      <w:r w:rsidR="00CA2E9D" w:rsidRPr="001B150F">
        <w:rPr>
          <w:rFonts w:ascii="Times New Roman" w:hAnsi="Times New Roman" w:cs="Times New Roman"/>
          <w:sz w:val="22"/>
          <w:szCs w:val="22"/>
        </w:rPr>
        <w:t xml:space="preserve">, </w:t>
      </w:r>
      <w:r w:rsidR="00925375" w:rsidRPr="001B150F">
        <w:rPr>
          <w:rFonts w:ascii="Times New Roman" w:hAnsi="Times New Roman" w:cs="Times New Roman"/>
          <w:sz w:val="22"/>
          <w:szCs w:val="22"/>
        </w:rPr>
        <w:t xml:space="preserve">which has, however, </w:t>
      </w:r>
      <w:r w:rsidR="003E5564" w:rsidRPr="001B150F">
        <w:rPr>
          <w:rFonts w:ascii="Times New Roman" w:hAnsi="Times New Roman" w:cs="Times New Roman"/>
          <w:sz w:val="22"/>
          <w:szCs w:val="22"/>
        </w:rPr>
        <w:t xml:space="preserve">passed beyond the scope of this paper. </w:t>
      </w:r>
      <w:r w:rsidR="007C7CF4" w:rsidRPr="001B150F">
        <w:rPr>
          <w:rFonts w:ascii="Times New Roman" w:hAnsi="Times New Roman" w:cs="Times New Roman"/>
          <w:sz w:val="22"/>
          <w:szCs w:val="22"/>
        </w:rPr>
        <w:t>We have also experimentally found that the XRD and RSM measurements are</w:t>
      </w:r>
      <w:r w:rsidR="00AB6978" w:rsidRPr="001B150F">
        <w:rPr>
          <w:rFonts w:ascii="Times New Roman" w:hAnsi="Times New Roman" w:cs="Times New Roman"/>
          <w:sz w:val="22"/>
          <w:szCs w:val="22"/>
        </w:rPr>
        <w:t xml:space="preserve"> the </w:t>
      </w:r>
      <w:r w:rsidR="00A963C3" w:rsidRPr="001B150F">
        <w:rPr>
          <w:rFonts w:ascii="Times New Roman" w:hAnsi="Times New Roman" w:cs="Times New Roman"/>
          <w:sz w:val="22"/>
          <w:szCs w:val="22"/>
        </w:rPr>
        <w:t>more</w:t>
      </w:r>
      <w:r w:rsidR="00AB6978" w:rsidRPr="001B150F">
        <w:rPr>
          <w:rFonts w:ascii="Times New Roman" w:hAnsi="Times New Roman" w:cs="Times New Roman"/>
          <w:sz w:val="22"/>
          <w:szCs w:val="22"/>
        </w:rPr>
        <w:t xml:space="preserve"> reliable and precise tools to evaluate the</w:t>
      </w:r>
      <w:r w:rsidR="00AF41C2" w:rsidRPr="001B150F">
        <w:rPr>
          <w:rFonts w:ascii="Times New Roman" w:hAnsi="Times New Roman" w:cs="Times New Roman"/>
          <w:sz w:val="22"/>
          <w:szCs w:val="22"/>
        </w:rPr>
        <w:t xml:space="preserve"> </w:t>
      </w:r>
      <m:oMath>
        <m:r>
          <w:rPr>
            <w:rFonts w:ascii="Cambria Math" w:hAnsi="Cambria Math" w:cs="Times New Roman"/>
            <w:sz w:val="22"/>
            <w:szCs w:val="22"/>
          </w:rPr>
          <m:t>c</m:t>
        </m:r>
      </m:oMath>
      <w:r w:rsidR="00AD1B70" w:rsidRPr="001B150F">
        <w:rPr>
          <w:rFonts w:ascii="Times New Roman" w:hAnsi="Times New Roman" w:cs="Times New Roman"/>
          <w:sz w:val="22"/>
          <w:szCs w:val="22"/>
        </w:rPr>
        <w:t xml:space="preserve">-axis orientation of BTO </w:t>
      </w:r>
      <w:r w:rsidR="00A963C3" w:rsidRPr="001B150F">
        <w:rPr>
          <w:rFonts w:ascii="Times New Roman" w:hAnsi="Times New Roman" w:cs="Times New Roman"/>
          <w:sz w:val="22"/>
          <w:szCs w:val="22"/>
        </w:rPr>
        <w:t xml:space="preserve">if </w:t>
      </w:r>
      <w:r w:rsidR="00AD1B70" w:rsidRPr="001B150F">
        <w:rPr>
          <w:rFonts w:ascii="Times New Roman" w:hAnsi="Times New Roman" w:cs="Times New Roman"/>
          <w:sz w:val="22"/>
          <w:szCs w:val="22"/>
        </w:rPr>
        <w:t xml:space="preserve">compared to EBSD, as the </w:t>
      </w:r>
      <w:r w:rsidR="00940EC5" w:rsidRPr="001B150F">
        <w:rPr>
          <w:rFonts w:ascii="Times New Roman" w:hAnsi="Times New Roman" w:cs="Times New Roman"/>
          <w:sz w:val="22"/>
          <w:szCs w:val="22"/>
          <w:lang w:eastAsia="ko-KR"/>
        </w:rPr>
        <w:t xml:space="preserve">Kikuchi patterns </w:t>
      </w:r>
      <w:r w:rsidR="00FE7117" w:rsidRPr="001B150F">
        <w:rPr>
          <w:rFonts w:ascii="Times New Roman" w:hAnsi="Times New Roman" w:cs="Times New Roman"/>
          <w:sz w:val="22"/>
          <w:szCs w:val="22"/>
          <w:lang w:eastAsia="ko-KR"/>
        </w:rPr>
        <w:t xml:space="preserve">(such as the one in Fig. S9b) </w:t>
      </w:r>
      <w:r w:rsidR="00940EC5" w:rsidRPr="001B150F">
        <w:rPr>
          <w:rFonts w:ascii="Times New Roman" w:hAnsi="Times New Roman" w:cs="Times New Roman"/>
          <w:sz w:val="22"/>
          <w:szCs w:val="22"/>
          <w:lang w:eastAsia="ko-KR"/>
        </w:rPr>
        <w:t xml:space="preserve">between different BTO domains can be </w:t>
      </w:r>
      <w:r w:rsidR="00DA644D" w:rsidRPr="001B150F">
        <w:rPr>
          <w:rFonts w:ascii="Times New Roman" w:hAnsi="Times New Roman" w:cs="Times New Roman" w:hint="eastAsia"/>
          <w:sz w:val="22"/>
          <w:szCs w:val="22"/>
        </w:rPr>
        <w:t>very</w:t>
      </w:r>
      <w:r w:rsidR="00940EC5" w:rsidRPr="001B150F">
        <w:rPr>
          <w:rFonts w:ascii="Times New Roman" w:hAnsi="Times New Roman" w:cs="Times New Roman"/>
          <w:sz w:val="22"/>
          <w:szCs w:val="22"/>
          <w:lang w:eastAsia="ko-KR"/>
        </w:rPr>
        <w:t xml:space="preserve"> approaching</w:t>
      </w:r>
      <w:r w:rsidR="00756AFC" w:rsidRPr="001B150F">
        <w:rPr>
          <w:rFonts w:ascii="Times New Roman" w:hAnsi="Times New Roman" w:cs="Times New Roman"/>
          <w:sz w:val="22"/>
          <w:szCs w:val="22"/>
          <w:lang w:eastAsia="ko-KR"/>
        </w:rPr>
        <w:fldChar w:fldCharType="begin"/>
      </w:r>
      <w:r w:rsidR="00624FCB" w:rsidRPr="001B150F">
        <w:rPr>
          <w:rFonts w:ascii="Times New Roman" w:hAnsi="Times New Roman" w:cs="Times New Roman"/>
          <w:sz w:val="22"/>
          <w:szCs w:val="22"/>
          <w:lang w:eastAsia="ko-KR"/>
        </w:rPr>
        <w:instrText xml:space="preserve"> ADDIN EN.CITE &lt;EndNote&gt;&lt;Cite&gt;&lt;Author&gt;Karvounis&lt;/Author&gt;&lt;Year&gt;2020&lt;/Year&gt;&lt;RecNum&gt;88&lt;/RecNum&gt;&lt;DisplayText&gt;&lt;style face="superscript"&gt;31&lt;/style&gt;&lt;/DisplayText&gt;&lt;record&gt;&lt;rec-number&gt;88&lt;/rec-number&gt;&lt;foreign-keys&gt;&lt;key app="EN" db-id="w05zatdeq500x9espxbpad2e2fdaas</w:instrText>
      </w:r>
      <w:r w:rsidR="00624FCB" w:rsidRPr="001B150F">
        <w:rPr>
          <w:rFonts w:ascii="Times New Roman" w:hAnsi="Times New Roman" w:cs="Times New Roman" w:hint="eastAsia"/>
          <w:sz w:val="22"/>
          <w:szCs w:val="22"/>
          <w:lang w:eastAsia="ko-KR"/>
        </w:rPr>
        <w:instrText>s5dfsd" timestamp="1670308856"&gt;88&lt;/key&gt;&lt;/foreign-keys&gt;&lt;ref-type name="Journal Article"&gt;17&lt;/ref-type&gt;&lt;contributors&gt;&lt;authors&gt;&lt;author&gt;Karvounis, Artemios&lt;/author&gt;&lt;author&gt;Timpu, Flavia&lt;/author&gt;&lt;author&gt;Vogler</w:instrText>
      </w:r>
      <w:r w:rsidR="00624FCB" w:rsidRPr="001B150F">
        <w:rPr>
          <w:rFonts w:ascii="Times New Roman" w:hAnsi="Times New Roman" w:cs="Times New Roman" w:hint="eastAsia"/>
          <w:sz w:val="22"/>
          <w:szCs w:val="22"/>
          <w:lang w:eastAsia="ko-KR"/>
        </w:rPr>
        <w:instrText>‐</w:instrText>
      </w:r>
      <w:r w:rsidR="00624FCB" w:rsidRPr="001B150F">
        <w:rPr>
          <w:rFonts w:ascii="Times New Roman" w:hAnsi="Times New Roman" w:cs="Times New Roman" w:hint="eastAsia"/>
          <w:sz w:val="22"/>
          <w:szCs w:val="22"/>
          <w:lang w:eastAsia="ko-KR"/>
        </w:rPr>
        <w:instrText>Neuling, Viola V&lt;/author&gt;&lt;author&gt;Savo, Romolo&lt;/auth</w:instrText>
      </w:r>
      <w:r w:rsidR="00624FCB" w:rsidRPr="001B150F">
        <w:rPr>
          <w:rFonts w:ascii="Times New Roman" w:hAnsi="Times New Roman" w:cs="Times New Roman"/>
          <w:sz w:val="22"/>
          <w:szCs w:val="22"/>
          <w:lang w:eastAsia="ko-KR"/>
        </w:rPr>
        <w:instrText>or&gt;&lt;author&gt;Grange, Rachel&lt;/author&gt;&lt;/authors&gt;&lt;/contributors&gt;&lt;titles&gt;&lt;title&gt;BaTiO3: Barium Titanate Nanostructures and Thin Films for Photonics &lt;/title&gt;&lt;secondary-title&gt;Advanced Optical Materials&lt;/secondary-title&gt;&lt;/titles&gt;&lt;periodical&gt;&lt;full-title&gt;Advanced Optical Materials&lt;/full-title&gt;&lt;/periodical&gt;&lt;pages&gt;2070094&lt;/pages&gt;&lt;volume&gt;8&lt;/volume&gt;&lt;number&gt;24&lt;/number&gt;&lt;dates&gt;&lt;year&gt;2020&lt;/year&gt;&lt;/dates&gt;&lt;isbn&gt;2195-1071&lt;/isbn&gt;&lt;urls&gt;&lt;/urls&gt;&lt;/record&gt;&lt;/Cite&gt;&lt;/EndNote&gt;</w:instrText>
      </w:r>
      <w:r w:rsidR="00756AFC" w:rsidRPr="001B150F">
        <w:rPr>
          <w:rFonts w:ascii="Times New Roman" w:hAnsi="Times New Roman" w:cs="Times New Roman"/>
          <w:sz w:val="22"/>
          <w:szCs w:val="22"/>
          <w:lang w:eastAsia="ko-KR"/>
        </w:rPr>
        <w:fldChar w:fldCharType="separate"/>
      </w:r>
      <w:r w:rsidR="00624FCB" w:rsidRPr="001B150F">
        <w:rPr>
          <w:rFonts w:ascii="Times New Roman" w:hAnsi="Times New Roman" w:cs="Times New Roman"/>
          <w:noProof/>
          <w:sz w:val="22"/>
          <w:szCs w:val="22"/>
          <w:vertAlign w:val="superscript"/>
          <w:lang w:eastAsia="ko-KR"/>
        </w:rPr>
        <w:t>31</w:t>
      </w:r>
      <w:r w:rsidR="00756AFC" w:rsidRPr="001B150F">
        <w:rPr>
          <w:rFonts w:ascii="Times New Roman" w:hAnsi="Times New Roman" w:cs="Times New Roman"/>
          <w:sz w:val="22"/>
          <w:szCs w:val="22"/>
          <w:lang w:eastAsia="ko-KR"/>
        </w:rPr>
        <w:fldChar w:fldCharType="end"/>
      </w:r>
      <w:r w:rsidR="00940EC5" w:rsidRPr="001B150F">
        <w:rPr>
          <w:rFonts w:ascii="Times New Roman" w:hAnsi="Times New Roman" w:cs="Times New Roman"/>
          <w:sz w:val="22"/>
          <w:szCs w:val="22"/>
          <w:lang w:eastAsia="ko-KR"/>
        </w:rPr>
        <w:t xml:space="preserve">. </w:t>
      </w:r>
      <w:r w:rsidR="00836092" w:rsidRPr="001B150F">
        <w:rPr>
          <w:rFonts w:ascii="Times New Roman" w:hAnsi="Times New Roman" w:cs="Times New Roman"/>
          <w:sz w:val="22"/>
          <w:szCs w:val="22"/>
          <w:lang w:eastAsia="ko-KR"/>
        </w:rPr>
        <w:t xml:space="preserve">For hybrid-domain BTO nanomembranes, </w:t>
      </w:r>
      <w:r w:rsidR="00D900D0" w:rsidRPr="001B150F">
        <w:rPr>
          <w:rFonts w:ascii="Times New Roman" w:hAnsi="Times New Roman" w:cs="Times New Roman"/>
          <w:sz w:val="22"/>
          <w:szCs w:val="22"/>
          <w:lang w:eastAsia="ko-KR"/>
        </w:rPr>
        <w:t xml:space="preserve">the </w:t>
      </w:r>
      <w:r w:rsidR="00A963C3" w:rsidRPr="001B150F">
        <w:rPr>
          <w:rFonts w:ascii="Times New Roman" w:hAnsi="Times New Roman" w:cs="Times New Roman"/>
          <w:sz w:val="22"/>
          <w:szCs w:val="22"/>
          <w:lang w:eastAsia="ko-KR"/>
        </w:rPr>
        <w:t xml:space="preserve">EBSD maps of the </w:t>
      </w:r>
      <w:r w:rsidR="00D900D0" w:rsidRPr="001B150F">
        <w:rPr>
          <w:rFonts w:ascii="Times New Roman" w:hAnsi="Times New Roman" w:cs="Times New Roman"/>
          <w:sz w:val="22"/>
          <w:szCs w:val="22"/>
          <w:lang w:eastAsia="ko-KR"/>
        </w:rPr>
        <w:t xml:space="preserve">representative </w:t>
      </w:r>
      <m:oMath>
        <m:r>
          <w:rPr>
            <w:rFonts w:ascii="Cambria Math" w:hAnsi="Cambria Math" w:cs="Times New Roman"/>
            <w:sz w:val="22"/>
            <w:szCs w:val="22"/>
            <w:lang w:eastAsia="ko-KR"/>
          </w:rPr>
          <m:t>c</m:t>
        </m:r>
      </m:oMath>
      <w:r w:rsidR="009F6E63" w:rsidRPr="001B150F">
        <w:rPr>
          <w:rFonts w:ascii="Times New Roman" w:hAnsi="Times New Roman" w:cs="Times New Roman"/>
          <w:sz w:val="22"/>
          <w:szCs w:val="22"/>
          <w:lang w:eastAsia="ko-KR"/>
        </w:rPr>
        <w:t>-axis</w:t>
      </w:r>
      <w:r w:rsidR="00064DFD" w:rsidRPr="001B150F">
        <w:rPr>
          <w:rFonts w:ascii="Times New Roman" w:hAnsi="Times New Roman" w:cs="Times New Roman" w:hint="eastAsia"/>
          <w:sz w:val="22"/>
          <w:szCs w:val="22"/>
        </w:rPr>
        <w:t>-</w:t>
      </w:r>
      <w:r w:rsidR="009F6E63" w:rsidRPr="001B150F">
        <w:rPr>
          <w:rFonts w:ascii="Times New Roman" w:hAnsi="Times New Roman" w:cs="Times New Roman"/>
          <w:sz w:val="22"/>
          <w:szCs w:val="22"/>
          <w:lang w:eastAsia="ko-KR"/>
        </w:rPr>
        <w:t xml:space="preserve">domain dominant and </w:t>
      </w:r>
      <m:oMath>
        <m:r>
          <w:rPr>
            <w:rFonts w:ascii="Cambria Math" w:hAnsi="Cambria Math" w:cs="Times New Roman"/>
            <w:sz w:val="22"/>
            <w:szCs w:val="22"/>
            <w:lang w:eastAsia="ko-KR"/>
          </w:rPr>
          <m:t>a</m:t>
        </m:r>
      </m:oMath>
      <w:r w:rsidR="002B317C" w:rsidRPr="001B150F">
        <w:rPr>
          <w:rFonts w:ascii="Times New Roman" w:hAnsi="Times New Roman" w:cs="Times New Roman"/>
          <w:sz w:val="22"/>
          <w:szCs w:val="22"/>
          <w:lang w:eastAsia="ko-KR"/>
        </w:rPr>
        <w:t>-axis</w:t>
      </w:r>
      <w:r w:rsidR="00064DFD" w:rsidRPr="001B150F">
        <w:rPr>
          <w:rFonts w:ascii="Times New Roman" w:hAnsi="Times New Roman" w:cs="Times New Roman" w:hint="eastAsia"/>
          <w:sz w:val="22"/>
          <w:szCs w:val="22"/>
        </w:rPr>
        <w:t>-</w:t>
      </w:r>
      <w:r w:rsidR="002B317C" w:rsidRPr="001B150F">
        <w:rPr>
          <w:rFonts w:ascii="Times New Roman" w:hAnsi="Times New Roman" w:cs="Times New Roman"/>
          <w:sz w:val="22"/>
          <w:szCs w:val="22"/>
          <w:lang w:eastAsia="ko-KR"/>
        </w:rPr>
        <w:t>domain dominant</w:t>
      </w:r>
      <w:r w:rsidR="00A963C3" w:rsidRPr="001B150F">
        <w:rPr>
          <w:rFonts w:ascii="Times New Roman" w:hAnsi="Times New Roman" w:cs="Times New Roman"/>
          <w:sz w:val="22"/>
          <w:szCs w:val="22"/>
          <w:lang w:eastAsia="ko-KR"/>
        </w:rPr>
        <w:t xml:space="preserve"> BTO samples are shown as Fig. S11f and S11g respectively</w:t>
      </w:r>
      <w:r w:rsidR="00064DFD" w:rsidRPr="001B150F">
        <w:rPr>
          <w:rFonts w:ascii="Times New Roman" w:hAnsi="Times New Roman" w:cs="Times New Roman" w:hint="eastAsia"/>
          <w:sz w:val="22"/>
          <w:szCs w:val="22"/>
        </w:rPr>
        <w:t xml:space="preserve"> for reference</w:t>
      </w:r>
      <w:r w:rsidR="00A963C3" w:rsidRPr="001B150F">
        <w:rPr>
          <w:rFonts w:ascii="Times New Roman" w:hAnsi="Times New Roman" w:cs="Times New Roman"/>
          <w:sz w:val="22"/>
          <w:szCs w:val="22"/>
          <w:lang w:eastAsia="ko-KR"/>
        </w:rPr>
        <w:t>.</w:t>
      </w:r>
    </w:p>
    <w:p w14:paraId="198D984B" w14:textId="77777777" w:rsidR="005E0412" w:rsidRPr="001B150F" w:rsidRDefault="005E0412" w:rsidP="005E0412">
      <w:pPr>
        <w:rPr>
          <w:rFonts w:ascii="Times New Roman" w:hAnsi="Times New Roman" w:cs="Times New Roman"/>
          <w:sz w:val="22"/>
          <w:szCs w:val="22"/>
        </w:rPr>
      </w:pPr>
      <w:r w:rsidRPr="001B150F">
        <w:rPr>
          <w:rFonts w:ascii="Times New Roman" w:hAnsi="Times New Roman" w:cs="Times New Roman"/>
          <w:noProof/>
          <w:sz w:val="22"/>
          <w:szCs w:val="22"/>
        </w:rPr>
        <w:drawing>
          <wp:inline distT="0" distB="0" distL="0" distR="0" wp14:anchorId="0243AE5B" wp14:editId="55A4FAFF">
            <wp:extent cx="6008511" cy="3380015"/>
            <wp:effectExtent l="0" t="0" r="0" b="0"/>
            <wp:docPr id="206434242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342428" name="Picture 12"/>
                    <pic:cNvPicPr/>
                  </pic:nvPicPr>
                  <pic:blipFill>
                    <a:blip r:embed="rId20" cstate="hqprint">
                      <a:extLst>
                        <a:ext uri="{28A0092B-C50C-407E-A947-70E740481C1C}">
                          <a14:useLocalDpi xmlns:a14="http://schemas.microsoft.com/office/drawing/2010/main" val="0"/>
                        </a:ext>
                      </a:extLst>
                    </a:blip>
                    <a:srcRect l="714" r="714"/>
                    <a:stretch>
                      <a:fillRect/>
                    </a:stretch>
                  </pic:blipFill>
                  <pic:spPr bwMode="auto">
                    <a:xfrm>
                      <a:off x="0" y="0"/>
                      <a:ext cx="6011443" cy="3381664"/>
                    </a:xfrm>
                    <a:prstGeom prst="rect">
                      <a:avLst/>
                    </a:prstGeom>
                    <a:ln>
                      <a:noFill/>
                    </a:ln>
                    <a:extLst>
                      <a:ext uri="{53640926-AAD7-44D8-BBD7-CCE9431645EC}">
                        <a14:shadowObscured xmlns:a14="http://schemas.microsoft.com/office/drawing/2010/main"/>
                      </a:ext>
                    </a:extLst>
                  </pic:spPr>
                </pic:pic>
              </a:graphicData>
            </a:graphic>
          </wp:inline>
        </w:drawing>
      </w:r>
    </w:p>
    <w:p w14:paraId="68182B58" w14:textId="047FFC9D" w:rsidR="005E0412" w:rsidRPr="001B150F" w:rsidRDefault="005E0412" w:rsidP="005E0412">
      <w:pPr>
        <w:spacing w:after="360"/>
        <w:jc w:val="both"/>
        <w:outlineLvl w:val="1"/>
        <w:rPr>
          <w:rFonts w:ascii="Times New Roman" w:hAnsi="Times New Roman" w:cs="Times New Roman"/>
          <w:sz w:val="22"/>
          <w:szCs w:val="22"/>
          <w:lang w:eastAsia="ko-KR"/>
        </w:rPr>
      </w:pPr>
      <w:r w:rsidRPr="001B150F">
        <w:rPr>
          <w:rFonts w:ascii="Times New Roman" w:hAnsi="Times New Roman" w:cs="Times New Roman"/>
          <w:sz w:val="22"/>
          <w:szCs w:val="22"/>
        </w:rPr>
        <w:t xml:space="preserve">Figure S11. (a) </w:t>
      </w:r>
      <w:r w:rsidRPr="001B150F">
        <w:rPr>
          <w:rFonts w:ascii="Times New Roman" w:hAnsi="Times New Roman" w:cs="Times New Roman"/>
          <w:sz w:val="22"/>
          <w:szCs w:val="22"/>
          <w:lang w:eastAsia="ko-KR"/>
        </w:rPr>
        <w:t>2</w:t>
      </w:r>
      <w:r w:rsidRPr="001B150F">
        <w:rPr>
          <w:rFonts w:ascii="Times New Roman" w:hAnsi="Times New Roman" w:cs="Times New Roman"/>
          <w:i/>
          <w:iCs/>
          <w:sz w:val="22"/>
          <w:szCs w:val="22"/>
          <w:lang w:eastAsia="ko-KR"/>
        </w:rPr>
        <w:t>θ</w:t>
      </w:r>
      <w:r w:rsidRPr="001B150F">
        <w:rPr>
          <w:rFonts w:ascii="Times New Roman" w:hAnsi="Times New Roman" w:cs="Times New Roman"/>
          <w:sz w:val="22"/>
          <w:szCs w:val="22"/>
          <w:lang w:eastAsia="ko-KR"/>
        </w:rPr>
        <w:t>-</w:t>
      </w:r>
      <w:r w:rsidRPr="001B150F">
        <w:rPr>
          <w:rFonts w:ascii="Times New Roman" w:hAnsi="Times New Roman" w:cs="Times New Roman"/>
          <w:i/>
          <w:iCs/>
          <w:sz w:val="22"/>
          <w:szCs w:val="22"/>
          <w:lang w:eastAsia="ko-KR"/>
        </w:rPr>
        <w:t>ω</w:t>
      </w:r>
      <w:r w:rsidRPr="001B150F">
        <w:rPr>
          <w:rFonts w:ascii="Times New Roman" w:hAnsi="Times New Roman" w:cs="Times New Roman"/>
          <w:sz w:val="22"/>
          <w:szCs w:val="22"/>
          <w:lang w:eastAsia="ko-KR"/>
        </w:rPr>
        <w:t>-scan XRD of hybrid</w:t>
      </w:r>
      <w:r w:rsidR="00B814AD" w:rsidRPr="001B150F">
        <w:rPr>
          <w:rFonts w:ascii="Times New Roman" w:hAnsi="Times New Roman" w:cs="Times New Roman" w:hint="eastAsia"/>
          <w:sz w:val="22"/>
          <w:szCs w:val="22"/>
        </w:rPr>
        <w:t>-</w:t>
      </w:r>
      <w:r w:rsidRPr="001B150F">
        <w:rPr>
          <w:rFonts w:ascii="Times New Roman" w:hAnsi="Times New Roman" w:cs="Times New Roman"/>
          <w:sz w:val="22"/>
          <w:szCs w:val="22"/>
        </w:rPr>
        <w:t>domain</w:t>
      </w:r>
      <w:r w:rsidRPr="001B150F">
        <w:rPr>
          <w:rFonts w:ascii="Times New Roman" w:hAnsi="Times New Roman" w:cs="Times New Roman"/>
          <w:sz w:val="22"/>
          <w:szCs w:val="22"/>
          <w:lang w:eastAsia="ko-KR"/>
        </w:rPr>
        <w:t xml:space="preserve"> BTO nanomembranes transferred to SOI substrates. By altering growth conditions, the resultant BTO samples migrate from </w:t>
      </w:r>
      <m:oMath>
        <m:r>
          <w:rPr>
            <w:rFonts w:ascii="Cambria Math" w:hAnsi="Cambria Math" w:cs="Times New Roman"/>
            <w:sz w:val="22"/>
            <w:szCs w:val="22"/>
            <w:lang w:eastAsia="ko-KR"/>
          </w:rPr>
          <m:t>c</m:t>
        </m:r>
      </m:oMath>
      <w:r w:rsidRPr="001B150F">
        <w:rPr>
          <w:rFonts w:ascii="Times New Roman" w:hAnsi="Times New Roman" w:cs="Times New Roman"/>
          <w:sz w:val="22"/>
          <w:szCs w:val="22"/>
          <w:lang w:eastAsia="ko-KR"/>
        </w:rPr>
        <w:t>-axis</w:t>
      </w:r>
      <w:r w:rsidR="00D92C0A" w:rsidRPr="001B150F">
        <w:rPr>
          <w:rFonts w:ascii="Times New Roman" w:hAnsi="Times New Roman" w:cs="Times New Roman" w:hint="eastAsia"/>
          <w:sz w:val="22"/>
          <w:szCs w:val="22"/>
        </w:rPr>
        <w:t>-</w:t>
      </w:r>
      <w:r w:rsidRPr="001B150F">
        <w:rPr>
          <w:rFonts w:ascii="Times New Roman" w:hAnsi="Times New Roman" w:cs="Times New Roman"/>
          <w:sz w:val="22"/>
          <w:szCs w:val="22"/>
          <w:lang w:eastAsia="ko-KR"/>
        </w:rPr>
        <w:t xml:space="preserve">domain dominant to </w:t>
      </w:r>
      <m:oMath>
        <m:r>
          <w:rPr>
            <w:rFonts w:ascii="Cambria Math" w:hAnsi="Cambria Math" w:cs="Times New Roman"/>
            <w:sz w:val="22"/>
            <w:szCs w:val="22"/>
            <w:lang w:eastAsia="ko-KR"/>
          </w:rPr>
          <m:t>a</m:t>
        </m:r>
      </m:oMath>
      <w:r w:rsidRPr="001B150F">
        <w:rPr>
          <w:rFonts w:ascii="Times New Roman" w:hAnsi="Times New Roman" w:cs="Times New Roman"/>
          <w:sz w:val="22"/>
          <w:szCs w:val="22"/>
          <w:lang w:eastAsia="ko-KR"/>
        </w:rPr>
        <w:t>-axis</w:t>
      </w:r>
      <w:r w:rsidR="00D92C0A" w:rsidRPr="001B150F">
        <w:rPr>
          <w:rFonts w:ascii="Times New Roman" w:hAnsi="Times New Roman" w:cs="Times New Roman" w:hint="eastAsia"/>
          <w:sz w:val="22"/>
          <w:szCs w:val="22"/>
        </w:rPr>
        <w:t>-</w:t>
      </w:r>
      <w:r w:rsidRPr="001B150F">
        <w:rPr>
          <w:rFonts w:ascii="Times New Roman" w:hAnsi="Times New Roman" w:cs="Times New Roman"/>
          <w:sz w:val="22"/>
          <w:szCs w:val="22"/>
          <w:lang w:eastAsia="ko-KR"/>
        </w:rPr>
        <w:t>domain dominant BTO. (b) and (c) 2</w:t>
      </w:r>
      <w:r w:rsidRPr="001B150F">
        <w:rPr>
          <w:rFonts w:ascii="Times New Roman" w:hAnsi="Times New Roman" w:cs="Times New Roman"/>
          <w:i/>
          <w:iCs/>
          <w:sz w:val="22"/>
          <w:szCs w:val="22"/>
          <w:lang w:eastAsia="ko-KR"/>
        </w:rPr>
        <w:t>θ</w:t>
      </w:r>
      <w:r w:rsidRPr="001B150F">
        <w:rPr>
          <w:rFonts w:ascii="Times New Roman" w:hAnsi="Times New Roman" w:cs="Times New Roman"/>
          <w:sz w:val="22"/>
          <w:szCs w:val="22"/>
          <w:lang w:eastAsia="ko-KR"/>
        </w:rPr>
        <w:t>-</w:t>
      </w:r>
      <w:r w:rsidRPr="001B150F">
        <w:rPr>
          <w:rFonts w:ascii="Times New Roman" w:hAnsi="Times New Roman" w:cs="Times New Roman"/>
          <w:i/>
          <w:iCs/>
          <w:sz w:val="22"/>
          <w:szCs w:val="22"/>
          <w:lang w:eastAsia="ko-KR"/>
        </w:rPr>
        <w:t>ω</w:t>
      </w:r>
      <w:r w:rsidRPr="001B150F">
        <w:rPr>
          <w:rFonts w:ascii="Times New Roman" w:hAnsi="Times New Roman" w:cs="Times New Roman"/>
          <w:sz w:val="22"/>
          <w:szCs w:val="22"/>
          <w:lang w:eastAsia="ko-KR"/>
        </w:rPr>
        <w:t>-scan XRD (b) and the zoom in (c) of a</w:t>
      </w:r>
      <w:r w:rsidR="00492451" w:rsidRPr="001B150F">
        <w:rPr>
          <w:rFonts w:ascii="Times New Roman" w:hAnsi="Times New Roman" w:cs="Times New Roman" w:hint="eastAsia"/>
          <w:sz w:val="22"/>
          <w:szCs w:val="22"/>
        </w:rPr>
        <w:t>n</w:t>
      </w:r>
      <w:r w:rsidRPr="001B150F">
        <w:rPr>
          <w:rFonts w:ascii="Times New Roman" w:hAnsi="Times New Roman" w:cs="Times New Roman"/>
          <w:sz w:val="22"/>
          <w:szCs w:val="22"/>
          <w:lang w:eastAsia="ko-KR"/>
        </w:rPr>
        <w:t xml:space="preserve"> as-grown BTO/SAO/STO sample</w:t>
      </w:r>
      <w:r w:rsidR="00492451" w:rsidRPr="001B150F">
        <w:rPr>
          <w:rFonts w:ascii="Times New Roman" w:hAnsi="Times New Roman" w:cs="Times New Roman" w:hint="eastAsia"/>
          <w:sz w:val="22"/>
          <w:szCs w:val="22"/>
        </w:rPr>
        <w:t xml:space="preserve"> with hybrid </w:t>
      </w:r>
      <m:oMath>
        <m:r>
          <w:rPr>
            <w:rFonts w:ascii="Cambria Math" w:hAnsi="Cambria Math" w:cs="Times New Roman"/>
            <w:sz w:val="22"/>
            <w:szCs w:val="22"/>
            <w:lang w:eastAsia="ko-KR"/>
          </w:rPr>
          <m:t>c</m:t>
        </m:r>
      </m:oMath>
      <w:r w:rsidR="00492451" w:rsidRPr="001B150F">
        <w:rPr>
          <w:rFonts w:ascii="Times New Roman" w:hAnsi="Times New Roman" w:cs="Times New Roman"/>
          <w:sz w:val="22"/>
          <w:szCs w:val="22"/>
          <w:lang w:eastAsia="ko-KR"/>
        </w:rPr>
        <w:t>-axis</w:t>
      </w:r>
      <w:r w:rsidR="00492451" w:rsidRPr="001B150F">
        <w:rPr>
          <w:rFonts w:ascii="Times New Roman" w:hAnsi="Times New Roman" w:cs="Times New Roman" w:hint="eastAsia"/>
          <w:sz w:val="22"/>
          <w:szCs w:val="22"/>
        </w:rPr>
        <w:t xml:space="preserve"> orientation</w:t>
      </w:r>
      <w:r w:rsidRPr="001B150F">
        <w:rPr>
          <w:rFonts w:ascii="Times New Roman" w:hAnsi="Times New Roman" w:cs="Times New Roman"/>
          <w:sz w:val="22"/>
          <w:szCs w:val="22"/>
          <w:lang w:eastAsia="ko-KR"/>
        </w:rPr>
        <w:t xml:space="preserve">. (d) Corresponding </w:t>
      </w:r>
      <w:r w:rsidRPr="001B150F">
        <w:rPr>
          <w:rFonts w:ascii="Times New Roman" w:hAnsi="Times New Roman" w:cs="Times New Roman"/>
          <w:i/>
          <w:iCs/>
          <w:sz w:val="22"/>
          <w:szCs w:val="22"/>
          <w:lang w:eastAsia="ko-KR"/>
        </w:rPr>
        <w:t>φ</w:t>
      </w:r>
      <w:r w:rsidRPr="001B150F">
        <w:rPr>
          <w:rFonts w:ascii="Times New Roman" w:hAnsi="Times New Roman" w:cs="Times New Roman"/>
          <w:sz w:val="22"/>
          <w:szCs w:val="22"/>
          <w:lang w:eastAsia="ko-KR"/>
        </w:rPr>
        <w:t>-scan XRD of the BTO sample shown in (b). (e) 2</w:t>
      </w:r>
      <w:r w:rsidRPr="001B150F">
        <w:rPr>
          <w:rFonts w:ascii="Times New Roman" w:hAnsi="Times New Roman" w:cs="Times New Roman"/>
          <w:i/>
          <w:iCs/>
          <w:sz w:val="22"/>
          <w:szCs w:val="22"/>
          <w:lang w:eastAsia="ko-KR"/>
        </w:rPr>
        <w:t>θ</w:t>
      </w:r>
      <w:r w:rsidRPr="001B150F">
        <w:rPr>
          <w:rFonts w:ascii="Times New Roman" w:hAnsi="Times New Roman" w:cs="Times New Roman"/>
          <w:sz w:val="22"/>
          <w:szCs w:val="22"/>
          <w:lang w:eastAsia="ko-KR"/>
        </w:rPr>
        <w:t>-</w:t>
      </w:r>
      <w:r w:rsidRPr="001B150F">
        <w:rPr>
          <w:rFonts w:ascii="Times New Roman" w:hAnsi="Times New Roman" w:cs="Times New Roman"/>
          <w:i/>
          <w:iCs/>
          <w:sz w:val="22"/>
          <w:szCs w:val="22"/>
          <w:lang w:eastAsia="ko-KR"/>
        </w:rPr>
        <w:t>ω</w:t>
      </w:r>
      <w:r w:rsidRPr="001B150F">
        <w:rPr>
          <w:rFonts w:ascii="Times New Roman" w:hAnsi="Times New Roman" w:cs="Times New Roman"/>
          <w:sz w:val="22"/>
          <w:szCs w:val="22"/>
          <w:lang w:eastAsia="ko-KR"/>
        </w:rPr>
        <w:t xml:space="preserve">-scan XRD of freestanding </w:t>
      </w:r>
      <m:oMath>
        <m:r>
          <w:rPr>
            <w:rFonts w:ascii="Cambria Math" w:hAnsi="Cambria Math" w:cs="Times New Roman"/>
            <w:sz w:val="22"/>
            <w:szCs w:val="22"/>
            <w:lang w:eastAsia="ko-KR"/>
          </w:rPr>
          <m:t>a</m:t>
        </m:r>
      </m:oMath>
      <w:r w:rsidRPr="001B150F">
        <w:rPr>
          <w:rFonts w:ascii="Times New Roman" w:hAnsi="Times New Roman" w:cs="Times New Roman"/>
          <w:sz w:val="22"/>
          <w:szCs w:val="22"/>
          <w:lang w:eastAsia="ko-KR"/>
        </w:rPr>
        <w:t>-axis</w:t>
      </w:r>
      <w:r w:rsidR="00220AD6" w:rsidRPr="001B150F">
        <w:rPr>
          <w:rFonts w:ascii="Times New Roman" w:hAnsi="Times New Roman" w:cs="Times New Roman" w:hint="eastAsia"/>
          <w:sz w:val="22"/>
          <w:szCs w:val="22"/>
        </w:rPr>
        <w:t>-</w:t>
      </w:r>
      <w:r w:rsidRPr="001B150F">
        <w:rPr>
          <w:rFonts w:ascii="Times New Roman" w:hAnsi="Times New Roman" w:cs="Times New Roman"/>
          <w:sz w:val="22"/>
          <w:szCs w:val="22"/>
          <w:lang w:eastAsia="ko-KR"/>
        </w:rPr>
        <w:t xml:space="preserve">domain BTO resting on PDMS, showing narrow BTO (200) or (020) peak. (f) and (g) EBSD </w:t>
      </w:r>
      <w:r w:rsidR="00B747DB" w:rsidRPr="001B150F">
        <w:rPr>
          <w:rFonts w:ascii="Times New Roman" w:hAnsi="Times New Roman" w:cs="Times New Roman"/>
          <w:sz w:val="22"/>
          <w:szCs w:val="22"/>
          <w:lang w:eastAsia="ko-KR"/>
        </w:rPr>
        <w:t>maps</w:t>
      </w:r>
      <w:r w:rsidRPr="001B150F">
        <w:rPr>
          <w:rFonts w:ascii="Times New Roman" w:hAnsi="Times New Roman" w:cs="Times New Roman"/>
          <w:sz w:val="22"/>
          <w:szCs w:val="22"/>
          <w:lang w:eastAsia="ko-KR"/>
        </w:rPr>
        <w:t xml:space="preserve"> of BTO samples </w:t>
      </w:r>
      <w:r w:rsidR="00B814AD" w:rsidRPr="001B150F">
        <w:rPr>
          <w:rFonts w:ascii="Times New Roman" w:hAnsi="Times New Roman" w:cs="Times New Roman" w:hint="eastAsia"/>
          <w:sz w:val="22"/>
          <w:szCs w:val="22"/>
        </w:rPr>
        <w:t xml:space="preserve">with </w:t>
      </w:r>
      <w:r w:rsidR="00B814AD" w:rsidRPr="001B150F">
        <w:rPr>
          <w:rFonts w:ascii="Times New Roman" w:hAnsi="Times New Roman" w:cs="Times New Roman"/>
          <w:sz w:val="22"/>
          <w:szCs w:val="22"/>
          <w:lang w:eastAsia="ko-KR"/>
        </w:rPr>
        <w:t>hybrid</w:t>
      </w:r>
      <w:r w:rsidR="00B814AD" w:rsidRPr="001B150F">
        <w:rPr>
          <w:rFonts w:ascii="Times New Roman" w:hAnsi="Times New Roman" w:cs="Times New Roman" w:hint="eastAsia"/>
          <w:sz w:val="22"/>
          <w:szCs w:val="22"/>
        </w:rPr>
        <w:t xml:space="preserve"> </w:t>
      </w:r>
      <m:oMath>
        <m:r>
          <w:rPr>
            <w:rFonts w:ascii="Cambria Math" w:hAnsi="Cambria Math" w:cs="Times New Roman"/>
            <w:sz w:val="22"/>
            <w:szCs w:val="22"/>
            <w:lang w:eastAsia="ko-KR"/>
          </w:rPr>
          <m:t>c</m:t>
        </m:r>
      </m:oMath>
      <w:r w:rsidR="00B814AD" w:rsidRPr="001B150F">
        <w:rPr>
          <w:rFonts w:ascii="Times New Roman" w:hAnsi="Times New Roman" w:cs="Times New Roman"/>
          <w:sz w:val="22"/>
          <w:szCs w:val="22"/>
          <w:lang w:eastAsia="ko-KR"/>
        </w:rPr>
        <w:t>-axis</w:t>
      </w:r>
      <w:r w:rsidR="00B814AD" w:rsidRPr="001B150F">
        <w:rPr>
          <w:rFonts w:ascii="Times New Roman" w:hAnsi="Times New Roman" w:cs="Times New Roman" w:hint="eastAsia"/>
          <w:sz w:val="22"/>
          <w:szCs w:val="22"/>
        </w:rPr>
        <w:t xml:space="preserve">-orientations </w:t>
      </w:r>
      <w:r w:rsidRPr="001B150F">
        <w:rPr>
          <w:rFonts w:ascii="Times New Roman" w:hAnsi="Times New Roman" w:cs="Times New Roman"/>
          <w:sz w:val="22"/>
          <w:szCs w:val="22"/>
          <w:lang w:eastAsia="ko-KR"/>
        </w:rPr>
        <w:t xml:space="preserve">for </w:t>
      </w:r>
      <m:oMath>
        <m:r>
          <w:rPr>
            <w:rFonts w:ascii="Cambria Math" w:hAnsi="Cambria Math" w:cs="Times New Roman"/>
            <w:sz w:val="22"/>
            <w:szCs w:val="22"/>
            <w:lang w:eastAsia="ko-KR"/>
          </w:rPr>
          <m:t>c</m:t>
        </m:r>
      </m:oMath>
      <w:r w:rsidRPr="001B150F">
        <w:rPr>
          <w:rFonts w:ascii="Times New Roman" w:hAnsi="Times New Roman" w:cs="Times New Roman"/>
          <w:sz w:val="22"/>
          <w:szCs w:val="22"/>
          <w:lang w:eastAsia="ko-KR"/>
        </w:rPr>
        <w:t>-axis</w:t>
      </w:r>
      <w:r w:rsidR="00220AD6" w:rsidRPr="001B150F">
        <w:rPr>
          <w:rFonts w:ascii="Times New Roman" w:hAnsi="Times New Roman" w:cs="Times New Roman" w:hint="eastAsia"/>
          <w:sz w:val="22"/>
          <w:szCs w:val="22"/>
        </w:rPr>
        <w:t>-</w:t>
      </w:r>
      <w:r w:rsidRPr="001B150F">
        <w:rPr>
          <w:rFonts w:ascii="Times New Roman" w:hAnsi="Times New Roman" w:cs="Times New Roman"/>
          <w:sz w:val="22"/>
          <w:szCs w:val="22"/>
          <w:lang w:eastAsia="ko-KR"/>
        </w:rPr>
        <w:t xml:space="preserve">domain dominant (f) and </w:t>
      </w:r>
      <m:oMath>
        <m:r>
          <w:rPr>
            <w:rFonts w:ascii="Cambria Math" w:hAnsi="Cambria Math" w:cs="Times New Roman"/>
            <w:sz w:val="22"/>
            <w:szCs w:val="22"/>
            <w:lang w:eastAsia="ko-KR"/>
          </w:rPr>
          <m:t>a</m:t>
        </m:r>
      </m:oMath>
      <w:r w:rsidRPr="001B150F">
        <w:rPr>
          <w:rFonts w:ascii="Times New Roman" w:hAnsi="Times New Roman" w:cs="Times New Roman"/>
          <w:sz w:val="22"/>
          <w:szCs w:val="22"/>
          <w:lang w:eastAsia="ko-KR"/>
        </w:rPr>
        <w:t>-axis</w:t>
      </w:r>
      <w:r w:rsidR="00220AD6" w:rsidRPr="001B150F">
        <w:rPr>
          <w:rFonts w:ascii="Times New Roman" w:hAnsi="Times New Roman" w:cs="Times New Roman" w:hint="eastAsia"/>
          <w:sz w:val="22"/>
          <w:szCs w:val="22"/>
        </w:rPr>
        <w:t>-</w:t>
      </w:r>
      <w:r w:rsidRPr="001B150F">
        <w:rPr>
          <w:rFonts w:ascii="Times New Roman" w:hAnsi="Times New Roman" w:cs="Times New Roman"/>
          <w:sz w:val="22"/>
          <w:szCs w:val="22"/>
          <w:lang w:eastAsia="ko-KR"/>
        </w:rPr>
        <w:t>domain dominant (g) cases.</w:t>
      </w:r>
    </w:p>
    <w:p w14:paraId="6F47D3AC" w14:textId="77777777" w:rsidR="005E0412" w:rsidRPr="001B150F" w:rsidRDefault="005E0412">
      <w:pPr>
        <w:rPr>
          <w:rFonts w:ascii="Times New Roman" w:hAnsi="Times New Roman" w:cs="Times New Roman"/>
          <w:sz w:val="22"/>
          <w:szCs w:val="22"/>
          <w:lang w:eastAsia="ko-KR"/>
        </w:rPr>
      </w:pPr>
      <w:r w:rsidRPr="001B150F">
        <w:rPr>
          <w:rFonts w:ascii="Times New Roman" w:hAnsi="Times New Roman" w:cs="Times New Roman"/>
          <w:sz w:val="22"/>
          <w:szCs w:val="22"/>
          <w:lang w:eastAsia="ko-KR"/>
        </w:rPr>
        <w:br w:type="page"/>
      </w:r>
    </w:p>
    <w:p w14:paraId="508E31AB" w14:textId="6267D36C" w:rsidR="00BD2F50" w:rsidRPr="001B150F" w:rsidRDefault="00E90050" w:rsidP="0014086A">
      <w:pPr>
        <w:spacing w:before="600"/>
        <w:jc w:val="center"/>
        <w:outlineLvl w:val="0"/>
        <w:rPr>
          <w:rFonts w:ascii="Times New Roman" w:hAnsi="Times New Roman" w:cs="Times New Roman"/>
          <w:b/>
          <w:bCs/>
          <w:sz w:val="22"/>
          <w:szCs w:val="22"/>
        </w:rPr>
      </w:pPr>
      <w:bookmarkStart w:id="4" w:name="_Toc211876213"/>
      <w:r w:rsidRPr="001B150F">
        <w:rPr>
          <w:rFonts w:ascii="Times New Roman" w:hAnsi="Times New Roman" w:cs="Times New Roman"/>
          <w:b/>
          <w:bCs/>
          <w:sz w:val="22"/>
          <w:szCs w:val="22"/>
        </w:rPr>
        <w:lastRenderedPageBreak/>
        <w:t>S</w:t>
      </w:r>
      <w:r w:rsidR="00683969" w:rsidRPr="001B150F">
        <w:rPr>
          <w:rFonts w:ascii="Times New Roman" w:hAnsi="Times New Roman" w:cs="Times New Roman"/>
          <w:b/>
          <w:bCs/>
          <w:sz w:val="22"/>
          <w:szCs w:val="22"/>
        </w:rPr>
        <w:t>5</w:t>
      </w:r>
      <w:r w:rsidR="00BD2F50" w:rsidRPr="001B150F">
        <w:rPr>
          <w:rFonts w:ascii="Times New Roman" w:hAnsi="Times New Roman" w:cs="Times New Roman"/>
          <w:b/>
          <w:bCs/>
          <w:sz w:val="22"/>
          <w:szCs w:val="22"/>
        </w:rPr>
        <w:t xml:space="preserve">. </w:t>
      </w:r>
      <w:r w:rsidRPr="001B150F">
        <w:rPr>
          <w:rFonts w:ascii="Times New Roman" w:hAnsi="Times New Roman" w:cs="Times New Roman"/>
          <w:b/>
          <w:bCs/>
          <w:sz w:val="22"/>
          <w:szCs w:val="22"/>
          <w:lang w:eastAsia="ko-KR"/>
        </w:rPr>
        <w:t>Comparisons</w:t>
      </w:r>
      <w:r w:rsidRPr="001B150F">
        <w:rPr>
          <w:rFonts w:ascii="Times New Roman" w:hAnsi="Times New Roman" w:cs="Times New Roman"/>
          <w:b/>
          <w:bCs/>
          <w:sz w:val="22"/>
          <w:szCs w:val="22"/>
        </w:rPr>
        <w:t xml:space="preserve"> </w:t>
      </w:r>
      <w:r w:rsidR="003E1A94" w:rsidRPr="001B150F">
        <w:rPr>
          <w:rFonts w:ascii="Times New Roman" w:hAnsi="Times New Roman" w:cs="Times New Roman"/>
          <w:b/>
          <w:bCs/>
          <w:sz w:val="22"/>
          <w:szCs w:val="22"/>
        </w:rPr>
        <w:t>of</w:t>
      </w:r>
      <w:r w:rsidRPr="001B150F">
        <w:rPr>
          <w:rFonts w:ascii="Times New Roman" w:hAnsi="Times New Roman" w:cs="Times New Roman"/>
          <w:b/>
          <w:bCs/>
          <w:sz w:val="22"/>
          <w:szCs w:val="22"/>
        </w:rPr>
        <w:t xml:space="preserve"> ELO and 2DLT</w:t>
      </w:r>
      <w:bookmarkEnd w:id="4"/>
    </w:p>
    <w:p w14:paraId="223FE90B" w14:textId="28E74760" w:rsidR="004F0779" w:rsidRPr="001B150F" w:rsidRDefault="00571EDC" w:rsidP="001F09FF">
      <w:pPr>
        <w:jc w:val="both"/>
        <w:rPr>
          <w:rFonts w:ascii="Times New Roman" w:hAnsi="Times New Roman" w:cs="Times New Roman"/>
          <w:sz w:val="22"/>
          <w:szCs w:val="22"/>
        </w:rPr>
      </w:pPr>
      <w:r w:rsidRPr="001B150F">
        <w:rPr>
          <w:rFonts w:ascii="Times New Roman" w:hAnsi="Times New Roman" w:cs="Times New Roman"/>
          <w:sz w:val="22"/>
          <w:szCs w:val="22"/>
        </w:rPr>
        <w:t xml:space="preserve">We adopt 2DLT and ELO for the heterogeneous integration of </w:t>
      </w:r>
      <w:r w:rsidR="008F73EA" w:rsidRPr="001B150F">
        <w:rPr>
          <w:rFonts w:ascii="Times New Roman" w:hAnsi="Times New Roman" w:cs="Times New Roman"/>
          <w:sz w:val="22"/>
          <w:szCs w:val="22"/>
        </w:rPr>
        <w:t xml:space="preserve">freestanding nanomembranes </w:t>
      </w:r>
      <w:r w:rsidR="00B747DB" w:rsidRPr="001B150F">
        <w:rPr>
          <w:rFonts w:ascii="Times New Roman" w:hAnsi="Times New Roman" w:cs="Times New Roman" w:hint="eastAsia"/>
          <w:sz w:val="22"/>
          <w:szCs w:val="22"/>
        </w:rPr>
        <w:t>due to</w:t>
      </w:r>
      <w:r w:rsidR="007B4220" w:rsidRPr="001B150F">
        <w:rPr>
          <w:rFonts w:ascii="Times New Roman" w:hAnsi="Times New Roman" w:cs="Times New Roman"/>
          <w:sz w:val="22"/>
          <w:szCs w:val="22"/>
        </w:rPr>
        <w:t xml:space="preserve"> their </w:t>
      </w:r>
      <w:r w:rsidR="00E559BB" w:rsidRPr="001B150F">
        <w:rPr>
          <w:rFonts w:ascii="Times New Roman" w:hAnsi="Times New Roman" w:cs="Times New Roman"/>
          <w:sz w:val="22"/>
          <w:szCs w:val="22"/>
        </w:rPr>
        <w:t xml:space="preserve">eminent </w:t>
      </w:r>
      <w:r w:rsidR="00822C35" w:rsidRPr="001B150F">
        <w:rPr>
          <w:rFonts w:ascii="Times New Roman" w:hAnsi="Times New Roman" w:cs="Times New Roman"/>
          <w:sz w:val="22"/>
          <w:szCs w:val="22"/>
        </w:rPr>
        <w:t>advantages</w:t>
      </w:r>
      <w:r w:rsidR="00E559BB" w:rsidRPr="001B150F">
        <w:rPr>
          <w:rFonts w:ascii="Times New Roman" w:hAnsi="Times New Roman" w:cs="Times New Roman"/>
          <w:sz w:val="22"/>
          <w:szCs w:val="22"/>
        </w:rPr>
        <w:t xml:space="preserve"> </w:t>
      </w:r>
      <w:r w:rsidR="00D437B5" w:rsidRPr="001B150F">
        <w:rPr>
          <w:rFonts w:ascii="Times New Roman" w:hAnsi="Times New Roman" w:cs="Times New Roman"/>
          <w:sz w:val="22"/>
          <w:szCs w:val="22"/>
        </w:rPr>
        <w:t>in fast layer transfer</w:t>
      </w:r>
      <w:r w:rsidR="00577A93" w:rsidRPr="001B150F">
        <w:rPr>
          <w:rFonts w:ascii="Times New Roman" w:hAnsi="Times New Roman" w:cs="Times New Roman"/>
          <w:sz w:val="22"/>
          <w:szCs w:val="22"/>
        </w:rPr>
        <w:fldChar w:fldCharType="begin">
          <w:fldData xml:space="preserve">PEVuZE5vdGU+PENpdGU+PEF1dGhvcj5LaW08L0F1dGhvcj48WWVhcj4yMDIzPC9ZZWFyPjxSZWNO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</w:fldData>
        </w:fldChar>
      </w:r>
      <w:r w:rsidR="006455D3" w:rsidRPr="001B150F">
        <w:rPr>
          <w:rFonts w:ascii="Times New Roman" w:hAnsi="Times New Roman" w:cs="Times New Roman"/>
          <w:sz w:val="22"/>
          <w:szCs w:val="22"/>
        </w:rPr>
        <w:instrText xml:space="preserve"> ADDIN EN.CITE </w:instrText>
      </w:r>
      <w:r w:rsidR="006455D3" w:rsidRPr="001B150F">
        <w:rPr>
          <w:rFonts w:ascii="Times New Roman" w:hAnsi="Times New Roman" w:cs="Times New Roman"/>
          <w:sz w:val="22"/>
          <w:szCs w:val="22"/>
        </w:rPr>
        <w:fldChar w:fldCharType="begin">
          <w:fldData xml:space="preserve">PEVuZE5vdGU+PENpdGU+PEF1dGhvcj5LaW08L0F1dGhvcj48WWVhcj4yMDIzPC9ZZWFyPjxSZWNO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</w:fldData>
        </w:fldChar>
      </w:r>
      <w:r w:rsidR="006455D3" w:rsidRPr="001B150F">
        <w:rPr>
          <w:rFonts w:ascii="Times New Roman" w:hAnsi="Times New Roman" w:cs="Times New Roman"/>
          <w:sz w:val="22"/>
          <w:szCs w:val="22"/>
        </w:rPr>
        <w:instrText xml:space="preserve"> ADDIN EN.CITE.DATA </w:instrText>
      </w:r>
      <w:r w:rsidR="006455D3" w:rsidRPr="001B150F">
        <w:rPr>
          <w:rFonts w:ascii="Times New Roman" w:hAnsi="Times New Roman" w:cs="Times New Roman"/>
          <w:sz w:val="22"/>
          <w:szCs w:val="22"/>
        </w:rPr>
      </w:r>
      <w:r w:rsidR="006455D3" w:rsidRPr="001B150F">
        <w:rPr>
          <w:rFonts w:ascii="Times New Roman" w:hAnsi="Times New Roman" w:cs="Times New Roman"/>
          <w:sz w:val="22"/>
          <w:szCs w:val="22"/>
        </w:rPr>
        <w:fldChar w:fldCharType="end"/>
      </w:r>
      <w:r w:rsidR="00577A93" w:rsidRPr="001B150F">
        <w:rPr>
          <w:rFonts w:ascii="Times New Roman" w:hAnsi="Times New Roman" w:cs="Times New Roman"/>
          <w:sz w:val="22"/>
          <w:szCs w:val="22"/>
        </w:rPr>
      </w:r>
      <w:r w:rsidR="00577A93" w:rsidRPr="001B150F">
        <w:rPr>
          <w:rFonts w:ascii="Times New Roman" w:hAnsi="Times New Roman" w:cs="Times New Roman"/>
          <w:sz w:val="22"/>
          <w:szCs w:val="22"/>
        </w:rPr>
        <w:fldChar w:fldCharType="separate"/>
      </w:r>
      <w:r w:rsidR="00577A93" w:rsidRPr="001B150F">
        <w:rPr>
          <w:rFonts w:ascii="Times New Roman" w:hAnsi="Times New Roman" w:cs="Times New Roman"/>
          <w:noProof/>
          <w:sz w:val="22"/>
          <w:szCs w:val="22"/>
          <w:vertAlign w:val="superscript"/>
        </w:rPr>
        <w:t>11</w:t>
      </w:r>
      <w:r w:rsidR="00577A93" w:rsidRPr="001B150F">
        <w:rPr>
          <w:rFonts w:ascii="Times New Roman" w:hAnsi="Times New Roman" w:cs="Times New Roman"/>
          <w:sz w:val="22"/>
          <w:szCs w:val="22"/>
        </w:rPr>
        <w:fldChar w:fldCharType="end"/>
      </w:r>
      <w:r w:rsidR="00D437B5" w:rsidRPr="001B150F">
        <w:rPr>
          <w:rFonts w:ascii="Times New Roman" w:hAnsi="Times New Roman" w:cs="Times New Roman"/>
          <w:sz w:val="22"/>
          <w:szCs w:val="22"/>
        </w:rPr>
        <w:t xml:space="preserve">, </w:t>
      </w:r>
      <w:r w:rsidR="00577A93" w:rsidRPr="001B150F">
        <w:rPr>
          <w:rFonts w:ascii="Times New Roman" w:hAnsi="Times New Roman" w:cs="Times New Roman"/>
          <w:sz w:val="22"/>
          <w:szCs w:val="22"/>
        </w:rPr>
        <w:t>precise film thickness control</w:t>
      </w:r>
      <w:r w:rsidR="000D2B91" w:rsidRPr="001B150F">
        <w:rPr>
          <w:rFonts w:ascii="Times New Roman" w:hAnsi="Times New Roman" w:cs="Times New Roman"/>
          <w:sz w:val="22"/>
          <w:szCs w:val="22"/>
        </w:rPr>
        <w:fldChar w:fldCharType="begin">
          <w:fldData xml:space="preserve">PEVuZE5vdGU+PENpdGU+PEF1dGhvcj5LdW08L0F1dGhvcj48WWVhcj4yMDE5PC9ZZWFyPjxSZWNO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</w:fldData>
        </w:fldChar>
      </w:r>
      <w:r w:rsidR="006455D3" w:rsidRPr="001B150F">
        <w:rPr>
          <w:rFonts w:ascii="Times New Roman" w:hAnsi="Times New Roman" w:cs="Times New Roman"/>
          <w:sz w:val="22"/>
          <w:szCs w:val="22"/>
        </w:rPr>
        <w:instrText xml:space="preserve"> ADDIN EN.CITE </w:instrText>
      </w:r>
      <w:r w:rsidR="006455D3" w:rsidRPr="001B150F">
        <w:rPr>
          <w:rFonts w:ascii="Times New Roman" w:hAnsi="Times New Roman" w:cs="Times New Roman"/>
          <w:sz w:val="22"/>
          <w:szCs w:val="22"/>
        </w:rPr>
        <w:fldChar w:fldCharType="begin">
          <w:fldData xml:space="preserve">PEVuZE5vdGU+PENpdGU+PEF1dGhvcj5LdW08L0F1dGhvcj48WWVhcj4yMDE5PC9ZZWFyPjxSZWNO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</w:fldData>
        </w:fldChar>
      </w:r>
      <w:r w:rsidR="006455D3" w:rsidRPr="001B150F">
        <w:rPr>
          <w:rFonts w:ascii="Times New Roman" w:hAnsi="Times New Roman" w:cs="Times New Roman"/>
          <w:sz w:val="22"/>
          <w:szCs w:val="22"/>
        </w:rPr>
        <w:instrText xml:space="preserve"> ADDIN EN.CITE.DATA </w:instrText>
      </w:r>
      <w:r w:rsidR="006455D3" w:rsidRPr="001B150F">
        <w:rPr>
          <w:rFonts w:ascii="Times New Roman" w:hAnsi="Times New Roman" w:cs="Times New Roman"/>
          <w:sz w:val="22"/>
          <w:szCs w:val="22"/>
        </w:rPr>
      </w:r>
      <w:r w:rsidR="006455D3" w:rsidRPr="001B150F">
        <w:rPr>
          <w:rFonts w:ascii="Times New Roman" w:hAnsi="Times New Roman" w:cs="Times New Roman"/>
          <w:sz w:val="22"/>
          <w:szCs w:val="22"/>
        </w:rPr>
        <w:fldChar w:fldCharType="end"/>
      </w:r>
      <w:r w:rsidR="000D2B91" w:rsidRPr="001B150F">
        <w:rPr>
          <w:rFonts w:ascii="Times New Roman" w:hAnsi="Times New Roman" w:cs="Times New Roman"/>
          <w:sz w:val="22"/>
          <w:szCs w:val="22"/>
        </w:rPr>
      </w:r>
      <w:r w:rsidR="000D2B91" w:rsidRPr="001B150F">
        <w:rPr>
          <w:rFonts w:ascii="Times New Roman" w:hAnsi="Times New Roman" w:cs="Times New Roman"/>
          <w:sz w:val="22"/>
          <w:szCs w:val="22"/>
        </w:rPr>
        <w:fldChar w:fldCharType="separate"/>
      </w:r>
      <w:r w:rsidR="000D2B91" w:rsidRPr="001B150F">
        <w:rPr>
          <w:rFonts w:ascii="Times New Roman" w:hAnsi="Times New Roman" w:cs="Times New Roman"/>
          <w:noProof/>
          <w:sz w:val="22"/>
          <w:szCs w:val="22"/>
          <w:vertAlign w:val="superscript"/>
        </w:rPr>
        <w:t>6,7</w:t>
      </w:r>
      <w:r w:rsidR="000D2B91" w:rsidRPr="001B150F">
        <w:rPr>
          <w:rFonts w:ascii="Times New Roman" w:hAnsi="Times New Roman" w:cs="Times New Roman"/>
          <w:sz w:val="22"/>
          <w:szCs w:val="22"/>
        </w:rPr>
        <w:fldChar w:fldCharType="end"/>
      </w:r>
      <w:r w:rsidR="00577A93" w:rsidRPr="001B150F">
        <w:rPr>
          <w:rFonts w:ascii="Times New Roman" w:hAnsi="Times New Roman" w:cs="Times New Roman"/>
          <w:sz w:val="22"/>
          <w:szCs w:val="22"/>
        </w:rPr>
        <w:t xml:space="preserve">, </w:t>
      </w:r>
      <w:r w:rsidR="000D2B91" w:rsidRPr="001B150F">
        <w:rPr>
          <w:rFonts w:ascii="Times New Roman" w:hAnsi="Times New Roman" w:cs="Times New Roman"/>
          <w:sz w:val="22"/>
          <w:szCs w:val="22"/>
        </w:rPr>
        <w:t>scalable cost reduction</w:t>
      </w:r>
      <w:r w:rsidR="000D2B91" w:rsidRPr="001B150F">
        <w:rPr>
          <w:rFonts w:ascii="Times New Roman" w:hAnsi="Times New Roman" w:cs="Times New Roman"/>
          <w:sz w:val="22"/>
          <w:szCs w:val="22"/>
        </w:rPr>
        <w:fldChar w:fldCharType="begin">
          <w:fldData xml:space="preserve">PEVuZE5vdGU+PENpdGU+PEF1dGhvcj5LaW08L0F1dGhvcj48WWVhcj4yMDE3PC9ZZWFyPjxSZWNO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</w:fldData>
        </w:fldChar>
      </w:r>
      <w:r w:rsidR="00624FCB" w:rsidRPr="001B150F">
        <w:rPr>
          <w:rFonts w:ascii="Times New Roman" w:hAnsi="Times New Roman" w:cs="Times New Roman"/>
          <w:sz w:val="22"/>
          <w:szCs w:val="22"/>
        </w:rPr>
        <w:instrText xml:space="preserve"> ADDIN EN.CITE </w:instrText>
      </w:r>
      <w:r w:rsidR="00624FCB" w:rsidRPr="001B150F">
        <w:rPr>
          <w:rFonts w:ascii="Times New Roman" w:hAnsi="Times New Roman" w:cs="Times New Roman"/>
          <w:sz w:val="22"/>
          <w:szCs w:val="22"/>
        </w:rPr>
        <w:fldChar w:fldCharType="begin">
          <w:fldData xml:space="preserve">PEVuZE5vdGU+PENpdGU+PEF1dGhvcj5LaW08L0F1dGhvcj48WWVhcj4yMDE3PC9ZZWFyPjxSZWNO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</w:fldData>
        </w:fldChar>
      </w:r>
      <w:r w:rsidR="00624FCB" w:rsidRPr="001B150F">
        <w:rPr>
          <w:rFonts w:ascii="Times New Roman" w:hAnsi="Times New Roman" w:cs="Times New Roman"/>
          <w:sz w:val="22"/>
          <w:szCs w:val="22"/>
        </w:rPr>
        <w:instrText xml:space="preserve"> ADDIN EN.CITE.DATA </w:instrText>
      </w:r>
      <w:r w:rsidR="00624FCB" w:rsidRPr="001B150F">
        <w:rPr>
          <w:rFonts w:ascii="Times New Roman" w:hAnsi="Times New Roman" w:cs="Times New Roman"/>
          <w:sz w:val="22"/>
          <w:szCs w:val="22"/>
        </w:rPr>
      </w:r>
      <w:r w:rsidR="00624FCB" w:rsidRPr="001B150F">
        <w:rPr>
          <w:rFonts w:ascii="Times New Roman" w:hAnsi="Times New Roman" w:cs="Times New Roman"/>
          <w:sz w:val="22"/>
          <w:szCs w:val="22"/>
        </w:rPr>
        <w:fldChar w:fldCharType="end"/>
      </w:r>
      <w:r w:rsidR="000D2B91" w:rsidRPr="001B150F">
        <w:rPr>
          <w:rFonts w:ascii="Times New Roman" w:hAnsi="Times New Roman" w:cs="Times New Roman"/>
          <w:sz w:val="22"/>
          <w:szCs w:val="22"/>
        </w:rPr>
      </w:r>
      <w:r w:rsidR="000D2B91" w:rsidRPr="001B150F">
        <w:rPr>
          <w:rFonts w:ascii="Times New Roman" w:hAnsi="Times New Roman" w:cs="Times New Roman"/>
          <w:sz w:val="22"/>
          <w:szCs w:val="22"/>
        </w:rPr>
        <w:fldChar w:fldCharType="separate"/>
      </w:r>
      <w:r w:rsidR="00624FCB" w:rsidRPr="001B150F">
        <w:rPr>
          <w:rFonts w:ascii="Times New Roman" w:hAnsi="Times New Roman" w:cs="Times New Roman"/>
          <w:noProof/>
          <w:sz w:val="22"/>
          <w:szCs w:val="22"/>
          <w:vertAlign w:val="superscript"/>
        </w:rPr>
        <w:t>9,25</w:t>
      </w:r>
      <w:r w:rsidR="000D2B91" w:rsidRPr="001B150F">
        <w:rPr>
          <w:rFonts w:ascii="Times New Roman" w:hAnsi="Times New Roman" w:cs="Times New Roman"/>
          <w:sz w:val="22"/>
          <w:szCs w:val="22"/>
        </w:rPr>
        <w:fldChar w:fldCharType="end"/>
      </w:r>
      <w:r w:rsidR="000D2B91" w:rsidRPr="001B150F">
        <w:rPr>
          <w:rFonts w:ascii="Times New Roman" w:hAnsi="Times New Roman" w:cs="Times New Roman"/>
          <w:sz w:val="22"/>
          <w:szCs w:val="22"/>
        </w:rPr>
        <w:t>, and high robustness</w:t>
      </w:r>
      <w:r w:rsidR="000D2B91" w:rsidRPr="001B150F">
        <w:rPr>
          <w:rFonts w:ascii="Times New Roman" w:hAnsi="Times New Roman" w:cs="Times New Roman"/>
          <w:sz w:val="22"/>
          <w:szCs w:val="22"/>
        </w:rPr>
        <w:fldChar w:fldCharType="begin"/>
      </w:r>
      <w:r w:rsidR="006455D3" w:rsidRPr="001B150F">
        <w:rPr>
          <w:rFonts w:ascii="Times New Roman" w:hAnsi="Times New Roman" w:cs="Times New Roman"/>
          <w:sz w:val="22"/>
          <w:szCs w:val="22"/>
        </w:rPr>
        <w:instrText xml:space="preserve"> ADDIN EN.CITE &lt;EndNote&gt;&lt;Cite&gt;&lt;Author&gt;Kum&lt;/Author&gt;&lt;Year&gt;2020&lt;/Year&gt;&lt;RecNum&gt;293&lt;/RecNum&gt;&lt;DisplayText&gt;&lt;style face="superscript"&gt;2&lt;/style&gt;&lt;/DisplayText&gt;&lt;record&gt;&lt;rec-number&gt;293&lt;/rec-number&gt;&lt;foreign-keys&gt;&lt;key app="EN" db-id="w05zatdeq500x9espxbpad2e2fdaass5dfsd" timestamp="1670558446"&gt;293&lt;/key&gt;&lt;/foreign-keys&gt;&lt;ref-type name="Journal Article"&gt;17&lt;/ref-type&gt;&lt;contributors&gt;&lt;authors&gt;&lt;author&gt;Kum, Hyun S&lt;/author&gt;&lt;author&gt;Lee, Hyungwoo&lt;/author&gt;&lt;author&gt;Kim, Sungkyu&lt;/author&gt;&lt;author&gt;Lindemann, Shane&lt;/author&gt;&lt;author&gt;Kong, Wei&lt;/author&gt;&lt;author&gt;Qiao, Kuan&lt;/author&gt;&lt;author&gt;Chen, Peng&lt;/author&gt;&lt;author&gt;Irwin, Julian&lt;/author&gt;&lt;author&gt;Lee, June Hyuk&lt;/author&gt;&lt;author&gt;Xie, Saien %J Nature&lt;/author&gt;&lt;/authors&gt;&lt;/contributors&gt;&lt;titles&gt;&lt;title&gt;Heterogeneous integration of single-crystalline complex-oxide membranes&lt;/title&gt;&lt;secondary-title&gt;Nature&lt;/secondary-title&gt;&lt;/titles&gt;&lt;periodical&gt;&lt;full-title&gt;Nature&lt;/full-title&gt;&lt;/periodical&gt;&lt;pages&gt;75-81&lt;/pages&gt;&lt;volume&gt;578&lt;/volume&gt;&lt;number&gt;7793&lt;/number&gt;&lt;dates&gt;&lt;year&gt;2020&lt;/year&gt;&lt;/dates&gt;&lt;isbn&gt;1476-4687&lt;/isbn&gt;&lt;urls&gt;&lt;/urls&gt;&lt;/record&gt;&lt;/Cite&gt;&lt;/EndNote&gt;</w:instrText>
      </w:r>
      <w:r w:rsidR="000D2B91" w:rsidRPr="001B150F">
        <w:rPr>
          <w:rFonts w:ascii="Times New Roman" w:hAnsi="Times New Roman" w:cs="Times New Roman"/>
          <w:sz w:val="22"/>
          <w:szCs w:val="22"/>
        </w:rPr>
        <w:fldChar w:fldCharType="separate"/>
      </w:r>
      <w:r w:rsidR="000D2B91" w:rsidRPr="001B150F">
        <w:rPr>
          <w:rFonts w:ascii="Times New Roman" w:hAnsi="Times New Roman" w:cs="Times New Roman"/>
          <w:noProof/>
          <w:sz w:val="22"/>
          <w:szCs w:val="22"/>
          <w:vertAlign w:val="superscript"/>
        </w:rPr>
        <w:t>2</w:t>
      </w:r>
      <w:r w:rsidR="000D2B91" w:rsidRPr="001B150F">
        <w:rPr>
          <w:rFonts w:ascii="Times New Roman" w:hAnsi="Times New Roman" w:cs="Times New Roman"/>
          <w:sz w:val="22"/>
          <w:szCs w:val="22"/>
        </w:rPr>
        <w:fldChar w:fldCharType="end"/>
      </w:r>
      <w:r w:rsidR="00017AD3" w:rsidRPr="001B150F">
        <w:rPr>
          <w:rFonts w:ascii="Times New Roman" w:hAnsi="Times New Roman" w:cs="Times New Roman" w:hint="eastAsia"/>
          <w:sz w:val="22"/>
          <w:szCs w:val="22"/>
        </w:rPr>
        <w:t xml:space="preserve"> (Fig. S12)</w:t>
      </w:r>
      <w:r w:rsidR="000D2B91" w:rsidRPr="001B150F">
        <w:rPr>
          <w:rFonts w:ascii="Times New Roman" w:hAnsi="Times New Roman" w:cs="Times New Roman"/>
          <w:sz w:val="22"/>
          <w:szCs w:val="22"/>
        </w:rPr>
        <w:t xml:space="preserve">. </w:t>
      </w:r>
      <w:r w:rsidR="002B5FE0" w:rsidRPr="001B150F">
        <w:rPr>
          <w:rFonts w:ascii="Times New Roman" w:hAnsi="Times New Roman" w:cs="Times New Roman"/>
          <w:sz w:val="22"/>
          <w:szCs w:val="22"/>
        </w:rPr>
        <w:t xml:space="preserve">For other </w:t>
      </w:r>
      <w:r w:rsidR="00145E70" w:rsidRPr="001B150F">
        <w:rPr>
          <w:rFonts w:ascii="Times New Roman" w:hAnsi="Times New Roman" w:cs="Times New Roman"/>
          <w:sz w:val="22"/>
          <w:szCs w:val="22"/>
        </w:rPr>
        <w:t xml:space="preserve">approaches </w:t>
      </w:r>
      <w:r w:rsidR="00AF083D" w:rsidRPr="001B150F">
        <w:rPr>
          <w:rFonts w:ascii="Times New Roman" w:hAnsi="Times New Roman" w:cs="Times New Roman"/>
          <w:sz w:val="22"/>
          <w:szCs w:val="22"/>
        </w:rPr>
        <w:t xml:space="preserve">also </w:t>
      </w:r>
      <w:r w:rsidR="002E03D3" w:rsidRPr="001B150F">
        <w:rPr>
          <w:rFonts w:ascii="Times New Roman" w:hAnsi="Times New Roman" w:cs="Times New Roman"/>
          <w:sz w:val="22"/>
          <w:szCs w:val="22"/>
        </w:rPr>
        <w:t xml:space="preserve">permitting the single-crystallinity </w:t>
      </w:r>
      <w:r w:rsidR="00AF083D" w:rsidRPr="001B150F">
        <w:rPr>
          <w:rFonts w:ascii="Times New Roman" w:hAnsi="Times New Roman" w:cs="Times New Roman"/>
          <w:sz w:val="22"/>
          <w:szCs w:val="22"/>
        </w:rPr>
        <w:t xml:space="preserve">quality of </w:t>
      </w:r>
      <w:r w:rsidR="00471B13" w:rsidRPr="001B150F">
        <w:rPr>
          <w:rFonts w:ascii="Times New Roman" w:hAnsi="Times New Roman" w:cs="Times New Roman"/>
          <w:sz w:val="22"/>
          <w:szCs w:val="22"/>
        </w:rPr>
        <w:t xml:space="preserve">the hetero-integrated layer, </w:t>
      </w:r>
      <w:r w:rsidR="00A25B29" w:rsidRPr="001B150F">
        <w:rPr>
          <w:rFonts w:ascii="Times New Roman" w:hAnsi="Times New Roman" w:cs="Times New Roman"/>
          <w:sz w:val="22"/>
          <w:szCs w:val="22"/>
        </w:rPr>
        <w:t xml:space="preserve">wafer bonding </w:t>
      </w:r>
      <w:r w:rsidR="00936A6F" w:rsidRPr="001B150F">
        <w:rPr>
          <w:rFonts w:ascii="Times New Roman" w:hAnsi="Times New Roman" w:cs="Times New Roman" w:hint="eastAsia"/>
          <w:sz w:val="22"/>
          <w:szCs w:val="22"/>
        </w:rPr>
        <w:t xml:space="preserve">has </w:t>
      </w:r>
      <w:r w:rsidR="00A91A20" w:rsidRPr="001B150F">
        <w:rPr>
          <w:rFonts w:ascii="Times New Roman" w:hAnsi="Times New Roman" w:cs="Times New Roman"/>
          <w:sz w:val="22"/>
          <w:szCs w:val="22"/>
        </w:rPr>
        <w:t xml:space="preserve">showcased </w:t>
      </w:r>
      <w:r w:rsidR="0038392B" w:rsidRPr="001B150F">
        <w:rPr>
          <w:rFonts w:ascii="Times New Roman" w:hAnsi="Times New Roman" w:cs="Times New Roman"/>
          <w:sz w:val="22"/>
          <w:szCs w:val="22"/>
        </w:rPr>
        <w:t xml:space="preserve">fruitful results </w:t>
      </w:r>
      <w:r w:rsidR="00173F8A" w:rsidRPr="001B150F">
        <w:rPr>
          <w:rFonts w:ascii="Times New Roman" w:hAnsi="Times New Roman" w:cs="Times New Roman"/>
          <w:sz w:val="22"/>
          <w:szCs w:val="22"/>
        </w:rPr>
        <w:t>recently</w:t>
      </w:r>
      <w:r w:rsidR="00025DE0" w:rsidRPr="001B150F">
        <w:rPr>
          <w:rFonts w:ascii="Times New Roman" w:hAnsi="Times New Roman" w:cs="Times New Roman"/>
          <w:sz w:val="22"/>
          <w:szCs w:val="22"/>
        </w:rPr>
        <w:fldChar w:fldCharType="begin">
          <w:fldData xml:space="preserve">PEVuZE5vdGU+PENpdGU+PEF1dGhvcj5QaW50dXM8L0F1dGhvcj48WWVhcj4yMDI1PC9ZZWFyPjxS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</w:fldData>
        </w:fldChar>
      </w:r>
      <w:r w:rsidR="00624FCB" w:rsidRPr="001B150F">
        <w:rPr>
          <w:rFonts w:ascii="Times New Roman" w:hAnsi="Times New Roman" w:cs="Times New Roman"/>
          <w:sz w:val="22"/>
          <w:szCs w:val="22"/>
        </w:rPr>
        <w:instrText xml:space="preserve"> ADDIN EN.CITE </w:instrText>
      </w:r>
      <w:r w:rsidR="00624FCB" w:rsidRPr="001B150F">
        <w:rPr>
          <w:rFonts w:ascii="Times New Roman" w:hAnsi="Times New Roman" w:cs="Times New Roman"/>
          <w:sz w:val="22"/>
          <w:szCs w:val="22"/>
        </w:rPr>
        <w:fldChar w:fldCharType="begin">
          <w:fldData xml:space="preserve">PEVuZE5vdGU+PENpdGU+PEF1dGhvcj5QaW50dXM8L0F1dGhvcj48WWVhcj4yMDI1PC9ZZWFyPjxS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</w:fldData>
        </w:fldChar>
      </w:r>
      <w:r w:rsidR="00624FCB" w:rsidRPr="001B150F">
        <w:rPr>
          <w:rFonts w:ascii="Times New Roman" w:hAnsi="Times New Roman" w:cs="Times New Roman"/>
          <w:sz w:val="22"/>
          <w:szCs w:val="22"/>
        </w:rPr>
        <w:instrText xml:space="preserve"> ADDIN EN.CITE.DATA </w:instrText>
      </w:r>
      <w:r w:rsidR="00624FCB" w:rsidRPr="001B150F">
        <w:rPr>
          <w:rFonts w:ascii="Times New Roman" w:hAnsi="Times New Roman" w:cs="Times New Roman"/>
          <w:sz w:val="22"/>
          <w:szCs w:val="22"/>
        </w:rPr>
      </w:r>
      <w:r w:rsidR="00624FCB" w:rsidRPr="001B150F">
        <w:rPr>
          <w:rFonts w:ascii="Times New Roman" w:hAnsi="Times New Roman" w:cs="Times New Roman"/>
          <w:sz w:val="22"/>
          <w:szCs w:val="22"/>
        </w:rPr>
        <w:fldChar w:fldCharType="end"/>
      </w:r>
      <w:r w:rsidR="00025DE0" w:rsidRPr="001B150F">
        <w:rPr>
          <w:rFonts w:ascii="Times New Roman" w:hAnsi="Times New Roman" w:cs="Times New Roman"/>
          <w:sz w:val="22"/>
          <w:szCs w:val="22"/>
        </w:rPr>
      </w:r>
      <w:r w:rsidR="00025DE0" w:rsidRPr="001B150F">
        <w:rPr>
          <w:rFonts w:ascii="Times New Roman" w:hAnsi="Times New Roman" w:cs="Times New Roman"/>
          <w:sz w:val="22"/>
          <w:szCs w:val="22"/>
        </w:rPr>
        <w:fldChar w:fldCharType="separate"/>
      </w:r>
      <w:r w:rsidR="00624FCB" w:rsidRPr="001B150F">
        <w:rPr>
          <w:rFonts w:ascii="Times New Roman" w:hAnsi="Times New Roman" w:cs="Times New Roman"/>
          <w:noProof/>
          <w:sz w:val="22"/>
          <w:szCs w:val="22"/>
          <w:vertAlign w:val="superscript"/>
        </w:rPr>
        <w:t>48,51-54</w:t>
      </w:r>
      <w:r w:rsidR="00025DE0" w:rsidRPr="001B150F">
        <w:rPr>
          <w:rFonts w:ascii="Times New Roman" w:hAnsi="Times New Roman" w:cs="Times New Roman"/>
          <w:sz w:val="22"/>
          <w:szCs w:val="22"/>
        </w:rPr>
        <w:fldChar w:fldCharType="end"/>
      </w:r>
      <w:r w:rsidR="00B24A0F" w:rsidRPr="001B150F">
        <w:rPr>
          <w:rFonts w:ascii="Times New Roman" w:hAnsi="Times New Roman" w:cs="Times New Roman"/>
          <w:sz w:val="22"/>
          <w:szCs w:val="22"/>
        </w:rPr>
        <w:t xml:space="preserve">. Nevertheless, </w:t>
      </w:r>
      <w:r w:rsidR="007F73B9" w:rsidRPr="001B150F">
        <w:rPr>
          <w:rFonts w:ascii="Times New Roman" w:hAnsi="Times New Roman" w:cs="Times New Roman"/>
          <w:sz w:val="22"/>
          <w:szCs w:val="22"/>
        </w:rPr>
        <w:t xml:space="preserve">sophisticated </w:t>
      </w:r>
      <w:r w:rsidR="00D81251" w:rsidRPr="001B150F">
        <w:rPr>
          <w:rFonts w:ascii="Times New Roman" w:hAnsi="Times New Roman" w:cs="Times New Roman"/>
          <w:sz w:val="22"/>
          <w:szCs w:val="22"/>
        </w:rPr>
        <w:t xml:space="preserve">and lengthy </w:t>
      </w:r>
      <w:r w:rsidR="001D4A3E" w:rsidRPr="001B150F">
        <w:rPr>
          <w:rFonts w:ascii="Times New Roman" w:hAnsi="Times New Roman" w:cs="Times New Roman"/>
          <w:sz w:val="22"/>
          <w:szCs w:val="22"/>
        </w:rPr>
        <w:t>substrate grinding</w:t>
      </w:r>
      <w:r w:rsidR="009E312F" w:rsidRPr="001B150F">
        <w:rPr>
          <w:rFonts w:ascii="Times New Roman" w:hAnsi="Times New Roman" w:cs="Times New Roman"/>
          <w:sz w:val="22"/>
          <w:szCs w:val="22"/>
        </w:rPr>
        <w:t>, etching, and polishing procedures are required</w:t>
      </w:r>
      <w:r w:rsidR="007370BE" w:rsidRPr="001B150F">
        <w:rPr>
          <w:rFonts w:ascii="Times New Roman" w:hAnsi="Times New Roman" w:cs="Times New Roman"/>
          <w:sz w:val="22"/>
          <w:szCs w:val="22"/>
        </w:rPr>
        <w:fldChar w:fldCharType="begin"/>
      </w:r>
      <w:r w:rsidR="00624FCB" w:rsidRPr="001B150F">
        <w:rPr>
          <w:rFonts w:ascii="Times New Roman" w:hAnsi="Times New Roman" w:cs="Times New Roman"/>
          <w:sz w:val="22"/>
          <w:szCs w:val="22"/>
        </w:rPr>
        <w:instrText xml:space="preserve"> ADDIN EN.CITE &lt;EndNote&gt;&lt;Cite&gt;&lt;Author&gt;Cai&lt;/Author&gt;&lt;Year&gt;2025&lt;/Year&gt;&lt;RecNum&gt;908&lt;/RecNum&gt;&lt;DisplayText&gt;&lt;style face="superscript"&gt;35,55&lt;/style&gt;&lt;/DisplayText&gt;&lt;record&gt;&lt;rec-number&gt;908&lt;/rec-number&gt;&lt;foreign-keys&gt;&lt;key app="EN" db-id="w05zatdeq500x9espxbpad2e2fdaass5dfsd" timestamp="1761175273"&gt;908&lt;/key&gt;&lt;/foreign-keys&gt;&lt;ref-type name="Journal Article"&gt;17&lt;/ref-type&gt;&lt;contributors&gt;&lt;authors&gt;&lt;author&gt;Cai, Jiachen&lt;/author&gt;&lt;author&gt;Kotz, Alexander&lt;/author&gt;&lt;author&gt;Larocque, Hugo&lt;/author&gt;&lt;author&gt;Wang, Chengli&lt;/author&gt;&lt;author&gt;Ji, Xinru&lt;/author&gt;&lt;author&gt;Zhang, Junyin&lt;/author&gt;&lt;author&gt;Drayss, Daniel&lt;/author&gt;&lt;author&gt;Ou, Xin&lt;/author&gt;&lt;author&gt;Koos, Christian&lt;/author&gt;&lt;author&gt;Kippenberg, Tobias J %J arXiv preprint arXiv:.06265&lt;/author&gt;&lt;/authors&gt;&lt;/contributors&gt;&lt;titles&gt;&lt;title&gt;Heterogeneously integrated lithium tantalate-on-silicon nitride modulators for high-speed communications&lt;/title&gt;&lt;/titles&gt;&lt;dates&gt;&lt;year&gt;2025&lt;/year&gt;&lt;/dates&gt;&lt;urls&gt;&lt;/urls&gt;&lt;/record&gt;&lt;/Cite&gt;&lt;Cite&gt;&lt;Author&gt;Abel&lt;/Author&gt;&lt;Year&gt;2019&lt;/Year&gt;&lt;RecNum&gt;91&lt;/RecNum&gt;&lt;record&gt;&lt;rec-number&gt;91&lt;/rec-number&gt;&lt;foreign-keys&gt;&lt;key app="EN" db-id="w05zatdeq500x9espxbpad2e2fdaass5dfsd" timestamp="1670308856"&gt;91&lt;/key&gt;&lt;/foreign-keys&gt;&lt;ref-type name="Journal Article"&gt;17&lt;/ref-type&gt;&lt;contributors&gt;&lt;authors&gt;&lt;author&gt;Abel, Stefan&lt;/author&gt;&lt;author&gt;Eltes, Felix&lt;/author&gt;&lt;author&gt;Ortmann, J Elliott&lt;/author&gt;&lt;author&gt;Messner, Andreas&lt;/author&gt;&lt;author&gt;Castera, Pau&lt;/author&gt;&lt;author&gt;Wagner, Tino&lt;/author&gt;&lt;author&gt;Urbonas, Darius&lt;/author&gt;&lt;author&gt;Rosa, Alvaro&lt;/author&gt;&lt;author&gt;Gutierrez, Ana M&lt;/author&gt;&lt;author&gt;Tulli, Domenico&lt;/author&gt;&lt;/authors&gt;&lt;/contributors&gt;&lt;titles&gt;&lt;title&gt;Large Pockels effect in micro-and nanostructured barium titanate integrated on silicon&lt;/title&gt;&lt;secondary-title&gt;Nature Materials&lt;/secondary-title&gt;&lt;/titles&gt;&lt;periodical&gt;&lt;full-title&gt;Nature Materials&lt;/full-title&gt;&lt;/periodical&gt;&lt;pages&gt;42-47&lt;/pages&gt;&lt;volume&gt;18&lt;/volume&gt;&lt;number&gt;1&lt;/number&gt;&lt;dates&gt;&lt;year&gt;2019&lt;/year&gt;&lt;/dates&gt;&lt;isbn&gt;1476-4660&lt;/isbn&gt;&lt;urls&gt;&lt;/urls&gt;&lt;/record&gt;&lt;/Cite&gt;&lt;/EndNote&gt;</w:instrText>
      </w:r>
      <w:r w:rsidR="007370BE" w:rsidRPr="001B150F">
        <w:rPr>
          <w:rFonts w:ascii="Times New Roman" w:hAnsi="Times New Roman" w:cs="Times New Roman"/>
          <w:sz w:val="22"/>
          <w:szCs w:val="22"/>
        </w:rPr>
        <w:fldChar w:fldCharType="separate"/>
      </w:r>
      <w:r w:rsidR="00624FCB" w:rsidRPr="001B150F">
        <w:rPr>
          <w:rFonts w:ascii="Times New Roman" w:hAnsi="Times New Roman" w:cs="Times New Roman"/>
          <w:noProof/>
          <w:sz w:val="22"/>
          <w:szCs w:val="22"/>
          <w:vertAlign w:val="superscript"/>
        </w:rPr>
        <w:t>35,55</w:t>
      </w:r>
      <w:r w:rsidR="007370BE" w:rsidRPr="001B150F">
        <w:rPr>
          <w:rFonts w:ascii="Times New Roman" w:hAnsi="Times New Roman" w:cs="Times New Roman"/>
          <w:sz w:val="22"/>
          <w:szCs w:val="22"/>
        </w:rPr>
        <w:fldChar w:fldCharType="end"/>
      </w:r>
      <w:r w:rsidR="007370BE" w:rsidRPr="001B150F">
        <w:rPr>
          <w:rFonts w:ascii="Times New Roman" w:hAnsi="Times New Roman" w:cs="Times New Roman"/>
          <w:sz w:val="22"/>
          <w:szCs w:val="22"/>
        </w:rPr>
        <w:t>.</w:t>
      </w:r>
      <w:r w:rsidR="00D76EA6" w:rsidRPr="001B150F">
        <w:rPr>
          <w:rFonts w:ascii="Times New Roman" w:hAnsi="Times New Roman" w:cs="Times New Roman"/>
          <w:sz w:val="22"/>
          <w:szCs w:val="22"/>
        </w:rPr>
        <w:t xml:space="preserve"> For mechanical spalling, despite that </w:t>
      </w:r>
      <w:r w:rsidR="00B155C6" w:rsidRPr="001B150F">
        <w:rPr>
          <w:rFonts w:ascii="Times New Roman" w:hAnsi="Times New Roman" w:cs="Times New Roman"/>
          <w:sz w:val="22"/>
          <w:szCs w:val="22"/>
        </w:rPr>
        <w:t xml:space="preserve">it can inherit </w:t>
      </w:r>
      <w:r w:rsidR="00CE551C" w:rsidRPr="001B150F">
        <w:rPr>
          <w:rFonts w:ascii="Times New Roman" w:hAnsi="Times New Roman" w:cs="Times New Roman"/>
          <w:sz w:val="22"/>
          <w:szCs w:val="22"/>
        </w:rPr>
        <w:t xml:space="preserve">the single-crystallinity </w:t>
      </w:r>
      <w:r w:rsidR="001D1BEA" w:rsidRPr="001B150F">
        <w:rPr>
          <w:rFonts w:ascii="Times New Roman" w:hAnsi="Times New Roman" w:cs="Times New Roman"/>
          <w:sz w:val="22"/>
          <w:szCs w:val="22"/>
        </w:rPr>
        <w:t xml:space="preserve">from the bulk crystal </w:t>
      </w:r>
      <w:r w:rsidR="003E030B" w:rsidRPr="001B150F">
        <w:rPr>
          <w:rFonts w:ascii="Times New Roman" w:hAnsi="Times New Roman" w:cs="Times New Roman"/>
          <w:sz w:val="22"/>
          <w:szCs w:val="22"/>
        </w:rPr>
        <w:t xml:space="preserve">(given that </w:t>
      </w:r>
      <w:r w:rsidR="00D07BA1" w:rsidRPr="001B150F">
        <w:rPr>
          <w:rFonts w:ascii="Times New Roman" w:hAnsi="Times New Roman" w:cs="Times New Roman"/>
          <w:sz w:val="22"/>
          <w:szCs w:val="22"/>
        </w:rPr>
        <w:t>effective BTO ion slicing is still elusive so far</w:t>
      </w:r>
      <w:r w:rsidR="003E030B" w:rsidRPr="001B150F">
        <w:rPr>
          <w:rFonts w:ascii="Times New Roman" w:hAnsi="Times New Roman" w:cs="Times New Roman"/>
          <w:sz w:val="22"/>
          <w:szCs w:val="22"/>
        </w:rPr>
        <w:t>)</w:t>
      </w:r>
      <w:r w:rsidR="00532E2D" w:rsidRPr="001B150F">
        <w:rPr>
          <w:rFonts w:ascii="Times New Roman" w:hAnsi="Times New Roman" w:cs="Times New Roman"/>
          <w:sz w:val="22"/>
          <w:szCs w:val="22"/>
        </w:rPr>
        <w:t xml:space="preserve">, </w:t>
      </w:r>
      <w:r w:rsidR="00B06688" w:rsidRPr="001B150F">
        <w:rPr>
          <w:rFonts w:ascii="Times New Roman" w:hAnsi="Times New Roman" w:cs="Times New Roman"/>
          <w:sz w:val="22"/>
          <w:szCs w:val="22"/>
        </w:rPr>
        <w:t xml:space="preserve">current </w:t>
      </w:r>
      <w:r w:rsidR="00EB08F4" w:rsidRPr="001B150F">
        <w:rPr>
          <w:rFonts w:ascii="Times New Roman" w:hAnsi="Times New Roman" w:cs="Times New Roman"/>
          <w:sz w:val="22"/>
          <w:szCs w:val="22"/>
        </w:rPr>
        <w:t>demonstrations</w:t>
      </w:r>
      <w:r w:rsidR="009B5602" w:rsidRPr="001B150F">
        <w:rPr>
          <w:rFonts w:ascii="Times New Roman" w:hAnsi="Times New Roman" w:cs="Times New Roman"/>
          <w:sz w:val="22"/>
          <w:szCs w:val="22"/>
        </w:rPr>
        <w:t xml:space="preserve"> exhibit highly un-uniform </w:t>
      </w:r>
      <w:r w:rsidR="003048F7" w:rsidRPr="001B150F">
        <w:rPr>
          <w:rFonts w:ascii="Times New Roman" w:hAnsi="Times New Roman" w:cs="Times New Roman"/>
          <w:sz w:val="22"/>
          <w:szCs w:val="22"/>
        </w:rPr>
        <w:t xml:space="preserve">spalled BTO films </w:t>
      </w:r>
      <w:r w:rsidR="00087582" w:rsidRPr="001B150F">
        <w:rPr>
          <w:rFonts w:ascii="Times New Roman" w:hAnsi="Times New Roman" w:cs="Times New Roman"/>
          <w:sz w:val="22"/>
          <w:szCs w:val="22"/>
        </w:rPr>
        <w:t xml:space="preserve">with </w:t>
      </w:r>
      <w:r w:rsidR="005F578A" w:rsidRPr="001B150F">
        <w:rPr>
          <w:rFonts w:ascii="Times New Roman" w:hAnsi="Times New Roman" w:cs="Times New Roman"/>
          <w:sz w:val="22"/>
          <w:szCs w:val="22"/>
        </w:rPr>
        <w:t xml:space="preserve">vastly </w:t>
      </w:r>
      <w:r w:rsidR="00333EC0" w:rsidRPr="001B150F">
        <w:rPr>
          <w:rFonts w:ascii="Times New Roman" w:hAnsi="Times New Roman" w:cs="Times New Roman"/>
          <w:sz w:val="22"/>
          <w:szCs w:val="22"/>
        </w:rPr>
        <w:t>compromised</w:t>
      </w:r>
      <w:r w:rsidR="00087582" w:rsidRPr="001B150F">
        <w:rPr>
          <w:rFonts w:ascii="Times New Roman" w:hAnsi="Times New Roman" w:cs="Times New Roman"/>
          <w:sz w:val="22"/>
          <w:szCs w:val="22"/>
        </w:rPr>
        <w:t xml:space="preserve"> film morphology </w:t>
      </w:r>
      <w:r w:rsidR="00665FB4" w:rsidRPr="001B150F">
        <w:rPr>
          <w:rFonts w:ascii="Times New Roman" w:hAnsi="Times New Roman" w:cs="Times New Roman"/>
          <w:sz w:val="22"/>
          <w:szCs w:val="22"/>
        </w:rPr>
        <w:t>and yield</w:t>
      </w:r>
      <w:r w:rsidR="00A104DC" w:rsidRPr="001B150F">
        <w:rPr>
          <w:rFonts w:ascii="Times New Roman" w:hAnsi="Times New Roman" w:cs="Times New Roman"/>
          <w:sz w:val="22"/>
          <w:szCs w:val="22"/>
        </w:rPr>
        <w:t xml:space="preserve"> with uncontrollable spalled film thickness</w:t>
      </w:r>
      <w:r w:rsidR="003531C9" w:rsidRPr="001B150F">
        <w:rPr>
          <w:rFonts w:ascii="Times New Roman" w:hAnsi="Times New Roman" w:cs="Times New Roman"/>
          <w:sz w:val="22"/>
          <w:szCs w:val="22"/>
        </w:rPr>
        <w:fldChar w:fldCharType="begin"/>
      </w:r>
      <w:r w:rsidR="00624FCB" w:rsidRPr="001B150F">
        <w:rPr>
          <w:rFonts w:ascii="Times New Roman" w:hAnsi="Times New Roman" w:cs="Times New Roman"/>
          <w:sz w:val="22"/>
          <w:szCs w:val="22"/>
        </w:rPr>
        <w:instrText xml:space="preserve"> ADDIN EN.CITE &lt;EndNote&gt;&lt;Cite&gt;&lt;Author&gt;Thureja&lt;/Author&gt;&lt;Year&gt;2025&lt;/Year&gt;&lt;RecNum&gt;860&lt;/RecNum&gt;&lt;DisplayText&gt;&lt;style face="superscript"&gt;56&lt;/style&gt;&lt;/DisplayText&gt;&lt;record&gt;&lt;rec-number&gt;860&lt;/rec-number&gt;&lt;foreign-keys&gt;&lt;key app="EN" db-id="w05zatdeq500x9espxbpad2e2fdaass5dfsd" timestamp="1756954137"&gt;860&lt;/key&gt;&lt;/foreign-keys&gt;&lt;ref-type name="Journal Article"&gt;17&lt;/ref-type&gt;&lt;contributors&gt;&lt;authors&gt;&lt;author&gt;Thureja, Prachi&lt;/author&gt;&lt;author&gt;Nyholm, Andrew W.&lt;/author&gt;&lt;author&gt;Thomaschewski, Martin&lt;/author&gt;&lt;author&gt;Jahelka, Phillip R.&lt;/author&gt;&lt;author&gt;Belleville, Julie&lt;/author&gt;&lt;author&gt;Atwater, Harry A.&lt;/author&gt;&lt;/authors&gt;&lt;/contributors&gt;&lt;titles&gt;&lt;title&gt;Spalled Barium Titanate Single Crystal Thin Films for Functional Device Applications&lt;/title&gt;&lt;secondary-title&gt;Nano Letters&lt;/secondary-title&gt;&lt;/titles&gt;&lt;periodical&gt;&lt;full-title&gt;Nano letters&lt;/full-title&gt;&lt;/periodical&gt;&lt;pages&gt;11089-11096&lt;/pages&gt;&lt;volume&gt;25&lt;/volume&gt;&lt;number&gt;28&lt;/number&gt;&lt;dates&gt;&lt;year&gt;2025&lt;/year&gt;&lt;pub-dates&gt;&lt;date&gt;2025/07/16&lt;/date&gt;&lt;/pub-dates&gt;&lt;/dates&gt;&lt;publisher&gt;American Chemical Society&lt;/publisher&gt;&lt;isbn&gt;1530-6984&lt;/isbn&gt;&lt;urls&gt;&lt;related-urls&gt;&lt;url&gt;https://doi.org/10.1021/acs.nanolett.5c02279&lt;/url&gt;&lt;/related-urls&gt;&lt;/urls&gt;&lt;electronic-resource-num&gt;10.1021/acs.nanolett.5c02279&lt;/electronic-resource-num&gt;&lt;/record&gt;&lt;/Cite&gt;&lt;/EndNote&gt;</w:instrText>
      </w:r>
      <w:r w:rsidR="003531C9" w:rsidRPr="001B150F">
        <w:rPr>
          <w:rFonts w:ascii="Times New Roman" w:hAnsi="Times New Roman" w:cs="Times New Roman"/>
          <w:sz w:val="22"/>
          <w:szCs w:val="22"/>
        </w:rPr>
        <w:fldChar w:fldCharType="separate"/>
      </w:r>
      <w:r w:rsidR="00624FCB" w:rsidRPr="001B150F">
        <w:rPr>
          <w:rFonts w:ascii="Times New Roman" w:hAnsi="Times New Roman" w:cs="Times New Roman"/>
          <w:noProof/>
          <w:sz w:val="22"/>
          <w:szCs w:val="22"/>
          <w:vertAlign w:val="superscript"/>
        </w:rPr>
        <w:t>56</w:t>
      </w:r>
      <w:r w:rsidR="003531C9" w:rsidRPr="001B150F">
        <w:rPr>
          <w:rFonts w:ascii="Times New Roman" w:hAnsi="Times New Roman" w:cs="Times New Roman"/>
          <w:sz w:val="22"/>
          <w:szCs w:val="22"/>
        </w:rPr>
        <w:fldChar w:fldCharType="end"/>
      </w:r>
      <w:r w:rsidR="00665FB4" w:rsidRPr="001B150F">
        <w:rPr>
          <w:rFonts w:ascii="Times New Roman" w:hAnsi="Times New Roman" w:cs="Times New Roman"/>
          <w:sz w:val="22"/>
          <w:szCs w:val="22"/>
        </w:rPr>
        <w:t>.</w:t>
      </w:r>
      <w:r w:rsidR="0028599B" w:rsidRPr="001B150F">
        <w:rPr>
          <w:rFonts w:ascii="Times New Roman" w:hAnsi="Times New Roman" w:cs="Times New Roman"/>
          <w:sz w:val="22"/>
          <w:szCs w:val="22"/>
        </w:rPr>
        <w:t xml:space="preserve"> </w:t>
      </w:r>
    </w:p>
    <w:p w14:paraId="4F85CDED" w14:textId="001D8F5B" w:rsidR="00A104DC" w:rsidRPr="001B150F" w:rsidRDefault="000D31FB" w:rsidP="0091365C">
      <w:pPr>
        <w:jc w:val="both"/>
        <w:rPr>
          <w:rFonts w:ascii="Times New Roman" w:hAnsi="Times New Roman" w:cs="Times New Roman"/>
          <w:sz w:val="22"/>
          <w:szCs w:val="22"/>
        </w:rPr>
      </w:pPr>
      <w:r w:rsidRPr="001B150F">
        <w:rPr>
          <w:rFonts w:ascii="Times New Roman" w:hAnsi="Times New Roman" w:cs="Times New Roman"/>
          <w:sz w:val="22"/>
          <w:szCs w:val="22"/>
        </w:rPr>
        <w:t xml:space="preserve">In addition, both </w:t>
      </w:r>
      <w:r w:rsidR="00045648" w:rsidRPr="001B150F">
        <w:rPr>
          <w:rFonts w:ascii="Times New Roman" w:hAnsi="Times New Roman" w:cs="Times New Roman"/>
          <w:sz w:val="22"/>
          <w:szCs w:val="22"/>
        </w:rPr>
        <w:t>2DLT and ELO enable</w:t>
      </w:r>
      <w:r w:rsidR="0037500C" w:rsidRPr="001B150F">
        <w:rPr>
          <w:rFonts w:ascii="Times New Roman" w:hAnsi="Times New Roman" w:cs="Times New Roman"/>
          <w:sz w:val="22"/>
          <w:szCs w:val="22"/>
        </w:rPr>
        <w:t xml:space="preserve"> the</w:t>
      </w:r>
      <w:r w:rsidR="00BA6172" w:rsidRPr="001B150F">
        <w:rPr>
          <w:rFonts w:ascii="Times New Roman" w:hAnsi="Times New Roman" w:cs="Times New Roman"/>
          <w:sz w:val="22"/>
          <w:szCs w:val="22"/>
        </w:rPr>
        <w:t xml:space="preserve"> recycling of </w:t>
      </w:r>
      <w:r w:rsidR="0037500C" w:rsidRPr="001B150F">
        <w:rPr>
          <w:rFonts w:ascii="Times New Roman" w:hAnsi="Times New Roman" w:cs="Times New Roman"/>
          <w:sz w:val="22"/>
          <w:szCs w:val="22"/>
        </w:rPr>
        <w:t>costly substrates</w:t>
      </w:r>
      <w:r w:rsidR="001F09FF" w:rsidRPr="001B150F">
        <w:rPr>
          <w:rFonts w:ascii="Times New Roman" w:hAnsi="Times New Roman" w:cs="Times New Roman"/>
          <w:sz w:val="22"/>
          <w:szCs w:val="22"/>
        </w:rPr>
        <w:fldChar w:fldCharType="begin">
          <w:fldData xml:space="preserve">PEVuZE5vdGU+PENpdGU+PEF1dGhvcj5LaW08L0F1dGhvcj48WWVhcj4yMDIyPC9ZZWFyPjxSZWNO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</w:fldData>
        </w:fldChar>
      </w:r>
      <w:r w:rsidR="006455D3" w:rsidRPr="001B150F">
        <w:rPr>
          <w:rFonts w:ascii="Times New Roman" w:hAnsi="Times New Roman" w:cs="Times New Roman"/>
          <w:sz w:val="22"/>
          <w:szCs w:val="22"/>
        </w:rPr>
        <w:instrText xml:space="preserve"> ADDIN EN.CITE </w:instrText>
      </w:r>
      <w:r w:rsidR="006455D3" w:rsidRPr="001B150F">
        <w:rPr>
          <w:rFonts w:ascii="Times New Roman" w:hAnsi="Times New Roman" w:cs="Times New Roman"/>
          <w:sz w:val="22"/>
          <w:szCs w:val="22"/>
        </w:rPr>
        <w:fldChar w:fldCharType="begin">
          <w:fldData xml:space="preserve">PEVuZE5vdGU+PENpdGU+PEF1dGhvcj5LaW08L0F1dGhvcj48WWVhcj4yMDIyPC9ZZWFyPjxSZWNO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</w:fldData>
        </w:fldChar>
      </w:r>
      <w:r w:rsidR="006455D3" w:rsidRPr="001B150F">
        <w:rPr>
          <w:rFonts w:ascii="Times New Roman" w:hAnsi="Times New Roman" w:cs="Times New Roman"/>
          <w:sz w:val="22"/>
          <w:szCs w:val="22"/>
        </w:rPr>
        <w:instrText xml:space="preserve"> ADDIN EN.CITE.DATA </w:instrText>
      </w:r>
      <w:r w:rsidR="006455D3" w:rsidRPr="001B150F">
        <w:rPr>
          <w:rFonts w:ascii="Times New Roman" w:hAnsi="Times New Roman" w:cs="Times New Roman"/>
          <w:sz w:val="22"/>
          <w:szCs w:val="22"/>
        </w:rPr>
      </w:r>
      <w:r w:rsidR="006455D3" w:rsidRPr="001B150F">
        <w:rPr>
          <w:rFonts w:ascii="Times New Roman" w:hAnsi="Times New Roman" w:cs="Times New Roman"/>
          <w:sz w:val="22"/>
          <w:szCs w:val="22"/>
        </w:rPr>
        <w:fldChar w:fldCharType="end"/>
      </w:r>
      <w:r w:rsidR="001F09FF" w:rsidRPr="001B150F">
        <w:rPr>
          <w:rFonts w:ascii="Times New Roman" w:hAnsi="Times New Roman" w:cs="Times New Roman"/>
          <w:sz w:val="22"/>
          <w:szCs w:val="22"/>
        </w:rPr>
      </w:r>
      <w:r w:rsidR="001F09FF" w:rsidRPr="001B150F">
        <w:rPr>
          <w:rFonts w:ascii="Times New Roman" w:hAnsi="Times New Roman" w:cs="Times New Roman"/>
          <w:sz w:val="22"/>
          <w:szCs w:val="22"/>
        </w:rPr>
        <w:fldChar w:fldCharType="separate"/>
      </w:r>
      <w:r w:rsidR="001F09FF" w:rsidRPr="001B150F">
        <w:rPr>
          <w:rFonts w:ascii="Times New Roman" w:hAnsi="Times New Roman" w:cs="Times New Roman"/>
          <w:noProof/>
          <w:sz w:val="22"/>
          <w:szCs w:val="22"/>
          <w:vertAlign w:val="superscript"/>
        </w:rPr>
        <w:t>3,11</w:t>
      </w:r>
      <w:r w:rsidR="001F09FF" w:rsidRPr="001B150F">
        <w:rPr>
          <w:rFonts w:ascii="Times New Roman" w:hAnsi="Times New Roman" w:cs="Times New Roman"/>
          <w:sz w:val="22"/>
          <w:szCs w:val="22"/>
        </w:rPr>
        <w:fldChar w:fldCharType="end"/>
      </w:r>
      <w:r w:rsidR="00676667" w:rsidRPr="001B150F">
        <w:rPr>
          <w:rFonts w:ascii="Times New Roman" w:hAnsi="Times New Roman" w:cs="Times New Roman"/>
          <w:sz w:val="22"/>
          <w:szCs w:val="22"/>
        </w:rPr>
        <w:t xml:space="preserve"> (discussed in Supplementary Note 26)</w:t>
      </w:r>
      <w:r w:rsidR="0037500C" w:rsidRPr="001B150F">
        <w:rPr>
          <w:rFonts w:ascii="Times New Roman" w:hAnsi="Times New Roman" w:cs="Times New Roman"/>
          <w:sz w:val="22"/>
          <w:szCs w:val="22"/>
        </w:rPr>
        <w:t xml:space="preserve">, which contributes </w:t>
      </w:r>
      <w:r w:rsidR="009053B4" w:rsidRPr="001B150F">
        <w:rPr>
          <w:rFonts w:ascii="Times New Roman" w:hAnsi="Times New Roman" w:cs="Times New Roman"/>
          <w:sz w:val="22"/>
          <w:szCs w:val="22"/>
        </w:rPr>
        <w:t xml:space="preserve">significantly to the manufacturing cost of functional materials </w:t>
      </w:r>
      <w:r w:rsidR="001F09FF" w:rsidRPr="001B150F">
        <w:rPr>
          <w:rFonts w:ascii="Times New Roman" w:hAnsi="Times New Roman" w:cs="Times New Roman"/>
          <w:sz w:val="22"/>
          <w:szCs w:val="22"/>
        </w:rPr>
        <w:t>(</w:t>
      </w:r>
      <w:r w:rsidR="009053B4" w:rsidRPr="001B150F">
        <w:rPr>
          <w:rFonts w:ascii="Times New Roman" w:hAnsi="Times New Roman" w:cs="Times New Roman"/>
          <w:sz w:val="22"/>
          <w:szCs w:val="22"/>
        </w:rPr>
        <w:t xml:space="preserve">such as </w:t>
      </w:r>
      <w:r w:rsidR="001F09FF" w:rsidRPr="001B150F">
        <w:rPr>
          <w:rFonts w:ascii="Times New Roman" w:hAnsi="Times New Roman" w:cs="Times New Roman"/>
          <w:sz w:val="22"/>
          <w:szCs w:val="22"/>
        </w:rPr>
        <w:t>group III-V semiconductors</w:t>
      </w:r>
      <w:r w:rsidR="00513D61" w:rsidRPr="001B150F">
        <w:rPr>
          <w:rFonts w:ascii="Times New Roman" w:hAnsi="Times New Roman" w:cs="Times New Roman"/>
          <w:sz w:val="22"/>
          <w:szCs w:val="22"/>
        </w:rPr>
        <w:t xml:space="preserve"> and complex oxides like</w:t>
      </w:r>
      <w:r w:rsidR="00B02BC6" w:rsidRPr="001B150F">
        <w:rPr>
          <w:rFonts w:ascii="Times New Roman" w:hAnsi="Times New Roman" w:cs="Times New Roman"/>
          <w:sz w:val="22"/>
          <w:szCs w:val="22"/>
        </w:rPr>
        <w:t xml:space="preserve"> STO, BTO, YIG)</w:t>
      </w:r>
      <w:r w:rsidR="00711636" w:rsidRPr="001B150F">
        <w:rPr>
          <w:rFonts w:ascii="Times New Roman" w:hAnsi="Times New Roman" w:cs="Times New Roman"/>
          <w:sz w:val="22"/>
          <w:szCs w:val="22"/>
        </w:rPr>
        <w:t xml:space="preserve">: </w:t>
      </w:r>
      <w:r w:rsidR="00CD7998" w:rsidRPr="001B150F">
        <w:rPr>
          <w:rFonts w:ascii="Times New Roman" w:hAnsi="Times New Roman" w:cs="Times New Roman"/>
          <w:sz w:val="22"/>
          <w:szCs w:val="22"/>
        </w:rPr>
        <w:t>Only the top thin films are used for devices</w:t>
      </w:r>
      <w:r w:rsidR="008D5294" w:rsidRPr="001B150F">
        <w:rPr>
          <w:rFonts w:ascii="Times New Roman" w:hAnsi="Times New Roman" w:cs="Times New Roman"/>
          <w:sz w:val="22"/>
          <w:szCs w:val="22"/>
        </w:rPr>
        <w:t xml:space="preserve">, while </w:t>
      </w:r>
      <w:r w:rsidR="00CD7998" w:rsidRPr="001B150F">
        <w:rPr>
          <w:rFonts w:ascii="Times New Roman" w:hAnsi="Times New Roman" w:cs="Times New Roman"/>
          <w:sz w:val="22"/>
          <w:szCs w:val="22"/>
        </w:rPr>
        <w:t>the expensive bulk substrates</w:t>
      </w:r>
      <w:r w:rsidR="00600AE7" w:rsidRPr="001B150F">
        <w:rPr>
          <w:rFonts w:ascii="Times New Roman" w:hAnsi="Times New Roman" w:cs="Times New Roman"/>
          <w:sz w:val="22"/>
          <w:szCs w:val="22"/>
        </w:rPr>
        <w:t xml:space="preserve"> primarily only</w:t>
      </w:r>
      <w:r w:rsidR="00CB0100" w:rsidRPr="001B150F">
        <w:rPr>
          <w:rFonts w:ascii="Times New Roman" w:hAnsi="Times New Roman" w:cs="Times New Roman"/>
          <w:sz w:val="22"/>
          <w:szCs w:val="22"/>
        </w:rPr>
        <w:t xml:space="preserve"> provide mechanical support. </w:t>
      </w:r>
      <w:r w:rsidR="00DF2635" w:rsidRPr="001B150F">
        <w:rPr>
          <w:rFonts w:ascii="Times New Roman" w:hAnsi="Times New Roman" w:cs="Times New Roman"/>
          <w:sz w:val="22"/>
          <w:szCs w:val="22"/>
        </w:rPr>
        <w:t xml:space="preserve">The </w:t>
      </w:r>
      <w:r w:rsidR="00EE20A0" w:rsidRPr="001B150F">
        <w:rPr>
          <w:rFonts w:ascii="Times New Roman" w:hAnsi="Times New Roman" w:cs="Times New Roman"/>
          <w:sz w:val="22"/>
          <w:szCs w:val="22"/>
        </w:rPr>
        <w:t xml:space="preserve">recycled substrates can </w:t>
      </w:r>
      <w:r w:rsidR="008532EA" w:rsidRPr="001B150F">
        <w:rPr>
          <w:rFonts w:ascii="Times New Roman" w:hAnsi="Times New Roman" w:cs="Times New Roman"/>
          <w:sz w:val="22"/>
          <w:szCs w:val="22"/>
        </w:rPr>
        <w:t xml:space="preserve">thus </w:t>
      </w:r>
      <w:r w:rsidR="00EE20A0" w:rsidRPr="001B150F">
        <w:rPr>
          <w:rFonts w:ascii="Times New Roman" w:hAnsi="Times New Roman" w:cs="Times New Roman"/>
          <w:sz w:val="22"/>
          <w:szCs w:val="22"/>
        </w:rPr>
        <w:t xml:space="preserve">furnish </w:t>
      </w:r>
      <w:r w:rsidR="00FE1F47" w:rsidRPr="001B150F">
        <w:rPr>
          <w:rFonts w:ascii="Times New Roman" w:hAnsi="Times New Roman" w:cs="Times New Roman"/>
          <w:sz w:val="22"/>
          <w:szCs w:val="22"/>
        </w:rPr>
        <w:t>multiple rounds of nanomembranes epitaxy and exfoliation</w:t>
      </w:r>
      <w:r w:rsidR="00875A2D" w:rsidRPr="001B150F">
        <w:rPr>
          <w:rFonts w:ascii="Times New Roman" w:hAnsi="Times New Roman" w:cs="Times New Roman"/>
          <w:sz w:val="22"/>
          <w:szCs w:val="22"/>
        </w:rPr>
        <w:t xml:space="preserve"> after simple cleaning procedures</w:t>
      </w:r>
      <w:r w:rsidR="00875A2D" w:rsidRPr="001B150F">
        <w:rPr>
          <w:rFonts w:ascii="Times New Roman" w:hAnsi="Times New Roman" w:cs="Times New Roman"/>
          <w:sz w:val="22"/>
          <w:szCs w:val="22"/>
        </w:rPr>
        <w:fldChar w:fldCharType="begin">
          <w:fldData xml:space="preserve">PEVuZE5vdGU+PENpdGU+PEF1dGhvcj5LaW08L0F1dGhvcj48WWVhcj4yMDIzPC9ZZWFyPjxSZWNO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</w:fldData>
        </w:fldChar>
      </w:r>
      <w:r w:rsidR="006455D3" w:rsidRPr="001B150F">
        <w:rPr>
          <w:rFonts w:ascii="Times New Roman" w:hAnsi="Times New Roman" w:cs="Times New Roman"/>
          <w:sz w:val="22"/>
          <w:szCs w:val="22"/>
        </w:rPr>
        <w:instrText xml:space="preserve"> ADDIN EN.CITE </w:instrText>
      </w:r>
      <w:r w:rsidR="006455D3" w:rsidRPr="001B150F">
        <w:rPr>
          <w:rFonts w:ascii="Times New Roman" w:hAnsi="Times New Roman" w:cs="Times New Roman"/>
          <w:sz w:val="22"/>
          <w:szCs w:val="22"/>
        </w:rPr>
        <w:fldChar w:fldCharType="begin">
          <w:fldData xml:space="preserve">PEVuZE5vdGU+PENpdGU+PEF1dGhvcj5LaW08L0F1dGhvcj48WWVhcj4yMDIzPC9ZZWFyPjxSZWNO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</w:fldData>
        </w:fldChar>
      </w:r>
      <w:r w:rsidR="006455D3" w:rsidRPr="001B150F">
        <w:rPr>
          <w:rFonts w:ascii="Times New Roman" w:hAnsi="Times New Roman" w:cs="Times New Roman"/>
          <w:sz w:val="22"/>
          <w:szCs w:val="22"/>
        </w:rPr>
        <w:instrText xml:space="preserve"> ADDIN EN.CITE.DATA </w:instrText>
      </w:r>
      <w:r w:rsidR="006455D3" w:rsidRPr="001B150F">
        <w:rPr>
          <w:rFonts w:ascii="Times New Roman" w:hAnsi="Times New Roman" w:cs="Times New Roman"/>
          <w:sz w:val="22"/>
          <w:szCs w:val="22"/>
        </w:rPr>
      </w:r>
      <w:r w:rsidR="006455D3" w:rsidRPr="001B150F">
        <w:rPr>
          <w:rFonts w:ascii="Times New Roman" w:hAnsi="Times New Roman" w:cs="Times New Roman"/>
          <w:sz w:val="22"/>
          <w:szCs w:val="22"/>
        </w:rPr>
        <w:fldChar w:fldCharType="end"/>
      </w:r>
      <w:r w:rsidR="00875A2D" w:rsidRPr="001B150F">
        <w:rPr>
          <w:rFonts w:ascii="Times New Roman" w:hAnsi="Times New Roman" w:cs="Times New Roman"/>
          <w:sz w:val="22"/>
          <w:szCs w:val="22"/>
        </w:rPr>
      </w:r>
      <w:r w:rsidR="00875A2D" w:rsidRPr="001B150F">
        <w:rPr>
          <w:rFonts w:ascii="Times New Roman" w:hAnsi="Times New Roman" w:cs="Times New Roman"/>
          <w:sz w:val="22"/>
          <w:szCs w:val="22"/>
        </w:rPr>
        <w:fldChar w:fldCharType="separate"/>
      </w:r>
      <w:r w:rsidR="00875A2D" w:rsidRPr="001B150F">
        <w:rPr>
          <w:rFonts w:ascii="Times New Roman" w:hAnsi="Times New Roman" w:cs="Times New Roman"/>
          <w:noProof/>
          <w:sz w:val="22"/>
          <w:szCs w:val="22"/>
          <w:vertAlign w:val="superscript"/>
        </w:rPr>
        <w:t>7,11,12</w:t>
      </w:r>
      <w:r w:rsidR="00875A2D" w:rsidRPr="001B150F">
        <w:rPr>
          <w:rFonts w:ascii="Times New Roman" w:hAnsi="Times New Roman" w:cs="Times New Roman"/>
          <w:sz w:val="22"/>
          <w:szCs w:val="22"/>
        </w:rPr>
        <w:fldChar w:fldCharType="end"/>
      </w:r>
      <w:r w:rsidR="008D675A" w:rsidRPr="001B150F">
        <w:rPr>
          <w:rFonts w:ascii="Times New Roman" w:hAnsi="Times New Roman" w:cs="Times New Roman"/>
          <w:sz w:val="22"/>
          <w:szCs w:val="22"/>
        </w:rPr>
        <w:t xml:space="preserve"> towards cost reduction.</w:t>
      </w:r>
    </w:p>
    <w:p w14:paraId="79DF1DEC" w14:textId="77777777" w:rsidR="009053D9" w:rsidRPr="001B150F" w:rsidRDefault="009053D9" w:rsidP="009053D9">
      <w:pPr>
        <w:rPr>
          <w:rFonts w:ascii="Times New Roman" w:hAnsi="Times New Roman" w:cs="Times New Roman"/>
          <w:sz w:val="22"/>
          <w:szCs w:val="22"/>
        </w:rPr>
      </w:pPr>
      <w:r w:rsidRPr="001B150F">
        <w:rPr>
          <w:rFonts w:ascii="Times New Roman" w:hAnsi="Times New Roman" w:cs="Times New Roman"/>
          <w:noProof/>
          <w:sz w:val="22"/>
          <w:szCs w:val="22"/>
        </w:rPr>
        <w:drawing>
          <wp:inline distT="0" distB="0" distL="0" distR="0" wp14:anchorId="317B6126" wp14:editId="275A7E1E">
            <wp:extent cx="5945662" cy="1943100"/>
            <wp:effectExtent l="0" t="0" r="0" b="0"/>
            <wp:docPr id="19198672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986722" name="Picture 13"/>
                    <pic:cNvPicPr/>
                  </pic:nvPicPr>
                  <pic:blipFill rotWithShape="1">
                    <a:blip r:embed="rId21" cstate="hqprint">
                      <a:extLst>
                        <a:ext uri="{28A0092B-C50C-407E-A947-70E740481C1C}">
                          <a14:useLocalDpi xmlns:a14="http://schemas.microsoft.com/office/drawing/2010/main" val="0"/>
                        </a:ext>
                      </a:extLst>
                    </a:blip>
                    <a:srcRect l="1924" t="1936" r="1344" b="2610"/>
                    <a:stretch>
                      <a:fillRect/>
                    </a:stretch>
                  </pic:blipFill>
                  <pic:spPr bwMode="auto">
                    <a:xfrm>
                      <a:off x="0" y="0"/>
                      <a:ext cx="5962121" cy="1948479"/>
                    </a:xfrm>
                    <a:prstGeom prst="rect">
                      <a:avLst/>
                    </a:prstGeom>
                    <a:ln>
                      <a:noFill/>
                    </a:ln>
                    <a:extLst>
                      <a:ext uri="{53640926-AAD7-44D8-BBD7-CCE9431645EC}">
                        <a14:shadowObscured xmlns:a14="http://schemas.microsoft.com/office/drawing/2010/main"/>
                      </a:ext>
                    </a:extLst>
                  </pic:spPr>
                </pic:pic>
              </a:graphicData>
            </a:graphic>
          </wp:inline>
        </w:drawing>
      </w:r>
    </w:p>
    <w:p w14:paraId="7F8BCE6E" w14:textId="77777777" w:rsidR="009053D9" w:rsidRPr="001B150F" w:rsidRDefault="009053D9" w:rsidP="009053D9">
      <w:pPr>
        <w:spacing w:after="360"/>
        <w:jc w:val="both"/>
        <w:outlineLvl w:val="1"/>
        <w:rPr>
          <w:rFonts w:ascii="Times New Roman" w:hAnsi="Times New Roman" w:cs="Times New Roman"/>
          <w:sz w:val="22"/>
          <w:szCs w:val="22"/>
        </w:rPr>
      </w:pPr>
      <w:r w:rsidRPr="001B150F">
        <w:rPr>
          <w:rFonts w:ascii="Times New Roman" w:hAnsi="Times New Roman" w:cs="Times New Roman"/>
          <w:sz w:val="22"/>
          <w:szCs w:val="22"/>
        </w:rPr>
        <w:t>Figure S12. (a) Comparisons of different heterogeneous photonic integration approaches. The ELO and 2DLT methods used in this work are shaded in red and blue colors respectively. (b) and (c) EBSD maps of the resultant YIG (b) and GaAs (c) nanomembranes under different growth approaches.</w:t>
      </w:r>
    </w:p>
    <w:p w14:paraId="3BFCB8CA" w14:textId="7700D6F3" w:rsidR="00187562" w:rsidRPr="001B150F" w:rsidRDefault="00B25181" w:rsidP="00140CEB">
      <w:pPr>
        <w:jc w:val="both"/>
        <w:rPr>
          <w:rFonts w:ascii="Times New Roman" w:hAnsi="Times New Roman" w:cs="Times New Roman"/>
          <w:sz w:val="22"/>
          <w:szCs w:val="22"/>
        </w:rPr>
      </w:pPr>
      <w:r w:rsidRPr="001B150F">
        <w:rPr>
          <w:rFonts w:ascii="Times New Roman" w:hAnsi="Times New Roman" w:cs="Times New Roman" w:hint="eastAsia"/>
          <w:sz w:val="22"/>
          <w:szCs w:val="22"/>
        </w:rPr>
        <w:t>For</w:t>
      </w:r>
      <w:r w:rsidR="005967B8" w:rsidRPr="001B150F">
        <w:rPr>
          <w:rFonts w:ascii="Times New Roman" w:hAnsi="Times New Roman" w:cs="Times New Roman"/>
          <w:sz w:val="22"/>
          <w:szCs w:val="22"/>
        </w:rPr>
        <w:t xml:space="preserve"> </w:t>
      </w:r>
      <w:r w:rsidR="00D22C82" w:rsidRPr="001B150F">
        <w:rPr>
          <w:rFonts w:ascii="Times New Roman" w:hAnsi="Times New Roman" w:cs="Times New Roman"/>
          <w:sz w:val="22"/>
          <w:szCs w:val="22"/>
        </w:rPr>
        <w:t xml:space="preserve">experimental </w:t>
      </w:r>
      <w:r w:rsidRPr="001B150F">
        <w:rPr>
          <w:rFonts w:ascii="Times New Roman" w:hAnsi="Times New Roman" w:cs="Times New Roman" w:hint="eastAsia"/>
          <w:sz w:val="22"/>
          <w:szCs w:val="22"/>
        </w:rPr>
        <w:t>complexity</w:t>
      </w:r>
      <w:r w:rsidR="00D22C82" w:rsidRPr="001B150F">
        <w:rPr>
          <w:rFonts w:ascii="Times New Roman" w:hAnsi="Times New Roman" w:cs="Times New Roman"/>
          <w:sz w:val="22"/>
          <w:szCs w:val="22"/>
        </w:rPr>
        <w:t xml:space="preserve">, </w:t>
      </w:r>
      <w:r w:rsidR="002A1A59" w:rsidRPr="001B150F">
        <w:rPr>
          <w:rFonts w:ascii="Times New Roman" w:hAnsi="Times New Roman" w:cs="Times New Roman"/>
          <w:sz w:val="22"/>
          <w:szCs w:val="22"/>
        </w:rPr>
        <w:t>2DLT</w:t>
      </w:r>
      <w:r w:rsidR="004842C6" w:rsidRPr="001B150F">
        <w:rPr>
          <w:rFonts w:ascii="Times New Roman" w:hAnsi="Times New Roman" w:cs="Times New Roman"/>
          <w:sz w:val="22"/>
          <w:szCs w:val="22"/>
        </w:rPr>
        <w:t xml:space="preserve"> </w:t>
      </w:r>
      <w:r w:rsidR="00C81CD7" w:rsidRPr="001B150F">
        <w:rPr>
          <w:rFonts w:ascii="Times New Roman" w:hAnsi="Times New Roman" w:cs="Times New Roman"/>
          <w:sz w:val="22"/>
          <w:szCs w:val="22"/>
        </w:rPr>
        <w:t>has stringent</w:t>
      </w:r>
      <w:r w:rsidR="00511D4B" w:rsidRPr="001B150F">
        <w:rPr>
          <w:rFonts w:ascii="Times New Roman" w:hAnsi="Times New Roman" w:cs="Times New Roman"/>
          <w:sz w:val="22"/>
          <w:szCs w:val="22"/>
        </w:rPr>
        <w:t xml:space="preserve"> </w:t>
      </w:r>
      <w:r w:rsidR="004842C6" w:rsidRPr="001B150F">
        <w:rPr>
          <w:rFonts w:ascii="Times New Roman" w:hAnsi="Times New Roman" w:cs="Times New Roman"/>
          <w:sz w:val="22"/>
          <w:szCs w:val="22"/>
        </w:rPr>
        <w:t xml:space="preserve">requirements on 2D-covered substrate to ensure </w:t>
      </w:r>
      <w:r w:rsidR="00FD61FB" w:rsidRPr="001B150F">
        <w:rPr>
          <w:rFonts w:ascii="Times New Roman" w:hAnsi="Times New Roman" w:cs="Times New Roman"/>
          <w:sz w:val="22"/>
          <w:szCs w:val="22"/>
        </w:rPr>
        <w:t xml:space="preserve">high-quality remote epitaxy and </w:t>
      </w:r>
      <w:r w:rsidR="004F5444" w:rsidRPr="001B150F">
        <w:rPr>
          <w:rFonts w:ascii="Times New Roman" w:hAnsi="Times New Roman" w:cs="Times New Roman"/>
          <w:sz w:val="22"/>
          <w:szCs w:val="22"/>
        </w:rPr>
        <w:t>efficient layer release</w:t>
      </w:r>
      <w:r w:rsidR="00E428A4" w:rsidRPr="001B150F">
        <w:rPr>
          <w:rFonts w:ascii="Times New Roman" w:hAnsi="Times New Roman" w:cs="Times New Roman"/>
          <w:sz w:val="22"/>
          <w:szCs w:val="22"/>
        </w:rPr>
        <w:fldChar w:fldCharType="begin">
          <w:fldData xml:space="preserve">PEVuZE5vdGU+PENpdGU+PEF1dGhvcj5MZWU8L0F1dGhvcj48WWVhcj4yMDI0PC9ZZWFyPjxSZWNO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</w:fldData>
        </w:fldChar>
      </w:r>
      <w:r w:rsidR="006455D3" w:rsidRPr="001B150F">
        <w:rPr>
          <w:rFonts w:ascii="Times New Roman" w:hAnsi="Times New Roman" w:cs="Times New Roman"/>
          <w:sz w:val="22"/>
          <w:szCs w:val="22"/>
        </w:rPr>
        <w:instrText xml:space="preserve"> ADDIN EN.CITE </w:instrText>
      </w:r>
      <w:r w:rsidR="006455D3" w:rsidRPr="001B150F">
        <w:rPr>
          <w:rFonts w:ascii="Times New Roman" w:hAnsi="Times New Roman" w:cs="Times New Roman"/>
          <w:sz w:val="22"/>
          <w:szCs w:val="22"/>
        </w:rPr>
        <w:fldChar w:fldCharType="begin">
          <w:fldData xml:space="preserve">PEVuZE5vdGU+PENpdGU+PEF1dGhvcj5MZWU8L0F1dGhvcj48WWVhcj4yMDI0PC9ZZWFyPjxSZWNO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</w:fldData>
        </w:fldChar>
      </w:r>
      <w:r w:rsidR="006455D3" w:rsidRPr="001B150F">
        <w:rPr>
          <w:rFonts w:ascii="Times New Roman" w:hAnsi="Times New Roman" w:cs="Times New Roman"/>
          <w:sz w:val="22"/>
          <w:szCs w:val="22"/>
        </w:rPr>
        <w:instrText xml:space="preserve"> ADDIN EN.CITE.DATA </w:instrText>
      </w:r>
      <w:r w:rsidR="006455D3" w:rsidRPr="001B150F">
        <w:rPr>
          <w:rFonts w:ascii="Times New Roman" w:hAnsi="Times New Roman" w:cs="Times New Roman"/>
          <w:sz w:val="22"/>
          <w:szCs w:val="22"/>
        </w:rPr>
      </w:r>
      <w:r w:rsidR="006455D3" w:rsidRPr="001B150F">
        <w:rPr>
          <w:rFonts w:ascii="Times New Roman" w:hAnsi="Times New Roman" w:cs="Times New Roman"/>
          <w:sz w:val="22"/>
          <w:szCs w:val="22"/>
        </w:rPr>
        <w:fldChar w:fldCharType="end"/>
      </w:r>
      <w:r w:rsidR="00E428A4" w:rsidRPr="001B150F">
        <w:rPr>
          <w:rFonts w:ascii="Times New Roman" w:hAnsi="Times New Roman" w:cs="Times New Roman"/>
          <w:sz w:val="22"/>
          <w:szCs w:val="22"/>
        </w:rPr>
      </w:r>
      <w:r w:rsidR="00E428A4" w:rsidRPr="001B150F">
        <w:rPr>
          <w:rFonts w:ascii="Times New Roman" w:hAnsi="Times New Roman" w:cs="Times New Roman"/>
          <w:sz w:val="22"/>
          <w:szCs w:val="22"/>
        </w:rPr>
        <w:fldChar w:fldCharType="separate"/>
      </w:r>
      <w:r w:rsidR="00E428A4" w:rsidRPr="001B150F">
        <w:rPr>
          <w:rFonts w:ascii="Times New Roman" w:hAnsi="Times New Roman" w:cs="Times New Roman"/>
          <w:noProof/>
          <w:sz w:val="22"/>
          <w:szCs w:val="22"/>
          <w:vertAlign w:val="superscript"/>
        </w:rPr>
        <w:t>3,14,17</w:t>
      </w:r>
      <w:r w:rsidR="00E428A4" w:rsidRPr="001B150F">
        <w:rPr>
          <w:rFonts w:ascii="Times New Roman" w:hAnsi="Times New Roman" w:cs="Times New Roman"/>
          <w:sz w:val="22"/>
          <w:szCs w:val="22"/>
        </w:rPr>
        <w:fldChar w:fldCharType="end"/>
      </w:r>
      <w:r w:rsidR="004F5444" w:rsidRPr="001B150F">
        <w:rPr>
          <w:rFonts w:ascii="Times New Roman" w:hAnsi="Times New Roman" w:cs="Times New Roman"/>
          <w:sz w:val="22"/>
          <w:szCs w:val="22"/>
        </w:rPr>
        <w:t xml:space="preserve">. </w:t>
      </w:r>
      <w:r w:rsidR="006B7748" w:rsidRPr="001B150F">
        <w:rPr>
          <w:rFonts w:ascii="Times New Roman" w:hAnsi="Times New Roman" w:cs="Times New Roman"/>
          <w:sz w:val="22"/>
          <w:szCs w:val="22"/>
        </w:rPr>
        <w:t>For ELO nano</w:t>
      </w:r>
      <w:r w:rsidR="0091365C" w:rsidRPr="001B150F">
        <w:rPr>
          <w:rFonts w:ascii="Times New Roman" w:hAnsi="Times New Roman" w:cs="Times New Roman"/>
          <w:sz w:val="22"/>
          <w:szCs w:val="22"/>
        </w:rPr>
        <w:t xml:space="preserve">membranes, </w:t>
      </w:r>
      <w:r w:rsidR="004C0B6A" w:rsidRPr="001B150F">
        <w:rPr>
          <w:rFonts w:ascii="Times New Roman" w:hAnsi="Times New Roman" w:cs="Times New Roman"/>
          <w:sz w:val="22"/>
          <w:szCs w:val="22"/>
        </w:rPr>
        <w:t xml:space="preserve">simpler </w:t>
      </w:r>
      <w:r w:rsidR="00F52FD8" w:rsidRPr="001B150F">
        <w:rPr>
          <w:rFonts w:ascii="Times New Roman" w:hAnsi="Times New Roman" w:cs="Times New Roman"/>
          <w:sz w:val="22"/>
          <w:szCs w:val="22"/>
        </w:rPr>
        <w:t xml:space="preserve">substrate preparation and epitaxy optimizations </w:t>
      </w:r>
      <w:r w:rsidR="008819BD" w:rsidRPr="001B150F">
        <w:rPr>
          <w:rFonts w:ascii="Times New Roman" w:hAnsi="Times New Roman" w:cs="Times New Roman"/>
          <w:sz w:val="22"/>
          <w:szCs w:val="22"/>
        </w:rPr>
        <w:t>are involved. However,</w:t>
      </w:r>
      <w:r w:rsidR="00C216DD" w:rsidRPr="001B150F">
        <w:rPr>
          <w:rFonts w:ascii="Times New Roman" w:hAnsi="Times New Roman" w:cs="Times New Roman"/>
          <w:sz w:val="22"/>
          <w:szCs w:val="22"/>
        </w:rPr>
        <w:t xml:space="preserve"> the</w:t>
      </w:r>
      <w:r w:rsidR="008819BD" w:rsidRPr="001B150F">
        <w:rPr>
          <w:rFonts w:ascii="Times New Roman" w:hAnsi="Times New Roman" w:cs="Times New Roman"/>
          <w:sz w:val="22"/>
          <w:szCs w:val="22"/>
        </w:rPr>
        <w:t xml:space="preserve"> </w:t>
      </w:r>
      <w:r w:rsidR="00C216DD" w:rsidRPr="001B150F">
        <w:rPr>
          <w:rFonts w:ascii="Times New Roman" w:hAnsi="Times New Roman" w:cs="Times New Roman"/>
          <w:sz w:val="22"/>
          <w:szCs w:val="22"/>
        </w:rPr>
        <w:t>judiciously selection sacrificial layer</w:t>
      </w:r>
      <w:r w:rsidR="00E91A4F" w:rsidRPr="001B150F">
        <w:rPr>
          <w:rFonts w:ascii="Times New Roman" w:hAnsi="Times New Roman" w:cs="Times New Roman"/>
          <w:sz w:val="22"/>
          <w:szCs w:val="22"/>
        </w:rPr>
        <w:t>s are mandatory</w:t>
      </w:r>
      <w:r w:rsidR="00C216DD" w:rsidRPr="001B150F">
        <w:rPr>
          <w:rFonts w:ascii="Times New Roman" w:hAnsi="Times New Roman" w:cs="Times New Roman"/>
          <w:sz w:val="22"/>
          <w:szCs w:val="22"/>
        </w:rPr>
        <w:fldChar w:fldCharType="begin">
          <w:fldData xml:space="preserve">PEVuZE5vdGU+PENpdGU+PEF1dGhvcj5aaGFuZzwvQXV0aG9yPjxZZWFyPjIwMjQ8L1llYXI+PFJl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</w:fldData>
        </w:fldChar>
      </w:r>
      <w:r w:rsidR="00624FCB" w:rsidRPr="001B150F">
        <w:rPr>
          <w:rFonts w:ascii="Times New Roman" w:hAnsi="Times New Roman" w:cs="Times New Roman"/>
          <w:sz w:val="22"/>
          <w:szCs w:val="22"/>
        </w:rPr>
        <w:instrText xml:space="preserve"> ADDIN EN.CITE </w:instrText>
      </w:r>
      <w:r w:rsidR="00624FCB" w:rsidRPr="001B150F">
        <w:rPr>
          <w:rFonts w:ascii="Times New Roman" w:hAnsi="Times New Roman" w:cs="Times New Roman"/>
          <w:sz w:val="22"/>
          <w:szCs w:val="22"/>
        </w:rPr>
        <w:fldChar w:fldCharType="begin">
          <w:fldData xml:space="preserve">PEVuZE5vdGU+PENpdGU+PEF1dGhvcj5aaGFuZzwvQXV0aG9yPjxZZWFyPjIwMjQ8L1llYXI+PFJl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</w:fldData>
        </w:fldChar>
      </w:r>
      <w:r w:rsidR="00624FCB" w:rsidRPr="001B150F">
        <w:rPr>
          <w:rFonts w:ascii="Times New Roman" w:hAnsi="Times New Roman" w:cs="Times New Roman"/>
          <w:sz w:val="22"/>
          <w:szCs w:val="22"/>
        </w:rPr>
        <w:instrText xml:space="preserve"> ADDIN EN.CITE.DATA </w:instrText>
      </w:r>
      <w:r w:rsidR="00624FCB" w:rsidRPr="001B150F">
        <w:rPr>
          <w:rFonts w:ascii="Times New Roman" w:hAnsi="Times New Roman" w:cs="Times New Roman"/>
          <w:sz w:val="22"/>
          <w:szCs w:val="22"/>
        </w:rPr>
      </w:r>
      <w:r w:rsidR="00624FCB" w:rsidRPr="001B150F">
        <w:rPr>
          <w:rFonts w:ascii="Times New Roman" w:hAnsi="Times New Roman" w:cs="Times New Roman"/>
          <w:sz w:val="22"/>
          <w:szCs w:val="22"/>
        </w:rPr>
        <w:fldChar w:fldCharType="end"/>
      </w:r>
      <w:r w:rsidR="00C216DD" w:rsidRPr="001B150F">
        <w:rPr>
          <w:rFonts w:ascii="Times New Roman" w:hAnsi="Times New Roman" w:cs="Times New Roman"/>
          <w:sz w:val="22"/>
          <w:szCs w:val="22"/>
        </w:rPr>
      </w:r>
      <w:r w:rsidR="00C216DD" w:rsidRPr="001B150F">
        <w:rPr>
          <w:rFonts w:ascii="Times New Roman" w:hAnsi="Times New Roman" w:cs="Times New Roman"/>
          <w:sz w:val="22"/>
          <w:szCs w:val="22"/>
        </w:rPr>
        <w:fldChar w:fldCharType="separate"/>
      </w:r>
      <w:r w:rsidR="00624FCB" w:rsidRPr="001B150F">
        <w:rPr>
          <w:rFonts w:ascii="Times New Roman" w:hAnsi="Times New Roman" w:cs="Times New Roman"/>
          <w:noProof/>
          <w:sz w:val="22"/>
          <w:szCs w:val="22"/>
          <w:vertAlign w:val="superscript"/>
        </w:rPr>
        <w:t>19,20,57,58</w:t>
      </w:r>
      <w:r w:rsidR="00C216DD" w:rsidRPr="001B150F">
        <w:rPr>
          <w:rFonts w:ascii="Times New Roman" w:hAnsi="Times New Roman" w:cs="Times New Roman"/>
          <w:sz w:val="22"/>
          <w:szCs w:val="22"/>
        </w:rPr>
        <w:fldChar w:fldCharType="end"/>
      </w:r>
      <w:r w:rsidR="00C216DD" w:rsidRPr="001B150F">
        <w:rPr>
          <w:rFonts w:ascii="Times New Roman" w:hAnsi="Times New Roman" w:cs="Times New Roman"/>
          <w:sz w:val="22"/>
          <w:szCs w:val="22"/>
        </w:rPr>
        <w:t>,</w:t>
      </w:r>
      <w:r w:rsidR="0032183A" w:rsidRPr="001B150F">
        <w:rPr>
          <w:rFonts w:ascii="Times New Roman" w:hAnsi="Times New Roman" w:cs="Times New Roman"/>
          <w:sz w:val="22"/>
          <w:szCs w:val="22"/>
        </w:rPr>
        <w:t xml:space="preserve"> </w:t>
      </w:r>
      <w:r w:rsidR="00332FF7" w:rsidRPr="001B150F">
        <w:rPr>
          <w:rFonts w:ascii="Times New Roman" w:hAnsi="Times New Roman" w:cs="Times New Roman"/>
          <w:sz w:val="22"/>
          <w:szCs w:val="22"/>
        </w:rPr>
        <w:t>limiting the</w:t>
      </w:r>
      <w:r w:rsidR="00CE50AD" w:rsidRPr="001B150F">
        <w:rPr>
          <w:rFonts w:ascii="Times New Roman" w:hAnsi="Times New Roman" w:cs="Times New Roman"/>
          <w:sz w:val="22"/>
          <w:szCs w:val="22"/>
        </w:rPr>
        <w:t xml:space="preserve"> method universality</w:t>
      </w:r>
      <w:r w:rsidR="004860AD" w:rsidRPr="001B150F">
        <w:rPr>
          <w:rFonts w:ascii="Times New Roman" w:hAnsi="Times New Roman" w:cs="Times New Roman"/>
          <w:sz w:val="22"/>
          <w:szCs w:val="22"/>
        </w:rPr>
        <w:fldChar w:fldCharType="begin"/>
      </w:r>
      <w:r w:rsidR="006455D3" w:rsidRPr="001B150F">
        <w:rPr>
          <w:rFonts w:ascii="Times New Roman" w:hAnsi="Times New Roman" w:cs="Times New Roman"/>
          <w:sz w:val="22"/>
          <w:szCs w:val="22"/>
        </w:rPr>
        <w:instrText xml:space="preserve"> ADDIN EN.CITE &lt;EndNote&gt;&lt;Cite&gt;&lt;Author&gt;Kong&lt;/Author&gt;&lt;Year&gt;2018&lt;/Year&gt;&lt;RecNum&gt;305&lt;/RecNum&gt;&lt;DisplayText&gt;&lt;style face="superscript"&gt;10&lt;/style&gt;&lt;/DisplayText&gt;&lt;record&gt;&lt;rec-number&gt;305&lt;/rec-number&gt;&lt;foreign-keys&gt;&lt;key app="EN" db-id="w05zatdeq500x9espxbpad2e2fdaass5dfsd" timestamp="1670558447"&gt;305&lt;/key&gt;&lt;/foreign-keys&gt;&lt;ref-type name="Journal Article"&gt;17&lt;/ref-type&gt;&lt;contributors&gt;&lt;authors&gt;&lt;author&gt;Kong, Wei&lt;/author&gt;&lt;author&gt;Li, Huashan&lt;/author&gt;&lt;author&gt;Qiao, Kuan&lt;/author&gt;&lt;author&gt;Kim, Yunjo&lt;/author&gt;&lt;author&gt;Lee, Kyusang&lt;/author&gt;&lt;author&gt;Nie, Yifan&lt;/author&gt;&lt;author&gt;Lee, Doyoon&lt;/author&gt;&lt;author&gt;Osadchy, Tom&lt;/author&gt;&lt;author&gt;Molnar, Richard J&lt;/author&gt;&lt;author&gt;Gaskill, D Kurt &lt;/author&gt;&lt;author&gt;Jeehwan Kim %J Nature materials&lt;/author&gt;&lt;/authors&gt;&lt;/contributors&gt;&lt;titles&gt;&lt;title&gt;Polarity governs atomic interaction through two-dimensional materials&lt;/title&gt;&lt;secondary-title&gt;Nature Materials&lt;/secondary-title&gt;&lt;/titles&gt;&lt;periodical&gt;&lt;full-title&gt;Nature Materials&lt;/full-title&gt;&lt;/periodical&gt;&lt;pages&gt;999-1004&lt;/pages&gt;&lt;volume&gt;17&lt;/volume&gt;&lt;number&gt;11&lt;/number&gt;&lt;dates&gt;&lt;year&gt;2018&lt;/year&gt;&lt;/dates&gt;&lt;isbn&gt;1476-4660&lt;/isbn&gt;&lt;urls&gt;&lt;/urls&gt;&lt;/record&gt;&lt;/Cite&gt;&lt;/EndNote&gt;</w:instrText>
      </w:r>
      <w:r w:rsidR="004860AD" w:rsidRPr="001B150F">
        <w:rPr>
          <w:rFonts w:ascii="Times New Roman" w:hAnsi="Times New Roman" w:cs="Times New Roman"/>
          <w:sz w:val="22"/>
          <w:szCs w:val="22"/>
        </w:rPr>
        <w:fldChar w:fldCharType="separate"/>
      </w:r>
      <w:r w:rsidR="004860AD" w:rsidRPr="001B150F">
        <w:rPr>
          <w:rFonts w:ascii="Times New Roman" w:hAnsi="Times New Roman" w:cs="Times New Roman"/>
          <w:noProof/>
          <w:sz w:val="22"/>
          <w:szCs w:val="22"/>
          <w:vertAlign w:val="superscript"/>
        </w:rPr>
        <w:t>10</w:t>
      </w:r>
      <w:r w:rsidR="004860AD" w:rsidRPr="001B150F">
        <w:rPr>
          <w:rFonts w:ascii="Times New Roman" w:hAnsi="Times New Roman" w:cs="Times New Roman"/>
          <w:sz w:val="22"/>
          <w:szCs w:val="22"/>
        </w:rPr>
        <w:fldChar w:fldCharType="end"/>
      </w:r>
      <w:r w:rsidR="00CE50AD" w:rsidRPr="001B150F">
        <w:rPr>
          <w:rFonts w:ascii="Times New Roman" w:hAnsi="Times New Roman" w:cs="Times New Roman"/>
          <w:sz w:val="22"/>
          <w:szCs w:val="22"/>
        </w:rPr>
        <w:t xml:space="preserve"> </w:t>
      </w:r>
      <w:r w:rsidR="00EB5D2C" w:rsidRPr="001B150F">
        <w:rPr>
          <w:rFonts w:ascii="Times New Roman" w:hAnsi="Times New Roman" w:cs="Times New Roman"/>
          <w:sz w:val="22"/>
          <w:szCs w:val="22"/>
        </w:rPr>
        <w:t>of ELO compared to</w:t>
      </w:r>
      <w:r w:rsidR="00CE50AD" w:rsidRPr="001B150F">
        <w:rPr>
          <w:rFonts w:ascii="Times New Roman" w:hAnsi="Times New Roman" w:cs="Times New Roman"/>
          <w:sz w:val="22"/>
          <w:szCs w:val="22"/>
        </w:rPr>
        <w:t xml:space="preserve"> 2DLT</w:t>
      </w:r>
      <w:r w:rsidR="00EB5D2C" w:rsidRPr="001B150F">
        <w:rPr>
          <w:rFonts w:ascii="Times New Roman" w:hAnsi="Times New Roman" w:cs="Times New Roman"/>
          <w:sz w:val="22"/>
          <w:szCs w:val="22"/>
        </w:rPr>
        <w:fldChar w:fldCharType="begin"/>
      </w:r>
      <w:r w:rsidR="006455D3" w:rsidRPr="001B150F">
        <w:rPr>
          <w:rFonts w:ascii="Times New Roman" w:hAnsi="Times New Roman" w:cs="Times New Roman"/>
          <w:sz w:val="22"/>
          <w:szCs w:val="22"/>
        </w:rPr>
        <w:instrText xml:space="preserve"> ADDIN EN.CITE &lt;EndNote&gt;&lt;Cite&gt;&lt;Author&gt;Kim&lt;/Author&gt;&lt;Year&gt;2022&lt;/Year&gt;&lt;RecNum&gt;32&lt;/RecNum&gt;&lt;DisplayText&gt;&lt;style face="superscript"&gt;3&lt;/style&gt;&lt;/DisplayText&gt;&lt;record&gt;&lt;rec-number&gt;32&lt;/rec-number&gt;&lt;foreign-keys&gt;&lt;key app="EN" db-id="w05zatdeq500x9espxbpad2e2fdaass5dfsd" timestamp="1670308853"&gt;32&lt;/key&gt;&lt;/foreign-keys&gt;&lt;ref-type name="Journal Article"&gt;17&lt;/ref-type&gt;&lt;contributors&gt;&lt;authors&gt;&lt;author&gt;Kim, Hyunseok&lt;/author&gt;&lt;author&gt;Chang, Celesta S&lt;/author&gt;&lt;author&gt;Lee, Sangho&lt;/author&gt;&lt;author&gt;Jiang, Jie&lt;/author&gt;&lt;author&gt;Jeong, Junseok&lt;/author&gt;&lt;author&gt;Park, Minseong&lt;/author&gt;&lt;author&gt;Meng, Yuan&lt;/author&gt;&lt;author&gt;Ji, Jongho&lt;/author&gt;&lt;author&gt;Kwon, Yeunwoo&lt;/author&gt;&lt;author&gt;Sun, Xuechun&lt;/author&gt;&lt;/authors&gt;&lt;/contributors&gt;&lt;titles&gt;&lt;title&gt;Remote epitaxy&lt;/title&gt;&lt;secondary-title&gt;Nature Reviews Methods Primers&lt;/secondary-title&gt;&lt;/titles&gt;&lt;periodical&gt;&lt;full-title&gt;Nature Reviews Methods Primers&lt;/full-title&gt;&lt;/periodical&gt;&lt;pages&gt;1-21&lt;/pages&gt;&lt;volume&gt;2&lt;/volume&gt;&lt;number&gt;1&lt;/number&gt;&lt;dates&gt;&lt;year&gt;2022&lt;/year&gt;&lt;/dates&gt;&lt;isbn&gt;2662-8449&lt;/isbn&gt;&lt;urls&gt;&lt;/urls&gt;&lt;/record&gt;&lt;/Cite&gt;&lt;/EndNote&gt;</w:instrText>
      </w:r>
      <w:r w:rsidR="00EB5D2C" w:rsidRPr="001B150F">
        <w:rPr>
          <w:rFonts w:ascii="Times New Roman" w:hAnsi="Times New Roman" w:cs="Times New Roman"/>
          <w:sz w:val="22"/>
          <w:szCs w:val="22"/>
        </w:rPr>
        <w:fldChar w:fldCharType="separate"/>
      </w:r>
      <w:r w:rsidR="00EB5D2C" w:rsidRPr="001B150F">
        <w:rPr>
          <w:rFonts w:ascii="Times New Roman" w:hAnsi="Times New Roman" w:cs="Times New Roman"/>
          <w:noProof/>
          <w:sz w:val="22"/>
          <w:szCs w:val="22"/>
          <w:vertAlign w:val="superscript"/>
        </w:rPr>
        <w:t>3</w:t>
      </w:r>
      <w:r w:rsidR="00EB5D2C" w:rsidRPr="001B150F">
        <w:rPr>
          <w:rFonts w:ascii="Times New Roman" w:hAnsi="Times New Roman" w:cs="Times New Roman"/>
          <w:sz w:val="22"/>
          <w:szCs w:val="22"/>
        </w:rPr>
        <w:fldChar w:fldCharType="end"/>
      </w:r>
      <w:r w:rsidR="00CE50AD" w:rsidRPr="001B150F">
        <w:rPr>
          <w:rFonts w:ascii="Times New Roman" w:hAnsi="Times New Roman" w:cs="Times New Roman"/>
          <w:sz w:val="22"/>
          <w:szCs w:val="22"/>
        </w:rPr>
        <w:t>.</w:t>
      </w:r>
      <w:r w:rsidR="008B1E60" w:rsidRPr="001B150F">
        <w:rPr>
          <w:rFonts w:ascii="Times New Roman" w:hAnsi="Times New Roman" w:cs="Times New Roman"/>
          <w:sz w:val="22"/>
          <w:szCs w:val="22"/>
        </w:rPr>
        <w:t xml:space="preserve"> </w:t>
      </w:r>
      <w:r w:rsidR="000A1B65" w:rsidRPr="001B150F">
        <w:rPr>
          <w:rFonts w:ascii="Times New Roman" w:hAnsi="Times New Roman" w:cs="Times New Roman"/>
          <w:sz w:val="22"/>
          <w:szCs w:val="22"/>
        </w:rPr>
        <w:t xml:space="preserve">For example, </w:t>
      </w:r>
      <w:r w:rsidR="00A35D09" w:rsidRPr="001B150F">
        <w:rPr>
          <w:rFonts w:ascii="Times New Roman" w:hAnsi="Times New Roman" w:cs="Times New Roman"/>
          <w:sz w:val="22"/>
          <w:szCs w:val="22"/>
        </w:rPr>
        <w:t>despite domain-epitaxy performed</w:t>
      </w:r>
      <w:r w:rsidR="00F35F9C" w:rsidRPr="001B150F">
        <w:rPr>
          <w:rFonts w:ascii="Times New Roman" w:hAnsi="Times New Roman" w:cs="Times New Roman"/>
          <w:sz w:val="22"/>
          <w:szCs w:val="22"/>
        </w:rPr>
        <w:fldChar w:fldCharType="begin">
          <w:fldData xml:space="preserve">PEVuZE5vdGU+PENpdGU+PEF1dGhvcj5DaGFtYmVyczwvQXV0aG9yPjxZZWFyPjIwMDI8L1llYXI+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</w:fldData>
        </w:fldChar>
      </w:r>
      <w:r w:rsidR="00624FCB" w:rsidRPr="001B150F">
        <w:rPr>
          <w:rFonts w:ascii="Times New Roman" w:hAnsi="Times New Roman" w:cs="Times New Roman"/>
          <w:sz w:val="22"/>
          <w:szCs w:val="22"/>
        </w:rPr>
        <w:instrText xml:space="preserve"> ADDIN EN.CITE </w:instrText>
      </w:r>
      <w:r w:rsidR="00624FCB" w:rsidRPr="001B150F">
        <w:rPr>
          <w:rFonts w:ascii="Times New Roman" w:hAnsi="Times New Roman" w:cs="Times New Roman"/>
          <w:sz w:val="22"/>
          <w:szCs w:val="22"/>
        </w:rPr>
        <w:fldChar w:fldCharType="begin">
          <w:fldData xml:space="preserve">PEVuZE5vdGU+PENpdGU+PEF1dGhvcj5DaGFtYmVyczwvQXV0aG9yPjxZZWFyPjIwMDI8L1llYXI+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</w:fldData>
        </w:fldChar>
      </w:r>
      <w:r w:rsidR="00624FCB" w:rsidRPr="001B150F">
        <w:rPr>
          <w:rFonts w:ascii="Times New Roman" w:hAnsi="Times New Roman" w:cs="Times New Roman"/>
          <w:sz w:val="22"/>
          <w:szCs w:val="22"/>
        </w:rPr>
        <w:instrText xml:space="preserve"> ADDIN EN.CITE.DATA </w:instrText>
      </w:r>
      <w:r w:rsidR="00624FCB" w:rsidRPr="001B150F">
        <w:rPr>
          <w:rFonts w:ascii="Times New Roman" w:hAnsi="Times New Roman" w:cs="Times New Roman"/>
          <w:sz w:val="22"/>
          <w:szCs w:val="22"/>
        </w:rPr>
      </w:r>
      <w:r w:rsidR="00624FCB" w:rsidRPr="001B150F">
        <w:rPr>
          <w:rFonts w:ascii="Times New Roman" w:hAnsi="Times New Roman" w:cs="Times New Roman"/>
          <w:sz w:val="22"/>
          <w:szCs w:val="22"/>
        </w:rPr>
        <w:fldChar w:fldCharType="end"/>
      </w:r>
      <w:r w:rsidR="00F35F9C" w:rsidRPr="001B150F">
        <w:rPr>
          <w:rFonts w:ascii="Times New Roman" w:hAnsi="Times New Roman" w:cs="Times New Roman"/>
          <w:sz w:val="22"/>
          <w:szCs w:val="22"/>
        </w:rPr>
      </w:r>
      <w:r w:rsidR="00F35F9C" w:rsidRPr="001B150F">
        <w:rPr>
          <w:rFonts w:ascii="Times New Roman" w:hAnsi="Times New Roman" w:cs="Times New Roman"/>
          <w:sz w:val="22"/>
          <w:szCs w:val="22"/>
        </w:rPr>
        <w:fldChar w:fldCharType="separate"/>
      </w:r>
      <w:r w:rsidR="00624FCB" w:rsidRPr="001B150F">
        <w:rPr>
          <w:rFonts w:ascii="Times New Roman" w:hAnsi="Times New Roman" w:cs="Times New Roman"/>
          <w:noProof/>
          <w:sz w:val="22"/>
          <w:szCs w:val="22"/>
          <w:vertAlign w:val="superscript"/>
        </w:rPr>
        <w:t>28,59,60</w:t>
      </w:r>
      <w:r w:rsidR="00F35F9C" w:rsidRPr="001B150F">
        <w:rPr>
          <w:rFonts w:ascii="Times New Roman" w:hAnsi="Times New Roman" w:cs="Times New Roman"/>
          <w:sz w:val="22"/>
          <w:szCs w:val="22"/>
        </w:rPr>
        <w:fldChar w:fldCharType="end"/>
      </w:r>
      <w:r w:rsidR="00A35D09" w:rsidRPr="001B150F">
        <w:rPr>
          <w:rFonts w:ascii="Times New Roman" w:hAnsi="Times New Roman" w:cs="Times New Roman"/>
          <w:sz w:val="22"/>
          <w:szCs w:val="22"/>
        </w:rPr>
        <w:t xml:space="preserve">, </w:t>
      </w:r>
      <w:r w:rsidR="00F35F9C" w:rsidRPr="001B150F">
        <w:rPr>
          <w:rFonts w:ascii="Times New Roman" w:hAnsi="Times New Roman" w:cs="Times New Roman"/>
          <w:sz w:val="22"/>
          <w:szCs w:val="22"/>
        </w:rPr>
        <w:t xml:space="preserve">2DLT YIG showed better XRD </w:t>
      </w:r>
      <w:r w:rsidR="0075151E" w:rsidRPr="001B150F">
        <w:rPr>
          <w:rFonts w:ascii="Times New Roman" w:hAnsi="Times New Roman" w:cs="Times New Roman"/>
          <w:sz w:val="22"/>
          <w:szCs w:val="22"/>
        </w:rPr>
        <w:t>(</w:t>
      </w:r>
      <w:r w:rsidR="0029594A" w:rsidRPr="001B150F">
        <w:rPr>
          <w:rFonts w:ascii="Times New Roman" w:hAnsi="Times New Roman" w:cs="Times New Roman"/>
          <w:sz w:val="22"/>
          <w:szCs w:val="22"/>
        </w:rPr>
        <w:t>Fig. S13</w:t>
      </w:r>
      <w:r w:rsidR="0075151E" w:rsidRPr="001B150F">
        <w:rPr>
          <w:rFonts w:ascii="Times New Roman" w:hAnsi="Times New Roman" w:cs="Times New Roman"/>
          <w:sz w:val="22"/>
          <w:szCs w:val="22"/>
        </w:rPr>
        <w:t xml:space="preserve">) </w:t>
      </w:r>
      <w:r w:rsidR="00F35F9C" w:rsidRPr="001B150F">
        <w:rPr>
          <w:rFonts w:ascii="Times New Roman" w:hAnsi="Times New Roman" w:cs="Times New Roman"/>
          <w:sz w:val="22"/>
          <w:szCs w:val="22"/>
        </w:rPr>
        <w:t>than domain-epitaxial Ce: YIG (see Methods)</w:t>
      </w:r>
      <w:r w:rsidR="00AC4829" w:rsidRPr="001B150F">
        <w:rPr>
          <w:rFonts w:ascii="Times New Roman" w:hAnsi="Times New Roman" w:cs="Times New Roman"/>
          <w:sz w:val="22"/>
          <w:szCs w:val="22"/>
        </w:rPr>
        <w:t xml:space="preserve"> with cleaner and stronger peaks. </w:t>
      </w:r>
      <w:r w:rsidR="009D0C0A" w:rsidRPr="001B150F">
        <w:rPr>
          <w:rFonts w:ascii="Times New Roman" w:hAnsi="Times New Roman" w:cs="Times New Roman"/>
          <w:sz w:val="22"/>
          <w:szCs w:val="22"/>
        </w:rPr>
        <w:t>Nevertheless</w:t>
      </w:r>
      <w:r w:rsidR="00786DF8" w:rsidRPr="001B150F">
        <w:rPr>
          <w:rFonts w:ascii="Times New Roman" w:hAnsi="Times New Roman" w:cs="Times New Roman"/>
          <w:sz w:val="22"/>
          <w:szCs w:val="22"/>
        </w:rPr>
        <w:t xml:space="preserve">, </w:t>
      </w:r>
      <w:r w:rsidR="00633339" w:rsidRPr="001B150F">
        <w:rPr>
          <w:rFonts w:ascii="Times New Roman" w:hAnsi="Times New Roman" w:cs="Times New Roman"/>
          <w:sz w:val="22"/>
          <w:szCs w:val="22"/>
        </w:rPr>
        <w:t xml:space="preserve">the </w:t>
      </w:r>
      <w:r w:rsidR="0095083E" w:rsidRPr="001B150F">
        <w:rPr>
          <w:rFonts w:ascii="Times New Roman" w:hAnsi="Times New Roman" w:cs="Times New Roman"/>
          <w:sz w:val="22"/>
          <w:szCs w:val="22"/>
        </w:rPr>
        <w:t xml:space="preserve">layer lift-off of 2DLT YIG </w:t>
      </w:r>
      <w:r w:rsidR="00D73181" w:rsidRPr="001B150F">
        <w:rPr>
          <w:rFonts w:ascii="Times New Roman" w:hAnsi="Times New Roman" w:cs="Times New Roman"/>
          <w:sz w:val="22"/>
          <w:szCs w:val="22"/>
        </w:rPr>
        <w:t xml:space="preserve">is found </w:t>
      </w:r>
      <w:r w:rsidR="00135271" w:rsidRPr="001B150F">
        <w:rPr>
          <w:rFonts w:ascii="Times New Roman" w:hAnsi="Times New Roman" w:cs="Times New Roman"/>
          <w:sz w:val="22"/>
          <w:szCs w:val="22"/>
        </w:rPr>
        <w:t xml:space="preserve">to be more challenging than </w:t>
      </w:r>
      <w:r w:rsidR="00A05E98" w:rsidRPr="001B150F">
        <w:rPr>
          <w:rFonts w:ascii="Times New Roman" w:hAnsi="Times New Roman" w:cs="Times New Roman"/>
          <w:sz w:val="22"/>
          <w:szCs w:val="22"/>
        </w:rPr>
        <w:t xml:space="preserve">ELO Ce: YIG, due to the </w:t>
      </w:r>
      <w:r w:rsidR="000513C1" w:rsidRPr="001B150F">
        <w:rPr>
          <w:rFonts w:ascii="Times New Roman" w:hAnsi="Times New Roman" w:cs="Times New Roman"/>
          <w:sz w:val="22"/>
          <w:szCs w:val="22"/>
        </w:rPr>
        <w:t xml:space="preserve">very </w:t>
      </w:r>
      <w:r w:rsidR="00707774" w:rsidRPr="001B150F">
        <w:rPr>
          <w:rFonts w:ascii="Times New Roman" w:hAnsi="Times New Roman" w:cs="Times New Roman"/>
          <w:sz w:val="22"/>
          <w:szCs w:val="22"/>
        </w:rPr>
        <w:t>stringent</w:t>
      </w:r>
      <w:r w:rsidR="00A05E98" w:rsidRPr="001B150F">
        <w:rPr>
          <w:rFonts w:ascii="Times New Roman" w:hAnsi="Times New Roman" w:cs="Times New Roman"/>
          <w:sz w:val="22"/>
          <w:szCs w:val="22"/>
        </w:rPr>
        <w:t xml:space="preserve"> </w:t>
      </w:r>
      <w:r w:rsidR="004E2985" w:rsidRPr="001B150F">
        <w:rPr>
          <w:rFonts w:ascii="Times New Roman" w:hAnsi="Times New Roman" w:cs="Times New Roman"/>
          <w:sz w:val="22"/>
          <w:szCs w:val="22"/>
        </w:rPr>
        <w:t xml:space="preserve">requirements on </w:t>
      </w:r>
      <w:r w:rsidR="005267E7" w:rsidRPr="001B150F">
        <w:rPr>
          <w:rFonts w:ascii="Times New Roman" w:hAnsi="Times New Roman" w:cs="Times New Roman"/>
          <w:sz w:val="22"/>
          <w:szCs w:val="22"/>
        </w:rPr>
        <w:t xml:space="preserve">2D interlayer </w:t>
      </w:r>
      <w:r w:rsidR="008D52F9" w:rsidRPr="001B150F">
        <w:rPr>
          <w:rFonts w:ascii="Times New Roman" w:hAnsi="Times New Roman" w:cs="Times New Roman"/>
          <w:sz w:val="22"/>
          <w:szCs w:val="22"/>
        </w:rPr>
        <w:t xml:space="preserve">quality and </w:t>
      </w:r>
      <w:r w:rsidR="0029594A" w:rsidRPr="001B150F">
        <w:rPr>
          <w:rFonts w:ascii="Times New Roman" w:hAnsi="Times New Roman" w:cs="Times New Roman"/>
          <w:sz w:val="22"/>
          <w:szCs w:val="22"/>
        </w:rPr>
        <w:t xml:space="preserve">meticulous </w:t>
      </w:r>
      <w:r w:rsidR="00A21980" w:rsidRPr="001B150F">
        <w:rPr>
          <w:rFonts w:ascii="Times New Roman" w:hAnsi="Times New Roman" w:cs="Times New Roman"/>
          <w:sz w:val="22"/>
          <w:szCs w:val="22"/>
        </w:rPr>
        <w:t xml:space="preserve">epitaxy </w:t>
      </w:r>
      <w:r w:rsidR="00C330EB" w:rsidRPr="001B150F">
        <w:rPr>
          <w:rFonts w:ascii="Times New Roman" w:hAnsi="Times New Roman" w:cs="Times New Roman"/>
          <w:sz w:val="22"/>
          <w:szCs w:val="22"/>
        </w:rPr>
        <w:t>optimizations</w:t>
      </w:r>
      <w:r w:rsidR="00B9553B" w:rsidRPr="001B150F">
        <w:rPr>
          <w:rFonts w:ascii="Times New Roman" w:hAnsi="Times New Roman" w:cs="Times New Roman"/>
          <w:sz w:val="22"/>
          <w:szCs w:val="22"/>
        </w:rPr>
        <w:fldChar w:fldCharType="begin">
          <w:fldData xml:space="preserve">PEVuZE5vdGU+PENpdGU+PEF1dGhvcj5LdW08L0F1dGhvcj48WWVhcj4yMDIwPC9ZZWFyPjxSZWNO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</w:fldData>
        </w:fldChar>
      </w:r>
      <w:r w:rsidR="006455D3" w:rsidRPr="001B150F">
        <w:rPr>
          <w:rFonts w:ascii="Times New Roman" w:hAnsi="Times New Roman" w:cs="Times New Roman"/>
          <w:sz w:val="22"/>
          <w:szCs w:val="22"/>
        </w:rPr>
        <w:instrText xml:space="preserve"> ADDIN EN.CITE </w:instrText>
      </w:r>
      <w:r w:rsidR="006455D3" w:rsidRPr="001B150F">
        <w:rPr>
          <w:rFonts w:ascii="Times New Roman" w:hAnsi="Times New Roman" w:cs="Times New Roman"/>
          <w:sz w:val="22"/>
          <w:szCs w:val="22"/>
        </w:rPr>
        <w:fldChar w:fldCharType="begin">
          <w:fldData xml:space="preserve">PEVuZE5vdGU+PENpdGU+PEF1dGhvcj5LdW08L0F1dGhvcj48WWVhcj4yMDIwPC9ZZWFyPjxSZWNO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</w:fldData>
        </w:fldChar>
      </w:r>
      <w:r w:rsidR="006455D3" w:rsidRPr="001B150F">
        <w:rPr>
          <w:rFonts w:ascii="Times New Roman" w:hAnsi="Times New Roman" w:cs="Times New Roman"/>
          <w:sz w:val="22"/>
          <w:szCs w:val="22"/>
        </w:rPr>
        <w:instrText xml:space="preserve"> ADDIN EN.CITE.DATA </w:instrText>
      </w:r>
      <w:r w:rsidR="006455D3" w:rsidRPr="001B150F">
        <w:rPr>
          <w:rFonts w:ascii="Times New Roman" w:hAnsi="Times New Roman" w:cs="Times New Roman"/>
          <w:sz w:val="22"/>
          <w:szCs w:val="22"/>
        </w:rPr>
      </w:r>
      <w:r w:rsidR="006455D3" w:rsidRPr="001B150F">
        <w:rPr>
          <w:rFonts w:ascii="Times New Roman" w:hAnsi="Times New Roman" w:cs="Times New Roman"/>
          <w:sz w:val="22"/>
          <w:szCs w:val="22"/>
        </w:rPr>
        <w:fldChar w:fldCharType="end"/>
      </w:r>
      <w:r w:rsidR="00B9553B" w:rsidRPr="001B150F">
        <w:rPr>
          <w:rFonts w:ascii="Times New Roman" w:hAnsi="Times New Roman" w:cs="Times New Roman"/>
          <w:sz w:val="22"/>
          <w:szCs w:val="22"/>
        </w:rPr>
      </w:r>
      <w:r w:rsidR="00B9553B" w:rsidRPr="001B150F">
        <w:rPr>
          <w:rFonts w:ascii="Times New Roman" w:hAnsi="Times New Roman" w:cs="Times New Roman"/>
          <w:sz w:val="22"/>
          <w:szCs w:val="22"/>
        </w:rPr>
        <w:fldChar w:fldCharType="separate"/>
      </w:r>
      <w:r w:rsidR="00B9553B" w:rsidRPr="001B150F">
        <w:rPr>
          <w:rFonts w:ascii="Times New Roman" w:hAnsi="Times New Roman" w:cs="Times New Roman"/>
          <w:noProof/>
          <w:sz w:val="22"/>
          <w:szCs w:val="22"/>
          <w:vertAlign w:val="superscript"/>
        </w:rPr>
        <w:t>2,14</w:t>
      </w:r>
      <w:r w:rsidR="00B9553B" w:rsidRPr="001B150F">
        <w:rPr>
          <w:rFonts w:ascii="Times New Roman" w:hAnsi="Times New Roman" w:cs="Times New Roman"/>
          <w:sz w:val="22"/>
          <w:szCs w:val="22"/>
        </w:rPr>
        <w:fldChar w:fldCharType="end"/>
      </w:r>
      <w:r w:rsidR="00C330EB" w:rsidRPr="001B150F">
        <w:rPr>
          <w:rFonts w:ascii="Times New Roman" w:hAnsi="Times New Roman" w:cs="Times New Roman"/>
          <w:sz w:val="22"/>
          <w:szCs w:val="22"/>
        </w:rPr>
        <w:t xml:space="preserve">. </w:t>
      </w:r>
      <w:r w:rsidR="002D2D60" w:rsidRPr="001B150F">
        <w:rPr>
          <w:rFonts w:ascii="Times New Roman" w:hAnsi="Times New Roman" w:cs="Times New Roman"/>
          <w:sz w:val="22"/>
          <w:szCs w:val="22"/>
        </w:rPr>
        <w:t>Figure S12</w:t>
      </w:r>
      <w:r w:rsidRPr="001B150F">
        <w:rPr>
          <w:rFonts w:ascii="Times New Roman" w:hAnsi="Times New Roman" w:cs="Times New Roman" w:hint="eastAsia"/>
          <w:sz w:val="22"/>
          <w:szCs w:val="22"/>
        </w:rPr>
        <w:t>b</w:t>
      </w:r>
      <w:r w:rsidR="002D2D60" w:rsidRPr="001B150F">
        <w:rPr>
          <w:rFonts w:ascii="Times New Roman" w:hAnsi="Times New Roman" w:cs="Times New Roman"/>
          <w:sz w:val="22"/>
          <w:szCs w:val="22"/>
        </w:rPr>
        <w:t xml:space="preserve"> shows </w:t>
      </w:r>
      <w:r w:rsidR="00CF5564" w:rsidRPr="001B150F">
        <w:rPr>
          <w:rFonts w:ascii="Times New Roman" w:hAnsi="Times New Roman" w:cs="Times New Roman"/>
          <w:sz w:val="22"/>
          <w:szCs w:val="22"/>
        </w:rPr>
        <w:t xml:space="preserve">the EBSD maps of ELO Ce: YIG and 2DLT YIG, where the crystal orientation </w:t>
      </w:r>
      <w:r w:rsidR="001A7D59" w:rsidRPr="001B150F">
        <w:rPr>
          <w:rFonts w:ascii="Times New Roman" w:hAnsi="Times New Roman" w:cs="Times New Roman"/>
          <w:sz w:val="22"/>
          <w:szCs w:val="22"/>
        </w:rPr>
        <w:t>is</w:t>
      </w:r>
      <w:r w:rsidR="009A7141" w:rsidRPr="001B150F">
        <w:rPr>
          <w:rFonts w:ascii="Times New Roman" w:hAnsi="Times New Roman" w:cs="Times New Roman"/>
          <w:sz w:val="22"/>
          <w:szCs w:val="22"/>
        </w:rPr>
        <w:t xml:space="preserve"> primarily determined by the </w:t>
      </w:r>
      <w:r w:rsidR="001A7D59" w:rsidRPr="001B150F">
        <w:rPr>
          <w:rFonts w:ascii="Times New Roman" w:hAnsi="Times New Roman" w:cs="Times New Roman"/>
          <w:sz w:val="22"/>
          <w:szCs w:val="22"/>
        </w:rPr>
        <w:t xml:space="preserve">crystalline registry of the substrates used </w:t>
      </w:r>
      <w:r w:rsidR="00D5503F" w:rsidRPr="001B150F">
        <w:rPr>
          <w:rFonts w:ascii="Times New Roman" w:hAnsi="Times New Roman" w:cs="Times New Roman"/>
          <w:sz w:val="22"/>
          <w:szCs w:val="22"/>
        </w:rPr>
        <w:t>(Methods).</w:t>
      </w:r>
      <w:r w:rsidR="00820C91" w:rsidRPr="001B150F">
        <w:rPr>
          <w:rFonts w:ascii="Times New Roman" w:hAnsi="Times New Roman" w:cs="Times New Roman"/>
          <w:sz w:val="22"/>
          <w:szCs w:val="22"/>
        </w:rPr>
        <w:t xml:space="preserve"> For group III-V semiconductors</w:t>
      </w:r>
      <w:r w:rsidR="00262736" w:rsidRPr="001B150F">
        <w:rPr>
          <w:rFonts w:ascii="Times New Roman" w:hAnsi="Times New Roman" w:cs="Times New Roman"/>
          <w:sz w:val="22"/>
          <w:szCs w:val="22"/>
        </w:rPr>
        <w:t xml:space="preserve"> (Fig. S12</w:t>
      </w:r>
      <w:r w:rsidRPr="001B150F">
        <w:rPr>
          <w:rFonts w:ascii="Times New Roman" w:hAnsi="Times New Roman" w:cs="Times New Roman" w:hint="eastAsia"/>
          <w:sz w:val="22"/>
          <w:szCs w:val="22"/>
        </w:rPr>
        <w:t>c</w:t>
      </w:r>
      <w:r w:rsidR="00262736" w:rsidRPr="001B150F">
        <w:rPr>
          <w:rFonts w:ascii="Times New Roman" w:hAnsi="Times New Roman" w:cs="Times New Roman"/>
          <w:sz w:val="22"/>
          <w:szCs w:val="22"/>
        </w:rPr>
        <w:t>), both approaches</w:t>
      </w:r>
      <w:r w:rsidR="00E262DB" w:rsidRPr="001B150F">
        <w:rPr>
          <w:rFonts w:ascii="Times New Roman" w:hAnsi="Times New Roman" w:cs="Times New Roman"/>
          <w:sz w:val="22"/>
          <w:szCs w:val="22"/>
        </w:rPr>
        <w:t xml:space="preserve"> can</w:t>
      </w:r>
      <w:r w:rsidR="002C0F43" w:rsidRPr="001B150F">
        <w:rPr>
          <w:rFonts w:ascii="Times New Roman" w:hAnsi="Times New Roman" w:cs="Times New Roman"/>
          <w:sz w:val="22"/>
          <w:szCs w:val="22"/>
        </w:rPr>
        <w:t xml:space="preserve"> provide </w:t>
      </w:r>
      <w:r w:rsidR="000A499A" w:rsidRPr="001B150F">
        <w:rPr>
          <w:rFonts w:ascii="Times New Roman" w:hAnsi="Times New Roman" w:cs="Times New Roman"/>
          <w:sz w:val="22"/>
          <w:szCs w:val="22"/>
        </w:rPr>
        <w:t xml:space="preserve">scalable and </w:t>
      </w:r>
      <w:r w:rsidR="00263088" w:rsidRPr="001B150F">
        <w:rPr>
          <w:rFonts w:ascii="Times New Roman" w:hAnsi="Times New Roman" w:cs="Times New Roman"/>
          <w:sz w:val="22"/>
          <w:szCs w:val="22"/>
        </w:rPr>
        <w:t>robust single-crystalline nanomembranes</w:t>
      </w:r>
      <w:r w:rsidR="000758B2" w:rsidRPr="001B150F">
        <w:rPr>
          <w:rFonts w:ascii="Times New Roman" w:hAnsi="Times New Roman" w:cs="Times New Roman"/>
          <w:sz w:val="22"/>
          <w:szCs w:val="22"/>
        </w:rPr>
        <w:t xml:space="preserve"> after </w:t>
      </w:r>
      <w:r w:rsidR="00B2669E" w:rsidRPr="001B150F">
        <w:rPr>
          <w:rFonts w:ascii="Times New Roman" w:hAnsi="Times New Roman" w:cs="Times New Roman"/>
          <w:sz w:val="22"/>
          <w:szCs w:val="22"/>
        </w:rPr>
        <w:t>careful optimizations</w:t>
      </w:r>
      <w:r w:rsidR="00C13607" w:rsidRPr="001B150F">
        <w:rPr>
          <w:rFonts w:ascii="Times New Roman" w:hAnsi="Times New Roman" w:cs="Times New Roman"/>
          <w:sz w:val="22"/>
          <w:szCs w:val="22"/>
        </w:rPr>
        <w:t xml:space="preserve"> discussed in our previous works</w:t>
      </w:r>
      <w:r w:rsidR="004860AD" w:rsidRPr="001B150F">
        <w:rPr>
          <w:rFonts w:ascii="Times New Roman" w:hAnsi="Times New Roman" w:cs="Times New Roman"/>
          <w:sz w:val="22"/>
          <w:szCs w:val="22"/>
        </w:rPr>
        <w:fldChar w:fldCharType="begin">
          <w:fldData xml:space="preserve">PEVuZE5vdGU+PENpdGU+PEF1dGhvcj5CYWU8L0F1dGhvcj48WWVhcj4yMDIwPC9ZZWFyPjxSZWNO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</w:fldData>
        </w:fldChar>
      </w:r>
      <w:r w:rsidR="00624FCB" w:rsidRPr="001B150F">
        <w:rPr>
          <w:rFonts w:ascii="Times New Roman" w:hAnsi="Times New Roman" w:cs="Times New Roman"/>
          <w:sz w:val="22"/>
          <w:szCs w:val="22"/>
        </w:rPr>
        <w:instrText xml:space="preserve"> ADDIN EN.CITE </w:instrText>
      </w:r>
      <w:r w:rsidR="00624FCB" w:rsidRPr="001B150F">
        <w:rPr>
          <w:rFonts w:ascii="Times New Roman" w:hAnsi="Times New Roman" w:cs="Times New Roman"/>
          <w:sz w:val="22"/>
          <w:szCs w:val="22"/>
        </w:rPr>
        <w:fldChar w:fldCharType="begin">
          <w:fldData xml:space="preserve">PEVuZE5vdGU+PENpdGU+PEF1dGhvcj5CYWU8L0F1dGhvcj48WWVhcj4yMDIwPC9ZZWFyPjxSZWNO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</w:fldData>
        </w:fldChar>
      </w:r>
      <w:r w:rsidR="00624FCB" w:rsidRPr="001B150F">
        <w:rPr>
          <w:rFonts w:ascii="Times New Roman" w:hAnsi="Times New Roman" w:cs="Times New Roman"/>
          <w:sz w:val="22"/>
          <w:szCs w:val="22"/>
        </w:rPr>
        <w:instrText xml:space="preserve"> ADDIN EN.CITE.DATA </w:instrText>
      </w:r>
      <w:r w:rsidR="00624FCB" w:rsidRPr="001B150F">
        <w:rPr>
          <w:rFonts w:ascii="Times New Roman" w:hAnsi="Times New Roman" w:cs="Times New Roman"/>
          <w:sz w:val="22"/>
          <w:szCs w:val="22"/>
        </w:rPr>
      </w:r>
      <w:r w:rsidR="00624FCB" w:rsidRPr="001B150F">
        <w:rPr>
          <w:rFonts w:ascii="Times New Roman" w:hAnsi="Times New Roman" w:cs="Times New Roman"/>
          <w:sz w:val="22"/>
          <w:szCs w:val="22"/>
        </w:rPr>
        <w:fldChar w:fldCharType="end"/>
      </w:r>
      <w:r w:rsidR="004860AD" w:rsidRPr="001B150F">
        <w:rPr>
          <w:rFonts w:ascii="Times New Roman" w:hAnsi="Times New Roman" w:cs="Times New Roman"/>
          <w:sz w:val="22"/>
          <w:szCs w:val="22"/>
        </w:rPr>
      </w:r>
      <w:r w:rsidR="004860AD" w:rsidRPr="001B150F">
        <w:rPr>
          <w:rFonts w:ascii="Times New Roman" w:hAnsi="Times New Roman" w:cs="Times New Roman"/>
          <w:sz w:val="22"/>
          <w:szCs w:val="22"/>
        </w:rPr>
        <w:fldChar w:fldCharType="separate"/>
      </w:r>
      <w:r w:rsidR="00624FCB" w:rsidRPr="001B150F">
        <w:rPr>
          <w:rFonts w:ascii="Times New Roman" w:hAnsi="Times New Roman" w:cs="Times New Roman"/>
          <w:noProof/>
          <w:sz w:val="22"/>
          <w:szCs w:val="22"/>
          <w:vertAlign w:val="superscript"/>
        </w:rPr>
        <w:t>6,11,13,45</w:t>
      </w:r>
      <w:r w:rsidR="004860AD" w:rsidRPr="001B150F">
        <w:rPr>
          <w:rFonts w:ascii="Times New Roman" w:hAnsi="Times New Roman" w:cs="Times New Roman"/>
          <w:sz w:val="22"/>
          <w:szCs w:val="22"/>
        </w:rPr>
        <w:fldChar w:fldCharType="end"/>
      </w:r>
      <w:r w:rsidR="00B2669E" w:rsidRPr="001B150F">
        <w:rPr>
          <w:rFonts w:ascii="Times New Roman" w:hAnsi="Times New Roman" w:cs="Times New Roman"/>
          <w:sz w:val="22"/>
          <w:szCs w:val="22"/>
        </w:rPr>
        <w:t xml:space="preserve">. </w:t>
      </w:r>
      <w:r w:rsidR="00815833" w:rsidRPr="001B150F">
        <w:rPr>
          <w:rFonts w:ascii="Times New Roman" w:hAnsi="Times New Roman" w:cs="Times New Roman"/>
          <w:sz w:val="22"/>
          <w:szCs w:val="22"/>
        </w:rPr>
        <w:t>In</w:t>
      </w:r>
      <w:r w:rsidR="00187562" w:rsidRPr="001B150F">
        <w:rPr>
          <w:rFonts w:ascii="Times New Roman" w:hAnsi="Times New Roman" w:cs="Times New Roman"/>
          <w:sz w:val="22"/>
          <w:szCs w:val="22"/>
        </w:rPr>
        <w:t xml:space="preserve"> brief conclusion, </w:t>
      </w:r>
      <w:r w:rsidR="0009793E" w:rsidRPr="001B150F">
        <w:rPr>
          <w:rFonts w:ascii="Times New Roman" w:hAnsi="Times New Roman" w:cs="Times New Roman"/>
          <w:sz w:val="22"/>
          <w:szCs w:val="22"/>
        </w:rPr>
        <w:t>b</w:t>
      </w:r>
      <w:r w:rsidR="00041840" w:rsidRPr="001B150F">
        <w:rPr>
          <w:rFonts w:ascii="Times New Roman" w:hAnsi="Times New Roman" w:cs="Times New Roman"/>
          <w:sz w:val="22"/>
          <w:szCs w:val="22"/>
        </w:rPr>
        <w:t xml:space="preserve">oth </w:t>
      </w:r>
      <w:r w:rsidR="001E2705" w:rsidRPr="001B150F">
        <w:rPr>
          <w:rFonts w:ascii="Times New Roman" w:hAnsi="Times New Roman" w:cs="Times New Roman"/>
          <w:sz w:val="22"/>
          <w:szCs w:val="22"/>
        </w:rPr>
        <w:t xml:space="preserve">EBL and 2DLT </w:t>
      </w:r>
      <w:r w:rsidR="00041840" w:rsidRPr="001B150F">
        <w:rPr>
          <w:rFonts w:ascii="Times New Roman" w:hAnsi="Times New Roman" w:cs="Times New Roman"/>
          <w:sz w:val="22"/>
          <w:szCs w:val="22"/>
        </w:rPr>
        <w:t xml:space="preserve">can </w:t>
      </w:r>
      <w:r w:rsidR="00140CEB" w:rsidRPr="001B150F">
        <w:rPr>
          <w:rFonts w:ascii="Times New Roman" w:hAnsi="Times New Roman" w:cs="Times New Roman"/>
          <w:sz w:val="22"/>
          <w:szCs w:val="22"/>
        </w:rPr>
        <w:t>offer</w:t>
      </w:r>
      <w:r w:rsidR="00041840" w:rsidRPr="001B150F">
        <w:rPr>
          <w:rFonts w:ascii="Times New Roman" w:hAnsi="Times New Roman" w:cs="Times New Roman"/>
          <w:sz w:val="22"/>
          <w:szCs w:val="22"/>
        </w:rPr>
        <w:t xml:space="preserve"> </w:t>
      </w:r>
      <w:r w:rsidR="008D2127" w:rsidRPr="001B150F">
        <w:rPr>
          <w:rFonts w:ascii="Times New Roman" w:hAnsi="Times New Roman" w:cs="Times New Roman"/>
          <w:sz w:val="22"/>
          <w:szCs w:val="22"/>
        </w:rPr>
        <w:t>single-crystalline</w:t>
      </w:r>
      <w:r w:rsidR="00C43A2B" w:rsidRPr="001B150F">
        <w:rPr>
          <w:rFonts w:ascii="Times New Roman" w:hAnsi="Times New Roman" w:cs="Times New Roman"/>
          <w:sz w:val="22"/>
          <w:szCs w:val="22"/>
        </w:rPr>
        <w:t xml:space="preserve"> freestanding</w:t>
      </w:r>
      <w:r w:rsidR="008D2127" w:rsidRPr="001B150F">
        <w:rPr>
          <w:rFonts w:ascii="Times New Roman" w:hAnsi="Times New Roman" w:cs="Times New Roman"/>
          <w:sz w:val="22"/>
          <w:szCs w:val="22"/>
        </w:rPr>
        <w:t xml:space="preserve"> </w:t>
      </w:r>
      <w:r w:rsidR="00C43A2B" w:rsidRPr="001B150F">
        <w:rPr>
          <w:rFonts w:ascii="Times New Roman" w:hAnsi="Times New Roman" w:cs="Times New Roman"/>
          <w:sz w:val="22"/>
          <w:szCs w:val="22"/>
        </w:rPr>
        <w:t>nanomembranes</w:t>
      </w:r>
      <w:r w:rsidR="00057502" w:rsidRPr="001B150F">
        <w:rPr>
          <w:rFonts w:ascii="Times New Roman" w:hAnsi="Times New Roman" w:cs="Times New Roman"/>
          <w:sz w:val="22"/>
          <w:szCs w:val="22"/>
        </w:rPr>
        <w:t xml:space="preserve"> </w:t>
      </w:r>
      <w:r w:rsidR="00A24E2D" w:rsidRPr="001B150F">
        <w:rPr>
          <w:rFonts w:ascii="Times New Roman" w:hAnsi="Times New Roman" w:cs="Times New Roman"/>
          <w:sz w:val="22"/>
          <w:szCs w:val="22"/>
        </w:rPr>
        <w:t xml:space="preserve">after careful </w:t>
      </w:r>
      <w:r w:rsidR="00A24E2D" w:rsidRPr="001B150F">
        <w:rPr>
          <w:rFonts w:ascii="Times New Roman" w:hAnsi="Times New Roman" w:cs="Times New Roman"/>
          <w:sz w:val="22"/>
          <w:szCs w:val="22"/>
        </w:rPr>
        <w:lastRenderedPageBreak/>
        <w:t>optimizations, while 2DLT</w:t>
      </w:r>
      <w:r w:rsidR="00CD0ADF" w:rsidRPr="001B150F">
        <w:rPr>
          <w:rFonts w:ascii="Times New Roman" w:hAnsi="Times New Roman" w:cs="Times New Roman"/>
          <w:sz w:val="22"/>
          <w:szCs w:val="22"/>
        </w:rPr>
        <w:t xml:space="preserve"> </w:t>
      </w:r>
      <w:r w:rsidR="00140CEB" w:rsidRPr="001B150F">
        <w:rPr>
          <w:rFonts w:ascii="Times New Roman" w:hAnsi="Times New Roman" w:cs="Times New Roman"/>
          <w:sz w:val="22"/>
          <w:szCs w:val="22"/>
        </w:rPr>
        <w:t>can</w:t>
      </w:r>
      <w:r w:rsidR="00CD0ADF" w:rsidRPr="001B150F">
        <w:rPr>
          <w:rFonts w:ascii="Times New Roman" w:hAnsi="Times New Roman" w:cs="Times New Roman"/>
          <w:sz w:val="22"/>
          <w:szCs w:val="22"/>
        </w:rPr>
        <w:t xml:space="preserve"> become a more competitive option</w:t>
      </w:r>
      <w:r w:rsidR="0009793E" w:rsidRPr="001B150F">
        <w:rPr>
          <w:rFonts w:ascii="Times New Roman" w:hAnsi="Times New Roman" w:cs="Times New Roman"/>
          <w:sz w:val="22"/>
          <w:szCs w:val="22"/>
        </w:rPr>
        <w:t xml:space="preserve"> at</w:t>
      </w:r>
      <w:r w:rsidR="00140CEB" w:rsidRPr="001B150F">
        <w:rPr>
          <w:rFonts w:ascii="Times New Roman" w:hAnsi="Times New Roman" w:cs="Times New Roman"/>
          <w:sz w:val="22"/>
          <w:szCs w:val="22"/>
        </w:rPr>
        <w:t xml:space="preserve"> the cost of</w:t>
      </w:r>
      <w:r w:rsidR="0009793E" w:rsidRPr="001B150F">
        <w:rPr>
          <w:rFonts w:ascii="Times New Roman" w:hAnsi="Times New Roman" w:cs="Times New Roman"/>
          <w:sz w:val="22"/>
          <w:szCs w:val="22"/>
        </w:rPr>
        <w:t xml:space="preserve"> increased method complexity, </w:t>
      </w:r>
      <w:r w:rsidR="00CD0ADF" w:rsidRPr="001B150F">
        <w:rPr>
          <w:rFonts w:ascii="Times New Roman" w:hAnsi="Times New Roman" w:cs="Times New Roman"/>
          <w:sz w:val="22"/>
          <w:szCs w:val="22"/>
        </w:rPr>
        <w:t xml:space="preserve">when </w:t>
      </w:r>
      <w:r w:rsidR="00EC02A6" w:rsidRPr="001B150F">
        <w:rPr>
          <w:rFonts w:ascii="Times New Roman" w:hAnsi="Times New Roman" w:cs="Times New Roman"/>
          <w:sz w:val="22"/>
          <w:szCs w:val="22"/>
        </w:rPr>
        <w:t>lacking appropriate sacrificial material to facilitate ELO.</w:t>
      </w:r>
    </w:p>
    <w:p w14:paraId="3331D2CA" w14:textId="077ECD06" w:rsidR="00192F3D" w:rsidRPr="001B150F" w:rsidRDefault="00192F3D">
      <w:pPr>
        <w:rPr>
          <w:rFonts w:ascii="Times New Roman" w:hAnsi="Times New Roman" w:cs="Times New Roman"/>
          <w:sz w:val="22"/>
          <w:szCs w:val="22"/>
        </w:rPr>
      </w:pPr>
      <w:r w:rsidRPr="001B150F">
        <w:rPr>
          <w:rFonts w:ascii="Times New Roman" w:hAnsi="Times New Roman" w:cs="Times New Roman"/>
          <w:noProof/>
          <w:sz w:val="22"/>
          <w:szCs w:val="22"/>
        </w:rPr>
        <w:drawing>
          <wp:inline distT="0" distB="0" distL="0" distR="0" wp14:anchorId="268C0578" wp14:editId="283C2B6B">
            <wp:extent cx="5954778" cy="1823357"/>
            <wp:effectExtent l="0" t="0" r="0" b="5715"/>
            <wp:docPr id="71092965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929653" name="Picture 14"/>
                    <pic:cNvPicPr/>
                  </pic:nvPicPr>
                  <pic:blipFill rotWithShape="1">
                    <a:blip r:embed="rId22" cstate="hqprint">
                      <a:extLst>
                        <a:ext uri="{28A0092B-C50C-407E-A947-70E740481C1C}">
                          <a14:useLocalDpi xmlns:a14="http://schemas.microsoft.com/office/drawing/2010/main" val="0"/>
                        </a:ext>
                      </a:extLst>
                    </a:blip>
                    <a:srcRect l="1100" t="2057" r="748" b="1562"/>
                    <a:stretch>
                      <a:fillRect/>
                    </a:stretch>
                  </pic:blipFill>
                  <pic:spPr bwMode="auto">
                    <a:xfrm>
                      <a:off x="0" y="0"/>
                      <a:ext cx="5961918" cy="1825543"/>
                    </a:xfrm>
                    <a:prstGeom prst="rect">
                      <a:avLst/>
                    </a:prstGeom>
                    <a:ln>
                      <a:noFill/>
                    </a:ln>
                    <a:extLst>
                      <a:ext uri="{53640926-AAD7-44D8-BBD7-CCE9431645EC}">
                        <a14:shadowObscured xmlns:a14="http://schemas.microsoft.com/office/drawing/2010/main"/>
                      </a:ext>
                    </a:extLst>
                  </pic:spPr>
                </pic:pic>
              </a:graphicData>
            </a:graphic>
          </wp:inline>
        </w:drawing>
      </w:r>
    </w:p>
    <w:p w14:paraId="31AD4AEF" w14:textId="1AA98E4C" w:rsidR="00192F3D" w:rsidRPr="001B150F" w:rsidRDefault="00192F3D" w:rsidP="00777C3B">
      <w:pPr>
        <w:spacing w:after="360"/>
        <w:jc w:val="center"/>
        <w:outlineLvl w:val="1"/>
        <w:rPr>
          <w:rFonts w:ascii="Times New Roman" w:hAnsi="Times New Roman" w:cs="Times New Roman"/>
          <w:sz w:val="22"/>
          <w:szCs w:val="22"/>
        </w:rPr>
      </w:pPr>
      <w:r w:rsidRPr="001B150F">
        <w:rPr>
          <w:rFonts w:ascii="Times New Roman" w:hAnsi="Times New Roman" w:cs="Times New Roman"/>
          <w:sz w:val="22"/>
          <w:szCs w:val="22"/>
        </w:rPr>
        <w:t xml:space="preserve">Figure S13. </w:t>
      </w:r>
      <w:r w:rsidR="00CB6B2F" w:rsidRPr="001B150F">
        <w:rPr>
          <w:rFonts w:ascii="Times New Roman" w:hAnsi="Times New Roman" w:cs="Times New Roman"/>
          <w:sz w:val="22"/>
          <w:szCs w:val="22"/>
        </w:rPr>
        <w:t xml:space="preserve">Supplementary </w:t>
      </w:r>
      <w:r w:rsidR="00ED3E11" w:rsidRPr="001B150F">
        <w:rPr>
          <w:rFonts w:ascii="Times New Roman" w:hAnsi="Times New Roman" w:cs="Times New Roman"/>
          <w:sz w:val="22"/>
          <w:szCs w:val="22"/>
          <w:lang w:eastAsia="ko-KR"/>
        </w:rPr>
        <w:t>2</w:t>
      </w:r>
      <w:r w:rsidR="00ED3E11" w:rsidRPr="001B150F">
        <w:rPr>
          <w:rFonts w:ascii="Times New Roman" w:hAnsi="Times New Roman" w:cs="Times New Roman"/>
          <w:i/>
          <w:iCs/>
          <w:sz w:val="22"/>
          <w:szCs w:val="22"/>
          <w:lang w:eastAsia="ko-KR"/>
        </w:rPr>
        <w:t>θ</w:t>
      </w:r>
      <w:r w:rsidR="00ED3E11" w:rsidRPr="001B150F">
        <w:rPr>
          <w:rFonts w:ascii="Times New Roman" w:hAnsi="Times New Roman" w:cs="Times New Roman"/>
          <w:sz w:val="22"/>
          <w:szCs w:val="22"/>
          <w:lang w:eastAsia="ko-KR"/>
        </w:rPr>
        <w:t>-</w:t>
      </w:r>
      <w:r w:rsidR="00ED3E11" w:rsidRPr="001B150F">
        <w:rPr>
          <w:rFonts w:ascii="Times New Roman" w:hAnsi="Times New Roman" w:cs="Times New Roman"/>
          <w:i/>
          <w:iCs/>
          <w:sz w:val="22"/>
          <w:szCs w:val="22"/>
          <w:lang w:eastAsia="ko-KR"/>
        </w:rPr>
        <w:t>ω</w:t>
      </w:r>
      <w:r w:rsidR="00ED3E11" w:rsidRPr="001B150F">
        <w:rPr>
          <w:rFonts w:ascii="Times New Roman" w:hAnsi="Times New Roman" w:cs="Times New Roman"/>
          <w:sz w:val="22"/>
          <w:szCs w:val="22"/>
          <w:lang w:eastAsia="ko-KR"/>
        </w:rPr>
        <w:t xml:space="preserve">-scan (a) </w:t>
      </w:r>
      <w:r w:rsidR="00ED3E11" w:rsidRPr="001B150F">
        <w:rPr>
          <w:rFonts w:ascii="Times New Roman" w:hAnsi="Times New Roman" w:cs="Times New Roman"/>
          <w:sz w:val="22"/>
          <w:szCs w:val="22"/>
        </w:rPr>
        <w:t>and</w:t>
      </w:r>
      <w:r w:rsidR="00ED3E11" w:rsidRPr="001B150F">
        <w:rPr>
          <w:rFonts w:ascii="Times New Roman" w:hAnsi="Times New Roman" w:cs="Times New Roman"/>
          <w:sz w:val="22"/>
          <w:szCs w:val="22"/>
          <w:lang w:eastAsia="ko-KR"/>
        </w:rPr>
        <w:t xml:space="preserve"> rocking (b) XRD measurements for 2DLT YIG</w:t>
      </w:r>
      <w:r w:rsidR="00677B77" w:rsidRPr="001B150F">
        <w:rPr>
          <w:rFonts w:ascii="Times New Roman" w:hAnsi="Times New Roman" w:cs="Times New Roman"/>
          <w:sz w:val="22"/>
          <w:szCs w:val="22"/>
          <w:lang w:eastAsia="ko-KR"/>
        </w:rPr>
        <w:t xml:space="preserve"> atop of </w:t>
      </w:r>
      <w:r w:rsidR="00B3511A" w:rsidRPr="001B150F">
        <w:rPr>
          <w:rFonts w:ascii="Times New Roman" w:hAnsi="Times New Roman" w:cs="Times New Roman"/>
          <w:sz w:val="22"/>
          <w:szCs w:val="22"/>
          <w:lang w:eastAsia="ko-KR"/>
        </w:rPr>
        <w:t>two monolayer graphene (2ML Gr)-covered GGG (</w:t>
      </w:r>
      <w:r w:rsidR="00757E7A" w:rsidRPr="001B150F">
        <w:rPr>
          <w:rFonts w:ascii="Times New Roman" w:hAnsi="Times New Roman" w:cs="Times New Roman"/>
          <w:sz w:val="22"/>
          <w:szCs w:val="22"/>
          <w:lang w:eastAsia="ko-KR"/>
        </w:rPr>
        <w:t>Gd</w:t>
      </w:r>
      <w:r w:rsidR="00757E7A" w:rsidRPr="001B150F">
        <w:rPr>
          <w:rFonts w:ascii="Times New Roman" w:hAnsi="Times New Roman" w:cs="Times New Roman"/>
          <w:sz w:val="22"/>
          <w:szCs w:val="22"/>
          <w:vertAlign w:val="subscript"/>
          <w:lang w:eastAsia="ko-KR"/>
        </w:rPr>
        <w:t>3</w:t>
      </w:r>
      <w:r w:rsidR="00757E7A" w:rsidRPr="001B150F">
        <w:rPr>
          <w:rFonts w:ascii="Times New Roman" w:hAnsi="Times New Roman" w:cs="Times New Roman"/>
          <w:sz w:val="22"/>
          <w:szCs w:val="22"/>
          <w:lang w:eastAsia="ko-KR"/>
        </w:rPr>
        <w:t>Ga</w:t>
      </w:r>
      <w:r w:rsidR="00757E7A" w:rsidRPr="001B150F">
        <w:rPr>
          <w:rFonts w:ascii="Times New Roman" w:hAnsi="Times New Roman" w:cs="Times New Roman"/>
          <w:sz w:val="22"/>
          <w:szCs w:val="22"/>
          <w:vertAlign w:val="subscript"/>
          <w:lang w:eastAsia="ko-KR"/>
        </w:rPr>
        <w:t>5</w:t>
      </w:r>
      <w:r w:rsidR="00757E7A" w:rsidRPr="001B150F">
        <w:rPr>
          <w:rFonts w:ascii="Times New Roman" w:hAnsi="Times New Roman" w:cs="Times New Roman"/>
          <w:sz w:val="22"/>
          <w:szCs w:val="22"/>
          <w:lang w:eastAsia="ko-KR"/>
        </w:rPr>
        <w:t>O</w:t>
      </w:r>
      <w:r w:rsidR="00757E7A" w:rsidRPr="001B150F">
        <w:rPr>
          <w:rFonts w:ascii="Times New Roman" w:hAnsi="Times New Roman" w:cs="Times New Roman"/>
          <w:sz w:val="22"/>
          <w:szCs w:val="22"/>
          <w:vertAlign w:val="subscript"/>
          <w:lang w:eastAsia="ko-KR"/>
        </w:rPr>
        <w:t>12</w:t>
      </w:r>
      <w:r w:rsidR="00B3511A" w:rsidRPr="001B150F">
        <w:rPr>
          <w:rFonts w:ascii="Times New Roman" w:hAnsi="Times New Roman" w:cs="Times New Roman"/>
          <w:sz w:val="22"/>
          <w:szCs w:val="22"/>
          <w:lang w:eastAsia="ko-KR"/>
        </w:rPr>
        <w:t>) substrate</w:t>
      </w:r>
      <w:r w:rsidR="00757E7A" w:rsidRPr="001B150F">
        <w:rPr>
          <w:rFonts w:ascii="Times New Roman" w:hAnsi="Times New Roman" w:cs="Times New Roman"/>
          <w:sz w:val="22"/>
          <w:szCs w:val="22"/>
          <w:lang w:eastAsia="ko-KR"/>
        </w:rPr>
        <w:t>s</w:t>
      </w:r>
      <w:r w:rsidR="00B3511A" w:rsidRPr="001B150F">
        <w:rPr>
          <w:rFonts w:ascii="Times New Roman" w:hAnsi="Times New Roman" w:cs="Times New Roman"/>
          <w:sz w:val="22"/>
          <w:szCs w:val="22"/>
          <w:lang w:eastAsia="ko-KR"/>
        </w:rPr>
        <w:t>.</w:t>
      </w:r>
    </w:p>
    <w:p w14:paraId="262F427A" w14:textId="4CB69123" w:rsidR="00683969" w:rsidRPr="001B150F" w:rsidRDefault="003E1A94" w:rsidP="0014086A">
      <w:pPr>
        <w:spacing w:before="600"/>
        <w:jc w:val="center"/>
        <w:outlineLvl w:val="0"/>
        <w:rPr>
          <w:rFonts w:ascii="Times New Roman" w:hAnsi="Times New Roman" w:cs="Times New Roman"/>
          <w:b/>
          <w:bCs/>
          <w:sz w:val="22"/>
          <w:szCs w:val="22"/>
        </w:rPr>
      </w:pPr>
      <w:bookmarkStart w:id="5" w:name="_Toc211876214"/>
      <w:r w:rsidRPr="001B150F">
        <w:rPr>
          <w:rFonts w:ascii="Times New Roman" w:hAnsi="Times New Roman" w:cs="Times New Roman"/>
          <w:b/>
          <w:bCs/>
          <w:sz w:val="22"/>
          <w:szCs w:val="22"/>
        </w:rPr>
        <w:t>S</w:t>
      </w:r>
      <w:r w:rsidR="00683969" w:rsidRPr="001B150F">
        <w:rPr>
          <w:rFonts w:ascii="Times New Roman" w:hAnsi="Times New Roman" w:cs="Times New Roman"/>
          <w:b/>
          <w:bCs/>
          <w:sz w:val="22"/>
          <w:szCs w:val="22"/>
        </w:rPr>
        <w:t xml:space="preserve">6. </w:t>
      </w:r>
      <w:r w:rsidR="00796F67" w:rsidRPr="001B150F">
        <w:rPr>
          <w:rFonts w:ascii="Times New Roman" w:hAnsi="Times New Roman" w:cs="Times New Roman"/>
          <w:b/>
          <w:bCs/>
          <w:sz w:val="22"/>
          <w:szCs w:val="22"/>
        </w:rPr>
        <w:t>BTO e</w:t>
      </w:r>
      <w:r w:rsidRPr="001B150F">
        <w:rPr>
          <w:rFonts w:ascii="Times New Roman" w:hAnsi="Times New Roman" w:cs="Times New Roman"/>
          <w:b/>
          <w:bCs/>
          <w:sz w:val="22"/>
          <w:szCs w:val="22"/>
        </w:rPr>
        <w:t xml:space="preserve">ffective Pockels coefficient </w:t>
      </w:r>
      <w:r w:rsidR="00CB5051" w:rsidRPr="001B150F">
        <w:rPr>
          <w:rFonts w:ascii="Times New Roman" w:hAnsi="Times New Roman" w:cs="Times New Roman"/>
          <w:b/>
          <w:bCs/>
          <w:sz w:val="22"/>
          <w:szCs w:val="22"/>
        </w:rPr>
        <w:t>estimation detail</w:t>
      </w:r>
      <w:r w:rsidRPr="001B150F">
        <w:rPr>
          <w:rFonts w:ascii="Times New Roman" w:hAnsi="Times New Roman" w:cs="Times New Roman"/>
          <w:b/>
          <w:bCs/>
          <w:sz w:val="22"/>
          <w:szCs w:val="22"/>
        </w:rPr>
        <w:t>s</w:t>
      </w:r>
      <w:bookmarkEnd w:id="5"/>
    </w:p>
    <w:p w14:paraId="0E72B307" w14:textId="3CDB9C76" w:rsidR="001917DF" w:rsidRPr="001B150F" w:rsidRDefault="00C775B6" w:rsidP="00213EB0">
      <w:pPr>
        <w:jc w:val="both"/>
        <w:rPr>
          <w:rFonts w:ascii="Times New Roman" w:hAnsi="Times New Roman" w:cs="Times New Roman"/>
          <w:sz w:val="22"/>
          <w:szCs w:val="22"/>
        </w:rPr>
      </w:pPr>
      <w:r w:rsidRPr="001B150F">
        <w:rPr>
          <w:rFonts w:ascii="Times New Roman" w:hAnsi="Times New Roman" w:cs="Times New Roman"/>
          <w:sz w:val="22"/>
          <w:szCs w:val="22"/>
        </w:rPr>
        <w:t xml:space="preserve">As discussed in Methods, </w:t>
      </w:r>
      <w:r w:rsidR="00A62D27" w:rsidRPr="001B150F">
        <w:rPr>
          <w:rFonts w:ascii="Times New Roman" w:hAnsi="Times New Roman" w:cs="Times New Roman"/>
          <w:sz w:val="22"/>
          <w:szCs w:val="22"/>
        </w:rPr>
        <w:t>l</w:t>
      </w:r>
      <w:r w:rsidR="00E03271" w:rsidRPr="001B150F">
        <w:rPr>
          <w:rFonts w:ascii="Times New Roman" w:hAnsi="Times New Roman" w:cs="Times New Roman"/>
          <w:sz w:val="22"/>
          <w:szCs w:val="22"/>
        </w:rPr>
        <w:t xml:space="preserve">inear electro-optical (EO) effect </w:t>
      </w:r>
      <w:r w:rsidR="001917DF" w:rsidRPr="001B150F">
        <w:rPr>
          <w:rFonts w:ascii="Times New Roman" w:hAnsi="Times New Roman" w:cs="Times New Roman"/>
          <w:sz w:val="22"/>
          <w:szCs w:val="22"/>
        </w:rPr>
        <w:t xml:space="preserve">(namely </w:t>
      </w:r>
      <w:r w:rsidR="00E03271" w:rsidRPr="001B150F">
        <w:rPr>
          <w:rFonts w:ascii="Times New Roman" w:hAnsi="Times New Roman" w:cs="Times New Roman"/>
          <w:sz w:val="22"/>
          <w:szCs w:val="22"/>
        </w:rPr>
        <w:t>Pockels effect</w:t>
      </w:r>
      <w:r w:rsidR="001917DF" w:rsidRPr="001B150F">
        <w:rPr>
          <w:rFonts w:ascii="Times New Roman" w:hAnsi="Times New Roman" w:cs="Times New Roman"/>
          <w:sz w:val="22"/>
          <w:szCs w:val="22"/>
        </w:rPr>
        <w:t>) can be formulated by a scalar equation</w:t>
      </w:r>
      <w:r w:rsidR="001917DF" w:rsidRPr="001B150F">
        <w:rPr>
          <w:rFonts w:ascii="Times New Roman" w:hAnsi="Times New Roman" w:cs="Times New Roman"/>
          <w:sz w:val="22"/>
          <w:szCs w:val="22"/>
        </w:rPr>
        <w:fldChar w:fldCharType="begin"/>
      </w:r>
      <w:r w:rsidR="00624FCB" w:rsidRPr="001B150F">
        <w:rPr>
          <w:rFonts w:ascii="Times New Roman" w:hAnsi="Times New Roman" w:cs="Times New Roman"/>
          <w:sz w:val="22"/>
          <w:szCs w:val="22"/>
        </w:rPr>
        <w:instrText xml:space="preserve"> ADDIN EN.CITE &lt;EndNote&gt;&lt;Cite&gt;&lt;Author&gt;Boyd&lt;/Author&gt;&lt;Year&gt;2008&lt;/Year&gt;&lt;RecNum&gt;887&lt;/RecNum&gt;&lt;DisplayText&gt;&lt;style face="superscript"&gt;33&lt;/style&gt;&lt;/DisplayText&gt;&lt;record&gt;&lt;rec-number&gt;887&lt;/rec-number&gt;&lt;foreign-keys&gt;&lt;key app="EN" db-id="w05zatdeq500x9espxbpad2e2fdaass5dfsd" timestamp="1757309593"&gt;887&lt;/key&gt;&lt;/foreign-keys&gt;&lt;ref-type name="Book Section"&gt;5&lt;/ref-type&gt;&lt;contributors&gt;&lt;authors&gt;&lt;author&gt;Boyd, Robert W&lt;/author&gt;&lt;/authors&gt;&lt;/contributors&gt;&lt;titles&gt;&lt;title&gt;Nonlinear Optics&lt;/title&gt;&lt;secondary-title&gt;Nonlinear Optics&lt;/secondary-title&gt;&lt;/titles&gt;&lt;pages&gt;511-523&lt;/pages&gt;&lt;dates&gt;&lt;year&gt;2008&lt;/year&gt;&lt;/dates&gt;&lt;publisher&gt;Springer&lt;/publisher&gt;&lt;urls&gt;&lt;/urls&gt;&lt;/record&gt;&lt;/Cite&gt;&lt;/EndNote&gt;</w:instrText>
      </w:r>
      <w:r w:rsidR="001917DF" w:rsidRPr="001B150F">
        <w:rPr>
          <w:rFonts w:ascii="Times New Roman" w:hAnsi="Times New Roman" w:cs="Times New Roman"/>
          <w:sz w:val="22"/>
          <w:szCs w:val="22"/>
        </w:rPr>
        <w:fldChar w:fldCharType="separate"/>
      </w:r>
      <w:r w:rsidR="00624FCB" w:rsidRPr="001B150F">
        <w:rPr>
          <w:rFonts w:ascii="Times New Roman" w:hAnsi="Times New Roman" w:cs="Times New Roman"/>
          <w:noProof/>
          <w:sz w:val="22"/>
          <w:szCs w:val="22"/>
          <w:vertAlign w:val="superscript"/>
        </w:rPr>
        <w:t>33</w:t>
      </w:r>
      <w:r w:rsidR="001917DF" w:rsidRPr="001B150F">
        <w:rPr>
          <w:rFonts w:ascii="Times New Roman" w:hAnsi="Times New Roman" w:cs="Times New Roman"/>
          <w:sz w:val="22"/>
          <w:szCs w:val="22"/>
        </w:rPr>
        <w:fldChar w:fldCharType="end"/>
      </w:r>
      <w:r w:rsidR="001917DF" w:rsidRPr="001B150F">
        <w:rPr>
          <w:rFonts w:ascii="Times New Roman" w:hAnsi="Times New Roman" w:cs="Times New Roman"/>
          <w:sz w:val="22"/>
          <w:szCs w:val="22"/>
        </w:rPr>
        <w:t xml:space="preserve"> to describe</w:t>
      </w:r>
      <w:r w:rsidR="00E03271" w:rsidRPr="001B150F">
        <w:rPr>
          <w:rFonts w:ascii="Times New Roman" w:hAnsi="Times New Roman" w:cs="Times New Roman"/>
          <w:sz w:val="22"/>
          <w:szCs w:val="22"/>
        </w:rPr>
        <w:t xml:space="preserve"> refractive index change of the EO material</w:t>
      </w:r>
      <w:r w:rsidR="008573F8" w:rsidRPr="001B150F">
        <w:rPr>
          <w:rFonts w:ascii="Times New Roman" w:hAnsi="Times New Roman" w:cs="Times New Roman"/>
          <w:sz w:val="22"/>
          <w:szCs w:val="22"/>
        </w:rPr>
        <w:t xml:space="preserve"> </w:t>
      </w:r>
      <m:oMath>
        <m:r>
          <w:rPr>
            <w:rFonts w:ascii="Cambria Math" w:hAnsi="Cambria Math" w:cs="Times New Roman"/>
            <w:sz w:val="22"/>
            <w:szCs w:val="22"/>
          </w:rPr>
          <m:t>∆</m:t>
        </m:r>
        <m:sSub>
          <m:sSubPr>
            <m:ctrlPr>
              <w:rPr>
                <w:rFonts w:ascii="Cambria Math" w:hAnsi="Cambria Math" w:cs="Times New Roman"/>
                <w:i/>
                <w:sz w:val="22"/>
                <w:szCs w:val="22"/>
              </w:rPr>
            </m:ctrlPr>
          </m:sSubPr>
          <m:e>
            <m:r>
              <w:rPr>
                <w:rFonts w:ascii="Cambria Math" w:hAnsi="Cambria Math" w:cs="Times New Roman"/>
                <w:sz w:val="22"/>
                <w:szCs w:val="22"/>
              </w:rPr>
              <m:t>n</m:t>
            </m:r>
          </m:e>
          <m:sub>
            <m:r>
              <m:rPr>
                <m:sty m:val="p"/>
              </m:rPr>
              <w:rPr>
                <w:rFonts w:ascii="Cambria Math" w:hAnsi="Cambria Math" w:cs="Times New Roman"/>
                <w:sz w:val="22"/>
                <w:szCs w:val="22"/>
              </w:rPr>
              <m:t>BTO</m:t>
            </m:r>
          </m:sub>
        </m:sSub>
      </m:oMath>
      <w:r w:rsidR="008573F8" w:rsidRPr="001B150F">
        <w:rPr>
          <w:rFonts w:ascii="Times New Roman" w:hAnsi="Times New Roman" w:cs="Times New Roman"/>
          <w:sz w:val="22"/>
          <w:szCs w:val="22"/>
        </w:rPr>
        <w:t xml:space="preserve"> as</w:t>
      </w:r>
    </w:p>
    <w:p w14:paraId="0AD092DD" w14:textId="3A9AF036" w:rsidR="001917DF" w:rsidRPr="001B150F" w:rsidRDefault="00E03271" w:rsidP="00B93DE8">
      <w:pPr>
        <w:jc w:val="right"/>
        <w:rPr>
          <w:rFonts w:ascii="Times New Roman" w:hAnsi="Times New Roman" w:cs="Times New Roman"/>
          <w:sz w:val="22"/>
          <w:szCs w:val="22"/>
        </w:rPr>
      </w:pPr>
      <m:oMath>
        <m:r>
          <w:rPr>
            <w:rFonts w:ascii="Cambria Math" w:hAnsi="Cambria Math" w:cs="Times New Roman"/>
            <w:sz w:val="22"/>
            <w:szCs w:val="22"/>
          </w:rPr>
          <m:t>∆</m:t>
        </m:r>
        <m:sSub>
          <m:sSubPr>
            <m:ctrlPr>
              <w:rPr>
                <w:rFonts w:ascii="Cambria Math" w:hAnsi="Cambria Math" w:cs="Times New Roman"/>
                <w:i/>
                <w:sz w:val="22"/>
                <w:szCs w:val="22"/>
              </w:rPr>
            </m:ctrlPr>
          </m:sSubPr>
          <m:e>
            <m:r>
              <w:rPr>
                <w:rFonts w:ascii="Cambria Math" w:hAnsi="Cambria Math" w:cs="Times New Roman"/>
                <w:sz w:val="22"/>
                <w:szCs w:val="22"/>
              </w:rPr>
              <m:t>n</m:t>
            </m:r>
          </m:e>
          <m:sub>
            <m:r>
              <m:rPr>
                <m:sty m:val="p"/>
              </m:rPr>
              <w:rPr>
                <w:rFonts w:ascii="Cambria Math" w:hAnsi="Cambria Math" w:cs="Times New Roman"/>
                <w:sz w:val="22"/>
                <w:szCs w:val="22"/>
              </w:rPr>
              <m:t>BTO</m:t>
            </m:r>
          </m:sub>
        </m:sSub>
        <m:r>
          <w:rPr>
            <w:rFonts w:ascii="Cambria Math" w:hAnsi="Cambria Math" w:cs="Times New Roman"/>
            <w:sz w:val="22"/>
            <w:szCs w:val="22"/>
          </w:rPr>
          <m:t>=-</m:t>
        </m:r>
        <m:f>
          <m:fPr>
            <m:ctrlPr>
              <w:rPr>
                <w:rFonts w:ascii="Cambria Math" w:hAnsi="Cambria Math" w:cs="Times New Roman"/>
                <w:i/>
                <w:sz w:val="22"/>
                <w:szCs w:val="22"/>
              </w:rPr>
            </m:ctrlPr>
          </m:fPr>
          <m:num>
            <m:r>
              <w:rPr>
                <w:rFonts w:ascii="Cambria Math" w:hAnsi="Cambria Math" w:cs="Times New Roman"/>
                <w:sz w:val="22"/>
                <w:szCs w:val="22"/>
              </w:rPr>
              <m:t>1</m:t>
            </m:r>
          </m:num>
          <m:den>
            <m:r>
              <w:rPr>
                <w:rFonts w:ascii="Cambria Math" w:hAnsi="Cambria Math" w:cs="Times New Roman"/>
                <w:sz w:val="22"/>
                <w:szCs w:val="22"/>
              </w:rPr>
              <m:t>2</m:t>
            </m:r>
          </m:den>
        </m:f>
        <m:sSubSup>
          <m:sSubSupPr>
            <m:ctrlPr>
              <w:rPr>
                <w:rFonts w:ascii="Cambria Math" w:hAnsi="Cambria Math" w:cs="Times New Roman"/>
                <w:i/>
                <w:sz w:val="22"/>
                <w:szCs w:val="22"/>
              </w:rPr>
            </m:ctrlPr>
          </m:sSubSupPr>
          <m:e>
            <m:r>
              <w:rPr>
                <w:rFonts w:ascii="Cambria Math" w:hAnsi="Cambria Math" w:cs="Times New Roman"/>
                <w:sz w:val="22"/>
                <w:szCs w:val="22"/>
              </w:rPr>
              <m:t>n</m:t>
            </m:r>
          </m:e>
          <m:sub>
            <m:r>
              <w:rPr>
                <w:rFonts w:ascii="Cambria Math" w:hAnsi="Cambria Math" w:cs="Times New Roman"/>
                <w:sz w:val="22"/>
                <w:szCs w:val="22"/>
              </w:rPr>
              <m:t>(0)</m:t>
            </m:r>
          </m:sub>
          <m:sup>
            <m:r>
              <w:rPr>
                <w:rFonts w:ascii="Cambria Math" w:hAnsi="Cambria Math" w:cs="Times New Roman"/>
                <w:sz w:val="22"/>
                <w:szCs w:val="22"/>
              </w:rPr>
              <m:t>3</m:t>
            </m:r>
          </m:sup>
        </m:sSubSup>
        <m:sSub>
          <m:sSubPr>
            <m:ctrlPr>
              <w:rPr>
                <w:rFonts w:ascii="Cambria Math" w:hAnsi="Cambria Math" w:cs="Times New Roman"/>
                <w:i/>
                <w:sz w:val="22"/>
                <w:szCs w:val="22"/>
              </w:rPr>
            </m:ctrlPr>
          </m:sSubPr>
          <m:e>
            <m:r>
              <w:rPr>
                <w:rFonts w:ascii="Cambria Math" w:hAnsi="Cambria Math" w:cs="Times New Roman"/>
                <w:sz w:val="22"/>
                <w:szCs w:val="22"/>
              </w:rPr>
              <m:t>r</m:t>
            </m:r>
          </m:e>
          <m:sub>
            <m:r>
              <m:rPr>
                <m:sty m:val="p"/>
              </m:rPr>
              <w:rPr>
                <w:rFonts w:ascii="Cambria Math" w:hAnsi="Cambria Math" w:cs="Times New Roman"/>
                <w:sz w:val="22"/>
                <w:szCs w:val="22"/>
              </w:rPr>
              <m:t>eff</m:t>
            </m:r>
          </m:sub>
        </m:sSub>
        <m:sSub>
          <m:sSubPr>
            <m:ctrlPr>
              <w:rPr>
                <w:rFonts w:ascii="Cambria Math" w:hAnsi="Cambria Math" w:cs="Times New Roman"/>
                <w:i/>
                <w:sz w:val="22"/>
                <w:szCs w:val="22"/>
              </w:rPr>
            </m:ctrlPr>
          </m:sSubPr>
          <m:e>
            <m:r>
              <w:rPr>
                <w:rFonts w:ascii="Cambria Math" w:hAnsi="Cambria Math" w:cs="Times New Roman"/>
                <w:sz w:val="22"/>
                <w:szCs w:val="22"/>
              </w:rPr>
              <m:t>E</m:t>
            </m:r>
          </m:e>
          <m:sub>
            <m:r>
              <m:rPr>
                <m:sty m:val="p"/>
              </m:rPr>
              <w:rPr>
                <w:rFonts w:ascii="Cambria Math" w:hAnsi="Cambria Math" w:cs="Times New Roman"/>
                <w:sz w:val="22"/>
                <w:szCs w:val="22"/>
              </w:rPr>
              <m:t>EF</m:t>
            </m:r>
          </m:sub>
        </m:sSub>
      </m:oMath>
      <w:r w:rsidRPr="001B150F">
        <w:rPr>
          <w:rFonts w:ascii="Times New Roman" w:hAnsi="Times New Roman" w:cs="Times New Roman"/>
          <w:sz w:val="22"/>
          <w:szCs w:val="22"/>
        </w:rPr>
        <w:t>,</w:t>
      </w:r>
      <w:r w:rsidR="001917DF" w:rsidRPr="001B150F">
        <w:rPr>
          <w:rFonts w:ascii="Times New Roman" w:hAnsi="Times New Roman" w:cs="Times New Roman"/>
          <w:sz w:val="22"/>
          <w:szCs w:val="22"/>
        </w:rPr>
        <w:t xml:space="preserve">     </w:t>
      </w:r>
      <w:r w:rsidR="00B93DE8" w:rsidRPr="001B150F">
        <w:rPr>
          <w:rFonts w:ascii="Times New Roman" w:hAnsi="Times New Roman" w:cs="Times New Roman"/>
          <w:sz w:val="22"/>
          <w:szCs w:val="22"/>
        </w:rPr>
        <w:t xml:space="preserve">                                                     </w:t>
      </w:r>
      <w:r w:rsidR="001917DF" w:rsidRPr="001B150F">
        <w:rPr>
          <w:rFonts w:ascii="Times New Roman" w:hAnsi="Times New Roman" w:cs="Times New Roman"/>
          <w:sz w:val="22"/>
          <w:szCs w:val="22"/>
        </w:rPr>
        <w:t xml:space="preserve"> (S6-1)</w:t>
      </w:r>
    </w:p>
    <w:p w14:paraId="2834A532" w14:textId="4B5B6EE5" w:rsidR="00E03271" w:rsidRPr="001B150F" w:rsidRDefault="00E03271" w:rsidP="00213EB0">
      <w:pPr>
        <w:jc w:val="both"/>
        <w:rPr>
          <w:rFonts w:ascii="Times New Roman" w:hAnsi="Times New Roman" w:cs="Times New Roman"/>
          <w:sz w:val="22"/>
          <w:szCs w:val="22"/>
        </w:rPr>
      </w:pPr>
      <w:r w:rsidRPr="001B150F">
        <w:rPr>
          <w:rFonts w:ascii="Times New Roman" w:hAnsi="Times New Roman" w:cs="Times New Roman"/>
          <w:sz w:val="22"/>
          <w:szCs w:val="22"/>
        </w:rPr>
        <w:t xml:space="preserve">where </w:t>
      </w:r>
      <m:oMath>
        <m:sSub>
          <m:sSubPr>
            <m:ctrlPr>
              <w:rPr>
                <w:rFonts w:ascii="Cambria Math" w:hAnsi="Cambria Math" w:cs="Times New Roman"/>
                <w:i/>
                <w:sz w:val="22"/>
                <w:szCs w:val="22"/>
              </w:rPr>
            </m:ctrlPr>
          </m:sSubPr>
          <m:e>
            <m:r>
              <w:rPr>
                <w:rFonts w:ascii="Cambria Math" w:hAnsi="Cambria Math" w:cs="Times New Roman"/>
                <w:sz w:val="22"/>
                <w:szCs w:val="22"/>
              </w:rPr>
              <m:t>n</m:t>
            </m:r>
          </m:e>
          <m:sub>
            <m:r>
              <w:rPr>
                <w:rFonts w:ascii="Cambria Math" w:hAnsi="Cambria Math" w:cs="Times New Roman"/>
                <w:sz w:val="22"/>
                <w:szCs w:val="22"/>
              </w:rPr>
              <m:t>(0)</m:t>
            </m:r>
          </m:sub>
        </m:sSub>
      </m:oMath>
      <w:r w:rsidRPr="001B150F">
        <w:rPr>
          <w:rFonts w:ascii="Times New Roman" w:hAnsi="Times New Roman" w:cs="Times New Roman"/>
          <w:sz w:val="22"/>
          <w:szCs w:val="22"/>
        </w:rPr>
        <w:t xml:space="preserve"> is the unperturbed refractive index of the EO material</w:t>
      </w:r>
      <w:r w:rsidR="00456396" w:rsidRPr="001B150F">
        <w:rPr>
          <w:rFonts w:ascii="Times New Roman" w:hAnsi="Times New Roman" w:cs="Times New Roman"/>
          <w:sz w:val="22"/>
          <w:szCs w:val="22"/>
        </w:rPr>
        <w:fldChar w:fldCharType="begin"/>
      </w:r>
      <w:r w:rsidR="00624FCB" w:rsidRPr="001B150F">
        <w:rPr>
          <w:rFonts w:ascii="Times New Roman" w:hAnsi="Times New Roman" w:cs="Times New Roman"/>
          <w:sz w:val="22"/>
          <w:szCs w:val="22"/>
        </w:rPr>
        <w:instrText xml:space="preserve"> ADDIN EN.CITE &lt;EndNote&gt;&lt;Cite&gt;&lt;Author&gt;Chelladurai&lt;/Author&gt;&lt;Year&gt;2025&lt;/Year&gt;&lt;RecNum&gt;859&lt;/RecNum&gt;&lt;DisplayText&gt;&lt;style face="superscript"&gt;37&lt;/style&gt;&lt;/DisplayText&gt;&lt;record&gt;&lt;rec-number&gt;859&lt;/rec-number&gt;&lt;foreign-keys&gt;&lt;key app="EN" db-id="w05zatdeq500x9espxbpad2e2fdaass5dfsd" timestamp="1756953899"&gt;859&lt;/key&gt;&lt;/foreign-keys&gt;&lt;ref-type name="Journal Article"&gt;17&lt;/ref-type&gt;&lt;contributors&gt;&lt;authors&gt;&lt;author&gt;Chelladurai, Daniel&lt;/author&gt;&lt;author&gt;Kohli, Manuel&lt;/author&gt;&lt;author&gt;Winiger, Joel&lt;/author&gt;&lt;author&gt;Moor, David&lt;/author&gt;&lt;author&gt;Messner, Andreas&lt;/author&gt;&lt;author&gt;Fedoryshyn, Yuriy&lt;/author&gt;&lt;author&gt;Eleraky, Mohammed&lt;/author&gt;&lt;author&gt;Liu, Yuqi&lt;/author&gt;&lt;author&gt;Wang, Hua&lt;/author&gt;&lt;author&gt;Leuthold, Juerg&lt;/author&gt;&lt;/authors&gt;&lt;/contributors&gt;&lt;titles&gt;&lt;title&gt;Barium titanate and lithium niobate permittivity and Pockels coefficients from megahertz to sub-terahertz frequencies&lt;/title&gt;&lt;secondary-title&gt;Nature Materials&lt;/secondary-title&gt;&lt;/titles&gt;&lt;periodical&gt;&lt;full-title&gt;Nature Materials&lt;/full-title&gt;&lt;/periodical&gt;&lt;pages&gt;868-875&lt;/pages&gt;&lt;volume&gt;24&lt;/volume&gt;&lt;number&gt;6&lt;/number&gt;&lt;dates&gt;&lt;year&gt;2025&lt;/year&gt;&lt;pub-dates&gt;&lt;date&gt;2025/06/01&lt;/date&gt;&lt;/pub-dates&gt;&lt;/dates&gt;&lt;isbn&gt;1476-4660&lt;/isbn&gt;&lt;urls&gt;&lt;related-urls&gt;&lt;url&gt;https://doi.org/10.1038/s41563-025-02158-1&lt;/url&gt;&lt;/related-urls&gt;&lt;/urls&gt;&lt;electronic-resource-num&gt;10.1038/s41563-025-02158-1&lt;/electronic-resource-num&gt;&lt;/record&gt;&lt;/Cite&gt;&lt;/EndNote&gt;</w:instrText>
      </w:r>
      <w:r w:rsidR="00456396" w:rsidRPr="001B150F">
        <w:rPr>
          <w:rFonts w:ascii="Times New Roman" w:hAnsi="Times New Roman" w:cs="Times New Roman"/>
          <w:sz w:val="22"/>
          <w:szCs w:val="22"/>
        </w:rPr>
        <w:fldChar w:fldCharType="separate"/>
      </w:r>
      <w:r w:rsidR="00624FCB" w:rsidRPr="001B150F">
        <w:rPr>
          <w:rFonts w:ascii="Times New Roman" w:hAnsi="Times New Roman" w:cs="Times New Roman"/>
          <w:noProof/>
          <w:sz w:val="22"/>
          <w:szCs w:val="22"/>
          <w:vertAlign w:val="superscript"/>
        </w:rPr>
        <w:t>37</w:t>
      </w:r>
      <w:r w:rsidR="00456396" w:rsidRPr="001B150F">
        <w:rPr>
          <w:rFonts w:ascii="Times New Roman" w:hAnsi="Times New Roman" w:cs="Times New Roman"/>
          <w:sz w:val="22"/>
          <w:szCs w:val="22"/>
        </w:rPr>
        <w:fldChar w:fldCharType="end"/>
      </w:r>
      <w:r w:rsidRPr="001B150F">
        <w:rPr>
          <w:rFonts w:ascii="Times New Roman" w:hAnsi="Times New Roman" w:cs="Times New Roman"/>
          <w:sz w:val="22"/>
          <w:szCs w:val="22"/>
        </w:rPr>
        <w:t xml:space="preserve">, </w:t>
      </w:r>
      <m:oMath>
        <m:sSub>
          <m:sSubPr>
            <m:ctrlPr>
              <w:rPr>
                <w:rFonts w:ascii="Cambria Math" w:hAnsi="Cambria Math" w:cs="Times New Roman"/>
                <w:i/>
                <w:sz w:val="22"/>
                <w:szCs w:val="22"/>
              </w:rPr>
            </m:ctrlPr>
          </m:sSubPr>
          <m:e>
            <m:r>
              <w:rPr>
                <w:rFonts w:ascii="Cambria Math" w:hAnsi="Cambria Math" w:cs="Times New Roman"/>
                <w:sz w:val="22"/>
                <w:szCs w:val="22"/>
              </w:rPr>
              <m:t>r</m:t>
            </m:r>
          </m:e>
          <m:sub>
            <m:r>
              <m:rPr>
                <m:sty m:val="p"/>
              </m:rPr>
              <w:rPr>
                <w:rFonts w:ascii="Cambria Math" w:hAnsi="Cambria Math" w:cs="Times New Roman"/>
                <w:sz w:val="22"/>
                <w:szCs w:val="22"/>
              </w:rPr>
              <m:t>eff</m:t>
            </m:r>
          </m:sub>
        </m:sSub>
      </m:oMath>
      <w:r w:rsidRPr="001B150F">
        <w:rPr>
          <w:rFonts w:ascii="Times New Roman" w:hAnsi="Times New Roman" w:cs="Times New Roman"/>
          <w:sz w:val="22"/>
          <w:szCs w:val="22"/>
        </w:rPr>
        <w:t xml:space="preserve"> is the effective Pockels coefficient</w:t>
      </w:r>
      <w:r w:rsidR="00456396" w:rsidRPr="001B150F">
        <w:rPr>
          <w:rFonts w:ascii="Times New Roman" w:hAnsi="Times New Roman" w:cs="Times New Roman"/>
          <w:sz w:val="22"/>
          <w:szCs w:val="22"/>
        </w:rPr>
        <w:t xml:space="preserve">. The applied </w:t>
      </w:r>
      <w:r w:rsidRPr="001B150F">
        <w:rPr>
          <w:rFonts w:ascii="Times New Roman" w:hAnsi="Times New Roman" w:cs="Times New Roman"/>
          <w:sz w:val="22"/>
          <w:szCs w:val="22"/>
        </w:rPr>
        <w:t>electric field</w:t>
      </w:r>
      <w:r w:rsidR="00456396" w:rsidRPr="001B150F">
        <w:rPr>
          <w:rFonts w:ascii="Times New Roman" w:hAnsi="Times New Roman" w:cs="Times New Roman"/>
          <w:sz w:val="22"/>
          <w:szCs w:val="22"/>
        </w:rPr>
        <w:t xml:space="preserve"> can be estimated by </w:t>
      </w:r>
      <m:oMath>
        <m:sSub>
          <m:sSubPr>
            <m:ctrlPr>
              <w:rPr>
                <w:rFonts w:ascii="Cambria Math" w:hAnsi="Cambria Math" w:cs="Times New Roman"/>
                <w:i/>
                <w:sz w:val="22"/>
                <w:szCs w:val="22"/>
              </w:rPr>
            </m:ctrlPr>
          </m:sSubPr>
          <m:e>
            <m:r>
              <w:rPr>
                <w:rFonts w:ascii="Cambria Math" w:hAnsi="Cambria Math" w:cs="Times New Roman"/>
                <w:sz w:val="22"/>
                <w:szCs w:val="22"/>
              </w:rPr>
              <m:t>E</m:t>
            </m:r>
          </m:e>
          <m:sub>
            <m:r>
              <m:rPr>
                <m:sty m:val="p"/>
              </m:rPr>
              <w:rPr>
                <w:rFonts w:ascii="Cambria Math" w:hAnsi="Cambria Math" w:cs="Times New Roman"/>
                <w:sz w:val="22"/>
                <w:szCs w:val="22"/>
              </w:rPr>
              <m:t>EF</m:t>
            </m:r>
          </m:sub>
        </m:sSub>
        <m:r>
          <w:rPr>
            <w:rFonts w:ascii="Cambria Math" w:hAnsi="Cambria Math" w:cs="Times New Roman"/>
            <w:sz w:val="22"/>
            <w:szCs w:val="22"/>
          </w:rPr>
          <m:t>=</m:t>
        </m:r>
        <m:f>
          <m:fPr>
            <m:ctrlPr>
              <w:rPr>
                <w:rFonts w:ascii="Cambria Math" w:hAnsi="Cambria Math" w:cs="Times New Roman"/>
                <w:i/>
                <w:sz w:val="22"/>
                <w:szCs w:val="22"/>
              </w:rPr>
            </m:ctrlPr>
          </m:fPr>
          <m:num>
            <m:r>
              <w:rPr>
                <w:rFonts w:ascii="Cambria Math" w:hAnsi="Cambria Math" w:cs="Times New Roman"/>
                <w:sz w:val="22"/>
                <w:szCs w:val="22"/>
              </w:rPr>
              <m:t>V</m:t>
            </m:r>
          </m:num>
          <m:den>
            <m:r>
              <w:rPr>
                <w:rFonts w:ascii="Cambria Math" w:hAnsi="Cambria Math" w:cs="Times New Roman"/>
                <w:sz w:val="22"/>
                <w:szCs w:val="22"/>
              </w:rPr>
              <m:t>g</m:t>
            </m:r>
          </m:den>
        </m:f>
      </m:oMath>
      <w:r w:rsidR="00456396" w:rsidRPr="001B150F">
        <w:rPr>
          <w:rFonts w:ascii="Times New Roman" w:hAnsi="Times New Roman" w:cs="Times New Roman"/>
          <w:sz w:val="22"/>
          <w:szCs w:val="22"/>
        </w:rPr>
        <w:t>,</w:t>
      </w:r>
      <w:r w:rsidRPr="001B150F">
        <w:rPr>
          <w:rFonts w:ascii="Times New Roman" w:hAnsi="Times New Roman" w:cs="Times New Roman"/>
          <w:sz w:val="22"/>
          <w:szCs w:val="22"/>
        </w:rPr>
        <w:t xml:space="preserve"> </w:t>
      </w:r>
      <w:r w:rsidR="00456396" w:rsidRPr="001B150F">
        <w:rPr>
          <w:rFonts w:ascii="Times New Roman" w:hAnsi="Times New Roman" w:cs="Times New Roman"/>
          <w:sz w:val="22"/>
          <w:szCs w:val="22"/>
        </w:rPr>
        <w:t>where</w:t>
      </w:r>
      <w:r w:rsidRPr="001B150F">
        <w:rPr>
          <w:rFonts w:ascii="Times New Roman" w:hAnsi="Times New Roman" w:cs="Times New Roman"/>
          <w:sz w:val="22"/>
          <w:szCs w:val="22"/>
        </w:rPr>
        <w:t xml:space="preserve"> </w:t>
      </w:r>
      <m:oMath>
        <m:r>
          <w:rPr>
            <w:rFonts w:ascii="Cambria Math" w:hAnsi="Cambria Math" w:cs="Times New Roman"/>
            <w:sz w:val="22"/>
            <w:szCs w:val="22"/>
          </w:rPr>
          <m:t>V</m:t>
        </m:r>
      </m:oMath>
      <w:r w:rsidRPr="001B150F">
        <w:rPr>
          <w:rFonts w:ascii="Times New Roman" w:hAnsi="Times New Roman" w:cs="Times New Roman"/>
          <w:sz w:val="22"/>
          <w:szCs w:val="22"/>
        </w:rPr>
        <w:t xml:space="preserve"> </w:t>
      </w:r>
      <w:r w:rsidR="00456396" w:rsidRPr="001B150F">
        <w:rPr>
          <w:rFonts w:ascii="Times New Roman" w:hAnsi="Times New Roman" w:cs="Times New Roman"/>
          <w:sz w:val="22"/>
          <w:szCs w:val="22"/>
        </w:rPr>
        <w:t>i</w:t>
      </w:r>
      <w:r w:rsidRPr="001B150F">
        <w:rPr>
          <w:rFonts w:ascii="Times New Roman" w:hAnsi="Times New Roman" w:cs="Times New Roman"/>
          <w:sz w:val="22"/>
          <w:szCs w:val="22"/>
        </w:rPr>
        <w:t xml:space="preserve">s the applied voltage and </w:t>
      </w:r>
      <m:oMath>
        <m:r>
          <w:rPr>
            <w:rFonts w:ascii="Cambria Math" w:hAnsi="Cambria Math" w:cs="Times New Roman"/>
            <w:sz w:val="22"/>
            <w:szCs w:val="22"/>
          </w:rPr>
          <m:t>g</m:t>
        </m:r>
      </m:oMath>
      <w:r w:rsidRPr="001B150F">
        <w:rPr>
          <w:rFonts w:ascii="Times New Roman" w:hAnsi="Times New Roman" w:cs="Times New Roman"/>
          <w:sz w:val="22"/>
          <w:szCs w:val="22"/>
        </w:rPr>
        <w:t xml:space="preserve"> </w:t>
      </w:r>
      <w:r w:rsidR="00897153" w:rsidRPr="001B150F">
        <w:rPr>
          <w:rFonts w:ascii="Times New Roman" w:hAnsi="Times New Roman" w:cs="Times New Roman"/>
          <w:sz w:val="22"/>
          <w:szCs w:val="22"/>
        </w:rPr>
        <w:t>i</w:t>
      </w:r>
      <w:r w:rsidRPr="001B150F">
        <w:rPr>
          <w:rFonts w:ascii="Times New Roman" w:hAnsi="Times New Roman" w:cs="Times New Roman"/>
          <w:sz w:val="22"/>
          <w:szCs w:val="22"/>
        </w:rPr>
        <w:t>s the gap between electrodes.</w:t>
      </w:r>
    </w:p>
    <w:p w14:paraId="7CCD8964" w14:textId="63D7CB0D" w:rsidR="00E03271" w:rsidRPr="001B150F" w:rsidRDefault="00E03271" w:rsidP="009053D9">
      <w:pPr>
        <w:spacing w:line="240" w:lineRule="auto"/>
        <w:jc w:val="both"/>
        <w:rPr>
          <w:rFonts w:ascii="Times New Roman" w:hAnsi="Times New Roman" w:cs="Times New Roman"/>
          <w:sz w:val="22"/>
          <w:szCs w:val="22"/>
        </w:rPr>
      </w:pPr>
      <w:r w:rsidRPr="001B150F">
        <w:rPr>
          <w:rFonts w:ascii="Times New Roman" w:hAnsi="Times New Roman" w:cs="Times New Roman"/>
          <w:sz w:val="22"/>
          <w:szCs w:val="22"/>
        </w:rPr>
        <w:t>We have the relation</w:t>
      </w:r>
      <w:r w:rsidR="008573F8" w:rsidRPr="001B150F">
        <w:rPr>
          <w:rFonts w:ascii="Times New Roman" w:hAnsi="Times New Roman" w:cs="Times New Roman"/>
          <w:sz w:val="22"/>
          <w:szCs w:val="22"/>
        </w:rPr>
        <w:fldChar w:fldCharType="begin">
          <w:fldData xml:space="preserve">PEVuZE5vdGU+PENpdGU+PEF1dGhvcj5FbHRlczwvQXV0aG9yPjxZZWFyPjIwMTk8L1llYXI+PFJl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</w:fldData>
        </w:fldChar>
      </w:r>
      <w:r w:rsidR="00624FCB" w:rsidRPr="001B150F">
        <w:rPr>
          <w:rFonts w:ascii="Times New Roman" w:hAnsi="Times New Roman" w:cs="Times New Roman"/>
          <w:sz w:val="22"/>
          <w:szCs w:val="22"/>
        </w:rPr>
        <w:instrText xml:space="preserve"> ADDIN EN.CITE </w:instrText>
      </w:r>
      <w:r w:rsidR="00624FCB" w:rsidRPr="001B150F">
        <w:rPr>
          <w:rFonts w:ascii="Times New Roman" w:hAnsi="Times New Roman" w:cs="Times New Roman"/>
          <w:sz w:val="22"/>
          <w:szCs w:val="22"/>
        </w:rPr>
        <w:fldChar w:fldCharType="begin">
          <w:fldData xml:space="preserve">PEVuZE5vdGU+PENpdGU+PEF1dGhvcj5FbHRlczwvQXV0aG9yPjxZZWFyPjIwMTk8L1llYXI+PFJl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</w:fldData>
        </w:fldChar>
      </w:r>
      <w:r w:rsidR="00624FCB" w:rsidRPr="001B150F">
        <w:rPr>
          <w:rFonts w:ascii="Times New Roman" w:hAnsi="Times New Roman" w:cs="Times New Roman"/>
          <w:sz w:val="22"/>
          <w:szCs w:val="22"/>
        </w:rPr>
        <w:instrText xml:space="preserve"> ADDIN EN.CITE.DATA </w:instrText>
      </w:r>
      <w:r w:rsidR="00624FCB" w:rsidRPr="001B150F">
        <w:rPr>
          <w:rFonts w:ascii="Times New Roman" w:hAnsi="Times New Roman" w:cs="Times New Roman"/>
          <w:sz w:val="22"/>
          <w:szCs w:val="22"/>
        </w:rPr>
      </w:r>
      <w:r w:rsidR="00624FCB" w:rsidRPr="001B150F">
        <w:rPr>
          <w:rFonts w:ascii="Times New Roman" w:hAnsi="Times New Roman" w:cs="Times New Roman"/>
          <w:sz w:val="22"/>
          <w:szCs w:val="22"/>
        </w:rPr>
        <w:fldChar w:fldCharType="end"/>
      </w:r>
      <w:r w:rsidR="008573F8" w:rsidRPr="001B150F">
        <w:rPr>
          <w:rFonts w:ascii="Times New Roman" w:hAnsi="Times New Roman" w:cs="Times New Roman"/>
          <w:sz w:val="22"/>
          <w:szCs w:val="22"/>
        </w:rPr>
      </w:r>
      <w:r w:rsidR="008573F8" w:rsidRPr="001B150F">
        <w:rPr>
          <w:rFonts w:ascii="Times New Roman" w:hAnsi="Times New Roman" w:cs="Times New Roman"/>
          <w:sz w:val="22"/>
          <w:szCs w:val="22"/>
        </w:rPr>
        <w:fldChar w:fldCharType="separate"/>
      </w:r>
      <w:r w:rsidR="00624FCB" w:rsidRPr="001B150F">
        <w:rPr>
          <w:rFonts w:ascii="Times New Roman" w:hAnsi="Times New Roman" w:cs="Times New Roman"/>
          <w:noProof/>
          <w:sz w:val="22"/>
          <w:szCs w:val="22"/>
          <w:vertAlign w:val="superscript"/>
        </w:rPr>
        <w:t>49,61</w:t>
      </w:r>
      <w:r w:rsidR="008573F8" w:rsidRPr="001B150F">
        <w:rPr>
          <w:rFonts w:ascii="Times New Roman" w:hAnsi="Times New Roman" w:cs="Times New Roman"/>
          <w:sz w:val="22"/>
          <w:szCs w:val="22"/>
        </w:rPr>
        <w:fldChar w:fldCharType="end"/>
      </w:r>
      <w:r w:rsidRPr="001B150F">
        <w:rPr>
          <w:rFonts w:ascii="Times New Roman" w:hAnsi="Times New Roman" w:cs="Times New Roman"/>
          <w:sz w:val="22"/>
          <w:szCs w:val="22"/>
        </w:rPr>
        <w:t xml:space="preserve"> between </w:t>
      </w:r>
      <m:oMath>
        <m:r>
          <w:rPr>
            <w:rFonts w:ascii="Cambria Math" w:hAnsi="Cambria Math" w:cs="Times New Roman"/>
            <w:sz w:val="22"/>
            <w:szCs w:val="22"/>
          </w:rPr>
          <m:t>∆</m:t>
        </m:r>
        <m:sSub>
          <m:sSubPr>
            <m:ctrlPr>
              <w:rPr>
                <w:rFonts w:ascii="Cambria Math" w:hAnsi="Cambria Math" w:cs="Times New Roman"/>
                <w:i/>
                <w:sz w:val="22"/>
                <w:szCs w:val="22"/>
              </w:rPr>
            </m:ctrlPr>
          </m:sSubPr>
          <m:e>
            <m:r>
              <w:rPr>
                <w:rFonts w:ascii="Cambria Math" w:hAnsi="Cambria Math" w:cs="Times New Roman"/>
                <w:sz w:val="22"/>
                <w:szCs w:val="22"/>
              </w:rPr>
              <m:t>n</m:t>
            </m:r>
          </m:e>
          <m:sub>
            <m:r>
              <m:rPr>
                <m:sty m:val="p"/>
              </m:rPr>
              <w:rPr>
                <w:rFonts w:ascii="Cambria Math" w:hAnsi="Cambria Math" w:cs="Times New Roman"/>
                <w:sz w:val="22"/>
                <w:szCs w:val="22"/>
              </w:rPr>
              <m:t>BTO</m:t>
            </m:r>
          </m:sub>
        </m:sSub>
      </m:oMath>
      <w:r w:rsidRPr="001B150F">
        <w:rPr>
          <w:rFonts w:ascii="Times New Roman" w:hAnsi="Times New Roman" w:cs="Times New Roman"/>
          <w:sz w:val="22"/>
          <w:szCs w:val="22"/>
        </w:rPr>
        <w:t xml:space="preserve"> and the mode refractive index change</w:t>
      </w:r>
      <w:r w:rsidR="004D0448" w:rsidRPr="001B150F">
        <w:rPr>
          <w:rFonts w:ascii="Times New Roman" w:hAnsi="Times New Roman" w:cs="Times New Roman" w:hint="eastAsia"/>
          <w:sz w:val="22"/>
          <w:szCs w:val="22"/>
        </w:rPr>
        <w:t xml:space="preserve"> as</w:t>
      </w:r>
      <w:r w:rsidRPr="001B150F">
        <w:rPr>
          <w:rFonts w:ascii="Times New Roman" w:hAnsi="Times New Roman" w:cs="Times New Roman"/>
          <w:sz w:val="22"/>
          <w:szCs w:val="22"/>
        </w:rPr>
        <w:t xml:space="preserve"> </w:t>
      </w:r>
      <m:oMath>
        <m:r>
          <w:rPr>
            <w:rFonts w:ascii="Cambria Math" w:hAnsi="Cambria Math" w:cs="Times New Roman"/>
            <w:sz w:val="22"/>
            <w:szCs w:val="22"/>
          </w:rPr>
          <m:t>∆</m:t>
        </m:r>
        <m:sSub>
          <m:sSubPr>
            <m:ctrlPr>
              <w:rPr>
                <w:rFonts w:ascii="Cambria Math" w:hAnsi="Cambria Math" w:cs="Times New Roman"/>
                <w:i/>
                <w:sz w:val="22"/>
                <w:szCs w:val="22"/>
              </w:rPr>
            </m:ctrlPr>
          </m:sSubPr>
          <m:e>
            <m:r>
              <w:rPr>
                <w:rFonts w:ascii="Cambria Math" w:hAnsi="Cambria Math" w:cs="Times New Roman"/>
                <w:sz w:val="22"/>
                <w:szCs w:val="22"/>
              </w:rPr>
              <m:t>n</m:t>
            </m:r>
          </m:e>
          <m:sub>
            <m:r>
              <m:rPr>
                <m:sty m:val="p"/>
              </m:rPr>
              <w:rPr>
                <w:rFonts w:ascii="Cambria Math" w:hAnsi="Cambria Math" w:cs="Times New Roman"/>
                <w:sz w:val="22"/>
                <w:szCs w:val="22"/>
              </w:rPr>
              <m:t>eff</m:t>
            </m:r>
          </m:sub>
        </m:sSub>
        <m:r>
          <w:rPr>
            <w:rFonts w:ascii="Cambria Math" w:hAnsi="Cambria Math" w:cs="Times New Roman"/>
            <w:sz w:val="22"/>
            <w:szCs w:val="22"/>
          </w:rPr>
          <m:t>=∆</m:t>
        </m:r>
        <m:sSub>
          <m:sSubPr>
            <m:ctrlPr>
              <w:rPr>
                <w:rFonts w:ascii="Cambria Math" w:hAnsi="Cambria Math" w:cs="Times New Roman"/>
                <w:i/>
                <w:sz w:val="22"/>
                <w:szCs w:val="22"/>
              </w:rPr>
            </m:ctrlPr>
          </m:sSubPr>
          <m:e>
            <m:r>
              <w:rPr>
                <w:rFonts w:ascii="Cambria Math" w:hAnsi="Cambria Math" w:cs="Times New Roman"/>
                <w:sz w:val="22"/>
                <w:szCs w:val="22"/>
              </w:rPr>
              <m:t>n</m:t>
            </m:r>
          </m:e>
          <m:sub>
            <m:r>
              <m:rPr>
                <m:sty m:val="p"/>
              </m:rPr>
              <w:rPr>
                <w:rFonts w:ascii="Cambria Math" w:hAnsi="Cambria Math" w:cs="Times New Roman"/>
                <w:sz w:val="22"/>
                <w:szCs w:val="22"/>
              </w:rPr>
              <m:t>BTO</m:t>
            </m:r>
          </m:sub>
        </m:sSub>
        <m:r>
          <m:rPr>
            <m:sty m:val="p"/>
          </m:rPr>
          <w:rPr>
            <w:rFonts w:ascii="Cambria Math" w:hAnsi="Cambria Math" w:cs="Times New Roman"/>
            <w:sz w:val="22"/>
            <w:szCs w:val="22"/>
          </w:rPr>
          <m:t>∙Γ</m:t>
        </m:r>
      </m:oMath>
      <w:r w:rsidRPr="001B150F">
        <w:rPr>
          <w:rFonts w:ascii="Times New Roman" w:hAnsi="Times New Roman" w:cs="Times New Roman"/>
          <w:sz w:val="22"/>
          <w:szCs w:val="22"/>
        </w:rPr>
        <w:t xml:space="preserve">, where </w:t>
      </w:r>
      <m:oMath>
        <m:r>
          <m:rPr>
            <m:sty m:val="p"/>
          </m:rPr>
          <w:rPr>
            <w:rFonts w:ascii="Cambria Math" w:hAnsi="Cambria Math" w:cs="Times New Roman"/>
            <w:sz w:val="22"/>
            <w:szCs w:val="22"/>
          </w:rPr>
          <m:t>Γ</m:t>
        </m:r>
        <m:r>
          <w:rPr>
            <w:rFonts w:ascii="Cambria Math" w:hAnsi="Cambria Math" w:cs="Times New Roman"/>
            <w:sz w:val="22"/>
            <w:szCs w:val="22"/>
          </w:rPr>
          <m:t>=</m:t>
        </m:r>
        <m:f>
          <m:fPr>
            <m:ctrlPr>
              <w:rPr>
                <w:rFonts w:ascii="Cambria Math" w:hAnsi="Cambria Math" w:cs="Times New Roman"/>
                <w:sz w:val="22"/>
                <w:szCs w:val="22"/>
              </w:rPr>
            </m:ctrlPr>
          </m:fPr>
          <m:num>
            <m:nary>
              <m:naryPr>
                <m:limLoc m:val="subSup"/>
                <m:ctrlPr>
                  <w:rPr>
                    <w:rFonts w:ascii="Cambria Math" w:hAnsi="Cambria Math" w:cs="Times New Roman"/>
                    <w:i/>
                    <w:sz w:val="22"/>
                    <w:szCs w:val="22"/>
                  </w:rPr>
                </m:ctrlPr>
              </m:naryPr>
              <m:sub>
                <m:r>
                  <m:rPr>
                    <m:sty m:val="p"/>
                  </m:rPr>
                  <w:rPr>
                    <w:rFonts w:ascii="Cambria Math" w:hAnsi="Cambria Math" w:cs="Times New Roman"/>
                    <w:sz w:val="22"/>
                    <w:szCs w:val="22"/>
                  </w:rPr>
                  <m:t xml:space="preserve">EO   </m:t>
                </m:r>
              </m:sub>
              <m:sup/>
              <m:e>
                <m:f>
                  <m:fPr>
                    <m:ctrlPr>
                      <w:rPr>
                        <w:rFonts w:ascii="Cambria Math" w:hAnsi="Cambria Math" w:cs="Times New Roman"/>
                        <w:i/>
                        <w:sz w:val="22"/>
                        <w:szCs w:val="22"/>
                      </w:rPr>
                    </m:ctrlPr>
                  </m:fPr>
                  <m:num>
                    <m:r>
                      <w:rPr>
                        <w:rFonts w:ascii="Cambria Math" w:hAnsi="Cambria Math" w:cs="Times New Roman"/>
                        <w:sz w:val="22"/>
                        <w:szCs w:val="22"/>
                      </w:rPr>
                      <m:t>1</m:t>
                    </m:r>
                  </m:num>
                  <m:den>
                    <m:r>
                      <w:rPr>
                        <w:rFonts w:ascii="Cambria Math" w:hAnsi="Cambria Math" w:cs="Times New Roman"/>
                        <w:sz w:val="22"/>
                        <w:szCs w:val="22"/>
                      </w:rPr>
                      <m:t>2</m:t>
                    </m:r>
                  </m:den>
                </m:f>
              </m:e>
            </m:nary>
            <m:r>
              <m:rPr>
                <m:scr m:val="fraktur"/>
                <m:sty m:val="p"/>
              </m:rPr>
              <w:rPr>
                <w:rFonts w:ascii="Cambria Math" w:hAnsi="Cambria Math" w:cs="Times New Roman"/>
                <w:sz w:val="22"/>
                <w:szCs w:val="22"/>
              </w:rPr>
              <m:t>R(</m:t>
            </m:r>
            <m:r>
              <m:rPr>
                <m:sty m:val="b"/>
              </m:rPr>
              <w:rPr>
                <w:rFonts w:ascii="Cambria Math" w:hAnsi="Cambria Math" w:cs="Times New Roman"/>
                <w:sz w:val="22"/>
                <w:szCs w:val="22"/>
              </w:rPr>
              <m:t>E</m:t>
            </m:r>
            <m:r>
              <m:rPr>
                <m:sty m:val="p"/>
              </m:rPr>
              <w:rPr>
                <w:rFonts w:ascii="Cambria Math" w:hAnsi="Cambria Math" w:cs="Times New Roman"/>
                <w:sz w:val="22"/>
                <w:szCs w:val="22"/>
              </w:rPr>
              <m:t>×</m:t>
            </m:r>
            <m:sSup>
              <m:sSupPr>
                <m:ctrlPr>
                  <w:rPr>
                    <w:rFonts w:ascii="Cambria Math" w:hAnsi="Cambria Math" w:cs="Times New Roman"/>
                    <w:iCs/>
                    <w:sz w:val="22"/>
                    <w:szCs w:val="22"/>
                  </w:rPr>
                </m:ctrlPr>
              </m:sSupPr>
              <m:e>
                <m:r>
                  <m:rPr>
                    <m:sty m:val="b"/>
                  </m:rPr>
                  <w:rPr>
                    <w:rFonts w:ascii="Cambria Math" w:hAnsi="Cambria Math" w:cs="Times New Roman"/>
                    <w:sz w:val="22"/>
                    <w:szCs w:val="22"/>
                  </w:rPr>
                  <m:t>H</m:t>
                </m:r>
              </m:e>
              <m:sup>
                <m:r>
                  <m:rPr>
                    <m:sty m:val="p"/>
                  </m:rPr>
                  <w:rPr>
                    <w:rFonts w:ascii="Cambria Math" w:hAnsi="Cambria Math" w:cs="Times New Roman"/>
                    <w:sz w:val="22"/>
                    <w:szCs w:val="22"/>
                  </w:rPr>
                  <m:t>*</m:t>
                </m:r>
              </m:sup>
            </m:sSup>
            <m:r>
              <m:rPr>
                <m:sty m:val="p"/>
              </m:rPr>
              <w:rPr>
                <w:rFonts w:ascii="Cambria Math" w:hAnsi="Cambria Math" w:cs="Times New Roman"/>
                <w:sz w:val="22"/>
                <w:szCs w:val="22"/>
              </w:rPr>
              <m:t>)∙</m:t>
            </m:r>
            <m:acc>
              <m:accPr>
                <m:ctrlPr>
                  <w:rPr>
                    <w:rFonts w:ascii="Cambria Math" w:hAnsi="Cambria Math" w:cs="Times New Roman"/>
                    <w:iCs/>
                    <w:sz w:val="22"/>
                    <w:szCs w:val="22"/>
                  </w:rPr>
                </m:ctrlPr>
              </m:accPr>
              <m:e>
                <m:r>
                  <m:rPr>
                    <m:sty m:val="p"/>
                  </m:rPr>
                  <w:rPr>
                    <w:rFonts w:ascii="Cambria Math" w:hAnsi="Cambria Math" w:cs="Times New Roman"/>
                    <w:sz w:val="22"/>
                    <w:szCs w:val="22"/>
                  </w:rPr>
                  <m:t>x</m:t>
                </m:r>
              </m:e>
            </m:acc>
            <m:r>
              <m:rPr>
                <m:sty m:val="p"/>
              </m:rPr>
              <w:rPr>
                <w:rFonts w:ascii="Cambria Math" w:hAnsi="Cambria Math" w:cs="Times New Roman"/>
                <w:sz w:val="22"/>
                <w:szCs w:val="22"/>
              </w:rPr>
              <m:t>d</m:t>
            </m:r>
            <m:r>
              <w:rPr>
                <w:rFonts w:ascii="Cambria Math" w:hAnsi="Cambria Math" w:cs="Times New Roman"/>
                <w:sz w:val="22"/>
                <w:szCs w:val="22"/>
              </w:rPr>
              <m:t>S</m:t>
            </m:r>
          </m:num>
          <m:den>
            <m:nary>
              <m:naryPr>
                <m:limLoc m:val="subSup"/>
                <m:ctrlPr>
                  <w:rPr>
                    <w:rFonts w:ascii="Cambria Math" w:hAnsi="Cambria Math" w:cs="Times New Roman"/>
                    <w:i/>
                    <w:sz w:val="22"/>
                    <w:szCs w:val="22"/>
                  </w:rPr>
                </m:ctrlPr>
              </m:naryPr>
              <m:sub>
                <m:r>
                  <m:rPr>
                    <m:sty m:val="p"/>
                  </m:rPr>
                  <w:rPr>
                    <w:rFonts w:ascii="Cambria Math" w:hAnsi="Cambria Math" w:cs="Times New Roman"/>
                    <w:sz w:val="22"/>
                    <w:szCs w:val="22"/>
                  </w:rPr>
                  <m:t xml:space="preserve">All   </m:t>
                </m:r>
              </m:sub>
              <m:sup/>
              <m:e>
                <m:f>
                  <m:fPr>
                    <m:ctrlPr>
                      <w:rPr>
                        <w:rFonts w:ascii="Cambria Math" w:hAnsi="Cambria Math" w:cs="Times New Roman"/>
                        <w:i/>
                        <w:sz w:val="22"/>
                        <w:szCs w:val="22"/>
                      </w:rPr>
                    </m:ctrlPr>
                  </m:fPr>
                  <m:num>
                    <m:r>
                      <w:rPr>
                        <w:rFonts w:ascii="Cambria Math" w:hAnsi="Cambria Math" w:cs="Times New Roman"/>
                        <w:sz w:val="22"/>
                        <w:szCs w:val="22"/>
                      </w:rPr>
                      <m:t>1</m:t>
                    </m:r>
                  </m:num>
                  <m:den>
                    <m:r>
                      <w:rPr>
                        <w:rFonts w:ascii="Cambria Math" w:hAnsi="Cambria Math" w:cs="Times New Roman"/>
                        <w:sz w:val="22"/>
                        <w:szCs w:val="22"/>
                      </w:rPr>
                      <m:t>2</m:t>
                    </m:r>
                  </m:den>
                </m:f>
              </m:e>
            </m:nary>
            <m:r>
              <m:rPr>
                <m:scr m:val="fraktur"/>
                <m:sty m:val="p"/>
              </m:rPr>
              <w:rPr>
                <w:rFonts w:ascii="Cambria Math" w:hAnsi="Cambria Math" w:cs="Times New Roman"/>
                <w:sz w:val="22"/>
                <w:szCs w:val="22"/>
              </w:rPr>
              <m:t>R(</m:t>
            </m:r>
            <m:r>
              <m:rPr>
                <m:sty m:val="b"/>
              </m:rPr>
              <w:rPr>
                <w:rFonts w:ascii="Cambria Math" w:hAnsi="Cambria Math" w:cs="Times New Roman"/>
                <w:sz w:val="22"/>
                <w:szCs w:val="22"/>
              </w:rPr>
              <m:t>E</m:t>
            </m:r>
            <m:r>
              <m:rPr>
                <m:sty m:val="p"/>
              </m:rPr>
              <w:rPr>
                <w:rFonts w:ascii="Cambria Math" w:hAnsi="Cambria Math" w:cs="Times New Roman"/>
                <w:sz w:val="22"/>
                <w:szCs w:val="22"/>
              </w:rPr>
              <m:t>×</m:t>
            </m:r>
            <m:sSup>
              <m:sSupPr>
                <m:ctrlPr>
                  <w:rPr>
                    <w:rFonts w:ascii="Cambria Math" w:hAnsi="Cambria Math" w:cs="Times New Roman"/>
                    <w:iCs/>
                    <w:sz w:val="22"/>
                    <w:szCs w:val="22"/>
                  </w:rPr>
                </m:ctrlPr>
              </m:sSupPr>
              <m:e>
                <m:r>
                  <m:rPr>
                    <m:sty m:val="b"/>
                  </m:rPr>
                  <w:rPr>
                    <w:rFonts w:ascii="Cambria Math" w:hAnsi="Cambria Math" w:cs="Times New Roman"/>
                    <w:sz w:val="22"/>
                    <w:szCs w:val="22"/>
                  </w:rPr>
                  <m:t>H</m:t>
                </m:r>
              </m:e>
              <m:sup>
                <m:r>
                  <m:rPr>
                    <m:sty m:val="p"/>
                  </m:rPr>
                  <w:rPr>
                    <w:rFonts w:ascii="Cambria Math" w:hAnsi="Cambria Math" w:cs="Times New Roman"/>
                    <w:sz w:val="22"/>
                    <w:szCs w:val="22"/>
                  </w:rPr>
                  <m:t>*</m:t>
                </m:r>
              </m:sup>
            </m:sSup>
            <m:r>
              <m:rPr>
                <m:sty m:val="p"/>
              </m:rPr>
              <w:rPr>
                <w:rFonts w:ascii="Cambria Math" w:hAnsi="Cambria Math" w:cs="Times New Roman"/>
                <w:sz w:val="22"/>
                <w:szCs w:val="22"/>
              </w:rPr>
              <m:t>)∙</m:t>
            </m:r>
            <m:acc>
              <m:accPr>
                <m:ctrlPr>
                  <w:rPr>
                    <w:rFonts w:ascii="Cambria Math" w:hAnsi="Cambria Math" w:cs="Times New Roman"/>
                    <w:iCs/>
                    <w:sz w:val="22"/>
                    <w:szCs w:val="22"/>
                  </w:rPr>
                </m:ctrlPr>
              </m:accPr>
              <m:e>
                <m:r>
                  <m:rPr>
                    <m:sty m:val="p"/>
                  </m:rPr>
                  <w:rPr>
                    <w:rFonts w:ascii="Cambria Math" w:hAnsi="Cambria Math" w:cs="Times New Roman"/>
                    <w:sz w:val="22"/>
                    <w:szCs w:val="22"/>
                  </w:rPr>
                  <m:t>x</m:t>
                </m:r>
              </m:e>
            </m:acc>
            <m:r>
              <m:rPr>
                <m:sty m:val="p"/>
              </m:rPr>
              <w:rPr>
                <w:rFonts w:ascii="Cambria Math" w:hAnsi="Cambria Math" w:cs="Times New Roman"/>
                <w:sz w:val="22"/>
                <w:szCs w:val="22"/>
              </w:rPr>
              <m:t>d</m:t>
            </m:r>
            <m:r>
              <w:rPr>
                <w:rFonts w:ascii="Cambria Math" w:hAnsi="Cambria Math" w:cs="Times New Roman"/>
                <w:sz w:val="22"/>
                <w:szCs w:val="22"/>
              </w:rPr>
              <m:t>S</m:t>
            </m:r>
          </m:den>
        </m:f>
      </m:oMath>
      <w:r w:rsidRPr="001B150F">
        <w:rPr>
          <w:rFonts w:ascii="Times New Roman" w:hAnsi="Times New Roman" w:cs="Times New Roman"/>
          <w:sz w:val="22"/>
          <w:szCs w:val="22"/>
        </w:rPr>
        <w:t xml:space="preserve"> is the overlap between the optical mode and the EO film. </w:t>
      </w:r>
      <w:r w:rsidR="006705E5" w:rsidRPr="001B150F">
        <w:rPr>
          <w:rFonts w:ascii="Times New Roman" w:hAnsi="Times New Roman" w:cs="Times New Roman"/>
          <w:sz w:val="22"/>
          <w:szCs w:val="22"/>
        </w:rPr>
        <w:t xml:space="preserve"> </w:t>
      </w:r>
      <w:r w:rsidRPr="001B150F">
        <w:rPr>
          <w:rFonts w:ascii="Times New Roman" w:hAnsi="Times New Roman" w:cs="Times New Roman"/>
          <w:sz w:val="22"/>
          <w:szCs w:val="22"/>
        </w:rPr>
        <w:t xml:space="preserve">Given the modulated phase at one MZI arm is  </w:t>
      </w:r>
      <m:oMath>
        <m:r>
          <m:rPr>
            <m:sty m:val="p"/>
          </m:rPr>
          <w:rPr>
            <w:rFonts w:ascii="Cambria Math" w:hAnsi="Cambria Math" w:cs="Times New Roman"/>
            <w:sz w:val="22"/>
            <w:szCs w:val="22"/>
          </w:rPr>
          <m:t>Φ=</m:t>
        </m:r>
        <m:f>
          <m:fPr>
            <m:ctrlPr>
              <w:rPr>
                <w:rFonts w:ascii="Cambria Math" w:hAnsi="Cambria Math" w:cs="Times New Roman"/>
                <w:i/>
                <w:sz w:val="22"/>
                <w:szCs w:val="22"/>
              </w:rPr>
            </m:ctrlPr>
          </m:fPr>
          <m:num>
            <m:r>
              <w:rPr>
                <w:rFonts w:ascii="Cambria Math" w:hAnsi="Cambria Math" w:cs="Times New Roman"/>
                <w:sz w:val="22"/>
                <w:szCs w:val="22"/>
              </w:rPr>
              <m:t>2πL</m:t>
            </m:r>
          </m:num>
          <m:den>
            <m:r>
              <w:rPr>
                <w:rFonts w:ascii="Cambria Math" w:hAnsi="Cambria Math" w:cs="Times New Roman"/>
                <w:sz w:val="22"/>
                <w:szCs w:val="22"/>
              </w:rPr>
              <m:t>λ</m:t>
            </m:r>
          </m:den>
        </m:f>
        <m:r>
          <w:rPr>
            <w:rFonts w:ascii="Cambria Math" w:hAnsi="Cambria Math" w:cs="Times New Roman"/>
            <w:sz w:val="22"/>
            <w:szCs w:val="22"/>
          </w:rPr>
          <m:t>∆</m:t>
        </m:r>
        <m:sSub>
          <m:sSubPr>
            <m:ctrlPr>
              <w:rPr>
                <w:rFonts w:ascii="Cambria Math" w:hAnsi="Cambria Math" w:cs="Times New Roman"/>
                <w:i/>
                <w:sz w:val="22"/>
                <w:szCs w:val="22"/>
              </w:rPr>
            </m:ctrlPr>
          </m:sSubPr>
          <m:e>
            <m:r>
              <w:rPr>
                <w:rFonts w:ascii="Cambria Math" w:hAnsi="Cambria Math" w:cs="Times New Roman"/>
                <w:sz w:val="22"/>
                <w:szCs w:val="22"/>
              </w:rPr>
              <m:t>n</m:t>
            </m:r>
          </m:e>
          <m:sub>
            <m:r>
              <m:rPr>
                <m:sty m:val="p"/>
              </m:rPr>
              <w:rPr>
                <w:rFonts w:ascii="Cambria Math" w:hAnsi="Cambria Math" w:cs="Times New Roman"/>
                <w:sz w:val="22"/>
                <w:szCs w:val="22"/>
              </w:rPr>
              <m:t>eff</m:t>
            </m:r>
          </m:sub>
        </m:sSub>
      </m:oMath>
      <w:r w:rsidRPr="001B150F">
        <w:rPr>
          <w:rFonts w:ascii="Times New Roman" w:hAnsi="Times New Roman" w:cs="Times New Roman"/>
          <w:iCs/>
          <w:sz w:val="22"/>
          <w:szCs w:val="22"/>
        </w:rPr>
        <w:t>, where</w:t>
      </w:r>
      <w:r w:rsidRPr="001B150F">
        <w:rPr>
          <w:rFonts w:ascii="Times New Roman" w:hAnsi="Times New Roman" w:cs="Times New Roman"/>
          <w:i/>
          <w:iCs/>
          <w:sz w:val="22"/>
          <w:szCs w:val="22"/>
        </w:rPr>
        <w:t xml:space="preserve"> </w:t>
      </w:r>
      <m:oMath>
        <m:r>
          <w:rPr>
            <w:rFonts w:ascii="Cambria Math" w:hAnsi="Cambria Math" w:cs="Times New Roman"/>
            <w:sz w:val="22"/>
            <w:szCs w:val="22"/>
          </w:rPr>
          <m:t>L</m:t>
        </m:r>
      </m:oMath>
      <w:r w:rsidRPr="001B150F">
        <w:rPr>
          <w:rFonts w:ascii="Times New Roman" w:hAnsi="Times New Roman" w:cs="Times New Roman"/>
          <w:iCs/>
          <w:sz w:val="22"/>
          <w:szCs w:val="22"/>
        </w:rPr>
        <w:t xml:space="preserve"> is the length of the MZI arm, at half-wave voltage </w:t>
      </w:r>
      <m:oMath>
        <m:sSub>
          <m:sSubPr>
            <m:ctrlPr>
              <w:rPr>
                <w:rFonts w:ascii="Cambria Math" w:hAnsi="Cambria Math" w:cs="Times New Roman"/>
                <w:i/>
                <w:iCs/>
                <w:sz w:val="22"/>
                <w:szCs w:val="22"/>
              </w:rPr>
            </m:ctrlPr>
          </m:sSubPr>
          <m:e>
            <m:r>
              <w:rPr>
                <w:rFonts w:ascii="Cambria Math" w:hAnsi="Cambria Math" w:cs="Times New Roman"/>
                <w:sz w:val="22"/>
                <w:szCs w:val="22"/>
              </w:rPr>
              <m:t>V</m:t>
            </m:r>
          </m:e>
          <m:sub>
            <m:r>
              <w:rPr>
                <w:rFonts w:ascii="Cambria Math" w:hAnsi="Cambria Math" w:cs="Times New Roman"/>
                <w:sz w:val="22"/>
                <w:szCs w:val="22"/>
              </w:rPr>
              <m:t>π</m:t>
            </m:r>
          </m:sub>
        </m:sSub>
      </m:oMath>
      <w:r w:rsidRPr="001B150F">
        <w:rPr>
          <w:rFonts w:ascii="Times New Roman" w:hAnsi="Times New Roman" w:cs="Times New Roman"/>
          <w:iCs/>
          <w:sz w:val="22"/>
          <w:szCs w:val="22"/>
        </w:rPr>
        <w:t xml:space="preserve"> we have </w:t>
      </w:r>
      <m:oMath>
        <m:sSub>
          <m:sSubPr>
            <m:ctrlPr>
              <w:rPr>
                <w:rFonts w:ascii="Cambria Math" w:hAnsi="Cambria Math" w:cs="Times New Roman"/>
                <w:sz w:val="22"/>
                <w:szCs w:val="22"/>
              </w:rPr>
            </m:ctrlPr>
          </m:sSubPr>
          <m:e>
            <m:r>
              <m:rPr>
                <m:sty m:val="p"/>
              </m:rPr>
              <w:rPr>
                <w:rFonts w:ascii="Cambria Math" w:hAnsi="Cambria Math" w:cs="Times New Roman"/>
                <w:sz w:val="22"/>
                <w:szCs w:val="22"/>
              </w:rPr>
              <m:t>Φ</m:t>
            </m:r>
          </m:e>
          <m:sub>
            <m:r>
              <w:rPr>
                <w:rFonts w:ascii="Cambria Math" w:hAnsi="Cambria Math" w:cs="Times New Roman"/>
                <w:sz w:val="22"/>
                <w:szCs w:val="22"/>
              </w:rPr>
              <m:t>π</m:t>
            </m:r>
          </m:sub>
        </m:sSub>
        <m:r>
          <w:rPr>
            <w:rFonts w:ascii="Cambria Math" w:hAnsi="Cambria Math" w:cs="Times New Roman"/>
            <w:sz w:val="22"/>
            <w:szCs w:val="22"/>
          </w:rPr>
          <m:t>=-π=</m:t>
        </m:r>
        <m:f>
          <m:fPr>
            <m:ctrlPr>
              <w:rPr>
                <w:rFonts w:ascii="Cambria Math" w:hAnsi="Cambria Math" w:cs="Times New Roman"/>
                <w:i/>
                <w:sz w:val="22"/>
                <w:szCs w:val="22"/>
              </w:rPr>
            </m:ctrlPr>
          </m:fPr>
          <m:num>
            <m:r>
              <w:rPr>
                <w:rFonts w:ascii="Cambria Math" w:hAnsi="Cambria Math" w:cs="Times New Roman"/>
                <w:sz w:val="22"/>
                <w:szCs w:val="22"/>
              </w:rPr>
              <m:t>2πL</m:t>
            </m:r>
            <m:r>
              <m:rPr>
                <m:sty m:val="p"/>
              </m:rPr>
              <w:rPr>
                <w:rFonts w:ascii="Cambria Math" w:hAnsi="Cambria Math" w:cs="Times New Roman"/>
                <w:sz w:val="22"/>
                <w:szCs w:val="22"/>
              </w:rPr>
              <m:t>Γ</m:t>
            </m:r>
          </m:num>
          <m:den>
            <m:r>
              <w:rPr>
                <w:rFonts w:ascii="Cambria Math" w:hAnsi="Cambria Math" w:cs="Times New Roman"/>
                <w:sz w:val="22"/>
                <w:szCs w:val="22"/>
              </w:rPr>
              <m:t>λ</m:t>
            </m:r>
          </m:den>
        </m:f>
        <m:r>
          <w:rPr>
            <w:rFonts w:ascii="Cambria Math" w:hAnsi="Cambria Math" w:cs="Times New Roman"/>
            <w:sz w:val="22"/>
            <w:szCs w:val="22"/>
          </w:rPr>
          <m:t>∆</m:t>
        </m:r>
        <m:sSub>
          <m:sSubPr>
            <m:ctrlPr>
              <w:rPr>
                <w:rFonts w:ascii="Cambria Math" w:hAnsi="Cambria Math" w:cs="Times New Roman"/>
                <w:i/>
                <w:sz w:val="22"/>
                <w:szCs w:val="22"/>
              </w:rPr>
            </m:ctrlPr>
          </m:sSubPr>
          <m:e>
            <m:r>
              <w:rPr>
                <w:rFonts w:ascii="Cambria Math" w:hAnsi="Cambria Math" w:cs="Times New Roman"/>
                <w:sz w:val="22"/>
                <w:szCs w:val="22"/>
              </w:rPr>
              <m:t>n</m:t>
            </m:r>
          </m:e>
          <m:sub>
            <m:r>
              <m:rPr>
                <m:sty m:val="p"/>
              </m:rPr>
              <w:rPr>
                <w:rFonts w:ascii="Cambria Math" w:hAnsi="Cambria Math" w:cs="Times New Roman"/>
                <w:sz w:val="22"/>
                <w:szCs w:val="22"/>
              </w:rPr>
              <m:t>BTO</m:t>
            </m:r>
          </m:sub>
        </m:sSub>
        <m:r>
          <w:rPr>
            <w:rFonts w:ascii="Cambria Math" w:hAnsi="Cambria Math" w:cs="Times New Roman"/>
            <w:sz w:val="22"/>
            <w:szCs w:val="22"/>
          </w:rPr>
          <m:t>=-</m:t>
        </m:r>
        <m:f>
          <m:fPr>
            <m:ctrlPr>
              <w:rPr>
                <w:rFonts w:ascii="Cambria Math" w:hAnsi="Cambria Math" w:cs="Times New Roman"/>
                <w:i/>
                <w:sz w:val="22"/>
                <w:szCs w:val="22"/>
              </w:rPr>
            </m:ctrlPr>
          </m:fPr>
          <m:num>
            <m:r>
              <w:rPr>
                <w:rFonts w:ascii="Cambria Math" w:hAnsi="Cambria Math" w:cs="Times New Roman"/>
                <w:sz w:val="22"/>
                <w:szCs w:val="22"/>
              </w:rPr>
              <m:t>π</m:t>
            </m:r>
            <m:sSub>
              <m:sSubPr>
                <m:ctrlPr>
                  <w:rPr>
                    <w:rFonts w:ascii="Cambria Math" w:hAnsi="Cambria Math" w:cs="Times New Roman"/>
                    <w:i/>
                    <w:iCs/>
                    <w:sz w:val="22"/>
                    <w:szCs w:val="22"/>
                  </w:rPr>
                </m:ctrlPr>
              </m:sSubPr>
              <m:e>
                <m:r>
                  <w:rPr>
                    <w:rFonts w:ascii="Cambria Math" w:hAnsi="Cambria Math" w:cs="Times New Roman"/>
                    <w:sz w:val="22"/>
                    <w:szCs w:val="22"/>
                  </w:rPr>
                  <m:t>V</m:t>
                </m:r>
              </m:e>
              <m:sub>
                <m:r>
                  <w:rPr>
                    <w:rFonts w:ascii="Cambria Math" w:hAnsi="Cambria Math" w:cs="Times New Roman"/>
                    <w:sz w:val="22"/>
                    <w:szCs w:val="22"/>
                  </w:rPr>
                  <m:t>π</m:t>
                </m:r>
              </m:sub>
            </m:sSub>
            <m:r>
              <w:rPr>
                <w:rFonts w:ascii="Cambria Math" w:hAnsi="Cambria Math" w:cs="Times New Roman"/>
                <w:sz w:val="22"/>
                <w:szCs w:val="22"/>
              </w:rPr>
              <m:t>L</m:t>
            </m:r>
            <m:r>
              <m:rPr>
                <m:sty m:val="p"/>
              </m:rPr>
              <w:rPr>
                <w:rFonts w:ascii="Cambria Math" w:hAnsi="Cambria Math" w:cs="Times New Roman"/>
                <w:sz w:val="22"/>
                <w:szCs w:val="22"/>
              </w:rPr>
              <m:t>Γ</m:t>
            </m:r>
          </m:num>
          <m:den>
            <m:r>
              <w:rPr>
                <w:rFonts w:ascii="Cambria Math" w:hAnsi="Cambria Math" w:cs="Times New Roman"/>
                <w:sz w:val="22"/>
                <w:szCs w:val="22"/>
              </w:rPr>
              <m:t>λg</m:t>
            </m:r>
          </m:den>
        </m:f>
        <m:sSubSup>
          <m:sSubSupPr>
            <m:ctrlPr>
              <w:rPr>
                <w:rFonts w:ascii="Cambria Math" w:hAnsi="Cambria Math" w:cs="Times New Roman"/>
                <w:i/>
                <w:sz w:val="22"/>
                <w:szCs w:val="22"/>
              </w:rPr>
            </m:ctrlPr>
          </m:sSubSupPr>
          <m:e>
            <m:r>
              <w:rPr>
                <w:rFonts w:ascii="Cambria Math" w:hAnsi="Cambria Math" w:cs="Times New Roman"/>
                <w:sz w:val="22"/>
                <w:szCs w:val="22"/>
              </w:rPr>
              <m:t>n</m:t>
            </m:r>
          </m:e>
          <m:sub>
            <m:r>
              <w:rPr>
                <w:rFonts w:ascii="Cambria Math" w:hAnsi="Cambria Math" w:cs="Times New Roman"/>
                <w:sz w:val="22"/>
                <w:szCs w:val="22"/>
              </w:rPr>
              <m:t>(0)</m:t>
            </m:r>
          </m:sub>
          <m:sup>
            <m:r>
              <w:rPr>
                <w:rFonts w:ascii="Cambria Math" w:hAnsi="Cambria Math" w:cs="Times New Roman"/>
                <w:sz w:val="22"/>
                <w:szCs w:val="22"/>
              </w:rPr>
              <m:t>3</m:t>
            </m:r>
          </m:sup>
        </m:sSubSup>
        <m:sSub>
          <m:sSubPr>
            <m:ctrlPr>
              <w:rPr>
                <w:rFonts w:ascii="Cambria Math" w:hAnsi="Cambria Math" w:cs="Times New Roman"/>
                <w:i/>
                <w:sz w:val="22"/>
                <w:szCs w:val="22"/>
              </w:rPr>
            </m:ctrlPr>
          </m:sSubPr>
          <m:e>
            <m:r>
              <w:rPr>
                <w:rFonts w:ascii="Cambria Math" w:hAnsi="Cambria Math" w:cs="Times New Roman"/>
                <w:sz w:val="22"/>
                <w:szCs w:val="22"/>
              </w:rPr>
              <m:t>r</m:t>
            </m:r>
          </m:e>
          <m:sub>
            <m:r>
              <m:rPr>
                <m:sty m:val="p"/>
              </m:rPr>
              <w:rPr>
                <w:rFonts w:ascii="Cambria Math" w:hAnsi="Cambria Math" w:cs="Times New Roman"/>
                <w:sz w:val="22"/>
                <w:szCs w:val="22"/>
              </w:rPr>
              <m:t>eff</m:t>
            </m:r>
          </m:sub>
        </m:sSub>
      </m:oMath>
      <w:r w:rsidRPr="001B150F">
        <w:rPr>
          <w:rFonts w:ascii="Times New Roman" w:hAnsi="Times New Roman" w:cs="Times New Roman"/>
          <w:iCs/>
          <w:sz w:val="22"/>
          <w:szCs w:val="22"/>
        </w:rPr>
        <w:t xml:space="preserve">. </w:t>
      </w:r>
    </w:p>
    <w:p w14:paraId="2037BAAA" w14:textId="1500D8DD" w:rsidR="006705E5" w:rsidRPr="001B150F" w:rsidRDefault="00E03271" w:rsidP="00E03271">
      <w:pPr>
        <w:rPr>
          <w:rFonts w:ascii="Times New Roman" w:hAnsi="Times New Roman" w:cs="Times New Roman"/>
          <w:iCs/>
          <w:sz w:val="22"/>
          <w:szCs w:val="22"/>
        </w:rPr>
      </w:pPr>
      <w:r w:rsidRPr="001B150F">
        <w:rPr>
          <w:rFonts w:ascii="Times New Roman" w:hAnsi="Times New Roman" w:cs="Times New Roman"/>
          <w:iCs/>
          <w:sz w:val="22"/>
          <w:szCs w:val="22"/>
        </w:rPr>
        <w:t>Therefore, we can roughly estimate the effective Pockels coefficient as</w:t>
      </w:r>
      <w:r w:rsidR="006705E5" w:rsidRPr="001B150F">
        <w:rPr>
          <w:rFonts w:ascii="Times New Roman" w:hAnsi="Times New Roman" w:cs="Times New Roman"/>
          <w:iCs/>
          <w:sz w:val="22"/>
          <w:szCs w:val="22"/>
        </w:rPr>
        <w:t xml:space="preserve"> below.</w:t>
      </w:r>
    </w:p>
    <w:p w14:paraId="741CBB29" w14:textId="7FD6BAB4" w:rsidR="00E03271" w:rsidRPr="001B150F" w:rsidRDefault="00000000" w:rsidP="006705E5">
      <w:pPr>
        <w:jc w:val="right"/>
        <w:rPr>
          <w:rFonts w:ascii="Times New Roman" w:hAnsi="Times New Roman" w:cs="Times New Roman"/>
          <w:sz w:val="22"/>
          <w:szCs w:val="22"/>
        </w:rPr>
      </w:pPr>
      <m:oMath>
        <m:sSub>
          <m:sSubPr>
            <m:ctrlPr>
              <w:rPr>
                <w:rFonts w:ascii="Cambria Math" w:hAnsi="Cambria Math" w:cs="Times New Roman"/>
                <w:i/>
                <w:sz w:val="22"/>
                <w:szCs w:val="22"/>
              </w:rPr>
            </m:ctrlPr>
          </m:sSubPr>
          <m:e>
            <m:r>
              <w:rPr>
                <w:rFonts w:ascii="Cambria Math" w:hAnsi="Cambria Math" w:cs="Times New Roman"/>
                <w:sz w:val="22"/>
                <w:szCs w:val="22"/>
              </w:rPr>
              <m:t>r</m:t>
            </m:r>
          </m:e>
          <m:sub>
            <m:r>
              <m:rPr>
                <m:sty m:val="p"/>
              </m:rPr>
              <w:rPr>
                <w:rFonts w:ascii="Cambria Math" w:hAnsi="Cambria Math" w:cs="Times New Roman"/>
                <w:sz w:val="22"/>
                <w:szCs w:val="22"/>
              </w:rPr>
              <m:t>eff</m:t>
            </m:r>
          </m:sub>
        </m:sSub>
        <m:r>
          <w:rPr>
            <w:rFonts w:ascii="Cambria Math" w:hAnsi="Cambria Math" w:cs="Times New Roman"/>
            <w:sz w:val="22"/>
            <w:szCs w:val="22"/>
          </w:rPr>
          <m:t>=</m:t>
        </m:r>
        <m:f>
          <m:fPr>
            <m:ctrlPr>
              <w:rPr>
                <w:rFonts w:ascii="Cambria Math" w:hAnsi="Cambria Math" w:cs="Times New Roman"/>
                <w:i/>
                <w:sz w:val="22"/>
                <w:szCs w:val="22"/>
              </w:rPr>
            </m:ctrlPr>
          </m:fPr>
          <m:num>
            <m:r>
              <w:rPr>
                <w:rFonts w:ascii="Cambria Math" w:hAnsi="Cambria Math" w:cs="Times New Roman"/>
                <w:sz w:val="22"/>
                <w:szCs w:val="22"/>
              </w:rPr>
              <m:t>λg</m:t>
            </m:r>
          </m:num>
          <m:den>
            <m:sSubSup>
              <m:sSubSupPr>
                <m:ctrlPr>
                  <w:rPr>
                    <w:rFonts w:ascii="Cambria Math" w:hAnsi="Cambria Math" w:cs="Times New Roman"/>
                    <w:i/>
                    <w:sz w:val="22"/>
                    <w:szCs w:val="22"/>
                  </w:rPr>
                </m:ctrlPr>
              </m:sSubSupPr>
              <m:e>
                <m:r>
                  <w:rPr>
                    <w:rFonts w:ascii="Cambria Math" w:hAnsi="Cambria Math" w:cs="Times New Roman"/>
                    <w:sz w:val="22"/>
                    <w:szCs w:val="22"/>
                  </w:rPr>
                  <m:t>n</m:t>
                </m:r>
              </m:e>
              <m:sub>
                <m:r>
                  <w:rPr>
                    <w:rFonts w:ascii="Cambria Math" w:hAnsi="Cambria Math" w:cs="Times New Roman"/>
                    <w:sz w:val="22"/>
                    <w:szCs w:val="22"/>
                  </w:rPr>
                  <m:t>(0)</m:t>
                </m:r>
              </m:sub>
              <m:sup>
                <m:r>
                  <w:rPr>
                    <w:rFonts w:ascii="Cambria Math" w:hAnsi="Cambria Math" w:cs="Times New Roman"/>
                    <w:sz w:val="22"/>
                    <w:szCs w:val="22"/>
                  </w:rPr>
                  <m:t>3</m:t>
                </m:r>
              </m:sup>
            </m:sSubSup>
            <m:r>
              <m:rPr>
                <m:sty m:val="p"/>
              </m:rPr>
              <w:rPr>
                <w:rFonts w:ascii="Cambria Math" w:hAnsi="Cambria Math" w:cs="Times New Roman"/>
                <w:sz w:val="22"/>
                <w:szCs w:val="22"/>
              </w:rPr>
              <m:t>Γ</m:t>
            </m:r>
            <m:sSub>
              <m:sSubPr>
                <m:ctrlPr>
                  <w:rPr>
                    <w:rFonts w:ascii="Cambria Math" w:hAnsi="Cambria Math" w:cs="Times New Roman"/>
                    <w:i/>
                    <w:iCs/>
                    <w:sz w:val="22"/>
                    <w:szCs w:val="22"/>
                  </w:rPr>
                </m:ctrlPr>
              </m:sSubPr>
              <m:e>
                <m:r>
                  <w:rPr>
                    <w:rFonts w:ascii="Cambria Math" w:hAnsi="Cambria Math" w:cs="Times New Roman"/>
                    <w:sz w:val="22"/>
                    <w:szCs w:val="22"/>
                  </w:rPr>
                  <m:t>V</m:t>
                </m:r>
              </m:e>
              <m:sub>
                <m:r>
                  <w:rPr>
                    <w:rFonts w:ascii="Cambria Math" w:hAnsi="Cambria Math" w:cs="Times New Roman"/>
                    <w:sz w:val="22"/>
                    <w:szCs w:val="22"/>
                  </w:rPr>
                  <m:t>π</m:t>
                </m:r>
              </m:sub>
            </m:sSub>
            <m:r>
              <w:rPr>
                <w:rFonts w:ascii="Cambria Math" w:hAnsi="Cambria Math" w:cs="Times New Roman"/>
                <w:sz w:val="22"/>
                <w:szCs w:val="22"/>
              </w:rPr>
              <m:t>L</m:t>
            </m:r>
          </m:den>
        </m:f>
      </m:oMath>
      <w:r w:rsidR="006705E5" w:rsidRPr="001B150F">
        <w:rPr>
          <w:rFonts w:ascii="Times New Roman" w:hAnsi="Times New Roman" w:cs="Times New Roman"/>
          <w:sz w:val="22"/>
          <w:szCs w:val="22"/>
        </w:rPr>
        <w:t xml:space="preserve">                                                                      (S6-2)</w:t>
      </w:r>
    </w:p>
    <w:p w14:paraId="76106797" w14:textId="44EADA12" w:rsidR="006E26AE" w:rsidRPr="001B150F" w:rsidRDefault="00017AD3" w:rsidP="00213EB0">
      <w:pPr>
        <w:jc w:val="both"/>
        <w:rPr>
          <w:rFonts w:ascii="Times New Roman" w:hAnsi="Times New Roman" w:cs="Times New Roman"/>
          <w:sz w:val="22"/>
          <w:szCs w:val="22"/>
        </w:rPr>
      </w:pPr>
      <w:r w:rsidRPr="001B150F">
        <w:rPr>
          <w:rFonts w:ascii="Times New Roman" w:hAnsi="Times New Roman" w:cs="Times New Roman" w:hint="eastAsia"/>
          <w:sz w:val="22"/>
          <w:szCs w:val="22"/>
        </w:rPr>
        <w:t>B</w:t>
      </w:r>
      <w:r w:rsidR="006E26AE" w:rsidRPr="001B150F">
        <w:rPr>
          <w:rFonts w:ascii="Times New Roman" w:hAnsi="Times New Roman" w:cs="Times New Roman"/>
          <w:sz w:val="22"/>
          <w:szCs w:val="22"/>
        </w:rPr>
        <w:t xml:space="preserve">ased on Eq. (S6-2), </w:t>
      </w:r>
      <w:r w:rsidR="002F1D26" w:rsidRPr="001B150F">
        <w:rPr>
          <w:rFonts w:ascii="Times New Roman" w:hAnsi="Times New Roman" w:cs="Times New Roman"/>
          <w:sz w:val="22"/>
          <w:szCs w:val="22"/>
        </w:rPr>
        <w:t xml:space="preserve">BTO </w:t>
      </w:r>
      <m:oMath>
        <m:sSub>
          <m:sSubPr>
            <m:ctrlPr>
              <w:rPr>
                <w:rFonts w:ascii="Cambria Math" w:hAnsi="Cambria Math" w:cs="Times New Roman"/>
                <w:i/>
                <w:sz w:val="22"/>
                <w:szCs w:val="22"/>
              </w:rPr>
            </m:ctrlPr>
          </m:sSubPr>
          <m:e>
            <m:r>
              <w:rPr>
                <w:rFonts w:ascii="Cambria Math" w:hAnsi="Cambria Math" w:cs="Times New Roman"/>
                <w:sz w:val="22"/>
                <w:szCs w:val="22"/>
              </w:rPr>
              <m:t>r</m:t>
            </m:r>
          </m:e>
          <m:sub>
            <m:r>
              <m:rPr>
                <m:sty m:val="p"/>
              </m:rPr>
              <w:rPr>
                <w:rFonts w:ascii="Cambria Math" w:hAnsi="Cambria Math" w:cs="Times New Roman"/>
                <w:sz w:val="22"/>
                <w:szCs w:val="22"/>
              </w:rPr>
              <m:t>eff</m:t>
            </m:r>
          </m:sub>
        </m:sSub>
      </m:oMath>
      <w:r w:rsidR="002F1D26" w:rsidRPr="001B150F">
        <w:rPr>
          <w:rFonts w:ascii="Times New Roman" w:hAnsi="Times New Roman" w:cs="Times New Roman"/>
          <w:sz w:val="22"/>
          <w:szCs w:val="22"/>
        </w:rPr>
        <w:t xml:space="preserve"> is estimated based on experimentally measured</w:t>
      </w:r>
      <w:r w:rsidR="004D0448" w:rsidRPr="001B150F">
        <w:rPr>
          <w:rFonts w:ascii="Times New Roman" w:hAnsi="Times New Roman" w:cs="Times New Roman" w:hint="eastAsia"/>
          <w:sz w:val="22"/>
          <w:szCs w:val="22"/>
        </w:rPr>
        <w:t xml:space="preserve"> data</w:t>
      </w:r>
      <w:r w:rsidR="00773645" w:rsidRPr="001B150F">
        <w:rPr>
          <w:rFonts w:ascii="Times New Roman" w:hAnsi="Times New Roman" w:cs="Times New Roman"/>
          <w:sz w:val="22"/>
          <w:szCs w:val="22"/>
        </w:rPr>
        <w:t xml:space="preserve"> </w:t>
      </w:r>
      <m:oMath>
        <m:sSub>
          <m:sSubPr>
            <m:ctrlPr>
              <w:rPr>
                <w:rFonts w:ascii="Cambria Math" w:hAnsi="Cambria Math" w:cs="Times New Roman"/>
                <w:i/>
                <w:iCs/>
                <w:sz w:val="22"/>
                <w:szCs w:val="22"/>
              </w:rPr>
            </m:ctrlPr>
          </m:sSubPr>
          <m:e>
            <m:r>
              <w:rPr>
                <w:rFonts w:ascii="Cambria Math" w:hAnsi="Cambria Math" w:cs="Times New Roman"/>
                <w:sz w:val="22"/>
                <w:szCs w:val="22"/>
              </w:rPr>
              <m:t>V</m:t>
            </m:r>
          </m:e>
          <m:sub>
            <m:r>
              <w:rPr>
                <w:rFonts w:ascii="Cambria Math" w:hAnsi="Cambria Math" w:cs="Times New Roman"/>
                <w:sz w:val="22"/>
                <w:szCs w:val="22"/>
              </w:rPr>
              <m:t>π</m:t>
            </m:r>
          </m:sub>
        </m:sSub>
        <m:r>
          <w:rPr>
            <w:rFonts w:ascii="Cambria Math" w:hAnsi="Cambria Math" w:cs="Times New Roman"/>
            <w:sz w:val="22"/>
            <w:szCs w:val="22"/>
          </w:rPr>
          <m:t>L</m:t>
        </m:r>
      </m:oMath>
      <w:r w:rsidR="00773645" w:rsidRPr="001B150F">
        <w:rPr>
          <w:rFonts w:ascii="Times New Roman" w:hAnsi="Times New Roman" w:cs="Times New Roman"/>
          <w:sz w:val="22"/>
          <w:szCs w:val="22"/>
        </w:rPr>
        <w:t xml:space="preserve">, numerically simulated </w:t>
      </w:r>
      <m:oMath>
        <m:r>
          <m:rPr>
            <m:sty m:val="p"/>
          </m:rPr>
          <w:rPr>
            <w:rFonts w:ascii="Cambria Math" w:hAnsi="Cambria Math" w:cs="Times New Roman"/>
            <w:sz w:val="22"/>
            <w:szCs w:val="22"/>
          </w:rPr>
          <m:t>Γ</m:t>
        </m:r>
      </m:oMath>
      <w:r w:rsidR="00773645" w:rsidRPr="001B150F">
        <w:rPr>
          <w:rFonts w:ascii="Times New Roman" w:hAnsi="Times New Roman" w:cs="Times New Roman"/>
          <w:sz w:val="22"/>
          <w:szCs w:val="22"/>
        </w:rPr>
        <w:t xml:space="preserve"> via actual device structure parameters, and literature </w:t>
      </w:r>
      <m:oMath>
        <m:sSub>
          <m:sSubPr>
            <m:ctrlPr>
              <w:rPr>
                <w:rFonts w:ascii="Cambria Math" w:hAnsi="Cambria Math" w:cs="Times New Roman"/>
                <w:i/>
                <w:sz w:val="22"/>
                <w:szCs w:val="22"/>
              </w:rPr>
            </m:ctrlPr>
          </m:sSubPr>
          <m:e>
            <m:r>
              <w:rPr>
                <w:rFonts w:ascii="Cambria Math" w:hAnsi="Cambria Math" w:cs="Times New Roman"/>
                <w:sz w:val="22"/>
                <w:szCs w:val="22"/>
              </w:rPr>
              <m:t>n</m:t>
            </m:r>
          </m:e>
          <m:sub>
            <m:r>
              <w:rPr>
                <w:rFonts w:ascii="Cambria Math" w:hAnsi="Cambria Math" w:cs="Times New Roman"/>
                <w:sz w:val="22"/>
                <w:szCs w:val="22"/>
              </w:rPr>
              <m:t>(0)</m:t>
            </m:r>
          </m:sub>
        </m:sSub>
      </m:oMath>
      <w:r w:rsidR="00773645" w:rsidRPr="001B150F">
        <w:rPr>
          <w:rFonts w:ascii="Times New Roman" w:hAnsi="Times New Roman" w:cs="Times New Roman"/>
          <w:sz w:val="22"/>
          <w:szCs w:val="22"/>
        </w:rPr>
        <w:t xml:space="preserve"> values.</w:t>
      </w:r>
    </w:p>
    <w:p w14:paraId="753BCD5F" w14:textId="379CD62E" w:rsidR="006705E5" w:rsidRPr="001B150F" w:rsidRDefault="006705E5" w:rsidP="006705E5">
      <w:pPr>
        <w:rPr>
          <w:rFonts w:ascii="Times New Roman" w:hAnsi="Times New Roman" w:cs="Times New Roman"/>
          <w:sz w:val="22"/>
          <w:szCs w:val="22"/>
        </w:rPr>
      </w:pPr>
      <w:r w:rsidRPr="001B150F">
        <w:rPr>
          <w:rFonts w:ascii="Times New Roman" w:hAnsi="Times New Roman" w:cs="Times New Roman"/>
          <w:sz w:val="22"/>
          <w:szCs w:val="22"/>
        </w:rPr>
        <w:t xml:space="preserve">(1) For a conservative estimation, taking BTO </w:t>
      </w:r>
      <m:oMath>
        <m:sSub>
          <m:sSubPr>
            <m:ctrlPr>
              <w:rPr>
                <w:rFonts w:ascii="Cambria Math" w:hAnsi="Cambria Math" w:cs="Times New Roman"/>
                <w:i/>
                <w:sz w:val="22"/>
                <w:szCs w:val="22"/>
              </w:rPr>
            </m:ctrlPr>
          </m:sSubPr>
          <m:e>
            <m:r>
              <w:rPr>
                <w:rFonts w:ascii="Cambria Math" w:hAnsi="Cambria Math" w:cs="Times New Roman"/>
                <w:sz w:val="22"/>
                <w:szCs w:val="22"/>
              </w:rPr>
              <m:t>n</m:t>
            </m:r>
          </m:e>
          <m:sub>
            <m:r>
              <w:rPr>
                <w:rFonts w:ascii="Cambria Math" w:hAnsi="Cambria Math" w:cs="Times New Roman"/>
                <w:sz w:val="22"/>
                <w:szCs w:val="22"/>
              </w:rPr>
              <m:t>(0)</m:t>
            </m:r>
          </m:sub>
        </m:sSub>
        <m:r>
          <w:rPr>
            <w:rFonts w:ascii="Cambria Math" w:hAnsi="Cambria Math" w:cs="Times New Roman"/>
            <w:sz w:val="22"/>
            <w:szCs w:val="22"/>
          </w:rPr>
          <m:t>=</m:t>
        </m:r>
      </m:oMath>
      <w:r w:rsidRPr="001B150F">
        <w:rPr>
          <w:rFonts w:ascii="Times New Roman" w:hAnsi="Times New Roman" w:cs="Times New Roman"/>
          <w:sz w:val="22"/>
          <w:szCs w:val="22"/>
        </w:rPr>
        <w:t xml:space="preserve"> 2.27 (Ref.</w:t>
      </w:r>
      <w:r w:rsidRPr="001B150F">
        <w:rPr>
          <w:rFonts w:ascii="Times New Roman" w:hAnsi="Times New Roman" w:cs="Times New Roman"/>
          <w:sz w:val="22"/>
          <w:szCs w:val="22"/>
        </w:rPr>
        <w:fldChar w:fldCharType="begin">
          <w:fldData xml:space="preserve">PEVuZE5vdGU+PENpdGU+PEF1dGhvcj5NZXNzbmVyPC9BdXRob3I+PFllYXI+MjAxOTwvWWVhcj48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</w:fldData>
        </w:fldChar>
      </w:r>
      <w:r w:rsidR="00624FCB" w:rsidRPr="001B150F">
        <w:rPr>
          <w:rFonts w:ascii="Times New Roman" w:hAnsi="Times New Roman" w:cs="Times New Roman"/>
          <w:sz w:val="22"/>
          <w:szCs w:val="22"/>
        </w:rPr>
        <w:instrText xml:space="preserve"> ADDIN EN.CITE </w:instrText>
      </w:r>
      <w:r w:rsidR="00624FCB" w:rsidRPr="001B150F">
        <w:rPr>
          <w:rFonts w:ascii="Times New Roman" w:hAnsi="Times New Roman" w:cs="Times New Roman"/>
          <w:sz w:val="22"/>
          <w:szCs w:val="22"/>
        </w:rPr>
        <w:fldChar w:fldCharType="begin">
          <w:fldData xml:space="preserve">PEVuZE5vdGU+PENpdGU+PEF1dGhvcj5NZXNzbmVyPC9BdXRob3I+PFllYXI+MjAxOTwvWWVhcj48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</w:fldData>
        </w:fldChar>
      </w:r>
      <w:r w:rsidR="00624FCB" w:rsidRPr="001B150F">
        <w:rPr>
          <w:rFonts w:ascii="Times New Roman" w:hAnsi="Times New Roman" w:cs="Times New Roman"/>
          <w:sz w:val="22"/>
          <w:szCs w:val="22"/>
        </w:rPr>
        <w:instrText xml:space="preserve"> ADDIN EN.CITE.DATA </w:instrText>
      </w:r>
      <w:r w:rsidR="00624FCB" w:rsidRPr="001B150F">
        <w:rPr>
          <w:rFonts w:ascii="Times New Roman" w:hAnsi="Times New Roman" w:cs="Times New Roman"/>
          <w:sz w:val="22"/>
          <w:szCs w:val="22"/>
        </w:rPr>
      </w:r>
      <w:r w:rsidR="00624FCB" w:rsidRPr="001B150F">
        <w:rPr>
          <w:rFonts w:ascii="Times New Roman" w:hAnsi="Times New Roman" w:cs="Times New Roman"/>
          <w:sz w:val="22"/>
          <w:szCs w:val="22"/>
        </w:rPr>
        <w:fldChar w:fldCharType="end"/>
      </w:r>
      <w:r w:rsidRPr="001B150F">
        <w:rPr>
          <w:rFonts w:ascii="Times New Roman" w:hAnsi="Times New Roman" w:cs="Times New Roman"/>
          <w:sz w:val="22"/>
          <w:szCs w:val="22"/>
        </w:rPr>
      </w:r>
      <w:r w:rsidRPr="001B150F">
        <w:rPr>
          <w:rFonts w:ascii="Times New Roman" w:hAnsi="Times New Roman" w:cs="Times New Roman"/>
          <w:sz w:val="22"/>
          <w:szCs w:val="22"/>
        </w:rPr>
        <w:fldChar w:fldCharType="separate"/>
      </w:r>
      <w:r w:rsidR="00624FCB" w:rsidRPr="001B150F">
        <w:rPr>
          <w:rFonts w:ascii="Times New Roman" w:hAnsi="Times New Roman" w:cs="Times New Roman"/>
          <w:noProof/>
          <w:sz w:val="22"/>
          <w:szCs w:val="22"/>
          <w:vertAlign w:val="superscript"/>
        </w:rPr>
        <w:t>35,61</w:t>
      </w:r>
      <w:r w:rsidRPr="001B150F">
        <w:rPr>
          <w:rFonts w:ascii="Times New Roman" w:hAnsi="Times New Roman" w:cs="Times New Roman"/>
          <w:sz w:val="22"/>
          <w:szCs w:val="22"/>
        </w:rPr>
        <w:fldChar w:fldCharType="end"/>
      </w:r>
      <w:r w:rsidRPr="001B150F">
        <w:rPr>
          <w:rFonts w:ascii="Times New Roman" w:hAnsi="Times New Roman" w:cs="Times New Roman"/>
          <w:sz w:val="22"/>
          <w:szCs w:val="22"/>
        </w:rPr>
        <w:t>):</w:t>
      </w:r>
    </w:p>
    <w:p w14:paraId="4225F039" w14:textId="7B4940F4" w:rsidR="006705E5" w:rsidRPr="001B150F" w:rsidRDefault="006705E5" w:rsidP="00213EB0">
      <w:pPr>
        <w:jc w:val="both"/>
        <w:rPr>
          <w:rFonts w:ascii="Times New Roman" w:hAnsi="Times New Roman" w:cs="Times New Roman"/>
          <w:sz w:val="22"/>
          <w:szCs w:val="22"/>
        </w:rPr>
      </w:pPr>
      <w:r w:rsidRPr="001B150F">
        <w:rPr>
          <w:rFonts w:ascii="Times New Roman" w:hAnsi="Times New Roman" w:cs="Times New Roman"/>
          <w:sz w:val="22"/>
          <w:szCs w:val="22"/>
        </w:rPr>
        <w:t xml:space="preserve">(a) For low-frequency </w:t>
      </w:r>
      <w:r w:rsidR="006073DD" w:rsidRPr="001B150F">
        <w:rPr>
          <w:rFonts w:ascii="Times New Roman" w:hAnsi="Times New Roman" w:cs="Times New Roman" w:hint="eastAsia"/>
          <w:sz w:val="22"/>
          <w:szCs w:val="22"/>
        </w:rPr>
        <w:t>BTO</w:t>
      </w:r>
      <w:r w:rsidR="00B51ADA" w:rsidRPr="001B150F">
        <w:rPr>
          <w:rFonts w:ascii="Times New Roman" w:hAnsi="Times New Roman" w:cs="Times New Roman" w:hint="eastAsia"/>
          <w:sz w:val="22"/>
          <w:szCs w:val="22"/>
        </w:rPr>
        <w:t>-Si</w:t>
      </w:r>
      <w:r w:rsidR="006073DD" w:rsidRPr="001B150F">
        <w:rPr>
          <w:rFonts w:ascii="Times New Roman" w:hAnsi="Times New Roman" w:cs="Times New Roman" w:hint="eastAsia"/>
          <w:sz w:val="22"/>
          <w:szCs w:val="22"/>
        </w:rPr>
        <w:t xml:space="preserve"> </w:t>
      </w:r>
      <w:r w:rsidR="00D31E28" w:rsidRPr="001B150F">
        <w:rPr>
          <w:rFonts w:ascii="Times New Roman" w:hAnsi="Times New Roman" w:cs="Times New Roman" w:hint="eastAsia"/>
          <w:sz w:val="22"/>
          <w:szCs w:val="22"/>
        </w:rPr>
        <w:t>M</w:t>
      </w:r>
      <w:r w:rsidR="00D31E28" w:rsidRPr="001B150F">
        <w:rPr>
          <w:rFonts w:ascii="Times New Roman" w:hAnsi="Times New Roman" w:cs="Times New Roman"/>
          <w:sz w:val="22"/>
          <w:szCs w:val="22"/>
        </w:rPr>
        <w:t xml:space="preserve">ach </w:t>
      </w:r>
      <w:r w:rsidR="00D31E28" w:rsidRPr="001B150F">
        <w:rPr>
          <w:rFonts w:ascii="Times New Roman" w:hAnsi="Times New Roman" w:cs="Times New Roman" w:hint="eastAsia"/>
          <w:sz w:val="22"/>
          <w:szCs w:val="22"/>
        </w:rPr>
        <w:t>Z</w:t>
      </w:r>
      <w:r w:rsidR="00D31E28" w:rsidRPr="001B150F">
        <w:rPr>
          <w:rFonts w:ascii="Times New Roman" w:hAnsi="Times New Roman" w:cs="Times New Roman"/>
          <w:sz w:val="22"/>
          <w:szCs w:val="22"/>
        </w:rPr>
        <w:t>ehnder modulator</w:t>
      </w:r>
      <w:r w:rsidR="00D31E28" w:rsidRPr="001B150F">
        <w:rPr>
          <w:rFonts w:ascii="Times New Roman" w:hAnsi="Times New Roman" w:cs="Times New Roman" w:hint="eastAsia"/>
          <w:sz w:val="22"/>
          <w:szCs w:val="22"/>
        </w:rPr>
        <w:t xml:space="preserve"> (</w:t>
      </w:r>
      <w:r w:rsidR="006073DD" w:rsidRPr="001B150F">
        <w:rPr>
          <w:rFonts w:ascii="Times New Roman" w:hAnsi="Times New Roman" w:cs="Times New Roman" w:hint="eastAsia"/>
          <w:sz w:val="22"/>
          <w:szCs w:val="22"/>
        </w:rPr>
        <w:t>MZM</w:t>
      </w:r>
      <w:r w:rsidR="00D31E28" w:rsidRPr="001B150F">
        <w:rPr>
          <w:rFonts w:ascii="Times New Roman" w:hAnsi="Times New Roman" w:cs="Times New Roman" w:hint="eastAsia"/>
          <w:sz w:val="22"/>
          <w:szCs w:val="22"/>
        </w:rPr>
        <w:t>)</w:t>
      </w:r>
      <w:r w:rsidRPr="001B150F">
        <w:rPr>
          <w:rFonts w:ascii="Times New Roman" w:hAnsi="Times New Roman" w:cs="Times New Roman"/>
          <w:sz w:val="22"/>
          <w:szCs w:val="22"/>
        </w:rPr>
        <w:t xml:space="preserve">: Si waveguide dimension: </w:t>
      </w:r>
      <w:r w:rsidR="00D31E28" w:rsidRPr="001B150F">
        <w:rPr>
          <w:rFonts w:ascii="Times New Roman" w:hAnsi="Times New Roman" w:cs="Times New Roman" w:hint="eastAsia"/>
          <w:sz w:val="22"/>
          <w:szCs w:val="22"/>
        </w:rPr>
        <w:t>1</w:t>
      </w:r>
      <w:r w:rsidRPr="001B150F">
        <w:rPr>
          <w:rFonts w:ascii="Times New Roman" w:hAnsi="Times New Roman" w:cs="Times New Roman"/>
          <w:sz w:val="22"/>
          <w:szCs w:val="22"/>
        </w:rPr>
        <w:t xml:space="preserve"> </w:t>
      </w:r>
      <w:r w:rsidR="00D31E28" w:rsidRPr="001B150F">
        <w:rPr>
          <w:rFonts w:ascii="Times New Roman" w:hAnsi="Times New Roman" w:cs="Times New Roman"/>
          <w:sz w:val="22"/>
          <w:szCs w:val="22"/>
        </w:rPr>
        <w:t>µ</w:t>
      </w:r>
      <w:r w:rsidRPr="001B150F">
        <w:rPr>
          <w:rFonts w:ascii="Times New Roman" w:hAnsi="Times New Roman" w:cs="Times New Roman"/>
          <w:sz w:val="22"/>
          <w:szCs w:val="22"/>
        </w:rPr>
        <w:t xml:space="preserve">m </w:t>
      </w:r>
      <w:r w:rsidR="00520344" w:rsidRPr="001B150F">
        <w:rPr>
          <w:rFonts w:ascii="Times New Roman" w:hAnsi="Times New Roman" w:cs="Times New Roman"/>
          <w:sz w:val="22"/>
          <w:szCs w:val="22"/>
        </w:rPr>
        <w:t>×</w:t>
      </w:r>
      <w:r w:rsidRPr="001B150F">
        <w:rPr>
          <w:rFonts w:ascii="Times New Roman" w:hAnsi="Times New Roman" w:cs="Times New Roman"/>
          <w:sz w:val="22"/>
          <w:szCs w:val="22"/>
        </w:rPr>
        <w:t xml:space="preserve"> 120 nm, BTO thickness: 100 nm, Au electrodes (100 nm) directly </w:t>
      </w:r>
      <w:r w:rsidR="00D31E28" w:rsidRPr="001B150F">
        <w:rPr>
          <w:rFonts w:ascii="Times New Roman" w:hAnsi="Times New Roman" w:cs="Times New Roman" w:hint="eastAsia"/>
          <w:sz w:val="22"/>
          <w:szCs w:val="22"/>
        </w:rPr>
        <w:t>deposited on</w:t>
      </w:r>
      <w:r w:rsidRPr="001B150F">
        <w:rPr>
          <w:rFonts w:ascii="Times New Roman" w:hAnsi="Times New Roman" w:cs="Times New Roman"/>
          <w:sz w:val="22"/>
          <w:szCs w:val="22"/>
        </w:rPr>
        <w:t xml:space="preserve"> BTO. COMSOL calculated </w:t>
      </w:r>
      <w:r w:rsidR="003A530F" w:rsidRPr="001B150F">
        <w:rPr>
          <w:rFonts w:ascii="Times New Roman" w:hAnsi="Times New Roman" w:cs="Times New Roman" w:hint="eastAsia"/>
          <w:sz w:val="22"/>
          <w:szCs w:val="22"/>
        </w:rPr>
        <w:t xml:space="preserve">field </w:t>
      </w:r>
      <w:r w:rsidRPr="001B150F">
        <w:rPr>
          <w:rFonts w:ascii="Times New Roman" w:hAnsi="Times New Roman" w:cs="Times New Roman"/>
          <w:sz w:val="22"/>
          <w:szCs w:val="22"/>
        </w:rPr>
        <w:lastRenderedPageBreak/>
        <w:t xml:space="preserve">overlap </w:t>
      </w:r>
      <m:oMath>
        <m:r>
          <m:rPr>
            <m:sty m:val="p"/>
          </m:rPr>
          <w:rPr>
            <w:rFonts w:ascii="Cambria Math" w:hAnsi="Cambria Math" w:cs="Times New Roman"/>
            <w:sz w:val="22"/>
            <w:szCs w:val="22"/>
          </w:rPr>
          <m:t>Γ≈</m:t>
        </m:r>
      </m:oMath>
      <w:r w:rsidRPr="001B150F">
        <w:rPr>
          <w:rFonts w:ascii="Times New Roman" w:hAnsi="Times New Roman" w:cs="Times New Roman"/>
          <w:sz w:val="22"/>
          <w:szCs w:val="22"/>
        </w:rPr>
        <w:t>19.5%.</w:t>
      </w:r>
      <w:r w:rsidR="00D31E28" w:rsidRPr="001B150F">
        <w:rPr>
          <w:rFonts w:ascii="Times New Roman" w:hAnsi="Times New Roman" w:cs="Times New Roman" w:hint="eastAsia"/>
          <w:sz w:val="22"/>
          <w:szCs w:val="22"/>
        </w:rPr>
        <w:t xml:space="preserve"> </w:t>
      </w:r>
      <w:r w:rsidRPr="001B150F">
        <w:rPr>
          <w:rFonts w:ascii="Times New Roman" w:hAnsi="Times New Roman" w:cs="Times New Roman"/>
          <w:sz w:val="22"/>
          <w:szCs w:val="22"/>
        </w:rPr>
        <w:t xml:space="preserve">For experimental </w:t>
      </w:r>
      <m:oMath>
        <m:sSub>
          <m:sSubPr>
            <m:ctrlPr>
              <w:rPr>
                <w:rFonts w:ascii="Cambria Math" w:hAnsi="Cambria Math" w:cs="Times New Roman"/>
                <w:i/>
                <w:iCs/>
                <w:sz w:val="22"/>
                <w:szCs w:val="22"/>
              </w:rPr>
            </m:ctrlPr>
          </m:sSubPr>
          <m:e>
            <m:r>
              <w:rPr>
                <w:rFonts w:ascii="Cambria Math" w:hAnsi="Cambria Math" w:cs="Times New Roman"/>
                <w:sz w:val="22"/>
                <w:szCs w:val="22"/>
              </w:rPr>
              <m:t>V</m:t>
            </m:r>
          </m:e>
          <m:sub>
            <m:r>
              <w:rPr>
                <w:rFonts w:ascii="Cambria Math" w:hAnsi="Cambria Math" w:cs="Times New Roman"/>
                <w:sz w:val="22"/>
                <w:szCs w:val="22"/>
              </w:rPr>
              <m:t>π</m:t>
            </m:r>
          </m:sub>
        </m:sSub>
        <m:r>
          <w:rPr>
            <w:rFonts w:ascii="Cambria Math" w:hAnsi="Cambria Math" w:cs="Times New Roman"/>
            <w:sz w:val="22"/>
            <w:szCs w:val="22"/>
          </w:rPr>
          <m:t>=0.65</m:t>
        </m:r>
      </m:oMath>
      <w:r w:rsidRPr="001B150F">
        <w:rPr>
          <w:rFonts w:ascii="Times New Roman" w:hAnsi="Times New Roman" w:cs="Times New Roman"/>
          <w:iCs/>
          <w:sz w:val="22"/>
          <w:szCs w:val="22"/>
        </w:rPr>
        <w:t xml:space="preserve"> V, </w:t>
      </w:r>
      <m:oMath>
        <m:r>
          <w:rPr>
            <w:rFonts w:ascii="Cambria Math" w:hAnsi="Cambria Math" w:cs="Times New Roman"/>
            <w:sz w:val="22"/>
            <w:szCs w:val="22"/>
          </w:rPr>
          <m:t>L</m:t>
        </m:r>
      </m:oMath>
      <w:r w:rsidRPr="001B150F">
        <w:rPr>
          <w:rFonts w:ascii="Times New Roman" w:hAnsi="Times New Roman" w:cs="Times New Roman"/>
          <w:iCs/>
          <w:sz w:val="22"/>
          <w:szCs w:val="22"/>
        </w:rPr>
        <w:t xml:space="preserve"> ~ 0.45 cm (</w:t>
      </w:r>
      <w:r w:rsidRPr="001B150F">
        <w:rPr>
          <w:rFonts w:ascii="Times New Roman" w:hAnsi="Times New Roman" w:cs="Times New Roman"/>
          <w:sz w:val="22"/>
          <w:szCs w:val="22"/>
        </w:rPr>
        <w:t>measured at</w:t>
      </w:r>
      <w:r w:rsidR="00DE6A80" w:rsidRPr="001B150F">
        <w:rPr>
          <w:rFonts w:ascii="Times New Roman" w:hAnsi="Times New Roman" w:cs="Times New Roman" w:hint="eastAsia"/>
          <w:sz w:val="22"/>
          <w:szCs w:val="22"/>
        </w:rPr>
        <w:t xml:space="preserve"> </w:t>
      </w:r>
      <w:r w:rsidRPr="001B150F">
        <w:rPr>
          <w:rFonts w:ascii="Times New Roman" w:hAnsi="Times New Roman" w:cs="Times New Roman"/>
          <w:sz w:val="22"/>
          <w:szCs w:val="22"/>
        </w:rPr>
        <w:t xml:space="preserve">1 </w:t>
      </w:r>
      <w:r w:rsidR="00DE6A80" w:rsidRPr="001B150F">
        <w:rPr>
          <w:rFonts w:ascii="Times New Roman" w:hAnsi="Times New Roman" w:cs="Times New Roman" w:hint="eastAsia"/>
          <w:sz w:val="22"/>
          <w:szCs w:val="22"/>
        </w:rPr>
        <w:t>k</w:t>
      </w:r>
      <w:r w:rsidRPr="001B150F">
        <w:rPr>
          <w:rFonts w:ascii="Times New Roman" w:hAnsi="Times New Roman" w:cs="Times New Roman"/>
          <w:sz w:val="22"/>
          <w:szCs w:val="22"/>
        </w:rPr>
        <w:t>Hz frequency</w:t>
      </w:r>
      <w:r w:rsidRPr="001B150F">
        <w:rPr>
          <w:rFonts w:ascii="Times New Roman" w:hAnsi="Times New Roman" w:cs="Times New Roman"/>
          <w:iCs/>
          <w:sz w:val="22"/>
          <w:szCs w:val="22"/>
        </w:rPr>
        <w:t xml:space="preserve">), electrodes gap </w:t>
      </w:r>
      <m:oMath>
        <m:r>
          <w:rPr>
            <w:rFonts w:ascii="Cambria Math" w:hAnsi="Cambria Math" w:cs="Times New Roman"/>
            <w:sz w:val="22"/>
            <w:szCs w:val="22"/>
          </w:rPr>
          <m:t>g=4</m:t>
        </m:r>
      </m:oMath>
      <w:r w:rsidRPr="001B150F">
        <w:rPr>
          <w:rFonts w:ascii="Times New Roman" w:hAnsi="Times New Roman" w:cs="Times New Roman"/>
          <w:sz w:val="22"/>
          <w:szCs w:val="22"/>
        </w:rPr>
        <w:t xml:space="preserve"> µm, at wavelength </w:t>
      </w:r>
      <m:oMath>
        <m:r>
          <w:rPr>
            <w:rFonts w:ascii="Cambria Math" w:hAnsi="Cambria Math" w:cs="Times New Roman"/>
            <w:sz w:val="22"/>
            <w:szCs w:val="22"/>
          </w:rPr>
          <m:t>λ=1.55</m:t>
        </m:r>
      </m:oMath>
      <w:r w:rsidRPr="001B150F">
        <w:rPr>
          <w:rFonts w:ascii="Times New Roman" w:hAnsi="Times New Roman" w:cs="Times New Roman"/>
          <w:sz w:val="22"/>
          <w:szCs w:val="22"/>
        </w:rPr>
        <w:t xml:space="preserve"> µm, we have estimated </w:t>
      </w:r>
      <m:oMath>
        <m:sSub>
          <m:sSubPr>
            <m:ctrlPr>
              <w:rPr>
                <w:rFonts w:ascii="Cambria Math" w:hAnsi="Cambria Math" w:cs="Times New Roman"/>
                <w:i/>
                <w:sz w:val="22"/>
                <w:szCs w:val="22"/>
              </w:rPr>
            </m:ctrlPr>
          </m:sSubPr>
          <m:e>
            <m:r>
              <w:rPr>
                <w:rFonts w:ascii="Cambria Math" w:hAnsi="Cambria Math" w:cs="Times New Roman"/>
                <w:sz w:val="22"/>
                <w:szCs w:val="22"/>
              </w:rPr>
              <m:t>r</m:t>
            </m:r>
          </m:e>
          <m:sub>
            <m:r>
              <m:rPr>
                <m:sty m:val="p"/>
              </m:rPr>
              <w:rPr>
                <w:rFonts w:ascii="Cambria Math" w:hAnsi="Cambria Math" w:cs="Times New Roman"/>
                <w:sz w:val="22"/>
                <w:szCs w:val="22"/>
              </w:rPr>
              <m:t>eff</m:t>
            </m:r>
          </m:sub>
        </m:sSub>
        <m:r>
          <w:rPr>
            <w:rFonts w:ascii="Cambria Math" w:hAnsi="Cambria Math" w:cs="Times New Roman"/>
            <w:sz w:val="22"/>
            <w:szCs w:val="22"/>
          </w:rPr>
          <m:t>≈</m:t>
        </m:r>
      </m:oMath>
      <w:r w:rsidRPr="001B150F">
        <w:rPr>
          <w:rFonts w:ascii="Times New Roman" w:hAnsi="Times New Roman" w:cs="Times New Roman"/>
          <w:sz w:val="22"/>
          <w:szCs w:val="22"/>
        </w:rPr>
        <w:t xml:space="preserve"> 928 pm/V.</w:t>
      </w:r>
    </w:p>
    <w:p w14:paraId="3F1065BC" w14:textId="11843B31" w:rsidR="000F04BE" w:rsidRPr="001B150F" w:rsidRDefault="000F04BE" w:rsidP="00213EB0">
      <w:pPr>
        <w:jc w:val="both"/>
        <w:rPr>
          <w:rFonts w:ascii="Times New Roman" w:hAnsi="Times New Roman" w:cs="Times New Roman"/>
          <w:sz w:val="22"/>
          <w:szCs w:val="22"/>
        </w:rPr>
      </w:pPr>
      <w:r w:rsidRPr="001B150F">
        <w:rPr>
          <w:rFonts w:ascii="Times New Roman" w:hAnsi="Times New Roman" w:cs="Times New Roman"/>
          <w:sz w:val="22"/>
          <w:szCs w:val="22"/>
        </w:rPr>
        <w:t xml:space="preserve">Given that when performing </w:t>
      </w:r>
      <w:proofErr w:type="spellStart"/>
      <w:r w:rsidRPr="001B150F">
        <w:rPr>
          <w:rFonts w:ascii="Times New Roman" w:hAnsi="Times New Roman" w:cs="Times New Roman"/>
          <w:sz w:val="22"/>
          <w:szCs w:val="22"/>
        </w:rPr>
        <w:t>vdW</w:t>
      </w:r>
      <w:proofErr w:type="spellEnd"/>
      <w:r w:rsidRPr="001B150F">
        <w:rPr>
          <w:rFonts w:ascii="Times New Roman" w:hAnsi="Times New Roman" w:cs="Times New Roman"/>
          <w:sz w:val="22"/>
          <w:szCs w:val="22"/>
        </w:rPr>
        <w:t xml:space="preserve"> integration of BTO nanomembranes, the </w:t>
      </w:r>
      <w:r w:rsidR="00DA2988" w:rsidRPr="001B150F">
        <w:rPr>
          <w:rFonts w:ascii="Times New Roman" w:hAnsi="Times New Roman" w:cs="Times New Roman"/>
          <w:sz w:val="22"/>
          <w:szCs w:val="22"/>
        </w:rPr>
        <w:t xml:space="preserve">rotation </w:t>
      </w:r>
      <w:r w:rsidRPr="001B150F">
        <w:rPr>
          <w:rFonts w:ascii="Times New Roman" w:hAnsi="Times New Roman" w:cs="Times New Roman"/>
          <w:sz w:val="22"/>
          <w:szCs w:val="22"/>
        </w:rPr>
        <w:t xml:space="preserve">angle between BTO (100) axes and the waveguide are set as </w:t>
      </w:r>
      <m:oMath>
        <m:r>
          <w:rPr>
            <w:rFonts w:ascii="Cambria Math" w:hAnsi="Cambria Math" w:cs="Times New Roman"/>
            <w:sz w:val="22"/>
            <w:szCs w:val="22"/>
          </w:rPr>
          <m:t>θ~45°</m:t>
        </m:r>
      </m:oMath>
      <w:r w:rsidRPr="001B150F">
        <w:rPr>
          <w:rFonts w:ascii="Times New Roman" w:hAnsi="Times New Roman" w:cs="Times New Roman"/>
          <w:sz w:val="22"/>
          <w:szCs w:val="22"/>
        </w:rPr>
        <w:t>, the effective Pockels coefficient is thus taken as (detailed in Supplementary Note 7)</w:t>
      </w:r>
      <w:r w:rsidR="00DA2988" w:rsidRPr="001B150F">
        <w:rPr>
          <w:rFonts w:ascii="Times New Roman" w:hAnsi="Times New Roman" w:cs="Times New Roman"/>
          <w:sz w:val="22"/>
          <w:szCs w:val="22"/>
        </w:rPr>
        <w:t xml:space="preserve"> below.</w:t>
      </w:r>
    </w:p>
    <w:p w14:paraId="242EB83E" w14:textId="1CB9D0A3" w:rsidR="000F04BE" w:rsidRPr="001B150F" w:rsidRDefault="00000000" w:rsidP="00DA2988">
      <w:pPr>
        <w:jc w:val="right"/>
        <w:rPr>
          <w:rFonts w:ascii="Times New Roman" w:hAnsi="Times New Roman" w:cs="Times New Roman"/>
          <w:sz w:val="22"/>
          <w:szCs w:val="22"/>
        </w:rPr>
      </w:pPr>
      <m:oMath>
        <m:sSub>
          <m:sSubPr>
            <m:ctrlPr>
              <w:rPr>
                <w:rFonts w:ascii="Cambria Math" w:hAnsi="Cambria Math" w:cs="Times New Roman"/>
                <w:i/>
                <w:sz w:val="22"/>
                <w:szCs w:val="22"/>
              </w:rPr>
            </m:ctrlPr>
          </m:sSubPr>
          <m:e>
            <m:r>
              <w:rPr>
                <w:rFonts w:ascii="Cambria Math" w:hAnsi="Cambria Math" w:cs="Times New Roman"/>
                <w:sz w:val="22"/>
                <w:szCs w:val="22"/>
              </w:rPr>
              <m:t>r</m:t>
            </m:r>
          </m:e>
          <m:sub>
            <m:r>
              <m:rPr>
                <m:sty m:val="p"/>
              </m:rPr>
              <w:rPr>
                <w:rFonts w:ascii="Cambria Math" w:hAnsi="Cambria Math" w:cs="Times New Roman"/>
                <w:sz w:val="22"/>
                <w:szCs w:val="22"/>
              </w:rPr>
              <m:t>eff</m:t>
            </m:r>
          </m:sub>
        </m:sSub>
        <m:r>
          <w:rPr>
            <w:rFonts w:ascii="Cambria Math" w:hAnsi="Cambria Math" w:cs="Times New Roman"/>
            <w:sz w:val="22"/>
            <w:szCs w:val="22"/>
          </w:rPr>
          <m:t>=</m:t>
        </m:r>
        <m:f>
          <m:fPr>
            <m:ctrlPr>
              <w:rPr>
                <w:rFonts w:ascii="Cambria Math" w:hAnsi="Cambria Math" w:cs="Times New Roman"/>
                <w:i/>
                <w:sz w:val="22"/>
                <w:szCs w:val="22"/>
              </w:rPr>
            </m:ctrlPr>
          </m:fPr>
          <m:num>
            <m:rad>
              <m:radPr>
                <m:degHide m:val="1"/>
                <m:ctrlPr>
                  <w:rPr>
                    <w:rFonts w:ascii="Cambria Math" w:hAnsi="Cambria Math" w:cs="Times New Roman"/>
                    <w:i/>
                    <w:sz w:val="22"/>
                    <w:szCs w:val="22"/>
                  </w:rPr>
                </m:ctrlPr>
              </m:radPr>
              <m:deg/>
              <m:e>
                <m:r>
                  <w:rPr>
                    <w:rFonts w:ascii="Cambria Math" w:hAnsi="Cambria Math" w:cs="Times New Roman"/>
                    <w:sz w:val="22"/>
                    <w:szCs w:val="22"/>
                  </w:rPr>
                  <m:t>2</m:t>
                </m:r>
              </m:e>
            </m:rad>
          </m:num>
          <m:den>
            <m:r>
              <w:rPr>
                <w:rFonts w:ascii="Cambria Math" w:hAnsi="Cambria Math" w:cs="Times New Roman"/>
                <w:sz w:val="22"/>
                <w:szCs w:val="22"/>
              </w:rPr>
              <m:t>4</m:t>
            </m:r>
          </m:den>
        </m:f>
        <m:d>
          <m:dPr>
            <m:ctrlPr>
              <w:rPr>
                <w:rFonts w:ascii="Cambria Math" w:hAnsi="Cambria Math" w:cs="Times New Roman"/>
                <w:i/>
                <w:sz w:val="22"/>
                <w:szCs w:val="22"/>
              </w:rPr>
            </m:ctrlPr>
          </m:dPr>
          <m:e>
            <m:r>
              <w:rPr>
                <w:rFonts w:ascii="Cambria Math" w:hAnsi="Cambria Math" w:cs="Times New Roman"/>
                <w:sz w:val="22"/>
                <w:szCs w:val="22"/>
              </w:rPr>
              <m:t>2</m:t>
            </m:r>
            <m:sSub>
              <m:sSubPr>
                <m:ctrlPr>
                  <w:rPr>
                    <w:rFonts w:ascii="Cambria Math" w:hAnsi="Cambria Math" w:cs="Times New Roman"/>
                    <w:i/>
                    <w:sz w:val="22"/>
                    <w:szCs w:val="22"/>
                  </w:rPr>
                </m:ctrlPr>
              </m:sSubPr>
              <m:e>
                <m:r>
                  <w:rPr>
                    <w:rFonts w:ascii="Cambria Math" w:hAnsi="Cambria Math" w:cs="Times New Roman"/>
                    <w:sz w:val="22"/>
                    <w:szCs w:val="22"/>
                  </w:rPr>
                  <m:t>r</m:t>
                </m:r>
              </m:e>
              <m:sub>
                <m:r>
                  <w:rPr>
                    <w:rFonts w:ascii="Cambria Math" w:hAnsi="Cambria Math" w:cs="Times New Roman"/>
                    <w:sz w:val="22"/>
                    <w:szCs w:val="22"/>
                  </w:rPr>
                  <m:t>42</m:t>
                </m:r>
              </m:sub>
            </m:sSub>
            <m:r>
              <w:rPr>
                <w:rFonts w:ascii="Cambria Math" w:hAnsi="Cambria Math" w:cs="Times New Roman"/>
                <w:sz w:val="22"/>
                <w:szCs w:val="22"/>
              </w:rPr>
              <m:t>+</m:t>
            </m:r>
            <m:sSub>
              <m:sSubPr>
                <m:ctrlPr>
                  <w:rPr>
                    <w:rFonts w:ascii="Cambria Math" w:hAnsi="Cambria Math" w:cs="Times New Roman"/>
                    <w:i/>
                    <w:sz w:val="22"/>
                    <w:szCs w:val="22"/>
                  </w:rPr>
                </m:ctrlPr>
              </m:sSubPr>
              <m:e>
                <m:r>
                  <w:rPr>
                    <w:rFonts w:ascii="Cambria Math" w:hAnsi="Cambria Math" w:cs="Times New Roman"/>
                    <w:sz w:val="22"/>
                    <w:szCs w:val="22"/>
                  </w:rPr>
                  <m:t>r</m:t>
                </m:r>
              </m:e>
              <m:sub>
                <m:r>
                  <w:rPr>
                    <w:rFonts w:ascii="Cambria Math" w:hAnsi="Cambria Math" w:cs="Times New Roman"/>
                    <w:sz w:val="22"/>
                    <w:szCs w:val="22"/>
                  </w:rPr>
                  <m:t>33</m:t>
                </m:r>
              </m:sub>
            </m:sSub>
            <m:r>
              <w:rPr>
                <w:rFonts w:ascii="Cambria Math" w:hAnsi="Cambria Math" w:cs="Times New Roman"/>
                <w:sz w:val="22"/>
                <w:szCs w:val="22"/>
              </w:rPr>
              <m:t>+</m:t>
            </m:r>
            <m:sSub>
              <m:sSubPr>
                <m:ctrlPr>
                  <w:rPr>
                    <w:rFonts w:ascii="Cambria Math" w:hAnsi="Cambria Math" w:cs="Times New Roman"/>
                    <w:i/>
                    <w:sz w:val="22"/>
                    <w:szCs w:val="22"/>
                  </w:rPr>
                </m:ctrlPr>
              </m:sSubPr>
              <m:e>
                <m:r>
                  <w:rPr>
                    <w:rFonts w:ascii="Cambria Math" w:hAnsi="Cambria Math" w:cs="Times New Roman"/>
                    <w:sz w:val="22"/>
                    <w:szCs w:val="22"/>
                  </w:rPr>
                  <m:t>r</m:t>
                </m:r>
              </m:e>
              <m:sub>
                <m:r>
                  <w:rPr>
                    <w:rFonts w:ascii="Cambria Math" w:hAnsi="Cambria Math" w:cs="Times New Roman"/>
                    <w:sz w:val="22"/>
                    <w:szCs w:val="22"/>
                  </w:rPr>
                  <m:t>13</m:t>
                </m:r>
              </m:sub>
            </m:sSub>
          </m:e>
        </m:d>
      </m:oMath>
      <w:r w:rsidR="00DA2988" w:rsidRPr="001B150F">
        <w:rPr>
          <w:rFonts w:ascii="Times New Roman" w:hAnsi="Times New Roman" w:cs="Times New Roman"/>
          <w:sz w:val="22"/>
          <w:szCs w:val="22"/>
        </w:rPr>
        <w:t xml:space="preserve">                                             (S6-3)</w:t>
      </w:r>
      <w:r w:rsidR="000F04BE" w:rsidRPr="001B150F">
        <w:rPr>
          <w:rFonts w:ascii="Times New Roman" w:hAnsi="Times New Roman" w:cs="Times New Roman"/>
          <w:sz w:val="22"/>
          <w:szCs w:val="22"/>
        </w:rPr>
        <w:t xml:space="preserve"> </w:t>
      </w:r>
    </w:p>
    <w:p w14:paraId="7BB6BADF" w14:textId="3A50C056" w:rsidR="000F04BE" w:rsidRPr="001B150F" w:rsidRDefault="00AA0AA5" w:rsidP="00213EB0">
      <w:pPr>
        <w:jc w:val="both"/>
        <w:rPr>
          <w:rFonts w:ascii="Times New Roman" w:hAnsi="Times New Roman" w:cs="Times New Roman"/>
          <w:sz w:val="22"/>
          <w:szCs w:val="22"/>
        </w:rPr>
      </w:pPr>
      <w:r w:rsidRPr="001B150F">
        <w:rPr>
          <w:rFonts w:ascii="Times New Roman" w:hAnsi="Times New Roman" w:cs="Times New Roman"/>
          <w:sz w:val="22"/>
          <w:szCs w:val="22"/>
        </w:rPr>
        <w:t xml:space="preserve">Assuming Pockels tensor elements as </w:t>
      </w:r>
      <m:oMath>
        <m:sSub>
          <m:sSubPr>
            <m:ctrlPr>
              <w:rPr>
                <w:rFonts w:ascii="Cambria Math" w:hAnsi="Cambria Math" w:cs="Times New Roman"/>
                <w:i/>
                <w:sz w:val="22"/>
                <w:szCs w:val="22"/>
              </w:rPr>
            </m:ctrlPr>
          </m:sSubPr>
          <m:e>
            <m:r>
              <w:rPr>
                <w:rFonts w:ascii="Cambria Math" w:hAnsi="Cambria Math" w:cs="Times New Roman"/>
                <w:sz w:val="22"/>
                <w:szCs w:val="22"/>
              </w:rPr>
              <m:t>r</m:t>
            </m:r>
          </m:e>
          <m:sub>
            <m:r>
              <w:rPr>
                <w:rFonts w:ascii="Cambria Math" w:hAnsi="Cambria Math" w:cs="Times New Roman"/>
                <w:sz w:val="22"/>
                <w:szCs w:val="22"/>
              </w:rPr>
              <m:t>33</m:t>
            </m:r>
          </m:sub>
        </m:sSub>
        <m:r>
          <w:rPr>
            <w:rFonts w:ascii="Cambria Math" w:hAnsi="Cambria Math" w:cs="Times New Roman"/>
            <w:sz w:val="22"/>
            <w:szCs w:val="22"/>
          </w:rPr>
          <m:t>=</m:t>
        </m:r>
      </m:oMath>
      <w:r w:rsidRPr="001B150F">
        <w:rPr>
          <w:rFonts w:ascii="Times New Roman" w:hAnsi="Times New Roman" w:cs="Times New Roman"/>
          <w:sz w:val="22"/>
          <w:szCs w:val="22"/>
        </w:rPr>
        <w:t xml:space="preserve"> 100 pm/V, </w:t>
      </w:r>
      <m:oMath>
        <m:sSub>
          <m:sSubPr>
            <m:ctrlPr>
              <w:rPr>
                <w:rFonts w:ascii="Cambria Math" w:hAnsi="Cambria Math" w:cs="Times New Roman"/>
                <w:i/>
                <w:sz w:val="22"/>
                <w:szCs w:val="22"/>
              </w:rPr>
            </m:ctrlPr>
          </m:sSubPr>
          <m:e>
            <m:r>
              <w:rPr>
                <w:rFonts w:ascii="Cambria Math" w:hAnsi="Cambria Math" w:cs="Times New Roman"/>
                <w:sz w:val="22"/>
                <w:szCs w:val="22"/>
              </w:rPr>
              <m:t>r</m:t>
            </m:r>
          </m:e>
          <m:sub>
            <m:r>
              <w:rPr>
                <w:rFonts w:ascii="Cambria Math" w:hAnsi="Cambria Math" w:cs="Times New Roman"/>
                <w:sz w:val="22"/>
                <w:szCs w:val="22"/>
              </w:rPr>
              <m:t>13</m:t>
            </m:r>
          </m:sub>
        </m:sSub>
        <m:r>
          <w:rPr>
            <w:rFonts w:ascii="Cambria Math" w:hAnsi="Cambria Math" w:cs="Times New Roman"/>
            <w:sz w:val="22"/>
            <w:szCs w:val="22"/>
          </w:rPr>
          <m:t>=</m:t>
        </m:r>
      </m:oMath>
      <w:r w:rsidRPr="001B150F">
        <w:rPr>
          <w:rFonts w:ascii="Times New Roman" w:hAnsi="Times New Roman" w:cs="Times New Roman"/>
          <w:sz w:val="22"/>
          <w:szCs w:val="22"/>
        </w:rPr>
        <w:t xml:space="preserve"> 10 pm/V (</w:t>
      </w:r>
      <w:r w:rsidR="00D55D2B" w:rsidRPr="001B150F">
        <w:rPr>
          <w:rFonts w:ascii="Times New Roman" w:hAnsi="Times New Roman" w:cs="Times New Roman"/>
          <w:sz w:val="22"/>
          <w:szCs w:val="22"/>
        </w:rPr>
        <w:t xml:space="preserve">same assumption applied </w:t>
      </w:r>
      <w:r w:rsidR="00FC34BB" w:rsidRPr="001B150F">
        <w:rPr>
          <w:rFonts w:ascii="Times New Roman" w:hAnsi="Times New Roman" w:cs="Times New Roman"/>
          <w:sz w:val="22"/>
          <w:szCs w:val="22"/>
        </w:rPr>
        <w:t>henceforth to all</w:t>
      </w:r>
      <w:r w:rsidR="00596440" w:rsidRPr="001B150F">
        <w:rPr>
          <w:rFonts w:ascii="Times New Roman" w:hAnsi="Times New Roman" w:cs="Times New Roman"/>
          <w:sz w:val="22"/>
          <w:szCs w:val="22"/>
        </w:rPr>
        <w:t xml:space="preserve"> estimat</w:t>
      </w:r>
      <w:r w:rsidR="00FC34BB" w:rsidRPr="001B150F">
        <w:rPr>
          <w:rFonts w:ascii="Times New Roman" w:hAnsi="Times New Roman" w:cs="Times New Roman"/>
          <w:sz w:val="22"/>
          <w:szCs w:val="22"/>
        </w:rPr>
        <w:t>ions</w:t>
      </w:r>
      <w:r w:rsidR="00596440" w:rsidRPr="001B150F">
        <w:rPr>
          <w:rFonts w:ascii="Times New Roman" w:hAnsi="Times New Roman" w:cs="Times New Roman"/>
          <w:sz w:val="22"/>
          <w:szCs w:val="22"/>
        </w:rPr>
        <w:t xml:space="preserve"> in Supplementary Note 6</w:t>
      </w:r>
      <w:r w:rsidRPr="001B150F">
        <w:rPr>
          <w:rFonts w:ascii="Times New Roman" w:hAnsi="Times New Roman" w:cs="Times New Roman"/>
          <w:sz w:val="22"/>
          <w:szCs w:val="22"/>
        </w:rPr>
        <w:t xml:space="preserve">), this </w:t>
      </w:r>
      <m:oMath>
        <m:sSub>
          <m:sSubPr>
            <m:ctrlPr>
              <w:rPr>
                <w:rFonts w:ascii="Cambria Math" w:hAnsi="Cambria Math" w:cs="Times New Roman"/>
                <w:i/>
                <w:sz w:val="22"/>
                <w:szCs w:val="22"/>
              </w:rPr>
            </m:ctrlPr>
          </m:sSubPr>
          <m:e>
            <m:r>
              <w:rPr>
                <w:rFonts w:ascii="Cambria Math" w:hAnsi="Cambria Math" w:cs="Times New Roman"/>
                <w:sz w:val="22"/>
                <w:szCs w:val="22"/>
              </w:rPr>
              <m:t>r</m:t>
            </m:r>
          </m:e>
          <m:sub>
            <m:r>
              <m:rPr>
                <m:sty m:val="p"/>
              </m:rPr>
              <w:rPr>
                <w:rFonts w:ascii="Cambria Math" w:hAnsi="Cambria Math" w:cs="Times New Roman"/>
                <w:sz w:val="22"/>
                <w:szCs w:val="22"/>
              </w:rPr>
              <m:t>eff</m:t>
            </m:r>
          </m:sub>
        </m:sSub>
      </m:oMath>
      <w:r w:rsidRPr="001B150F">
        <w:rPr>
          <w:rFonts w:ascii="Times New Roman" w:hAnsi="Times New Roman" w:cs="Times New Roman"/>
          <w:sz w:val="22"/>
          <w:szCs w:val="22"/>
        </w:rPr>
        <w:t xml:space="preserve"> corresponds to</w:t>
      </w:r>
      <w:r w:rsidR="00FB4E04" w:rsidRPr="001B150F">
        <w:rPr>
          <w:rFonts w:ascii="Times New Roman" w:hAnsi="Times New Roman" w:cs="Times New Roman"/>
          <w:sz w:val="22"/>
          <w:szCs w:val="22"/>
        </w:rPr>
        <w:t xml:space="preserve"> a Pockels tensor component </w:t>
      </w:r>
      <m:oMath>
        <m:sSub>
          <m:sSubPr>
            <m:ctrlPr>
              <w:rPr>
                <w:rFonts w:ascii="Cambria Math" w:hAnsi="Cambria Math" w:cs="Times New Roman"/>
                <w:i/>
                <w:sz w:val="22"/>
                <w:szCs w:val="22"/>
              </w:rPr>
            </m:ctrlPr>
          </m:sSubPr>
          <m:e>
            <m:r>
              <w:rPr>
                <w:rFonts w:ascii="Cambria Math" w:hAnsi="Cambria Math" w:cs="Times New Roman"/>
                <w:sz w:val="22"/>
                <w:szCs w:val="22"/>
              </w:rPr>
              <m:t>r</m:t>
            </m:r>
          </m:e>
          <m:sub>
            <m:r>
              <w:rPr>
                <w:rFonts w:ascii="Cambria Math" w:hAnsi="Cambria Math" w:cs="Times New Roman"/>
                <w:sz w:val="22"/>
                <w:szCs w:val="22"/>
              </w:rPr>
              <m:t>42</m:t>
            </m:r>
          </m:sub>
        </m:sSub>
      </m:oMath>
      <w:r w:rsidR="00FB4E04" w:rsidRPr="001B150F">
        <w:rPr>
          <w:rFonts w:ascii="Times New Roman" w:hAnsi="Times New Roman" w:cs="Times New Roman"/>
          <w:sz w:val="22"/>
          <w:szCs w:val="22"/>
        </w:rPr>
        <w:t xml:space="preserve"> ~1250 pm/V</w:t>
      </w:r>
      <w:r w:rsidR="00B53DAB" w:rsidRPr="001B150F">
        <w:rPr>
          <w:rFonts w:ascii="Times New Roman" w:hAnsi="Times New Roman" w:cs="Times New Roman"/>
          <w:sz w:val="22"/>
          <w:szCs w:val="22"/>
        </w:rPr>
        <w:t>. Current</w:t>
      </w:r>
      <w:r w:rsidR="007E3F92" w:rsidRPr="001B150F">
        <w:rPr>
          <w:rFonts w:ascii="Times New Roman" w:hAnsi="Times New Roman" w:cs="Times New Roman" w:hint="eastAsia"/>
          <w:sz w:val="22"/>
          <w:szCs w:val="22"/>
        </w:rPr>
        <w:t>ly applied</w:t>
      </w:r>
      <w:r w:rsidR="00B53DAB" w:rsidRPr="001B150F">
        <w:rPr>
          <w:rFonts w:ascii="Times New Roman" w:hAnsi="Times New Roman" w:cs="Times New Roman"/>
          <w:sz w:val="22"/>
          <w:szCs w:val="22"/>
        </w:rPr>
        <w:t xml:space="preserve"> values of </w:t>
      </w:r>
      <m:oMath>
        <m:sSub>
          <m:sSubPr>
            <m:ctrlPr>
              <w:rPr>
                <w:rFonts w:ascii="Cambria Math" w:hAnsi="Cambria Math" w:cs="Times New Roman"/>
                <w:i/>
                <w:sz w:val="22"/>
                <w:szCs w:val="22"/>
              </w:rPr>
            </m:ctrlPr>
          </m:sSubPr>
          <m:e>
            <m:r>
              <w:rPr>
                <w:rFonts w:ascii="Cambria Math" w:hAnsi="Cambria Math" w:cs="Times New Roman"/>
                <w:sz w:val="22"/>
                <w:szCs w:val="22"/>
              </w:rPr>
              <m:t>r</m:t>
            </m:r>
          </m:e>
          <m:sub>
            <m:r>
              <w:rPr>
                <w:rFonts w:ascii="Cambria Math" w:hAnsi="Cambria Math" w:cs="Times New Roman"/>
                <w:sz w:val="22"/>
                <w:szCs w:val="22"/>
              </w:rPr>
              <m:t>33</m:t>
            </m:r>
          </m:sub>
        </m:sSub>
      </m:oMath>
      <w:r w:rsidR="00AE0C65" w:rsidRPr="001B150F">
        <w:rPr>
          <w:rFonts w:ascii="Times New Roman" w:hAnsi="Times New Roman" w:cs="Times New Roman"/>
          <w:sz w:val="22"/>
          <w:szCs w:val="22"/>
        </w:rPr>
        <w:t xml:space="preserve"> and </w:t>
      </w:r>
      <m:oMath>
        <m:sSub>
          <m:sSubPr>
            <m:ctrlPr>
              <w:rPr>
                <w:rFonts w:ascii="Cambria Math" w:hAnsi="Cambria Math" w:cs="Times New Roman"/>
                <w:i/>
                <w:sz w:val="22"/>
                <w:szCs w:val="22"/>
              </w:rPr>
            </m:ctrlPr>
          </m:sSubPr>
          <m:e>
            <m:r>
              <w:rPr>
                <w:rFonts w:ascii="Cambria Math" w:hAnsi="Cambria Math" w:cs="Times New Roman"/>
                <w:sz w:val="22"/>
                <w:szCs w:val="22"/>
              </w:rPr>
              <m:t>r</m:t>
            </m:r>
          </m:e>
          <m:sub>
            <m:r>
              <w:rPr>
                <w:rFonts w:ascii="Cambria Math" w:hAnsi="Cambria Math" w:cs="Times New Roman"/>
                <w:sz w:val="22"/>
                <w:szCs w:val="22"/>
              </w:rPr>
              <m:t>13</m:t>
            </m:r>
          </m:sub>
        </m:sSub>
      </m:oMath>
      <w:r w:rsidR="00AE0C65" w:rsidRPr="001B150F">
        <w:rPr>
          <w:rFonts w:ascii="Times New Roman" w:hAnsi="Times New Roman" w:cs="Times New Roman"/>
          <w:sz w:val="22"/>
          <w:szCs w:val="22"/>
        </w:rPr>
        <w:t xml:space="preserve"> can be overestimated, while</w:t>
      </w:r>
      <w:r w:rsidR="00B53DAB" w:rsidRPr="001B150F">
        <w:rPr>
          <w:rFonts w:ascii="Times New Roman" w:hAnsi="Times New Roman" w:cs="Times New Roman"/>
          <w:sz w:val="22"/>
          <w:szCs w:val="22"/>
        </w:rPr>
        <w:t xml:space="preserve"> lower </w:t>
      </w:r>
      <m:oMath>
        <m:sSub>
          <m:sSubPr>
            <m:ctrlPr>
              <w:rPr>
                <w:rFonts w:ascii="Cambria Math" w:hAnsi="Cambria Math" w:cs="Times New Roman"/>
                <w:i/>
                <w:sz w:val="22"/>
                <w:szCs w:val="22"/>
              </w:rPr>
            </m:ctrlPr>
          </m:sSubPr>
          <m:e>
            <m:r>
              <w:rPr>
                <w:rFonts w:ascii="Cambria Math" w:hAnsi="Cambria Math" w:cs="Times New Roman"/>
                <w:sz w:val="22"/>
                <w:szCs w:val="22"/>
              </w:rPr>
              <m:t>r</m:t>
            </m:r>
          </m:e>
          <m:sub>
            <m:r>
              <w:rPr>
                <w:rFonts w:ascii="Cambria Math" w:hAnsi="Cambria Math" w:cs="Times New Roman"/>
                <w:sz w:val="22"/>
                <w:szCs w:val="22"/>
              </w:rPr>
              <m:t>33</m:t>
            </m:r>
          </m:sub>
        </m:sSub>
      </m:oMath>
      <w:r w:rsidR="00B53DAB" w:rsidRPr="001B150F">
        <w:rPr>
          <w:rFonts w:ascii="Times New Roman" w:hAnsi="Times New Roman" w:cs="Times New Roman"/>
          <w:sz w:val="22"/>
          <w:szCs w:val="22"/>
        </w:rPr>
        <w:t xml:space="preserve"> and </w:t>
      </w:r>
      <m:oMath>
        <m:sSub>
          <m:sSubPr>
            <m:ctrlPr>
              <w:rPr>
                <w:rFonts w:ascii="Cambria Math" w:hAnsi="Cambria Math" w:cs="Times New Roman"/>
                <w:i/>
                <w:sz w:val="22"/>
                <w:szCs w:val="22"/>
              </w:rPr>
            </m:ctrlPr>
          </m:sSubPr>
          <m:e>
            <m:r>
              <w:rPr>
                <w:rFonts w:ascii="Cambria Math" w:hAnsi="Cambria Math" w:cs="Times New Roman"/>
                <w:sz w:val="22"/>
                <w:szCs w:val="22"/>
              </w:rPr>
              <m:t>r</m:t>
            </m:r>
          </m:e>
          <m:sub>
            <m:r>
              <w:rPr>
                <w:rFonts w:ascii="Cambria Math" w:hAnsi="Cambria Math" w:cs="Times New Roman"/>
                <w:sz w:val="22"/>
                <w:szCs w:val="22"/>
              </w:rPr>
              <m:t>13</m:t>
            </m:r>
          </m:sub>
        </m:sSub>
      </m:oMath>
      <w:r w:rsidR="00B53DAB" w:rsidRPr="001B150F">
        <w:rPr>
          <w:rFonts w:ascii="Times New Roman" w:hAnsi="Times New Roman" w:cs="Times New Roman"/>
          <w:sz w:val="22"/>
          <w:szCs w:val="22"/>
        </w:rPr>
        <w:t xml:space="preserve"> </w:t>
      </w:r>
      <w:r w:rsidR="009E3B7F" w:rsidRPr="001B150F">
        <w:rPr>
          <w:rFonts w:ascii="Times New Roman" w:hAnsi="Times New Roman" w:cs="Times New Roman"/>
          <w:sz w:val="22"/>
          <w:szCs w:val="22"/>
        </w:rPr>
        <w:t xml:space="preserve">values taken will </w:t>
      </w:r>
      <w:r w:rsidR="00B53DAB" w:rsidRPr="001B150F">
        <w:rPr>
          <w:rFonts w:ascii="Times New Roman" w:hAnsi="Times New Roman" w:cs="Times New Roman"/>
          <w:sz w:val="22"/>
          <w:szCs w:val="22"/>
        </w:rPr>
        <w:t xml:space="preserve">lead to further bigger </w:t>
      </w:r>
      <m:oMath>
        <m:sSub>
          <m:sSubPr>
            <m:ctrlPr>
              <w:rPr>
                <w:rFonts w:ascii="Cambria Math" w:hAnsi="Cambria Math" w:cs="Times New Roman"/>
                <w:i/>
                <w:sz w:val="22"/>
                <w:szCs w:val="22"/>
              </w:rPr>
            </m:ctrlPr>
          </m:sSubPr>
          <m:e>
            <m:r>
              <w:rPr>
                <w:rFonts w:ascii="Cambria Math" w:hAnsi="Cambria Math" w:cs="Times New Roman"/>
                <w:sz w:val="22"/>
                <w:szCs w:val="22"/>
              </w:rPr>
              <m:t>r</m:t>
            </m:r>
          </m:e>
          <m:sub>
            <m:r>
              <m:rPr>
                <m:sty m:val="p"/>
              </m:rPr>
              <w:rPr>
                <w:rFonts w:ascii="Cambria Math" w:hAnsi="Cambria Math" w:cs="Times New Roman"/>
                <w:sz w:val="22"/>
                <w:szCs w:val="22"/>
              </w:rPr>
              <m:t>eff</m:t>
            </m:r>
          </m:sub>
        </m:sSub>
      </m:oMath>
      <w:r w:rsidR="004E6E2D" w:rsidRPr="001B150F">
        <w:rPr>
          <w:rFonts w:ascii="Times New Roman" w:hAnsi="Times New Roman" w:cs="Times New Roman"/>
          <w:sz w:val="22"/>
          <w:szCs w:val="22"/>
        </w:rPr>
        <w:t xml:space="preserve"> </w:t>
      </w:r>
      <w:r w:rsidR="007E3F92" w:rsidRPr="001B150F">
        <w:rPr>
          <w:rFonts w:ascii="Times New Roman" w:hAnsi="Times New Roman" w:cs="Times New Roman" w:hint="eastAsia"/>
          <w:sz w:val="22"/>
          <w:szCs w:val="22"/>
        </w:rPr>
        <w:t xml:space="preserve">than current estimation </w:t>
      </w:r>
      <w:r w:rsidR="004E6E2D" w:rsidRPr="001B150F">
        <w:rPr>
          <w:rFonts w:ascii="Times New Roman" w:hAnsi="Times New Roman" w:cs="Times New Roman"/>
          <w:sz w:val="22"/>
          <w:szCs w:val="22"/>
        </w:rPr>
        <w:t>(see Supplementary Note 1</w:t>
      </w:r>
      <w:r w:rsidR="0051072E" w:rsidRPr="001B150F">
        <w:rPr>
          <w:rFonts w:ascii="Times New Roman" w:hAnsi="Times New Roman" w:cs="Times New Roman" w:hint="eastAsia"/>
          <w:sz w:val="22"/>
          <w:szCs w:val="22"/>
        </w:rPr>
        <w:t>2</w:t>
      </w:r>
      <w:r w:rsidR="004E6E2D" w:rsidRPr="001B150F">
        <w:rPr>
          <w:rFonts w:ascii="Times New Roman" w:hAnsi="Times New Roman" w:cs="Times New Roman"/>
          <w:sz w:val="22"/>
          <w:szCs w:val="22"/>
        </w:rPr>
        <w:t>)</w:t>
      </w:r>
      <w:r w:rsidR="00FB4E04" w:rsidRPr="001B150F">
        <w:rPr>
          <w:rFonts w:ascii="Times New Roman" w:hAnsi="Times New Roman" w:cs="Times New Roman"/>
          <w:sz w:val="22"/>
          <w:szCs w:val="22"/>
        </w:rPr>
        <w:t>.</w:t>
      </w:r>
    </w:p>
    <w:p w14:paraId="447D87CF" w14:textId="0377E7B5" w:rsidR="006705E5" w:rsidRPr="001B150F" w:rsidRDefault="006705E5" w:rsidP="00213EB0">
      <w:pPr>
        <w:jc w:val="both"/>
        <w:rPr>
          <w:rFonts w:ascii="Times New Roman" w:hAnsi="Times New Roman" w:cs="Times New Roman"/>
          <w:sz w:val="22"/>
          <w:szCs w:val="22"/>
        </w:rPr>
      </w:pPr>
      <w:r w:rsidRPr="001B150F">
        <w:rPr>
          <w:rFonts w:ascii="Times New Roman" w:hAnsi="Times New Roman" w:cs="Times New Roman"/>
          <w:sz w:val="22"/>
          <w:szCs w:val="22"/>
        </w:rPr>
        <w:t xml:space="preserve">(b) For high-frequency </w:t>
      </w:r>
      <w:r w:rsidR="002A207C" w:rsidRPr="001B150F">
        <w:rPr>
          <w:rFonts w:ascii="Times New Roman" w:hAnsi="Times New Roman" w:cs="Times New Roman" w:hint="eastAsia"/>
          <w:sz w:val="22"/>
          <w:szCs w:val="22"/>
        </w:rPr>
        <w:t>BTO</w:t>
      </w:r>
      <w:r w:rsidR="00B51ADA" w:rsidRPr="001B150F">
        <w:rPr>
          <w:rFonts w:ascii="Times New Roman" w:hAnsi="Times New Roman" w:cs="Times New Roman" w:hint="eastAsia"/>
          <w:sz w:val="22"/>
          <w:szCs w:val="22"/>
        </w:rPr>
        <w:t>-Si</w:t>
      </w:r>
      <w:r w:rsidR="002A207C" w:rsidRPr="001B150F">
        <w:rPr>
          <w:rFonts w:ascii="Times New Roman" w:hAnsi="Times New Roman" w:cs="Times New Roman" w:hint="eastAsia"/>
          <w:sz w:val="22"/>
          <w:szCs w:val="22"/>
        </w:rPr>
        <w:t xml:space="preserve"> MZM</w:t>
      </w:r>
      <w:r w:rsidRPr="001B150F">
        <w:rPr>
          <w:rFonts w:ascii="Times New Roman" w:hAnsi="Times New Roman" w:cs="Times New Roman"/>
          <w:sz w:val="22"/>
          <w:szCs w:val="22"/>
        </w:rPr>
        <w:t>, Si waveguide dimension: 1</w:t>
      </w:r>
      <w:r w:rsidR="00D31E28" w:rsidRPr="001B150F">
        <w:rPr>
          <w:rFonts w:ascii="Times New Roman" w:hAnsi="Times New Roman" w:cs="Times New Roman" w:hint="eastAsia"/>
          <w:sz w:val="22"/>
          <w:szCs w:val="22"/>
        </w:rPr>
        <w:t>.5</w:t>
      </w:r>
      <w:r w:rsidRPr="001B150F">
        <w:rPr>
          <w:rFonts w:ascii="Times New Roman" w:hAnsi="Times New Roman" w:cs="Times New Roman"/>
          <w:sz w:val="22"/>
          <w:szCs w:val="22"/>
        </w:rPr>
        <w:t xml:space="preserve"> </w:t>
      </w:r>
      <w:r w:rsidR="00D31E28" w:rsidRPr="001B150F">
        <w:rPr>
          <w:rFonts w:ascii="Times New Roman" w:hAnsi="Times New Roman" w:cs="Times New Roman"/>
          <w:sz w:val="22"/>
          <w:szCs w:val="22"/>
        </w:rPr>
        <w:t>µ</w:t>
      </w:r>
      <w:r w:rsidRPr="001B150F">
        <w:rPr>
          <w:rFonts w:ascii="Times New Roman" w:hAnsi="Times New Roman" w:cs="Times New Roman"/>
          <w:sz w:val="22"/>
          <w:szCs w:val="22"/>
        </w:rPr>
        <w:t xml:space="preserve">m </w:t>
      </w:r>
      <w:r w:rsidR="00FC0BB6" w:rsidRPr="001B150F">
        <w:rPr>
          <w:rFonts w:ascii="Times New Roman" w:hAnsi="Times New Roman" w:cs="Times New Roman"/>
          <w:sz w:val="22"/>
          <w:szCs w:val="22"/>
        </w:rPr>
        <w:t>×</w:t>
      </w:r>
      <w:r w:rsidRPr="001B150F">
        <w:rPr>
          <w:rFonts w:ascii="Times New Roman" w:hAnsi="Times New Roman" w:cs="Times New Roman"/>
          <w:sz w:val="22"/>
          <w:szCs w:val="22"/>
        </w:rPr>
        <w:t xml:space="preserve"> 150 nm, BTO thickness</w:t>
      </w:r>
      <w:r w:rsidR="003A530F" w:rsidRPr="001B150F">
        <w:rPr>
          <w:rFonts w:ascii="Times New Roman" w:hAnsi="Times New Roman" w:cs="Times New Roman" w:hint="eastAsia"/>
          <w:sz w:val="22"/>
          <w:szCs w:val="22"/>
        </w:rPr>
        <w:t xml:space="preserve">: </w:t>
      </w:r>
      <w:r w:rsidRPr="001B150F">
        <w:rPr>
          <w:rFonts w:ascii="Times New Roman" w:hAnsi="Times New Roman" w:cs="Times New Roman"/>
          <w:sz w:val="22"/>
          <w:szCs w:val="22"/>
        </w:rPr>
        <w:t>45 nm, Au electrodes thickness ~500 nm, 250 nm-thick PECVD SiO</w:t>
      </w:r>
      <w:r w:rsidRPr="001B150F">
        <w:rPr>
          <w:rFonts w:ascii="Times New Roman" w:hAnsi="Times New Roman" w:cs="Times New Roman"/>
          <w:sz w:val="22"/>
          <w:szCs w:val="22"/>
          <w:vertAlign w:val="subscript"/>
        </w:rPr>
        <w:t>2</w:t>
      </w:r>
      <w:r w:rsidRPr="001B150F">
        <w:rPr>
          <w:rFonts w:ascii="Times New Roman" w:hAnsi="Times New Roman" w:cs="Times New Roman"/>
          <w:sz w:val="22"/>
          <w:szCs w:val="22"/>
        </w:rPr>
        <w:t xml:space="preserve"> layer between BTO and electrodes</w:t>
      </w:r>
      <w:r w:rsidR="003A530F" w:rsidRPr="001B150F">
        <w:rPr>
          <w:rFonts w:ascii="Times New Roman" w:hAnsi="Times New Roman" w:cs="Times New Roman" w:hint="eastAsia"/>
          <w:sz w:val="22"/>
          <w:szCs w:val="22"/>
        </w:rPr>
        <w:t xml:space="preserve"> (see Fig. S17 for details)</w:t>
      </w:r>
      <w:r w:rsidRPr="001B150F">
        <w:rPr>
          <w:rFonts w:ascii="Times New Roman" w:hAnsi="Times New Roman" w:cs="Times New Roman"/>
          <w:sz w:val="22"/>
          <w:szCs w:val="22"/>
        </w:rPr>
        <w:t xml:space="preserve">, COMSOL calculated field overlap </w:t>
      </w:r>
      <m:oMath>
        <m:r>
          <m:rPr>
            <m:sty m:val="p"/>
          </m:rPr>
          <w:rPr>
            <w:rFonts w:ascii="Cambria Math" w:hAnsi="Cambria Math" w:cs="Times New Roman"/>
            <w:sz w:val="22"/>
            <w:szCs w:val="22"/>
          </w:rPr>
          <m:t>Γ≈8.50</m:t>
        </m:r>
      </m:oMath>
      <w:r w:rsidRPr="001B150F">
        <w:rPr>
          <w:rFonts w:ascii="Times New Roman" w:hAnsi="Times New Roman" w:cs="Times New Roman"/>
          <w:sz w:val="22"/>
          <w:szCs w:val="22"/>
        </w:rPr>
        <w:t>%.</w:t>
      </w:r>
    </w:p>
    <w:p w14:paraId="1ECFE685" w14:textId="0FDC2210" w:rsidR="006705E5" w:rsidRPr="001B150F" w:rsidRDefault="006705E5" w:rsidP="00213EB0">
      <w:pPr>
        <w:jc w:val="both"/>
        <w:rPr>
          <w:rFonts w:ascii="Times New Roman" w:hAnsi="Times New Roman" w:cs="Times New Roman"/>
          <w:sz w:val="22"/>
          <w:szCs w:val="22"/>
        </w:rPr>
      </w:pPr>
      <w:r w:rsidRPr="001B150F">
        <w:rPr>
          <w:rFonts w:ascii="Times New Roman" w:hAnsi="Times New Roman" w:cs="Times New Roman"/>
          <w:sz w:val="22"/>
          <w:szCs w:val="22"/>
        </w:rPr>
        <w:t xml:space="preserve">For experimental </w:t>
      </w:r>
      <m:oMath>
        <m:sSub>
          <m:sSubPr>
            <m:ctrlPr>
              <w:rPr>
                <w:rFonts w:ascii="Cambria Math" w:hAnsi="Cambria Math" w:cs="Times New Roman"/>
                <w:i/>
                <w:iCs/>
                <w:sz w:val="22"/>
                <w:szCs w:val="22"/>
              </w:rPr>
            </m:ctrlPr>
          </m:sSubPr>
          <m:e>
            <m:r>
              <w:rPr>
                <w:rFonts w:ascii="Cambria Math" w:hAnsi="Cambria Math" w:cs="Times New Roman"/>
                <w:sz w:val="22"/>
                <w:szCs w:val="22"/>
              </w:rPr>
              <m:t>V</m:t>
            </m:r>
          </m:e>
          <m:sub>
            <m:r>
              <w:rPr>
                <w:rFonts w:ascii="Cambria Math" w:hAnsi="Cambria Math" w:cs="Times New Roman"/>
                <w:sz w:val="22"/>
                <w:szCs w:val="22"/>
              </w:rPr>
              <m:t>π</m:t>
            </m:r>
          </m:sub>
        </m:sSub>
        <m:r>
          <w:rPr>
            <w:rFonts w:ascii="Cambria Math" w:hAnsi="Cambria Math" w:cs="Times New Roman"/>
            <w:sz w:val="22"/>
            <w:szCs w:val="22"/>
          </w:rPr>
          <m:t>=14.4</m:t>
        </m:r>
      </m:oMath>
      <w:r w:rsidRPr="001B150F">
        <w:rPr>
          <w:rFonts w:ascii="Times New Roman" w:hAnsi="Times New Roman" w:cs="Times New Roman"/>
          <w:iCs/>
          <w:sz w:val="22"/>
          <w:szCs w:val="22"/>
        </w:rPr>
        <w:t xml:space="preserve"> V, </w:t>
      </w:r>
      <m:oMath>
        <m:r>
          <w:rPr>
            <w:rFonts w:ascii="Cambria Math" w:hAnsi="Cambria Math" w:cs="Times New Roman"/>
            <w:sz w:val="22"/>
            <w:szCs w:val="22"/>
          </w:rPr>
          <m:t>L~</m:t>
        </m:r>
      </m:oMath>
      <w:r w:rsidRPr="001B150F">
        <w:rPr>
          <w:rFonts w:ascii="Times New Roman" w:hAnsi="Times New Roman" w:cs="Times New Roman"/>
          <w:iCs/>
          <w:sz w:val="22"/>
          <w:szCs w:val="22"/>
        </w:rPr>
        <w:t xml:space="preserve"> 0.1 cm </w:t>
      </w:r>
      <w:r w:rsidRPr="001B150F">
        <w:rPr>
          <w:rFonts w:ascii="Times New Roman" w:hAnsi="Times New Roman" w:cs="Times New Roman"/>
          <w:sz w:val="22"/>
          <w:szCs w:val="22"/>
        </w:rPr>
        <w:t>(</w:t>
      </w:r>
      <w:r w:rsidR="00F504BF" w:rsidRPr="001B150F">
        <w:rPr>
          <w:rFonts w:ascii="Times New Roman" w:hAnsi="Times New Roman" w:cs="Times New Roman"/>
          <w:sz w:val="22"/>
          <w:szCs w:val="22"/>
        </w:rPr>
        <w:t>m</w:t>
      </w:r>
      <w:r w:rsidRPr="001B150F">
        <w:rPr>
          <w:rFonts w:ascii="Times New Roman" w:hAnsi="Times New Roman" w:cs="Times New Roman"/>
          <w:sz w:val="22"/>
          <w:szCs w:val="22"/>
        </w:rPr>
        <w:t>easured at 2 MHz frequency)</w:t>
      </w:r>
      <w:r w:rsidRPr="001B150F">
        <w:rPr>
          <w:rFonts w:ascii="Times New Roman" w:hAnsi="Times New Roman" w:cs="Times New Roman"/>
          <w:iCs/>
          <w:sz w:val="22"/>
          <w:szCs w:val="22"/>
        </w:rPr>
        <w:t xml:space="preserve">, electrodes gap </w:t>
      </w:r>
      <m:oMath>
        <m:r>
          <w:rPr>
            <w:rFonts w:ascii="Cambria Math" w:hAnsi="Cambria Math" w:cs="Times New Roman"/>
            <w:sz w:val="22"/>
            <w:szCs w:val="22"/>
          </w:rPr>
          <m:t>g=8</m:t>
        </m:r>
      </m:oMath>
      <w:r w:rsidRPr="001B150F">
        <w:rPr>
          <w:rFonts w:ascii="Times New Roman" w:hAnsi="Times New Roman" w:cs="Times New Roman"/>
          <w:sz w:val="22"/>
          <w:szCs w:val="22"/>
        </w:rPr>
        <w:t xml:space="preserve"> µm, at wavelength </w:t>
      </w:r>
      <m:oMath>
        <m:r>
          <w:rPr>
            <w:rFonts w:ascii="Cambria Math" w:hAnsi="Cambria Math" w:cs="Times New Roman"/>
            <w:sz w:val="22"/>
            <w:szCs w:val="22"/>
          </w:rPr>
          <m:t>λ=1.55</m:t>
        </m:r>
      </m:oMath>
      <w:r w:rsidRPr="001B150F">
        <w:rPr>
          <w:rFonts w:ascii="Times New Roman" w:hAnsi="Times New Roman" w:cs="Times New Roman"/>
          <w:sz w:val="22"/>
          <w:szCs w:val="22"/>
        </w:rPr>
        <w:t xml:space="preserve"> µm, we have estimated </w:t>
      </w:r>
      <m:oMath>
        <m:sSub>
          <m:sSubPr>
            <m:ctrlPr>
              <w:rPr>
                <w:rFonts w:ascii="Cambria Math" w:hAnsi="Cambria Math" w:cs="Times New Roman"/>
                <w:i/>
                <w:sz w:val="22"/>
                <w:szCs w:val="22"/>
              </w:rPr>
            </m:ctrlPr>
          </m:sSubPr>
          <m:e>
            <m:r>
              <w:rPr>
                <w:rFonts w:ascii="Cambria Math" w:hAnsi="Cambria Math" w:cs="Times New Roman"/>
                <w:sz w:val="22"/>
                <w:szCs w:val="22"/>
              </w:rPr>
              <m:t>r</m:t>
            </m:r>
          </m:e>
          <m:sub>
            <m:r>
              <m:rPr>
                <m:sty m:val="p"/>
              </m:rPr>
              <w:rPr>
                <w:rFonts w:ascii="Cambria Math" w:hAnsi="Cambria Math" w:cs="Times New Roman"/>
                <w:sz w:val="22"/>
                <w:szCs w:val="22"/>
              </w:rPr>
              <m:t>eff</m:t>
            </m:r>
          </m:sub>
        </m:sSub>
        <m:r>
          <w:rPr>
            <w:rFonts w:ascii="Cambria Math" w:hAnsi="Cambria Math" w:cs="Times New Roman"/>
            <w:sz w:val="22"/>
            <w:szCs w:val="22"/>
          </w:rPr>
          <m:t>≈</m:t>
        </m:r>
      </m:oMath>
      <w:r w:rsidRPr="001B150F">
        <w:rPr>
          <w:rFonts w:ascii="Times New Roman" w:hAnsi="Times New Roman" w:cs="Times New Roman"/>
          <w:sz w:val="22"/>
          <w:szCs w:val="22"/>
        </w:rPr>
        <w:t xml:space="preserve"> 867 pm/V</w:t>
      </w:r>
      <w:r w:rsidR="00FB4E04" w:rsidRPr="001B150F">
        <w:rPr>
          <w:rFonts w:ascii="Times New Roman" w:hAnsi="Times New Roman" w:cs="Times New Roman"/>
          <w:sz w:val="22"/>
          <w:szCs w:val="22"/>
        </w:rPr>
        <w:t>, corresponding to</w:t>
      </w:r>
      <w:r w:rsidR="003B08C4" w:rsidRPr="001B150F">
        <w:rPr>
          <w:rFonts w:ascii="Times New Roman" w:hAnsi="Times New Roman" w:cs="Times New Roman"/>
          <w:sz w:val="22"/>
          <w:szCs w:val="22"/>
        </w:rPr>
        <w:t xml:space="preserve"> </w:t>
      </w:r>
      <m:oMath>
        <m:sSub>
          <m:sSubPr>
            <m:ctrlPr>
              <w:rPr>
                <w:rFonts w:ascii="Cambria Math" w:hAnsi="Cambria Math" w:cs="Times New Roman"/>
                <w:i/>
                <w:sz w:val="22"/>
                <w:szCs w:val="22"/>
              </w:rPr>
            </m:ctrlPr>
          </m:sSubPr>
          <m:e>
            <m:r>
              <w:rPr>
                <w:rFonts w:ascii="Cambria Math" w:hAnsi="Cambria Math" w:cs="Times New Roman"/>
                <w:sz w:val="22"/>
                <w:szCs w:val="22"/>
              </w:rPr>
              <m:t>r</m:t>
            </m:r>
          </m:e>
          <m:sub>
            <m:r>
              <w:rPr>
                <w:rFonts w:ascii="Cambria Math" w:hAnsi="Cambria Math" w:cs="Times New Roman"/>
                <w:sz w:val="22"/>
                <w:szCs w:val="22"/>
              </w:rPr>
              <m:t>42</m:t>
            </m:r>
          </m:sub>
        </m:sSub>
      </m:oMath>
      <w:r w:rsidR="003B08C4" w:rsidRPr="001B150F">
        <w:rPr>
          <w:rFonts w:ascii="Times New Roman" w:hAnsi="Times New Roman" w:cs="Times New Roman"/>
          <w:sz w:val="22"/>
          <w:szCs w:val="22"/>
        </w:rPr>
        <w:t xml:space="preserve"> ~1160 pm/V</w:t>
      </w:r>
      <w:r w:rsidRPr="001B150F">
        <w:rPr>
          <w:rFonts w:ascii="Times New Roman" w:hAnsi="Times New Roman" w:cs="Times New Roman"/>
          <w:sz w:val="22"/>
          <w:szCs w:val="22"/>
        </w:rPr>
        <w:t>.</w:t>
      </w:r>
    </w:p>
    <w:p w14:paraId="17653FDE" w14:textId="77777777" w:rsidR="006705E5" w:rsidRPr="001B150F" w:rsidRDefault="006705E5" w:rsidP="006705E5">
      <w:pPr>
        <w:rPr>
          <w:rFonts w:ascii="Times New Roman" w:hAnsi="Times New Roman" w:cs="Times New Roman"/>
          <w:sz w:val="22"/>
          <w:szCs w:val="22"/>
        </w:rPr>
      </w:pPr>
    </w:p>
    <w:p w14:paraId="224FE444" w14:textId="7F02B982" w:rsidR="006705E5" w:rsidRPr="001B150F" w:rsidRDefault="006705E5" w:rsidP="006705E5">
      <w:pPr>
        <w:rPr>
          <w:rFonts w:ascii="Times New Roman" w:hAnsi="Times New Roman" w:cs="Times New Roman"/>
          <w:sz w:val="22"/>
          <w:szCs w:val="22"/>
        </w:rPr>
      </w:pPr>
      <w:r w:rsidRPr="001B150F">
        <w:rPr>
          <w:rFonts w:ascii="Times New Roman" w:hAnsi="Times New Roman" w:cs="Times New Roman"/>
          <w:sz w:val="22"/>
          <w:szCs w:val="22"/>
        </w:rPr>
        <w:t xml:space="preserve">(2) For a less conservative estimation, taking </w:t>
      </w:r>
      <m:oMath>
        <m:sSub>
          <m:sSubPr>
            <m:ctrlPr>
              <w:rPr>
                <w:rFonts w:ascii="Cambria Math" w:hAnsi="Cambria Math" w:cs="Times New Roman"/>
                <w:i/>
                <w:sz w:val="22"/>
                <w:szCs w:val="22"/>
              </w:rPr>
            </m:ctrlPr>
          </m:sSubPr>
          <m:e>
            <m:r>
              <w:rPr>
                <w:rFonts w:ascii="Cambria Math" w:hAnsi="Cambria Math" w:cs="Times New Roman"/>
                <w:sz w:val="22"/>
                <w:szCs w:val="22"/>
              </w:rPr>
              <m:t>n</m:t>
            </m:r>
          </m:e>
          <m:sub>
            <m:r>
              <w:rPr>
                <w:rFonts w:ascii="Cambria Math" w:hAnsi="Cambria Math" w:cs="Times New Roman"/>
                <w:sz w:val="22"/>
                <w:szCs w:val="22"/>
              </w:rPr>
              <m:t>(0)</m:t>
            </m:r>
          </m:sub>
        </m:sSub>
        <m:r>
          <w:rPr>
            <w:rFonts w:ascii="Cambria Math" w:hAnsi="Cambria Math" w:cs="Times New Roman"/>
            <w:sz w:val="22"/>
            <w:szCs w:val="22"/>
          </w:rPr>
          <m:t>=</m:t>
        </m:r>
      </m:oMath>
      <w:r w:rsidRPr="001B150F">
        <w:rPr>
          <w:rFonts w:ascii="Times New Roman" w:hAnsi="Times New Roman" w:cs="Times New Roman"/>
          <w:sz w:val="22"/>
          <w:szCs w:val="22"/>
        </w:rPr>
        <w:t xml:space="preserve"> 2.26 (Ref.</w:t>
      </w:r>
      <w:r w:rsidRPr="001B150F">
        <w:rPr>
          <w:rFonts w:ascii="Times New Roman" w:hAnsi="Times New Roman" w:cs="Times New Roman"/>
          <w:sz w:val="22"/>
          <w:szCs w:val="22"/>
        </w:rPr>
        <w:fldChar w:fldCharType="begin"/>
      </w:r>
      <w:r w:rsidR="00624FCB" w:rsidRPr="001B150F">
        <w:rPr>
          <w:rFonts w:ascii="Times New Roman" w:hAnsi="Times New Roman" w:cs="Times New Roman"/>
          <w:sz w:val="22"/>
          <w:szCs w:val="22"/>
        </w:rPr>
        <w:instrText xml:space="preserve"> ADDIN EN.CITE &lt;EndNote&gt;&lt;Cite&gt;&lt;Author&gt;Chelladurai&lt;/Author&gt;&lt;Year&gt;2025&lt;/Year&gt;&lt;RecNum&gt;859&lt;/RecNum&gt;&lt;DisplayText&gt;&lt;style face="superscript"&gt;37&lt;/style&gt;&lt;/DisplayText&gt;&lt;record&gt;&lt;rec-number&gt;859&lt;/rec-number&gt;&lt;foreign-keys&gt;&lt;key app="EN" db-id="w05zatdeq500x9espxbpad2e2fdaass5dfsd" timestamp="1756953899"&gt;859&lt;/key&gt;&lt;/foreign-keys&gt;&lt;ref-type name="Journal Article"&gt;17&lt;/ref-type&gt;&lt;contributors&gt;&lt;authors&gt;&lt;author&gt;Chelladurai, Daniel&lt;/author&gt;&lt;author&gt;Kohli, Manuel&lt;/author&gt;&lt;author&gt;Winiger, Joel&lt;/author&gt;&lt;author&gt;Moor, David&lt;/author&gt;&lt;author&gt;Messner, Andreas&lt;/author&gt;&lt;author&gt;Fedoryshyn, Yuriy&lt;/author&gt;&lt;author&gt;Eleraky, Mohammed&lt;/author&gt;&lt;author&gt;Liu, Yuqi&lt;/author&gt;&lt;author&gt;Wang, Hua&lt;/author&gt;&lt;author&gt;Leuthold, Juerg&lt;/author&gt;&lt;/authors&gt;&lt;/contributors&gt;&lt;titles&gt;&lt;title&gt;Barium titanate and lithium niobate permittivity and Pockels coefficients from megahertz to sub-terahertz frequencies&lt;/title&gt;&lt;secondary-title&gt;Nature Materials&lt;/secondary-title&gt;&lt;/titles&gt;&lt;periodical&gt;&lt;full-title&gt;Nature Materials&lt;/full-title&gt;&lt;/periodical&gt;&lt;pages&gt;868-875&lt;/pages&gt;&lt;volume&gt;24&lt;/volume&gt;&lt;number&gt;6&lt;/number&gt;&lt;dates&gt;&lt;year&gt;2025&lt;/year&gt;&lt;pub-dates&gt;&lt;date&gt;2025/06/01&lt;/date&gt;&lt;/pub-dates&gt;&lt;/dates&gt;&lt;isbn&gt;1476-4660&lt;/isbn&gt;&lt;urls&gt;&lt;related-urls&gt;&lt;url&gt;https://doi.org/10.1038/s41563-025-02158-1&lt;/url&gt;&lt;/related-urls&gt;&lt;/urls&gt;&lt;electronic-resource-num&gt;10.1038/s41563-025-02158-1&lt;/electronic-resource-num&gt;&lt;/record&gt;&lt;/Cite&gt;&lt;/EndNote&gt;</w:instrText>
      </w:r>
      <w:r w:rsidRPr="001B150F">
        <w:rPr>
          <w:rFonts w:ascii="Times New Roman" w:hAnsi="Times New Roman" w:cs="Times New Roman"/>
          <w:sz w:val="22"/>
          <w:szCs w:val="22"/>
        </w:rPr>
        <w:fldChar w:fldCharType="separate"/>
      </w:r>
      <w:r w:rsidR="00624FCB" w:rsidRPr="001B150F">
        <w:rPr>
          <w:rFonts w:ascii="Times New Roman" w:hAnsi="Times New Roman" w:cs="Times New Roman"/>
          <w:noProof/>
          <w:sz w:val="22"/>
          <w:szCs w:val="22"/>
          <w:vertAlign w:val="superscript"/>
        </w:rPr>
        <w:t>37</w:t>
      </w:r>
      <w:r w:rsidRPr="001B150F">
        <w:rPr>
          <w:rFonts w:ascii="Times New Roman" w:hAnsi="Times New Roman" w:cs="Times New Roman"/>
          <w:sz w:val="22"/>
          <w:szCs w:val="22"/>
        </w:rPr>
        <w:fldChar w:fldCharType="end"/>
      </w:r>
      <w:r w:rsidRPr="001B150F">
        <w:rPr>
          <w:rFonts w:ascii="Times New Roman" w:hAnsi="Times New Roman" w:cs="Times New Roman"/>
          <w:sz w:val="22"/>
          <w:szCs w:val="22"/>
        </w:rPr>
        <w:t>):</w:t>
      </w:r>
    </w:p>
    <w:p w14:paraId="65BCAFA8" w14:textId="7B719960" w:rsidR="006705E5" w:rsidRPr="001B150F" w:rsidRDefault="006705E5" w:rsidP="00213EB0">
      <w:pPr>
        <w:jc w:val="both"/>
        <w:rPr>
          <w:rFonts w:ascii="Times New Roman" w:hAnsi="Times New Roman" w:cs="Times New Roman"/>
          <w:sz w:val="22"/>
          <w:szCs w:val="22"/>
        </w:rPr>
      </w:pPr>
      <w:r w:rsidRPr="001B150F">
        <w:rPr>
          <w:rFonts w:ascii="Times New Roman" w:hAnsi="Times New Roman" w:cs="Times New Roman"/>
          <w:sz w:val="22"/>
          <w:szCs w:val="22"/>
        </w:rPr>
        <w:t xml:space="preserve">(a) For low-frequency </w:t>
      </w:r>
      <w:r w:rsidR="00155280" w:rsidRPr="001B150F">
        <w:rPr>
          <w:rFonts w:ascii="Times New Roman" w:hAnsi="Times New Roman" w:cs="Times New Roman" w:hint="eastAsia"/>
          <w:sz w:val="22"/>
          <w:szCs w:val="22"/>
        </w:rPr>
        <w:t>BTO</w:t>
      </w:r>
      <w:r w:rsidR="00B51ADA" w:rsidRPr="001B150F">
        <w:rPr>
          <w:rFonts w:ascii="Times New Roman" w:hAnsi="Times New Roman" w:cs="Times New Roman" w:hint="eastAsia"/>
          <w:sz w:val="22"/>
          <w:szCs w:val="22"/>
        </w:rPr>
        <w:t>-</w:t>
      </w:r>
      <w:r w:rsidR="00120788" w:rsidRPr="001B150F">
        <w:rPr>
          <w:rFonts w:ascii="Times New Roman" w:hAnsi="Times New Roman" w:cs="Times New Roman" w:hint="eastAsia"/>
          <w:sz w:val="22"/>
          <w:szCs w:val="22"/>
        </w:rPr>
        <w:t>Si</w:t>
      </w:r>
      <w:r w:rsidR="00155280" w:rsidRPr="001B150F">
        <w:rPr>
          <w:rFonts w:ascii="Times New Roman" w:hAnsi="Times New Roman" w:cs="Times New Roman" w:hint="eastAsia"/>
          <w:sz w:val="22"/>
          <w:szCs w:val="22"/>
        </w:rPr>
        <w:t xml:space="preserve"> MZM</w:t>
      </w:r>
      <w:r w:rsidRPr="001B150F">
        <w:rPr>
          <w:rFonts w:ascii="Times New Roman" w:hAnsi="Times New Roman" w:cs="Times New Roman"/>
          <w:sz w:val="22"/>
          <w:szCs w:val="22"/>
        </w:rPr>
        <w:t xml:space="preserve">, calculated </w:t>
      </w:r>
      <m:oMath>
        <m:r>
          <m:rPr>
            <m:sty m:val="p"/>
          </m:rPr>
          <w:rPr>
            <w:rFonts w:ascii="Cambria Math" w:hAnsi="Cambria Math" w:cs="Times New Roman"/>
            <w:sz w:val="22"/>
            <w:szCs w:val="22"/>
          </w:rPr>
          <m:t>Γ≈</m:t>
        </m:r>
      </m:oMath>
      <w:r w:rsidRPr="001B150F">
        <w:rPr>
          <w:rFonts w:ascii="Times New Roman" w:hAnsi="Times New Roman" w:cs="Times New Roman"/>
          <w:sz w:val="22"/>
          <w:szCs w:val="22"/>
        </w:rPr>
        <w:t xml:space="preserve"> 19.3%. Updating </w:t>
      </w:r>
      <m:oMath>
        <m:sSub>
          <m:sSubPr>
            <m:ctrlPr>
              <w:rPr>
                <w:rFonts w:ascii="Cambria Math" w:hAnsi="Cambria Math" w:cs="Times New Roman"/>
                <w:i/>
                <w:sz w:val="22"/>
                <w:szCs w:val="22"/>
              </w:rPr>
            </m:ctrlPr>
          </m:sSubPr>
          <m:e>
            <m:r>
              <w:rPr>
                <w:rFonts w:ascii="Cambria Math" w:hAnsi="Cambria Math" w:cs="Times New Roman"/>
                <w:sz w:val="22"/>
                <w:szCs w:val="22"/>
              </w:rPr>
              <m:t>n</m:t>
            </m:r>
          </m:e>
          <m:sub>
            <m:r>
              <w:rPr>
                <w:rFonts w:ascii="Cambria Math" w:hAnsi="Cambria Math" w:cs="Times New Roman"/>
                <w:sz w:val="22"/>
                <w:szCs w:val="22"/>
              </w:rPr>
              <m:t>(0)</m:t>
            </m:r>
          </m:sub>
        </m:sSub>
      </m:oMath>
      <w:r w:rsidRPr="001B150F">
        <w:rPr>
          <w:rFonts w:ascii="Times New Roman" w:hAnsi="Times New Roman" w:cs="Times New Roman"/>
          <w:sz w:val="22"/>
          <w:szCs w:val="22"/>
        </w:rPr>
        <w:t xml:space="preserve">, we have </w:t>
      </w:r>
      <w:r w:rsidR="00155280" w:rsidRPr="001B150F">
        <w:rPr>
          <w:rFonts w:ascii="Times New Roman" w:hAnsi="Times New Roman" w:cs="Times New Roman"/>
          <w:sz w:val="22"/>
          <w:szCs w:val="22"/>
        </w:rPr>
        <w:t>an</w:t>
      </w:r>
      <w:r w:rsidRPr="001B150F">
        <w:rPr>
          <w:rFonts w:ascii="Times New Roman" w:hAnsi="Times New Roman" w:cs="Times New Roman"/>
          <w:sz w:val="22"/>
          <w:szCs w:val="22"/>
        </w:rPr>
        <w:t xml:space="preserve"> estimated </w:t>
      </w:r>
      <m:oMath>
        <m:sSub>
          <m:sSubPr>
            <m:ctrlPr>
              <w:rPr>
                <w:rFonts w:ascii="Cambria Math" w:hAnsi="Cambria Math" w:cs="Times New Roman"/>
                <w:i/>
                <w:sz w:val="22"/>
                <w:szCs w:val="22"/>
              </w:rPr>
            </m:ctrlPr>
          </m:sSubPr>
          <m:e>
            <m:r>
              <w:rPr>
                <w:rFonts w:ascii="Cambria Math" w:hAnsi="Cambria Math" w:cs="Times New Roman"/>
                <w:sz w:val="22"/>
                <w:szCs w:val="22"/>
              </w:rPr>
              <m:t>r</m:t>
            </m:r>
          </m:e>
          <m:sub>
            <m:r>
              <m:rPr>
                <m:sty m:val="p"/>
              </m:rPr>
              <w:rPr>
                <w:rFonts w:ascii="Cambria Math" w:hAnsi="Cambria Math" w:cs="Times New Roman"/>
                <w:sz w:val="22"/>
                <w:szCs w:val="22"/>
              </w:rPr>
              <m:t>eff</m:t>
            </m:r>
          </m:sub>
        </m:sSub>
        <m:r>
          <w:rPr>
            <w:rFonts w:ascii="Cambria Math" w:hAnsi="Cambria Math" w:cs="Times New Roman"/>
            <w:sz w:val="22"/>
            <w:szCs w:val="22"/>
          </w:rPr>
          <m:t>≈</m:t>
        </m:r>
      </m:oMath>
      <w:r w:rsidRPr="001B150F">
        <w:rPr>
          <w:rFonts w:ascii="Times New Roman" w:hAnsi="Times New Roman" w:cs="Times New Roman"/>
          <w:sz w:val="22"/>
          <w:szCs w:val="22"/>
        </w:rPr>
        <w:t xml:space="preserve"> 950 pm/V</w:t>
      </w:r>
      <w:r w:rsidR="003B08C4" w:rsidRPr="001B150F">
        <w:rPr>
          <w:rFonts w:ascii="Times New Roman" w:hAnsi="Times New Roman" w:cs="Times New Roman"/>
          <w:sz w:val="22"/>
          <w:szCs w:val="22"/>
        </w:rPr>
        <w:t xml:space="preserve">, corresponding to </w:t>
      </w:r>
      <m:oMath>
        <m:sSub>
          <m:sSubPr>
            <m:ctrlPr>
              <w:rPr>
                <w:rFonts w:ascii="Cambria Math" w:hAnsi="Cambria Math" w:cs="Times New Roman"/>
                <w:i/>
                <w:sz w:val="22"/>
                <w:szCs w:val="22"/>
              </w:rPr>
            </m:ctrlPr>
          </m:sSubPr>
          <m:e>
            <m:r>
              <w:rPr>
                <w:rFonts w:ascii="Cambria Math" w:hAnsi="Cambria Math" w:cs="Times New Roman"/>
                <w:sz w:val="22"/>
                <w:szCs w:val="22"/>
              </w:rPr>
              <m:t>r</m:t>
            </m:r>
          </m:e>
          <m:sub>
            <m:r>
              <w:rPr>
                <w:rFonts w:ascii="Cambria Math" w:hAnsi="Cambria Math" w:cs="Times New Roman"/>
                <w:sz w:val="22"/>
                <w:szCs w:val="22"/>
              </w:rPr>
              <m:t>42</m:t>
            </m:r>
          </m:sub>
        </m:sSub>
      </m:oMath>
      <w:r w:rsidR="003B08C4" w:rsidRPr="001B150F">
        <w:rPr>
          <w:rFonts w:ascii="Times New Roman" w:hAnsi="Times New Roman" w:cs="Times New Roman"/>
          <w:sz w:val="22"/>
          <w:szCs w:val="22"/>
        </w:rPr>
        <w:t xml:space="preserve"> ~</w:t>
      </w:r>
      <w:r w:rsidR="00584E07" w:rsidRPr="001B150F">
        <w:rPr>
          <w:rFonts w:ascii="Times New Roman" w:hAnsi="Times New Roman" w:cs="Times New Roman"/>
          <w:sz w:val="22"/>
          <w:szCs w:val="22"/>
        </w:rPr>
        <w:t>1290 pm/V.</w:t>
      </w:r>
    </w:p>
    <w:p w14:paraId="79D5761B" w14:textId="7584ACE4" w:rsidR="00C04CD0" w:rsidRPr="001B150F" w:rsidRDefault="006705E5" w:rsidP="00213EB0">
      <w:pPr>
        <w:jc w:val="both"/>
        <w:rPr>
          <w:rFonts w:ascii="Times New Roman" w:hAnsi="Times New Roman" w:cs="Times New Roman"/>
          <w:sz w:val="22"/>
          <w:szCs w:val="22"/>
        </w:rPr>
      </w:pPr>
      <w:r w:rsidRPr="001B150F">
        <w:rPr>
          <w:rFonts w:ascii="Times New Roman" w:hAnsi="Times New Roman" w:cs="Times New Roman"/>
          <w:sz w:val="22"/>
          <w:szCs w:val="22"/>
        </w:rPr>
        <w:t xml:space="preserve">(b) For high-frequency </w:t>
      </w:r>
      <w:r w:rsidR="00155280" w:rsidRPr="001B150F">
        <w:rPr>
          <w:rFonts w:ascii="Times New Roman" w:hAnsi="Times New Roman" w:cs="Times New Roman" w:hint="eastAsia"/>
          <w:sz w:val="22"/>
          <w:szCs w:val="22"/>
        </w:rPr>
        <w:t>BTO</w:t>
      </w:r>
      <w:r w:rsidR="00B51ADA" w:rsidRPr="001B150F">
        <w:rPr>
          <w:rFonts w:ascii="Times New Roman" w:hAnsi="Times New Roman" w:cs="Times New Roman" w:hint="eastAsia"/>
          <w:sz w:val="22"/>
          <w:szCs w:val="22"/>
        </w:rPr>
        <w:t>-</w:t>
      </w:r>
      <w:r w:rsidR="00120788" w:rsidRPr="001B150F">
        <w:rPr>
          <w:rFonts w:ascii="Times New Roman" w:hAnsi="Times New Roman" w:cs="Times New Roman" w:hint="eastAsia"/>
          <w:sz w:val="22"/>
          <w:szCs w:val="22"/>
        </w:rPr>
        <w:t>Si</w:t>
      </w:r>
      <w:r w:rsidR="00155280" w:rsidRPr="001B150F">
        <w:rPr>
          <w:rFonts w:ascii="Times New Roman" w:hAnsi="Times New Roman" w:cs="Times New Roman" w:hint="eastAsia"/>
          <w:sz w:val="22"/>
          <w:szCs w:val="22"/>
        </w:rPr>
        <w:t xml:space="preserve"> MZM</w:t>
      </w:r>
      <w:r w:rsidRPr="001B150F">
        <w:rPr>
          <w:rFonts w:ascii="Times New Roman" w:hAnsi="Times New Roman" w:cs="Times New Roman"/>
          <w:sz w:val="22"/>
          <w:szCs w:val="22"/>
        </w:rPr>
        <w:t xml:space="preserve">, calculated </w:t>
      </w:r>
      <m:oMath>
        <m:r>
          <m:rPr>
            <m:sty m:val="p"/>
          </m:rPr>
          <w:rPr>
            <w:rFonts w:ascii="Cambria Math" w:hAnsi="Cambria Math" w:cs="Times New Roman"/>
            <w:sz w:val="22"/>
            <w:szCs w:val="22"/>
          </w:rPr>
          <m:t>Γ≈</m:t>
        </m:r>
      </m:oMath>
      <w:r w:rsidRPr="001B150F">
        <w:rPr>
          <w:rFonts w:ascii="Times New Roman" w:hAnsi="Times New Roman" w:cs="Times New Roman"/>
          <w:sz w:val="22"/>
          <w:szCs w:val="22"/>
        </w:rPr>
        <w:t xml:space="preserve"> 8.47%. Updated estimation </w:t>
      </w:r>
      <m:oMath>
        <m:sSub>
          <m:sSubPr>
            <m:ctrlPr>
              <w:rPr>
                <w:rFonts w:ascii="Cambria Math" w:hAnsi="Cambria Math" w:cs="Times New Roman"/>
                <w:i/>
                <w:sz w:val="22"/>
                <w:szCs w:val="22"/>
              </w:rPr>
            </m:ctrlPr>
          </m:sSubPr>
          <m:e>
            <m:r>
              <w:rPr>
                <w:rFonts w:ascii="Cambria Math" w:hAnsi="Cambria Math" w:cs="Times New Roman"/>
                <w:sz w:val="22"/>
                <w:szCs w:val="22"/>
              </w:rPr>
              <m:t>r</m:t>
            </m:r>
          </m:e>
          <m:sub>
            <m:r>
              <m:rPr>
                <m:sty m:val="p"/>
              </m:rPr>
              <w:rPr>
                <w:rFonts w:ascii="Cambria Math" w:hAnsi="Cambria Math" w:cs="Times New Roman"/>
                <w:sz w:val="22"/>
                <w:szCs w:val="22"/>
              </w:rPr>
              <m:t>eff</m:t>
            </m:r>
          </m:sub>
        </m:sSub>
        <m:r>
          <w:rPr>
            <w:rFonts w:ascii="Cambria Math" w:hAnsi="Cambria Math" w:cs="Times New Roman"/>
            <w:sz w:val="22"/>
            <w:szCs w:val="22"/>
          </w:rPr>
          <m:t>≈</m:t>
        </m:r>
      </m:oMath>
      <w:r w:rsidRPr="001B150F">
        <w:rPr>
          <w:rFonts w:ascii="Times New Roman" w:hAnsi="Times New Roman" w:cs="Times New Roman"/>
          <w:sz w:val="22"/>
          <w:szCs w:val="22"/>
        </w:rPr>
        <w:t xml:space="preserve"> 880 pm/V</w:t>
      </w:r>
      <w:r w:rsidR="003B08C4" w:rsidRPr="001B150F">
        <w:rPr>
          <w:rFonts w:ascii="Times New Roman" w:hAnsi="Times New Roman" w:cs="Times New Roman"/>
          <w:sz w:val="22"/>
          <w:szCs w:val="22"/>
        </w:rPr>
        <w:t xml:space="preserve">, corresponding to </w:t>
      </w:r>
      <m:oMath>
        <m:sSub>
          <m:sSubPr>
            <m:ctrlPr>
              <w:rPr>
                <w:rFonts w:ascii="Cambria Math" w:hAnsi="Cambria Math" w:cs="Times New Roman"/>
                <w:i/>
                <w:sz w:val="22"/>
                <w:szCs w:val="22"/>
              </w:rPr>
            </m:ctrlPr>
          </m:sSubPr>
          <m:e>
            <m:r>
              <w:rPr>
                <w:rFonts w:ascii="Cambria Math" w:hAnsi="Cambria Math" w:cs="Times New Roman"/>
                <w:sz w:val="22"/>
                <w:szCs w:val="22"/>
              </w:rPr>
              <m:t>r</m:t>
            </m:r>
          </m:e>
          <m:sub>
            <m:r>
              <w:rPr>
                <w:rFonts w:ascii="Cambria Math" w:hAnsi="Cambria Math" w:cs="Times New Roman"/>
                <w:sz w:val="22"/>
                <w:szCs w:val="22"/>
              </w:rPr>
              <m:t>42</m:t>
            </m:r>
          </m:sub>
        </m:sSub>
      </m:oMath>
      <w:r w:rsidR="003B08C4" w:rsidRPr="001B150F">
        <w:rPr>
          <w:rFonts w:ascii="Times New Roman" w:hAnsi="Times New Roman" w:cs="Times New Roman"/>
          <w:sz w:val="22"/>
          <w:szCs w:val="22"/>
        </w:rPr>
        <w:t xml:space="preserve"> ~</w:t>
      </w:r>
      <w:r w:rsidR="00584E07" w:rsidRPr="001B150F">
        <w:rPr>
          <w:rFonts w:ascii="Times New Roman" w:hAnsi="Times New Roman" w:cs="Times New Roman"/>
          <w:sz w:val="22"/>
          <w:szCs w:val="22"/>
        </w:rPr>
        <w:t>1190 pm/V</w:t>
      </w:r>
      <w:r w:rsidRPr="001B150F">
        <w:rPr>
          <w:rFonts w:ascii="Times New Roman" w:hAnsi="Times New Roman" w:cs="Times New Roman"/>
          <w:sz w:val="22"/>
          <w:szCs w:val="22"/>
        </w:rPr>
        <w:t>.</w:t>
      </w:r>
    </w:p>
    <w:p w14:paraId="3F4EAE69" w14:textId="72E33BEB" w:rsidR="00C04CD0" w:rsidRPr="001B150F" w:rsidRDefault="000849A5" w:rsidP="0014086A">
      <w:pPr>
        <w:spacing w:before="600"/>
        <w:jc w:val="center"/>
        <w:outlineLvl w:val="0"/>
        <w:rPr>
          <w:rFonts w:ascii="Times New Roman" w:hAnsi="Times New Roman" w:cs="Times New Roman"/>
          <w:b/>
          <w:bCs/>
          <w:sz w:val="22"/>
          <w:szCs w:val="22"/>
        </w:rPr>
      </w:pPr>
      <w:bookmarkStart w:id="6" w:name="_Toc211876215"/>
      <w:r w:rsidRPr="001B150F">
        <w:rPr>
          <w:rFonts w:ascii="Times New Roman" w:hAnsi="Times New Roman" w:cs="Times New Roman"/>
          <w:b/>
          <w:bCs/>
          <w:sz w:val="22"/>
          <w:szCs w:val="22"/>
        </w:rPr>
        <w:t>S</w:t>
      </w:r>
      <w:r w:rsidR="00C04CD0" w:rsidRPr="001B150F">
        <w:rPr>
          <w:rFonts w:ascii="Times New Roman" w:hAnsi="Times New Roman" w:cs="Times New Roman"/>
          <w:b/>
          <w:bCs/>
          <w:sz w:val="22"/>
          <w:szCs w:val="22"/>
        </w:rPr>
        <w:t xml:space="preserve">7. </w:t>
      </w:r>
      <w:r w:rsidR="003E1A94" w:rsidRPr="001B150F">
        <w:rPr>
          <w:rFonts w:ascii="Times New Roman" w:hAnsi="Times New Roman" w:cs="Times New Roman"/>
          <w:b/>
          <w:bCs/>
          <w:sz w:val="22"/>
          <w:szCs w:val="22"/>
          <w:lang w:eastAsia="ko-KR"/>
        </w:rPr>
        <w:t>Multi</w:t>
      </w:r>
      <w:r w:rsidR="003E1A94" w:rsidRPr="001B150F">
        <w:rPr>
          <w:rFonts w:ascii="Times New Roman" w:hAnsi="Times New Roman" w:cs="Times New Roman"/>
          <w:b/>
          <w:bCs/>
          <w:sz w:val="22"/>
          <w:szCs w:val="22"/>
        </w:rPr>
        <w:t xml:space="preserve">-domain BTO </w:t>
      </w:r>
      <m:oMath>
        <m:sSub>
          <m:sSubPr>
            <m:ctrlPr>
              <w:rPr>
                <w:rFonts w:ascii="Cambria Math" w:hAnsi="Cambria Math" w:cs="Times New Roman"/>
                <w:b/>
                <w:bCs/>
                <w:i/>
                <w:sz w:val="22"/>
                <w:szCs w:val="22"/>
              </w:rPr>
            </m:ctrlPr>
          </m:sSubPr>
          <m:e>
            <m:r>
              <m:rPr>
                <m:sty m:val="bi"/>
              </m:rPr>
              <w:rPr>
                <w:rFonts w:ascii="Cambria Math" w:hAnsi="Cambria Math" w:cs="Times New Roman"/>
                <w:sz w:val="22"/>
                <w:szCs w:val="22"/>
              </w:rPr>
              <m:t>r</m:t>
            </m:r>
          </m:e>
          <m:sub>
            <m:r>
              <m:rPr>
                <m:sty m:val="b"/>
              </m:rPr>
              <w:rPr>
                <w:rFonts w:ascii="Cambria Math" w:hAnsi="Cambria Math" w:cs="Times New Roman"/>
                <w:sz w:val="22"/>
                <w:szCs w:val="22"/>
              </w:rPr>
              <m:t>eff</m:t>
            </m:r>
          </m:sub>
        </m:sSub>
      </m:oMath>
      <w:r w:rsidR="003E1A94" w:rsidRPr="001B150F">
        <w:rPr>
          <w:rFonts w:ascii="Times New Roman" w:hAnsi="Times New Roman" w:cs="Times New Roman"/>
          <w:b/>
          <w:bCs/>
          <w:sz w:val="22"/>
          <w:szCs w:val="22"/>
        </w:rPr>
        <w:t xml:space="preserve"> Derivation</w:t>
      </w:r>
      <w:bookmarkEnd w:id="6"/>
    </w:p>
    <w:p w14:paraId="22F351C5" w14:textId="0ACB5FB5" w:rsidR="006046AD" w:rsidRPr="001B150F" w:rsidRDefault="006046AD" w:rsidP="0073649C">
      <w:pPr>
        <w:jc w:val="both"/>
        <w:rPr>
          <w:rFonts w:ascii="Times New Roman" w:hAnsi="Times New Roman" w:cs="Times New Roman"/>
          <w:iCs/>
          <w:sz w:val="22"/>
          <w:szCs w:val="22"/>
        </w:rPr>
      </w:pPr>
      <w:r w:rsidRPr="001B150F">
        <w:rPr>
          <w:rFonts w:ascii="Times New Roman" w:hAnsi="Times New Roman" w:cs="Times New Roman"/>
          <w:sz w:val="22"/>
          <w:szCs w:val="22"/>
        </w:rPr>
        <w:t xml:space="preserve">At </w:t>
      </w:r>
      <w:r w:rsidR="00E81B58" w:rsidRPr="001B150F">
        <w:rPr>
          <w:rFonts w:ascii="Times New Roman" w:hAnsi="Times New Roman" w:cs="Times New Roman" w:hint="eastAsia"/>
          <w:sz w:val="22"/>
          <w:szCs w:val="22"/>
        </w:rPr>
        <w:t xml:space="preserve">crystal </w:t>
      </w:r>
      <w:r w:rsidRPr="001B150F">
        <w:rPr>
          <w:rFonts w:ascii="Times New Roman" w:hAnsi="Times New Roman" w:cs="Times New Roman"/>
          <w:sz w:val="22"/>
          <w:szCs w:val="22"/>
        </w:rPr>
        <w:t xml:space="preserve">principal axes coordinates, we have the impermeability tensor as </w:t>
      </w:r>
      <m:oMath>
        <m:r>
          <m:rPr>
            <m:sty m:val="b"/>
          </m:rPr>
          <w:rPr>
            <w:rFonts w:ascii="Cambria Math" w:hAnsi="Cambria Math" w:cs="Times New Roman"/>
            <w:sz w:val="22"/>
            <w:szCs w:val="22"/>
          </w:rPr>
          <m:t>η</m:t>
        </m:r>
        <m:r>
          <m:rPr>
            <m:sty m:val="p"/>
          </m:rPr>
          <w:rPr>
            <w:rFonts w:ascii="Cambria Math" w:hAnsi="Cambria Math" w:cs="Times New Roman"/>
            <w:sz w:val="22"/>
            <w:szCs w:val="22"/>
          </w:rPr>
          <m:t>(0)</m:t>
        </m:r>
        <m:r>
          <m:rPr>
            <m:sty m:val="b"/>
          </m:rPr>
          <w:rPr>
            <w:rFonts w:ascii="Cambria Math" w:hAnsi="Cambria Math" w:cs="Times New Roman"/>
            <w:sz w:val="22"/>
            <w:szCs w:val="22"/>
          </w:rPr>
          <m:t>=</m:t>
        </m:r>
        <m:r>
          <m:rPr>
            <m:sty m:val="p"/>
          </m:rPr>
          <w:rPr>
            <w:rFonts w:ascii="Cambria Math" w:hAnsi="Cambria Math" w:cs="Times New Roman"/>
            <w:sz w:val="22"/>
            <w:szCs w:val="22"/>
          </w:rPr>
          <m:t>diag</m:t>
        </m:r>
        <m:d>
          <m:dPr>
            <m:ctrlPr>
              <w:rPr>
                <w:rFonts w:ascii="Cambria Math" w:hAnsi="Cambria Math" w:cs="Times New Roman"/>
                <w:iCs/>
                <w:sz w:val="22"/>
                <w:szCs w:val="22"/>
              </w:rPr>
            </m:ctrlPr>
          </m:dPr>
          <m:e>
            <m:sSub>
              <m:sSubPr>
                <m:ctrlPr>
                  <w:rPr>
                    <w:rFonts w:ascii="Cambria Math" w:hAnsi="Cambria Math" w:cs="Times New Roman"/>
                    <w:i/>
                    <w:sz w:val="22"/>
                    <w:szCs w:val="22"/>
                  </w:rPr>
                </m:ctrlPr>
              </m:sSubPr>
              <m:e>
                <m:r>
                  <w:rPr>
                    <w:rFonts w:ascii="Cambria Math" w:hAnsi="Cambria Math" w:cs="Times New Roman"/>
                    <w:sz w:val="22"/>
                    <w:szCs w:val="22"/>
                  </w:rPr>
                  <m:t>η</m:t>
                </m:r>
              </m:e>
              <m:sub>
                <m:r>
                  <w:rPr>
                    <w:rFonts w:ascii="Cambria Math" w:hAnsi="Cambria Math" w:cs="Times New Roman"/>
                    <w:sz w:val="22"/>
                    <w:szCs w:val="22"/>
                  </w:rPr>
                  <m:t>1</m:t>
                </m:r>
              </m:sub>
            </m:sSub>
            <m:r>
              <m:rPr>
                <m:sty m:val="p"/>
              </m:rPr>
              <w:rPr>
                <w:rFonts w:ascii="Cambria Math" w:hAnsi="Cambria Math" w:cs="Times New Roman"/>
                <w:sz w:val="22"/>
                <w:szCs w:val="22"/>
              </w:rPr>
              <m:t xml:space="preserve">, </m:t>
            </m:r>
            <m:sSub>
              <m:sSubPr>
                <m:ctrlPr>
                  <w:rPr>
                    <w:rFonts w:ascii="Cambria Math" w:hAnsi="Cambria Math" w:cs="Times New Roman"/>
                    <w:i/>
                    <w:sz w:val="22"/>
                    <w:szCs w:val="22"/>
                  </w:rPr>
                </m:ctrlPr>
              </m:sSubPr>
              <m:e>
                <m:r>
                  <w:rPr>
                    <w:rFonts w:ascii="Cambria Math" w:hAnsi="Cambria Math" w:cs="Times New Roman"/>
                    <w:sz w:val="22"/>
                    <w:szCs w:val="22"/>
                  </w:rPr>
                  <m:t>η</m:t>
                </m:r>
              </m:e>
              <m:sub>
                <m:r>
                  <w:rPr>
                    <w:rFonts w:ascii="Cambria Math" w:hAnsi="Cambria Math" w:cs="Times New Roman"/>
                    <w:sz w:val="22"/>
                    <w:szCs w:val="22"/>
                  </w:rPr>
                  <m:t>2</m:t>
                </m:r>
              </m:sub>
            </m:sSub>
            <m:r>
              <m:rPr>
                <m:sty m:val="p"/>
              </m:rPr>
              <w:rPr>
                <w:rFonts w:ascii="Cambria Math" w:hAnsi="Cambria Math" w:cs="Times New Roman"/>
                <w:sz w:val="22"/>
                <w:szCs w:val="22"/>
              </w:rPr>
              <m:t>,</m:t>
            </m:r>
            <m:sSub>
              <m:sSubPr>
                <m:ctrlPr>
                  <w:rPr>
                    <w:rFonts w:ascii="Cambria Math" w:hAnsi="Cambria Math" w:cs="Times New Roman"/>
                    <w:i/>
                    <w:sz w:val="22"/>
                    <w:szCs w:val="22"/>
                  </w:rPr>
                </m:ctrlPr>
              </m:sSubPr>
              <m:e>
                <m:r>
                  <w:rPr>
                    <w:rFonts w:ascii="Cambria Math" w:hAnsi="Cambria Math" w:cs="Times New Roman"/>
                    <w:sz w:val="22"/>
                    <w:szCs w:val="22"/>
                  </w:rPr>
                  <m:t>η</m:t>
                </m:r>
              </m:e>
              <m:sub>
                <m:r>
                  <w:rPr>
                    <w:rFonts w:ascii="Cambria Math" w:hAnsi="Cambria Math" w:cs="Times New Roman"/>
                    <w:sz w:val="22"/>
                    <w:szCs w:val="22"/>
                  </w:rPr>
                  <m:t>3</m:t>
                </m:r>
              </m:sub>
            </m:sSub>
          </m:e>
        </m:d>
        <m:r>
          <m:rPr>
            <m:sty m:val="p"/>
          </m:rPr>
          <w:rPr>
            <w:rFonts w:ascii="Cambria Math" w:hAnsi="Cambria Math" w:cs="Times New Roman"/>
            <w:sz w:val="22"/>
            <w:szCs w:val="22"/>
          </w:rPr>
          <m:t>=diag(</m:t>
        </m:r>
        <m:f>
          <m:fPr>
            <m:ctrlPr>
              <w:rPr>
                <w:rFonts w:ascii="Cambria Math" w:hAnsi="Cambria Math" w:cs="Times New Roman"/>
                <w:iCs/>
                <w:sz w:val="22"/>
                <w:szCs w:val="22"/>
              </w:rPr>
            </m:ctrlPr>
          </m:fPr>
          <m:num>
            <m:r>
              <w:rPr>
                <w:rFonts w:ascii="Cambria Math" w:hAnsi="Cambria Math" w:cs="Times New Roman"/>
                <w:sz w:val="22"/>
                <w:szCs w:val="22"/>
              </w:rPr>
              <m:t>1</m:t>
            </m:r>
          </m:num>
          <m:den>
            <m:sSubSup>
              <m:sSubSupPr>
                <m:ctrlPr>
                  <w:rPr>
                    <w:rFonts w:ascii="Cambria Math" w:hAnsi="Cambria Math" w:cs="Times New Roman"/>
                    <w:i/>
                    <w:iCs/>
                    <w:sz w:val="22"/>
                    <w:szCs w:val="22"/>
                  </w:rPr>
                </m:ctrlPr>
              </m:sSubSupPr>
              <m:e>
                <m:r>
                  <w:rPr>
                    <w:rFonts w:ascii="Cambria Math" w:hAnsi="Cambria Math" w:cs="Times New Roman"/>
                    <w:sz w:val="22"/>
                    <w:szCs w:val="22"/>
                  </w:rPr>
                  <m:t>n</m:t>
                </m:r>
              </m:e>
              <m:sub>
                <m:r>
                  <w:rPr>
                    <w:rFonts w:ascii="Cambria Math" w:hAnsi="Cambria Math" w:cs="Times New Roman"/>
                    <w:sz w:val="22"/>
                    <w:szCs w:val="22"/>
                  </w:rPr>
                  <m:t>1</m:t>
                </m:r>
              </m:sub>
              <m:sup>
                <m:r>
                  <w:rPr>
                    <w:rFonts w:ascii="Cambria Math" w:hAnsi="Cambria Math" w:cs="Times New Roman"/>
                    <w:sz w:val="22"/>
                    <w:szCs w:val="22"/>
                  </w:rPr>
                  <m:t>2</m:t>
                </m:r>
              </m:sup>
            </m:sSubSup>
          </m:den>
        </m:f>
        <m:r>
          <m:rPr>
            <m:sty m:val="p"/>
          </m:rPr>
          <w:rPr>
            <w:rFonts w:ascii="Cambria Math" w:hAnsi="Cambria Math" w:cs="Times New Roman"/>
            <w:sz w:val="22"/>
            <w:szCs w:val="22"/>
          </w:rPr>
          <m:t>,</m:t>
        </m:r>
        <m:f>
          <m:fPr>
            <m:ctrlPr>
              <w:rPr>
                <w:rFonts w:ascii="Cambria Math" w:hAnsi="Cambria Math" w:cs="Times New Roman"/>
                <w:iCs/>
                <w:sz w:val="22"/>
                <w:szCs w:val="22"/>
              </w:rPr>
            </m:ctrlPr>
          </m:fPr>
          <m:num>
            <m:r>
              <w:rPr>
                <w:rFonts w:ascii="Cambria Math" w:hAnsi="Cambria Math" w:cs="Times New Roman"/>
                <w:sz w:val="22"/>
                <w:szCs w:val="22"/>
              </w:rPr>
              <m:t>1</m:t>
            </m:r>
          </m:num>
          <m:den>
            <m:sSubSup>
              <m:sSubSupPr>
                <m:ctrlPr>
                  <w:rPr>
                    <w:rFonts w:ascii="Cambria Math" w:hAnsi="Cambria Math" w:cs="Times New Roman"/>
                    <w:i/>
                    <w:iCs/>
                    <w:sz w:val="22"/>
                    <w:szCs w:val="22"/>
                  </w:rPr>
                </m:ctrlPr>
              </m:sSubSupPr>
              <m:e>
                <m:r>
                  <w:rPr>
                    <w:rFonts w:ascii="Cambria Math" w:hAnsi="Cambria Math" w:cs="Times New Roman"/>
                    <w:sz w:val="22"/>
                    <w:szCs w:val="22"/>
                  </w:rPr>
                  <m:t>n</m:t>
                </m:r>
              </m:e>
              <m:sub>
                <m:r>
                  <w:rPr>
                    <w:rFonts w:ascii="Cambria Math" w:hAnsi="Cambria Math" w:cs="Times New Roman"/>
                    <w:sz w:val="22"/>
                    <w:szCs w:val="22"/>
                  </w:rPr>
                  <m:t>2</m:t>
                </m:r>
              </m:sub>
              <m:sup>
                <m:r>
                  <w:rPr>
                    <w:rFonts w:ascii="Cambria Math" w:hAnsi="Cambria Math" w:cs="Times New Roman"/>
                    <w:sz w:val="22"/>
                    <w:szCs w:val="22"/>
                  </w:rPr>
                  <m:t>2</m:t>
                </m:r>
              </m:sup>
            </m:sSubSup>
          </m:den>
        </m:f>
        <m:r>
          <m:rPr>
            <m:sty m:val="p"/>
          </m:rPr>
          <w:rPr>
            <w:rFonts w:ascii="Cambria Math" w:hAnsi="Cambria Math" w:cs="Times New Roman"/>
            <w:sz w:val="22"/>
            <w:szCs w:val="22"/>
          </w:rPr>
          <m:t>,</m:t>
        </m:r>
        <m:f>
          <m:fPr>
            <m:ctrlPr>
              <w:rPr>
                <w:rFonts w:ascii="Cambria Math" w:hAnsi="Cambria Math" w:cs="Times New Roman"/>
                <w:iCs/>
                <w:sz w:val="22"/>
                <w:szCs w:val="22"/>
              </w:rPr>
            </m:ctrlPr>
          </m:fPr>
          <m:num>
            <m:r>
              <w:rPr>
                <w:rFonts w:ascii="Cambria Math" w:hAnsi="Cambria Math" w:cs="Times New Roman"/>
                <w:sz w:val="22"/>
                <w:szCs w:val="22"/>
              </w:rPr>
              <m:t>1</m:t>
            </m:r>
          </m:num>
          <m:den>
            <m:sSubSup>
              <m:sSubSupPr>
                <m:ctrlPr>
                  <w:rPr>
                    <w:rFonts w:ascii="Cambria Math" w:hAnsi="Cambria Math" w:cs="Times New Roman"/>
                    <w:i/>
                    <w:iCs/>
                    <w:sz w:val="22"/>
                    <w:szCs w:val="22"/>
                  </w:rPr>
                </m:ctrlPr>
              </m:sSubSupPr>
              <m:e>
                <m:r>
                  <w:rPr>
                    <w:rFonts w:ascii="Cambria Math" w:hAnsi="Cambria Math" w:cs="Times New Roman"/>
                    <w:sz w:val="22"/>
                    <w:szCs w:val="22"/>
                  </w:rPr>
                  <m:t>n</m:t>
                </m:r>
              </m:e>
              <m:sub>
                <m:r>
                  <w:rPr>
                    <w:rFonts w:ascii="Cambria Math" w:hAnsi="Cambria Math" w:cs="Times New Roman"/>
                    <w:sz w:val="22"/>
                    <w:szCs w:val="22"/>
                  </w:rPr>
                  <m:t>3</m:t>
                </m:r>
              </m:sub>
              <m:sup>
                <m:r>
                  <w:rPr>
                    <w:rFonts w:ascii="Cambria Math" w:hAnsi="Cambria Math" w:cs="Times New Roman"/>
                    <w:sz w:val="22"/>
                    <w:szCs w:val="22"/>
                  </w:rPr>
                  <m:t>2</m:t>
                </m:r>
              </m:sup>
            </m:sSubSup>
          </m:den>
        </m:f>
        <m:r>
          <m:rPr>
            <m:sty m:val="p"/>
          </m:rPr>
          <w:rPr>
            <w:rFonts w:ascii="Cambria Math" w:hAnsi="Cambria Math" w:cs="Times New Roman"/>
            <w:sz w:val="22"/>
            <w:szCs w:val="22"/>
          </w:rPr>
          <m:t>)</m:t>
        </m:r>
      </m:oMath>
      <w:r w:rsidRPr="001B150F">
        <w:rPr>
          <w:rFonts w:ascii="Times New Roman" w:hAnsi="Times New Roman" w:cs="Times New Roman"/>
          <w:iCs/>
          <w:sz w:val="22"/>
          <w:szCs w:val="22"/>
        </w:rPr>
        <w:t xml:space="preserve">, where </w:t>
      </w:r>
      <m:oMath>
        <m:sSub>
          <m:sSubPr>
            <m:ctrlPr>
              <w:rPr>
                <w:rFonts w:ascii="Cambria Math" w:hAnsi="Cambria Math" w:cs="Times New Roman"/>
                <w:i/>
                <w:iCs/>
                <w:sz w:val="22"/>
                <w:szCs w:val="22"/>
              </w:rPr>
            </m:ctrlPr>
          </m:sSubPr>
          <m:e>
            <m:r>
              <w:rPr>
                <w:rFonts w:ascii="Cambria Math" w:hAnsi="Cambria Math" w:cs="Times New Roman"/>
                <w:sz w:val="22"/>
                <w:szCs w:val="22"/>
              </w:rPr>
              <m:t>n</m:t>
            </m:r>
          </m:e>
          <m:sub>
            <m:r>
              <w:rPr>
                <w:rFonts w:ascii="Cambria Math" w:hAnsi="Cambria Math" w:cs="Times New Roman"/>
                <w:sz w:val="22"/>
                <w:szCs w:val="22"/>
              </w:rPr>
              <m:t>1</m:t>
            </m:r>
          </m:sub>
        </m:sSub>
        <m:r>
          <w:rPr>
            <w:rFonts w:ascii="Cambria Math" w:hAnsi="Cambria Math" w:cs="Times New Roman"/>
            <w:sz w:val="22"/>
            <w:szCs w:val="22"/>
          </w:rPr>
          <m:t>,</m:t>
        </m:r>
        <m:sSub>
          <m:sSubPr>
            <m:ctrlPr>
              <w:rPr>
                <w:rFonts w:ascii="Cambria Math" w:hAnsi="Cambria Math" w:cs="Times New Roman"/>
                <w:i/>
                <w:iCs/>
                <w:sz w:val="22"/>
                <w:szCs w:val="22"/>
              </w:rPr>
            </m:ctrlPr>
          </m:sSubPr>
          <m:e>
            <m:r>
              <w:rPr>
                <w:rFonts w:ascii="Cambria Math" w:hAnsi="Cambria Math" w:cs="Times New Roman"/>
                <w:sz w:val="22"/>
                <w:szCs w:val="22"/>
              </w:rPr>
              <m:t>n</m:t>
            </m:r>
          </m:e>
          <m:sub>
            <m:r>
              <w:rPr>
                <w:rFonts w:ascii="Cambria Math" w:hAnsi="Cambria Math" w:cs="Times New Roman"/>
                <w:sz w:val="22"/>
                <w:szCs w:val="22"/>
              </w:rPr>
              <m:t>2</m:t>
            </m:r>
          </m:sub>
        </m:sSub>
        <m:r>
          <w:rPr>
            <w:rFonts w:ascii="Cambria Math" w:hAnsi="Cambria Math" w:cs="Times New Roman"/>
            <w:sz w:val="22"/>
            <w:szCs w:val="22"/>
          </w:rPr>
          <m:t>,</m:t>
        </m:r>
        <m:sSub>
          <m:sSubPr>
            <m:ctrlPr>
              <w:rPr>
                <w:rFonts w:ascii="Cambria Math" w:hAnsi="Cambria Math" w:cs="Times New Roman"/>
                <w:i/>
                <w:iCs/>
                <w:sz w:val="22"/>
                <w:szCs w:val="22"/>
              </w:rPr>
            </m:ctrlPr>
          </m:sSubPr>
          <m:e>
            <m:r>
              <w:rPr>
                <w:rFonts w:ascii="Cambria Math" w:hAnsi="Cambria Math" w:cs="Times New Roman"/>
                <w:sz w:val="22"/>
                <w:szCs w:val="22"/>
              </w:rPr>
              <m:t>n</m:t>
            </m:r>
          </m:e>
          <m:sub>
            <m:r>
              <w:rPr>
                <w:rFonts w:ascii="Cambria Math" w:hAnsi="Cambria Math" w:cs="Times New Roman"/>
                <w:sz w:val="22"/>
                <w:szCs w:val="22"/>
              </w:rPr>
              <m:t>3</m:t>
            </m:r>
          </m:sub>
        </m:sSub>
      </m:oMath>
      <w:r w:rsidRPr="001B150F">
        <w:rPr>
          <w:rFonts w:ascii="Times New Roman" w:hAnsi="Times New Roman" w:cs="Times New Roman"/>
          <w:iCs/>
          <w:sz w:val="22"/>
          <w:szCs w:val="22"/>
        </w:rPr>
        <w:t xml:space="preserve"> are the corresponding refractive indices and the semi-axes lengths of the (un-rotated) index ellipsoid</w:t>
      </w:r>
      <w:r w:rsidR="00713373" w:rsidRPr="001B150F">
        <w:rPr>
          <w:rFonts w:ascii="Times New Roman" w:hAnsi="Times New Roman" w:cs="Times New Roman"/>
          <w:iCs/>
          <w:sz w:val="22"/>
          <w:szCs w:val="22"/>
        </w:rPr>
        <w:fldChar w:fldCharType="begin"/>
      </w:r>
      <w:r w:rsidR="00624FCB" w:rsidRPr="001B150F">
        <w:rPr>
          <w:rFonts w:ascii="Times New Roman" w:hAnsi="Times New Roman" w:cs="Times New Roman"/>
          <w:iCs/>
          <w:sz w:val="22"/>
          <w:szCs w:val="22"/>
        </w:rPr>
        <w:instrText xml:space="preserve"> ADDIN EN.CITE &lt;EndNote&gt;&lt;Cite&gt;&lt;Author&gt;Steglich&lt;/Author&gt;&lt;Year&gt;2024&lt;/Year&gt;&lt;RecNum&gt;894&lt;/RecNum&gt;&lt;DisplayText&gt;&lt;style face="superscript"&gt;32&lt;/style&gt;&lt;/DisplayText&gt;&lt;record&gt;&lt;rec-number&gt;894&lt;/rec-number&gt;&lt;foreign-keys&gt;&lt;key app="EN" db-id="w05zatdeq500x9espxbpad2e2fdaass5dfsd" timestamp="1758085394"&gt;894&lt;/key&gt;&lt;/foreign-keys&gt;&lt;ref-type name="Journal Article"&gt;17&lt;/ref-type&gt;&lt;contributors&gt;&lt;authors&gt;&lt;author&gt;Steglich, Patrick&lt;/author&gt;&lt;author&gt;Kehrein, Achim&lt;/author&gt;&lt;/authors&gt;&lt;/contributors&gt;&lt;titles&gt;&lt;title&gt;Light propagation in anisotropic materials and electro-optical effects: tutorial on the use of eigenvalue problems, tensors, and symmetries&lt;/title&gt;&lt;secondary-title&gt;Journal of the Optical Society of America B&lt;/secondary-title&gt;&lt;alt-title&gt;J. Opt. Soc. Am. B&lt;/alt-title&gt;&lt;/titles&gt;&lt;periodical&gt;&lt;full-title&gt;Journal of the Optical Society of America B&lt;/full-title&gt;&lt;abbr-1&gt;J. Opt. Soc. Am. B&lt;/abbr-1&gt;&lt;/periodical&gt;&lt;alt-periodical&gt;&lt;full-title&gt;Journal of the Optical Society of America B&lt;/full-title&gt;&lt;abbr-1&gt;J. Opt. Soc. Am. B&lt;/abbr-1&gt;&lt;/alt-periodical&gt;&lt;pages&gt;2191-2210&lt;/pages&gt;&lt;volume&gt;41&lt;/volume&gt;&lt;number&gt;9&lt;/number&gt;&lt;keywords&gt;&lt;keyword&gt;Electrooptical effects&lt;/keyword&gt;&lt;keyword&gt;Kerr effect&lt;/keyword&gt;&lt;keyword&gt;Light matter interactions&lt;/keyword&gt;&lt;keyword&gt;Material properties&lt;/keyword&gt;&lt;keyword&gt;Optical components&lt;/keyword&gt;&lt;keyword&gt;Optical materials&lt;/keyword&gt;&lt;/keywords&gt;&lt;dates&gt;&lt;year&gt;2024&lt;/year&gt;&lt;pub-dates&gt;&lt;date&gt;2024/09/01&lt;/date&gt;&lt;/pub-dates&gt;&lt;/dates&gt;&lt;publisher&gt;Optica Publishing Group&lt;/publisher&gt;&lt;urls&gt;&lt;related-urls&gt;&lt;url&gt;https://opg.optica.org/josab/abstract.cfm?URI=josab-41-9-2191&lt;/url&gt;&lt;/related-urls&gt;&lt;/urls&gt;&lt;electronic-resource-num&gt;10.1364/JOSAB.524213&lt;/electronic-resource-num&gt;&lt;/record&gt;&lt;/Cite&gt;&lt;/EndNote&gt;</w:instrText>
      </w:r>
      <w:r w:rsidR="00713373" w:rsidRPr="001B150F">
        <w:rPr>
          <w:rFonts w:ascii="Times New Roman" w:hAnsi="Times New Roman" w:cs="Times New Roman"/>
          <w:iCs/>
          <w:sz w:val="22"/>
          <w:szCs w:val="22"/>
        </w:rPr>
        <w:fldChar w:fldCharType="separate"/>
      </w:r>
      <w:r w:rsidR="00624FCB" w:rsidRPr="001B150F">
        <w:rPr>
          <w:rFonts w:ascii="Times New Roman" w:hAnsi="Times New Roman" w:cs="Times New Roman"/>
          <w:iCs/>
          <w:noProof/>
          <w:sz w:val="22"/>
          <w:szCs w:val="22"/>
          <w:vertAlign w:val="superscript"/>
        </w:rPr>
        <w:t>32</w:t>
      </w:r>
      <w:r w:rsidR="00713373" w:rsidRPr="001B150F">
        <w:rPr>
          <w:rFonts w:ascii="Times New Roman" w:hAnsi="Times New Roman" w:cs="Times New Roman"/>
          <w:iCs/>
          <w:sz w:val="22"/>
          <w:szCs w:val="22"/>
        </w:rPr>
        <w:fldChar w:fldCharType="end"/>
      </w:r>
      <w:r w:rsidRPr="001B150F">
        <w:rPr>
          <w:rFonts w:ascii="Times New Roman" w:hAnsi="Times New Roman" w:cs="Times New Roman"/>
          <w:iCs/>
          <w:sz w:val="22"/>
          <w:szCs w:val="22"/>
        </w:rPr>
        <w:t xml:space="preserve">. </w:t>
      </w:r>
      <w:r w:rsidRPr="001B150F">
        <w:rPr>
          <w:rFonts w:ascii="Times New Roman" w:hAnsi="Times New Roman" w:cs="Times New Roman"/>
          <w:sz w:val="22"/>
          <w:szCs w:val="22"/>
        </w:rPr>
        <w:t>Under external electric field (</w:t>
      </w:r>
      <m:oMath>
        <m:sSub>
          <m:sSubPr>
            <m:ctrlPr>
              <w:rPr>
                <w:rFonts w:ascii="Cambria Math" w:hAnsi="Cambria Math" w:cs="Times New Roman"/>
                <w:b/>
                <w:bCs/>
                <w:iCs/>
                <w:sz w:val="22"/>
                <w:szCs w:val="22"/>
              </w:rPr>
            </m:ctrlPr>
          </m:sSubPr>
          <m:e>
            <m:r>
              <m:rPr>
                <m:sty m:val="b"/>
              </m:rPr>
              <w:rPr>
                <w:rFonts w:ascii="Cambria Math" w:hAnsi="Cambria Math" w:cs="Times New Roman"/>
                <w:sz w:val="22"/>
                <w:szCs w:val="22"/>
              </w:rPr>
              <m:t>E</m:t>
            </m:r>
          </m:e>
          <m:sub>
            <m:r>
              <m:rPr>
                <m:sty m:val="p"/>
              </m:rPr>
              <w:rPr>
                <w:rFonts w:ascii="Cambria Math" w:hAnsi="Cambria Math" w:cs="Times New Roman"/>
                <w:sz w:val="22"/>
                <w:szCs w:val="22"/>
              </w:rPr>
              <m:t>RF</m:t>
            </m:r>
          </m:sub>
        </m:sSub>
      </m:oMath>
      <w:r w:rsidRPr="001B150F">
        <w:rPr>
          <w:rFonts w:ascii="Times New Roman" w:hAnsi="Times New Roman" w:cs="Times New Roman"/>
          <w:sz w:val="22"/>
          <w:szCs w:val="22"/>
        </w:rPr>
        <w:t>), the EO material’s impermeability tensor will be impacted and change</w:t>
      </w:r>
      <w:r w:rsidR="00D3128C" w:rsidRPr="001B150F">
        <w:rPr>
          <w:rFonts w:ascii="Times New Roman" w:hAnsi="Times New Roman" w:cs="Times New Roman" w:hint="eastAsia"/>
          <w:sz w:val="22"/>
          <w:szCs w:val="22"/>
        </w:rPr>
        <w:t>d</w:t>
      </w:r>
      <w:r w:rsidRPr="001B150F">
        <w:rPr>
          <w:rFonts w:ascii="Times New Roman" w:hAnsi="Times New Roman" w:cs="Times New Roman"/>
          <w:sz w:val="22"/>
          <w:szCs w:val="22"/>
        </w:rPr>
        <w:t xml:space="preserve"> into </w:t>
      </w:r>
      <m:oMath>
        <m:r>
          <m:rPr>
            <m:sty m:val="b"/>
          </m:rPr>
          <w:rPr>
            <w:rFonts w:ascii="Cambria Math" w:hAnsi="Cambria Math" w:cs="Times New Roman"/>
            <w:sz w:val="22"/>
            <w:szCs w:val="22"/>
          </w:rPr>
          <m:t>η</m:t>
        </m:r>
        <m:d>
          <m:dPr>
            <m:ctrlPr>
              <w:rPr>
                <w:rFonts w:ascii="Cambria Math" w:hAnsi="Cambria Math" w:cs="Times New Roman"/>
                <w:iCs/>
                <w:sz w:val="22"/>
                <w:szCs w:val="22"/>
              </w:rPr>
            </m:ctrlPr>
          </m:dPr>
          <m:e>
            <m:sSub>
              <m:sSubPr>
                <m:ctrlPr>
                  <w:rPr>
                    <w:rFonts w:ascii="Cambria Math" w:hAnsi="Cambria Math" w:cs="Times New Roman"/>
                    <w:b/>
                    <w:bCs/>
                    <w:iCs/>
                    <w:sz w:val="22"/>
                    <w:szCs w:val="22"/>
                  </w:rPr>
                </m:ctrlPr>
              </m:sSubPr>
              <m:e>
                <m:r>
                  <m:rPr>
                    <m:sty m:val="b"/>
                  </m:rPr>
                  <w:rPr>
                    <w:rFonts w:ascii="Cambria Math" w:hAnsi="Cambria Math" w:cs="Times New Roman"/>
                    <w:sz w:val="22"/>
                    <w:szCs w:val="22"/>
                  </w:rPr>
                  <m:t>E</m:t>
                </m:r>
              </m:e>
              <m:sub>
                <m:r>
                  <m:rPr>
                    <m:sty m:val="p"/>
                  </m:rPr>
                  <w:rPr>
                    <w:rFonts w:ascii="Cambria Math" w:hAnsi="Cambria Math" w:cs="Times New Roman"/>
                    <w:sz w:val="22"/>
                    <w:szCs w:val="22"/>
                  </w:rPr>
                  <m:t>RF</m:t>
                </m:r>
              </m:sub>
            </m:sSub>
          </m:e>
        </m:d>
        <m:r>
          <m:rPr>
            <m:sty m:val="p"/>
          </m:rPr>
          <w:rPr>
            <w:rFonts w:ascii="Cambria Math" w:hAnsi="Cambria Math" w:cs="Times New Roman"/>
            <w:sz w:val="22"/>
            <w:szCs w:val="22"/>
          </w:rPr>
          <m:t>=</m:t>
        </m:r>
        <m:r>
          <m:rPr>
            <m:sty m:val="b"/>
          </m:rPr>
          <w:rPr>
            <w:rFonts w:ascii="Cambria Math" w:hAnsi="Cambria Math" w:cs="Times New Roman"/>
            <w:sz w:val="22"/>
            <w:szCs w:val="22"/>
          </w:rPr>
          <m:t>η</m:t>
        </m:r>
        <m:d>
          <m:dPr>
            <m:ctrlPr>
              <w:rPr>
                <w:rFonts w:ascii="Cambria Math" w:hAnsi="Cambria Math" w:cs="Times New Roman"/>
                <w:iCs/>
                <w:sz w:val="22"/>
                <w:szCs w:val="22"/>
              </w:rPr>
            </m:ctrlPr>
          </m:dPr>
          <m:e>
            <m:r>
              <m:rPr>
                <m:sty m:val="p"/>
              </m:rPr>
              <w:rPr>
                <w:rFonts w:ascii="Cambria Math" w:hAnsi="Cambria Math" w:cs="Times New Roman"/>
                <w:sz w:val="22"/>
                <w:szCs w:val="22"/>
              </w:rPr>
              <m:t>0</m:t>
            </m:r>
          </m:e>
        </m:d>
        <m:r>
          <m:rPr>
            <m:sty m:val="p"/>
          </m:rPr>
          <w:rPr>
            <w:rFonts w:ascii="Cambria Math" w:hAnsi="Cambria Math" w:cs="Times New Roman"/>
            <w:sz w:val="22"/>
            <w:szCs w:val="22"/>
          </w:rPr>
          <m:t>+∆</m:t>
        </m:r>
        <m:r>
          <m:rPr>
            <m:sty m:val="b"/>
          </m:rPr>
          <w:rPr>
            <w:rFonts w:ascii="Cambria Math" w:hAnsi="Cambria Math" w:cs="Times New Roman"/>
            <w:sz w:val="22"/>
            <w:szCs w:val="22"/>
          </w:rPr>
          <m:t>η</m:t>
        </m:r>
        <m:d>
          <m:dPr>
            <m:ctrlPr>
              <w:rPr>
                <w:rFonts w:ascii="Cambria Math" w:hAnsi="Cambria Math" w:cs="Times New Roman"/>
                <w:iCs/>
                <w:sz w:val="22"/>
                <w:szCs w:val="22"/>
              </w:rPr>
            </m:ctrlPr>
          </m:dPr>
          <m:e>
            <m:sSub>
              <m:sSubPr>
                <m:ctrlPr>
                  <w:rPr>
                    <w:rFonts w:ascii="Cambria Math" w:hAnsi="Cambria Math" w:cs="Times New Roman"/>
                    <w:b/>
                    <w:bCs/>
                    <w:iCs/>
                    <w:sz w:val="22"/>
                    <w:szCs w:val="22"/>
                  </w:rPr>
                </m:ctrlPr>
              </m:sSubPr>
              <m:e>
                <m:r>
                  <m:rPr>
                    <m:sty m:val="b"/>
                  </m:rPr>
                  <w:rPr>
                    <w:rFonts w:ascii="Cambria Math" w:hAnsi="Cambria Math" w:cs="Times New Roman"/>
                    <w:sz w:val="22"/>
                    <w:szCs w:val="22"/>
                  </w:rPr>
                  <m:t>E</m:t>
                </m:r>
              </m:e>
              <m:sub>
                <m:r>
                  <m:rPr>
                    <m:sty m:val="p"/>
                  </m:rPr>
                  <w:rPr>
                    <w:rFonts w:ascii="Cambria Math" w:hAnsi="Cambria Math" w:cs="Times New Roman"/>
                    <w:sz w:val="22"/>
                    <w:szCs w:val="22"/>
                  </w:rPr>
                  <m:t>RF</m:t>
                </m:r>
              </m:sub>
            </m:sSub>
          </m:e>
        </m:d>
      </m:oMath>
      <w:r w:rsidRPr="001B150F">
        <w:rPr>
          <w:rFonts w:ascii="Times New Roman" w:hAnsi="Times New Roman" w:cs="Times New Roman"/>
          <w:sz w:val="22"/>
          <w:szCs w:val="22"/>
        </w:rPr>
        <w:t xml:space="preserve">. The perturbed impermeability tensor  </w:t>
      </w:r>
      <m:oMath>
        <m:r>
          <m:rPr>
            <m:sty m:val="b"/>
          </m:rPr>
          <w:rPr>
            <w:rFonts w:ascii="Cambria Math" w:hAnsi="Cambria Math" w:cs="Times New Roman"/>
            <w:sz w:val="22"/>
            <w:szCs w:val="22"/>
          </w:rPr>
          <m:t>η</m:t>
        </m:r>
        <m:d>
          <m:dPr>
            <m:ctrlPr>
              <w:rPr>
                <w:rFonts w:ascii="Cambria Math" w:hAnsi="Cambria Math" w:cs="Times New Roman"/>
                <w:iCs/>
                <w:sz w:val="22"/>
                <w:szCs w:val="22"/>
              </w:rPr>
            </m:ctrlPr>
          </m:dPr>
          <m:e>
            <m:sSub>
              <m:sSubPr>
                <m:ctrlPr>
                  <w:rPr>
                    <w:rFonts w:ascii="Cambria Math" w:hAnsi="Cambria Math" w:cs="Times New Roman"/>
                    <w:b/>
                    <w:bCs/>
                    <w:iCs/>
                    <w:sz w:val="22"/>
                    <w:szCs w:val="22"/>
                  </w:rPr>
                </m:ctrlPr>
              </m:sSubPr>
              <m:e>
                <m:r>
                  <m:rPr>
                    <m:sty m:val="b"/>
                  </m:rPr>
                  <w:rPr>
                    <w:rFonts w:ascii="Cambria Math" w:hAnsi="Cambria Math" w:cs="Times New Roman"/>
                    <w:sz w:val="22"/>
                    <w:szCs w:val="22"/>
                  </w:rPr>
                  <m:t>E</m:t>
                </m:r>
              </m:e>
              <m:sub>
                <m:r>
                  <m:rPr>
                    <m:sty m:val="p"/>
                  </m:rPr>
                  <w:rPr>
                    <w:rFonts w:ascii="Cambria Math" w:hAnsi="Cambria Math" w:cs="Times New Roman"/>
                    <w:sz w:val="22"/>
                    <w:szCs w:val="22"/>
                  </w:rPr>
                  <m:t>RF</m:t>
                </m:r>
              </m:sub>
            </m:sSub>
          </m:e>
        </m:d>
      </m:oMath>
      <w:r w:rsidRPr="001B150F">
        <w:rPr>
          <w:rFonts w:ascii="Times New Roman" w:hAnsi="Times New Roman" w:cs="Times New Roman"/>
          <w:iCs/>
          <w:sz w:val="22"/>
          <w:szCs w:val="22"/>
        </w:rPr>
        <w:t xml:space="preserve"> will still be a </w:t>
      </w:r>
      <w:r w:rsidR="00AB72C8" w:rsidRPr="001B150F">
        <w:rPr>
          <w:rFonts w:ascii="Times New Roman" w:hAnsi="Times New Roman" w:cs="Times New Roman"/>
          <w:sz w:val="22"/>
          <w:szCs w:val="22"/>
        </w:rPr>
        <w:t xml:space="preserve">3 × 3 </w:t>
      </w:r>
      <w:r w:rsidRPr="001B150F">
        <w:rPr>
          <w:rFonts w:ascii="Times New Roman" w:hAnsi="Times New Roman" w:cs="Times New Roman"/>
          <w:iCs/>
          <w:sz w:val="22"/>
          <w:szCs w:val="22"/>
        </w:rPr>
        <w:t xml:space="preserve">symmetric and positive definite matrix </w:t>
      </w:r>
      <w:r w:rsidRPr="001B150F">
        <w:rPr>
          <w:rFonts w:ascii="Times New Roman" w:hAnsi="Times New Roman" w:cs="Times New Roman"/>
          <w:sz w:val="22"/>
          <w:szCs w:val="22"/>
        </w:rPr>
        <w:t xml:space="preserve">(with matrix elements written as </w:t>
      </w:r>
      <m:oMath>
        <m:sSub>
          <m:sSubPr>
            <m:ctrlPr>
              <w:rPr>
                <w:rFonts w:ascii="Cambria Math" w:hAnsi="Cambria Math" w:cs="Times New Roman"/>
                <w:i/>
                <w:sz w:val="22"/>
                <w:szCs w:val="22"/>
              </w:rPr>
            </m:ctrlPr>
          </m:sSubPr>
          <m:e>
            <m:r>
              <w:rPr>
                <w:rFonts w:ascii="Cambria Math" w:hAnsi="Cambria Math" w:cs="Times New Roman"/>
                <w:sz w:val="22"/>
                <w:szCs w:val="22"/>
              </w:rPr>
              <m:t>η</m:t>
            </m:r>
          </m:e>
          <m:sub>
            <m:r>
              <w:rPr>
                <w:rFonts w:ascii="Cambria Math" w:hAnsi="Cambria Math" w:cs="Times New Roman"/>
                <w:sz w:val="22"/>
                <w:szCs w:val="22"/>
              </w:rPr>
              <m:t>ij</m:t>
            </m:r>
          </m:sub>
        </m:sSub>
      </m:oMath>
      <w:r w:rsidRPr="001B150F">
        <w:rPr>
          <w:rFonts w:ascii="Times New Roman" w:hAnsi="Times New Roman" w:cs="Times New Roman"/>
          <w:sz w:val="22"/>
          <w:szCs w:val="22"/>
        </w:rPr>
        <w:t>)</w:t>
      </w:r>
      <w:r w:rsidRPr="001B150F">
        <w:rPr>
          <w:rFonts w:ascii="Times New Roman" w:hAnsi="Times New Roman" w:cs="Times New Roman"/>
          <w:iCs/>
          <w:sz w:val="22"/>
          <w:szCs w:val="22"/>
        </w:rPr>
        <w:t>, corresponding to a rotated and semi-axes-changed ellipsoid.</w:t>
      </w:r>
    </w:p>
    <w:p w14:paraId="6B94BD0B" w14:textId="3884BA8B" w:rsidR="006046AD" w:rsidRPr="001B150F" w:rsidRDefault="00000000" w:rsidP="006046AD">
      <w:pPr>
        <w:jc w:val="right"/>
        <w:rPr>
          <w:rFonts w:ascii="Times New Roman" w:hAnsi="Times New Roman" w:cs="Times New Roman"/>
          <w:iCs/>
          <w:sz w:val="22"/>
          <w:szCs w:val="22"/>
        </w:rPr>
      </w:pPr>
      <m:oMath>
        <m:sSub>
          <m:sSubPr>
            <m:ctrlPr>
              <w:rPr>
                <w:rFonts w:ascii="Cambria Math" w:hAnsi="Cambria Math" w:cs="Times New Roman"/>
                <w:i/>
                <w:sz w:val="22"/>
                <w:szCs w:val="22"/>
              </w:rPr>
            </m:ctrlPr>
          </m:sSubPr>
          <m:e>
            <m:r>
              <w:rPr>
                <w:rFonts w:ascii="Cambria Math" w:hAnsi="Cambria Math" w:cs="Times New Roman"/>
                <w:sz w:val="22"/>
                <w:szCs w:val="22"/>
              </w:rPr>
              <m:t>η</m:t>
            </m:r>
          </m:e>
          <m:sub>
            <m:r>
              <w:rPr>
                <w:rFonts w:ascii="Cambria Math" w:hAnsi="Cambria Math" w:cs="Times New Roman"/>
                <w:sz w:val="22"/>
                <w:szCs w:val="22"/>
              </w:rPr>
              <m:t>11</m:t>
            </m:r>
          </m:sub>
        </m:sSub>
        <m:sSup>
          <m:sSupPr>
            <m:ctrlPr>
              <w:rPr>
                <w:rFonts w:ascii="Cambria Math" w:hAnsi="Cambria Math" w:cs="Times New Roman"/>
                <w:i/>
                <w:sz w:val="22"/>
                <w:szCs w:val="22"/>
              </w:rPr>
            </m:ctrlPr>
          </m:sSupPr>
          <m:e>
            <m:r>
              <w:rPr>
                <w:rFonts w:ascii="Cambria Math" w:hAnsi="Cambria Math" w:cs="Times New Roman"/>
                <w:sz w:val="22"/>
                <w:szCs w:val="22"/>
              </w:rPr>
              <m:t>x</m:t>
            </m:r>
          </m:e>
          <m:sup>
            <m:r>
              <w:rPr>
                <w:rFonts w:ascii="Cambria Math" w:hAnsi="Cambria Math" w:cs="Times New Roman"/>
                <w:sz w:val="22"/>
                <w:szCs w:val="22"/>
              </w:rPr>
              <m:t>2</m:t>
            </m:r>
          </m:sup>
        </m:sSup>
        <m:r>
          <w:rPr>
            <w:rFonts w:ascii="Cambria Math" w:hAnsi="Cambria Math" w:cs="Times New Roman"/>
            <w:sz w:val="22"/>
            <w:szCs w:val="22"/>
          </w:rPr>
          <m:t>+</m:t>
        </m:r>
        <m:sSub>
          <m:sSubPr>
            <m:ctrlPr>
              <w:rPr>
                <w:rFonts w:ascii="Cambria Math" w:hAnsi="Cambria Math" w:cs="Times New Roman"/>
                <w:i/>
                <w:sz w:val="22"/>
                <w:szCs w:val="22"/>
              </w:rPr>
            </m:ctrlPr>
          </m:sSubPr>
          <m:e>
            <m:r>
              <w:rPr>
                <w:rFonts w:ascii="Cambria Math" w:hAnsi="Cambria Math" w:cs="Times New Roman"/>
                <w:sz w:val="22"/>
                <w:szCs w:val="22"/>
              </w:rPr>
              <m:t>η</m:t>
            </m:r>
          </m:e>
          <m:sub>
            <m:r>
              <w:rPr>
                <w:rFonts w:ascii="Cambria Math" w:hAnsi="Cambria Math" w:cs="Times New Roman"/>
                <w:sz w:val="22"/>
                <w:szCs w:val="22"/>
              </w:rPr>
              <m:t>22</m:t>
            </m:r>
          </m:sub>
        </m:sSub>
        <m:sSup>
          <m:sSupPr>
            <m:ctrlPr>
              <w:rPr>
                <w:rFonts w:ascii="Cambria Math" w:hAnsi="Cambria Math" w:cs="Times New Roman"/>
                <w:i/>
                <w:sz w:val="22"/>
                <w:szCs w:val="22"/>
              </w:rPr>
            </m:ctrlPr>
          </m:sSupPr>
          <m:e>
            <m:r>
              <w:rPr>
                <w:rFonts w:ascii="Cambria Math" w:hAnsi="Cambria Math" w:cs="Times New Roman"/>
                <w:sz w:val="22"/>
                <w:szCs w:val="22"/>
              </w:rPr>
              <m:t>y</m:t>
            </m:r>
          </m:e>
          <m:sup>
            <m:r>
              <w:rPr>
                <w:rFonts w:ascii="Cambria Math" w:hAnsi="Cambria Math" w:cs="Times New Roman"/>
                <w:sz w:val="22"/>
                <w:szCs w:val="22"/>
              </w:rPr>
              <m:t>2</m:t>
            </m:r>
          </m:sup>
        </m:sSup>
        <m:r>
          <w:rPr>
            <w:rFonts w:ascii="Cambria Math" w:hAnsi="Cambria Math" w:cs="Times New Roman"/>
            <w:sz w:val="22"/>
            <w:szCs w:val="22"/>
          </w:rPr>
          <m:t>+</m:t>
        </m:r>
        <m:sSub>
          <m:sSubPr>
            <m:ctrlPr>
              <w:rPr>
                <w:rFonts w:ascii="Cambria Math" w:hAnsi="Cambria Math" w:cs="Times New Roman"/>
                <w:i/>
                <w:sz w:val="22"/>
                <w:szCs w:val="22"/>
              </w:rPr>
            </m:ctrlPr>
          </m:sSubPr>
          <m:e>
            <m:r>
              <w:rPr>
                <w:rFonts w:ascii="Cambria Math" w:hAnsi="Cambria Math" w:cs="Times New Roman"/>
                <w:sz w:val="22"/>
                <w:szCs w:val="22"/>
              </w:rPr>
              <m:t>η</m:t>
            </m:r>
          </m:e>
          <m:sub>
            <m:r>
              <w:rPr>
                <w:rFonts w:ascii="Cambria Math" w:hAnsi="Cambria Math" w:cs="Times New Roman"/>
                <w:sz w:val="22"/>
                <w:szCs w:val="22"/>
              </w:rPr>
              <m:t>33</m:t>
            </m:r>
          </m:sub>
        </m:sSub>
        <m:sSup>
          <m:sSupPr>
            <m:ctrlPr>
              <w:rPr>
                <w:rFonts w:ascii="Cambria Math" w:hAnsi="Cambria Math" w:cs="Times New Roman"/>
                <w:i/>
                <w:sz w:val="22"/>
                <w:szCs w:val="22"/>
              </w:rPr>
            </m:ctrlPr>
          </m:sSupPr>
          <m:e>
            <m:r>
              <w:rPr>
                <w:rFonts w:ascii="Cambria Math" w:hAnsi="Cambria Math" w:cs="Times New Roman"/>
                <w:sz w:val="22"/>
                <w:szCs w:val="22"/>
              </w:rPr>
              <m:t>z</m:t>
            </m:r>
          </m:e>
          <m:sup>
            <m:r>
              <w:rPr>
                <w:rFonts w:ascii="Cambria Math" w:hAnsi="Cambria Math" w:cs="Times New Roman"/>
                <w:sz w:val="22"/>
                <w:szCs w:val="22"/>
              </w:rPr>
              <m:t>2</m:t>
            </m:r>
          </m:sup>
        </m:sSup>
        <m:r>
          <w:rPr>
            <w:rFonts w:ascii="Cambria Math" w:hAnsi="Cambria Math" w:cs="Times New Roman"/>
            <w:sz w:val="22"/>
            <w:szCs w:val="22"/>
          </w:rPr>
          <m:t>+2</m:t>
        </m:r>
        <m:sSub>
          <m:sSubPr>
            <m:ctrlPr>
              <w:rPr>
                <w:rFonts w:ascii="Cambria Math" w:hAnsi="Cambria Math" w:cs="Times New Roman"/>
                <w:i/>
                <w:sz w:val="22"/>
                <w:szCs w:val="22"/>
              </w:rPr>
            </m:ctrlPr>
          </m:sSubPr>
          <m:e>
            <m:r>
              <w:rPr>
                <w:rFonts w:ascii="Cambria Math" w:hAnsi="Cambria Math" w:cs="Times New Roman"/>
                <w:sz w:val="22"/>
                <w:szCs w:val="22"/>
              </w:rPr>
              <m:t>η</m:t>
            </m:r>
          </m:e>
          <m:sub>
            <m:r>
              <w:rPr>
                <w:rFonts w:ascii="Cambria Math" w:hAnsi="Cambria Math" w:cs="Times New Roman"/>
                <w:sz w:val="22"/>
                <w:szCs w:val="22"/>
              </w:rPr>
              <m:t>12</m:t>
            </m:r>
          </m:sub>
        </m:sSub>
        <m:r>
          <w:rPr>
            <w:rFonts w:ascii="Cambria Math" w:hAnsi="Cambria Math" w:cs="Times New Roman"/>
            <w:sz w:val="22"/>
            <w:szCs w:val="22"/>
          </w:rPr>
          <m:t>xy+2</m:t>
        </m:r>
        <m:sSub>
          <m:sSubPr>
            <m:ctrlPr>
              <w:rPr>
                <w:rFonts w:ascii="Cambria Math" w:hAnsi="Cambria Math" w:cs="Times New Roman"/>
                <w:i/>
                <w:sz w:val="22"/>
                <w:szCs w:val="22"/>
              </w:rPr>
            </m:ctrlPr>
          </m:sSubPr>
          <m:e>
            <m:r>
              <w:rPr>
                <w:rFonts w:ascii="Cambria Math" w:hAnsi="Cambria Math" w:cs="Times New Roman"/>
                <w:sz w:val="22"/>
                <w:szCs w:val="22"/>
              </w:rPr>
              <m:t>η</m:t>
            </m:r>
          </m:e>
          <m:sub>
            <m:r>
              <w:rPr>
                <w:rFonts w:ascii="Cambria Math" w:hAnsi="Cambria Math" w:cs="Times New Roman"/>
                <w:sz w:val="22"/>
                <w:szCs w:val="22"/>
              </w:rPr>
              <m:t>23</m:t>
            </m:r>
          </m:sub>
        </m:sSub>
        <m:r>
          <w:rPr>
            <w:rFonts w:ascii="Cambria Math" w:hAnsi="Cambria Math" w:cs="Times New Roman"/>
            <w:sz w:val="22"/>
            <w:szCs w:val="22"/>
          </w:rPr>
          <m:t>yz+2</m:t>
        </m:r>
        <m:sSub>
          <m:sSubPr>
            <m:ctrlPr>
              <w:rPr>
                <w:rFonts w:ascii="Cambria Math" w:hAnsi="Cambria Math" w:cs="Times New Roman"/>
                <w:i/>
                <w:sz w:val="22"/>
                <w:szCs w:val="22"/>
              </w:rPr>
            </m:ctrlPr>
          </m:sSubPr>
          <m:e>
            <m:r>
              <w:rPr>
                <w:rFonts w:ascii="Cambria Math" w:hAnsi="Cambria Math" w:cs="Times New Roman"/>
                <w:sz w:val="22"/>
                <w:szCs w:val="22"/>
              </w:rPr>
              <m:t>η</m:t>
            </m:r>
          </m:e>
          <m:sub>
            <m:r>
              <w:rPr>
                <w:rFonts w:ascii="Cambria Math" w:hAnsi="Cambria Math" w:cs="Times New Roman"/>
                <w:sz w:val="22"/>
                <w:szCs w:val="22"/>
              </w:rPr>
              <m:t>31</m:t>
            </m:r>
          </m:sub>
        </m:sSub>
        <m:r>
          <w:rPr>
            <w:rFonts w:ascii="Cambria Math" w:hAnsi="Cambria Math" w:cs="Times New Roman"/>
            <w:sz w:val="22"/>
            <w:szCs w:val="22"/>
          </w:rPr>
          <m:t>zx=1</m:t>
        </m:r>
      </m:oMath>
      <w:r w:rsidR="006046AD" w:rsidRPr="001B150F">
        <w:rPr>
          <w:rFonts w:ascii="Times New Roman" w:hAnsi="Times New Roman" w:cs="Times New Roman"/>
          <w:sz w:val="22"/>
          <w:szCs w:val="22"/>
        </w:rPr>
        <w:t xml:space="preserve">                           (S7-1)</w:t>
      </w:r>
    </w:p>
    <w:p w14:paraId="44253DF7" w14:textId="112D276E" w:rsidR="006046AD" w:rsidRPr="001B150F" w:rsidRDefault="006046AD" w:rsidP="0073649C">
      <w:pPr>
        <w:jc w:val="both"/>
        <w:rPr>
          <w:rFonts w:ascii="Times New Roman" w:hAnsi="Times New Roman" w:cs="Times New Roman"/>
          <w:sz w:val="22"/>
          <w:szCs w:val="22"/>
        </w:rPr>
      </w:pPr>
      <w:r w:rsidRPr="001B150F">
        <w:rPr>
          <w:rFonts w:ascii="Times New Roman" w:hAnsi="Times New Roman" w:cs="Times New Roman"/>
          <w:sz w:val="22"/>
          <w:szCs w:val="22"/>
        </w:rPr>
        <w:t xml:space="preserve">Below the Curie temperature (~120 °C), BTO is in tetragonal phase with the point group of </w:t>
      </w:r>
      <m:oMath>
        <m:r>
          <w:rPr>
            <w:rFonts w:ascii="Cambria Math" w:hAnsi="Cambria Math" w:cs="Times New Roman"/>
            <w:sz w:val="22"/>
            <w:szCs w:val="22"/>
          </w:rPr>
          <m:t>4mm</m:t>
        </m:r>
      </m:oMath>
      <w:r w:rsidRPr="001B150F">
        <w:rPr>
          <w:rFonts w:ascii="Times New Roman" w:hAnsi="Times New Roman" w:cs="Times New Roman"/>
          <w:sz w:val="22"/>
          <w:szCs w:val="22"/>
        </w:rPr>
        <w:t xml:space="preserve"> possessing linear EO (Pockels) effect (with </w:t>
      </w:r>
      <w:r w:rsidRPr="001B150F">
        <w:rPr>
          <w:rFonts w:ascii="Times New Roman" w:hAnsi="Times New Roman" w:cs="Times New Roman"/>
          <w:iCs/>
          <w:sz w:val="22"/>
          <w:szCs w:val="22"/>
        </w:rPr>
        <w:t xml:space="preserve">crystallographic axes </w:t>
      </w:r>
      <m:oMath>
        <m:r>
          <w:rPr>
            <w:rFonts w:ascii="Cambria Math" w:hAnsi="Cambria Math" w:cs="Times New Roman"/>
            <w:sz w:val="22"/>
            <w:szCs w:val="22"/>
          </w:rPr>
          <m:t>a =b&lt;c</m:t>
        </m:r>
      </m:oMath>
      <w:r w:rsidRPr="001B150F">
        <w:rPr>
          <w:rFonts w:ascii="Times New Roman" w:hAnsi="Times New Roman" w:cs="Times New Roman"/>
          <w:sz w:val="22"/>
          <w:szCs w:val="22"/>
        </w:rPr>
        <w:t>). Under the Voigt notation we have the EO material’s impermeability change written as</w:t>
      </w:r>
      <w:r w:rsidR="00482CEF" w:rsidRPr="001B150F">
        <w:rPr>
          <w:rFonts w:ascii="Times New Roman" w:hAnsi="Times New Roman" w:cs="Times New Roman"/>
          <w:sz w:val="22"/>
          <w:szCs w:val="22"/>
        </w:rPr>
        <w:fldChar w:fldCharType="begin"/>
      </w:r>
      <w:r w:rsidR="00624FCB" w:rsidRPr="001B150F">
        <w:rPr>
          <w:rFonts w:ascii="Times New Roman" w:hAnsi="Times New Roman" w:cs="Times New Roman"/>
          <w:sz w:val="22"/>
          <w:szCs w:val="22"/>
        </w:rPr>
        <w:instrText xml:space="preserve"> ADDIN EN.CITE &lt;EndNote&gt;&lt;Cite&gt;&lt;Author&gt;Hu&lt;/Author&gt;&lt;Year&gt;2025&lt;/Year&gt;&lt;RecNum&gt;893&lt;/RecNum&gt;&lt;DisplayText&gt;&lt;style face="superscript"&gt;33,62&lt;/style&gt;&lt;/DisplayText&gt;&lt;record&gt;&lt;rec-number&gt;893&lt;/rec-number&gt;&lt;foreign-keys&gt;&lt;key app="EN" db-id="w05zatdeq500x9espxbpad2e2fdaass5dfsd" timestamp="1758084425"&gt;893&lt;/key&gt;&lt;/foreign-keys&gt;&lt;ref-type name="Journal Article"&gt;17&lt;/ref-type&gt;&lt;contributors&gt;&lt;authors&gt;&lt;author&gt;Hu, Yaowen&lt;/author&gt;&lt;author&gt;Zhu, Di&lt;/author&gt;&lt;author&gt;Lu, Shengyuan&lt;/author&gt;&lt;author&gt;Zhu, Xinrui&lt;/author&gt;&lt;author&gt;Song, Yunxiang&lt;/author&gt;&lt;author&gt;Renaud, Dylan&lt;/author&gt;&lt;author&gt;Assumpcao, Daniel&lt;/author&gt;&lt;author&gt;Cheng, Rebecca&lt;/author&gt;&lt;author&gt;Xin, C. J.&lt;/author&gt;&lt;author&gt;Yeh, Matthew&lt;/author&gt;&lt;author&gt;Warner, Hana&lt;/author&gt;&lt;author&gt;Guo, Xiangwen&lt;/author&gt;&lt;author&gt;Shams-Ansari, Amirhassan&lt;/author&gt;&lt;author&gt;Barton, David&lt;/author&gt;&lt;author&gt;Sinclair, Neil&lt;/author&gt;&lt;author&gt;Loncar, Marko&lt;/author&gt;&lt;/authors&gt;&lt;/contributors&gt;&lt;titles&gt;&lt;title&gt;Integrated electro-optics on thin-film lithium niobate&lt;/title&gt;&lt;secondary-title&gt;Nature Reviews Physics&lt;/secondary-title&gt;&lt;/titles&gt;&lt;periodical&gt;&lt;full-title&gt;Nature Reviews Physics&lt;/full-title&gt;&lt;/periodical&gt;&lt;pages&gt;237-254&lt;/pages&gt;&lt;volume&gt;7&lt;/volume&gt;&lt;number&gt;5&lt;/number&gt;&lt;dates&gt;&lt;year&gt;2025&lt;/year&gt;&lt;pub-dates&gt;&lt;date&gt;2025/05/01&lt;/date&gt;&lt;/pub-dates&gt;&lt;/dates&gt;&lt;isbn&gt;2522-5820&lt;/isbn&gt;&lt;urls&gt;&lt;related-urls&gt;&lt;url&gt;https://doi.org/10.1038/s42254-025-00825-5&lt;/url&gt;&lt;/related-urls&gt;&lt;/urls&gt;&lt;electronic-resource-num&gt;10.1038/s42254-025-00825-5&lt;/electronic-resource-num&gt;&lt;/record&gt;&lt;/Cite&gt;&lt;Cite&gt;&lt;Author&gt;Boyd&lt;/Author&gt;&lt;Year&gt;2008&lt;/Year&gt;&lt;RecNum&gt;887&lt;/RecNum&gt;&lt;record&gt;&lt;rec-number&gt;887&lt;/rec-number&gt;&lt;foreign-keys&gt;&lt;key app="EN" db-id="w05zatdeq500x9espxbpad2e2fdaass5dfsd" timestamp="1757309593"&gt;887&lt;/key&gt;&lt;/foreign-keys&gt;&lt;ref-type name="Book Section"&gt;5&lt;/ref-type&gt;&lt;contributors&gt;&lt;authors&gt;&lt;author&gt;Boyd, Robert W&lt;/author&gt;&lt;/authors&gt;&lt;/contributors&gt;&lt;titles&gt;&lt;title&gt;Nonlinear Optics&lt;/title&gt;&lt;secondary-title&gt;Nonlinear Optics&lt;/secondary-title&gt;&lt;/titles&gt;&lt;pages&gt;511-523&lt;/pages&gt;&lt;dates&gt;&lt;year&gt;2008&lt;/year&gt;&lt;/dates&gt;&lt;publisher&gt;Springer&lt;/publisher&gt;&lt;urls&gt;&lt;/urls&gt;&lt;/record&gt;&lt;/Cite&gt;&lt;/EndNote&gt;</w:instrText>
      </w:r>
      <w:r w:rsidR="00482CEF" w:rsidRPr="001B150F">
        <w:rPr>
          <w:rFonts w:ascii="Times New Roman" w:hAnsi="Times New Roman" w:cs="Times New Roman"/>
          <w:sz w:val="22"/>
          <w:szCs w:val="22"/>
        </w:rPr>
        <w:fldChar w:fldCharType="separate"/>
      </w:r>
      <w:r w:rsidR="00624FCB" w:rsidRPr="001B150F">
        <w:rPr>
          <w:rFonts w:ascii="Times New Roman" w:hAnsi="Times New Roman" w:cs="Times New Roman"/>
          <w:noProof/>
          <w:sz w:val="22"/>
          <w:szCs w:val="22"/>
          <w:vertAlign w:val="superscript"/>
        </w:rPr>
        <w:t>33,62</w:t>
      </w:r>
      <w:r w:rsidR="00482CEF" w:rsidRPr="001B150F">
        <w:rPr>
          <w:rFonts w:ascii="Times New Roman" w:hAnsi="Times New Roman" w:cs="Times New Roman"/>
          <w:sz w:val="22"/>
          <w:szCs w:val="22"/>
        </w:rPr>
        <w:fldChar w:fldCharType="end"/>
      </w:r>
    </w:p>
    <w:p w14:paraId="63C70704" w14:textId="33CC9A0D" w:rsidR="006046AD" w:rsidRPr="001B150F" w:rsidRDefault="00000000" w:rsidP="006046AD">
      <w:pPr>
        <w:jc w:val="right"/>
        <w:rPr>
          <w:rFonts w:ascii="Times New Roman" w:hAnsi="Times New Roman" w:cs="Times New Roman"/>
          <w:sz w:val="22"/>
          <w:szCs w:val="22"/>
        </w:rPr>
      </w:pPr>
      <m:oMath>
        <m:d>
          <m:dPr>
            <m:begChr m:val="["/>
            <m:endChr m:val="]"/>
            <m:ctrlPr>
              <w:rPr>
                <w:rFonts w:ascii="Cambria Math" w:hAnsi="Cambria Math" w:cs="Times New Roman"/>
                <w:i/>
                <w:sz w:val="22"/>
                <w:szCs w:val="22"/>
              </w:rPr>
            </m:ctrlPr>
          </m:dPr>
          <m:e>
            <m:m>
              <m:mPr>
                <m:mcs>
                  <m:mc>
                    <m:mcPr>
                      <m:count m:val="1"/>
                      <m:mcJc m:val="center"/>
                    </m:mcPr>
                  </m:mc>
                </m:mcs>
                <m:ctrlPr>
                  <w:rPr>
                    <w:rFonts w:ascii="Cambria Math" w:hAnsi="Cambria Math" w:cs="Times New Roman"/>
                    <w:i/>
                    <w:sz w:val="22"/>
                    <w:szCs w:val="22"/>
                  </w:rPr>
                </m:ctrlPr>
              </m:mPr>
              <m:mr>
                <m:e>
                  <m:m>
                    <m:mPr>
                      <m:mcs>
                        <m:mc>
                          <m:mcPr>
                            <m:count m:val="1"/>
                            <m:mcJc m:val="center"/>
                          </m:mcPr>
                        </m:mc>
                      </m:mcs>
                      <m:ctrlPr>
                        <w:rPr>
                          <w:rFonts w:ascii="Cambria Math" w:hAnsi="Cambria Math" w:cs="Times New Roman"/>
                          <w:i/>
                          <w:sz w:val="22"/>
                          <w:szCs w:val="22"/>
                        </w:rPr>
                      </m:ctrlPr>
                    </m:mPr>
                    <m:mr>
                      <m:e>
                        <m:r>
                          <w:rPr>
                            <w:rFonts w:ascii="Cambria Math" w:hAnsi="Cambria Math" w:cs="Times New Roman"/>
                            <w:sz w:val="22"/>
                            <w:szCs w:val="22"/>
                          </w:rPr>
                          <m:t>∆</m:t>
                        </m:r>
                        <m:sSub>
                          <m:sSubPr>
                            <m:ctrlPr>
                              <w:rPr>
                                <w:rFonts w:ascii="Cambria Math" w:hAnsi="Cambria Math" w:cs="Times New Roman"/>
                                <w:i/>
                                <w:sz w:val="22"/>
                                <w:szCs w:val="22"/>
                              </w:rPr>
                            </m:ctrlPr>
                          </m:sSubPr>
                          <m:e>
                            <m:r>
                              <w:rPr>
                                <w:rFonts w:ascii="Cambria Math" w:hAnsi="Cambria Math" w:cs="Times New Roman"/>
                                <w:sz w:val="22"/>
                                <w:szCs w:val="22"/>
                              </w:rPr>
                              <m:t>η</m:t>
                            </m:r>
                          </m:e>
                          <m:sub>
                            <m:r>
                              <w:rPr>
                                <w:rFonts w:ascii="Cambria Math" w:hAnsi="Cambria Math" w:cs="Times New Roman"/>
                                <w:sz w:val="22"/>
                                <w:szCs w:val="22"/>
                              </w:rPr>
                              <m:t>1</m:t>
                            </m:r>
                          </m:sub>
                        </m:sSub>
                      </m:e>
                    </m:mr>
                    <m:mr>
                      <m:e>
                        <m:r>
                          <w:rPr>
                            <w:rFonts w:ascii="Cambria Math" w:hAnsi="Cambria Math" w:cs="Times New Roman"/>
                            <w:sz w:val="22"/>
                            <w:szCs w:val="22"/>
                          </w:rPr>
                          <m:t>∆</m:t>
                        </m:r>
                        <m:sSub>
                          <m:sSubPr>
                            <m:ctrlPr>
                              <w:rPr>
                                <w:rFonts w:ascii="Cambria Math" w:hAnsi="Cambria Math" w:cs="Times New Roman"/>
                                <w:i/>
                                <w:sz w:val="22"/>
                                <w:szCs w:val="22"/>
                              </w:rPr>
                            </m:ctrlPr>
                          </m:sSubPr>
                          <m:e>
                            <m:r>
                              <w:rPr>
                                <w:rFonts w:ascii="Cambria Math" w:hAnsi="Cambria Math" w:cs="Times New Roman"/>
                                <w:sz w:val="22"/>
                                <w:szCs w:val="22"/>
                              </w:rPr>
                              <m:t>η</m:t>
                            </m:r>
                          </m:e>
                          <m:sub>
                            <m:r>
                              <w:rPr>
                                <w:rFonts w:ascii="Cambria Math" w:hAnsi="Cambria Math" w:cs="Times New Roman"/>
                                <w:sz w:val="22"/>
                                <w:szCs w:val="22"/>
                              </w:rPr>
                              <m:t>2</m:t>
                            </m:r>
                          </m:sub>
                        </m:sSub>
                      </m:e>
                    </m:mr>
                    <m:mr>
                      <m:e>
                        <m:r>
                          <w:rPr>
                            <w:rFonts w:ascii="Cambria Math" w:hAnsi="Cambria Math" w:cs="Times New Roman"/>
                            <w:sz w:val="22"/>
                            <w:szCs w:val="22"/>
                          </w:rPr>
                          <m:t>∆</m:t>
                        </m:r>
                        <m:sSub>
                          <m:sSubPr>
                            <m:ctrlPr>
                              <w:rPr>
                                <w:rFonts w:ascii="Cambria Math" w:hAnsi="Cambria Math" w:cs="Times New Roman"/>
                                <w:i/>
                                <w:sz w:val="22"/>
                                <w:szCs w:val="22"/>
                              </w:rPr>
                            </m:ctrlPr>
                          </m:sSubPr>
                          <m:e>
                            <m:r>
                              <w:rPr>
                                <w:rFonts w:ascii="Cambria Math" w:hAnsi="Cambria Math" w:cs="Times New Roman"/>
                                <w:sz w:val="22"/>
                                <w:szCs w:val="22"/>
                              </w:rPr>
                              <m:t>η</m:t>
                            </m:r>
                          </m:e>
                          <m:sub>
                            <m:r>
                              <w:rPr>
                                <w:rFonts w:ascii="Cambria Math" w:hAnsi="Cambria Math" w:cs="Times New Roman"/>
                                <w:sz w:val="22"/>
                                <w:szCs w:val="22"/>
                              </w:rPr>
                              <m:t>3</m:t>
                            </m:r>
                          </m:sub>
                        </m:sSub>
                      </m:e>
                    </m:mr>
                  </m:m>
                </m:e>
              </m:mr>
              <m:mr>
                <m:e>
                  <m:m>
                    <m:mPr>
                      <m:mcs>
                        <m:mc>
                          <m:mcPr>
                            <m:count m:val="1"/>
                            <m:mcJc m:val="center"/>
                          </m:mcPr>
                        </m:mc>
                      </m:mcs>
                      <m:ctrlPr>
                        <w:rPr>
                          <w:rFonts w:ascii="Cambria Math" w:hAnsi="Cambria Math" w:cs="Times New Roman"/>
                          <w:i/>
                          <w:sz w:val="22"/>
                          <w:szCs w:val="22"/>
                        </w:rPr>
                      </m:ctrlPr>
                    </m:mPr>
                    <m:mr>
                      <m:e>
                        <m:r>
                          <w:rPr>
                            <w:rFonts w:ascii="Cambria Math" w:hAnsi="Cambria Math" w:cs="Times New Roman"/>
                            <w:sz w:val="22"/>
                            <w:szCs w:val="22"/>
                          </w:rPr>
                          <m:t>∆</m:t>
                        </m:r>
                        <m:sSub>
                          <m:sSubPr>
                            <m:ctrlPr>
                              <w:rPr>
                                <w:rFonts w:ascii="Cambria Math" w:hAnsi="Cambria Math" w:cs="Times New Roman"/>
                                <w:i/>
                                <w:sz w:val="22"/>
                                <w:szCs w:val="22"/>
                              </w:rPr>
                            </m:ctrlPr>
                          </m:sSubPr>
                          <m:e>
                            <m:r>
                              <w:rPr>
                                <w:rFonts w:ascii="Cambria Math" w:hAnsi="Cambria Math" w:cs="Times New Roman"/>
                                <w:sz w:val="22"/>
                                <w:szCs w:val="22"/>
                              </w:rPr>
                              <m:t>η</m:t>
                            </m:r>
                          </m:e>
                          <m:sub>
                            <m:r>
                              <w:rPr>
                                <w:rFonts w:ascii="Cambria Math" w:hAnsi="Cambria Math" w:cs="Times New Roman"/>
                                <w:sz w:val="22"/>
                                <w:szCs w:val="22"/>
                              </w:rPr>
                              <m:t>4</m:t>
                            </m:r>
                          </m:sub>
                        </m:sSub>
                      </m:e>
                    </m:mr>
                    <m:mr>
                      <m:e>
                        <m:r>
                          <w:rPr>
                            <w:rFonts w:ascii="Cambria Math" w:hAnsi="Cambria Math" w:cs="Times New Roman"/>
                            <w:sz w:val="22"/>
                            <w:szCs w:val="22"/>
                          </w:rPr>
                          <m:t>∆</m:t>
                        </m:r>
                        <m:sSub>
                          <m:sSubPr>
                            <m:ctrlPr>
                              <w:rPr>
                                <w:rFonts w:ascii="Cambria Math" w:hAnsi="Cambria Math" w:cs="Times New Roman"/>
                                <w:i/>
                                <w:sz w:val="22"/>
                                <w:szCs w:val="22"/>
                              </w:rPr>
                            </m:ctrlPr>
                          </m:sSubPr>
                          <m:e>
                            <m:r>
                              <w:rPr>
                                <w:rFonts w:ascii="Cambria Math" w:hAnsi="Cambria Math" w:cs="Times New Roman"/>
                                <w:sz w:val="22"/>
                                <w:szCs w:val="22"/>
                              </w:rPr>
                              <m:t>η</m:t>
                            </m:r>
                          </m:e>
                          <m:sub>
                            <m:r>
                              <w:rPr>
                                <w:rFonts w:ascii="Cambria Math" w:hAnsi="Cambria Math" w:cs="Times New Roman"/>
                                <w:sz w:val="22"/>
                                <w:szCs w:val="22"/>
                              </w:rPr>
                              <m:t>5</m:t>
                            </m:r>
                          </m:sub>
                        </m:sSub>
                      </m:e>
                    </m:mr>
                    <m:mr>
                      <m:e>
                        <m:r>
                          <w:rPr>
                            <w:rFonts w:ascii="Cambria Math" w:hAnsi="Cambria Math" w:cs="Times New Roman"/>
                            <w:sz w:val="22"/>
                            <w:szCs w:val="22"/>
                          </w:rPr>
                          <m:t>∆</m:t>
                        </m:r>
                        <m:sSub>
                          <m:sSubPr>
                            <m:ctrlPr>
                              <w:rPr>
                                <w:rFonts w:ascii="Cambria Math" w:hAnsi="Cambria Math" w:cs="Times New Roman"/>
                                <w:i/>
                                <w:sz w:val="22"/>
                                <w:szCs w:val="22"/>
                              </w:rPr>
                            </m:ctrlPr>
                          </m:sSubPr>
                          <m:e>
                            <m:r>
                              <w:rPr>
                                <w:rFonts w:ascii="Cambria Math" w:hAnsi="Cambria Math" w:cs="Times New Roman"/>
                                <w:sz w:val="22"/>
                                <w:szCs w:val="22"/>
                              </w:rPr>
                              <m:t>η</m:t>
                            </m:r>
                          </m:e>
                          <m:sub>
                            <m:r>
                              <w:rPr>
                                <w:rFonts w:ascii="Cambria Math" w:hAnsi="Cambria Math" w:cs="Times New Roman"/>
                                <w:sz w:val="22"/>
                                <w:szCs w:val="22"/>
                              </w:rPr>
                              <m:t>6</m:t>
                            </m:r>
                          </m:sub>
                        </m:sSub>
                      </m:e>
                    </m:mr>
                  </m:m>
                </m:e>
              </m:mr>
            </m:m>
          </m:e>
        </m:d>
        <m:r>
          <w:rPr>
            <w:rFonts w:ascii="Cambria Math" w:hAnsi="Cambria Math" w:cs="Times New Roman"/>
            <w:sz w:val="22"/>
            <w:szCs w:val="22"/>
          </w:rPr>
          <m:t>=</m:t>
        </m:r>
        <m:d>
          <m:dPr>
            <m:begChr m:val="["/>
            <m:endChr m:val="]"/>
            <m:ctrlPr>
              <w:rPr>
                <w:rFonts w:ascii="Cambria Math" w:hAnsi="Cambria Math" w:cs="Times New Roman"/>
                <w:i/>
                <w:sz w:val="22"/>
                <w:szCs w:val="22"/>
              </w:rPr>
            </m:ctrlPr>
          </m:dPr>
          <m:e>
            <m:m>
              <m:mPr>
                <m:mcs>
                  <m:mc>
                    <m:mcPr>
                      <m:count m:val="1"/>
                      <m:mcJc m:val="center"/>
                    </m:mcPr>
                  </m:mc>
                </m:mcs>
                <m:ctrlPr>
                  <w:rPr>
                    <w:rFonts w:ascii="Cambria Math" w:hAnsi="Cambria Math" w:cs="Times New Roman"/>
                    <w:i/>
                    <w:sz w:val="22"/>
                    <w:szCs w:val="22"/>
                  </w:rPr>
                </m:ctrlPr>
              </m:mPr>
              <m:mr>
                <m:e>
                  <m:m>
                    <m:mPr>
                      <m:mcs>
                        <m:mc>
                          <m:mcPr>
                            <m:count m:val="1"/>
                            <m:mcJc m:val="center"/>
                          </m:mcPr>
                        </m:mc>
                      </m:mcs>
                      <m:ctrlPr>
                        <w:rPr>
                          <w:rFonts w:ascii="Cambria Math" w:hAnsi="Cambria Math" w:cs="Times New Roman"/>
                          <w:i/>
                          <w:sz w:val="22"/>
                          <w:szCs w:val="22"/>
                        </w:rPr>
                      </m:ctrlPr>
                    </m:mPr>
                    <m:mr>
                      <m:e>
                        <m:r>
                          <w:rPr>
                            <w:rFonts w:ascii="Cambria Math" w:hAnsi="Cambria Math" w:cs="Times New Roman"/>
                            <w:sz w:val="22"/>
                            <w:szCs w:val="22"/>
                          </w:rPr>
                          <m:t>∆</m:t>
                        </m:r>
                        <m:sSub>
                          <m:sSubPr>
                            <m:ctrlPr>
                              <w:rPr>
                                <w:rFonts w:ascii="Cambria Math" w:hAnsi="Cambria Math" w:cs="Times New Roman"/>
                                <w:i/>
                                <w:sz w:val="22"/>
                                <w:szCs w:val="22"/>
                              </w:rPr>
                            </m:ctrlPr>
                          </m:sSubPr>
                          <m:e>
                            <m:r>
                              <w:rPr>
                                <w:rFonts w:ascii="Cambria Math" w:hAnsi="Cambria Math" w:cs="Times New Roman"/>
                                <w:sz w:val="22"/>
                                <w:szCs w:val="22"/>
                              </w:rPr>
                              <m:t>η</m:t>
                            </m:r>
                          </m:e>
                          <m:sub>
                            <m:r>
                              <w:rPr>
                                <w:rFonts w:ascii="Cambria Math" w:hAnsi="Cambria Math" w:cs="Times New Roman"/>
                                <w:sz w:val="22"/>
                                <w:szCs w:val="22"/>
                              </w:rPr>
                              <m:t>11</m:t>
                            </m:r>
                          </m:sub>
                        </m:sSub>
                      </m:e>
                    </m:mr>
                    <m:mr>
                      <m:e>
                        <m:r>
                          <w:rPr>
                            <w:rFonts w:ascii="Cambria Math" w:hAnsi="Cambria Math" w:cs="Times New Roman"/>
                            <w:sz w:val="22"/>
                            <w:szCs w:val="22"/>
                          </w:rPr>
                          <m:t>∆</m:t>
                        </m:r>
                        <m:sSub>
                          <m:sSubPr>
                            <m:ctrlPr>
                              <w:rPr>
                                <w:rFonts w:ascii="Cambria Math" w:hAnsi="Cambria Math" w:cs="Times New Roman"/>
                                <w:i/>
                                <w:sz w:val="22"/>
                                <w:szCs w:val="22"/>
                              </w:rPr>
                            </m:ctrlPr>
                          </m:sSubPr>
                          <m:e>
                            <m:r>
                              <w:rPr>
                                <w:rFonts w:ascii="Cambria Math" w:hAnsi="Cambria Math" w:cs="Times New Roman"/>
                                <w:sz w:val="22"/>
                                <w:szCs w:val="22"/>
                              </w:rPr>
                              <m:t>η</m:t>
                            </m:r>
                          </m:e>
                          <m:sub>
                            <m:r>
                              <w:rPr>
                                <w:rFonts w:ascii="Cambria Math" w:hAnsi="Cambria Math" w:cs="Times New Roman"/>
                                <w:sz w:val="22"/>
                                <w:szCs w:val="22"/>
                              </w:rPr>
                              <m:t>22</m:t>
                            </m:r>
                          </m:sub>
                        </m:sSub>
                      </m:e>
                    </m:mr>
                    <m:mr>
                      <m:e>
                        <m:r>
                          <w:rPr>
                            <w:rFonts w:ascii="Cambria Math" w:hAnsi="Cambria Math" w:cs="Times New Roman"/>
                            <w:sz w:val="22"/>
                            <w:szCs w:val="22"/>
                          </w:rPr>
                          <m:t>∆</m:t>
                        </m:r>
                        <m:sSub>
                          <m:sSubPr>
                            <m:ctrlPr>
                              <w:rPr>
                                <w:rFonts w:ascii="Cambria Math" w:hAnsi="Cambria Math" w:cs="Times New Roman"/>
                                <w:i/>
                                <w:sz w:val="22"/>
                                <w:szCs w:val="22"/>
                              </w:rPr>
                            </m:ctrlPr>
                          </m:sSubPr>
                          <m:e>
                            <m:r>
                              <w:rPr>
                                <w:rFonts w:ascii="Cambria Math" w:hAnsi="Cambria Math" w:cs="Times New Roman"/>
                                <w:sz w:val="22"/>
                                <w:szCs w:val="22"/>
                              </w:rPr>
                              <m:t>η</m:t>
                            </m:r>
                          </m:e>
                          <m:sub>
                            <m:r>
                              <w:rPr>
                                <w:rFonts w:ascii="Cambria Math" w:hAnsi="Cambria Math" w:cs="Times New Roman"/>
                                <w:sz w:val="22"/>
                                <w:szCs w:val="22"/>
                              </w:rPr>
                              <m:t>33</m:t>
                            </m:r>
                          </m:sub>
                        </m:sSub>
                      </m:e>
                    </m:mr>
                  </m:m>
                </m:e>
              </m:mr>
              <m:mr>
                <m:e>
                  <m:m>
                    <m:mPr>
                      <m:mcs>
                        <m:mc>
                          <m:mcPr>
                            <m:count m:val="1"/>
                            <m:mcJc m:val="center"/>
                          </m:mcPr>
                        </m:mc>
                      </m:mcs>
                      <m:ctrlPr>
                        <w:rPr>
                          <w:rFonts w:ascii="Cambria Math" w:hAnsi="Cambria Math" w:cs="Times New Roman"/>
                          <w:i/>
                          <w:sz w:val="22"/>
                          <w:szCs w:val="22"/>
                        </w:rPr>
                      </m:ctrlPr>
                    </m:mPr>
                    <m:mr>
                      <m:e>
                        <m:r>
                          <w:rPr>
                            <w:rFonts w:ascii="Cambria Math" w:hAnsi="Cambria Math" w:cs="Times New Roman"/>
                            <w:sz w:val="22"/>
                            <w:szCs w:val="22"/>
                          </w:rPr>
                          <m:t>∆</m:t>
                        </m:r>
                        <m:sSub>
                          <m:sSubPr>
                            <m:ctrlPr>
                              <w:rPr>
                                <w:rFonts w:ascii="Cambria Math" w:hAnsi="Cambria Math" w:cs="Times New Roman"/>
                                <w:i/>
                                <w:sz w:val="22"/>
                                <w:szCs w:val="22"/>
                              </w:rPr>
                            </m:ctrlPr>
                          </m:sSubPr>
                          <m:e>
                            <m:r>
                              <w:rPr>
                                <w:rFonts w:ascii="Cambria Math" w:hAnsi="Cambria Math" w:cs="Times New Roman"/>
                                <w:sz w:val="22"/>
                                <w:szCs w:val="22"/>
                              </w:rPr>
                              <m:t>η</m:t>
                            </m:r>
                          </m:e>
                          <m:sub>
                            <m:r>
                              <w:rPr>
                                <w:rFonts w:ascii="Cambria Math" w:hAnsi="Cambria Math" w:cs="Times New Roman"/>
                                <w:sz w:val="22"/>
                                <w:szCs w:val="22"/>
                              </w:rPr>
                              <m:t>23</m:t>
                            </m:r>
                          </m:sub>
                        </m:sSub>
                      </m:e>
                    </m:mr>
                    <m:mr>
                      <m:e>
                        <m:r>
                          <w:rPr>
                            <w:rFonts w:ascii="Cambria Math" w:hAnsi="Cambria Math" w:cs="Times New Roman"/>
                            <w:sz w:val="22"/>
                            <w:szCs w:val="22"/>
                          </w:rPr>
                          <m:t>∆</m:t>
                        </m:r>
                        <m:sSub>
                          <m:sSubPr>
                            <m:ctrlPr>
                              <w:rPr>
                                <w:rFonts w:ascii="Cambria Math" w:hAnsi="Cambria Math" w:cs="Times New Roman"/>
                                <w:i/>
                                <w:sz w:val="22"/>
                                <w:szCs w:val="22"/>
                              </w:rPr>
                            </m:ctrlPr>
                          </m:sSubPr>
                          <m:e>
                            <m:r>
                              <w:rPr>
                                <w:rFonts w:ascii="Cambria Math" w:hAnsi="Cambria Math" w:cs="Times New Roman"/>
                                <w:sz w:val="22"/>
                                <w:szCs w:val="22"/>
                              </w:rPr>
                              <m:t>η</m:t>
                            </m:r>
                          </m:e>
                          <m:sub>
                            <m:r>
                              <w:rPr>
                                <w:rFonts w:ascii="Cambria Math" w:hAnsi="Cambria Math" w:cs="Times New Roman"/>
                                <w:sz w:val="22"/>
                                <w:szCs w:val="22"/>
                              </w:rPr>
                              <m:t>31</m:t>
                            </m:r>
                          </m:sub>
                        </m:sSub>
                      </m:e>
                    </m:mr>
                    <m:mr>
                      <m:e>
                        <m:r>
                          <w:rPr>
                            <w:rFonts w:ascii="Cambria Math" w:hAnsi="Cambria Math" w:cs="Times New Roman"/>
                            <w:sz w:val="22"/>
                            <w:szCs w:val="22"/>
                          </w:rPr>
                          <m:t>∆</m:t>
                        </m:r>
                        <m:sSub>
                          <m:sSubPr>
                            <m:ctrlPr>
                              <w:rPr>
                                <w:rFonts w:ascii="Cambria Math" w:hAnsi="Cambria Math" w:cs="Times New Roman"/>
                                <w:i/>
                                <w:sz w:val="22"/>
                                <w:szCs w:val="22"/>
                              </w:rPr>
                            </m:ctrlPr>
                          </m:sSubPr>
                          <m:e>
                            <m:r>
                              <w:rPr>
                                <w:rFonts w:ascii="Cambria Math" w:hAnsi="Cambria Math" w:cs="Times New Roman"/>
                                <w:sz w:val="22"/>
                                <w:szCs w:val="22"/>
                              </w:rPr>
                              <m:t>η</m:t>
                            </m:r>
                          </m:e>
                          <m:sub>
                            <m:r>
                              <w:rPr>
                                <w:rFonts w:ascii="Cambria Math" w:hAnsi="Cambria Math" w:cs="Times New Roman"/>
                                <w:sz w:val="22"/>
                                <w:szCs w:val="22"/>
                              </w:rPr>
                              <m:t>12</m:t>
                            </m:r>
                          </m:sub>
                        </m:sSub>
                      </m:e>
                    </m:mr>
                  </m:m>
                </m:e>
              </m:mr>
            </m:m>
          </m:e>
        </m:d>
        <m:r>
          <w:rPr>
            <w:rFonts w:ascii="Cambria Math" w:hAnsi="Cambria Math" w:cs="Times New Roman"/>
            <w:sz w:val="22"/>
            <w:szCs w:val="22"/>
          </w:rPr>
          <m:t>=</m:t>
        </m:r>
        <m:d>
          <m:dPr>
            <m:begChr m:val="["/>
            <m:endChr m:val="]"/>
            <m:ctrlPr>
              <w:rPr>
                <w:rFonts w:ascii="Cambria Math" w:hAnsi="Cambria Math" w:cs="Times New Roman"/>
                <w:i/>
                <w:sz w:val="22"/>
                <w:szCs w:val="22"/>
              </w:rPr>
            </m:ctrlPr>
          </m:dPr>
          <m:e>
            <m:m>
              <m:mPr>
                <m:mcs>
                  <m:mc>
                    <m:mcPr>
                      <m:count m:val="1"/>
                      <m:mcJc m:val="center"/>
                    </m:mcPr>
                  </m:mc>
                </m:mcs>
                <m:ctrlPr>
                  <w:rPr>
                    <w:rFonts w:ascii="Cambria Math" w:hAnsi="Cambria Math" w:cs="Times New Roman"/>
                    <w:i/>
                    <w:sz w:val="22"/>
                    <w:szCs w:val="22"/>
                  </w:rPr>
                </m:ctrlPr>
              </m:mPr>
              <m:mr>
                <m:e>
                  <m:m>
                    <m:mPr>
                      <m:mcs>
                        <m:mc>
                          <m:mcPr>
                            <m:count m:val="1"/>
                            <m:mcJc m:val="center"/>
                          </m:mcPr>
                        </m:mc>
                      </m:mcs>
                      <m:ctrlPr>
                        <w:rPr>
                          <w:rFonts w:ascii="Cambria Math" w:hAnsi="Cambria Math" w:cs="Times New Roman"/>
                          <w:i/>
                          <w:sz w:val="22"/>
                          <w:szCs w:val="22"/>
                        </w:rPr>
                      </m:ctrlPr>
                    </m:mPr>
                    <m:mr>
                      <m:e>
                        <m:sSub>
                          <m:sSubPr>
                            <m:ctrlPr>
                              <w:rPr>
                                <w:rFonts w:ascii="Cambria Math" w:hAnsi="Cambria Math" w:cs="Times New Roman"/>
                                <w:i/>
                                <w:sz w:val="22"/>
                                <w:szCs w:val="22"/>
                              </w:rPr>
                            </m:ctrlPr>
                          </m:sSubPr>
                          <m:e>
                            <m:r>
                              <w:rPr>
                                <w:rFonts w:ascii="Cambria Math" w:hAnsi="Cambria Math" w:cs="Times New Roman"/>
                                <w:sz w:val="22"/>
                                <w:szCs w:val="22"/>
                              </w:rPr>
                              <m:t>η</m:t>
                            </m:r>
                          </m:e>
                          <m:sub>
                            <m:r>
                              <w:rPr>
                                <w:rFonts w:ascii="Cambria Math" w:hAnsi="Cambria Math" w:cs="Times New Roman"/>
                                <w:sz w:val="22"/>
                                <w:szCs w:val="22"/>
                              </w:rPr>
                              <m:t>11</m:t>
                            </m:r>
                          </m:sub>
                        </m:sSub>
                        <m:d>
                          <m:dPr>
                            <m:ctrlPr>
                              <w:rPr>
                                <w:rFonts w:ascii="Cambria Math" w:hAnsi="Cambria Math" w:cs="Times New Roman"/>
                                <w:i/>
                                <w:sz w:val="22"/>
                                <w:szCs w:val="22"/>
                              </w:rPr>
                            </m:ctrlPr>
                          </m:dPr>
                          <m:e>
                            <m:sSub>
                              <m:sSubPr>
                                <m:ctrlPr>
                                  <w:rPr>
                                    <w:rFonts w:ascii="Cambria Math" w:hAnsi="Cambria Math" w:cs="Times New Roman"/>
                                    <w:b/>
                                    <w:bCs/>
                                    <w:iCs/>
                                    <w:sz w:val="22"/>
                                    <w:szCs w:val="22"/>
                                  </w:rPr>
                                </m:ctrlPr>
                              </m:sSubPr>
                              <m:e>
                                <m:r>
                                  <m:rPr>
                                    <m:sty m:val="b"/>
                                  </m:rPr>
                                  <w:rPr>
                                    <w:rFonts w:ascii="Cambria Math" w:hAnsi="Cambria Math" w:cs="Times New Roman"/>
                                    <w:sz w:val="22"/>
                                    <w:szCs w:val="22"/>
                                  </w:rPr>
                                  <m:t>E</m:t>
                                </m:r>
                              </m:e>
                              <m:sub>
                                <m:r>
                                  <m:rPr>
                                    <m:sty m:val="p"/>
                                  </m:rPr>
                                  <w:rPr>
                                    <w:rFonts w:ascii="Cambria Math" w:hAnsi="Cambria Math" w:cs="Times New Roman"/>
                                    <w:sz w:val="22"/>
                                    <w:szCs w:val="22"/>
                                  </w:rPr>
                                  <m:t>RF</m:t>
                                </m:r>
                              </m:sub>
                            </m:sSub>
                          </m:e>
                        </m:d>
                        <m:r>
                          <w:rPr>
                            <w:rFonts w:ascii="Cambria Math" w:hAnsi="Cambria Math" w:cs="Times New Roman"/>
                            <w:sz w:val="22"/>
                            <w:szCs w:val="22"/>
                          </w:rPr>
                          <m:t>-</m:t>
                        </m:r>
                        <m:f>
                          <m:fPr>
                            <m:ctrlPr>
                              <w:rPr>
                                <w:rFonts w:ascii="Cambria Math" w:hAnsi="Cambria Math" w:cs="Times New Roman"/>
                                <w:iCs/>
                                <w:sz w:val="22"/>
                                <w:szCs w:val="22"/>
                              </w:rPr>
                            </m:ctrlPr>
                          </m:fPr>
                          <m:num>
                            <m:r>
                              <w:rPr>
                                <w:rFonts w:ascii="Cambria Math" w:hAnsi="Cambria Math" w:cs="Times New Roman"/>
                                <w:sz w:val="22"/>
                                <w:szCs w:val="22"/>
                              </w:rPr>
                              <m:t>1</m:t>
                            </m:r>
                          </m:num>
                          <m:den>
                            <m:sSubSup>
                              <m:sSubSupPr>
                                <m:ctrlPr>
                                  <w:rPr>
                                    <w:rFonts w:ascii="Cambria Math" w:hAnsi="Cambria Math" w:cs="Times New Roman"/>
                                    <w:i/>
                                    <w:iCs/>
                                    <w:sz w:val="22"/>
                                    <w:szCs w:val="22"/>
                                  </w:rPr>
                                </m:ctrlPr>
                              </m:sSubSupPr>
                              <m:e>
                                <m:r>
                                  <w:rPr>
                                    <w:rFonts w:ascii="Cambria Math" w:hAnsi="Cambria Math" w:cs="Times New Roman"/>
                                    <w:sz w:val="22"/>
                                    <w:szCs w:val="22"/>
                                  </w:rPr>
                                  <m:t>n</m:t>
                                </m:r>
                              </m:e>
                              <m:sub>
                                <m:r>
                                  <w:rPr>
                                    <w:rFonts w:ascii="Cambria Math" w:hAnsi="Cambria Math" w:cs="Times New Roman"/>
                                    <w:sz w:val="22"/>
                                    <w:szCs w:val="22"/>
                                  </w:rPr>
                                  <m:t>1</m:t>
                                </m:r>
                              </m:sub>
                              <m:sup>
                                <m:r>
                                  <w:rPr>
                                    <w:rFonts w:ascii="Cambria Math" w:hAnsi="Cambria Math" w:cs="Times New Roman"/>
                                    <w:sz w:val="22"/>
                                    <w:szCs w:val="22"/>
                                  </w:rPr>
                                  <m:t>2</m:t>
                                </m:r>
                              </m:sup>
                            </m:sSubSup>
                          </m:den>
                        </m:f>
                      </m:e>
                    </m:mr>
                    <m:mr>
                      <m:e>
                        <m:sSub>
                          <m:sSubPr>
                            <m:ctrlPr>
                              <w:rPr>
                                <w:rFonts w:ascii="Cambria Math" w:hAnsi="Cambria Math" w:cs="Times New Roman"/>
                                <w:i/>
                                <w:sz w:val="22"/>
                                <w:szCs w:val="22"/>
                              </w:rPr>
                            </m:ctrlPr>
                          </m:sSubPr>
                          <m:e>
                            <m:r>
                              <w:rPr>
                                <w:rFonts w:ascii="Cambria Math" w:hAnsi="Cambria Math" w:cs="Times New Roman"/>
                                <w:sz w:val="22"/>
                                <w:szCs w:val="22"/>
                              </w:rPr>
                              <m:t>η</m:t>
                            </m:r>
                          </m:e>
                          <m:sub>
                            <m:r>
                              <w:rPr>
                                <w:rFonts w:ascii="Cambria Math" w:hAnsi="Cambria Math" w:cs="Times New Roman"/>
                                <w:sz w:val="22"/>
                                <w:szCs w:val="22"/>
                              </w:rPr>
                              <m:t>22</m:t>
                            </m:r>
                          </m:sub>
                        </m:sSub>
                        <m:d>
                          <m:dPr>
                            <m:ctrlPr>
                              <w:rPr>
                                <w:rFonts w:ascii="Cambria Math" w:hAnsi="Cambria Math" w:cs="Times New Roman"/>
                                <w:i/>
                                <w:sz w:val="22"/>
                                <w:szCs w:val="22"/>
                              </w:rPr>
                            </m:ctrlPr>
                          </m:dPr>
                          <m:e>
                            <m:sSub>
                              <m:sSubPr>
                                <m:ctrlPr>
                                  <w:rPr>
                                    <w:rFonts w:ascii="Cambria Math" w:hAnsi="Cambria Math" w:cs="Times New Roman"/>
                                    <w:b/>
                                    <w:bCs/>
                                    <w:iCs/>
                                    <w:sz w:val="22"/>
                                    <w:szCs w:val="22"/>
                                  </w:rPr>
                                </m:ctrlPr>
                              </m:sSubPr>
                              <m:e>
                                <m:r>
                                  <m:rPr>
                                    <m:sty m:val="b"/>
                                  </m:rPr>
                                  <w:rPr>
                                    <w:rFonts w:ascii="Cambria Math" w:hAnsi="Cambria Math" w:cs="Times New Roman"/>
                                    <w:sz w:val="22"/>
                                    <w:szCs w:val="22"/>
                                  </w:rPr>
                                  <m:t>E</m:t>
                                </m:r>
                              </m:e>
                              <m:sub>
                                <m:r>
                                  <m:rPr>
                                    <m:sty m:val="p"/>
                                  </m:rPr>
                                  <w:rPr>
                                    <w:rFonts w:ascii="Cambria Math" w:hAnsi="Cambria Math" w:cs="Times New Roman"/>
                                    <w:sz w:val="22"/>
                                    <w:szCs w:val="22"/>
                                  </w:rPr>
                                  <m:t>RF</m:t>
                                </m:r>
                              </m:sub>
                            </m:sSub>
                          </m:e>
                        </m:d>
                        <m:r>
                          <w:rPr>
                            <w:rFonts w:ascii="Cambria Math" w:hAnsi="Cambria Math" w:cs="Times New Roman"/>
                            <w:sz w:val="22"/>
                            <w:szCs w:val="22"/>
                          </w:rPr>
                          <m:t>-</m:t>
                        </m:r>
                        <m:f>
                          <m:fPr>
                            <m:ctrlPr>
                              <w:rPr>
                                <w:rFonts w:ascii="Cambria Math" w:hAnsi="Cambria Math" w:cs="Times New Roman"/>
                                <w:iCs/>
                                <w:sz w:val="22"/>
                                <w:szCs w:val="22"/>
                              </w:rPr>
                            </m:ctrlPr>
                          </m:fPr>
                          <m:num>
                            <m:r>
                              <w:rPr>
                                <w:rFonts w:ascii="Cambria Math" w:hAnsi="Cambria Math" w:cs="Times New Roman"/>
                                <w:sz w:val="22"/>
                                <w:szCs w:val="22"/>
                              </w:rPr>
                              <m:t>1</m:t>
                            </m:r>
                          </m:num>
                          <m:den>
                            <m:sSubSup>
                              <m:sSubSupPr>
                                <m:ctrlPr>
                                  <w:rPr>
                                    <w:rFonts w:ascii="Cambria Math" w:hAnsi="Cambria Math" w:cs="Times New Roman"/>
                                    <w:i/>
                                    <w:iCs/>
                                    <w:sz w:val="22"/>
                                    <w:szCs w:val="22"/>
                                  </w:rPr>
                                </m:ctrlPr>
                              </m:sSubSupPr>
                              <m:e>
                                <m:r>
                                  <w:rPr>
                                    <w:rFonts w:ascii="Cambria Math" w:hAnsi="Cambria Math" w:cs="Times New Roman"/>
                                    <w:sz w:val="22"/>
                                    <w:szCs w:val="22"/>
                                  </w:rPr>
                                  <m:t>n</m:t>
                                </m:r>
                              </m:e>
                              <m:sub>
                                <m:r>
                                  <w:rPr>
                                    <w:rFonts w:ascii="Cambria Math" w:hAnsi="Cambria Math" w:cs="Times New Roman"/>
                                    <w:sz w:val="22"/>
                                    <w:szCs w:val="22"/>
                                  </w:rPr>
                                  <m:t>2</m:t>
                                </m:r>
                              </m:sub>
                              <m:sup>
                                <m:r>
                                  <w:rPr>
                                    <w:rFonts w:ascii="Cambria Math" w:hAnsi="Cambria Math" w:cs="Times New Roman"/>
                                    <w:sz w:val="22"/>
                                    <w:szCs w:val="22"/>
                                  </w:rPr>
                                  <m:t>2</m:t>
                                </m:r>
                              </m:sup>
                            </m:sSubSup>
                          </m:den>
                        </m:f>
                      </m:e>
                    </m:mr>
                    <m:mr>
                      <m:e>
                        <m:sSub>
                          <m:sSubPr>
                            <m:ctrlPr>
                              <w:rPr>
                                <w:rFonts w:ascii="Cambria Math" w:hAnsi="Cambria Math" w:cs="Times New Roman"/>
                                <w:i/>
                                <w:sz w:val="22"/>
                                <w:szCs w:val="22"/>
                              </w:rPr>
                            </m:ctrlPr>
                          </m:sSubPr>
                          <m:e>
                            <m:r>
                              <w:rPr>
                                <w:rFonts w:ascii="Cambria Math" w:hAnsi="Cambria Math" w:cs="Times New Roman"/>
                                <w:sz w:val="22"/>
                                <w:szCs w:val="22"/>
                              </w:rPr>
                              <m:t>η</m:t>
                            </m:r>
                          </m:e>
                          <m:sub>
                            <m:r>
                              <w:rPr>
                                <w:rFonts w:ascii="Cambria Math" w:hAnsi="Cambria Math" w:cs="Times New Roman"/>
                                <w:sz w:val="22"/>
                                <w:szCs w:val="22"/>
                              </w:rPr>
                              <m:t>33</m:t>
                            </m:r>
                          </m:sub>
                        </m:sSub>
                        <m:d>
                          <m:dPr>
                            <m:ctrlPr>
                              <w:rPr>
                                <w:rFonts w:ascii="Cambria Math" w:hAnsi="Cambria Math" w:cs="Times New Roman"/>
                                <w:i/>
                                <w:sz w:val="22"/>
                                <w:szCs w:val="22"/>
                              </w:rPr>
                            </m:ctrlPr>
                          </m:dPr>
                          <m:e>
                            <m:sSub>
                              <m:sSubPr>
                                <m:ctrlPr>
                                  <w:rPr>
                                    <w:rFonts w:ascii="Cambria Math" w:hAnsi="Cambria Math" w:cs="Times New Roman"/>
                                    <w:b/>
                                    <w:bCs/>
                                    <w:iCs/>
                                    <w:sz w:val="22"/>
                                    <w:szCs w:val="22"/>
                                  </w:rPr>
                                </m:ctrlPr>
                              </m:sSubPr>
                              <m:e>
                                <m:r>
                                  <m:rPr>
                                    <m:sty m:val="b"/>
                                  </m:rPr>
                                  <w:rPr>
                                    <w:rFonts w:ascii="Cambria Math" w:hAnsi="Cambria Math" w:cs="Times New Roman"/>
                                    <w:sz w:val="22"/>
                                    <w:szCs w:val="22"/>
                                  </w:rPr>
                                  <m:t>E</m:t>
                                </m:r>
                              </m:e>
                              <m:sub>
                                <m:r>
                                  <m:rPr>
                                    <m:sty m:val="p"/>
                                  </m:rPr>
                                  <w:rPr>
                                    <w:rFonts w:ascii="Cambria Math" w:hAnsi="Cambria Math" w:cs="Times New Roman"/>
                                    <w:sz w:val="22"/>
                                    <w:szCs w:val="22"/>
                                  </w:rPr>
                                  <m:t>RF</m:t>
                                </m:r>
                              </m:sub>
                            </m:sSub>
                          </m:e>
                        </m:d>
                        <m:r>
                          <w:rPr>
                            <w:rFonts w:ascii="Cambria Math" w:hAnsi="Cambria Math" w:cs="Times New Roman"/>
                            <w:sz w:val="22"/>
                            <w:szCs w:val="22"/>
                          </w:rPr>
                          <m:t>-</m:t>
                        </m:r>
                        <m:f>
                          <m:fPr>
                            <m:ctrlPr>
                              <w:rPr>
                                <w:rFonts w:ascii="Cambria Math" w:hAnsi="Cambria Math" w:cs="Times New Roman"/>
                                <w:iCs/>
                                <w:sz w:val="22"/>
                                <w:szCs w:val="22"/>
                              </w:rPr>
                            </m:ctrlPr>
                          </m:fPr>
                          <m:num>
                            <m:r>
                              <w:rPr>
                                <w:rFonts w:ascii="Cambria Math" w:hAnsi="Cambria Math" w:cs="Times New Roman"/>
                                <w:sz w:val="22"/>
                                <w:szCs w:val="22"/>
                              </w:rPr>
                              <m:t>1</m:t>
                            </m:r>
                          </m:num>
                          <m:den>
                            <m:sSubSup>
                              <m:sSubSupPr>
                                <m:ctrlPr>
                                  <w:rPr>
                                    <w:rFonts w:ascii="Cambria Math" w:hAnsi="Cambria Math" w:cs="Times New Roman"/>
                                    <w:i/>
                                    <w:iCs/>
                                    <w:sz w:val="22"/>
                                    <w:szCs w:val="22"/>
                                  </w:rPr>
                                </m:ctrlPr>
                              </m:sSubSupPr>
                              <m:e>
                                <m:r>
                                  <w:rPr>
                                    <w:rFonts w:ascii="Cambria Math" w:hAnsi="Cambria Math" w:cs="Times New Roman"/>
                                    <w:sz w:val="22"/>
                                    <w:szCs w:val="22"/>
                                  </w:rPr>
                                  <m:t>n</m:t>
                                </m:r>
                              </m:e>
                              <m:sub>
                                <m:r>
                                  <w:rPr>
                                    <w:rFonts w:ascii="Cambria Math" w:hAnsi="Cambria Math" w:cs="Times New Roman"/>
                                    <w:sz w:val="22"/>
                                    <w:szCs w:val="22"/>
                                  </w:rPr>
                                  <m:t>3</m:t>
                                </m:r>
                              </m:sub>
                              <m:sup>
                                <m:r>
                                  <w:rPr>
                                    <w:rFonts w:ascii="Cambria Math" w:hAnsi="Cambria Math" w:cs="Times New Roman"/>
                                    <w:sz w:val="22"/>
                                    <w:szCs w:val="22"/>
                                  </w:rPr>
                                  <m:t>2</m:t>
                                </m:r>
                              </m:sup>
                            </m:sSubSup>
                          </m:den>
                        </m:f>
                      </m:e>
                    </m:mr>
                  </m:m>
                </m:e>
              </m:mr>
              <m:mr>
                <m:e>
                  <m:m>
                    <m:mPr>
                      <m:mcs>
                        <m:mc>
                          <m:mcPr>
                            <m:count m:val="1"/>
                            <m:mcJc m:val="center"/>
                          </m:mcPr>
                        </m:mc>
                      </m:mcs>
                      <m:ctrlPr>
                        <w:rPr>
                          <w:rFonts w:ascii="Cambria Math" w:hAnsi="Cambria Math" w:cs="Times New Roman"/>
                          <w:i/>
                          <w:sz w:val="22"/>
                          <w:szCs w:val="22"/>
                        </w:rPr>
                      </m:ctrlPr>
                    </m:mPr>
                    <m:mr>
                      <m:e>
                        <m:sSub>
                          <m:sSubPr>
                            <m:ctrlPr>
                              <w:rPr>
                                <w:rFonts w:ascii="Cambria Math" w:hAnsi="Cambria Math" w:cs="Times New Roman"/>
                                <w:i/>
                                <w:sz w:val="22"/>
                                <w:szCs w:val="22"/>
                              </w:rPr>
                            </m:ctrlPr>
                          </m:sSubPr>
                          <m:e>
                            <m:r>
                              <w:rPr>
                                <w:rFonts w:ascii="Cambria Math" w:hAnsi="Cambria Math" w:cs="Times New Roman"/>
                                <w:sz w:val="22"/>
                                <w:szCs w:val="22"/>
                              </w:rPr>
                              <m:t>η</m:t>
                            </m:r>
                          </m:e>
                          <m:sub>
                            <m:r>
                              <w:rPr>
                                <w:rFonts w:ascii="Cambria Math" w:hAnsi="Cambria Math" w:cs="Times New Roman"/>
                                <w:sz w:val="22"/>
                                <w:szCs w:val="22"/>
                              </w:rPr>
                              <m:t>23</m:t>
                            </m:r>
                          </m:sub>
                        </m:sSub>
                        <m:d>
                          <m:dPr>
                            <m:ctrlPr>
                              <w:rPr>
                                <w:rFonts w:ascii="Cambria Math" w:hAnsi="Cambria Math" w:cs="Times New Roman"/>
                                <w:i/>
                                <w:sz w:val="22"/>
                                <w:szCs w:val="22"/>
                              </w:rPr>
                            </m:ctrlPr>
                          </m:dPr>
                          <m:e>
                            <m:sSub>
                              <m:sSubPr>
                                <m:ctrlPr>
                                  <w:rPr>
                                    <w:rFonts w:ascii="Cambria Math" w:hAnsi="Cambria Math" w:cs="Times New Roman"/>
                                    <w:b/>
                                    <w:bCs/>
                                    <w:iCs/>
                                    <w:sz w:val="22"/>
                                    <w:szCs w:val="22"/>
                                  </w:rPr>
                                </m:ctrlPr>
                              </m:sSubPr>
                              <m:e>
                                <m:r>
                                  <m:rPr>
                                    <m:sty m:val="b"/>
                                  </m:rPr>
                                  <w:rPr>
                                    <w:rFonts w:ascii="Cambria Math" w:hAnsi="Cambria Math" w:cs="Times New Roman"/>
                                    <w:sz w:val="22"/>
                                    <w:szCs w:val="22"/>
                                  </w:rPr>
                                  <m:t>E</m:t>
                                </m:r>
                              </m:e>
                              <m:sub>
                                <m:r>
                                  <m:rPr>
                                    <m:sty m:val="p"/>
                                  </m:rPr>
                                  <w:rPr>
                                    <w:rFonts w:ascii="Cambria Math" w:hAnsi="Cambria Math" w:cs="Times New Roman"/>
                                    <w:sz w:val="22"/>
                                    <w:szCs w:val="22"/>
                                  </w:rPr>
                                  <m:t>RF</m:t>
                                </m:r>
                              </m:sub>
                            </m:sSub>
                          </m:e>
                        </m:d>
                      </m:e>
                    </m:mr>
                    <m:mr>
                      <m:e>
                        <m:sSub>
                          <m:sSubPr>
                            <m:ctrlPr>
                              <w:rPr>
                                <w:rFonts w:ascii="Cambria Math" w:hAnsi="Cambria Math" w:cs="Times New Roman"/>
                                <w:i/>
                                <w:sz w:val="22"/>
                                <w:szCs w:val="22"/>
                              </w:rPr>
                            </m:ctrlPr>
                          </m:sSubPr>
                          <m:e>
                            <m:r>
                              <w:rPr>
                                <w:rFonts w:ascii="Cambria Math" w:hAnsi="Cambria Math" w:cs="Times New Roman"/>
                                <w:sz w:val="22"/>
                                <w:szCs w:val="22"/>
                              </w:rPr>
                              <m:t>η</m:t>
                            </m:r>
                          </m:e>
                          <m:sub>
                            <m:r>
                              <w:rPr>
                                <w:rFonts w:ascii="Cambria Math" w:hAnsi="Cambria Math" w:cs="Times New Roman"/>
                                <w:sz w:val="22"/>
                                <w:szCs w:val="22"/>
                              </w:rPr>
                              <m:t>31</m:t>
                            </m:r>
                          </m:sub>
                        </m:sSub>
                        <m:d>
                          <m:dPr>
                            <m:ctrlPr>
                              <w:rPr>
                                <w:rFonts w:ascii="Cambria Math" w:hAnsi="Cambria Math" w:cs="Times New Roman"/>
                                <w:i/>
                                <w:sz w:val="22"/>
                                <w:szCs w:val="22"/>
                              </w:rPr>
                            </m:ctrlPr>
                          </m:dPr>
                          <m:e>
                            <m:sSub>
                              <m:sSubPr>
                                <m:ctrlPr>
                                  <w:rPr>
                                    <w:rFonts w:ascii="Cambria Math" w:hAnsi="Cambria Math" w:cs="Times New Roman"/>
                                    <w:b/>
                                    <w:bCs/>
                                    <w:iCs/>
                                    <w:sz w:val="22"/>
                                    <w:szCs w:val="22"/>
                                  </w:rPr>
                                </m:ctrlPr>
                              </m:sSubPr>
                              <m:e>
                                <m:r>
                                  <m:rPr>
                                    <m:sty m:val="b"/>
                                  </m:rPr>
                                  <w:rPr>
                                    <w:rFonts w:ascii="Cambria Math" w:hAnsi="Cambria Math" w:cs="Times New Roman"/>
                                    <w:sz w:val="22"/>
                                    <w:szCs w:val="22"/>
                                  </w:rPr>
                                  <m:t>E</m:t>
                                </m:r>
                              </m:e>
                              <m:sub>
                                <m:r>
                                  <m:rPr>
                                    <m:sty m:val="p"/>
                                  </m:rPr>
                                  <w:rPr>
                                    <w:rFonts w:ascii="Cambria Math" w:hAnsi="Cambria Math" w:cs="Times New Roman"/>
                                    <w:sz w:val="22"/>
                                    <w:szCs w:val="22"/>
                                  </w:rPr>
                                  <m:t>RF</m:t>
                                </m:r>
                              </m:sub>
                            </m:sSub>
                          </m:e>
                        </m:d>
                      </m:e>
                    </m:mr>
                    <m:mr>
                      <m:e>
                        <m:sSub>
                          <m:sSubPr>
                            <m:ctrlPr>
                              <w:rPr>
                                <w:rFonts w:ascii="Cambria Math" w:hAnsi="Cambria Math" w:cs="Times New Roman"/>
                                <w:i/>
                                <w:sz w:val="22"/>
                                <w:szCs w:val="22"/>
                              </w:rPr>
                            </m:ctrlPr>
                          </m:sSubPr>
                          <m:e>
                            <m:r>
                              <w:rPr>
                                <w:rFonts w:ascii="Cambria Math" w:hAnsi="Cambria Math" w:cs="Times New Roman"/>
                                <w:sz w:val="22"/>
                                <w:szCs w:val="22"/>
                              </w:rPr>
                              <m:t>η</m:t>
                            </m:r>
                          </m:e>
                          <m:sub>
                            <m:r>
                              <w:rPr>
                                <w:rFonts w:ascii="Cambria Math" w:hAnsi="Cambria Math" w:cs="Times New Roman"/>
                                <w:sz w:val="22"/>
                                <w:szCs w:val="22"/>
                              </w:rPr>
                              <m:t>12</m:t>
                            </m:r>
                          </m:sub>
                        </m:sSub>
                        <m:d>
                          <m:dPr>
                            <m:ctrlPr>
                              <w:rPr>
                                <w:rFonts w:ascii="Cambria Math" w:hAnsi="Cambria Math" w:cs="Times New Roman"/>
                                <w:i/>
                                <w:sz w:val="22"/>
                                <w:szCs w:val="22"/>
                              </w:rPr>
                            </m:ctrlPr>
                          </m:dPr>
                          <m:e>
                            <m:sSub>
                              <m:sSubPr>
                                <m:ctrlPr>
                                  <w:rPr>
                                    <w:rFonts w:ascii="Cambria Math" w:hAnsi="Cambria Math" w:cs="Times New Roman"/>
                                    <w:b/>
                                    <w:bCs/>
                                    <w:iCs/>
                                    <w:sz w:val="22"/>
                                    <w:szCs w:val="22"/>
                                  </w:rPr>
                                </m:ctrlPr>
                              </m:sSubPr>
                              <m:e>
                                <m:r>
                                  <m:rPr>
                                    <m:sty m:val="b"/>
                                  </m:rPr>
                                  <w:rPr>
                                    <w:rFonts w:ascii="Cambria Math" w:hAnsi="Cambria Math" w:cs="Times New Roman"/>
                                    <w:sz w:val="22"/>
                                    <w:szCs w:val="22"/>
                                  </w:rPr>
                                  <m:t>E</m:t>
                                </m:r>
                              </m:e>
                              <m:sub>
                                <m:r>
                                  <m:rPr>
                                    <m:sty m:val="p"/>
                                  </m:rPr>
                                  <w:rPr>
                                    <w:rFonts w:ascii="Cambria Math" w:hAnsi="Cambria Math" w:cs="Times New Roman"/>
                                    <w:sz w:val="22"/>
                                    <w:szCs w:val="22"/>
                                  </w:rPr>
                                  <m:t>RF</m:t>
                                </m:r>
                              </m:sub>
                            </m:sSub>
                          </m:e>
                        </m:d>
                      </m:e>
                    </m:mr>
                  </m:m>
                </m:e>
              </m:mr>
            </m:m>
          </m:e>
        </m:d>
        <m:r>
          <w:rPr>
            <w:rFonts w:ascii="Cambria Math" w:hAnsi="Cambria Math" w:cs="Times New Roman"/>
            <w:sz w:val="22"/>
            <w:szCs w:val="22"/>
          </w:rPr>
          <m:t>=</m:t>
        </m:r>
        <m:sSub>
          <m:sSubPr>
            <m:ctrlPr>
              <w:rPr>
                <w:rFonts w:ascii="Cambria Math" w:hAnsi="Cambria Math" w:cs="Times New Roman"/>
                <w:i/>
                <w:sz w:val="22"/>
                <w:szCs w:val="22"/>
              </w:rPr>
            </m:ctrlPr>
          </m:sSubPr>
          <m:e>
            <m:r>
              <m:rPr>
                <m:sty m:val="b"/>
              </m:rPr>
              <w:rPr>
                <w:rFonts w:ascii="Cambria Math" w:hAnsi="Cambria Math" w:cs="Times New Roman"/>
                <w:sz w:val="22"/>
                <w:szCs w:val="22"/>
              </w:rPr>
              <m:t>r</m:t>
            </m:r>
          </m:e>
          <m:sub>
            <m:r>
              <m:rPr>
                <m:sty m:val="p"/>
              </m:rPr>
              <w:rPr>
                <w:rFonts w:ascii="Cambria Math" w:hAnsi="Cambria Math" w:cs="Times New Roman"/>
                <w:sz w:val="22"/>
                <w:szCs w:val="22"/>
              </w:rPr>
              <m:t>BTO</m:t>
            </m:r>
          </m:sub>
        </m:sSub>
        <m:r>
          <w:rPr>
            <w:rFonts w:ascii="Cambria Math" w:hAnsi="Cambria Math" w:cs="Times New Roman"/>
            <w:sz w:val="22"/>
            <w:szCs w:val="22"/>
          </w:rPr>
          <m:t>∙</m:t>
        </m:r>
        <m:sSub>
          <m:sSubPr>
            <m:ctrlPr>
              <w:rPr>
                <w:rFonts w:ascii="Cambria Math" w:hAnsi="Cambria Math" w:cs="Times New Roman"/>
                <w:b/>
                <w:bCs/>
                <w:iCs/>
                <w:sz w:val="22"/>
                <w:szCs w:val="22"/>
              </w:rPr>
            </m:ctrlPr>
          </m:sSubPr>
          <m:e>
            <m:r>
              <m:rPr>
                <m:sty m:val="b"/>
              </m:rPr>
              <w:rPr>
                <w:rFonts w:ascii="Cambria Math" w:hAnsi="Cambria Math" w:cs="Times New Roman"/>
                <w:sz w:val="22"/>
                <w:szCs w:val="22"/>
              </w:rPr>
              <m:t>E</m:t>
            </m:r>
          </m:e>
          <m:sub>
            <m:r>
              <m:rPr>
                <m:sty m:val="p"/>
              </m:rPr>
              <w:rPr>
                <w:rFonts w:ascii="Cambria Math" w:hAnsi="Cambria Math" w:cs="Times New Roman"/>
                <w:sz w:val="22"/>
                <w:szCs w:val="22"/>
              </w:rPr>
              <m:t>RF</m:t>
            </m:r>
          </m:sub>
        </m:sSub>
        <m:r>
          <m:rPr>
            <m:sty m:val="bi"/>
          </m:rPr>
          <w:rPr>
            <w:rFonts w:ascii="Cambria Math" w:hAnsi="Cambria Math" w:cs="Times New Roman"/>
            <w:sz w:val="22"/>
            <w:szCs w:val="22"/>
          </w:rPr>
          <m:t>=</m:t>
        </m:r>
        <m:d>
          <m:dPr>
            <m:begChr m:val="["/>
            <m:endChr m:val="]"/>
            <m:ctrlPr>
              <w:rPr>
                <w:rFonts w:ascii="Cambria Math" w:hAnsi="Cambria Math" w:cs="Times New Roman"/>
                <w:i/>
                <w:iCs/>
                <w:sz w:val="22"/>
                <w:szCs w:val="22"/>
              </w:rPr>
            </m:ctrlPr>
          </m:dPr>
          <m:e>
            <m:m>
              <m:mPr>
                <m:mcs>
                  <m:mc>
                    <m:mcPr>
                      <m:count m:val="3"/>
                      <m:mcJc m:val="center"/>
                    </m:mcPr>
                  </m:mc>
                </m:mcs>
                <m:ctrlPr>
                  <w:rPr>
                    <w:rFonts w:ascii="Cambria Math" w:hAnsi="Cambria Math" w:cs="Times New Roman"/>
                    <w:i/>
                    <w:iCs/>
                    <w:sz w:val="22"/>
                    <w:szCs w:val="22"/>
                  </w:rPr>
                </m:ctrlPr>
              </m:mPr>
              <m:mr>
                <m:e>
                  <m:m>
                    <m:mPr>
                      <m:mcs>
                        <m:mc>
                          <m:mcPr>
                            <m:count m:val="1"/>
                            <m:mcJc m:val="center"/>
                          </m:mcPr>
                        </m:mc>
                      </m:mcs>
                      <m:ctrlPr>
                        <w:rPr>
                          <w:rFonts w:ascii="Cambria Math" w:hAnsi="Cambria Math" w:cs="Times New Roman"/>
                          <w:i/>
                          <w:iCs/>
                          <w:sz w:val="22"/>
                          <w:szCs w:val="22"/>
                        </w:rPr>
                      </m:ctrlPr>
                    </m:mPr>
                    <m:mr>
                      <m:e>
                        <m:m>
                          <m:mPr>
                            <m:mcs>
                              <m:mc>
                                <m:mcPr>
                                  <m:count m:val="1"/>
                                  <m:mcJc m:val="center"/>
                                </m:mcPr>
                              </m:mc>
                            </m:mcs>
                            <m:ctrlPr>
                              <w:rPr>
                                <w:rFonts w:ascii="Cambria Math" w:hAnsi="Cambria Math" w:cs="Times New Roman"/>
                                <w:i/>
                                <w:iCs/>
                                <w:sz w:val="22"/>
                                <w:szCs w:val="22"/>
                              </w:rPr>
                            </m:ctrlPr>
                          </m:mPr>
                          <m:mr>
                            <m:e>
                              <m:r>
                                <w:rPr>
                                  <w:rFonts w:ascii="Cambria Math" w:hAnsi="Cambria Math" w:cs="Times New Roman"/>
                                  <w:sz w:val="22"/>
                                  <w:szCs w:val="22"/>
                                </w:rPr>
                                <m:t>0</m:t>
                              </m:r>
                            </m:e>
                          </m:mr>
                          <m:mr>
                            <m:e>
                              <m:r>
                                <w:rPr>
                                  <w:rFonts w:ascii="Cambria Math" w:hAnsi="Cambria Math" w:cs="Times New Roman"/>
                                  <w:sz w:val="22"/>
                                  <w:szCs w:val="22"/>
                                </w:rPr>
                                <m:t>0</m:t>
                              </m:r>
                            </m:e>
                          </m:mr>
                          <m:mr>
                            <m:e>
                              <m:r>
                                <w:rPr>
                                  <w:rFonts w:ascii="Cambria Math" w:hAnsi="Cambria Math" w:cs="Times New Roman"/>
                                  <w:sz w:val="22"/>
                                  <w:szCs w:val="22"/>
                                </w:rPr>
                                <m:t>0</m:t>
                              </m:r>
                            </m:e>
                          </m:mr>
                        </m:m>
                      </m:e>
                    </m:mr>
                    <m:mr>
                      <m:e>
                        <m:m>
                          <m:mPr>
                            <m:mcs>
                              <m:mc>
                                <m:mcPr>
                                  <m:count m:val="1"/>
                                  <m:mcJc m:val="center"/>
                                </m:mcPr>
                              </m:mc>
                            </m:mcs>
                            <m:ctrlPr>
                              <w:rPr>
                                <w:rFonts w:ascii="Cambria Math" w:hAnsi="Cambria Math" w:cs="Times New Roman"/>
                                <w:i/>
                                <w:iCs/>
                                <w:sz w:val="22"/>
                                <w:szCs w:val="22"/>
                              </w:rPr>
                            </m:ctrlPr>
                          </m:mPr>
                          <m:mr>
                            <m:e>
                              <m:r>
                                <w:rPr>
                                  <w:rFonts w:ascii="Cambria Math" w:hAnsi="Cambria Math" w:cs="Times New Roman"/>
                                  <w:sz w:val="22"/>
                                  <w:szCs w:val="22"/>
                                </w:rPr>
                                <m:t>0</m:t>
                              </m:r>
                            </m:e>
                          </m:mr>
                          <m:mr>
                            <m:e>
                              <m:sSub>
                                <m:sSubPr>
                                  <m:ctrlPr>
                                    <w:rPr>
                                      <w:rFonts w:ascii="Cambria Math" w:hAnsi="Cambria Math" w:cs="Times New Roman"/>
                                      <w:i/>
                                      <w:iCs/>
                                      <w:sz w:val="22"/>
                                      <w:szCs w:val="22"/>
                                    </w:rPr>
                                  </m:ctrlPr>
                                </m:sSubPr>
                                <m:e>
                                  <m:r>
                                    <w:rPr>
                                      <w:rFonts w:ascii="Cambria Math" w:hAnsi="Cambria Math" w:cs="Times New Roman"/>
                                      <w:sz w:val="22"/>
                                      <w:szCs w:val="22"/>
                                    </w:rPr>
                                    <m:t>r</m:t>
                                  </m:r>
                                </m:e>
                                <m:sub>
                                  <m:r>
                                    <w:rPr>
                                      <w:rFonts w:ascii="Cambria Math" w:hAnsi="Cambria Math" w:cs="Times New Roman"/>
                                      <w:sz w:val="22"/>
                                      <w:szCs w:val="22"/>
                                    </w:rPr>
                                    <m:t>51</m:t>
                                  </m:r>
                                </m:sub>
                              </m:sSub>
                            </m:e>
                          </m:mr>
                          <m:mr>
                            <m:e>
                              <m:r>
                                <w:rPr>
                                  <w:rFonts w:ascii="Cambria Math" w:hAnsi="Cambria Math" w:cs="Times New Roman"/>
                                  <w:sz w:val="22"/>
                                  <w:szCs w:val="22"/>
                                </w:rPr>
                                <m:t>0</m:t>
                              </m:r>
                            </m:e>
                          </m:mr>
                        </m:m>
                      </m:e>
                    </m:mr>
                  </m:m>
                </m:e>
                <m:e>
                  <m:m>
                    <m:mPr>
                      <m:mcs>
                        <m:mc>
                          <m:mcPr>
                            <m:count m:val="1"/>
                            <m:mcJc m:val="center"/>
                          </m:mcPr>
                        </m:mc>
                      </m:mcs>
                      <m:ctrlPr>
                        <w:rPr>
                          <w:rFonts w:ascii="Cambria Math" w:hAnsi="Cambria Math" w:cs="Times New Roman"/>
                          <w:i/>
                          <w:iCs/>
                          <w:sz w:val="22"/>
                          <w:szCs w:val="22"/>
                        </w:rPr>
                      </m:ctrlPr>
                    </m:mPr>
                    <m:mr>
                      <m:e>
                        <m:m>
                          <m:mPr>
                            <m:mcs>
                              <m:mc>
                                <m:mcPr>
                                  <m:count m:val="1"/>
                                  <m:mcJc m:val="center"/>
                                </m:mcPr>
                              </m:mc>
                            </m:mcs>
                            <m:ctrlPr>
                              <w:rPr>
                                <w:rFonts w:ascii="Cambria Math" w:hAnsi="Cambria Math" w:cs="Times New Roman"/>
                                <w:i/>
                                <w:iCs/>
                                <w:sz w:val="22"/>
                                <w:szCs w:val="22"/>
                              </w:rPr>
                            </m:ctrlPr>
                          </m:mPr>
                          <m:mr>
                            <m:e>
                              <m:r>
                                <w:rPr>
                                  <w:rFonts w:ascii="Cambria Math" w:hAnsi="Cambria Math" w:cs="Times New Roman"/>
                                  <w:sz w:val="22"/>
                                  <w:szCs w:val="22"/>
                                </w:rPr>
                                <m:t>0</m:t>
                              </m:r>
                            </m:e>
                          </m:mr>
                          <m:mr>
                            <m:e>
                              <m:r>
                                <w:rPr>
                                  <w:rFonts w:ascii="Cambria Math" w:hAnsi="Cambria Math" w:cs="Times New Roman"/>
                                  <w:sz w:val="22"/>
                                  <w:szCs w:val="22"/>
                                </w:rPr>
                                <m:t>0</m:t>
                              </m:r>
                            </m:e>
                          </m:mr>
                          <m:mr>
                            <m:e>
                              <m:r>
                                <w:rPr>
                                  <w:rFonts w:ascii="Cambria Math" w:hAnsi="Cambria Math" w:cs="Times New Roman"/>
                                  <w:sz w:val="22"/>
                                  <w:szCs w:val="22"/>
                                </w:rPr>
                                <m:t>0</m:t>
                              </m:r>
                            </m:e>
                          </m:mr>
                        </m:m>
                      </m:e>
                    </m:mr>
                    <m:mr>
                      <m:e>
                        <m:m>
                          <m:mPr>
                            <m:mcs>
                              <m:mc>
                                <m:mcPr>
                                  <m:count m:val="1"/>
                                  <m:mcJc m:val="center"/>
                                </m:mcPr>
                              </m:mc>
                            </m:mcs>
                            <m:ctrlPr>
                              <w:rPr>
                                <w:rFonts w:ascii="Cambria Math" w:hAnsi="Cambria Math" w:cs="Times New Roman"/>
                                <w:i/>
                                <w:iCs/>
                                <w:sz w:val="22"/>
                                <w:szCs w:val="22"/>
                              </w:rPr>
                            </m:ctrlPr>
                          </m:mPr>
                          <m:mr>
                            <m:e>
                              <m:sSub>
                                <m:sSubPr>
                                  <m:ctrlPr>
                                    <w:rPr>
                                      <w:rFonts w:ascii="Cambria Math" w:hAnsi="Cambria Math" w:cs="Times New Roman"/>
                                      <w:i/>
                                      <w:iCs/>
                                      <w:sz w:val="22"/>
                                      <w:szCs w:val="22"/>
                                    </w:rPr>
                                  </m:ctrlPr>
                                </m:sSubPr>
                                <m:e>
                                  <m:r>
                                    <w:rPr>
                                      <w:rFonts w:ascii="Cambria Math" w:hAnsi="Cambria Math" w:cs="Times New Roman"/>
                                      <w:sz w:val="22"/>
                                      <w:szCs w:val="22"/>
                                    </w:rPr>
                                    <m:t>r</m:t>
                                  </m:r>
                                </m:e>
                                <m:sub>
                                  <m:r>
                                    <w:rPr>
                                      <w:rFonts w:ascii="Cambria Math" w:hAnsi="Cambria Math" w:cs="Times New Roman"/>
                                      <w:sz w:val="22"/>
                                      <w:szCs w:val="22"/>
                                    </w:rPr>
                                    <m:t>42</m:t>
                                  </m:r>
                                </m:sub>
                              </m:sSub>
                            </m:e>
                          </m:mr>
                          <m:mr>
                            <m:e>
                              <m:r>
                                <w:rPr>
                                  <w:rFonts w:ascii="Cambria Math" w:hAnsi="Cambria Math" w:cs="Times New Roman"/>
                                  <w:sz w:val="22"/>
                                  <w:szCs w:val="22"/>
                                </w:rPr>
                                <m:t>0</m:t>
                              </m:r>
                            </m:e>
                          </m:mr>
                          <m:mr>
                            <m:e>
                              <m:r>
                                <w:rPr>
                                  <w:rFonts w:ascii="Cambria Math" w:hAnsi="Cambria Math" w:cs="Times New Roman"/>
                                  <w:sz w:val="22"/>
                                  <w:szCs w:val="22"/>
                                </w:rPr>
                                <m:t>0</m:t>
                              </m:r>
                            </m:e>
                          </m:mr>
                        </m:m>
                      </m:e>
                    </m:mr>
                  </m:m>
                </m:e>
                <m:e>
                  <m:m>
                    <m:mPr>
                      <m:mcs>
                        <m:mc>
                          <m:mcPr>
                            <m:count m:val="1"/>
                            <m:mcJc m:val="center"/>
                          </m:mcPr>
                        </m:mc>
                      </m:mcs>
                      <m:ctrlPr>
                        <w:rPr>
                          <w:rFonts w:ascii="Cambria Math" w:hAnsi="Cambria Math" w:cs="Times New Roman"/>
                          <w:i/>
                          <w:iCs/>
                          <w:sz w:val="22"/>
                          <w:szCs w:val="22"/>
                        </w:rPr>
                      </m:ctrlPr>
                    </m:mPr>
                    <m:mr>
                      <m:e>
                        <m:m>
                          <m:mPr>
                            <m:mcs>
                              <m:mc>
                                <m:mcPr>
                                  <m:count m:val="1"/>
                                  <m:mcJc m:val="center"/>
                                </m:mcPr>
                              </m:mc>
                            </m:mcs>
                            <m:ctrlPr>
                              <w:rPr>
                                <w:rFonts w:ascii="Cambria Math" w:hAnsi="Cambria Math" w:cs="Times New Roman"/>
                                <w:i/>
                                <w:iCs/>
                                <w:sz w:val="22"/>
                                <w:szCs w:val="22"/>
                              </w:rPr>
                            </m:ctrlPr>
                          </m:mPr>
                          <m:mr>
                            <m:e>
                              <m:sSub>
                                <m:sSubPr>
                                  <m:ctrlPr>
                                    <w:rPr>
                                      <w:rFonts w:ascii="Cambria Math" w:hAnsi="Cambria Math" w:cs="Times New Roman"/>
                                      <w:i/>
                                      <w:iCs/>
                                      <w:sz w:val="22"/>
                                      <w:szCs w:val="22"/>
                                    </w:rPr>
                                  </m:ctrlPr>
                                </m:sSubPr>
                                <m:e>
                                  <m:r>
                                    <w:rPr>
                                      <w:rFonts w:ascii="Cambria Math" w:hAnsi="Cambria Math" w:cs="Times New Roman"/>
                                      <w:sz w:val="22"/>
                                      <w:szCs w:val="22"/>
                                    </w:rPr>
                                    <m:t>r</m:t>
                                  </m:r>
                                </m:e>
                                <m:sub>
                                  <m:r>
                                    <w:rPr>
                                      <w:rFonts w:ascii="Cambria Math" w:hAnsi="Cambria Math" w:cs="Times New Roman"/>
                                      <w:sz w:val="22"/>
                                      <w:szCs w:val="22"/>
                                    </w:rPr>
                                    <m:t>13</m:t>
                                  </m:r>
                                </m:sub>
                              </m:sSub>
                            </m:e>
                          </m:mr>
                          <m:mr>
                            <m:e>
                              <m:sSub>
                                <m:sSubPr>
                                  <m:ctrlPr>
                                    <w:rPr>
                                      <w:rFonts w:ascii="Cambria Math" w:hAnsi="Cambria Math" w:cs="Times New Roman"/>
                                      <w:i/>
                                      <w:iCs/>
                                      <w:sz w:val="22"/>
                                      <w:szCs w:val="22"/>
                                    </w:rPr>
                                  </m:ctrlPr>
                                </m:sSubPr>
                                <m:e>
                                  <m:r>
                                    <w:rPr>
                                      <w:rFonts w:ascii="Cambria Math" w:hAnsi="Cambria Math" w:cs="Times New Roman"/>
                                      <w:sz w:val="22"/>
                                      <w:szCs w:val="22"/>
                                    </w:rPr>
                                    <m:t>r</m:t>
                                  </m:r>
                                </m:e>
                                <m:sub>
                                  <m:r>
                                    <w:rPr>
                                      <w:rFonts w:ascii="Cambria Math" w:hAnsi="Cambria Math" w:cs="Times New Roman"/>
                                      <w:sz w:val="22"/>
                                      <w:szCs w:val="22"/>
                                    </w:rPr>
                                    <m:t>23</m:t>
                                  </m:r>
                                </m:sub>
                              </m:sSub>
                            </m:e>
                          </m:mr>
                          <m:mr>
                            <m:e>
                              <m:sSub>
                                <m:sSubPr>
                                  <m:ctrlPr>
                                    <w:rPr>
                                      <w:rFonts w:ascii="Cambria Math" w:hAnsi="Cambria Math" w:cs="Times New Roman"/>
                                      <w:i/>
                                      <w:iCs/>
                                      <w:sz w:val="22"/>
                                      <w:szCs w:val="22"/>
                                    </w:rPr>
                                  </m:ctrlPr>
                                </m:sSubPr>
                                <m:e>
                                  <m:r>
                                    <w:rPr>
                                      <w:rFonts w:ascii="Cambria Math" w:hAnsi="Cambria Math" w:cs="Times New Roman"/>
                                      <w:sz w:val="22"/>
                                      <w:szCs w:val="22"/>
                                    </w:rPr>
                                    <m:t>r</m:t>
                                  </m:r>
                                </m:e>
                                <m:sub>
                                  <m:r>
                                    <w:rPr>
                                      <w:rFonts w:ascii="Cambria Math" w:hAnsi="Cambria Math" w:cs="Times New Roman"/>
                                      <w:sz w:val="22"/>
                                      <w:szCs w:val="22"/>
                                    </w:rPr>
                                    <m:t>33</m:t>
                                  </m:r>
                                </m:sub>
                              </m:sSub>
                            </m:e>
                          </m:mr>
                        </m:m>
                      </m:e>
                    </m:mr>
                    <m:mr>
                      <m:e>
                        <m:m>
                          <m:mPr>
                            <m:mcs>
                              <m:mc>
                                <m:mcPr>
                                  <m:count m:val="1"/>
                                  <m:mcJc m:val="center"/>
                                </m:mcPr>
                              </m:mc>
                            </m:mcs>
                            <m:ctrlPr>
                              <w:rPr>
                                <w:rFonts w:ascii="Cambria Math" w:hAnsi="Cambria Math" w:cs="Times New Roman"/>
                                <w:i/>
                                <w:iCs/>
                                <w:sz w:val="22"/>
                                <w:szCs w:val="22"/>
                              </w:rPr>
                            </m:ctrlPr>
                          </m:mPr>
                          <m:mr>
                            <m:e>
                              <m:r>
                                <w:rPr>
                                  <w:rFonts w:ascii="Cambria Math" w:hAnsi="Cambria Math" w:cs="Times New Roman"/>
                                  <w:sz w:val="22"/>
                                  <w:szCs w:val="22"/>
                                </w:rPr>
                                <m:t>0</m:t>
                              </m:r>
                            </m:e>
                          </m:mr>
                          <m:mr>
                            <m:e>
                              <m:r>
                                <w:rPr>
                                  <w:rFonts w:ascii="Cambria Math" w:hAnsi="Cambria Math" w:cs="Times New Roman"/>
                                  <w:sz w:val="22"/>
                                  <w:szCs w:val="22"/>
                                </w:rPr>
                                <m:t>0</m:t>
                              </m:r>
                            </m:e>
                          </m:mr>
                          <m:mr>
                            <m:e>
                              <m:r>
                                <w:rPr>
                                  <w:rFonts w:ascii="Cambria Math" w:hAnsi="Cambria Math" w:cs="Times New Roman"/>
                                  <w:sz w:val="22"/>
                                  <w:szCs w:val="22"/>
                                </w:rPr>
                                <m:t>0</m:t>
                              </m:r>
                            </m:e>
                          </m:mr>
                        </m:m>
                      </m:e>
                    </m:mr>
                  </m:m>
                </m:e>
              </m:mr>
            </m:m>
          </m:e>
        </m:d>
        <m:d>
          <m:dPr>
            <m:begChr m:val="["/>
            <m:endChr m:val="]"/>
            <m:ctrlPr>
              <w:rPr>
                <w:rFonts w:ascii="Cambria Math" w:hAnsi="Cambria Math" w:cs="Times New Roman"/>
                <w:i/>
                <w:iCs/>
                <w:sz w:val="22"/>
                <w:szCs w:val="22"/>
              </w:rPr>
            </m:ctrlPr>
          </m:dPr>
          <m:e>
            <m:m>
              <m:mPr>
                <m:mcs>
                  <m:mc>
                    <m:mcPr>
                      <m:count m:val="1"/>
                      <m:mcJc m:val="center"/>
                    </m:mcPr>
                  </m:mc>
                </m:mcs>
                <m:ctrlPr>
                  <w:rPr>
                    <w:rFonts w:ascii="Cambria Math" w:hAnsi="Cambria Math" w:cs="Times New Roman"/>
                    <w:i/>
                    <w:iCs/>
                    <w:sz w:val="22"/>
                    <w:szCs w:val="22"/>
                  </w:rPr>
                </m:ctrlPr>
              </m:mPr>
              <m:mr>
                <m:e>
                  <m:sSubSup>
                    <m:sSubSupPr>
                      <m:ctrlPr>
                        <w:rPr>
                          <w:rFonts w:ascii="Cambria Math" w:hAnsi="Cambria Math" w:cs="Times New Roman"/>
                          <w:i/>
                          <w:iCs/>
                          <w:sz w:val="22"/>
                          <w:szCs w:val="22"/>
                        </w:rPr>
                      </m:ctrlPr>
                    </m:sSubSupPr>
                    <m:e>
                      <m:r>
                        <w:rPr>
                          <w:rFonts w:ascii="Cambria Math" w:hAnsi="Cambria Math" w:cs="Times New Roman"/>
                          <w:sz w:val="22"/>
                          <w:szCs w:val="22"/>
                        </w:rPr>
                        <m:t>E</m:t>
                      </m:r>
                    </m:e>
                    <m:sub>
                      <m:r>
                        <w:rPr>
                          <w:rFonts w:ascii="Cambria Math" w:hAnsi="Cambria Math" w:cs="Times New Roman"/>
                          <w:sz w:val="22"/>
                          <w:szCs w:val="22"/>
                        </w:rPr>
                        <m:t>x</m:t>
                      </m:r>
                    </m:sub>
                    <m:sup>
                      <m:r>
                        <m:rPr>
                          <m:sty m:val="p"/>
                        </m:rPr>
                        <w:rPr>
                          <w:rFonts w:ascii="Cambria Math" w:hAnsi="Cambria Math" w:cs="Times New Roman"/>
                          <w:sz w:val="22"/>
                          <w:szCs w:val="22"/>
                        </w:rPr>
                        <m:t>RF</m:t>
                      </m:r>
                    </m:sup>
                  </m:sSubSup>
                </m:e>
              </m:mr>
              <m:mr>
                <m:e>
                  <m:sSubSup>
                    <m:sSubSupPr>
                      <m:ctrlPr>
                        <w:rPr>
                          <w:rFonts w:ascii="Cambria Math" w:hAnsi="Cambria Math" w:cs="Times New Roman"/>
                          <w:i/>
                          <w:iCs/>
                          <w:sz w:val="22"/>
                          <w:szCs w:val="22"/>
                        </w:rPr>
                      </m:ctrlPr>
                    </m:sSubSupPr>
                    <m:e>
                      <m:r>
                        <w:rPr>
                          <w:rFonts w:ascii="Cambria Math" w:hAnsi="Cambria Math" w:cs="Times New Roman"/>
                          <w:sz w:val="22"/>
                          <w:szCs w:val="22"/>
                        </w:rPr>
                        <m:t>E</m:t>
                      </m:r>
                    </m:e>
                    <m:sub>
                      <m:r>
                        <w:rPr>
                          <w:rFonts w:ascii="Cambria Math" w:hAnsi="Cambria Math" w:cs="Times New Roman"/>
                          <w:sz w:val="22"/>
                          <w:szCs w:val="22"/>
                        </w:rPr>
                        <m:t>y</m:t>
                      </m:r>
                    </m:sub>
                    <m:sup>
                      <m:r>
                        <m:rPr>
                          <m:sty m:val="p"/>
                        </m:rPr>
                        <w:rPr>
                          <w:rFonts w:ascii="Cambria Math" w:hAnsi="Cambria Math" w:cs="Times New Roman"/>
                          <w:sz w:val="22"/>
                          <w:szCs w:val="22"/>
                        </w:rPr>
                        <m:t>RF</m:t>
                      </m:r>
                    </m:sup>
                  </m:sSubSup>
                </m:e>
              </m:mr>
              <m:mr>
                <m:e>
                  <m:sSubSup>
                    <m:sSubSupPr>
                      <m:ctrlPr>
                        <w:rPr>
                          <w:rFonts w:ascii="Cambria Math" w:hAnsi="Cambria Math" w:cs="Times New Roman"/>
                          <w:i/>
                          <w:iCs/>
                          <w:sz w:val="22"/>
                          <w:szCs w:val="22"/>
                        </w:rPr>
                      </m:ctrlPr>
                    </m:sSubSupPr>
                    <m:e>
                      <m:r>
                        <w:rPr>
                          <w:rFonts w:ascii="Cambria Math" w:hAnsi="Cambria Math" w:cs="Times New Roman"/>
                          <w:sz w:val="22"/>
                          <w:szCs w:val="22"/>
                        </w:rPr>
                        <m:t>E</m:t>
                      </m:r>
                    </m:e>
                    <m:sub>
                      <m:r>
                        <w:rPr>
                          <w:rFonts w:ascii="Cambria Math" w:hAnsi="Cambria Math" w:cs="Times New Roman"/>
                          <w:sz w:val="22"/>
                          <w:szCs w:val="22"/>
                        </w:rPr>
                        <m:t>z</m:t>
                      </m:r>
                    </m:sub>
                    <m:sup>
                      <m:r>
                        <m:rPr>
                          <m:sty m:val="p"/>
                        </m:rPr>
                        <w:rPr>
                          <w:rFonts w:ascii="Cambria Math" w:hAnsi="Cambria Math" w:cs="Times New Roman"/>
                          <w:sz w:val="22"/>
                          <w:szCs w:val="22"/>
                        </w:rPr>
                        <m:t>RF</m:t>
                      </m:r>
                    </m:sup>
                  </m:sSubSup>
                </m:e>
              </m:mr>
            </m:m>
          </m:e>
        </m:d>
      </m:oMath>
      <w:r w:rsidR="006046AD" w:rsidRPr="001B150F">
        <w:rPr>
          <w:rFonts w:ascii="Times New Roman" w:hAnsi="Times New Roman" w:cs="Times New Roman"/>
          <w:iCs/>
          <w:sz w:val="22"/>
          <w:szCs w:val="22"/>
        </w:rPr>
        <w:t xml:space="preserve">          (S7-2)</w:t>
      </w:r>
    </w:p>
    <w:p w14:paraId="65651FEF" w14:textId="326C4AC7" w:rsidR="006046AD" w:rsidRPr="001B150F" w:rsidRDefault="006046AD" w:rsidP="002A7783">
      <w:pPr>
        <w:spacing w:line="240" w:lineRule="auto"/>
        <w:jc w:val="both"/>
        <w:rPr>
          <w:rFonts w:ascii="Times New Roman" w:hAnsi="Times New Roman" w:cs="Times New Roman"/>
          <w:iCs/>
          <w:sz w:val="22"/>
          <w:szCs w:val="22"/>
        </w:rPr>
      </w:pPr>
      <w:r w:rsidRPr="001B150F">
        <w:rPr>
          <w:rFonts w:ascii="Times New Roman" w:hAnsi="Times New Roman" w:cs="Times New Roman"/>
          <w:sz w:val="22"/>
          <w:szCs w:val="22"/>
        </w:rPr>
        <w:t xml:space="preserve">where </w:t>
      </w:r>
      <m:oMath>
        <m:sSub>
          <m:sSubPr>
            <m:ctrlPr>
              <w:rPr>
                <w:rFonts w:ascii="Cambria Math" w:hAnsi="Cambria Math" w:cs="Times New Roman"/>
                <w:i/>
                <w:sz w:val="22"/>
                <w:szCs w:val="22"/>
              </w:rPr>
            </m:ctrlPr>
          </m:sSubPr>
          <m:e>
            <m:r>
              <m:rPr>
                <m:sty m:val="b"/>
              </m:rPr>
              <w:rPr>
                <w:rFonts w:ascii="Cambria Math" w:hAnsi="Cambria Math" w:cs="Times New Roman"/>
                <w:sz w:val="22"/>
                <w:szCs w:val="22"/>
              </w:rPr>
              <m:t>r</m:t>
            </m:r>
          </m:e>
          <m:sub>
            <m:r>
              <m:rPr>
                <m:sty m:val="p"/>
              </m:rPr>
              <w:rPr>
                <w:rFonts w:ascii="Cambria Math" w:hAnsi="Cambria Math" w:cs="Times New Roman"/>
                <w:sz w:val="22"/>
                <w:szCs w:val="22"/>
              </w:rPr>
              <m:t>BTO</m:t>
            </m:r>
          </m:sub>
        </m:sSub>
      </m:oMath>
      <w:r w:rsidRPr="001B150F">
        <w:rPr>
          <w:rFonts w:ascii="Times New Roman" w:hAnsi="Times New Roman" w:cs="Times New Roman"/>
          <w:sz w:val="22"/>
          <w:szCs w:val="22"/>
        </w:rPr>
        <w:t xml:space="preserve"> is the Pockels tensor of BTO (with its elements written as </w:t>
      </w:r>
      <m:oMath>
        <m:sSub>
          <m:sSubPr>
            <m:ctrlPr>
              <w:rPr>
                <w:rFonts w:ascii="Cambria Math" w:hAnsi="Cambria Math" w:cs="Times New Roman"/>
                <w:i/>
                <w:iCs/>
                <w:sz w:val="22"/>
                <w:szCs w:val="22"/>
              </w:rPr>
            </m:ctrlPr>
          </m:sSubPr>
          <m:e>
            <m:r>
              <w:rPr>
                <w:rFonts w:ascii="Cambria Math" w:hAnsi="Cambria Math" w:cs="Times New Roman"/>
                <w:sz w:val="22"/>
                <w:szCs w:val="22"/>
              </w:rPr>
              <m:t>r</m:t>
            </m:r>
          </m:e>
          <m:sub>
            <m:r>
              <w:rPr>
                <w:rFonts w:ascii="Cambria Math" w:hAnsi="Cambria Math" w:cs="Times New Roman"/>
                <w:sz w:val="22"/>
                <w:szCs w:val="22"/>
              </w:rPr>
              <m:t>ij</m:t>
            </m:r>
          </m:sub>
        </m:sSub>
      </m:oMath>
      <w:r w:rsidRPr="001B150F">
        <w:rPr>
          <w:rFonts w:ascii="Times New Roman" w:hAnsi="Times New Roman" w:cs="Times New Roman"/>
          <w:sz w:val="22"/>
          <w:szCs w:val="22"/>
        </w:rPr>
        <w:t xml:space="preserve">), and we have its elements </w:t>
      </w:r>
      <m:oMath>
        <m:sSub>
          <m:sSubPr>
            <m:ctrlPr>
              <w:rPr>
                <w:rFonts w:ascii="Cambria Math" w:hAnsi="Cambria Math" w:cs="Times New Roman"/>
                <w:i/>
                <w:iCs/>
                <w:sz w:val="22"/>
                <w:szCs w:val="22"/>
              </w:rPr>
            </m:ctrlPr>
          </m:sSubPr>
          <m:e>
            <m:r>
              <w:rPr>
                <w:rFonts w:ascii="Cambria Math" w:hAnsi="Cambria Math" w:cs="Times New Roman"/>
                <w:sz w:val="22"/>
                <w:szCs w:val="22"/>
              </w:rPr>
              <m:t>r</m:t>
            </m:r>
          </m:e>
          <m:sub>
            <m:r>
              <w:rPr>
                <w:rFonts w:ascii="Cambria Math" w:hAnsi="Cambria Math" w:cs="Times New Roman"/>
                <w:sz w:val="22"/>
                <w:szCs w:val="22"/>
              </w:rPr>
              <m:t>23</m:t>
            </m:r>
          </m:sub>
        </m:sSub>
        <m:r>
          <w:rPr>
            <w:rFonts w:ascii="Cambria Math" w:hAnsi="Cambria Math" w:cs="Times New Roman"/>
            <w:sz w:val="22"/>
            <w:szCs w:val="22"/>
          </w:rPr>
          <m:t>=</m:t>
        </m:r>
        <m:sSub>
          <m:sSubPr>
            <m:ctrlPr>
              <w:rPr>
                <w:rFonts w:ascii="Cambria Math" w:hAnsi="Cambria Math" w:cs="Times New Roman"/>
                <w:i/>
                <w:iCs/>
                <w:sz w:val="22"/>
                <w:szCs w:val="22"/>
              </w:rPr>
            </m:ctrlPr>
          </m:sSubPr>
          <m:e>
            <m:r>
              <w:rPr>
                <w:rFonts w:ascii="Cambria Math" w:hAnsi="Cambria Math" w:cs="Times New Roman"/>
                <w:sz w:val="22"/>
                <w:szCs w:val="22"/>
              </w:rPr>
              <m:t>r</m:t>
            </m:r>
          </m:e>
          <m:sub>
            <m:r>
              <w:rPr>
                <w:rFonts w:ascii="Cambria Math" w:hAnsi="Cambria Math" w:cs="Times New Roman"/>
                <w:sz w:val="22"/>
                <w:szCs w:val="22"/>
              </w:rPr>
              <m:t>13</m:t>
            </m:r>
          </m:sub>
        </m:sSub>
      </m:oMath>
      <w:r w:rsidRPr="001B150F">
        <w:rPr>
          <w:rFonts w:ascii="Times New Roman" w:hAnsi="Times New Roman" w:cs="Times New Roman"/>
          <w:iCs/>
          <w:sz w:val="22"/>
          <w:szCs w:val="22"/>
        </w:rPr>
        <w:t xml:space="preserve"> and </w:t>
      </w:r>
      <m:oMath>
        <m:sSub>
          <m:sSubPr>
            <m:ctrlPr>
              <w:rPr>
                <w:rFonts w:ascii="Cambria Math" w:hAnsi="Cambria Math" w:cs="Times New Roman"/>
                <w:i/>
                <w:iCs/>
                <w:sz w:val="22"/>
                <w:szCs w:val="22"/>
              </w:rPr>
            </m:ctrlPr>
          </m:sSubPr>
          <m:e>
            <m:r>
              <w:rPr>
                <w:rFonts w:ascii="Cambria Math" w:hAnsi="Cambria Math" w:cs="Times New Roman"/>
                <w:sz w:val="22"/>
                <w:szCs w:val="22"/>
              </w:rPr>
              <m:t>r</m:t>
            </m:r>
          </m:e>
          <m:sub>
            <m:r>
              <w:rPr>
                <w:rFonts w:ascii="Cambria Math" w:hAnsi="Cambria Math" w:cs="Times New Roman"/>
                <w:sz w:val="22"/>
                <w:szCs w:val="22"/>
              </w:rPr>
              <m:t>51</m:t>
            </m:r>
          </m:sub>
        </m:sSub>
        <m:r>
          <w:rPr>
            <w:rFonts w:ascii="Cambria Math" w:hAnsi="Cambria Math" w:cs="Times New Roman"/>
            <w:sz w:val="22"/>
            <w:szCs w:val="22"/>
          </w:rPr>
          <m:t>=</m:t>
        </m:r>
        <m:sSub>
          <m:sSubPr>
            <m:ctrlPr>
              <w:rPr>
                <w:rFonts w:ascii="Cambria Math" w:hAnsi="Cambria Math" w:cs="Times New Roman"/>
                <w:i/>
                <w:iCs/>
                <w:sz w:val="22"/>
                <w:szCs w:val="22"/>
              </w:rPr>
            </m:ctrlPr>
          </m:sSubPr>
          <m:e>
            <m:r>
              <w:rPr>
                <w:rFonts w:ascii="Cambria Math" w:hAnsi="Cambria Math" w:cs="Times New Roman"/>
                <w:sz w:val="22"/>
                <w:szCs w:val="22"/>
              </w:rPr>
              <m:t>r</m:t>
            </m:r>
          </m:e>
          <m:sub>
            <m:r>
              <w:rPr>
                <w:rFonts w:ascii="Cambria Math" w:hAnsi="Cambria Math" w:cs="Times New Roman"/>
                <w:sz w:val="22"/>
                <w:szCs w:val="22"/>
              </w:rPr>
              <m:t>42</m:t>
            </m:r>
          </m:sub>
        </m:sSub>
      </m:oMath>
      <w:r w:rsidRPr="001B150F">
        <w:rPr>
          <w:rFonts w:ascii="Times New Roman" w:hAnsi="Times New Roman" w:cs="Times New Roman"/>
          <w:iCs/>
          <w:sz w:val="22"/>
          <w:szCs w:val="22"/>
        </w:rPr>
        <w:t xml:space="preserve"> due to symmetry constraints. The EO modulation and Pockels effect is thus not only dependent on the applied electric field </w:t>
      </w:r>
      <m:oMath>
        <m:sSub>
          <m:sSubPr>
            <m:ctrlPr>
              <w:rPr>
                <w:rFonts w:ascii="Cambria Math" w:hAnsi="Cambria Math" w:cs="Times New Roman"/>
                <w:b/>
                <w:bCs/>
                <w:iCs/>
                <w:sz w:val="22"/>
                <w:szCs w:val="22"/>
              </w:rPr>
            </m:ctrlPr>
          </m:sSubPr>
          <m:e>
            <m:r>
              <m:rPr>
                <m:sty m:val="b"/>
              </m:rPr>
              <w:rPr>
                <w:rFonts w:ascii="Cambria Math" w:hAnsi="Cambria Math" w:cs="Times New Roman"/>
                <w:sz w:val="22"/>
                <w:szCs w:val="22"/>
              </w:rPr>
              <m:t>E</m:t>
            </m:r>
          </m:e>
          <m:sub>
            <m:r>
              <m:rPr>
                <m:sty m:val="p"/>
              </m:rPr>
              <w:rPr>
                <w:rFonts w:ascii="Cambria Math" w:hAnsi="Cambria Math" w:cs="Times New Roman"/>
                <w:sz w:val="22"/>
                <w:szCs w:val="22"/>
              </w:rPr>
              <m:t>RF</m:t>
            </m:r>
          </m:sub>
        </m:sSub>
      </m:oMath>
      <w:r w:rsidRPr="001B150F">
        <w:rPr>
          <w:rFonts w:ascii="Times New Roman" w:hAnsi="Times New Roman" w:cs="Times New Roman"/>
          <w:iCs/>
          <w:sz w:val="22"/>
          <w:szCs w:val="22"/>
        </w:rPr>
        <w:t xml:space="preserve">, but also on the light polarization direction and the crystal orientation of the BTO material. The optical indicatrix change </w:t>
      </w:r>
      <m:oMath>
        <m:r>
          <w:rPr>
            <w:rFonts w:ascii="Cambria Math" w:hAnsi="Cambria Math" w:cs="Times New Roman"/>
            <w:sz w:val="22"/>
            <w:szCs w:val="22"/>
          </w:rPr>
          <m:t>∆</m:t>
        </m:r>
        <m:sSub>
          <m:sSubPr>
            <m:ctrlPr>
              <w:rPr>
                <w:rFonts w:ascii="Cambria Math" w:hAnsi="Cambria Math" w:cs="Times New Roman"/>
                <w:i/>
                <w:sz w:val="22"/>
                <w:szCs w:val="22"/>
              </w:rPr>
            </m:ctrlPr>
          </m:sSubPr>
          <m:e>
            <m:r>
              <w:rPr>
                <w:rFonts w:ascii="Cambria Math" w:hAnsi="Cambria Math" w:cs="Times New Roman"/>
                <w:sz w:val="22"/>
                <w:szCs w:val="22"/>
              </w:rPr>
              <m:t>η</m:t>
            </m:r>
          </m:e>
          <m:sub>
            <m:r>
              <w:rPr>
                <w:rFonts w:ascii="Cambria Math" w:hAnsi="Cambria Math" w:cs="Times New Roman"/>
                <w:sz w:val="22"/>
                <w:szCs w:val="22"/>
              </w:rPr>
              <m:t>i</m:t>
            </m:r>
          </m:sub>
        </m:sSub>
        <m:r>
          <w:rPr>
            <w:rFonts w:ascii="Cambria Math" w:hAnsi="Cambria Math" w:cs="Times New Roman"/>
            <w:sz w:val="22"/>
            <w:szCs w:val="22"/>
          </w:rPr>
          <m:t>=∆</m:t>
        </m:r>
        <m:sSub>
          <m:sSubPr>
            <m:ctrlPr>
              <w:rPr>
                <w:rFonts w:ascii="Cambria Math" w:hAnsi="Cambria Math" w:cs="Times New Roman"/>
                <w:i/>
                <w:sz w:val="22"/>
                <w:szCs w:val="22"/>
              </w:rPr>
            </m:ctrlPr>
          </m:sSubPr>
          <m:e>
            <m:d>
              <m:dPr>
                <m:ctrlPr>
                  <w:rPr>
                    <w:rFonts w:ascii="Cambria Math" w:hAnsi="Cambria Math" w:cs="Times New Roman"/>
                    <w:i/>
                    <w:sz w:val="22"/>
                    <w:szCs w:val="22"/>
                  </w:rPr>
                </m:ctrlPr>
              </m:dPr>
              <m:e>
                <m:f>
                  <m:fPr>
                    <m:ctrlPr>
                      <w:rPr>
                        <w:rFonts w:ascii="Cambria Math" w:hAnsi="Cambria Math" w:cs="Times New Roman"/>
                        <w:i/>
                        <w:sz w:val="22"/>
                        <w:szCs w:val="22"/>
                      </w:rPr>
                    </m:ctrlPr>
                  </m:fPr>
                  <m:num>
                    <m:r>
                      <w:rPr>
                        <w:rFonts w:ascii="Cambria Math" w:hAnsi="Cambria Math" w:cs="Times New Roman"/>
                        <w:sz w:val="22"/>
                        <w:szCs w:val="22"/>
                      </w:rPr>
                      <m:t>1</m:t>
                    </m:r>
                  </m:num>
                  <m:den>
                    <m:sSup>
                      <m:sSupPr>
                        <m:ctrlPr>
                          <w:rPr>
                            <w:rFonts w:ascii="Cambria Math" w:hAnsi="Cambria Math" w:cs="Times New Roman"/>
                            <w:i/>
                            <w:sz w:val="22"/>
                            <w:szCs w:val="22"/>
                          </w:rPr>
                        </m:ctrlPr>
                      </m:sSupPr>
                      <m:e>
                        <m:r>
                          <w:rPr>
                            <w:rFonts w:ascii="Cambria Math" w:hAnsi="Cambria Math" w:cs="Times New Roman"/>
                            <w:sz w:val="22"/>
                            <w:szCs w:val="22"/>
                          </w:rPr>
                          <m:t>n</m:t>
                        </m:r>
                      </m:e>
                      <m:sup>
                        <m:r>
                          <w:rPr>
                            <w:rFonts w:ascii="Cambria Math" w:hAnsi="Cambria Math" w:cs="Times New Roman"/>
                            <w:sz w:val="22"/>
                            <w:szCs w:val="22"/>
                          </w:rPr>
                          <m:t>2</m:t>
                        </m:r>
                      </m:sup>
                    </m:sSup>
                  </m:den>
                </m:f>
              </m:e>
            </m:d>
          </m:e>
          <m:sub>
            <m:r>
              <w:rPr>
                <w:rFonts w:ascii="Cambria Math" w:hAnsi="Cambria Math" w:cs="Times New Roman"/>
                <w:sz w:val="22"/>
                <w:szCs w:val="22"/>
              </w:rPr>
              <m:t>i</m:t>
            </m:r>
          </m:sub>
        </m:sSub>
        <m:r>
          <w:rPr>
            <w:rFonts w:ascii="Cambria Math" w:hAnsi="Cambria Math" w:cs="Times New Roman"/>
            <w:sz w:val="22"/>
            <w:szCs w:val="22"/>
          </w:rPr>
          <m:t>=</m:t>
        </m:r>
        <m:nary>
          <m:naryPr>
            <m:chr m:val="∑"/>
            <m:limLoc m:val="undOvr"/>
            <m:ctrlPr>
              <w:rPr>
                <w:rFonts w:ascii="Cambria Math" w:hAnsi="Cambria Math" w:cs="Times New Roman"/>
                <w:i/>
                <w:sz w:val="22"/>
                <w:szCs w:val="22"/>
              </w:rPr>
            </m:ctrlPr>
          </m:naryPr>
          <m:sub>
            <m:r>
              <w:rPr>
                <w:rFonts w:ascii="Cambria Math" w:hAnsi="Cambria Math" w:cs="Times New Roman"/>
                <w:sz w:val="22"/>
                <w:szCs w:val="22"/>
              </w:rPr>
              <m:t>j=1</m:t>
            </m:r>
          </m:sub>
          <m:sup>
            <m:r>
              <w:rPr>
                <w:rFonts w:ascii="Cambria Math" w:hAnsi="Cambria Math" w:cs="Times New Roman"/>
                <w:sz w:val="22"/>
                <w:szCs w:val="22"/>
              </w:rPr>
              <m:t>3</m:t>
            </m:r>
          </m:sup>
          <m:e>
            <m:sSub>
              <m:sSubPr>
                <m:ctrlPr>
                  <w:rPr>
                    <w:rFonts w:ascii="Cambria Math" w:hAnsi="Cambria Math" w:cs="Times New Roman"/>
                    <w:i/>
                    <w:iCs/>
                    <w:sz w:val="22"/>
                    <w:szCs w:val="22"/>
                  </w:rPr>
                </m:ctrlPr>
              </m:sSubPr>
              <m:e>
                <m:r>
                  <w:rPr>
                    <w:rFonts w:ascii="Cambria Math" w:hAnsi="Cambria Math" w:cs="Times New Roman"/>
                    <w:sz w:val="22"/>
                    <w:szCs w:val="22"/>
                  </w:rPr>
                  <m:t>r</m:t>
                </m:r>
              </m:e>
              <m:sub>
                <m:r>
                  <w:rPr>
                    <w:rFonts w:ascii="Cambria Math" w:hAnsi="Cambria Math" w:cs="Times New Roman"/>
                    <w:sz w:val="22"/>
                    <w:szCs w:val="22"/>
                  </w:rPr>
                  <m:t>ij</m:t>
                </m:r>
              </m:sub>
            </m:sSub>
            <m:sSubSup>
              <m:sSubSupPr>
                <m:ctrlPr>
                  <w:rPr>
                    <w:rFonts w:ascii="Cambria Math" w:hAnsi="Cambria Math" w:cs="Times New Roman"/>
                    <w:i/>
                    <w:iCs/>
                    <w:sz w:val="22"/>
                    <w:szCs w:val="22"/>
                  </w:rPr>
                </m:ctrlPr>
              </m:sSubSupPr>
              <m:e>
                <m:r>
                  <w:rPr>
                    <w:rFonts w:ascii="Cambria Math" w:hAnsi="Cambria Math" w:cs="Times New Roman"/>
                    <w:sz w:val="22"/>
                    <w:szCs w:val="22"/>
                  </w:rPr>
                  <m:t>E</m:t>
                </m:r>
              </m:e>
              <m:sub>
                <m:r>
                  <w:rPr>
                    <w:rFonts w:ascii="Cambria Math" w:hAnsi="Cambria Math" w:cs="Times New Roman"/>
                    <w:sz w:val="22"/>
                    <w:szCs w:val="22"/>
                  </w:rPr>
                  <m:t>j</m:t>
                </m:r>
              </m:sub>
              <m:sup>
                <m:r>
                  <m:rPr>
                    <m:sty m:val="p"/>
                  </m:rPr>
                  <w:rPr>
                    <w:rFonts w:ascii="Cambria Math" w:hAnsi="Cambria Math" w:cs="Times New Roman"/>
                    <w:sz w:val="22"/>
                    <w:szCs w:val="22"/>
                  </w:rPr>
                  <m:t>RF</m:t>
                </m:r>
              </m:sup>
            </m:sSubSup>
          </m:e>
        </m:nary>
      </m:oMath>
      <w:r w:rsidRPr="001B150F">
        <w:rPr>
          <w:rFonts w:ascii="Times New Roman" w:hAnsi="Times New Roman" w:cs="Times New Roman"/>
          <w:sz w:val="22"/>
          <w:szCs w:val="22"/>
        </w:rPr>
        <w:t xml:space="preserve">, where </w:t>
      </w:r>
      <m:oMath>
        <m:sSub>
          <m:sSubPr>
            <m:ctrlPr>
              <w:rPr>
                <w:rFonts w:ascii="Cambria Math" w:hAnsi="Cambria Math" w:cs="Times New Roman"/>
                <w:b/>
                <w:bCs/>
                <w:iCs/>
                <w:sz w:val="22"/>
                <w:szCs w:val="22"/>
              </w:rPr>
            </m:ctrlPr>
          </m:sSubPr>
          <m:e>
            <m:r>
              <m:rPr>
                <m:sty m:val="b"/>
              </m:rPr>
              <w:rPr>
                <w:rFonts w:ascii="Cambria Math" w:hAnsi="Cambria Math" w:cs="Times New Roman"/>
                <w:sz w:val="22"/>
                <w:szCs w:val="22"/>
              </w:rPr>
              <m:t>E</m:t>
            </m:r>
          </m:e>
          <m:sub>
            <m:r>
              <m:rPr>
                <m:sty m:val="p"/>
              </m:rPr>
              <w:rPr>
                <w:rFonts w:ascii="Cambria Math" w:hAnsi="Cambria Math" w:cs="Times New Roman"/>
                <w:sz w:val="22"/>
                <w:szCs w:val="22"/>
              </w:rPr>
              <m:t>RF</m:t>
            </m:r>
          </m:sub>
        </m:sSub>
        <m:r>
          <w:rPr>
            <w:rFonts w:ascii="Cambria Math" w:hAnsi="Cambria Math" w:cs="Times New Roman"/>
            <w:sz w:val="22"/>
            <w:szCs w:val="22"/>
          </w:rPr>
          <m:t>=</m:t>
        </m:r>
        <m:sSup>
          <m:sSupPr>
            <m:ctrlPr>
              <w:rPr>
                <w:rFonts w:ascii="Cambria Math" w:hAnsi="Cambria Math" w:cs="Times New Roman"/>
                <w:i/>
                <w:iCs/>
                <w:sz w:val="22"/>
                <w:szCs w:val="22"/>
              </w:rPr>
            </m:ctrlPr>
          </m:sSupPr>
          <m:e>
            <m:d>
              <m:dPr>
                <m:begChr m:val="["/>
                <m:endChr m:val="]"/>
                <m:ctrlPr>
                  <w:rPr>
                    <w:rFonts w:ascii="Cambria Math" w:hAnsi="Cambria Math" w:cs="Times New Roman"/>
                    <w:i/>
                    <w:iCs/>
                    <w:sz w:val="22"/>
                    <w:szCs w:val="22"/>
                  </w:rPr>
                </m:ctrlPr>
              </m:dPr>
              <m:e>
                <m:sSubSup>
                  <m:sSubSupPr>
                    <m:ctrlPr>
                      <w:rPr>
                        <w:rFonts w:ascii="Cambria Math" w:hAnsi="Cambria Math" w:cs="Times New Roman"/>
                        <w:i/>
                        <w:iCs/>
                        <w:sz w:val="22"/>
                        <w:szCs w:val="22"/>
                      </w:rPr>
                    </m:ctrlPr>
                  </m:sSubSupPr>
                  <m:e>
                    <m:r>
                      <w:rPr>
                        <w:rFonts w:ascii="Cambria Math" w:hAnsi="Cambria Math" w:cs="Times New Roman"/>
                        <w:sz w:val="22"/>
                        <w:szCs w:val="22"/>
                      </w:rPr>
                      <m:t>E</m:t>
                    </m:r>
                  </m:e>
                  <m:sub>
                    <m:r>
                      <w:rPr>
                        <w:rFonts w:ascii="Cambria Math" w:hAnsi="Cambria Math" w:cs="Times New Roman"/>
                        <w:sz w:val="22"/>
                        <w:szCs w:val="22"/>
                      </w:rPr>
                      <m:t>1</m:t>
                    </m:r>
                  </m:sub>
                  <m:sup>
                    <m:r>
                      <m:rPr>
                        <m:sty m:val="p"/>
                      </m:rPr>
                      <w:rPr>
                        <w:rFonts w:ascii="Cambria Math" w:hAnsi="Cambria Math" w:cs="Times New Roman"/>
                        <w:sz w:val="22"/>
                        <w:szCs w:val="22"/>
                      </w:rPr>
                      <m:t>RF</m:t>
                    </m:r>
                  </m:sup>
                </m:sSubSup>
                <m:r>
                  <w:rPr>
                    <w:rFonts w:ascii="Cambria Math" w:hAnsi="Cambria Math" w:cs="Times New Roman"/>
                    <w:sz w:val="22"/>
                    <w:szCs w:val="22"/>
                  </w:rPr>
                  <m:t xml:space="preserve">, </m:t>
                </m:r>
                <m:sSubSup>
                  <m:sSubSupPr>
                    <m:ctrlPr>
                      <w:rPr>
                        <w:rFonts w:ascii="Cambria Math" w:hAnsi="Cambria Math" w:cs="Times New Roman"/>
                        <w:i/>
                        <w:iCs/>
                        <w:sz w:val="22"/>
                        <w:szCs w:val="22"/>
                      </w:rPr>
                    </m:ctrlPr>
                  </m:sSubSupPr>
                  <m:e>
                    <m:r>
                      <w:rPr>
                        <w:rFonts w:ascii="Cambria Math" w:hAnsi="Cambria Math" w:cs="Times New Roman"/>
                        <w:sz w:val="22"/>
                        <w:szCs w:val="22"/>
                      </w:rPr>
                      <m:t>E</m:t>
                    </m:r>
                  </m:e>
                  <m:sub>
                    <m:r>
                      <w:rPr>
                        <w:rFonts w:ascii="Cambria Math" w:hAnsi="Cambria Math" w:cs="Times New Roman"/>
                        <w:sz w:val="22"/>
                        <w:szCs w:val="22"/>
                      </w:rPr>
                      <m:t>2</m:t>
                    </m:r>
                  </m:sub>
                  <m:sup>
                    <m:r>
                      <m:rPr>
                        <m:sty m:val="p"/>
                      </m:rPr>
                      <w:rPr>
                        <w:rFonts w:ascii="Cambria Math" w:hAnsi="Cambria Math" w:cs="Times New Roman"/>
                        <w:sz w:val="22"/>
                        <w:szCs w:val="22"/>
                      </w:rPr>
                      <m:t>RF</m:t>
                    </m:r>
                  </m:sup>
                </m:sSubSup>
                <m:r>
                  <w:rPr>
                    <w:rFonts w:ascii="Cambria Math" w:hAnsi="Cambria Math" w:cs="Times New Roman"/>
                    <w:sz w:val="22"/>
                    <w:szCs w:val="22"/>
                  </w:rPr>
                  <m:t>,</m:t>
                </m:r>
                <m:sSubSup>
                  <m:sSubSupPr>
                    <m:ctrlPr>
                      <w:rPr>
                        <w:rFonts w:ascii="Cambria Math" w:hAnsi="Cambria Math" w:cs="Times New Roman"/>
                        <w:i/>
                        <w:iCs/>
                        <w:sz w:val="22"/>
                        <w:szCs w:val="22"/>
                      </w:rPr>
                    </m:ctrlPr>
                  </m:sSubSupPr>
                  <m:e>
                    <m:r>
                      <w:rPr>
                        <w:rFonts w:ascii="Cambria Math" w:hAnsi="Cambria Math" w:cs="Times New Roman"/>
                        <w:sz w:val="22"/>
                        <w:szCs w:val="22"/>
                      </w:rPr>
                      <m:t>E</m:t>
                    </m:r>
                  </m:e>
                  <m:sub>
                    <m:r>
                      <w:rPr>
                        <w:rFonts w:ascii="Cambria Math" w:hAnsi="Cambria Math" w:cs="Times New Roman"/>
                        <w:sz w:val="22"/>
                        <w:szCs w:val="22"/>
                      </w:rPr>
                      <m:t>3</m:t>
                    </m:r>
                  </m:sub>
                  <m:sup>
                    <m:r>
                      <m:rPr>
                        <m:sty m:val="p"/>
                      </m:rPr>
                      <w:rPr>
                        <w:rFonts w:ascii="Cambria Math" w:hAnsi="Cambria Math" w:cs="Times New Roman"/>
                        <w:sz w:val="22"/>
                        <w:szCs w:val="22"/>
                      </w:rPr>
                      <m:t>RF</m:t>
                    </m:r>
                  </m:sup>
                </m:sSubSup>
              </m:e>
            </m:d>
          </m:e>
          <m:sup>
            <m:r>
              <w:rPr>
                <w:rFonts w:ascii="Cambria Math" w:hAnsi="Cambria Math" w:cs="Times New Roman"/>
                <w:sz w:val="22"/>
                <w:szCs w:val="22"/>
              </w:rPr>
              <m:t>T</m:t>
            </m:r>
          </m:sup>
        </m:sSup>
        <m:r>
          <w:rPr>
            <w:rFonts w:ascii="Cambria Math" w:hAnsi="Cambria Math" w:cs="Times New Roman"/>
            <w:sz w:val="22"/>
            <w:szCs w:val="22"/>
          </w:rPr>
          <m:t>=</m:t>
        </m:r>
        <m:sSup>
          <m:sSupPr>
            <m:ctrlPr>
              <w:rPr>
                <w:rFonts w:ascii="Cambria Math" w:hAnsi="Cambria Math" w:cs="Times New Roman"/>
                <w:i/>
                <w:iCs/>
                <w:sz w:val="22"/>
                <w:szCs w:val="22"/>
              </w:rPr>
            </m:ctrlPr>
          </m:sSupPr>
          <m:e>
            <m:d>
              <m:dPr>
                <m:begChr m:val="["/>
                <m:endChr m:val="]"/>
                <m:ctrlPr>
                  <w:rPr>
                    <w:rFonts w:ascii="Cambria Math" w:hAnsi="Cambria Math" w:cs="Times New Roman"/>
                    <w:i/>
                    <w:iCs/>
                    <w:sz w:val="22"/>
                    <w:szCs w:val="22"/>
                  </w:rPr>
                </m:ctrlPr>
              </m:dPr>
              <m:e>
                <m:sSubSup>
                  <m:sSubSupPr>
                    <m:ctrlPr>
                      <w:rPr>
                        <w:rFonts w:ascii="Cambria Math" w:hAnsi="Cambria Math" w:cs="Times New Roman"/>
                        <w:i/>
                        <w:iCs/>
                        <w:sz w:val="22"/>
                        <w:szCs w:val="22"/>
                      </w:rPr>
                    </m:ctrlPr>
                  </m:sSubSupPr>
                  <m:e>
                    <m:r>
                      <w:rPr>
                        <w:rFonts w:ascii="Cambria Math" w:hAnsi="Cambria Math" w:cs="Times New Roman"/>
                        <w:sz w:val="22"/>
                        <w:szCs w:val="22"/>
                      </w:rPr>
                      <m:t>E</m:t>
                    </m:r>
                  </m:e>
                  <m:sub>
                    <m:r>
                      <w:rPr>
                        <w:rFonts w:ascii="Cambria Math" w:hAnsi="Cambria Math" w:cs="Times New Roman"/>
                        <w:sz w:val="22"/>
                        <w:szCs w:val="22"/>
                      </w:rPr>
                      <m:t>x</m:t>
                    </m:r>
                  </m:sub>
                  <m:sup>
                    <m:r>
                      <m:rPr>
                        <m:sty m:val="p"/>
                      </m:rPr>
                      <w:rPr>
                        <w:rFonts w:ascii="Cambria Math" w:hAnsi="Cambria Math" w:cs="Times New Roman"/>
                        <w:sz w:val="22"/>
                        <w:szCs w:val="22"/>
                      </w:rPr>
                      <m:t>RF</m:t>
                    </m:r>
                  </m:sup>
                </m:sSubSup>
                <m:r>
                  <w:rPr>
                    <w:rFonts w:ascii="Cambria Math" w:hAnsi="Cambria Math" w:cs="Times New Roman"/>
                    <w:sz w:val="22"/>
                    <w:szCs w:val="22"/>
                  </w:rPr>
                  <m:t xml:space="preserve">, </m:t>
                </m:r>
                <m:sSubSup>
                  <m:sSubSupPr>
                    <m:ctrlPr>
                      <w:rPr>
                        <w:rFonts w:ascii="Cambria Math" w:hAnsi="Cambria Math" w:cs="Times New Roman"/>
                        <w:i/>
                        <w:iCs/>
                        <w:sz w:val="22"/>
                        <w:szCs w:val="22"/>
                      </w:rPr>
                    </m:ctrlPr>
                  </m:sSubSupPr>
                  <m:e>
                    <m:r>
                      <w:rPr>
                        <w:rFonts w:ascii="Cambria Math" w:hAnsi="Cambria Math" w:cs="Times New Roman"/>
                        <w:sz w:val="22"/>
                        <w:szCs w:val="22"/>
                      </w:rPr>
                      <m:t>E</m:t>
                    </m:r>
                  </m:e>
                  <m:sub>
                    <m:r>
                      <w:rPr>
                        <w:rFonts w:ascii="Cambria Math" w:hAnsi="Cambria Math" w:cs="Times New Roman"/>
                        <w:sz w:val="22"/>
                        <w:szCs w:val="22"/>
                      </w:rPr>
                      <m:t>y</m:t>
                    </m:r>
                  </m:sub>
                  <m:sup>
                    <m:r>
                      <m:rPr>
                        <m:sty m:val="p"/>
                      </m:rPr>
                      <w:rPr>
                        <w:rFonts w:ascii="Cambria Math" w:hAnsi="Cambria Math" w:cs="Times New Roman"/>
                        <w:sz w:val="22"/>
                        <w:szCs w:val="22"/>
                      </w:rPr>
                      <m:t>RF</m:t>
                    </m:r>
                  </m:sup>
                </m:sSubSup>
                <m:r>
                  <w:rPr>
                    <w:rFonts w:ascii="Cambria Math" w:hAnsi="Cambria Math" w:cs="Times New Roman"/>
                    <w:sz w:val="22"/>
                    <w:szCs w:val="22"/>
                  </w:rPr>
                  <m:t>,</m:t>
                </m:r>
                <m:sSubSup>
                  <m:sSubSupPr>
                    <m:ctrlPr>
                      <w:rPr>
                        <w:rFonts w:ascii="Cambria Math" w:hAnsi="Cambria Math" w:cs="Times New Roman"/>
                        <w:i/>
                        <w:iCs/>
                        <w:sz w:val="22"/>
                        <w:szCs w:val="22"/>
                      </w:rPr>
                    </m:ctrlPr>
                  </m:sSubSupPr>
                  <m:e>
                    <m:r>
                      <w:rPr>
                        <w:rFonts w:ascii="Cambria Math" w:hAnsi="Cambria Math" w:cs="Times New Roman"/>
                        <w:sz w:val="22"/>
                        <w:szCs w:val="22"/>
                      </w:rPr>
                      <m:t>E</m:t>
                    </m:r>
                  </m:e>
                  <m:sub>
                    <m:r>
                      <w:rPr>
                        <w:rFonts w:ascii="Cambria Math" w:hAnsi="Cambria Math" w:cs="Times New Roman"/>
                        <w:sz w:val="22"/>
                        <w:szCs w:val="22"/>
                      </w:rPr>
                      <m:t>z</m:t>
                    </m:r>
                  </m:sub>
                  <m:sup>
                    <m:r>
                      <m:rPr>
                        <m:sty m:val="p"/>
                      </m:rPr>
                      <w:rPr>
                        <w:rFonts w:ascii="Cambria Math" w:hAnsi="Cambria Math" w:cs="Times New Roman"/>
                        <w:sz w:val="22"/>
                        <w:szCs w:val="22"/>
                      </w:rPr>
                      <m:t>RF</m:t>
                    </m:r>
                  </m:sup>
                </m:sSubSup>
              </m:e>
            </m:d>
          </m:e>
          <m:sup>
            <m:r>
              <w:rPr>
                <w:rFonts w:ascii="Cambria Math" w:hAnsi="Cambria Math" w:cs="Times New Roman"/>
                <w:sz w:val="22"/>
                <w:szCs w:val="22"/>
              </w:rPr>
              <m:t>T</m:t>
            </m:r>
          </m:sup>
        </m:sSup>
      </m:oMath>
      <w:r w:rsidRPr="001B150F">
        <w:rPr>
          <w:rFonts w:ascii="Times New Roman" w:hAnsi="Times New Roman" w:cs="Times New Roman"/>
          <w:iCs/>
          <w:sz w:val="22"/>
          <w:szCs w:val="22"/>
        </w:rPr>
        <w:t xml:space="preserve">. </w:t>
      </w:r>
    </w:p>
    <w:p w14:paraId="7386FAD9" w14:textId="24E4C1CD" w:rsidR="006046AD" w:rsidRPr="001B150F" w:rsidRDefault="006046AD" w:rsidP="0073649C">
      <w:pPr>
        <w:jc w:val="both"/>
        <w:rPr>
          <w:rFonts w:ascii="Times New Roman" w:hAnsi="Times New Roman" w:cs="Times New Roman"/>
          <w:sz w:val="22"/>
          <w:szCs w:val="22"/>
        </w:rPr>
      </w:pPr>
      <w:r w:rsidRPr="001B150F">
        <w:rPr>
          <w:rFonts w:ascii="Times New Roman" w:hAnsi="Times New Roman" w:cs="Times New Roman"/>
          <w:iCs/>
          <w:sz w:val="22"/>
          <w:szCs w:val="22"/>
        </w:rPr>
        <w:t xml:space="preserve">The Pockels coefficient matrix </w:t>
      </w:r>
      <m:oMath>
        <m:sSub>
          <m:sSubPr>
            <m:ctrlPr>
              <w:rPr>
                <w:rFonts w:ascii="Cambria Math" w:hAnsi="Cambria Math" w:cs="Times New Roman"/>
                <w:i/>
                <w:sz w:val="22"/>
                <w:szCs w:val="22"/>
              </w:rPr>
            </m:ctrlPr>
          </m:sSubPr>
          <m:e>
            <m:r>
              <m:rPr>
                <m:sty m:val="b"/>
              </m:rPr>
              <w:rPr>
                <w:rFonts w:ascii="Cambria Math" w:hAnsi="Cambria Math" w:cs="Times New Roman"/>
                <w:sz w:val="22"/>
                <w:szCs w:val="22"/>
              </w:rPr>
              <m:t>r</m:t>
            </m:r>
          </m:e>
          <m:sub>
            <m:r>
              <m:rPr>
                <m:sty m:val="p"/>
              </m:rPr>
              <w:rPr>
                <w:rFonts w:ascii="Cambria Math" w:hAnsi="Cambria Math" w:cs="Times New Roman"/>
                <w:sz w:val="22"/>
                <w:szCs w:val="22"/>
              </w:rPr>
              <m:t>BTO</m:t>
            </m:r>
          </m:sub>
        </m:sSub>
      </m:oMath>
      <w:r w:rsidRPr="001B150F">
        <w:rPr>
          <w:rFonts w:ascii="Times New Roman" w:hAnsi="Times New Roman" w:cs="Times New Roman"/>
          <w:sz w:val="22"/>
          <w:szCs w:val="22"/>
        </w:rPr>
        <w:t xml:space="preserve"> above </w:t>
      </w:r>
      <w:r w:rsidRPr="001B150F">
        <w:rPr>
          <w:rFonts w:ascii="Times New Roman" w:hAnsi="Times New Roman" w:cs="Times New Roman"/>
          <w:iCs/>
          <w:sz w:val="22"/>
          <w:szCs w:val="22"/>
        </w:rPr>
        <w:t xml:space="preserve">has assumed that the </w:t>
      </w:r>
      <m:oMath>
        <m:r>
          <w:rPr>
            <w:rFonts w:ascii="Cambria Math" w:hAnsi="Cambria Math" w:cs="Times New Roman"/>
            <w:sz w:val="22"/>
            <w:szCs w:val="22"/>
          </w:rPr>
          <m:t>z</m:t>
        </m:r>
      </m:oMath>
      <w:r w:rsidRPr="001B150F">
        <w:rPr>
          <w:rFonts w:ascii="Times New Roman" w:hAnsi="Times New Roman" w:cs="Times New Roman"/>
          <w:iCs/>
          <w:sz w:val="22"/>
          <w:szCs w:val="22"/>
        </w:rPr>
        <w:t xml:space="preserve"> axis parallel to the crystallographic </w:t>
      </w:r>
      <m:oMath>
        <m:r>
          <w:rPr>
            <w:rFonts w:ascii="Cambria Math" w:hAnsi="Cambria Math" w:cs="Times New Roman"/>
            <w:sz w:val="22"/>
            <w:szCs w:val="22"/>
          </w:rPr>
          <m:t>c</m:t>
        </m:r>
      </m:oMath>
      <w:r w:rsidRPr="001B150F">
        <w:rPr>
          <w:rFonts w:ascii="Times New Roman" w:hAnsi="Times New Roman" w:cs="Times New Roman"/>
          <w:iCs/>
          <w:sz w:val="22"/>
          <w:szCs w:val="22"/>
        </w:rPr>
        <w:t xml:space="preserve">-axis of BTO. If the c-axis of BTO is rotated, the explicit expression of </w:t>
      </w:r>
      <m:oMath>
        <m:sSub>
          <m:sSubPr>
            <m:ctrlPr>
              <w:rPr>
                <w:rFonts w:ascii="Cambria Math" w:hAnsi="Cambria Math" w:cs="Times New Roman"/>
                <w:i/>
                <w:sz w:val="22"/>
                <w:szCs w:val="22"/>
              </w:rPr>
            </m:ctrlPr>
          </m:sSubPr>
          <m:e>
            <m:r>
              <m:rPr>
                <m:sty m:val="b"/>
              </m:rPr>
              <w:rPr>
                <w:rFonts w:ascii="Cambria Math" w:hAnsi="Cambria Math" w:cs="Times New Roman"/>
                <w:sz w:val="22"/>
                <w:szCs w:val="22"/>
              </w:rPr>
              <m:t>r</m:t>
            </m:r>
          </m:e>
          <m:sub>
            <m:r>
              <m:rPr>
                <m:sty m:val="p"/>
              </m:rPr>
              <w:rPr>
                <w:rFonts w:ascii="Cambria Math" w:hAnsi="Cambria Math" w:cs="Times New Roman"/>
                <w:sz w:val="22"/>
                <w:szCs w:val="22"/>
              </w:rPr>
              <m:t>BTO</m:t>
            </m:r>
          </m:sub>
        </m:sSub>
      </m:oMath>
      <w:r w:rsidRPr="001B150F">
        <w:rPr>
          <w:rFonts w:ascii="Times New Roman" w:hAnsi="Times New Roman" w:cs="Times New Roman"/>
          <w:iCs/>
          <w:sz w:val="22"/>
          <w:szCs w:val="22"/>
        </w:rPr>
        <w:t xml:space="preserve"> will be modified. Set </w:t>
      </w:r>
      <m:oMath>
        <m:r>
          <m:rPr>
            <m:sty m:val="b"/>
          </m:rPr>
          <w:rPr>
            <w:rFonts w:ascii="Cambria Math" w:hAnsi="Cambria Math" w:cs="Times New Roman"/>
            <w:sz w:val="22"/>
            <w:szCs w:val="22"/>
          </w:rPr>
          <m:t>R</m:t>
        </m:r>
      </m:oMath>
      <w:r w:rsidRPr="001B150F">
        <w:rPr>
          <w:rFonts w:ascii="Times New Roman" w:hAnsi="Times New Roman" w:cs="Times New Roman"/>
          <w:iCs/>
          <w:sz w:val="22"/>
          <w:szCs w:val="22"/>
        </w:rPr>
        <w:t xml:space="preserve"> as a </w:t>
      </w:r>
      <w:r w:rsidRPr="001B150F">
        <w:rPr>
          <w:rFonts w:ascii="Times New Roman" w:hAnsi="Times New Roman" w:cs="Times New Roman"/>
          <w:sz w:val="22"/>
          <w:szCs w:val="22"/>
        </w:rPr>
        <w:t xml:space="preserve">3 × 3 rotation matrix, and </w:t>
      </w:r>
      <m:oMath>
        <m:r>
          <m:rPr>
            <m:sty m:val="b"/>
          </m:rPr>
          <w:rPr>
            <w:rFonts w:ascii="Cambria Math" w:hAnsi="Cambria Math" w:cs="Times New Roman"/>
            <w:sz w:val="22"/>
            <w:szCs w:val="22"/>
          </w:rPr>
          <m:t>B</m:t>
        </m:r>
        <m:r>
          <w:rPr>
            <w:rFonts w:ascii="Cambria Math" w:hAnsi="Cambria Math" w:cs="Times New Roman"/>
            <w:sz w:val="22"/>
            <w:szCs w:val="22"/>
          </w:rPr>
          <m:t>(</m:t>
        </m:r>
        <m:r>
          <m:rPr>
            <m:sty m:val="b"/>
          </m:rPr>
          <w:rPr>
            <w:rFonts w:ascii="Cambria Math" w:hAnsi="Cambria Math" w:cs="Times New Roman"/>
            <w:sz w:val="22"/>
            <w:szCs w:val="22"/>
          </w:rPr>
          <m:t>R</m:t>
        </m:r>
        <m:r>
          <w:rPr>
            <w:rFonts w:ascii="Cambria Math" w:hAnsi="Cambria Math" w:cs="Times New Roman"/>
            <w:sz w:val="22"/>
            <w:szCs w:val="22"/>
          </w:rPr>
          <m:t>)</m:t>
        </m:r>
      </m:oMath>
      <w:r w:rsidRPr="001B150F">
        <w:rPr>
          <w:rFonts w:ascii="Times New Roman" w:hAnsi="Times New Roman" w:cs="Times New Roman"/>
          <w:sz w:val="22"/>
          <w:szCs w:val="22"/>
        </w:rPr>
        <w:t xml:space="preserve"> as the corresponding (6 × 6) Mandel-Voigt rotation matrix</w:t>
      </w:r>
      <w:r w:rsidR="00C85F52" w:rsidRPr="001B150F">
        <w:rPr>
          <w:rFonts w:ascii="Times New Roman" w:hAnsi="Times New Roman" w:cs="Times New Roman"/>
          <w:sz w:val="22"/>
          <w:szCs w:val="22"/>
        </w:rPr>
        <w:fldChar w:fldCharType="begin">
          <w:fldData xml:space="preserve">PEVuZE5vdGU+PENpdGU+PEF1dGhvcj5Cb3lkPC9BdXRob3I+PFllYXI+MjAwODwvWWVhcj48UmVj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</w:fldData>
        </w:fldChar>
      </w:r>
      <w:r w:rsidR="00624FCB" w:rsidRPr="001B150F">
        <w:rPr>
          <w:rFonts w:ascii="Times New Roman" w:hAnsi="Times New Roman" w:cs="Times New Roman"/>
          <w:sz w:val="22"/>
          <w:szCs w:val="22"/>
        </w:rPr>
        <w:instrText xml:space="preserve"> ADDIN EN.CITE </w:instrText>
      </w:r>
      <w:r w:rsidR="00624FCB" w:rsidRPr="001B150F">
        <w:rPr>
          <w:rFonts w:ascii="Times New Roman" w:hAnsi="Times New Roman" w:cs="Times New Roman"/>
          <w:sz w:val="22"/>
          <w:szCs w:val="22"/>
        </w:rPr>
        <w:fldChar w:fldCharType="begin">
          <w:fldData xml:space="preserve">PEVuZE5vdGU+PENpdGU+PEF1dGhvcj5Cb3lkPC9BdXRob3I+PFllYXI+MjAwODwvWWVhcj48UmVj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</w:fldData>
        </w:fldChar>
      </w:r>
      <w:r w:rsidR="00624FCB" w:rsidRPr="001B150F">
        <w:rPr>
          <w:rFonts w:ascii="Times New Roman" w:hAnsi="Times New Roman" w:cs="Times New Roman"/>
          <w:sz w:val="22"/>
          <w:szCs w:val="22"/>
        </w:rPr>
        <w:instrText xml:space="preserve"> ADDIN EN.CITE.DATA </w:instrText>
      </w:r>
      <w:r w:rsidR="00624FCB" w:rsidRPr="001B150F">
        <w:rPr>
          <w:rFonts w:ascii="Times New Roman" w:hAnsi="Times New Roman" w:cs="Times New Roman"/>
          <w:sz w:val="22"/>
          <w:szCs w:val="22"/>
        </w:rPr>
      </w:r>
      <w:r w:rsidR="00624FCB" w:rsidRPr="001B150F">
        <w:rPr>
          <w:rFonts w:ascii="Times New Roman" w:hAnsi="Times New Roman" w:cs="Times New Roman"/>
          <w:sz w:val="22"/>
          <w:szCs w:val="22"/>
        </w:rPr>
        <w:fldChar w:fldCharType="end"/>
      </w:r>
      <w:r w:rsidR="00C85F52" w:rsidRPr="001B150F">
        <w:rPr>
          <w:rFonts w:ascii="Times New Roman" w:hAnsi="Times New Roman" w:cs="Times New Roman"/>
          <w:sz w:val="22"/>
          <w:szCs w:val="22"/>
        </w:rPr>
      </w:r>
      <w:r w:rsidR="00C85F52" w:rsidRPr="001B150F">
        <w:rPr>
          <w:rFonts w:ascii="Times New Roman" w:hAnsi="Times New Roman" w:cs="Times New Roman"/>
          <w:sz w:val="22"/>
          <w:szCs w:val="22"/>
        </w:rPr>
        <w:fldChar w:fldCharType="separate"/>
      </w:r>
      <w:r w:rsidR="00624FCB" w:rsidRPr="001B150F">
        <w:rPr>
          <w:rFonts w:ascii="Times New Roman" w:hAnsi="Times New Roman" w:cs="Times New Roman"/>
          <w:noProof/>
          <w:sz w:val="22"/>
          <w:szCs w:val="22"/>
          <w:vertAlign w:val="superscript"/>
        </w:rPr>
        <w:t>32,33</w:t>
      </w:r>
      <w:r w:rsidR="00C85F52" w:rsidRPr="001B150F">
        <w:rPr>
          <w:rFonts w:ascii="Times New Roman" w:hAnsi="Times New Roman" w:cs="Times New Roman"/>
          <w:sz w:val="22"/>
          <w:szCs w:val="22"/>
        </w:rPr>
        <w:fldChar w:fldCharType="end"/>
      </w:r>
      <w:r w:rsidRPr="001B150F">
        <w:rPr>
          <w:rFonts w:ascii="Times New Roman" w:hAnsi="Times New Roman" w:cs="Times New Roman"/>
          <w:sz w:val="22"/>
          <w:szCs w:val="22"/>
        </w:rPr>
        <w:t xml:space="preserve"> that rotates second-rank symmetric tensors in Voigt notation (equivalently rotates the original 3</w:t>
      </w:r>
      <w:r w:rsidRPr="001B150F">
        <w:rPr>
          <w:rFonts w:ascii="Times New Roman" w:hAnsi="Times New Roman" w:cs="Times New Roman"/>
          <w:sz w:val="22"/>
          <w:szCs w:val="22"/>
          <w:vertAlign w:val="superscript"/>
        </w:rPr>
        <w:t>rd</w:t>
      </w:r>
      <w:r w:rsidRPr="001B150F">
        <w:rPr>
          <w:rFonts w:ascii="Times New Roman" w:hAnsi="Times New Roman" w:cs="Times New Roman"/>
          <w:sz w:val="22"/>
          <w:szCs w:val="22"/>
        </w:rPr>
        <w:t xml:space="preserve">-rank Pockels elements </w:t>
      </w:r>
      <m:oMath>
        <m:sSub>
          <m:sSubPr>
            <m:ctrlPr>
              <w:rPr>
                <w:rFonts w:ascii="Cambria Math" w:hAnsi="Cambria Math" w:cs="Times New Roman"/>
                <w:i/>
                <w:iCs/>
                <w:sz w:val="22"/>
                <w:szCs w:val="22"/>
              </w:rPr>
            </m:ctrlPr>
          </m:sSubPr>
          <m:e>
            <m:r>
              <w:rPr>
                <w:rFonts w:ascii="Cambria Math" w:hAnsi="Cambria Math" w:cs="Times New Roman"/>
                <w:sz w:val="22"/>
                <w:szCs w:val="22"/>
              </w:rPr>
              <m:t>r</m:t>
            </m:r>
          </m:e>
          <m:sub>
            <m:r>
              <w:rPr>
                <w:rFonts w:ascii="Cambria Math" w:hAnsi="Cambria Math" w:cs="Times New Roman"/>
                <w:sz w:val="22"/>
                <w:szCs w:val="22"/>
              </w:rPr>
              <m:t>i,j,k</m:t>
            </m:r>
          </m:sub>
        </m:sSub>
      </m:oMath>
      <w:r w:rsidRPr="001B150F">
        <w:rPr>
          <w:rFonts w:ascii="Times New Roman" w:hAnsi="Times New Roman" w:cs="Times New Roman"/>
          <w:iCs/>
          <w:sz w:val="22"/>
          <w:szCs w:val="22"/>
        </w:rPr>
        <w:t xml:space="preserve"> with minor symmetry </w:t>
      </w:r>
      <m:oMath>
        <m:r>
          <w:rPr>
            <w:rFonts w:ascii="Cambria Math" w:hAnsi="Cambria Math" w:cs="Times New Roman"/>
            <w:sz w:val="22"/>
            <w:szCs w:val="22"/>
          </w:rPr>
          <m:t>j↔k</m:t>
        </m:r>
      </m:oMath>
      <w:r w:rsidRPr="001B150F">
        <w:rPr>
          <w:rFonts w:ascii="Times New Roman" w:hAnsi="Times New Roman" w:cs="Times New Roman"/>
          <w:iCs/>
          <w:sz w:val="22"/>
          <w:szCs w:val="22"/>
        </w:rPr>
        <w:t xml:space="preserve"> and then re-contract). The rotated Pockels matrix </w:t>
      </w:r>
      <m:oMath>
        <m:sSup>
          <m:sSupPr>
            <m:ctrlPr>
              <w:rPr>
                <w:rFonts w:ascii="Cambria Math" w:hAnsi="Cambria Math" w:cs="Times New Roman"/>
                <w:i/>
                <w:sz w:val="22"/>
                <w:szCs w:val="22"/>
              </w:rPr>
            </m:ctrlPr>
          </m:sSupPr>
          <m:e>
            <m:sSub>
              <m:sSubPr>
                <m:ctrlPr>
                  <w:rPr>
                    <w:rFonts w:ascii="Cambria Math" w:hAnsi="Cambria Math" w:cs="Times New Roman"/>
                    <w:i/>
                    <w:sz w:val="22"/>
                    <w:szCs w:val="22"/>
                  </w:rPr>
                </m:ctrlPr>
              </m:sSubPr>
              <m:e>
                <m:r>
                  <m:rPr>
                    <m:sty m:val="b"/>
                  </m:rPr>
                  <w:rPr>
                    <w:rFonts w:ascii="Cambria Math" w:hAnsi="Cambria Math" w:cs="Times New Roman"/>
                    <w:sz w:val="22"/>
                    <w:szCs w:val="22"/>
                  </w:rPr>
                  <m:t>r</m:t>
                </m:r>
              </m:e>
              <m:sub>
                <m:r>
                  <m:rPr>
                    <m:sty m:val="p"/>
                  </m:rPr>
                  <w:rPr>
                    <w:rFonts w:ascii="Cambria Math" w:hAnsi="Cambria Math" w:cs="Times New Roman"/>
                    <w:sz w:val="22"/>
                    <w:szCs w:val="22"/>
                  </w:rPr>
                  <m:t>BTO</m:t>
                </m:r>
              </m:sub>
            </m:sSub>
          </m:e>
          <m:sup>
            <m:r>
              <w:rPr>
                <w:rFonts w:ascii="Cambria Math" w:hAnsi="Cambria Math" w:cs="Times New Roman"/>
                <w:sz w:val="22"/>
                <w:szCs w:val="22"/>
              </w:rPr>
              <m:t>(Q)</m:t>
            </m:r>
          </m:sup>
        </m:sSup>
      </m:oMath>
      <w:r w:rsidRPr="001B150F">
        <w:rPr>
          <w:rFonts w:ascii="Times New Roman" w:hAnsi="Times New Roman" w:cs="Times New Roman"/>
          <w:sz w:val="22"/>
          <w:szCs w:val="22"/>
        </w:rPr>
        <w:t xml:space="preserve"> will be </w:t>
      </w:r>
      <m:oMath>
        <m:sSup>
          <m:sSupPr>
            <m:ctrlPr>
              <w:rPr>
                <w:rFonts w:ascii="Cambria Math" w:hAnsi="Cambria Math" w:cs="Times New Roman"/>
                <w:i/>
                <w:sz w:val="22"/>
                <w:szCs w:val="22"/>
              </w:rPr>
            </m:ctrlPr>
          </m:sSupPr>
          <m:e>
            <m:sSub>
              <m:sSubPr>
                <m:ctrlPr>
                  <w:rPr>
                    <w:rFonts w:ascii="Cambria Math" w:hAnsi="Cambria Math" w:cs="Times New Roman"/>
                    <w:i/>
                    <w:sz w:val="22"/>
                    <w:szCs w:val="22"/>
                  </w:rPr>
                </m:ctrlPr>
              </m:sSubPr>
              <m:e>
                <m:r>
                  <m:rPr>
                    <m:sty m:val="b"/>
                  </m:rPr>
                  <w:rPr>
                    <w:rFonts w:ascii="Cambria Math" w:hAnsi="Cambria Math" w:cs="Times New Roman"/>
                    <w:sz w:val="22"/>
                    <w:szCs w:val="22"/>
                  </w:rPr>
                  <m:t>r</m:t>
                </m:r>
              </m:e>
              <m:sub>
                <m:r>
                  <m:rPr>
                    <m:sty m:val="p"/>
                  </m:rPr>
                  <w:rPr>
                    <w:rFonts w:ascii="Cambria Math" w:hAnsi="Cambria Math" w:cs="Times New Roman"/>
                    <w:sz w:val="22"/>
                    <w:szCs w:val="22"/>
                  </w:rPr>
                  <m:t>BTO</m:t>
                </m:r>
              </m:sub>
            </m:sSub>
          </m:e>
          <m:sup>
            <m:r>
              <w:rPr>
                <w:rFonts w:ascii="Cambria Math" w:hAnsi="Cambria Math" w:cs="Times New Roman"/>
                <w:sz w:val="22"/>
                <w:szCs w:val="22"/>
              </w:rPr>
              <m:t>(Q)</m:t>
            </m:r>
          </m:sup>
        </m:sSup>
        <m:r>
          <w:rPr>
            <w:rFonts w:ascii="Cambria Math" w:hAnsi="Cambria Math" w:cs="Times New Roman"/>
            <w:sz w:val="22"/>
            <w:szCs w:val="22"/>
          </w:rPr>
          <m:t>=</m:t>
        </m:r>
        <m:r>
          <m:rPr>
            <m:sty m:val="b"/>
          </m:rPr>
          <w:rPr>
            <w:rFonts w:ascii="Cambria Math" w:hAnsi="Cambria Math" w:cs="Times New Roman"/>
            <w:sz w:val="22"/>
            <w:szCs w:val="22"/>
          </w:rPr>
          <m:t>B</m:t>
        </m:r>
        <m:r>
          <w:rPr>
            <w:rFonts w:ascii="Cambria Math" w:hAnsi="Cambria Math" w:cs="Times New Roman"/>
            <w:sz w:val="22"/>
            <w:szCs w:val="22"/>
          </w:rPr>
          <m:t>(</m:t>
        </m:r>
        <m:r>
          <m:rPr>
            <m:sty m:val="b"/>
          </m:rPr>
          <w:rPr>
            <w:rFonts w:ascii="Cambria Math" w:hAnsi="Cambria Math" w:cs="Times New Roman"/>
            <w:sz w:val="22"/>
            <w:szCs w:val="22"/>
          </w:rPr>
          <m:t>R</m:t>
        </m:r>
        <m:r>
          <w:rPr>
            <w:rFonts w:ascii="Cambria Math" w:hAnsi="Cambria Math" w:cs="Times New Roman"/>
            <w:sz w:val="22"/>
            <w:szCs w:val="22"/>
          </w:rPr>
          <m:t>)</m:t>
        </m:r>
        <m:sSub>
          <m:sSubPr>
            <m:ctrlPr>
              <w:rPr>
                <w:rFonts w:ascii="Cambria Math" w:hAnsi="Cambria Math" w:cs="Times New Roman"/>
                <w:i/>
                <w:sz w:val="22"/>
                <w:szCs w:val="22"/>
              </w:rPr>
            </m:ctrlPr>
          </m:sSubPr>
          <m:e>
            <m:r>
              <m:rPr>
                <m:sty m:val="b"/>
              </m:rPr>
              <w:rPr>
                <w:rFonts w:ascii="Cambria Math" w:hAnsi="Cambria Math" w:cs="Times New Roman"/>
                <w:sz w:val="22"/>
                <w:szCs w:val="22"/>
              </w:rPr>
              <m:t>r</m:t>
            </m:r>
          </m:e>
          <m:sub>
            <m:r>
              <m:rPr>
                <m:sty m:val="p"/>
              </m:rPr>
              <w:rPr>
                <w:rFonts w:ascii="Cambria Math" w:hAnsi="Cambria Math" w:cs="Times New Roman"/>
                <w:sz w:val="22"/>
                <w:szCs w:val="22"/>
              </w:rPr>
              <m:t>BTO</m:t>
            </m:r>
          </m:sub>
        </m:sSub>
        <m:sSup>
          <m:sSupPr>
            <m:ctrlPr>
              <w:rPr>
                <w:rFonts w:ascii="Cambria Math" w:hAnsi="Cambria Math" w:cs="Times New Roman"/>
                <w:i/>
                <w:sz w:val="22"/>
                <w:szCs w:val="22"/>
              </w:rPr>
            </m:ctrlPr>
          </m:sSupPr>
          <m:e>
            <m:r>
              <m:rPr>
                <m:sty m:val="b"/>
              </m:rPr>
              <w:rPr>
                <w:rFonts w:ascii="Cambria Math" w:hAnsi="Cambria Math" w:cs="Times New Roman"/>
                <w:sz w:val="22"/>
                <w:szCs w:val="22"/>
              </w:rPr>
              <m:t>R</m:t>
            </m:r>
          </m:e>
          <m:sup>
            <m:r>
              <w:rPr>
                <w:rFonts w:ascii="Cambria Math" w:hAnsi="Cambria Math" w:cs="Times New Roman"/>
                <w:sz w:val="22"/>
                <w:szCs w:val="22"/>
              </w:rPr>
              <m:t>T</m:t>
            </m:r>
          </m:sup>
        </m:sSup>
      </m:oMath>
      <w:r w:rsidRPr="001B150F">
        <w:rPr>
          <w:rFonts w:ascii="Times New Roman" w:hAnsi="Times New Roman" w:cs="Times New Roman"/>
          <w:sz w:val="22"/>
          <w:szCs w:val="22"/>
        </w:rPr>
        <w:t xml:space="preserve">. For example, when BTO c-axis is in plane and parallel to lab axis </w:t>
      </w:r>
      <m:oMath>
        <m:r>
          <w:rPr>
            <w:rFonts w:ascii="Cambria Math" w:hAnsi="Cambria Math" w:cs="Times New Roman"/>
            <w:sz w:val="22"/>
            <w:szCs w:val="22"/>
          </w:rPr>
          <m:t>x</m:t>
        </m:r>
      </m:oMath>
      <w:r w:rsidRPr="001B150F">
        <w:rPr>
          <w:rFonts w:ascii="Times New Roman" w:hAnsi="Times New Roman" w:cs="Times New Roman"/>
          <w:sz w:val="22"/>
          <w:szCs w:val="22"/>
        </w:rPr>
        <w:t xml:space="preserve">, we have its Pockels tensor </w:t>
      </w:r>
      <m:oMath>
        <m:sSup>
          <m:sSupPr>
            <m:ctrlPr>
              <w:rPr>
                <w:rFonts w:ascii="Cambria Math" w:hAnsi="Cambria Math" w:cs="Times New Roman"/>
                <w:i/>
                <w:sz w:val="22"/>
                <w:szCs w:val="22"/>
              </w:rPr>
            </m:ctrlPr>
          </m:sSupPr>
          <m:e>
            <m:sSub>
              <m:sSubPr>
                <m:ctrlPr>
                  <w:rPr>
                    <w:rFonts w:ascii="Cambria Math" w:hAnsi="Cambria Math" w:cs="Times New Roman"/>
                    <w:i/>
                    <w:sz w:val="22"/>
                    <w:szCs w:val="22"/>
                  </w:rPr>
                </m:ctrlPr>
              </m:sSubPr>
              <m:e>
                <m:r>
                  <m:rPr>
                    <m:sty m:val="b"/>
                  </m:rPr>
                  <w:rPr>
                    <w:rFonts w:ascii="Cambria Math" w:hAnsi="Cambria Math" w:cs="Times New Roman"/>
                    <w:sz w:val="22"/>
                    <w:szCs w:val="22"/>
                  </w:rPr>
                  <m:t>r</m:t>
                </m:r>
              </m:e>
              <m:sub>
                <m:r>
                  <m:rPr>
                    <m:sty m:val="p"/>
                  </m:rPr>
                  <w:rPr>
                    <w:rFonts w:ascii="Cambria Math" w:hAnsi="Cambria Math" w:cs="Times New Roman"/>
                    <w:sz w:val="22"/>
                    <w:szCs w:val="22"/>
                  </w:rPr>
                  <m:t>BTO</m:t>
                </m:r>
              </m:sub>
            </m:sSub>
          </m:e>
          <m:sup>
            <m:r>
              <w:rPr>
                <w:rFonts w:ascii="Cambria Math" w:hAnsi="Cambria Math" w:cs="Times New Roman"/>
                <w:sz w:val="22"/>
                <w:szCs w:val="22"/>
              </w:rPr>
              <m:t>(x∥c)</m:t>
            </m:r>
          </m:sup>
        </m:sSup>
      </m:oMath>
      <w:r w:rsidRPr="001B150F">
        <w:rPr>
          <w:rFonts w:ascii="Times New Roman" w:hAnsi="Times New Roman" w:cs="Times New Roman"/>
          <w:sz w:val="22"/>
          <w:szCs w:val="22"/>
        </w:rPr>
        <w:t xml:space="preserve"> (with </w:t>
      </w:r>
      <w:r w:rsidR="00724E05" w:rsidRPr="001B150F">
        <w:rPr>
          <w:rFonts w:ascii="Times New Roman" w:hAnsi="Times New Roman" w:cs="Times New Roman"/>
          <w:sz w:val="22"/>
          <w:szCs w:val="22"/>
        </w:rPr>
        <w:t>symmetrical</w:t>
      </w:r>
      <w:r w:rsidRPr="001B150F">
        <w:rPr>
          <w:rFonts w:ascii="Times New Roman" w:hAnsi="Times New Roman" w:cs="Times New Roman"/>
          <w:sz w:val="22"/>
          <w:szCs w:val="22"/>
        </w:rPr>
        <w:t xml:space="preserve"> constraints implemented) as below.</w:t>
      </w:r>
    </w:p>
    <w:p w14:paraId="1C524DAC" w14:textId="45B115C7" w:rsidR="006046AD" w:rsidRPr="001B150F" w:rsidRDefault="00000000" w:rsidP="006046AD">
      <w:pPr>
        <w:jc w:val="right"/>
        <w:rPr>
          <w:rFonts w:ascii="Times New Roman" w:hAnsi="Times New Roman" w:cs="Times New Roman"/>
          <w:sz w:val="22"/>
          <w:szCs w:val="22"/>
        </w:rPr>
      </w:pPr>
      <m:oMath>
        <m:sSup>
          <m:sSupPr>
            <m:ctrlPr>
              <w:rPr>
                <w:rFonts w:ascii="Cambria Math" w:hAnsi="Cambria Math" w:cs="Times New Roman"/>
                <w:i/>
                <w:sz w:val="22"/>
                <w:szCs w:val="22"/>
              </w:rPr>
            </m:ctrlPr>
          </m:sSupPr>
          <m:e>
            <m:sSub>
              <m:sSubPr>
                <m:ctrlPr>
                  <w:rPr>
                    <w:rFonts w:ascii="Cambria Math" w:hAnsi="Cambria Math" w:cs="Times New Roman"/>
                    <w:i/>
                    <w:sz w:val="22"/>
                    <w:szCs w:val="22"/>
                  </w:rPr>
                </m:ctrlPr>
              </m:sSubPr>
              <m:e>
                <m:r>
                  <m:rPr>
                    <m:sty m:val="b"/>
                  </m:rPr>
                  <w:rPr>
                    <w:rFonts w:ascii="Cambria Math" w:hAnsi="Cambria Math" w:cs="Times New Roman"/>
                    <w:sz w:val="22"/>
                    <w:szCs w:val="22"/>
                  </w:rPr>
                  <m:t>r</m:t>
                </m:r>
              </m:e>
              <m:sub>
                <m:r>
                  <m:rPr>
                    <m:sty m:val="p"/>
                  </m:rPr>
                  <w:rPr>
                    <w:rFonts w:ascii="Cambria Math" w:hAnsi="Cambria Math" w:cs="Times New Roman"/>
                    <w:sz w:val="22"/>
                    <w:szCs w:val="22"/>
                  </w:rPr>
                  <m:t>BTO</m:t>
                </m:r>
              </m:sub>
            </m:sSub>
          </m:e>
          <m:sup>
            <m:r>
              <w:rPr>
                <w:rFonts w:ascii="Cambria Math" w:hAnsi="Cambria Math" w:cs="Times New Roman"/>
                <w:sz w:val="22"/>
                <w:szCs w:val="22"/>
              </w:rPr>
              <m:t>(x∥c)</m:t>
            </m:r>
          </m:sup>
        </m:sSup>
        <m:r>
          <w:rPr>
            <w:rFonts w:ascii="Cambria Math" w:hAnsi="Cambria Math" w:cs="Times New Roman"/>
            <w:sz w:val="22"/>
            <w:szCs w:val="22"/>
          </w:rPr>
          <m:t>=</m:t>
        </m:r>
        <m:d>
          <m:dPr>
            <m:begChr m:val="["/>
            <m:endChr m:val="]"/>
            <m:ctrlPr>
              <w:rPr>
                <w:rFonts w:ascii="Cambria Math" w:hAnsi="Cambria Math" w:cs="Times New Roman"/>
                <w:i/>
                <w:iCs/>
                <w:sz w:val="22"/>
                <w:szCs w:val="22"/>
              </w:rPr>
            </m:ctrlPr>
          </m:dPr>
          <m:e>
            <m:m>
              <m:mPr>
                <m:mcs>
                  <m:mc>
                    <m:mcPr>
                      <m:count m:val="3"/>
                      <m:mcJc m:val="center"/>
                    </m:mcPr>
                  </m:mc>
                </m:mcs>
                <m:ctrlPr>
                  <w:rPr>
                    <w:rFonts w:ascii="Cambria Math" w:hAnsi="Cambria Math" w:cs="Times New Roman"/>
                    <w:i/>
                    <w:iCs/>
                    <w:sz w:val="22"/>
                    <w:szCs w:val="22"/>
                  </w:rPr>
                </m:ctrlPr>
              </m:mPr>
              <m:mr>
                <m:e>
                  <m:m>
                    <m:mPr>
                      <m:mcs>
                        <m:mc>
                          <m:mcPr>
                            <m:count m:val="1"/>
                            <m:mcJc m:val="center"/>
                          </m:mcPr>
                        </m:mc>
                      </m:mcs>
                      <m:ctrlPr>
                        <w:rPr>
                          <w:rFonts w:ascii="Cambria Math" w:hAnsi="Cambria Math" w:cs="Times New Roman"/>
                          <w:i/>
                          <w:iCs/>
                          <w:sz w:val="22"/>
                          <w:szCs w:val="22"/>
                        </w:rPr>
                      </m:ctrlPr>
                    </m:mPr>
                    <m:mr>
                      <m:e>
                        <m:m>
                          <m:mPr>
                            <m:mcs>
                              <m:mc>
                                <m:mcPr>
                                  <m:count m:val="1"/>
                                  <m:mcJc m:val="center"/>
                                </m:mcPr>
                              </m:mc>
                            </m:mcs>
                            <m:ctrlPr>
                              <w:rPr>
                                <w:rFonts w:ascii="Cambria Math" w:hAnsi="Cambria Math" w:cs="Times New Roman"/>
                                <w:i/>
                                <w:iCs/>
                                <w:sz w:val="22"/>
                                <w:szCs w:val="22"/>
                              </w:rPr>
                            </m:ctrlPr>
                          </m:mPr>
                          <m:mr>
                            <m:e>
                              <m:sSub>
                                <m:sSubPr>
                                  <m:ctrlPr>
                                    <w:rPr>
                                      <w:rFonts w:ascii="Cambria Math" w:hAnsi="Cambria Math" w:cs="Times New Roman"/>
                                      <w:i/>
                                      <w:iCs/>
                                      <w:sz w:val="22"/>
                                      <w:szCs w:val="22"/>
                                    </w:rPr>
                                  </m:ctrlPr>
                                </m:sSubPr>
                                <m:e>
                                  <m:r>
                                    <w:rPr>
                                      <w:rFonts w:ascii="Cambria Math" w:hAnsi="Cambria Math" w:cs="Times New Roman"/>
                                      <w:sz w:val="22"/>
                                      <w:szCs w:val="22"/>
                                    </w:rPr>
                                    <m:t>r</m:t>
                                  </m:r>
                                </m:e>
                                <m:sub>
                                  <m:r>
                                    <w:rPr>
                                      <w:rFonts w:ascii="Cambria Math" w:hAnsi="Cambria Math" w:cs="Times New Roman"/>
                                      <w:sz w:val="22"/>
                                      <w:szCs w:val="22"/>
                                    </w:rPr>
                                    <m:t>33</m:t>
                                  </m:r>
                                </m:sub>
                              </m:sSub>
                            </m:e>
                          </m:mr>
                          <m:mr>
                            <m:e>
                              <m:sSub>
                                <m:sSubPr>
                                  <m:ctrlPr>
                                    <w:rPr>
                                      <w:rFonts w:ascii="Cambria Math" w:hAnsi="Cambria Math" w:cs="Times New Roman"/>
                                      <w:i/>
                                      <w:iCs/>
                                      <w:sz w:val="22"/>
                                      <w:szCs w:val="22"/>
                                    </w:rPr>
                                  </m:ctrlPr>
                                </m:sSubPr>
                                <m:e>
                                  <m:r>
                                    <w:rPr>
                                      <w:rFonts w:ascii="Cambria Math" w:hAnsi="Cambria Math" w:cs="Times New Roman"/>
                                      <w:sz w:val="22"/>
                                      <w:szCs w:val="22"/>
                                    </w:rPr>
                                    <m:t>r</m:t>
                                  </m:r>
                                </m:e>
                                <m:sub>
                                  <m:r>
                                    <w:rPr>
                                      <w:rFonts w:ascii="Cambria Math" w:hAnsi="Cambria Math" w:cs="Times New Roman"/>
                                      <w:sz w:val="22"/>
                                      <w:szCs w:val="22"/>
                                    </w:rPr>
                                    <m:t>13</m:t>
                                  </m:r>
                                </m:sub>
                              </m:sSub>
                            </m:e>
                          </m:mr>
                          <m:mr>
                            <m:e>
                              <m:sSub>
                                <m:sSubPr>
                                  <m:ctrlPr>
                                    <w:rPr>
                                      <w:rFonts w:ascii="Cambria Math" w:hAnsi="Cambria Math" w:cs="Times New Roman"/>
                                      <w:i/>
                                      <w:iCs/>
                                      <w:sz w:val="22"/>
                                      <w:szCs w:val="22"/>
                                    </w:rPr>
                                  </m:ctrlPr>
                                </m:sSubPr>
                                <m:e>
                                  <m:r>
                                    <w:rPr>
                                      <w:rFonts w:ascii="Cambria Math" w:hAnsi="Cambria Math" w:cs="Times New Roman"/>
                                      <w:sz w:val="22"/>
                                      <w:szCs w:val="22"/>
                                    </w:rPr>
                                    <m:t>r</m:t>
                                  </m:r>
                                </m:e>
                                <m:sub>
                                  <m:r>
                                    <w:rPr>
                                      <w:rFonts w:ascii="Cambria Math" w:hAnsi="Cambria Math" w:cs="Times New Roman"/>
                                      <w:sz w:val="22"/>
                                      <w:szCs w:val="22"/>
                                    </w:rPr>
                                    <m:t>13</m:t>
                                  </m:r>
                                </m:sub>
                              </m:sSub>
                            </m:e>
                          </m:mr>
                        </m:m>
                      </m:e>
                    </m:mr>
                    <m:mr>
                      <m:e>
                        <m:m>
                          <m:mPr>
                            <m:mcs>
                              <m:mc>
                                <m:mcPr>
                                  <m:count m:val="1"/>
                                  <m:mcJc m:val="center"/>
                                </m:mcPr>
                              </m:mc>
                            </m:mcs>
                            <m:ctrlPr>
                              <w:rPr>
                                <w:rFonts w:ascii="Cambria Math" w:hAnsi="Cambria Math" w:cs="Times New Roman"/>
                                <w:i/>
                                <w:iCs/>
                                <w:sz w:val="22"/>
                                <w:szCs w:val="22"/>
                              </w:rPr>
                            </m:ctrlPr>
                          </m:mPr>
                          <m:mr>
                            <m:e>
                              <m:r>
                                <w:rPr>
                                  <w:rFonts w:ascii="Cambria Math" w:hAnsi="Cambria Math" w:cs="Times New Roman"/>
                                  <w:sz w:val="22"/>
                                  <w:szCs w:val="22"/>
                                </w:rPr>
                                <m:t>0</m:t>
                              </m:r>
                            </m:e>
                          </m:mr>
                          <m:mr>
                            <m:e>
                              <m:r>
                                <w:rPr>
                                  <w:rFonts w:ascii="Cambria Math" w:hAnsi="Cambria Math" w:cs="Times New Roman"/>
                                  <w:sz w:val="22"/>
                                  <w:szCs w:val="22"/>
                                </w:rPr>
                                <m:t>0</m:t>
                              </m:r>
                            </m:e>
                          </m:mr>
                          <m:mr>
                            <m:e>
                              <m:r>
                                <w:rPr>
                                  <w:rFonts w:ascii="Cambria Math" w:hAnsi="Cambria Math" w:cs="Times New Roman"/>
                                  <w:sz w:val="22"/>
                                  <w:szCs w:val="22"/>
                                </w:rPr>
                                <m:t>0</m:t>
                              </m:r>
                            </m:e>
                          </m:mr>
                        </m:m>
                      </m:e>
                    </m:mr>
                  </m:m>
                </m:e>
                <m:e>
                  <m:m>
                    <m:mPr>
                      <m:mcs>
                        <m:mc>
                          <m:mcPr>
                            <m:count m:val="1"/>
                            <m:mcJc m:val="center"/>
                          </m:mcPr>
                        </m:mc>
                      </m:mcs>
                      <m:ctrlPr>
                        <w:rPr>
                          <w:rFonts w:ascii="Cambria Math" w:hAnsi="Cambria Math" w:cs="Times New Roman"/>
                          <w:i/>
                          <w:iCs/>
                          <w:sz w:val="22"/>
                          <w:szCs w:val="22"/>
                        </w:rPr>
                      </m:ctrlPr>
                    </m:mPr>
                    <m:mr>
                      <m:e>
                        <m:m>
                          <m:mPr>
                            <m:mcs>
                              <m:mc>
                                <m:mcPr>
                                  <m:count m:val="1"/>
                                  <m:mcJc m:val="center"/>
                                </m:mcPr>
                              </m:mc>
                            </m:mcs>
                            <m:ctrlPr>
                              <w:rPr>
                                <w:rFonts w:ascii="Cambria Math" w:hAnsi="Cambria Math" w:cs="Times New Roman"/>
                                <w:i/>
                                <w:iCs/>
                                <w:sz w:val="22"/>
                                <w:szCs w:val="22"/>
                              </w:rPr>
                            </m:ctrlPr>
                          </m:mPr>
                          <m:mr>
                            <m:e>
                              <m:r>
                                <w:rPr>
                                  <w:rFonts w:ascii="Cambria Math" w:hAnsi="Cambria Math" w:cs="Times New Roman"/>
                                  <w:sz w:val="22"/>
                                  <w:szCs w:val="22"/>
                                </w:rPr>
                                <m:t>0</m:t>
                              </m:r>
                            </m:e>
                          </m:mr>
                          <m:mr>
                            <m:e>
                              <m:r>
                                <w:rPr>
                                  <w:rFonts w:ascii="Cambria Math" w:hAnsi="Cambria Math" w:cs="Times New Roman"/>
                                  <w:sz w:val="22"/>
                                  <w:szCs w:val="22"/>
                                </w:rPr>
                                <m:t>0</m:t>
                              </m:r>
                            </m:e>
                          </m:mr>
                          <m:mr>
                            <m:e>
                              <m:r>
                                <w:rPr>
                                  <w:rFonts w:ascii="Cambria Math" w:hAnsi="Cambria Math" w:cs="Times New Roman"/>
                                  <w:sz w:val="22"/>
                                  <w:szCs w:val="22"/>
                                </w:rPr>
                                <m:t>0</m:t>
                              </m:r>
                            </m:e>
                          </m:mr>
                        </m:m>
                      </m:e>
                    </m:mr>
                    <m:mr>
                      <m:e>
                        <m:m>
                          <m:mPr>
                            <m:mcs>
                              <m:mc>
                                <m:mcPr>
                                  <m:count m:val="1"/>
                                  <m:mcJc m:val="center"/>
                                </m:mcPr>
                              </m:mc>
                            </m:mcs>
                            <m:ctrlPr>
                              <w:rPr>
                                <w:rFonts w:ascii="Cambria Math" w:hAnsi="Cambria Math" w:cs="Times New Roman"/>
                                <w:i/>
                                <w:iCs/>
                                <w:sz w:val="22"/>
                                <w:szCs w:val="22"/>
                              </w:rPr>
                            </m:ctrlPr>
                          </m:mPr>
                          <m:mr>
                            <m:e>
                              <m:r>
                                <w:rPr>
                                  <w:rFonts w:ascii="Cambria Math" w:hAnsi="Cambria Math" w:cs="Times New Roman"/>
                                  <w:sz w:val="22"/>
                                  <w:szCs w:val="22"/>
                                </w:rPr>
                                <m:t>0</m:t>
                              </m:r>
                            </m:e>
                          </m:mr>
                          <m:mr>
                            <m:e>
                              <m:r>
                                <w:rPr>
                                  <w:rFonts w:ascii="Cambria Math" w:hAnsi="Cambria Math" w:cs="Times New Roman"/>
                                  <w:sz w:val="22"/>
                                  <w:szCs w:val="22"/>
                                </w:rPr>
                                <m:t>0</m:t>
                              </m:r>
                            </m:e>
                          </m:mr>
                          <m:mr>
                            <m:e>
                              <m:sSub>
                                <m:sSubPr>
                                  <m:ctrlPr>
                                    <w:rPr>
                                      <w:rFonts w:ascii="Cambria Math" w:hAnsi="Cambria Math" w:cs="Times New Roman"/>
                                      <w:i/>
                                      <w:iCs/>
                                      <w:sz w:val="22"/>
                                      <w:szCs w:val="22"/>
                                    </w:rPr>
                                  </m:ctrlPr>
                                </m:sSubPr>
                                <m:e>
                                  <m:r>
                                    <w:rPr>
                                      <w:rFonts w:ascii="Cambria Math" w:hAnsi="Cambria Math" w:cs="Times New Roman"/>
                                      <w:sz w:val="22"/>
                                      <w:szCs w:val="22"/>
                                    </w:rPr>
                                    <m:t>r</m:t>
                                  </m:r>
                                </m:e>
                                <m:sub>
                                  <m:r>
                                    <w:rPr>
                                      <w:rFonts w:ascii="Cambria Math" w:hAnsi="Cambria Math" w:cs="Times New Roman"/>
                                      <w:sz w:val="22"/>
                                      <w:szCs w:val="22"/>
                                    </w:rPr>
                                    <m:t>42</m:t>
                                  </m:r>
                                </m:sub>
                              </m:sSub>
                            </m:e>
                          </m:mr>
                        </m:m>
                      </m:e>
                    </m:mr>
                  </m:m>
                </m:e>
                <m:e>
                  <m:m>
                    <m:mPr>
                      <m:mcs>
                        <m:mc>
                          <m:mcPr>
                            <m:count m:val="1"/>
                            <m:mcJc m:val="center"/>
                          </m:mcPr>
                        </m:mc>
                      </m:mcs>
                      <m:ctrlPr>
                        <w:rPr>
                          <w:rFonts w:ascii="Cambria Math" w:hAnsi="Cambria Math" w:cs="Times New Roman"/>
                          <w:i/>
                          <w:iCs/>
                          <w:sz w:val="22"/>
                          <w:szCs w:val="22"/>
                        </w:rPr>
                      </m:ctrlPr>
                    </m:mPr>
                    <m:mr>
                      <m:e>
                        <m:m>
                          <m:mPr>
                            <m:mcs>
                              <m:mc>
                                <m:mcPr>
                                  <m:count m:val="1"/>
                                  <m:mcJc m:val="center"/>
                                </m:mcPr>
                              </m:mc>
                            </m:mcs>
                            <m:ctrlPr>
                              <w:rPr>
                                <w:rFonts w:ascii="Cambria Math" w:hAnsi="Cambria Math" w:cs="Times New Roman"/>
                                <w:i/>
                                <w:iCs/>
                                <w:sz w:val="22"/>
                                <w:szCs w:val="22"/>
                              </w:rPr>
                            </m:ctrlPr>
                          </m:mPr>
                          <m:mr>
                            <m:e>
                              <m:r>
                                <w:rPr>
                                  <w:rFonts w:ascii="Cambria Math" w:hAnsi="Cambria Math" w:cs="Times New Roman"/>
                                  <w:sz w:val="22"/>
                                  <w:szCs w:val="22"/>
                                </w:rPr>
                                <m:t>0</m:t>
                              </m:r>
                            </m:e>
                          </m:mr>
                          <m:mr>
                            <m:e>
                              <m:r>
                                <w:rPr>
                                  <w:rFonts w:ascii="Cambria Math" w:hAnsi="Cambria Math" w:cs="Times New Roman"/>
                                  <w:sz w:val="22"/>
                                  <w:szCs w:val="22"/>
                                </w:rPr>
                                <m:t>0</m:t>
                              </m:r>
                            </m:e>
                          </m:mr>
                          <m:mr>
                            <m:e>
                              <m:r>
                                <w:rPr>
                                  <w:rFonts w:ascii="Cambria Math" w:hAnsi="Cambria Math" w:cs="Times New Roman"/>
                                  <w:sz w:val="22"/>
                                  <w:szCs w:val="22"/>
                                </w:rPr>
                                <m:t>0</m:t>
                              </m:r>
                            </m:e>
                          </m:mr>
                        </m:m>
                      </m:e>
                    </m:mr>
                    <m:mr>
                      <m:e>
                        <m:m>
                          <m:mPr>
                            <m:mcs>
                              <m:mc>
                                <m:mcPr>
                                  <m:count m:val="1"/>
                                  <m:mcJc m:val="center"/>
                                </m:mcPr>
                              </m:mc>
                            </m:mcs>
                            <m:ctrlPr>
                              <w:rPr>
                                <w:rFonts w:ascii="Cambria Math" w:hAnsi="Cambria Math" w:cs="Times New Roman"/>
                                <w:i/>
                                <w:iCs/>
                                <w:sz w:val="22"/>
                                <w:szCs w:val="22"/>
                              </w:rPr>
                            </m:ctrlPr>
                          </m:mPr>
                          <m:mr>
                            <m:e>
                              <m:r>
                                <w:rPr>
                                  <w:rFonts w:ascii="Cambria Math" w:hAnsi="Cambria Math" w:cs="Times New Roman"/>
                                  <w:sz w:val="22"/>
                                  <w:szCs w:val="22"/>
                                </w:rPr>
                                <m:t>0</m:t>
                              </m:r>
                            </m:e>
                          </m:mr>
                          <m:mr>
                            <m:e>
                              <m:sSub>
                                <m:sSubPr>
                                  <m:ctrlPr>
                                    <w:rPr>
                                      <w:rFonts w:ascii="Cambria Math" w:hAnsi="Cambria Math" w:cs="Times New Roman"/>
                                      <w:i/>
                                      <w:iCs/>
                                      <w:sz w:val="22"/>
                                      <w:szCs w:val="22"/>
                                    </w:rPr>
                                  </m:ctrlPr>
                                </m:sSubPr>
                                <m:e>
                                  <m:r>
                                    <w:rPr>
                                      <w:rFonts w:ascii="Cambria Math" w:hAnsi="Cambria Math" w:cs="Times New Roman"/>
                                      <w:sz w:val="22"/>
                                      <w:szCs w:val="22"/>
                                    </w:rPr>
                                    <m:t>r</m:t>
                                  </m:r>
                                </m:e>
                                <m:sub>
                                  <m:r>
                                    <w:rPr>
                                      <w:rFonts w:ascii="Cambria Math" w:hAnsi="Cambria Math" w:cs="Times New Roman"/>
                                      <w:sz w:val="22"/>
                                      <w:szCs w:val="22"/>
                                    </w:rPr>
                                    <m:t>42</m:t>
                                  </m:r>
                                </m:sub>
                              </m:sSub>
                            </m:e>
                          </m:mr>
                          <m:mr>
                            <m:e>
                              <m:r>
                                <w:rPr>
                                  <w:rFonts w:ascii="Cambria Math" w:hAnsi="Cambria Math" w:cs="Times New Roman"/>
                                  <w:sz w:val="22"/>
                                  <w:szCs w:val="22"/>
                                </w:rPr>
                                <m:t>0</m:t>
                              </m:r>
                            </m:e>
                          </m:mr>
                        </m:m>
                      </m:e>
                    </m:mr>
                  </m:m>
                </m:e>
              </m:mr>
            </m:m>
          </m:e>
        </m:d>
      </m:oMath>
      <w:r w:rsidR="006046AD" w:rsidRPr="001B150F">
        <w:rPr>
          <w:rFonts w:ascii="Times New Roman" w:hAnsi="Times New Roman" w:cs="Times New Roman"/>
          <w:iCs/>
          <w:sz w:val="22"/>
          <w:szCs w:val="22"/>
        </w:rPr>
        <w:t xml:space="preserve">                                                              (S7-3)</w:t>
      </w:r>
    </w:p>
    <w:p w14:paraId="1C7A7642" w14:textId="7A8FEC84" w:rsidR="006046AD" w:rsidRPr="001B150F" w:rsidRDefault="006046AD" w:rsidP="0073649C">
      <w:pPr>
        <w:jc w:val="both"/>
        <w:rPr>
          <w:rFonts w:ascii="Times New Roman" w:hAnsi="Times New Roman" w:cs="Times New Roman"/>
          <w:iCs/>
          <w:sz w:val="22"/>
          <w:szCs w:val="22"/>
        </w:rPr>
      </w:pPr>
      <w:r w:rsidRPr="001B150F">
        <w:rPr>
          <w:rFonts w:ascii="Times New Roman" w:hAnsi="Times New Roman" w:cs="Times New Roman"/>
          <w:sz w:val="22"/>
          <w:szCs w:val="22"/>
        </w:rPr>
        <w:t xml:space="preserve">Now consider the following coordinates: under principal axes coordinates </w:t>
      </w:r>
      <m:oMath>
        <m:r>
          <w:rPr>
            <w:rFonts w:ascii="Cambria Math" w:hAnsi="Cambria Math" w:cs="Times New Roman"/>
            <w:sz w:val="22"/>
            <w:szCs w:val="22"/>
          </w:rPr>
          <m:t>(x’, y’, z’)</m:t>
        </m:r>
      </m:oMath>
      <w:r w:rsidRPr="001B150F">
        <w:rPr>
          <w:rFonts w:ascii="Times New Roman" w:hAnsi="Times New Roman" w:cs="Times New Roman"/>
          <w:sz w:val="22"/>
          <w:szCs w:val="22"/>
        </w:rPr>
        <w:t xml:space="preserve">, BTO </w:t>
      </w:r>
      <m:oMath>
        <m:r>
          <w:rPr>
            <w:rFonts w:ascii="Cambria Math" w:hAnsi="Cambria Math" w:cs="Times New Roman"/>
            <w:sz w:val="22"/>
            <w:szCs w:val="22"/>
          </w:rPr>
          <m:t>c</m:t>
        </m:r>
      </m:oMath>
      <w:r w:rsidRPr="001B150F">
        <w:rPr>
          <w:rFonts w:ascii="Times New Roman" w:hAnsi="Times New Roman" w:cs="Times New Roman"/>
          <w:sz w:val="22"/>
          <w:szCs w:val="22"/>
        </w:rPr>
        <w:t xml:space="preserve">-axis is parallel to </w:t>
      </w:r>
      <m:oMath>
        <m:r>
          <w:rPr>
            <w:rFonts w:ascii="Cambria Math" w:hAnsi="Cambria Math" w:cs="Times New Roman"/>
            <w:sz w:val="22"/>
            <w:szCs w:val="22"/>
          </w:rPr>
          <m:t>z'</m:t>
        </m:r>
      </m:oMath>
      <w:r w:rsidRPr="001B150F">
        <w:rPr>
          <w:rFonts w:ascii="Times New Roman" w:hAnsi="Times New Roman" w:cs="Times New Roman"/>
          <w:sz w:val="22"/>
          <w:szCs w:val="22"/>
        </w:rPr>
        <w:t xml:space="preserve"> axis, the other two </w:t>
      </w:r>
      <w:r w:rsidRPr="001B150F">
        <w:rPr>
          <w:rFonts w:ascii="Times New Roman" w:hAnsi="Times New Roman" w:cs="Times New Roman"/>
          <w:iCs/>
          <w:sz w:val="22"/>
          <w:szCs w:val="22"/>
        </w:rPr>
        <w:t xml:space="preserve">crystallographic axes </w:t>
      </w:r>
      <m:oMath>
        <m:r>
          <w:rPr>
            <w:rFonts w:ascii="Cambria Math" w:hAnsi="Cambria Math" w:cs="Times New Roman"/>
            <w:sz w:val="22"/>
            <w:szCs w:val="22"/>
          </w:rPr>
          <m:t>(a=b)</m:t>
        </m:r>
      </m:oMath>
      <w:r w:rsidRPr="001B150F">
        <w:rPr>
          <w:rFonts w:ascii="Times New Roman" w:hAnsi="Times New Roman" w:cs="Times New Roman"/>
          <w:iCs/>
          <w:sz w:val="22"/>
          <w:szCs w:val="22"/>
        </w:rPr>
        <w:t xml:space="preserve"> are parallel to </w:t>
      </w:r>
      <m:oMath>
        <m:r>
          <w:rPr>
            <w:rFonts w:ascii="Cambria Math" w:hAnsi="Cambria Math" w:cs="Times New Roman"/>
            <w:sz w:val="22"/>
            <w:szCs w:val="22"/>
          </w:rPr>
          <m:t>x'</m:t>
        </m:r>
      </m:oMath>
      <w:r w:rsidRPr="001B150F">
        <w:rPr>
          <w:rFonts w:ascii="Times New Roman" w:hAnsi="Times New Roman" w:cs="Times New Roman"/>
          <w:sz w:val="22"/>
          <w:szCs w:val="22"/>
        </w:rPr>
        <w:t xml:space="preserve"> </w:t>
      </w:r>
      <w:r w:rsidRPr="001B150F">
        <w:rPr>
          <w:rFonts w:ascii="Times New Roman" w:hAnsi="Times New Roman" w:cs="Times New Roman"/>
          <w:iCs/>
          <w:sz w:val="22"/>
          <w:szCs w:val="22"/>
        </w:rPr>
        <w:t xml:space="preserve">and </w:t>
      </w:r>
      <m:oMath>
        <m:r>
          <w:rPr>
            <w:rFonts w:ascii="Cambria Math" w:hAnsi="Cambria Math" w:cs="Times New Roman"/>
            <w:sz w:val="22"/>
            <w:szCs w:val="22"/>
          </w:rPr>
          <m:t>y'</m:t>
        </m:r>
      </m:oMath>
      <w:r w:rsidRPr="001B150F">
        <w:rPr>
          <w:rFonts w:ascii="Times New Roman" w:hAnsi="Times New Roman" w:cs="Times New Roman"/>
          <w:sz w:val="22"/>
          <w:szCs w:val="22"/>
        </w:rPr>
        <w:t xml:space="preserve"> axes respectively. Set the lab coordinates as </w:t>
      </w:r>
      <m:oMath>
        <m:r>
          <w:rPr>
            <w:rFonts w:ascii="Cambria Math" w:hAnsi="Cambria Math" w:cs="Times New Roman"/>
            <w:sz w:val="22"/>
            <w:szCs w:val="22"/>
          </w:rPr>
          <m:t>(x, y, z)</m:t>
        </m:r>
      </m:oMath>
      <w:r w:rsidRPr="001B150F">
        <w:rPr>
          <w:rFonts w:ascii="Times New Roman" w:hAnsi="Times New Roman" w:cs="Times New Roman"/>
          <w:sz w:val="22"/>
          <w:szCs w:val="22"/>
        </w:rPr>
        <w:t xml:space="preserve">, considering only the </w:t>
      </w:r>
      <m:oMath>
        <m:r>
          <w:rPr>
            <w:rFonts w:ascii="Cambria Math" w:hAnsi="Cambria Math" w:cs="Times New Roman"/>
            <w:sz w:val="22"/>
            <w:szCs w:val="22"/>
          </w:rPr>
          <m:t>c</m:t>
        </m:r>
      </m:oMath>
      <w:r w:rsidRPr="001B150F">
        <w:rPr>
          <w:rFonts w:ascii="Times New Roman" w:hAnsi="Times New Roman" w:cs="Times New Roman"/>
          <w:sz w:val="22"/>
          <w:szCs w:val="22"/>
        </w:rPr>
        <w:t>-axis in-plane</w:t>
      </w:r>
      <w:r w:rsidR="0016146E" w:rsidRPr="001B150F">
        <w:rPr>
          <w:rFonts w:ascii="Times New Roman" w:hAnsi="Times New Roman" w:cs="Times New Roman" w:hint="eastAsia"/>
          <w:sz w:val="22"/>
          <w:szCs w:val="22"/>
        </w:rPr>
        <w:t xml:space="preserve"> </w:t>
      </w:r>
      <w:r w:rsidRPr="001B150F">
        <w:rPr>
          <w:rFonts w:ascii="Times New Roman" w:hAnsi="Times New Roman" w:cs="Times New Roman"/>
          <w:sz w:val="22"/>
          <w:szCs w:val="22"/>
        </w:rPr>
        <w:t xml:space="preserve">BTO case, assume the angle between BTO </w:t>
      </w:r>
      <m:oMath>
        <m:r>
          <w:rPr>
            <w:rFonts w:ascii="Cambria Math" w:hAnsi="Cambria Math" w:cs="Times New Roman"/>
            <w:sz w:val="22"/>
            <w:szCs w:val="22"/>
          </w:rPr>
          <m:t>c</m:t>
        </m:r>
      </m:oMath>
      <w:r w:rsidRPr="001B150F">
        <w:rPr>
          <w:rFonts w:ascii="Times New Roman" w:hAnsi="Times New Roman" w:cs="Times New Roman"/>
          <w:sz w:val="22"/>
          <w:szCs w:val="22"/>
        </w:rPr>
        <w:t xml:space="preserve">-axis </w:t>
      </w:r>
      <m:oMath>
        <m:r>
          <w:rPr>
            <w:rFonts w:ascii="Cambria Math" w:hAnsi="Cambria Math" w:cs="Times New Roman"/>
            <w:sz w:val="22"/>
            <w:szCs w:val="22"/>
          </w:rPr>
          <m:t>(</m:t>
        </m:r>
        <m:acc>
          <m:accPr>
            <m:ctrlPr>
              <w:rPr>
                <w:rFonts w:ascii="Cambria Math" w:hAnsi="Cambria Math" w:cs="Times New Roman"/>
                <w:b/>
                <w:bCs/>
                <w:iCs/>
                <w:sz w:val="22"/>
                <w:szCs w:val="22"/>
              </w:rPr>
            </m:ctrlPr>
          </m:accPr>
          <m:e>
            <m:r>
              <m:rPr>
                <m:sty m:val="b"/>
              </m:rPr>
              <w:rPr>
                <w:rFonts w:ascii="Cambria Math" w:hAnsi="Cambria Math" w:cs="Times New Roman"/>
                <w:sz w:val="22"/>
                <w:szCs w:val="22"/>
              </w:rPr>
              <m:t>x</m:t>
            </m:r>
          </m:e>
        </m:acc>
        <m:r>
          <w:rPr>
            <w:rFonts w:ascii="Cambria Math" w:hAnsi="Cambria Math" w:cs="Times New Roman"/>
            <w:sz w:val="22"/>
            <w:szCs w:val="22"/>
          </w:rPr>
          <m:t>')</m:t>
        </m:r>
      </m:oMath>
      <w:r w:rsidRPr="001B150F">
        <w:rPr>
          <w:rFonts w:ascii="Times New Roman" w:hAnsi="Times New Roman" w:cs="Times New Roman"/>
          <w:sz w:val="22"/>
          <w:szCs w:val="22"/>
        </w:rPr>
        <w:t xml:space="preserve"> and </w:t>
      </w:r>
      <m:oMath>
        <m:r>
          <w:rPr>
            <w:rFonts w:ascii="Cambria Math" w:hAnsi="Cambria Math" w:cs="Times New Roman"/>
            <w:sz w:val="22"/>
            <w:szCs w:val="22"/>
          </w:rPr>
          <m:t>x</m:t>
        </m:r>
      </m:oMath>
      <w:r w:rsidRPr="001B150F">
        <w:rPr>
          <w:rFonts w:ascii="Times New Roman" w:hAnsi="Times New Roman" w:cs="Times New Roman"/>
          <w:sz w:val="22"/>
          <w:szCs w:val="22"/>
        </w:rPr>
        <w:t>-axis (</w:t>
      </w:r>
      <m:oMath>
        <m:acc>
          <m:accPr>
            <m:ctrlPr>
              <w:rPr>
                <w:rFonts w:ascii="Cambria Math" w:hAnsi="Cambria Math" w:cs="Times New Roman"/>
                <w:b/>
                <w:bCs/>
                <w:iCs/>
                <w:sz w:val="22"/>
                <w:szCs w:val="22"/>
              </w:rPr>
            </m:ctrlPr>
          </m:accPr>
          <m:e>
            <m:r>
              <m:rPr>
                <m:sty m:val="b"/>
              </m:rPr>
              <w:rPr>
                <w:rFonts w:ascii="Cambria Math" w:hAnsi="Cambria Math" w:cs="Times New Roman"/>
                <w:sz w:val="22"/>
                <w:szCs w:val="22"/>
              </w:rPr>
              <m:t>x</m:t>
            </m:r>
          </m:e>
        </m:acc>
      </m:oMath>
      <w:r w:rsidRPr="001B150F">
        <w:rPr>
          <w:rFonts w:ascii="Times New Roman" w:hAnsi="Times New Roman" w:cs="Times New Roman"/>
          <w:sz w:val="22"/>
          <w:szCs w:val="22"/>
        </w:rPr>
        <w:t xml:space="preserve">) as </w:t>
      </w:r>
      <m:oMath>
        <m:r>
          <w:rPr>
            <w:rFonts w:ascii="Cambria Math" w:hAnsi="Cambria Math" w:cs="Times New Roman"/>
            <w:sz w:val="22"/>
            <w:szCs w:val="22"/>
          </w:rPr>
          <m:t>θ=</m:t>
        </m:r>
        <m:r>
          <m:rPr>
            <m:sty m:val="p"/>
          </m:rPr>
          <w:rPr>
            <w:rFonts w:ascii="Cambria Math" w:hAnsi="Cambria Math" w:cs="Times New Roman"/>
            <w:sz w:val="22"/>
            <w:szCs w:val="22"/>
          </w:rPr>
          <m:t>acos⁡</m:t>
        </m:r>
        <m:r>
          <w:rPr>
            <w:rFonts w:ascii="Cambria Math" w:hAnsi="Cambria Math" w:cs="Times New Roman"/>
            <w:sz w:val="22"/>
            <w:szCs w:val="22"/>
          </w:rPr>
          <m:t>(</m:t>
        </m:r>
        <m:acc>
          <m:accPr>
            <m:ctrlPr>
              <w:rPr>
                <w:rFonts w:ascii="Cambria Math" w:hAnsi="Cambria Math" w:cs="Times New Roman"/>
                <w:b/>
                <w:bCs/>
                <w:iCs/>
                <w:sz w:val="22"/>
                <w:szCs w:val="22"/>
              </w:rPr>
            </m:ctrlPr>
          </m:accPr>
          <m:e>
            <m:r>
              <m:rPr>
                <m:sty m:val="b"/>
              </m:rPr>
              <w:rPr>
                <w:rFonts w:ascii="Cambria Math" w:hAnsi="Cambria Math" w:cs="Times New Roman"/>
                <w:sz w:val="22"/>
                <w:szCs w:val="22"/>
              </w:rPr>
              <m:t>x</m:t>
            </m:r>
          </m:e>
        </m:acc>
        <m:r>
          <w:rPr>
            <w:rFonts w:ascii="Cambria Math" w:hAnsi="Cambria Math" w:cs="Times New Roman"/>
            <w:sz w:val="22"/>
            <w:szCs w:val="22"/>
          </w:rPr>
          <m:t>'∙</m:t>
        </m:r>
        <m:acc>
          <m:accPr>
            <m:ctrlPr>
              <w:rPr>
                <w:rFonts w:ascii="Cambria Math" w:hAnsi="Cambria Math" w:cs="Times New Roman"/>
                <w:b/>
                <w:bCs/>
                <w:iCs/>
                <w:sz w:val="22"/>
                <w:szCs w:val="22"/>
              </w:rPr>
            </m:ctrlPr>
          </m:accPr>
          <m:e>
            <m:r>
              <m:rPr>
                <m:sty m:val="b"/>
              </m:rPr>
              <w:rPr>
                <w:rFonts w:ascii="Cambria Math" w:hAnsi="Cambria Math" w:cs="Times New Roman"/>
                <w:sz w:val="22"/>
                <w:szCs w:val="22"/>
              </w:rPr>
              <m:t>x</m:t>
            </m:r>
          </m:e>
        </m:acc>
        <m:r>
          <w:rPr>
            <w:rFonts w:ascii="Cambria Math" w:hAnsi="Cambria Math" w:cs="Times New Roman"/>
            <w:sz w:val="22"/>
            <w:szCs w:val="22"/>
          </w:rPr>
          <m:t>)</m:t>
        </m:r>
      </m:oMath>
      <w:r w:rsidRPr="001B150F">
        <w:rPr>
          <w:rFonts w:ascii="Times New Roman" w:hAnsi="Times New Roman" w:cs="Times New Roman"/>
          <w:sz w:val="22"/>
          <w:szCs w:val="22"/>
        </w:rPr>
        <w:t xml:space="preserve">. The dominant light polarization </w:t>
      </w:r>
      <m:oMath>
        <m:sSub>
          <m:sSubPr>
            <m:ctrlPr>
              <w:rPr>
                <w:rFonts w:ascii="Cambria Math" w:hAnsi="Cambria Math" w:cs="Times New Roman"/>
                <w:b/>
                <w:bCs/>
                <w:iCs/>
                <w:sz w:val="22"/>
                <w:szCs w:val="22"/>
              </w:rPr>
            </m:ctrlPr>
          </m:sSubPr>
          <m:e>
            <m:r>
              <m:rPr>
                <m:sty m:val="b"/>
              </m:rPr>
              <w:rPr>
                <w:rFonts w:ascii="Cambria Math" w:hAnsi="Cambria Math" w:cs="Times New Roman"/>
                <w:sz w:val="22"/>
                <w:szCs w:val="22"/>
              </w:rPr>
              <m:t>E</m:t>
            </m:r>
          </m:e>
          <m:sub>
            <m:r>
              <m:rPr>
                <m:sty m:val="p"/>
              </m:rPr>
              <w:rPr>
                <w:rFonts w:ascii="Cambria Math" w:hAnsi="Cambria Math" w:cs="Times New Roman"/>
                <w:sz w:val="22"/>
                <w:szCs w:val="22"/>
              </w:rPr>
              <m:t>opt</m:t>
            </m:r>
          </m:sub>
        </m:sSub>
      </m:oMath>
      <w:r w:rsidRPr="001B150F">
        <w:rPr>
          <w:rFonts w:ascii="Times New Roman" w:hAnsi="Times New Roman" w:cs="Times New Roman"/>
          <w:sz w:val="22"/>
          <w:szCs w:val="22"/>
        </w:rPr>
        <w:t xml:space="preserve"> (for TE</w:t>
      </w:r>
      <w:r w:rsidRPr="001B150F">
        <w:rPr>
          <w:rFonts w:ascii="Times New Roman" w:hAnsi="Times New Roman" w:cs="Times New Roman"/>
          <w:sz w:val="22"/>
          <w:szCs w:val="22"/>
          <w:vertAlign w:val="subscript"/>
        </w:rPr>
        <w:t>0</w:t>
      </w:r>
      <w:r w:rsidR="0016146E" w:rsidRPr="001B150F">
        <w:rPr>
          <w:rFonts w:ascii="Times New Roman" w:hAnsi="Times New Roman" w:cs="Times New Roman" w:hint="eastAsia"/>
          <w:sz w:val="22"/>
          <w:szCs w:val="22"/>
          <w:vertAlign w:val="subscript"/>
        </w:rPr>
        <w:t>0</w:t>
      </w:r>
      <w:r w:rsidRPr="001B150F">
        <w:rPr>
          <w:rFonts w:ascii="Times New Roman" w:hAnsi="Times New Roman" w:cs="Times New Roman"/>
          <w:sz w:val="22"/>
          <w:szCs w:val="22"/>
        </w:rPr>
        <w:t xml:space="preserve"> mode) and applied electric field </w:t>
      </w:r>
      <m:oMath>
        <m:sSub>
          <m:sSubPr>
            <m:ctrlPr>
              <w:rPr>
                <w:rFonts w:ascii="Cambria Math" w:hAnsi="Cambria Math" w:cs="Times New Roman"/>
                <w:b/>
                <w:bCs/>
                <w:iCs/>
                <w:sz w:val="22"/>
                <w:szCs w:val="22"/>
              </w:rPr>
            </m:ctrlPr>
          </m:sSubPr>
          <m:e>
            <m:r>
              <m:rPr>
                <m:sty m:val="b"/>
              </m:rPr>
              <w:rPr>
                <w:rFonts w:ascii="Cambria Math" w:hAnsi="Cambria Math" w:cs="Times New Roman"/>
                <w:sz w:val="22"/>
                <w:szCs w:val="22"/>
              </w:rPr>
              <m:t>E</m:t>
            </m:r>
          </m:e>
          <m:sub>
            <m:r>
              <m:rPr>
                <m:sty m:val="p"/>
              </m:rPr>
              <w:rPr>
                <w:rFonts w:ascii="Cambria Math" w:hAnsi="Cambria Math" w:cs="Times New Roman"/>
                <w:sz w:val="22"/>
                <w:szCs w:val="22"/>
              </w:rPr>
              <m:t>RF</m:t>
            </m:r>
          </m:sub>
        </m:sSub>
      </m:oMath>
      <w:r w:rsidRPr="001B150F">
        <w:rPr>
          <w:rFonts w:ascii="Times New Roman" w:hAnsi="Times New Roman" w:cs="Times New Roman"/>
          <w:b/>
          <w:bCs/>
          <w:iCs/>
          <w:sz w:val="22"/>
          <w:szCs w:val="22"/>
        </w:rPr>
        <w:t xml:space="preserve"> </w:t>
      </w:r>
      <w:r w:rsidRPr="001B150F">
        <w:rPr>
          <w:rFonts w:ascii="Times New Roman" w:hAnsi="Times New Roman" w:cs="Times New Roman"/>
          <w:sz w:val="22"/>
          <w:szCs w:val="22"/>
        </w:rPr>
        <w:t xml:space="preserve">are both parallel to </w:t>
      </w:r>
      <m:oMath>
        <m:r>
          <w:rPr>
            <w:rFonts w:ascii="Cambria Math" w:hAnsi="Cambria Math" w:cs="Times New Roman"/>
            <w:sz w:val="22"/>
            <w:szCs w:val="22"/>
          </w:rPr>
          <m:t>x</m:t>
        </m:r>
      </m:oMath>
      <w:r w:rsidRPr="001B150F">
        <w:rPr>
          <w:rFonts w:ascii="Times New Roman" w:hAnsi="Times New Roman" w:cs="Times New Roman"/>
          <w:sz w:val="22"/>
          <w:szCs w:val="22"/>
        </w:rPr>
        <w:t xml:space="preserve"> axis</w:t>
      </w:r>
      <w:r w:rsidRPr="001B150F">
        <w:rPr>
          <w:rFonts w:ascii="Times New Roman" w:hAnsi="Times New Roman" w:cs="Times New Roman"/>
          <w:iCs/>
          <w:sz w:val="22"/>
          <w:szCs w:val="22"/>
        </w:rPr>
        <w:t>.</w:t>
      </w:r>
    </w:p>
    <w:p w14:paraId="13E19015" w14:textId="5CDD4934" w:rsidR="006046AD" w:rsidRPr="001B150F" w:rsidRDefault="006046AD" w:rsidP="002A7783">
      <w:pPr>
        <w:spacing w:after="60"/>
        <w:jc w:val="center"/>
        <w:rPr>
          <w:rFonts w:ascii="Times New Roman" w:hAnsi="Times New Roman" w:cs="Times New Roman"/>
          <w:sz w:val="22"/>
          <w:szCs w:val="22"/>
        </w:rPr>
      </w:pPr>
      <w:r w:rsidRPr="001B150F">
        <w:rPr>
          <w:rFonts w:ascii="Times New Roman" w:hAnsi="Times New Roman" w:cs="Times New Roman"/>
          <w:noProof/>
          <w:sz w:val="22"/>
          <w:szCs w:val="22"/>
        </w:rPr>
        <w:drawing>
          <wp:inline distT="0" distB="0" distL="0" distR="0" wp14:anchorId="304E3FC3" wp14:editId="3BC09557">
            <wp:extent cx="5584371" cy="1268425"/>
            <wp:effectExtent l="0" t="0" r="0" b="8255"/>
            <wp:docPr id="50284918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849181" name="Picture 3"/>
                    <pic:cNvPicPr/>
                  </pic:nvPicPr>
                  <pic:blipFill>
                    <a:blip r:embed="rId23" cstate="hqprint">
                      <a:extLst>
                        <a:ext uri="{28A0092B-C50C-407E-A947-70E740481C1C}">
                          <a14:useLocalDpi xmlns:a14="http://schemas.microsoft.com/office/drawing/2010/main" val="0"/>
                        </a:ext>
                      </a:extLst>
                    </a:blip>
                    <a:srcRect t="5163" b="5163"/>
                    <a:stretch>
                      <a:fillRect/>
                    </a:stretch>
                  </pic:blipFill>
                  <pic:spPr bwMode="auto">
                    <a:xfrm>
                      <a:off x="0" y="0"/>
                      <a:ext cx="5588127" cy="1269278"/>
                    </a:xfrm>
                    <a:prstGeom prst="rect">
                      <a:avLst/>
                    </a:prstGeom>
                    <a:ln>
                      <a:noFill/>
                    </a:ln>
                    <a:extLst>
                      <a:ext uri="{53640926-AAD7-44D8-BBD7-CCE9431645EC}">
                        <a14:shadowObscured xmlns:a14="http://schemas.microsoft.com/office/drawing/2010/main"/>
                      </a:ext>
                    </a:extLst>
                  </pic:spPr>
                </pic:pic>
              </a:graphicData>
            </a:graphic>
          </wp:inline>
        </w:drawing>
      </w:r>
    </w:p>
    <w:p w14:paraId="2117935A" w14:textId="4C785F14" w:rsidR="006046AD" w:rsidRPr="001B150F" w:rsidRDefault="006046AD" w:rsidP="00FB1250">
      <w:pPr>
        <w:spacing w:after="360"/>
        <w:jc w:val="both"/>
        <w:outlineLvl w:val="1"/>
        <w:rPr>
          <w:rFonts w:ascii="Times New Roman" w:hAnsi="Times New Roman" w:cs="Times New Roman"/>
          <w:sz w:val="22"/>
          <w:szCs w:val="22"/>
        </w:rPr>
      </w:pPr>
      <w:r w:rsidRPr="001B150F">
        <w:rPr>
          <w:rFonts w:ascii="Times New Roman" w:hAnsi="Times New Roman" w:cs="Times New Roman"/>
          <w:sz w:val="22"/>
          <w:szCs w:val="22"/>
        </w:rPr>
        <w:t>Fig</w:t>
      </w:r>
      <w:r w:rsidR="00C42575" w:rsidRPr="001B150F">
        <w:rPr>
          <w:rFonts w:ascii="Times New Roman" w:hAnsi="Times New Roman" w:cs="Times New Roman"/>
          <w:sz w:val="22"/>
          <w:szCs w:val="22"/>
        </w:rPr>
        <w:t>ure</w:t>
      </w:r>
      <w:r w:rsidRPr="001B150F">
        <w:rPr>
          <w:rFonts w:ascii="Times New Roman" w:hAnsi="Times New Roman" w:cs="Times New Roman"/>
          <w:sz w:val="22"/>
          <w:szCs w:val="22"/>
        </w:rPr>
        <w:t xml:space="preserve"> S14</w:t>
      </w:r>
      <w:r w:rsidR="0049107D" w:rsidRPr="001B150F">
        <w:rPr>
          <w:rFonts w:ascii="Times New Roman" w:hAnsi="Times New Roman" w:cs="Times New Roman"/>
          <w:sz w:val="22"/>
          <w:szCs w:val="22"/>
        </w:rPr>
        <w:t xml:space="preserve">. (a) Crystallographic structure of BTO and the principal coordinates. (b) </w:t>
      </w:r>
      <w:r w:rsidR="00EE789D" w:rsidRPr="001B150F">
        <w:rPr>
          <w:rFonts w:ascii="Times New Roman" w:hAnsi="Times New Roman" w:cs="Times New Roman"/>
          <w:sz w:val="22"/>
          <w:szCs w:val="22"/>
        </w:rPr>
        <w:t>Device lab coordinates and the orientations of vectors.</w:t>
      </w:r>
      <w:r w:rsidR="00D651C5" w:rsidRPr="001B150F">
        <w:rPr>
          <w:rFonts w:ascii="Times New Roman" w:hAnsi="Times New Roman" w:cs="Times New Roman"/>
          <w:sz w:val="22"/>
          <w:szCs w:val="22"/>
        </w:rPr>
        <w:t xml:space="preserve"> </w:t>
      </w:r>
      <m:oMath>
        <m:r>
          <w:rPr>
            <w:rFonts w:ascii="Cambria Math" w:hAnsi="Cambria Math" w:cs="Times New Roman"/>
            <w:sz w:val="22"/>
            <w:szCs w:val="22"/>
          </w:rPr>
          <m:t>θ</m:t>
        </m:r>
      </m:oMath>
      <w:r w:rsidR="00D651C5" w:rsidRPr="001B150F">
        <w:rPr>
          <w:rFonts w:ascii="Times New Roman" w:hAnsi="Times New Roman" w:cs="Times New Roman"/>
          <w:sz w:val="22"/>
          <w:szCs w:val="22"/>
        </w:rPr>
        <w:t xml:space="preserve">: rotation angle </w:t>
      </w:r>
      <w:r w:rsidR="00B71F19" w:rsidRPr="001B150F">
        <w:rPr>
          <w:rFonts w:ascii="Times New Roman" w:hAnsi="Times New Roman" w:cs="Times New Roman"/>
          <w:sz w:val="22"/>
          <w:szCs w:val="22"/>
        </w:rPr>
        <w:t>between</w:t>
      </w:r>
      <w:r w:rsidR="00D651C5" w:rsidRPr="001B150F">
        <w:rPr>
          <w:rFonts w:ascii="Times New Roman" w:hAnsi="Times New Roman" w:cs="Times New Roman"/>
          <w:sz w:val="22"/>
          <w:szCs w:val="22"/>
        </w:rPr>
        <w:t xml:space="preserve"> BTO </w:t>
      </w:r>
      <m:oMath>
        <m:r>
          <w:rPr>
            <w:rFonts w:ascii="Cambria Math" w:hAnsi="Cambria Math" w:cs="Times New Roman"/>
            <w:sz w:val="22"/>
            <w:szCs w:val="22"/>
          </w:rPr>
          <m:t>c</m:t>
        </m:r>
      </m:oMath>
      <w:r w:rsidR="00D651C5" w:rsidRPr="001B150F">
        <w:rPr>
          <w:rFonts w:ascii="Times New Roman" w:hAnsi="Times New Roman" w:cs="Times New Roman"/>
          <w:sz w:val="22"/>
          <w:szCs w:val="22"/>
        </w:rPr>
        <w:t xml:space="preserve">-axis </w:t>
      </w:r>
      <w:r w:rsidR="006B711E" w:rsidRPr="001B150F">
        <w:rPr>
          <w:rFonts w:ascii="Times New Roman" w:hAnsi="Times New Roman" w:cs="Times New Roman"/>
          <w:sz w:val="22"/>
          <w:szCs w:val="22"/>
        </w:rPr>
        <w:t>(</w:t>
      </w:r>
      <m:oMath>
        <m:r>
          <w:rPr>
            <w:rFonts w:ascii="Cambria Math" w:hAnsi="Cambria Math" w:cs="Times New Roman"/>
            <w:sz w:val="22"/>
            <w:szCs w:val="22"/>
          </w:rPr>
          <m:t>z’</m:t>
        </m:r>
      </m:oMath>
      <w:r w:rsidR="006B711E" w:rsidRPr="001B150F">
        <w:rPr>
          <w:rFonts w:ascii="Times New Roman" w:hAnsi="Times New Roman" w:cs="Times New Roman"/>
          <w:sz w:val="22"/>
          <w:szCs w:val="22"/>
        </w:rPr>
        <w:t xml:space="preserve"> axis) and</w:t>
      </w:r>
      <w:r w:rsidR="00D651C5" w:rsidRPr="001B150F">
        <w:rPr>
          <w:rFonts w:ascii="Times New Roman" w:hAnsi="Times New Roman" w:cs="Times New Roman"/>
          <w:sz w:val="22"/>
          <w:szCs w:val="22"/>
        </w:rPr>
        <w:t xml:space="preserve"> </w:t>
      </w:r>
      <m:oMath>
        <m:r>
          <w:rPr>
            <w:rFonts w:ascii="Cambria Math" w:hAnsi="Cambria Math" w:cs="Times New Roman"/>
            <w:sz w:val="22"/>
            <w:szCs w:val="22"/>
          </w:rPr>
          <m:t>z</m:t>
        </m:r>
      </m:oMath>
      <w:r w:rsidR="00D651C5" w:rsidRPr="001B150F">
        <w:rPr>
          <w:rFonts w:ascii="Times New Roman" w:hAnsi="Times New Roman" w:cs="Times New Roman"/>
          <w:sz w:val="22"/>
          <w:szCs w:val="22"/>
        </w:rPr>
        <w:t xml:space="preserve"> axis. </w:t>
      </w:r>
      <m:oMath>
        <m:r>
          <w:rPr>
            <w:rFonts w:ascii="Cambria Math" w:hAnsi="Cambria Math" w:cs="Times New Roman"/>
            <w:sz w:val="22"/>
            <w:szCs w:val="22"/>
          </w:rPr>
          <m:t>β</m:t>
        </m:r>
      </m:oMath>
      <w:r w:rsidR="00D651C5" w:rsidRPr="001B150F">
        <w:rPr>
          <w:rFonts w:ascii="Times New Roman" w:hAnsi="Times New Roman" w:cs="Times New Roman"/>
          <w:sz w:val="22"/>
          <w:szCs w:val="22"/>
        </w:rPr>
        <w:t xml:space="preserve">: </w:t>
      </w:r>
      <w:r w:rsidR="00093C8F" w:rsidRPr="001B150F">
        <w:rPr>
          <w:rFonts w:ascii="Times New Roman" w:hAnsi="Times New Roman" w:cs="Times New Roman"/>
          <w:sz w:val="22"/>
          <w:szCs w:val="22"/>
        </w:rPr>
        <w:t xml:space="preserve">optical mode </w:t>
      </w:r>
      <w:r w:rsidR="00D651C5" w:rsidRPr="001B150F">
        <w:rPr>
          <w:rFonts w:ascii="Times New Roman" w:hAnsi="Times New Roman" w:cs="Times New Roman"/>
          <w:sz w:val="22"/>
          <w:szCs w:val="22"/>
        </w:rPr>
        <w:t xml:space="preserve">propagation constant, showing light propagation </w:t>
      </w:r>
      <w:r w:rsidR="0016146E" w:rsidRPr="001B150F">
        <w:rPr>
          <w:rFonts w:ascii="Times New Roman" w:hAnsi="Times New Roman" w:cs="Times New Roman" w:hint="eastAsia"/>
          <w:sz w:val="22"/>
          <w:szCs w:val="22"/>
        </w:rPr>
        <w:t xml:space="preserve">and waveguide </w:t>
      </w:r>
      <w:r w:rsidR="00D651C5" w:rsidRPr="001B150F">
        <w:rPr>
          <w:rFonts w:ascii="Times New Roman" w:hAnsi="Times New Roman" w:cs="Times New Roman"/>
          <w:sz w:val="22"/>
          <w:szCs w:val="22"/>
        </w:rPr>
        <w:t>direction.</w:t>
      </w:r>
    </w:p>
    <w:p w14:paraId="207CA137" w14:textId="77777777" w:rsidR="006046AD" w:rsidRPr="001B150F" w:rsidRDefault="006046AD" w:rsidP="006046AD">
      <w:pPr>
        <w:rPr>
          <w:rFonts w:ascii="Times New Roman" w:hAnsi="Times New Roman" w:cs="Times New Roman"/>
          <w:b/>
          <w:bCs/>
          <w:sz w:val="22"/>
          <w:szCs w:val="22"/>
        </w:rPr>
      </w:pPr>
      <w:r w:rsidRPr="001B150F">
        <w:rPr>
          <w:rFonts w:ascii="Times New Roman" w:hAnsi="Times New Roman" w:cs="Times New Roman"/>
          <w:b/>
          <w:bCs/>
          <w:sz w:val="22"/>
          <w:szCs w:val="22"/>
        </w:rPr>
        <w:lastRenderedPageBreak/>
        <w:t>(1) BTO crystal axis un-rotated</w:t>
      </w:r>
    </w:p>
    <w:p w14:paraId="68417353" w14:textId="67AB82FF" w:rsidR="006046AD" w:rsidRPr="001B150F" w:rsidRDefault="006046AD" w:rsidP="0073649C">
      <w:pPr>
        <w:jc w:val="both"/>
        <w:rPr>
          <w:rFonts w:ascii="Times New Roman" w:hAnsi="Times New Roman" w:cs="Times New Roman"/>
          <w:iCs/>
          <w:sz w:val="22"/>
          <w:szCs w:val="22"/>
        </w:rPr>
      </w:pPr>
      <w:r w:rsidRPr="001B150F">
        <w:rPr>
          <w:rFonts w:ascii="Times New Roman" w:hAnsi="Times New Roman" w:cs="Times New Roman"/>
          <w:sz w:val="22"/>
          <w:szCs w:val="22"/>
        </w:rPr>
        <w:t xml:space="preserve">When </w:t>
      </w:r>
      <m:oMath>
        <m:r>
          <w:rPr>
            <w:rFonts w:ascii="Cambria Math" w:hAnsi="Cambria Math" w:cs="Times New Roman"/>
            <w:sz w:val="22"/>
            <w:szCs w:val="22"/>
          </w:rPr>
          <m:t>θ=0</m:t>
        </m:r>
      </m:oMath>
      <w:r w:rsidRPr="001B150F">
        <w:rPr>
          <w:rFonts w:ascii="Times New Roman" w:hAnsi="Times New Roman" w:cs="Times New Roman"/>
          <w:sz w:val="22"/>
          <w:szCs w:val="22"/>
        </w:rPr>
        <w:t xml:space="preserve">, the </w:t>
      </w:r>
      <w:r w:rsidRPr="001B150F">
        <w:rPr>
          <w:rFonts w:ascii="Times New Roman" w:hAnsi="Times New Roman" w:cs="Times New Roman"/>
          <w:iCs/>
          <w:sz w:val="22"/>
          <w:szCs w:val="22"/>
        </w:rPr>
        <w:t>crystallographic coordinates overlap with lab coordinates (</w:t>
      </w:r>
      <m:oMath>
        <m:r>
          <w:rPr>
            <w:rFonts w:ascii="Cambria Math" w:hAnsi="Cambria Math" w:cs="Times New Roman"/>
            <w:sz w:val="22"/>
            <w:szCs w:val="22"/>
          </w:rPr>
          <m:t>a∥x</m:t>
        </m:r>
      </m:oMath>
      <w:r w:rsidRPr="001B150F">
        <w:rPr>
          <w:rFonts w:ascii="Times New Roman" w:hAnsi="Times New Roman" w:cs="Times New Roman"/>
          <w:iCs/>
          <w:sz w:val="22"/>
          <w:szCs w:val="22"/>
        </w:rPr>
        <w:t xml:space="preserve">, </w:t>
      </w:r>
      <m:oMath>
        <m:r>
          <w:rPr>
            <w:rFonts w:ascii="Cambria Math" w:hAnsi="Cambria Math" w:cs="Times New Roman"/>
            <w:sz w:val="22"/>
            <w:szCs w:val="22"/>
          </w:rPr>
          <m:t>b∥y</m:t>
        </m:r>
      </m:oMath>
      <w:r w:rsidRPr="001B150F">
        <w:rPr>
          <w:rFonts w:ascii="Times New Roman" w:hAnsi="Times New Roman" w:cs="Times New Roman"/>
          <w:iCs/>
          <w:sz w:val="22"/>
          <w:szCs w:val="22"/>
        </w:rPr>
        <w:t xml:space="preserve">, </w:t>
      </w:r>
      <m:oMath>
        <m:r>
          <w:rPr>
            <w:rFonts w:ascii="Cambria Math" w:hAnsi="Cambria Math" w:cs="Times New Roman"/>
            <w:sz w:val="22"/>
            <w:szCs w:val="22"/>
          </w:rPr>
          <m:t>c∥z</m:t>
        </m:r>
      </m:oMath>
      <w:r w:rsidRPr="001B150F">
        <w:rPr>
          <w:rFonts w:ascii="Times New Roman" w:hAnsi="Times New Roman" w:cs="Times New Roman"/>
          <w:iCs/>
          <w:sz w:val="22"/>
          <w:szCs w:val="22"/>
        </w:rPr>
        <w:t xml:space="preserve">), applying </w:t>
      </w:r>
      <m:oMath>
        <m:sSub>
          <m:sSubPr>
            <m:ctrlPr>
              <w:rPr>
                <w:rFonts w:ascii="Cambria Math" w:hAnsi="Cambria Math" w:cs="Times New Roman"/>
                <w:b/>
                <w:bCs/>
                <w:iCs/>
                <w:sz w:val="22"/>
                <w:szCs w:val="22"/>
              </w:rPr>
            </m:ctrlPr>
          </m:sSubPr>
          <m:e>
            <m:r>
              <m:rPr>
                <m:sty m:val="b"/>
              </m:rPr>
              <w:rPr>
                <w:rFonts w:ascii="Cambria Math" w:hAnsi="Cambria Math" w:cs="Times New Roman"/>
                <w:sz w:val="22"/>
                <w:szCs w:val="22"/>
              </w:rPr>
              <m:t>E</m:t>
            </m:r>
          </m:e>
          <m:sub>
            <m:r>
              <m:rPr>
                <m:sty m:val="p"/>
              </m:rPr>
              <w:rPr>
                <w:rFonts w:ascii="Cambria Math" w:hAnsi="Cambria Math" w:cs="Times New Roman"/>
                <w:sz w:val="22"/>
                <w:szCs w:val="22"/>
              </w:rPr>
              <m:t>RF</m:t>
            </m:r>
          </m:sub>
        </m:sSub>
        <m:r>
          <m:rPr>
            <m:sty m:val="bi"/>
          </m:rPr>
          <w:rPr>
            <w:rFonts w:ascii="Cambria Math" w:hAnsi="Cambria Math" w:cs="Times New Roman"/>
            <w:sz w:val="22"/>
            <w:szCs w:val="22"/>
          </w:rPr>
          <m:t>=</m:t>
        </m:r>
        <m:sSup>
          <m:sSupPr>
            <m:ctrlPr>
              <w:rPr>
                <w:rFonts w:ascii="Cambria Math" w:hAnsi="Cambria Math" w:cs="Times New Roman"/>
                <w:i/>
                <w:iCs/>
                <w:sz w:val="22"/>
                <w:szCs w:val="22"/>
              </w:rPr>
            </m:ctrlPr>
          </m:sSupPr>
          <m:e>
            <m:d>
              <m:dPr>
                <m:begChr m:val="["/>
                <m:endChr m:val="]"/>
                <m:ctrlPr>
                  <w:rPr>
                    <w:rFonts w:ascii="Cambria Math" w:hAnsi="Cambria Math" w:cs="Times New Roman"/>
                    <w:i/>
                    <w:iCs/>
                    <w:sz w:val="22"/>
                    <w:szCs w:val="22"/>
                  </w:rPr>
                </m:ctrlPr>
              </m:dPr>
              <m:e>
                <m:sSubSup>
                  <m:sSubSupPr>
                    <m:ctrlPr>
                      <w:rPr>
                        <w:rFonts w:ascii="Cambria Math" w:hAnsi="Cambria Math" w:cs="Times New Roman"/>
                        <w:i/>
                        <w:iCs/>
                        <w:sz w:val="22"/>
                        <w:szCs w:val="22"/>
                      </w:rPr>
                    </m:ctrlPr>
                  </m:sSubSupPr>
                  <m:e>
                    <m:r>
                      <w:rPr>
                        <w:rFonts w:ascii="Cambria Math" w:hAnsi="Cambria Math" w:cs="Times New Roman"/>
                        <w:sz w:val="22"/>
                        <w:szCs w:val="22"/>
                      </w:rPr>
                      <m:t>E</m:t>
                    </m:r>
                  </m:e>
                  <m:sub>
                    <m:r>
                      <w:rPr>
                        <w:rFonts w:ascii="Cambria Math" w:hAnsi="Cambria Math" w:cs="Times New Roman"/>
                        <w:sz w:val="22"/>
                        <w:szCs w:val="22"/>
                      </w:rPr>
                      <m:t>x</m:t>
                    </m:r>
                  </m:sub>
                  <m:sup>
                    <m:r>
                      <m:rPr>
                        <m:sty m:val="p"/>
                      </m:rPr>
                      <w:rPr>
                        <w:rFonts w:ascii="Cambria Math" w:hAnsi="Cambria Math" w:cs="Times New Roman"/>
                        <w:sz w:val="22"/>
                        <w:szCs w:val="22"/>
                      </w:rPr>
                      <m:t>RF</m:t>
                    </m:r>
                  </m:sup>
                </m:sSubSup>
                <m:r>
                  <w:rPr>
                    <w:rFonts w:ascii="Cambria Math" w:hAnsi="Cambria Math" w:cs="Times New Roman"/>
                    <w:sz w:val="22"/>
                    <w:szCs w:val="22"/>
                  </w:rPr>
                  <m:t>, 0, 0</m:t>
                </m:r>
              </m:e>
            </m:d>
          </m:e>
          <m:sup>
            <m:r>
              <w:rPr>
                <w:rFonts w:ascii="Cambria Math" w:hAnsi="Cambria Math" w:cs="Times New Roman"/>
                <w:sz w:val="22"/>
                <w:szCs w:val="22"/>
              </w:rPr>
              <m:t>T</m:t>
            </m:r>
          </m:sup>
        </m:sSup>
      </m:oMath>
      <w:r w:rsidRPr="001B150F">
        <w:rPr>
          <w:rFonts w:ascii="Times New Roman" w:hAnsi="Times New Roman" w:cs="Times New Roman"/>
          <w:iCs/>
          <w:sz w:val="22"/>
          <w:szCs w:val="22"/>
        </w:rPr>
        <w:t xml:space="preserve"> and light propagation direction </w:t>
      </w:r>
      <m:oMath>
        <m:r>
          <w:rPr>
            <w:rFonts w:ascii="Cambria Math" w:hAnsi="Cambria Math" w:cs="Times New Roman"/>
            <w:sz w:val="22"/>
            <w:szCs w:val="22"/>
          </w:rPr>
          <m:t>β∥z</m:t>
        </m:r>
      </m:oMath>
      <w:r w:rsidRPr="001B150F">
        <w:rPr>
          <w:rFonts w:ascii="Times New Roman" w:hAnsi="Times New Roman" w:cs="Times New Roman"/>
          <w:iCs/>
          <w:sz w:val="22"/>
          <w:szCs w:val="22"/>
        </w:rPr>
        <w:t xml:space="preserve">, only the </w:t>
      </w:r>
      <m:oMath>
        <m:r>
          <w:rPr>
            <w:rFonts w:ascii="Cambria Math" w:hAnsi="Cambria Math" w:cs="Times New Roman"/>
            <w:sz w:val="22"/>
            <w:szCs w:val="22"/>
          </w:rPr>
          <m:t>i=5</m:t>
        </m:r>
      </m:oMath>
      <w:r w:rsidRPr="001B150F">
        <w:rPr>
          <w:rFonts w:ascii="Times New Roman" w:hAnsi="Times New Roman" w:cs="Times New Roman"/>
          <w:iCs/>
          <w:sz w:val="22"/>
          <w:szCs w:val="22"/>
        </w:rPr>
        <w:t xml:space="preserve"> (i.e. </w:t>
      </w:r>
      <m:oMath>
        <m:r>
          <w:rPr>
            <w:rFonts w:ascii="Cambria Math" w:hAnsi="Cambria Math" w:cs="Times New Roman"/>
            <w:sz w:val="22"/>
            <w:szCs w:val="22"/>
          </w:rPr>
          <m:t>xz</m:t>
        </m:r>
      </m:oMath>
      <w:r w:rsidRPr="001B150F">
        <w:rPr>
          <w:rFonts w:ascii="Times New Roman" w:hAnsi="Times New Roman" w:cs="Times New Roman"/>
          <w:iCs/>
          <w:sz w:val="22"/>
          <w:szCs w:val="22"/>
        </w:rPr>
        <w:t xml:space="preserve">) row contributes to impermeability change  </w:t>
      </w:r>
      <m:oMath>
        <m:r>
          <w:rPr>
            <w:rFonts w:ascii="Cambria Math" w:hAnsi="Cambria Math" w:cs="Times New Roman"/>
            <w:sz w:val="22"/>
            <w:szCs w:val="22"/>
          </w:rPr>
          <m:t>∆</m:t>
        </m:r>
        <m:r>
          <m:rPr>
            <m:sty m:val="b"/>
          </m:rPr>
          <w:rPr>
            <w:rFonts w:ascii="Cambria Math" w:hAnsi="Cambria Math" w:cs="Times New Roman"/>
            <w:sz w:val="22"/>
            <w:szCs w:val="22"/>
          </w:rPr>
          <m:t>η</m:t>
        </m:r>
        <m:r>
          <w:rPr>
            <w:rFonts w:ascii="Cambria Math" w:hAnsi="Cambria Math" w:cs="Times New Roman"/>
            <w:sz w:val="22"/>
            <w:szCs w:val="22"/>
          </w:rPr>
          <m:t>=</m:t>
        </m:r>
        <m:sSub>
          <m:sSubPr>
            <m:ctrlPr>
              <w:rPr>
                <w:rFonts w:ascii="Cambria Math" w:hAnsi="Cambria Math" w:cs="Times New Roman"/>
                <w:i/>
                <w:sz w:val="22"/>
                <w:szCs w:val="22"/>
              </w:rPr>
            </m:ctrlPr>
          </m:sSubPr>
          <m:e>
            <m:r>
              <m:rPr>
                <m:sty m:val="b"/>
              </m:rPr>
              <w:rPr>
                <w:rFonts w:ascii="Cambria Math" w:hAnsi="Cambria Math" w:cs="Times New Roman"/>
                <w:sz w:val="22"/>
                <w:szCs w:val="22"/>
              </w:rPr>
              <m:t>r</m:t>
            </m:r>
          </m:e>
          <m:sub>
            <m:r>
              <m:rPr>
                <m:sty m:val="p"/>
              </m:rPr>
              <w:rPr>
                <w:rFonts w:ascii="Cambria Math" w:hAnsi="Cambria Math" w:cs="Times New Roman"/>
                <w:sz w:val="22"/>
                <w:szCs w:val="22"/>
              </w:rPr>
              <m:t>BTO</m:t>
            </m:r>
          </m:sub>
        </m:sSub>
        <m:r>
          <w:rPr>
            <w:rFonts w:ascii="Cambria Math" w:hAnsi="Cambria Math" w:cs="Times New Roman"/>
            <w:sz w:val="22"/>
            <w:szCs w:val="22"/>
          </w:rPr>
          <m:t>∙</m:t>
        </m:r>
        <m:sSub>
          <m:sSubPr>
            <m:ctrlPr>
              <w:rPr>
                <w:rFonts w:ascii="Cambria Math" w:hAnsi="Cambria Math" w:cs="Times New Roman"/>
                <w:b/>
                <w:bCs/>
                <w:iCs/>
                <w:sz w:val="22"/>
                <w:szCs w:val="22"/>
              </w:rPr>
            </m:ctrlPr>
          </m:sSubPr>
          <m:e>
            <m:r>
              <m:rPr>
                <m:sty m:val="b"/>
              </m:rPr>
              <w:rPr>
                <w:rFonts w:ascii="Cambria Math" w:hAnsi="Cambria Math" w:cs="Times New Roman"/>
                <w:sz w:val="22"/>
                <w:szCs w:val="22"/>
              </w:rPr>
              <m:t>E</m:t>
            </m:r>
          </m:e>
          <m:sub>
            <m:r>
              <m:rPr>
                <m:sty m:val="p"/>
              </m:rPr>
              <w:rPr>
                <w:rFonts w:ascii="Cambria Math" w:hAnsi="Cambria Math" w:cs="Times New Roman"/>
                <w:sz w:val="22"/>
                <w:szCs w:val="22"/>
              </w:rPr>
              <m:t>RF</m:t>
            </m:r>
          </m:sub>
        </m:sSub>
      </m:oMath>
      <w:r w:rsidRPr="001B150F">
        <w:rPr>
          <w:rFonts w:ascii="Times New Roman" w:hAnsi="Times New Roman" w:cs="Times New Roman"/>
          <w:b/>
          <w:bCs/>
          <w:iCs/>
          <w:sz w:val="22"/>
          <w:szCs w:val="22"/>
        </w:rPr>
        <w:t xml:space="preserve"> </w:t>
      </w:r>
      <w:r w:rsidRPr="001B150F">
        <w:rPr>
          <w:rFonts w:ascii="Times New Roman" w:hAnsi="Times New Roman" w:cs="Times New Roman"/>
          <w:iCs/>
          <w:sz w:val="22"/>
          <w:szCs w:val="22"/>
        </w:rPr>
        <w:t>in Eq. (</w:t>
      </w:r>
      <w:r w:rsidR="00391680" w:rsidRPr="001B150F">
        <w:rPr>
          <w:rFonts w:ascii="Times New Roman" w:hAnsi="Times New Roman" w:cs="Times New Roman"/>
          <w:iCs/>
          <w:sz w:val="22"/>
          <w:szCs w:val="22"/>
        </w:rPr>
        <w:t>S7-1</w:t>
      </w:r>
      <w:r w:rsidRPr="001B150F">
        <w:rPr>
          <w:rFonts w:ascii="Times New Roman" w:hAnsi="Times New Roman" w:cs="Times New Roman"/>
          <w:iCs/>
          <w:sz w:val="22"/>
          <w:szCs w:val="22"/>
        </w:rPr>
        <w:t>).</w:t>
      </w:r>
    </w:p>
    <w:p w14:paraId="31F227C5" w14:textId="1F4B9ED5" w:rsidR="006046AD" w:rsidRPr="001B150F" w:rsidRDefault="006046AD" w:rsidP="00391680">
      <w:pPr>
        <w:jc w:val="right"/>
        <w:rPr>
          <w:rFonts w:ascii="Times New Roman" w:hAnsi="Times New Roman" w:cs="Times New Roman"/>
          <w:sz w:val="22"/>
          <w:szCs w:val="22"/>
        </w:rPr>
      </w:pPr>
      <m:oMath>
        <m:r>
          <w:rPr>
            <w:rFonts w:ascii="Cambria Math" w:hAnsi="Cambria Math" w:cs="Times New Roman"/>
            <w:sz w:val="22"/>
            <w:szCs w:val="22"/>
          </w:rPr>
          <m:t>∆</m:t>
        </m:r>
        <m:sSub>
          <m:sSubPr>
            <m:ctrlPr>
              <w:rPr>
                <w:rFonts w:ascii="Cambria Math" w:hAnsi="Cambria Math" w:cs="Times New Roman"/>
                <w:i/>
                <w:sz w:val="22"/>
                <w:szCs w:val="22"/>
              </w:rPr>
            </m:ctrlPr>
          </m:sSubPr>
          <m:e>
            <m:r>
              <w:rPr>
                <w:rFonts w:ascii="Cambria Math" w:hAnsi="Cambria Math" w:cs="Times New Roman"/>
                <w:sz w:val="22"/>
                <w:szCs w:val="22"/>
              </w:rPr>
              <m:t>η</m:t>
            </m:r>
          </m:e>
          <m:sub>
            <m:r>
              <w:rPr>
                <w:rFonts w:ascii="Cambria Math" w:hAnsi="Cambria Math" w:cs="Times New Roman"/>
                <w:sz w:val="22"/>
                <w:szCs w:val="22"/>
              </w:rPr>
              <m:t>xz</m:t>
            </m:r>
          </m:sub>
        </m:sSub>
        <m:r>
          <w:rPr>
            <w:rFonts w:ascii="Cambria Math" w:hAnsi="Cambria Math" w:cs="Times New Roman"/>
            <w:sz w:val="22"/>
            <w:szCs w:val="22"/>
          </w:rPr>
          <m:t>=∆</m:t>
        </m:r>
        <m:sSub>
          <m:sSubPr>
            <m:ctrlPr>
              <w:rPr>
                <w:rFonts w:ascii="Cambria Math" w:hAnsi="Cambria Math" w:cs="Times New Roman"/>
                <w:i/>
                <w:sz w:val="22"/>
                <w:szCs w:val="22"/>
              </w:rPr>
            </m:ctrlPr>
          </m:sSubPr>
          <m:e>
            <m:r>
              <w:rPr>
                <w:rFonts w:ascii="Cambria Math" w:hAnsi="Cambria Math" w:cs="Times New Roman"/>
                <w:sz w:val="22"/>
                <w:szCs w:val="22"/>
              </w:rPr>
              <m:t>η</m:t>
            </m:r>
          </m:e>
          <m:sub>
            <m:r>
              <w:rPr>
                <w:rFonts w:ascii="Cambria Math" w:hAnsi="Cambria Math" w:cs="Times New Roman"/>
                <w:sz w:val="22"/>
                <w:szCs w:val="22"/>
              </w:rPr>
              <m:t>zx</m:t>
            </m:r>
          </m:sub>
        </m:sSub>
        <m:r>
          <w:rPr>
            <w:rFonts w:ascii="Cambria Math" w:hAnsi="Cambria Math" w:cs="Times New Roman"/>
            <w:sz w:val="22"/>
            <w:szCs w:val="22"/>
          </w:rPr>
          <m:t>=</m:t>
        </m:r>
        <m:sSub>
          <m:sSubPr>
            <m:ctrlPr>
              <w:rPr>
                <w:rFonts w:ascii="Cambria Math" w:hAnsi="Cambria Math" w:cs="Times New Roman"/>
                <w:i/>
                <w:iCs/>
                <w:sz w:val="22"/>
                <w:szCs w:val="22"/>
              </w:rPr>
            </m:ctrlPr>
          </m:sSubPr>
          <m:e>
            <m:r>
              <w:rPr>
                <w:rFonts w:ascii="Cambria Math" w:hAnsi="Cambria Math" w:cs="Times New Roman"/>
                <w:sz w:val="22"/>
                <w:szCs w:val="22"/>
              </w:rPr>
              <m:t>r</m:t>
            </m:r>
          </m:e>
          <m:sub>
            <m:r>
              <w:rPr>
                <w:rFonts w:ascii="Cambria Math" w:hAnsi="Cambria Math" w:cs="Times New Roman"/>
                <w:sz w:val="22"/>
                <w:szCs w:val="22"/>
              </w:rPr>
              <m:t>51</m:t>
            </m:r>
          </m:sub>
        </m:sSub>
        <m:sSubSup>
          <m:sSubSupPr>
            <m:ctrlPr>
              <w:rPr>
                <w:rFonts w:ascii="Cambria Math" w:hAnsi="Cambria Math" w:cs="Times New Roman"/>
                <w:i/>
                <w:iCs/>
                <w:sz w:val="22"/>
                <w:szCs w:val="22"/>
              </w:rPr>
            </m:ctrlPr>
          </m:sSubSupPr>
          <m:e>
            <m:r>
              <w:rPr>
                <w:rFonts w:ascii="Cambria Math" w:hAnsi="Cambria Math" w:cs="Times New Roman"/>
                <w:sz w:val="22"/>
                <w:szCs w:val="22"/>
              </w:rPr>
              <m:t>E</m:t>
            </m:r>
          </m:e>
          <m:sub>
            <m:r>
              <w:rPr>
                <w:rFonts w:ascii="Cambria Math" w:hAnsi="Cambria Math" w:cs="Times New Roman"/>
                <w:sz w:val="22"/>
                <w:szCs w:val="22"/>
              </w:rPr>
              <m:t>x</m:t>
            </m:r>
          </m:sub>
          <m:sup>
            <m:r>
              <m:rPr>
                <m:sty m:val="p"/>
              </m:rPr>
              <w:rPr>
                <w:rFonts w:ascii="Cambria Math" w:hAnsi="Cambria Math" w:cs="Times New Roman"/>
                <w:sz w:val="22"/>
                <w:szCs w:val="22"/>
              </w:rPr>
              <m:t>RF</m:t>
            </m:r>
          </m:sup>
        </m:sSubSup>
      </m:oMath>
      <w:r w:rsidRPr="001B150F">
        <w:rPr>
          <w:rFonts w:ascii="Times New Roman" w:hAnsi="Times New Roman" w:cs="Times New Roman"/>
          <w:iCs/>
          <w:sz w:val="22"/>
          <w:szCs w:val="22"/>
        </w:rPr>
        <w:t xml:space="preserve">, </w:t>
      </w:r>
      <m:oMath>
        <m:r>
          <w:rPr>
            <w:rFonts w:ascii="Cambria Math" w:hAnsi="Cambria Math" w:cs="Times New Roman"/>
            <w:sz w:val="22"/>
            <w:szCs w:val="22"/>
          </w:rPr>
          <m:t>∆</m:t>
        </m:r>
        <m:sSub>
          <m:sSubPr>
            <m:ctrlPr>
              <w:rPr>
                <w:rFonts w:ascii="Cambria Math" w:hAnsi="Cambria Math" w:cs="Times New Roman"/>
                <w:i/>
                <w:sz w:val="22"/>
                <w:szCs w:val="22"/>
              </w:rPr>
            </m:ctrlPr>
          </m:sSubPr>
          <m:e>
            <m:r>
              <w:rPr>
                <w:rFonts w:ascii="Cambria Math" w:hAnsi="Cambria Math" w:cs="Times New Roman"/>
                <w:sz w:val="22"/>
                <w:szCs w:val="22"/>
              </w:rPr>
              <m:t>η</m:t>
            </m:r>
          </m:e>
          <m:sub>
            <m:r>
              <w:rPr>
                <w:rFonts w:ascii="Cambria Math" w:hAnsi="Cambria Math" w:cs="Times New Roman"/>
                <w:sz w:val="22"/>
                <w:szCs w:val="22"/>
              </w:rPr>
              <m:t>ij</m:t>
            </m:r>
          </m:sub>
        </m:sSub>
        <m:r>
          <w:rPr>
            <w:rFonts w:ascii="Cambria Math" w:hAnsi="Cambria Math" w:cs="Times New Roman"/>
            <w:sz w:val="22"/>
            <w:szCs w:val="22"/>
          </w:rPr>
          <m:t>=0</m:t>
        </m:r>
      </m:oMath>
      <w:r w:rsidRPr="001B150F">
        <w:rPr>
          <w:rFonts w:ascii="Times New Roman" w:hAnsi="Times New Roman" w:cs="Times New Roman"/>
          <w:sz w:val="22"/>
          <w:szCs w:val="22"/>
        </w:rPr>
        <w:t xml:space="preserve"> otherwise.</w:t>
      </w:r>
      <w:r w:rsidR="00391680" w:rsidRPr="001B150F">
        <w:rPr>
          <w:rFonts w:ascii="Times New Roman" w:hAnsi="Times New Roman" w:cs="Times New Roman"/>
          <w:sz w:val="22"/>
          <w:szCs w:val="22"/>
        </w:rPr>
        <w:t xml:space="preserve">                                  (S7-4)</w:t>
      </w:r>
    </w:p>
    <w:p w14:paraId="31EC8AA2" w14:textId="10479D3F" w:rsidR="006046AD" w:rsidRPr="001B150F" w:rsidRDefault="006046AD" w:rsidP="008D0E74">
      <w:pPr>
        <w:spacing w:line="240" w:lineRule="auto"/>
        <w:jc w:val="both"/>
        <w:rPr>
          <w:rFonts w:ascii="Times New Roman" w:hAnsi="Times New Roman" w:cs="Times New Roman"/>
          <w:sz w:val="22"/>
          <w:szCs w:val="22"/>
        </w:rPr>
      </w:pPr>
      <w:r w:rsidRPr="001B150F">
        <w:rPr>
          <w:rFonts w:ascii="Times New Roman" w:hAnsi="Times New Roman" w:cs="Times New Roman"/>
          <w:sz w:val="22"/>
          <w:szCs w:val="22"/>
        </w:rPr>
        <w:t xml:space="preserve">Set BTO ordinary and extraordinary light refractive indices as </w:t>
      </w:r>
      <m:oMath>
        <m:sSub>
          <m:sSubPr>
            <m:ctrlPr>
              <w:rPr>
                <w:rFonts w:ascii="Cambria Math" w:hAnsi="Cambria Math" w:cs="Times New Roman"/>
                <w:i/>
                <w:sz w:val="22"/>
                <w:szCs w:val="22"/>
              </w:rPr>
            </m:ctrlPr>
          </m:sSubPr>
          <m:e>
            <m:r>
              <w:rPr>
                <w:rFonts w:ascii="Cambria Math" w:hAnsi="Cambria Math" w:cs="Times New Roman"/>
                <w:sz w:val="22"/>
                <w:szCs w:val="22"/>
              </w:rPr>
              <m:t>n</m:t>
            </m:r>
          </m:e>
          <m:sub>
            <m:r>
              <w:rPr>
                <w:rFonts w:ascii="Cambria Math" w:hAnsi="Cambria Math" w:cs="Times New Roman"/>
                <w:sz w:val="22"/>
                <w:szCs w:val="22"/>
              </w:rPr>
              <m:t>o</m:t>
            </m:r>
          </m:sub>
        </m:sSub>
      </m:oMath>
      <w:r w:rsidRPr="001B150F">
        <w:rPr>
          <w:rFonts w:ascii="Times New Roman" w:hAnsi="Times New Roman" w:cs="Times New Roman"/>
          <w:sz w:val="22"/>
          <w:szCs w:val="22"/>
        </w:rPr>
        <w:t xml:space="preserve"> and </w:t>
      </w:r>
      <m:oMath>
        <m:sSub>
          <m:sSubPr>
            <m:ctrlPr>
              <w:rPr>
                <w:rFonts w:ascii="Cambria Math" w:hAnsi="Cambria Math" w:cs="Times New Roman"/>
                <w:i/>
                <w:sz w:val="22"/>
                <w:szCs w:val="22"/>
              </w:rPr>
            </m:ctrlPr>
          </m:sSubPr>
          <m:e>
            <m:r>
              <w:rPr>
                <w:rFonts w:ascii="Cambria Math" w:hAnsi="Cambria Math" w:cs="Times New Roman"/>
                <w:sz w:val="22"/>
                <w:szCs w:val="22"/>
              </w:rPr>
              <m:t>n</m:t>
            </m:r>
          </m:e>
          <m:sub>
            <m:r>
              <w:rPr>
                <w:rFonts w:ascii="Cambria Math" w:hAnsi="Cambria Math" w:cs="Times New Roman"/>
                <w:sz w:val="22"/>
                <w:szCs w:val="22"/>
              </w:rPr>
              <m:t>e</m:t>
            </m:r>
          </m:sub>
        </m:sSub>
      </m:oMath>
      <w:r w:rsidRPr="001B150F">
        <w:rPr>
          <w:rFonts w:ascii="Times New Roman" w:hAnsi="Times New Roman" w:cs="Times New Roman"/>
          <w:sz w:val="22"/>
          <w:szCs w:val="22"/>
        </w:rPr>
        <w:t xml:space="preserve"> respectively, we have BTO unperturbed impermeability tensor (in principal axes) </w:t>
      </w:r>
      <m:oMath>
        <m:r>
          <m:rPr>
            <m:sty m:val="b"/>
          </m:rPr>
          <w:rPr>
            <w:rFonts w:ascii="Cambria Math" w:hAnsi="Cambria Math" w:cs="Times New Roman"/>
            <w:sz w:val="22"/>
            <w:szCs w:val="22"/>
          </w:rPr>
          <m:t>η</m:t>
        </m:r>
        <m:d>
          <m:dPr>
            <m:ctrlPr>
              <w:rPr>
                <w:rFonts w:ascii="Cambria Math" w:hAnsi="Cambria Math" w:cs="Times New Roman"/>
                <w:sz w:val="22"/>
                <w:szCs w:val="22"/>
              </w:rPr>
            </m:ctrlPr>
          </m:dPr>
          <m:e>
            <m:r>
              <m:rPr>
                <m:sty m:val="p"/>
              </m:rPr>
              <w:rPr>
                <w:rFonts w:ascii="Cambria Math" w:hAnsi="Cambria Math" w:cs="Times New Roman"/>
                <w:sz w:val="22"/>
                <w:szCs w:val="22"/>
              </w:rPr>
              <m:t>0</m:t>
            </m:r>
          </m:e>
        </m:d>
        <m:r>
          <m:rPr>
            <m:sty m:val="b"/>
          </m:rPr>
          <w:rPr>
            <w:rFonts w:ascii="Cambria Math" w:hAnsi="Cambria Math" w:cs="Times New Roman"/>
            <w:sz w:val="22"/>
            <w:szCs w:val="22"/>
          </w:rPr>
          <m:t>=</m:t>
        </m:r>
        <m:r>
          <m:rPr>
            <m:sty m:val="p"/>
          </m:rPr>
          <w:rPr>
            <w:rFonts w:ascii="Cambria Math" w:hAnsi="Cambria Math" w:cs="Times New Roman"/>
            <w:sz w:val="22"/>
            <w:szCs w:val="22"/>
          </w:rPr>
          <m:t>diag</m:t>
        </m:r>
        <m:d>
          <m:dPr>
            <m:ctrlPr>
              <w:rPr>
                <w:rFonts w:ascii="Cambria Math" w:hAnsi="Cambria Math" w:cs="Times New Roman"/>
                <w:iCs/>
                <w:sz w:val="22"/>
                <w:szCs w:val="22"/>
              </w:rPr>
            </m:ctrlPr>
          </m:dPr>
          <m:e>
            <m:sSub>
              <m:sSubPr>
                <m:ctrlPr>
                  <w:rPr>
                    <w:rFonts w:ascii="Cambria Math" w:hAnsi="Cambria Math" w:cs="Times New Roman"/>
                    <w:i/>
                    <w:sz w:val="22"/>
                    <w:szCs w:val="22"/>
                  </w:rPr>
                </m:ctrlPr>
              </m:sSubPr>
              <m:e>
                <m:r>
                  <w:rPr>
                    <w:rFonts w:ascii="Cambria Math" w:hAnsi="Cambria Math" w:cs="Times New Roman"/>
                    <w:sz w:val="22"/>
                    <w:szCs w:val="22"/>
                  </w:rPr>
                  <m:t>η</m:t>
                </m:r>
              </m:e>
              <m:sub>
                <m:r>
                  <w:rPr>
                    <w:rFonts w:ascii="Cambria Math" w:hAnsi="Cambria Math" w:cs="Times New Roman"/>
                    <w:sz w:val="22"/>
                    <w:szCs w:val="22"/>
                  </w:rPr>
                  <m:t>o</m:t>
                </m:r>
              </m:sub>
            </m:sSub>
            <m:r>
              <m:rPr>
                <m:sty m:val="p"/>
              </m:rPr>
              <w:rPr>
                <w:rFonts w:ascii="Cambria Math" w:hAnsi="Cambria Math" w:cs="Times New Roman"/>
                <w:sz w:val="22"/>
                <w:szCs w:val="22"/>
              </w:rPr>
              <m:t xml:space="preserve">, </m:t>
            </m:r>
            <m:sSub>
              <m:sSubPr>
                <m:ctrlPr>
                  <w:rPr>
                    <w:rFonts w:ascii="Cambria Math" w:hAnsi="Cambria Math" w:cs="Times New Roman"/>
                    <w:i/>
                    <w:sz w:val="22"/>
                    <w:szCs w:val="22"/>
                  </w:rPr>
                </m:ctrlPr>
              </m:sSubPr>
              <m:e>
                <m:r>
                  <w:rPr>
                    <w:rFonts w:ascii="Cambria Math" w:hAnsi="Cambria Math" w:cs="Times New Roman"/>
                    <w:sz w:val="22"/>
                    <w:szCs w:val="22"/>
                  </w:rPr>
                  <m:t>η</m:t>
                </m:r>
              </m:e>
              <m:sub>
                <m:r>
                  <w:rPr>
                    <w:rFonts w:ascii="Cambria Math" w:hAnsi="Cambria Math" w:cs="Times New Roman"/>
                    <w:sz w:val="22"/>
                    <w:szCs w:val="22"/>
                  </w:rPr>
                  <m:t>o</m:t>
                </m:r>
              </m:sub>
            </m:sSub>
            <m:r>
              <m:rPr>
                <m:sty m:val="p"/>
              </m:rPr>
              <w:rPr>
                <w:rFonts w:ascii="Cambria Math" w:hAnsi="Cambria Math" w:cs="Times New Roman"/>
                <w:sz w:val="22"/>
                <w:szCs w:val="22"/>
              </w:rPr>
              <m:t>,</m:t>
            </m:r>
            <m:sSub>
              <m:sSubPr>
                <m:ctrlPr>
                  <w:rPr>
                    <w:rFonts w:ascii="Cambria Math" w:hAnsi="Cambria Math" w:cs="Times New Roman"/>
                    <w:i/>
                    <w:sz w:val="22"/>
                    <w:szCs w:val="22"/>
                  </w:rPr>
                </m:ctrlPr>
              </m:sSubPr>
              <m:e>
                <m:r>
                  <w:rPr>
                    <w:rFonts w:ascii="Cambria Math" w:hAnsi="Cambria Math" w:cs="Times New Roman"/>
                    <w:sz w:val="22"/>
                    <w:szCs w:val="22"/>
                  </w:rPr>
                  <m:t>η</m:t>
                </m:r>
              </m:e>
              <m:sub>
                <m:r>
                  <w:rPr>
                    <w:rFonts w:ascii="Cambria Math" w:hAnsi="Cambria Math" w:cs="Times New Roman"/>
                    <w:sz w:val="22"/>
                    <w:szCs w:val="22"/>
                  </w:rPr>
                  <m:t>e</m:t>
                </m:r>
              </m:sub>
            </m:sSub>
          </m:e>
        </m:d>
        <m:r>
          <m:rPr>
            <m:sty m:val="p"/>
          </m:rPr>
          <w:rPr>
            <w:rFonts w:ascii="Cambria Math" w:hAnsi="Cambria Math" w:cs="Times New Roman"/>
            <w:sz w:val="22"/>
            <w:szCs w:val="22"/>
          </w:rPr>
          <m:t>=diag</m:t>
        </m:r>
        <m:d>
          <m:dPr>
            <m:ctrlPr>
              <w:rPr>
                <w:rFonts w:ascii="Cambria Math" w:hAnsi="Cambria Math" w:cs="Times New Roman"/>
                <w:iCs/>
                <w:sz w:val="22"/>
                <w:szCs w:val="22"/>
              </w:rPr>
            </m:ctrlPr>
          </m:dPr>
          <m:e>
            <m:f>
              <m:fPr>
                <m:ctrlPr>
                  <w:rPr>
                    <w:rFonts w:ascii="Cambria Math" w:hAnsi="Cambria Math" w:cs="Times New Roman"/>
                    <w:iCs/>
                    <w:sz w:val="22"/>
                    <w:szCs w:val="22"/>
                  </w:rPr>
                </m:ctrlPr>
              </m:fPr>
              <m:num>
                <m:r>
                  <w:rPr>
                    <w:rFonts w:ascii="Cambria Math" w:hAnsi="Cambria Math" w:cs="Times New Roman"/>
                    <w:sz w:val="22"/>
                    <w:szCs w:val="22"/>
                  </w:rPr>
                  <m:t>1</m:t>
                </m:r>
              </m:num>
              <m:den>
                <m:r>
                  <m:rPr>
                    <m:sty m:val="p"/>
                  </m:rPr>
                  <w:rPr>
                    <w:rFonts w:ascii="Cambria Math" w:hAnsi="Cambria Math" w:cs="Times New Roman"/>
                    <w:sz w:val="22"/>
                    <w:szCs w:val="22"/>
                  </w:rPr>
                  <m:t xml:space="preserve"> </m:t>
                </m:r>
                <m:sSub>
                  <m:sSubPr>
                    <m:ctrlPr>
                      <w:rPr>
                        <w:rFonts w:ascii="Cambria Math" w:hAnsi="Cambria Math" w:cs="Times New Roman"/>
                        <w:i/>
                        <w:sz w:val="22"/>
                        <w:szCs w:val="22"/>
                      </w:rPr>
                    </m:ctrlPr>
                  </m:sSubPr>
                  <m:e>
                    <m:r>
                      <w:rPr>
                        <w:rFonts w:ascii="Cambria Math" w:hAnsi="Cambria Math" w:cs="Times New Roman"/>
                        <w:sz w:val="22"/>
                        <w:szCs w:val="22"/>
                      </w:rPr>
                      <m:t>ε</m:t>
                    </m:r>
                  </m:e>
                  <m:sub>
                    <m:r>
                      <w:rPr>
                        <w:rFonts w:ascii="Cambria Math" w:hAnsi="Cambria Math" w:cs="Times New Roman"/>
                        <w:sz w:val="22"/>
                        <w:szCs w:val="22"/>
                      </w:rPr>
                      <m:t>o</m:t>
                    </m:r>
                  </m:sub>
                </m:sSub>
              </m:den>
            </m:f>
            <m:r>
              <m:rPr>
                <m:sty m:val="p"/>
              </m:rPr>
              <w:rPr>
                <w:rFonts w:ascii="Cambria Math" w:hAnsi="Cambria Math" w:cs="Times New Roman"/>
                <w:sz w:val="22"/>
                <w:szCs w:val="22"/>
              </w:rPr>
              <m:t xml:space="preserve">, </m:t>
            </m:r>
            <m:f>
              <m:fPr>
                <m:ctrlPr>
                  <w:rPr>
                    <w:rFonts w:ascii="Cambria Math" w:hAnsi="Cambria Math" w:cs="Times New Roman"/>
                    <w:iCs/>
                    <w:sz w:val="22"/>
                    <w:szCs w:val="22"/>
                  </w:rPr>
                </m:ctrlPr>
              </m:fPr>
              <m:num>
                <m:r>
                  <w:rPr>
                    <w:rFonts w:ascii="Cambria Math" w:hAnsi="Cambria Math" w:cs="Times New Roman"/>
                    <w:sz w:val="22"/>
                    <w:szCs w:val="22"/>
                  </w:rPr>
                  <m:t>1</m:t>
                </m:r>
              </m:num>
              <m:den>
                <m:r>
                  <m:rPr>
                    <m:sty m:val="p"/>
                  </m:rPr>
                  <w:rPr>
                    <w:rFonts w:ascii="Cambria Math" w:hAnsi="Cambria Math" w:cs="Times New Roman"/>
                    <w:sz w:val="22"/>
                    <w:szCs w:val="22"/>
                  </w:rPr>
                  <m:t xml:space="preserve"> </m:t>
                </m:r>
                <m:sSub>
                  <m:sSubPr>
                    <m:ctrlPr>
                      <w:rPr>
                        <w:rFonts w:ascii="Cambria Math" w:hAnsi="Cambria Math" w:cs="Times New Roman"/>
                        <w:i/>
                        <w:sz w:val="22"/>
                        <w:szCs w:val="22"/>
                      </w:rPr>
                    </m:ctrlPr>
                  </m:sSubPr>
                  <m:e>
                    <m:r>
                      <w:rPr>
                        <w:rFonts w:ascii="Cambria Math" w:hAnsi="Cambria Math" w:cs="Times New Roman"/>
                        <w:sz w:val="22"/>
                        <w:szCs w:val="22"/>
                      </w:rPr>
                      <m:t>ε</m:t>
                    </m:r>
                  </m:e>
                  <m:sub>
                    <m:r>
                      <w:rPr>
                        <w:rFonts w:ascii="Cambria Math" w:hAnsi="Cambria Math" w:cs="Times New Roman"/>
                        <w:sz w:val="22"/>
                        <w:szCs w:val="22"/>
                      </w:rPr>
                      <m:t>o</m:t>
                    </m:r>
                  </m:sub>
                </m:sSub>
              </m:den>
            </m:f>
            <m:r>
              <m:rPr>
                <m:sty m:val="p"/>
              </m:rPr>
              <w:rPr>
                <w:rFonts w:ascii="Cambria Math" w:hAnsi="Cambria Math" w:cs="Times New Roman"/>
                <w:sz w:val="22"/>
                <w:szCs w:val="22"/>
              </w:rPr>
              <m:t>,</m:t>
            </m:r>
            <m:f>
              <m:fPr>
                <m:ctrlPr>
                  <w:rPr>
                    <w:rFonts w:ascii="Cambria Math" w:hAnsi="Cambria Math" w:cs="Times New Roman"/>
                    <w:iCs/>
                    <w:sz w:val="22"/>
                    <w:szCs w:val="22"/>
                  </w:rPr>
                </m:ctrlPr>
              </m:fPr>
              <m:num>
                <m:r>
                  <w:rPr>
                    <w:rFonts w:ascii="Cambria Math" w:hAnsi="Cambria Math" w:cs="Times New Roman"/>
                    <w:sz w:val="22"/>
                    <w:szCs w:val="22"/>
                  </w:rPr>
                  <m:t>1</m:t>
                </m:r>
              </m:num>
              <m:den>
                <m:r>
                  <m:rPr>
                    <m:sty m:val="p"/>
                  </m:rPr>
                  <w:rPr>
                    <w:rFonts w:ascii="Cambria Math" w:hAnsi="Cambria Math" w:cs="Times New Roman"/>
                    <w:sz w:val="22"/>
                    <w:szCs w:val="22"/>
                  </w:rPr>
                  <m:t xml:space="preserve"> </m:t>
                </m:r>
                <m:sSub>
                  <m:sSubPr>
                    <m:ctrlPr>
                      <w:rPr>
                        <w:rFonts w:ascii="Cambria Math" w:hAnsi="Cambria Math" w:cs="Times New Roman"/>
                        <w:i/>
                        <w:sz w:val="22"/>
                        <w:szCs w:val="22"/>
                      </w:rPr>
                    </m:ctrlPr>
                  </m:sSubPr>
                  <m:e>
                    <m:r>
                      <w:rPr>
                        <w:rFonts w:ascii="Cambria Math" w:hAnsi="Cambria Math" w:cs="Times New Roman"/>
                        <w:sz w:val="22"/>
                        <w:szCs w:val="22"/>
                      </w:rPr>
                      <m:t>ε</m:t>
                    </m:r>
                  </m:e>
                  <m:sub>
                    <m:r>
                      <w:rPr>
                        <w:rFonts w:ascii="Cambria Math" w:hAnsi="Cambria Math" w:cs="Times New Roman"/>
                        <w:sz w:val="22"/>
                        <w:szCs w:val="22"/>
                      </w:rPr>
                      <m:t>e</m:t>
                    </m:r>
                  </m:sub>
                </m:sSub>
              </m:den>
            </m:f>
          </m:e>
        </m:d>
        <m:r>
          <m:rPr>
            <m:sty m:val="p"/>
          </m:rPr>
          <w:rPr>
            <w:rFonts w:ascii="Cambria Math" w:hAnsi="Cambria Math" w:cs="Times New Roman"/>
            <w:sz w:val="22"/>
            <w:szCs w:val="22"/>
          </w:rPr>
          <m:t>=diag(</m:t>
        </m:r>
        <m:f>
          <m:fPr>
            <m:ctrlPr>
              <w:rPr>
                <w:rFonts w:ascii="Cambria Math" w:hAnsi="Cambria Math" w:cs="Times New Roman"/>
                <w:iCs/>
                <w:sz w:val="22"/>
                <w:szCs w:val="22"/>
              </w:rPr>
            </m:ctrlPr>
          </m:fPr>
          <m:num>
            <m:r>
              <w:rPr>
                <w:rFonts w:ascii="Cambria Math" w:hAnsi="Cambria Math" w:cs="Times New Roman"/>
                <w:sz w:val="22"/>
                <w:szCs w:val="22"/>
              </w:rPr>
              <m:t>1</m:t>
            </m:r>
          </m:num>
          <m:den>
            <m:sSubSup>
              <m:sSubSupPr>
                <m:ctrlPr>
                  <w:rPr>
                    <w:rFonts w:ascii="Cambria Math" w:hAnsi="Cambria Math" w:cs="Times New Roman"/>
                    <w:i/>
                    <w:iCs/>
                    <w:sz w:val="22"/>
                    <w:szCs w:val="22"/>
                  </w:rPr>
                </m:ctrlPr>
              </m:sSubSupPr>
              <m:e>
                <m:r>
                  <w:rPr>
                    <w:rFonts w:ascii="Cambria Math" w:hAnsi="Cambria Math" w:cs="Times New Roman"/>
                    <w:sz w:val="22"/>
                    <w:szCs w:val="22"/>
                  </w:rPr>
                  <m:t>n</m:t>
                </m:r>
              </m:e>
              <m:sub>
                <m:r>
                  <w:rPr>
                    <w:rFonts w:ascii="Cambria Math" w:hAnsi="Cambria Math" w:cs="Times New Roman"/>
                    <w:sz w:val="22"/>
                    <w:szCs w:val="22"/>
                  </w:rPr>
                  <m:t>o</m:t>
                </m:r>
              </m:sub>
              <m:sup>
                <m:r>
                  <w:rPr>
                    <w:rFonts w:ascii="Cambria Math" w:hAnsi="Cambria Math" w:cs="Times New Roman"/>
                    <w:sz w:val="22"/>
                    <w:szCs w:val="22"/>
                  </w:rPr>
                  <m:t>2</m:t>
                </m:r>
              </m:sup>
            </m:sSubSup>
          </m:den>
        </m:f>
        <m:r>
          <m:rPr>
            <m:sty m:val="p"/>
          </m:rPr>
          <w:rPr>
            <w:rFonts w:ascii="Cambria Math" w:hAnsi="Cambria Math" w:cs="Times New Roman"/>
            <w:sz w:val="22"/>
            <w:szCs w:val="22"/>
          </w:rPr>
          <m:t>,</m:t>
        </m:r>
        <m:f>
          <m:fPr>
            <m:ctrlPr>
              <w:rPr>
                <w:rFonts w:ascii="Cambria Math" w:hAnsi="Cambria Math" w:cs="Times New Roman"/>
                <w:iCs/>
                <w:sz w:val="22"/>
                <w:szCs w:val="22"/>
              </w:rPr>
            </m:ctrlPr>
          </m:fPr>
          <m:num>
            <m:r>
              <w:rPr>
                <w:rFonts w:ascii="Cambria Math" w:hAnsi="Cambria Math" w:cs="Times New Roman"/>
                <w:sz w:val="22"/>
                <w:szCs w:val="22"/>
              </w:rPr>
              <m:t>1</m:t>
            </m:r>
          </m:num>
          <m:den>
            <m:sSubSup>
              <m:sSubSupPr>
                <m:ctrlPr>
                  <w:rPr>
                    <w:rFonts w:ascii="Cambria Math" w:hAnsi="Cambria Math" w:cs="Times New Roman"/>
                    <w:i/>
                    <w:iCs/>
                    <w:sz w:val="22"/>
                    <w:szCs w:val="22"/>
                  </w:rPr>
                </m:ctrlPr>
              </m:sSubSupPr>
              <m:e>
                <m:r>
                  <w:rPr>
                    <w:rFonts w:ascii="Cambria Math" w:hAnsi="Cambria Math" w:cs="Times New Roman"/>
                    <w:sz w:val="22"/>
                    <w:szCs w:val="22"/>
                  </w:rPr>
                  <m:t>n</m:t>
                </m:r>
              </m:e>
              <m:sub>
                <m:r>
                  <w:rPr>
                    <w:rFonts w:ascii="Cambria Math" w:hAnsi="Cambria Math" w:cs="Times New Roman"/>
                    <w:sz w:val="22"/>
                    <w:szCs w:val="22"/>
                  </w:rPr>
                  <m:t>o</m:t>
                </m:r>
              </m:sub>
              <m:sup>
                <m:r>
                  <w:rPr>
                    <w:rFonts w:ascii="Cambria Math" w:hAnsi="Cambria Math" w:cs="Times New Roman"/>
                    <w:sz w:val="22"/>
                    <w:szCs w:val="22"/>
                  </w:rPr>
                  <m:t>2</m:t>
                </m:r>
              </m:sup>
            </m:sSubSup>
          </m:den>
        </m:f>
        <m:r>
          <m:rPr>
            <m:sty m:val="p"/>
          </m:rPr>
          <w:rPr>
            <w:rFonts w:ascii="Cambria Math" w:hAnsi="Cambria Math" w:cs="Times New Roman"/>
            <w:sz w:val="22"/>
            <w:szCs w:val="22"/>
          </w:rPr>
          <m:t>,</m:t>
        </m:r>
        <m:f>
          <m:fPr>
            <m:ctrlPr>
              <w:rPr>
                <w:rFonts w:ascii="Cambria Math" w:hAnsi="Cambria Math" w:cs="Times New Roman"/>
                <w:iCs/>
                <w:sz w:val="22"/>
                <w:szCs w:val="22"/>
              </w:rPr>
            </m:ctrlPr>
          </m:fPr>
          <m:num>
            <m:r>
              <w:rPr>
                <w:rFonts w:ascii="Cambria Math" w:hAnsi="Cambria Math" w:cs="Times New Roman"/>
                <w:sz w:val="22"/>
                <w:szCs w:val="22"/>
              </w:rPr>
              <m:t>1</m:t>
            </m:r>
          </m:num>
          <m:den>
            <m:sSubSup>
              <m:sSubSupPr>
                <m:ctrlPr>
                  <w:rPr>
                    <w:rFonts w:ascii="Cambria Math" w:hAnsi="Cambria Math" w:cs="Times New Roman"/>
                    <w:i/>
                    <w:iCs/>
                    <w:sz w:val="22"/>
                    <w:szCs w:val="22"/>
                  </w:rPr>
                </m:ctrlPr>
              </m:sSubSupPr>
              <m:e>
                <m:r>
                  <w:rPr>
                    <w:rFonts w:ascii="Cambria Math" w:hAnsi="Cambria Math" w:cs="Times New Roman"/>
                    <w:sz w:val="22"/>
                    <w:szCs w:val="22"/>
                  </w:rPr>
                  <m:t>n</m:t>
                </m:r>
              </m:e>
              <m:sub>
                <m:r>
                  <w:rPr>
                    <w:rFonts w:ascii="Cambria Math" w:hAnsi="Cambria Math" w:cs="Times New Roman"/>
                    <w:sz w:val="22"/>
                    <w:szCs w:val="22"/>
                  </w:rPr>
                  <m:t>e</m:t>
                </m:r>
              </m:sub>
              <m:sup>
                <m:r>
                  <w:rPr>
                    <w:rFonts w:ascii="Cambria Math" w:hAnsi="Cambria Math" w:cs="Times New Roman"/>
                    <w:sz w:val="22"/>
                    <w:szCs w:val="22"/>
                  </w:rPr>
                  <m:t>2</m:t>
                </m:r>
              </m:sup>
            </m:sSubSup>
          </m:den>
        </m:f>
        <m:r>
          <m:rPr>
            <m:sty m:val="p"/>
          </m:rPr>
          <w:rPr>
            <w:rFonts w:ascii="Cambria Math" w:hAnsi="Cambria Math" w:cs="Times New Roman"/>
            <w:sz w:val="22"/>
            <w:szCs w:val="22"/>
          </w:rPr>
          <m:t>)</m:t>
        </m:r>
      </m:oMath>
      <w:r w:rsidRPr="001B150F">
        <w:rPr>
          <w:rFonts w:ascii="Times New Roman" w:hAnsi="Times New Roman" w:cs="Times New Roman"/>
          <w:sz w:val="22"/>
          <w:szCs w:val="22"/>
        </w:rPr>
        <w:t>, the index-ellipsoid (optic indicatrix) from Eq. (</w:t>
      </w:r>
      <w:r w:rsidR="00391680" w:rsidRPr="001B150F">
        <w:rPr>
          <w:rFonts w:ascii="Times New Roman" w:hAnsi="Times New Roman" w:cs="Times New Roman"/>
          <w:sz w:val="22"/>
          <w:szCs w:val="22"/>
        </w:rPr>
        <w:t>S7-1</w:t>
      </w:r>
      <w:r w:rsidRPr="001B150F">
        <w:rPr>
          <w:rFonts w:ascii="Times New Roman" w:hAnsi="Times New Roman" w:cs="Times New Roman"/>
          <w:sz w:val="22"/>
          <w:szCs w:val="22"/>
        </w:rPr>
        <w:t>) becomes</w:t>
      </w:r>
    </w:p>
    <w:p w14:paraId="5A8F2910" w14:textId="457C8692" w:rsidR="006046AD" w:rsidRPr="001B150F" w:rsidRDefault="00000000" w:rsidP="00391680">
      <w:pPr>
        <w:jc w:val="right"/>
        <w:rPr>
          <w:rFonts w:ascii="Times New Roman" w:hAnsi="Times New Roman" w:cs="Times New Roman"/>
          <w:sz w:val="22"/>
          <w:szCs w:val="22"/>
        </w:rPr>
      </w:pPr>
      <m:oMath>
        <m:sSub>
          <m:sSubPr>
            <m:ctrlPr>
              <w:rPr>
                <w:rFonts w:ascii="Cambria Math" w:hAnsi="Cambria Math" w:cs="Times New Roman"/>
                <w:i/>
                <w:sz w:val="22"/>
                <w:szCs w:val="22"/>
              </w:rPr>
            </m:ctrlPr>
          </m:sSubPr>
          <m:e>
            <m:r>
              <w:rPr>
                <w:rFonts w:ascii="Cambria Math" w:hAnsi="Cambria Math" w:cs="Times New Roman"/>
                <w:sz w:val="22"/>
                <w:szCs w:val="22"/>
              </w:rPr>
              <m:t>η</m:t>
            </m:r>
          </m:e>
          <m:sub>
            <m:r>
              <w:rPr>
                <w:rFonts w:ascii="Cambria Math" w:hAnsi="Cambria Math" w:cs="Times New Roman"/>
                <w:sz w:val="22"/>
                <w:szCs w:val="22"/>
              </w:rPr>
              <m:t>o</m:t>
            </m:r>
          </m:sub>
        </m:sSub>
        <m:sSup>
          <m:sSupPr>
            <m:ctrlPr>
              <w:rPr>
                <w:rFonts w:ascii="Cambria Math" w:hAnsi="Cambria Math" w:cs="Times New Roman"/>
                <w:i/>
                <w:sz w:val="22"/>
                <w:szCs w:val="22"/>
              </w:rPr>
            </m:ctrlPr>
          </m:sSupPr>
          <m:e>
            <m:r>
              <w:rPr>
                <w:rFonts w:ascii="Cambria Math" w:hAnsi="Cambria Math" w:cs="Times New Roman"/>
                <w:sz w:val="22"/>
                <w:szCs w:val="22"/>
              </w:rPr>
              <m:t>x</m:t>
            </m:r>
          </m:e>
          <m:sup>
            <m:r>
              <w:rPr>
                <w:rFonts w:ascii="Cambria Math" w:hAnsi="Cambria Math" w:cs="Times New Roman"/>
                <w:sz w:val="22"/>
                <w:szCs w:val="22"/>
              </w:rPr>
              <m:t>2</m:t>
            </m:r>
          </m:sup>
        </m:sSup>
        <m:r>
          <w:rPr>
            <w:rFonts w:ascii="Cambria Math" w:hAnsi="Cambria Math" w:cs="Times New Roman"/>
            <w:sz w:val="22"/>
            <w:szCs w:val="22"/>
          </w:rPr>
          <m:t>+</m:t>
        </m:r>
        <m:sSub>
          <m:sSubPr>
            <m:ctrlPr>
              <w:rPr>
                <w:rFonts w:ascii="Cambria Math" w:hAnsi="Cambria Math" w:cs="Times New Roman"/>
                <w:i/>
                <w:sz w:val="22"/>
                <w:szCs w:val="22"/>
              </w:rPr>
            </m:ctrlPr>
          </m:sSubPr>
          <m:e>
            <m:r>
              <w:rPr>
                <w:rFonts w:ascii="Cambria Math" w:hAnsi="Cambria Math" w:cs="Times New Roman"/>
                <w:sz w:val="22"/>
                <w:szCs w:val="22"/>
              </w:rPr>
              <m:t>η</m:t>
            </m:r>
          </m:e>
          <m:sub>
            <m:r>
              <w:rPr>
                <w:rFonts w:ascii="Cambria Math" w:hAnsi="Cambria Math" w:cs="Times New Roman"/>
                <w:sz w:val="22"/>
                <w:szCs w:val="22"/>
              </w:rPr>
              <m:t>o</m:t>
            </m:r>
          </m:sub>
        </m:sSub>
        <m:sSup>
          <m:sSupPr>
            <m:ctrlPr>
              <w:rPr>
                <w:rFonts w:ascii="Cambria Math" w:hAnsi="Cambria Math" w:cs="Times New Roman"/>
                <w:i/>
                <w:sz w:val="22"/>
                <w:szCs w:val="22"/>
              </w:rPr>
            </m:ctrlPr>
          </m:sSupPr>
          <m:e>
            <m:r>
              <w:rPr>
                <w:rFonts w:ascii="Cambria Math" w:hAnsi="Cambria Math" w:cs="Times New Roman"/>
                <w:sz w:val="22"/>
                <w:szCs w:val="22"/>
              </w:rPr>
              <m:t>y</m:t>
            </m:r>
          </m:e>
          <m:sup>
            <m:r>
              <w:rPr>
                <w:rFonts w:ascii="Cambria Math" w:hAnsi="Cambria Math" w:cs="Times New Roman"/>
                <w:sz w:val="22"/>
                <w:szCs w:val="22"/>
              </w:rPr>
              <m:t>2</m:t>
            </m:r>
          </m:sup>
        </m:sSup>
        <m:r>
          <w:rPr>
            <w:rFonts w:ascii="Cambria Math" w:hAnsi="Cambria Math" w:cs="Times New Roman"/>
            <w:sz w:val="22"/>
            <w:szCs w:val="22"/>
          </w:rPr>
          <m:t>+</m:t>
        </m:r>
        <m:sSub>
          <m:sSubPr>
            <m:ctrlPr>
              <w:rPr>
                <w:rFonts w:ascii="Cambria Math" w:hAnsi="Cambria Math" w:cs="Times New Roman"/>
                <w:i/>
                <w:sz w:val="22"/>
                <w:szCs w:val="22"/>
              </w:rPr>
            </m:ctrlPr>
          </m:sSubPr>
          <m:e>
            <m:r>
              <w:rPr>
                <w:rFonts w:ascii="Cambria Math" w:hAnsi="Cambria Math" w:cs="Times New Roman"/>
                <w:sz w:val="22"/>
                <w:szCs w:val="22"/>
              </w:rPr>
              <m:t>η</m:t>
            </m:r>
          </m:e>
          <m:sub>
            <m:r>
              <w:rPr>
                <w:rFonts w:ascii="Cambria Math" w:hAnsi="Cambria Math" w:cs="Times New Roman"/>
                <w:sz w:val="22"/>
                <w:szCs w:val="22"/>
              </w:rPr>
              <m:t>e</m:t>
            </m:r>
          </m:sub>
        </m:sSub>
        <m:sSup>
          <m:sSupPr>
            <m:ctrlPr>
              <w:rPr>
                <w:rFonts w:ascii="Cambria Math" w:hAnsi="Cambria Math" w:cs="Times New Roman"/>
                <w:i/>
                <w:sz w:val="22"/>
                <w:szCs w:val="22"/>
              </w:rPr>
            </m:ctrlPr>
          </m:sSupPr>
          <m:e>
            <m:r>
              <w:rPr>
                <w:rFonts w:ascii="Cambria Math" w:hAnsi="Cambria Math" w:cs="Times New Roman"/>
                <w:sz w:val="22"/>
                <w:szCs w:val="22"/>
              </w:rPr>
              <m:t>z</m:t>
            </m:r>
          </m:e>
          <m:sup>
            <m:r>
              <w:rPr>
                <w:rFonts w:ascii="Cambria Math" w:hAnsi="Cambria Math" w:cs="Times New Roman"/>
                <w:sz w:val="22"/>
                <w:szCs w:val="22"/>
              </w:rPr>
              <m:t>2</m:t>
            </m:r>
          </m:sup>
        </m:sSup>
        <m:r>
          <w:rPr>
            <w:rFonts w:ascii="Cambria Math" w:hAnsi="Cambria Math" w:cs="Times New Roman"/>
            <w:sz w:val="22"/>
            <w:szCs w:val="22"/>
          </w:rPr>
          <m:t>+2</m:t>
        </m:r>
        <m:sSub>
          <m:sSubPr>
            <m:ctrlPr>
              <w:rPr>
                <w:rFonts w:ascii="Cambria Math" w:hAnsi="Cambria Math" w:cs="Times New Roman"/>
                <w:i/>
                <w:iCs/>
                <w:sz w:val="22"/>
                <w:szCs w:val="22"/>
              </w:rPr>
            </m:ctrlPr>
          </m:sSubPr>
          <m:e>
            <m:r>
              <w:rPr>
                <w:rFonts w:ascii="Cambria Math" w:hAnsi="Cambria Math" w:cs="Times New Roman"/>
                <w:sz w:val="22"/>
                <w:szCs w:val="22"/>
              </w:rPr>
              <m:t>r</m:t>
            </m:r>
          </m:e>
          <m:sub>
            <m:r>
              <w:rPr>
                <w:rFonts w:ascii="Cambria Math" w:hAnsi="Cambria Math" w:cs="Times New Roman"/>
                <w:sz w:val="22"/>
                <w:szCs w:val="22"/>
              </w:rPr>
              <m:t>51</m:t>
            </m:r>
          </m:sub>
        </m:sSub>
        <m:r>
          <w:rPr>
            <w:rFonts w:ascii="Cambria Math" w:hAnsi="Cambria Math" w:cs="Times New Roman"/>
            <w:sz w:val="22"/>
            <w:szCs w:val="22"/>
          </w:rPr>
          <m:t>zx=1</m:t>
        </m:r>
      </m:oMath>
      <w:r w:rsidR="007B2300" w:rsidRPr="001B150F">
        <w:rPr>
          <w:rFonts w:ascii="Times New Roman" w:hAnsi="Times New Roman" w:cs="Times New Roman" w:hint="eastAsia"/>
          <w:sz w:val="22"/>
          <w:szCs w:val="22"/>
        </w:rPr>
        <w:t>.</w:t>
      </w:r>
      <w:r w:rsidR="00391680" w:rsidRPr="001B150F">
        <w:rPr>
          <w:rFonts w:ascii="Times New Roman" w:hAnsi="Times New Roman" w:cs="Times New Roman"/>
          <w:sz w:val="22"/>
          <w:szCs w:val="22"/>
        </w:rPr>
        <w:t xml:space="preserve">                                               (S7-5)</w:t>
      </w:r>
    </w:p>
    <w:p w14:paraId="41273E34" w14:textId="0AA79E38" w:rsidR="006046AD" w:rsidRPr="001B150F" w:rsidRDefault="006046AD" w:rsidP="006046AD">
      <w:pPr>
        <w:rPr>
          <w:rFonts w:ascii="Times New Roman" w:hAnsi="Times New Roman" w:cs="Times New Roman"/>
          <w:sz w:val="22"/>
          <w:szCs w:val="22"/>
        </w:rPr>
      </w:pPr>
      <w:r w:rsidRPr="001B150F">
        <w:rPr>
          <w:rFonts w:ascii="Times New Roman" w:hAnsi="Times New Roman" w:cs="Times New Roman"/>
          <w:sz w:val="22"/>
          <w:szCs w:val="22"/>
        </w:rPr>
        <w:t xml:space="preserve">We have the explicit Impermeability tensor as </w:t>
      </w:r>
      <m:oMath>
        <m:r>
          <m:rPr>
            <m:sty m:val="b"/>
          </m:rPr>
          <w:rPr>
            <w:rFonts w:ascii="Cambria Math" w:hAnsi="Cambria Math" w:cs="Times New Roman"/>
            <w:sz w:val="22"/>
            <w:szCs w:val="22"/>
          </w:rPr>
          <m:t>η</m:t>
        </m:r>
        <m:d>
          <m:dPr>
            <m:ctrlPr>
              <w:rPr>
                <w:rFonts w:ascii="Cambria Math" w:hAnsi="Cambria Math" w:cs="Times New Roman"/>
                <w:sz w:val="22"/>
                <w:szCs w:val="22"/>
              </w:rPr>
            </m:ctrlPr>
          </m:dPr>
          <m:e>
            <m:sSub>
              <m:sSubPr>
                <m:ctrlPr>
                  <w:rPr>
                    <w:rFonts w:ascii="Cambria Math" w:hAnsi="Cambria Math" w:cs="Times New Roman"/>
                    <w:b/>
                    <w:bCs/>
                    <w:iCs/>
                    <w:sz w:val="22"/>
                    <w:szCs w:val="22"/>
                  </w:rPr>
                </m:ctrlPr>
              </m:sSubPr>
              <m:e>
                <m:r>
                  <m:rPr>
                    <m:sty m:val="b"/>
                  </m:rPr>
                  <w:rPr>
                    <w:rFonts w:ascii="Cambria Math" w:hAnsi="Cambria Math" w:cs="Times New Roman"/>
                    <w:sz w:val="22"/>
                    <w:szCs w:val="22"/>
                  </w:rPr>
                  <m:t>E</m:t>
                </m:r>
              </m:e>
              <m:sub>
                <m:r>
                  <m:rPr>
                    <m:sty m:val="p"/>
                  </m:rPr>
                  <w:rPr>
                    <w:rFonts w:ascii="Cambria Math" w:hAnsi="Cambria Math" w:cs="Times New Roman"/>
                    <w:sz w:val="22"/>
                    <w:szCs w:val="22"/>
                  </w:rPr>
                  <m:t>RF</m:t>
                </m:r>
              </m:sub>
            </m:sSub>
          </m:e>
        </m:d>
        <m:r>
          <m:rPr>
            <m:sty m:val="p"/>
          </m:rPr>
          <w:rPr>
            <w:rFonts w:ascii="Cambria Math" w:hAnsi="Cambria Math" w:cs="Times New Roman"/>
            <w:sz w:val="22"/>
            <w:szCs w:val="22"/>
          </w:rPr>
          <m:t>=</m:t>
        </m:r>
        <m:r>
          <m:rPr>
            <m:sty m:val="b"/>
          </m:rPr>
          <w:rPr>
            <w:rFonts w:ascii="Cambria Math" w:hAnsi="Cambria Math" w:cs="Times New Roman"/>
            <w:sz w:val="22"/>
            <w:szCs w:val="22"/>
          </w:rPr>
          <m:t>η</m:t>
        </m:r>
        <m:r>
          <m:rPr>
            <m:sty m:val="p"/>
          </m:rPr>
          <w:rPr>
            <w:rFonts w:ascii="Cambria Math" w:hAnsi="Cambria Math" w:cs="Times New Roman"/>
            <w:sz w:val="22"/>
            <w:szCs w:val="22"/>
          </w:rPr>
          <m:t>(</m:t>
        </m:r>
        <m:sSubSup>
          <m:sSubSupPr>
            <m:ctrlPr>
              <w:rPr>
                <w:rFonts w:ascii="Cambria Math" w:hAnsi="Cambria Math" w:cs="Times New Roman"/>
                <w:i/>
                <w:iCs/>
                <w:sz w:val="22"/>
                <w:szCs w:val="22"/>
              </w:rPr>
            </m:ctrlPr>
          </m:sSubSupPr>
          <m:e>
            <m:r>
              <w:rPr>
                <w:rFonts w:ascii="Cambria Math" w:hAnsi="Cambria Math" w:cs="Times New Roman"/>
                <w:sz w:val="22"/>
                <w:szCs w:val="22"/>
              </w:rPr>
              <m:t>E</m:t>
            </m:r>
          </m:e>
          <m:sub>
            <m:r>
              <w:rPr>
                <w:rFonts w:ascii="Cambria Math" w:hAnsi="Cambria Math" w:cs="Times New Roman"/>
                <w:sz w:val="22"/>
                <w:szCs w:val="22"/>
              </w:rPr>
              <m:t>x</m:t>
            </m:r>
          </m:sub>
          <m:sup>
            <m:r>
              <m:rPr>
                <m:sty m:val="p"/>
              </m:rPr>
              <w:rPr>
                <w:rFonts w:ascii="Cambria Math" w:hAnsi="Cambria Math" w:cs="Times New Roman"/>
                <w:sz w:val="22"/>
                <w:szCs w:val="22"/>
              </w:rPr>
              <m:t>RF</m:t>
            </m:r>
          </m:sup>
        </m:sSubSup>
        <m:r>
          <m:rPr>
            <m:sty m:val="p"/>
          </m:rPr>
          <w:rPr>
            <w:rFonts w:ascii="Cambria Math" w:hAnsi="Cambria Math" w:cs="Times New Roman"/>
            <w:sz w:val="22"/>
            <w:szCs w:val="22"/>
          </w:rPr>
          <m:t>)</m:t>
        </m:r>
      </m:oMath>
      <w:r w:rsidRPr="001B150F">
        <w:rPr>
          <w:rFonts w:ascii="Times New Roman" w:hAnsi="Times New Roman" w:cs="Times New Roman"/>
          <w:sz w:val="22"/>
          <w:szCs w:val="22"/>
        </w:rPr>
        <w:t xml:space="preserve"> as</w:t>
      </w:r>
    </w:p>
    <w:p w14:paraId="198A203E" w14:textId="6292904C" w:rsidR="006046AD" w:rsidRPr="001B150F" w:rsidRDefault="006046AD" w:rsidP="00391680">
      <w:pPr>
        <w:jc w:val="right"/>
        <w:rPr>
          <w:rFonts w:ascii="Times New Roman" w:hAnsi="Times New Roman" w:cs="Times New Roman"/>
          <w:sz w:val="22"/>
          <w:szCs w:val="22"/>
        </w:rPr>
      </w:pPr>
      <m:oMath>
        <m:r>
          <m:rPr>
            <m:sty m:val="b"/>
          </m:rPr>
          <w:rPr>
            <w:rFonts w:ascii="Cambria Math" w:hAnsi="Cambria Math" w:cs="Times New Roman"/>
            <w:sz w:val="22"/>
            <w:szCs w:val="22"/>
          </w:rPr>
          <m:t>η</m:t>
        </m:r>
        <m:d>
          <m:dPr>
            <m:ctrlPr>
              <w:rPr>
                <w:rFonts w:ascii="Cambria Math" w:hAnsi="Cambria Math" w:cs="Times New Roman"/>
                <w:sz w:val="22"/>
                <w:szCs w:val="22"/>
              </w:rPr>
            </m:ctrlPr>
          </m:dPr>
          <m:e>
            <m:sSubSup>
              <m:sSubSupPr>
                <m:ctrlPr>
                  <w:rPr>
                    <w:rFonts w:ascii="Cambria Math" w:hAnsi="Cambria Math" w:cs="Times New Roman"/>
                    <w:i/>
                    <w:iCs/>
                    <w:sz w:val="22"/>
                    <w:szCs w:val="22"/>
                  </w:rPr>
                </m:ctrlPr>
              </m:sSubSupPr>
              <m:e>
                <m:r>
                  <w:rPr>
                    <w:rFonts w:ascii="Cambria Math" w:hAnsi="Cambria Math" w:cs="Times New Roman"/>
                    <w:sz w:val="22"/>
                    <w:szCs w:val="22"/>
                  </w:rPr>
                  <m:t>E</m:t>
                </m:r>
              </m:e>
              <m:sub>
                <m:r>
                  <w:rPr>
                    <w:rFonts w:ascii="Cambria Math" w:hAnsi="Cambria Math" w:cs="Times New Roman"/>
                    <w:sz w:val="22"/>
                    <w:szCs w:val="22"/>
                  </w:rPr>
                  <m:t>x</m:t>
                </m:r>
              </m:sub>
              <m:sup>
                <m:r>
                  <m:rPr>
                    <m:sty m:val="p"/>
                  </m:rPr>
                  <w:rPr>
                    <w:rFonts w:ascii="Cambria Math" w:hAnsi="Cambria Math" w:cs="Times New Roman"/>
                    <w:sz w:val="22"/>
                    <w:szCs w:val="22"/>
                  </w:rPr>
                  <m:t>RF</m:t>
                </m:r>
              </m:sup>
            </m:sSubSup>
          </m:e>
        </m:d>
        <m:r>
          <m:rPr>
            <m:sty m:val="p"/>
          </m:rPr>
          <w:rPr>
            <w:rFonts w:ascii="Cambria Math" w:hAnsi="Cambria Math" w:cs="Times New Roman"/>
            <w:sz w:val="22"/>
            <w:szCs w:val="22"/>
          </w:rPr>
          <m:t>=</m:t>
        </m:r>
        <m:d>
          <m:dPr>
            <m:begChr m:val="["/>
            <m:endChr m:val="]"/>
            <m:ctrlPr>
              <w:rPr>
                <w:rFonts w:ascii="Cambria Math" w:hAnsi="Cambria Math" w:cs="Times New Roman"/>
                <w:sz w:val="22"/>
                <w:szCs w:val="22"/>
              </w:rPr>
            </m:ctrlPr>
          </m:dPr>
          <m:e>
            <m:m>
              <m:mPr>
                <m:mcs>
                  <m:mc>
                    <m:mcPr>
                      <m:count m:val="3"/>
                      <m:mcJc m:val="center"/>
                    </m:mcPr>
                  </m:mc>
                </m:mcs>
                <m:ctrlPr>
                  <w:rPr>
                    <w:rFonts w:ascii="Cambria Math" w:hAnsi="Cambria Math" w:cs="Times New Roman"/>
                    <w:i/>
                    <w:sz w:val="22"/>
                    <w:szCs w:val="22"/>
                  </w:rPr>
                </m:ctrlPr>
              </m:mPr>
              <m:mr>
                <m:e>
                  <m:sSub>
                    <m:sSubPr>
                      <m:ctrlPr>
                        <w:rPr>
                          <w:rFonts w:ascii="Cambria Math" w:hAnsi="Cambria Math" w:cs="Times New Roman"/>
                          <w:i/>
                          <w:sz w:val="22"/>
                          <w:szCs w:val="22"/>
                        </w:rPr>
                      </m:ctrlPr>
                    </m:sSubPr>
                    <m:e>
                      <m:r>
                        <w:rPr>
                          <w:rFonts w:ascii="Cambria Math" w:hAnsi="Cambria Math" w:cs="Times New Roman"/>
                          <w:sz w:val="22"/>
                          <w:szCs w:val="22"/>
                        </w:rPr>
                        <m:t>η</m:t>
                      </m:r>
                    </m:e>
                    <m:sub>
                      <m:r>
                        <w:rPr>
                          <w:rFonts w:ascii="Cambria Math" w:hAnsi="Cambria Math" w:cs="Times New Roman"/>
                          <w:sz w:val="22"/>
                          <w:szCs w:val="22"/>
                        </w:rPr>
                        <m:t>o</m:t>
                      </m:r>
                    </m:sub>
                  </m:sSub>
                </m:e>
                <m:e>
                  <m:r>
                    <w:rPr>
                      <w:rFonts w:ascii="Cambria Math" w:hAnsi="Cambria Math" w:cs="Times New Roman"/>
                      <w:sz w:val="22"/>
                      <w:szCs w:val="22"/>
                    </w:rPr>
                    <m:t>0</m:t>
                  </m:r>
                </m:e>
                <m:e>
                  <m:sSub>
                    <m:sSubPr>
                      <m:ctrlPr>
                        <w:rPr>
                          <w:rFonts w:ascii="Cambria Math" w:hAnsi="Cambria Math" w:cs="Times New Roman"/>
                          <w:i/>
                          <w:iCs/>
                          <w:sz w:val="22"/>
                          <w:szCs w:val="22"/>
                        </w:rPr>
                      </m:ctrlPr>
                    </m:sSubPr>
                    <m:e>
                      <m:r>
                        <w:rPr>
                          <w:rFonts w:ascii="Cambria Math" w:hAnsi="Cambria Math" w:cs="Times New Roman"/>
                          <w:sz w:val="22"/>
                          <w:szCs w:val="22"/>
                        </w:rPr>
                        <m:t>r</m:t>
                      </m:r>
                    </m:e>
                    <m:sub>
                      <m:r>
                        <w:rPr>
                          <w:rFonts w:ascii="Cambria Math" w:hAnsi="Cambria Math" w:cs="Times New Roman"/>
                          <w:sz w:val="22"/>
                          <w:szCs w:val="22"/>
                        </w:rPr>
                        <m:t>51</m:t>
                      </m:r>
                    </m:sub>
                  </m:sSub>
                  <m:sSubSup>
                    <m:sSubSupPr>
                      <m:ctrlPr>
                        <w:rPr>
                          <w:rFonts w:ascii="Cambria Math" w:hAnsi="Cambria Math" w:cs="Times New Roman"/>
                          <w:i/>
                          <w:iCs/>
                          <w:sz w:val="22"/>
                          <w:szCs w:val="22"/>
                        </w:rPr>
                      </m:ctrlPr>
                    </m:sSubSupPr>
                    <m:e>
                      <m:r>
                        <w:rPr>
                          <w:rFonts w:ascii="Cambria Math" w:hAnsi="Cambria Math" w:cs="Times New Roman"/>
                          <w:sz w:val="22"/>
                          <w:szCs w:val="22"/>
                        </w:rPr>
                        <m:t>E</m:t>
                      </m:r>
                    </m:e>
                    <m:sub>
                      <m:r>
                        <w:rPr>
                          <w:rFonts w:ascii="Cambria Math" w:hAnsi="Cambria Math" w:cs="Times New Roman"/>
                          <w:sz w:val="22"/>
                          <w:szCs w:val="22"/>
                        </w:rPr>
                        <m:t>x</m:t>
                      </m:r>
                    </m:sub>
                    <m:sup>
                      <m:r>
                        <m:rPr>
                          <m:sty m:val="p"/>
                        </m:rPr>
                        <w:rPr>
                          <w:rFonts w:ascii="Cambria Math" w:hAnsi="Cambria Math" w:cs="Times New Roman"/>
                          <w:sz w:val="22"/>
                          <w:szCs w:val="22"/>
                        </w:rPr>
                        <m:t>RF</m:t>
                      </m:r>
                    </m:sup>
                  </m:sSubSup>
                </m:e>
              </m:mr>
              <m:mr>
                <m:e>
                  <m:r>
                    <w:rPr>
                      <w:rFonts w:ascii="Cambria Math" w:hAnsi="Cambria Math" w:cs="Times New Roman"/>
                      <w:sz w:val="22"/>
                      <w:szCs w:val="22"/>
                    </w:rPr>
                    <m:t>0</m:t>
                  </m:r>
                </m:e>
                <m:e>
                  <m:sSub>
                    <m:sSubPr>
                      <m:ctrlPr>
                        <w:rPr>
                          <w:rFonts w:ascii="Cambria Math" w:hAnsi="Cambria Math" w:cs="Times New Roman"/>
                          <w:i/>
                          <w:sz w:val="22"/>
                          <w:szCs w:val="22"/>
                        </w:rPr>
                      </m:ctrlPr>
                    </m:sSubPr>
                    <m:e>
                      <m:r>
                        <w:rPr>
                          <w:rFonts w:ascii="Cambria Math" w:hAnsi="Cambria Math" w:cs="Times New Roman"/>
                          <w:sz w:val="22"/>
                          <w:szCs w:val="22"/>
                        </w:rPr>
                        <m:t>η</m:t>
                      </m:r>
                    </m:e>
                    <m:sub>
                      <m:r>
                        <w:rPr>
                          <w:rFonts w:ascii="Cambria Math" w:hAnsi="Cambria Math" w:cs="Times New Roman"/>
                          <w:sz w:val="22"/>
                          <w:szCs w:val="22"/>
                        </w:rPr>
                        <m:t>o</m:t>
                      </m:r>
                    </m:sub>
                  </m:sSub>
                </m:e>
                <m:e>
                  <m:r>
                    <w:rPr>
                      <w:rFonts w:ascii="Cambria Math" w:hAnsi="Cambria Math" w:cs="Times New Roman"/>
                      <w:sz w:val="22"/>
                      <w:szCs w:val="22"/>
                    </w:rPr>
                    <m:t>0</m:t>
                  </m:r>
                </m:e>
              </m:mr>
              <m:mr>
                <m:e>
                  <m:sSub>
                    <m:sSubPr>
                      <m:ctrlPr>
                        <w:rPr>
                          <w:rFonts w:ascii="Cambria Math" w:hAnsi="Cambria Math" w:cs="Times New Roman"/>
                          <w:i/>
                          <w:iCs/>
                          <w:sz w:val="22"/>
                          <w:szCs w:val="22"/>
                        </w:rPr>
                      </m:ctrlPr>
                    </m:sSubPr>
                    <m:e>
                      <m:r>
                        <w:rPr>
                          <w:rFonts w:ascii="Cambria Math" w:hAnsi="Cambria Math" w:cs="Times New Roman"/>
                          <w:sz w:val="22"/>
                          <w:szCs w:val="22"/>
                        </w:rPr>
                        <m:t>r</m:t>
                      </m:r>
                    </m:e>
                    <m:sub>
                      <m:r>
                        <w:rPr>
                          <w:rFonts w:ascii="Cambria Math" w:hAnsi="Cambria Math" w:cs="Times New Roman"/>
                          <w:sz w:val="22"/>
                          <w:szCs w:val="22"/>
                        </w:rPr>
                        <m:t>51</m:t>
                      </m:r>
                    </m:sub>
                  </m:sSub>
                  <m:sSubSup>
                    <m:sSubSupPr>
                      <m:ctrlPr>
                        <w:rPr>
                          <w:rFonts w:ascii="Cambria Math" w:hAnsi="Cambria Math" w:cs="Times New Roman"/>
                          <w:i/>
                          <w:iCs/>
                          <w:sz w:val="22"/>
                          <w:szCs w:val="22"/>
                        </w:rPr>
                      </m:ctrlPr>
                    </m:sSubSupPr>
                    <m:e>
                      <m:r>
                        <w:rPr>
                          <w:rFonts w:ascii="Cambria Math" w:hAnsi="Cambria Math" w:cs="Times New Roman"/>
                          <w:sz w:val="22"/>
                          <w:szCs w:val="22"/>
                        </w:rPr>
                        <m:t>E</m:t>
                      </m:r>
                    </m:e>
                    <m:sub>
                      <m:r>
                        <w:rPr>
                          <w:rFonts w:ascii="Cambria Math" w:hAnsi="Cambria Math" w:cs="Times New Roman"/>
                          <w:sz w:val="22"/>
                          <w:szCs w:val="22"/>
                        </w:rPr>
                        <m:t>x</m:t>
                      </m:r>
                    </m:sub>
                    <m:sup>
                      <m:r>
                        <m:rPr>
                          <m:sty m:val="p"/>
                        </m:rPr>
                        <w:rPr>
                          <w:rFonts w:ascii="Cambria Math" w:hAnsi="Cambria Math" w:cs="Times New Roman"/>
                          <w:sz w:val="22"/>
                          <w:szCs w:val="22"/>
                        </w:rPr>
                        <m:t>RF</m:t>
                      </m:r>
                    </m:sup>
                  </m:sSubSup>
                </m:e>
                <m:e>
                  <m:r>
                    <w:rPr>
                      <w:rFonts w:ascii="Cambria Math" w:hAnsi="Cambria Math" w:cs="Times New Roman"/>
                      <w:sz w:val="22"/>
                      <w:szCs w:val="22"/>
                    </w:rPr>
                    <m:t>0</m:t>
                  </m:r>
                </m:e>
                <m:e>
                  <m:sSub>
                    <m:sSubPr>
                      <m:ctrlPr>
                        <w:rPr>
                          <w:rFonts w:ascii="Cambria Math" w:hAnsi="Cambria Math" w:cs="Times New Roman"/>
                          <w:i/>
                          <w:sz w:val="22"/>
                          <w:szCs w:val="22"/>
                        </w:rPr>
                      </m:ctrlPr>
                    </m:sSubPr>
                    <m:e>
                      <m:r>
                        <w:rPr>
                          <w:rFonts w:ascii="Cambria Math" w:hAnsi="Cambria Math" w:cs="Times New Roman"/>
                          <w:sz w:val="22"/>
                          <w:szCs w:val="22"/>
                        </w:rPr>
                        <m:t>η</m:t>
                      </m:r>
                    </m:e>
                    <m:sub>
                      <m:r>
                        <w:rPr>
                          <w:rFonts w:ascii="Cambria Math" w:hAnsi="Cambria Math" w:cs="Times New Roman"/>
                          <w:sz w:val="22"/>
                          <w:szCs w:val="22"/>
                        </w:rPr>
                        <m:t>e</m:t>
                      </m:r>
                    </m:sub>
                  </m:sSub>
                </m:e>
              </m:mr>
            </m:m>
          </m:e>
        </m:d>
      </m:oMath>
      <w:r w:rsidR="00335CDD" w:rsidRPr="001B150F">
        <w:rPr>
          <w:rFonts w:ascii="Times New Roman" w:hAnsi="Times New Roman" w:cs="Times New Roman" w:hint="eastAsia"/>
          <w:sz w:val="22"/>
          <w:szCs w:val="22"/>
        </w:rPr>
        <w:t>.</w:t>
      </w:r>
      <w:r w:rsidR="00391680" w:rsidRPr="001B150F">
        <w:rPr>
          <w:rFonts w:ascii="Times New Roman" w:hAnsi="Times New Roman" w:cs="Times New Roman"/>
          <w:sz w:val="22"/>
          <w:szCs w:val="22"/>
        </w:rPr>
        <w:t xml:space="preserve">                                                         (S7-6)</w:t>
      </w:r>
    </w:p>
    <w:p w14:paraId="6303ABB6" w14:textId="26100CDE" w:rsidR="006046AD" w:rsidRPr="001B150F" w:rsidRDefault="006046AD" w:rsidP="0073649C">
      <w:pPr>
        <w:jc w:val="both"/>
        <w:rPr>
          <w:rFonts w:ascii="Times New Roman" w:hAnsi="Times New Roman" w:cs="Times New Roman"/>
          <w:bCs/>
          <w:sz w:val="22"/>
          <w:szCs w:val="22"/>
        </w:rPr>
      </w:pPr>
      <w:r w:rsidRPr="001B150F">
        <w:rPr>
          <w:rFonts w:ascii="Times New Roman" w:hAnsi="Times New Roman" w:cs="Times New Roman"/>
          <w:sz w:val="22"/>
          <w:szCs w:val="22"/>
        </w:rPr>
        <w:t xml:space="preserve">The relative permittivity tensor </w:t>
      </w:r>
      <m:oMath>
        <m:r>
          <m:rPr>
            <m:sty m:val="b"/>
          </m:rPr>
          <w:rPr>
            <w:rFonts w:ascii="Cambria Math" w:hAnsi="Cambria Math" w:cs="Times New Roman"/>
            <w:sz w:val="22"/>
            <w:szCs w:val="22"/>
          </w:rPr>
          <m:t>ϵ=</m:t>
        </m:r>
        <m:sSup>
          <m:sSupPr>
            <m:ctrlPr>
              <w:rPr>
                <w:rFonts w:ascii="Cambria Math" w:hAnsi="Cambria Math" w:cs="Times New Roman"/>
                <w:b/>
                <w:sz w:val="22"/>
                <w:szCs w:val="22"/>
              </w:rPr>
            </m:ctrlPr>
          </m:sSupPr>
          <m:e>
            <m:r>
              <m:rPr>
                <m:sty m:val="b"/>
              </m:rPr>
              <w:rPr>
                <w:rFonts w:ascii="Cambria Math" w:hAnsi="Cambria Math" w:cs="Times New Roman"/>
                <w:sz w:val="22"/>
                <w:szCs w:val="22"/>
              </w:rPr>
              <m:t>η</m:t>
            </m:r>
          </m:e>
          <m:sup>
            <m:r>
              <m:rPr>
                <m:sty m:val="bi"/>
              </m:rPr>
              <w:rPr>
                <w:rFonts w:ascii="Cambria Math" w:hAnsi="Cambria Math" w:cs="Times New Roman"/>
                <w:sz w:val="22"/>
                <w:szCs w:val="22"/>
              </w:rPr>
              <m:t>-1</m:t>
            </m:r>
          </m:sup>
        </m:sSup>
      </m:oMath>
      <w:r w:rsidRPr="001B150F">
        <w:rPr>
          <w:rFonts w:ascii="Times New Roman" w:hAnsi="Times New Roman" w:cs="Times New Roman"/>
          <w:b/>
          <w:sz w:val="22"/>
          <w:szCs w:val="22"/>
        </w:rPr>
        <w:t xml:space="preserve"> </w:t>
      </w:r>
      <w:r w:rsidRPr="001B150F">
        <w:rPr>
          <w:rFonts w:ascii="Times New Roman" w:hAnsi="Times New Roman" w:cs="Times New Roman"/>
          <w:bCs/>
          <w:sz w:val="22"/>
          <w:szCs w:val="22"/>
        </w:rPr>
        <w:t xml:space="preserve">can be also explicitly calculated as </w:t>
      </w:r>
      <w:r w:rsidR="008D0E74" w:rsidRPr="001B150F">
        <w:rPr>
          <w:rFonts w:ascii="Times New Roman" w:hAnsi="Times New Roman" w:cs="Times New Roman" w:hint="eastAsia"/>
          <w:bCs/>
          <w:sz w:val="22"/>
          <w:szCs w:val="22"/>
        </w:rPr>
        <w:t>below.</w:t>
      </w:r>
    </w:p>
    <w:p w14:paraId="1EDF4002" w14:textId="52BDFAF2" w:rsidR="006046AD" w:rsidRPr="001B150F" w:rsidRDefault="006046AD" w:rsidP="00391680">
      <w:pPr>
        <w:jc w:val="right"/>
        <w:rPr>
          <w:rFonts w:ascii="Times New Roman" w:hAnsi="Times New Roman" w:cs="Times New Roman"/>
          <w:sz w:val="22"/>
          <w:szCs w:val="22"/>
        </w:rPr>
      </w:pPr>
      <m:oMath>
        <m:r>
          <m:rPr>
            <m:sty m:val="b"/>
          </m:rPr>
          <w:rPr>
            <w:rFonts w:ascii="Cambria Math" w:hAnsi="Cambria Math" w:cs="Times New Roman"/>
            <w:sz w:val="22"/>
            <w:szCs w:val="22"/>
          </w:rPr>
          <m:t>ϵ</m:t>
        </m:r>
        <m:d>
          <m:dPr>
            <m:ctrlPr>
              <w:rPr>
                <w:rFonts w:ascii="Cambria Math" w:hAnsi="Cambria Math" w:cs="Times New Roman"/>
                <w:b/>
                <w:sz w:val="22"/>
                <w:szCs w:val="22"/>
              </w:rPr>
            </m:ctrlPr>
          </m:dPr>
          <m:e>
            <m:sSubSup>
              <m:sSubSupPr>
                <m:ctrlPr>
                  <w:rPr>
                    <w:rFonts w:ascii="Cambria Math" w:hAnsi="Cambria Math" w:cs="Times New Roman"/>
                    <w:i/>
                    <w:iCs/>
                    <w:sz w:val="22"/>
                    <w:szCs w:val="22"/>
                  </w:rPr>
                </m:ctrlPr>
              </m:sSubSupPr>
              <m:e>
                <m:r>
                  <w:rPr>
                    <w:rFonts w:ascii="Cambria Math" w:hAnsi="Cambria Math" w:cs="Times New Roman"/>
                    <w:sz w:val="22"/>
                    <w:szCs w:val="22"/>
                  </w:rPr>
                  <m:t>E</m:t>
                </m:r>
              </m:e>
              <m:sub>
                <m:r>
                  <w:rPr>
                    <w:rFonts w:ascii="Cambria Math" w:hAnsi="Cambria Math" w:cs="Times New Roman"/>
                    <w:sz w:val="22"/>
                    <w:szCs w:val="22"/>
                  </w:rPr>
                  <m:t>x</m:t>
                </m:r>
              </m:sub>
              <m:sup>
                <m:r>
                  <m:rPr>
                    <m:sty m:val="p"/>
                  </m:rPr>
                  <w:rPr>
                    <w:rFonts w:ascii="Cambria Math" w:hAnsi="Cambria Math" w:cs="Times New Roman"/>
                    <w:sz w:val="22"/>
                    <w:szCs w:val="22"/>
                  </w:rPr>
                  <m:t>RF</m:t>
                </m:r>
              </m:sup>
            </m:sSubSup>
            <m:ctrlPr>
              <w:rPr>
                <w:rFonts w:ascii="Cambria Math" w:hAnsi="Cambria Math" w:cs="Times New Roman"/>
                <w:sz w:val="22"/>
                <w:szCs w:val="22"/>
              </w:rPr>
            </m:ctrlPr>
          </m:e>
        </m:d>
        <m:r>
          <w:rPr>
            <w:rFonts w:ascii="Cambria Math" w:hAnsi="Cambria Math" w:cs="Times New Roman"/>
            <w:sz w:val="22"/>
            <w:szCs w:val="22"/>
          </w:rPr>
          <m:t>=</m:t>
        </m:r>
        <m:d>
          <m:dPr>
            <m:begChr m:val="["/>
            <m:endChr m:val="]"/>
            <m:ctrlPr>
              <w:rPr>
                <w:rFonts w:ascii="Cambria Math" w:hAnsi="Cambria Math" w:cs="Times New Roman"/>
                <w:sz w:val="22"/>
                <w:szCs w:val="22"/>
              </w:rPr>
            </m:ctrlPr>
          </m:dPr>
          <m:e>
            <m:m>
              <m:mPr>
                <m:mcs>
                  <m:mc>
                    <m:mcPr>
                      <m:count m:val="3"/>
                      <m:mcJc m:val="center"/>
                    </m:mcPr>
                  </m:mc>
                </m:mcs>
                <m:ctrlPr>
                  <w:rPr>
                    <w:rFonts w:ascii="Cambria Math" w:hAnsi="Cambria Math" w:cs="Times New Roman"/>
                    <w:i/>
                    <w:sz w:val="22"/>
                    <w:szCs w:val="22"/>
                  </w:rPr>
                </m:ctrlPr>
              </m:mPr>
              <m:mr>
                <m:e>
                  <m:f>
                    <m:fPr>
                      <m:ctrlPr>
                        <w:rPr>
                          <w:rFonts w:ascii="Cambria Math" w:hAnsi="Cambria Math" w:cs="Times New Roman"/>
                          <w:i/>
                          <w:sz w:val="22"/>
                          <w:szCs w:val="22"/>
                        </w:rPr>
                      </m:ctrlPr>
                    </m:fPr>
                    <m:num>
                      <m:sSub>
                        <m:sSubPr>
                          <m:ctrlPr>
                            <w:rPr>
                              <w:rFonts w:ascii="Cambria Math" w:hAnsi="Cambria Math" w:cs="Times New Roman"/>
                              <w:i/>
                              <w:sz w:val="22"/>
                              <w:szCs w:val="22"/>
                            </w:rPr>
                          </m:ctrlPr>
                        </m:sSubPr>
                        <m:e>
                          <m:r>
                            <w:rPr>
                              <w:rFonts w:ascii="Cambria Math" w:hAnsi="Cambria Math" w:cs="Times New Roman"/>
                              <w:sz w:val="22"/>
                              <w:szCs w:val="22"/>
                            </w:rPr>
                            <m:t>ε</m:t>
                          </m:r>
                        </m:e>
                        <m:sub>
                          <m:r>
                            <w:rPr>
                              <w:rFonts w:ascii="Cambria Math" w:hAnsi="Cambria Math" w:cs="Times New Roman"/>
                              <w:sz w:val="22"/>
                              <w:szCs w:val="22"/>
                            </w:rPr>
                            <m:t>o</m:t>
                          </m:r>
                        </m:sub>
                      </m:sSub>
                    </m:num>
                    <m:den>
                      <m:r>
                        <w:rPr>
                          <w:rFonts w:ascii="Cambria Math" w:hAnsi="Cambria Math" w:cs="Times New Roman"/>
                          <w:sz w:val="22"/>
                          <w:szCs w:val="22"/>
                        </w:rPr>
                        <m:t>1-</m:t>
                      </m:r>
                      <m:sSub>
                        <m:sSubPr>
                          <m:ctrlPr>
                            <w:rPr>
                              <w:rFonts w:ascii="Cambria Math" w:hAnsi="Cambria Math" w:cs="Times New Roman"/>
                              <w:i/>
                              <w:sz w:val="22"/>
                              <w:szCs w:val="22"/>
                            </w:rPr>
                          </m:ctrlPr>
                        </m:sSubPr>
                        <m:e>
                          <m:r>
                            <w:rPr>
                              <w:rFonts w:ascii="Cambria Math" w:hAnsi="Cambria Math" w:cs="Times New Roman"/>
                              <w:sz w:val="22"/>
                              <w:szCs w:val="22"/>
                            </w:rPr>
                            <m:t>ε</m:t>
                          </m:r>
                        </m:e>
                        <m:sub>
                          <m:r>
                            <w:rPr>
                              <w:rFonts w:ascii="Cambria Math" w:hAnsi="Cambria Math" w:cs="Times New Roman"/>
                              <w:sz w:val="22"/>
                              <w:szCs w:val="22"/>
                            </w:rPr>
                            <m:t>o</m:t>
                          </m:r>
                        </m:sub>
                      </m:sSub>
                      <m:sSub>
                        <m:sSubPr>
                          <m:ctrlPr>
                            <w:rPr>
                              <w:rFonts w:ascii="Cambria Math" w:hAnsi="Cambria Math" w:cs="Times New Roman"/>
                              <w:i/>
                              <w:sz w:val="22"/>
                              <w:szCs w:val="22"/>
                            </w:rPr>
                          </m:ctrlPr>
                        </m:sSubPr>
                        <m:e>
                          <m:r>
                            <w:rPr>
                              <w:rFonts w:ascii="Cambria Math" w:hAnsi="Cambria Math" w:cs="Times New Roman"/>
                              <w:sz w:val="22"/>
                              <w:szCs w:val="22"/>
                            </w:rPr>
                            <m:t>ε</m:t>
                          </m:r>
                        </m:e>
                        <m:sub>
                          <m:r>
                            <w:rPr>
                              <w:rFonts w:ascii="Cambria Math" w:hAnsi="Cambria Math" w:cs="Times New Roman"/>
                              <w:sz w:val="22"/>
                              <w:szCs w:val="22"/>
                            </w:rPr>
                            <m:t>e</m:t>
                          </m:r>
                        </m:sub>
                      </m:sSub>
                      <m:sSup>
                        <m:sSupPr>
                          <m:ctrlPr>
                            <w:rPr>
                              <w:rFonts w:ascii="Cambria Math" w:hAnsi="Cambria Math" w:cs="Times New Roman"/>
                              <w:sz w:val="22"/>
                              <w:szCs w:val="22"/>
                            </w:rPr>
                          </m:ctrlPr>
                        </m:sSupPr>
                        <m:e>
                          <m:r>
                            <m:rPr>
                              <m:sty m:val="p"/>
                            </m:rPr>
                            <w:rPr>
                              <w:rFonts w:ascii="Cambria Math" w:hAnsi="Cambria Math" w:cs="Times New Roman"/>
                              <w:sz w:val="22"/>
                              <w:szCs w:val="22"/>
                            </w:rPr>
                            <m:t>Δ</m:t>
                          </m:r>
                        </m:e>
                        <m:sup>
                          <m:r>
                            <w:rPr>
                              <w:rFonts w:ascii="Cambria Math" w:hAnsi="Cambria Math" w:cs="Times New Roman"/>
                              <w:sz w:val="22"/>
                              <w:szCs w:val="22"/>
                            </w:rPr>
                            <m:t>2</m:t>
                          </m:r>
                        </m:sup>
                      </m:sSup>
                    </m:den>
                  </m:f>
                </m:e>
                <m:e>
                  <m:r>
                    <w:rPr>
                      <w:rFonts w:ascii="Cambria Math" w:hAnsi="Cambria Math" w:cs="Times New Roman"/>
                      <w:sz w:val="22"/>
                      <w:szCs w:val="22"/>
                    </w:rPr>
                    <m:t>0</m:t>
                  </m:r>
                </m:e>
                <m:e>
                  <m:r>
                    <w:rPr>
                      <w:rFonts w:ascii="Cambria Math" w:hAnsi="Cambria Math" w:cs="Times New Roman"/>
                      <w:sz w:val="22"/>
                      <w:szCs w:val="22"/>
                    </w:rPr>
                    <m:t>-</m:t>
                  </m:r>
                  <m:f>
                    <m:fPr>
                      <m:ctrlPr>
                        <w:rPr>
                          <w:rFonts w:ascii="Cambria Math" w:hAnsi="Cambria Math" w:cs="Times New Roman"/>
                          <w:i/>
                          <w:sz w:val="22"/>
                          <w:szCs w:val="22"/>
                        </w:rPr>
                      </m:ctrlPr>
                    </m:fPr>
                    <m:num>
                      <m:sSub>
                        <m:sSubPr>
                          <m:ctrlPr>
                            <w:rPr>
                              <w:rFonts w:ascii="Cambria Math" w:hAnsi="Cambria Math" w:cs="Times New Roman"/>
                              <w:i/>
                              <w:sz w:val="22"/>
                              <w:szCs w:val="22"/>
                            </w:rPr>
                          </m:ctrlPr>
                        </m:sSubPr>
                        <m:e>
                          <m:r>
                            <w:rPr>
                              <w:rFonts w:ascii="Cambria Math" w:hAnsi="Cambria Math" w:cs="Times New Roman"/>
                              <w:sz w:val="22"/>
                              <w:szCs w:val="22"/>
                            </w:rPr>
                            <m:t>ε</m:t>
                          </m:r>
                        </m:e>
                        <m:sub>
                          <m:r>
                            <w:rPr>
                              <w:rFonts w:ascii="Cambria Math" w:hAnsi="Cambria Math" w:cs="Times New Roman"/>
                              <w:sz w:val="22"/>
                              <w:szCs w:val="22"/>
                            </w:rPr>
                            <m:t>o</m:t>
                          </m:r>
                        </m:sub>
                      </m:sSub>
                      <m:sSub>
                        <m:sSubPr>
                          <m:ctrlPr>
                            <w:rPr>
                              <w:rFonts w:ascii="Cambria Math" w:hAnsi="Cambria Math" w:cs="Times New Roman"/>
                              <w:i/>
                              <w:sz w:val="22"/>
                              <w:szCs w:val="22"/>
                            </w:rPr>
                          </m:ctrlPr>
                        </m:sSubPr>
                        <m:e>
                          <m:r>
                            <w:rPr>
                              <w:rFonts w:ascii="Cambria Math" w:hAnsi="Cambria Math" w:cs="Times New Roman"/>
                              <w:sz w:val="22"/>
                              <w:szCs w:val="22"/>
                            </w:rPr>
                            <m:t>ε</m:t>
                          </m:r>
                        </m:e>
                        <m:sub>
                          <m:r>
                            <w:rPr>
                              <w:rFonts w:ascii="Cambria Math" w:hAnsi="Cambria Math" w:cs="Times New Roman"/>
                              <w:sz w:val="22"/>
                              <w:szCs w:val="22"/>
                            </w:rPr>
                            <m:t>e</m:t>
                          </m:r>
                        </m:sub>
                      </m:sSub>
                      <m:r>
                        <m:rPr>
                          <m:sty m:val="p"/>
                        </m:rPr>
                        <w:rPr>
                          <w:rFonts w:ascii="Cambria Math" w:hAnsi="Cambria Math" w:cs="Times New Roman"/>
                          <w:sz w:val="22"/>
                          <w:szCs w:val="22"/>
                        </w:rPr>
                        <m:t>Δ</m:t>
                      </m:r>
                    </m:num>
                    <m:den>
                      <m:r>
                        <w:rPr>
                          <w:rFonts w:ascii="Cambria Math" w:hAnsi="Cambria Math" w:cs="Times New Roman"/>
                          <w:sz w:val="22"/>
                          <w:szCs w:val="22"/>
                        </w:rPr>
                        <m:t>1-</m:t>
                      </m:r>
                      <m:sSub>
                        <m:sSubPr>
                          <m:ctrlPr>
                            <w:rPr>
                              <w:rFonts w:ascii="Cambria Math" w:hAnsi="Cambria Math" w:cs="Times New Roman"/>
                              <w:i/>
                              <w:sz w:val="22"/>
                              <w:szCs w:val="22"/>
                            </w:rPr>
                          </m:ctrlPr>
                        </m:sSubPr>
                        <m:e>
                          <m:r>
                            <w:rPr>
                              <w:rFonts w:ascii="Cambria Math" w:hAnsi="Cambria Math" w:cs="Times New Roman"/>
                              <w:sz w:val="22"/>
                              <w:szCs w:val="22"/>
                            </w:rPr>
                            <m:t>ε</m:t>
                          </m:r>
                        </m:e>
                        <m:sub>
                          <m:r>
                            <w:rPr>
                              <w:rFonts w:ascii="Cambria Math" w:hAnsi="Cambria Math" w:cs="Times New Roman"/>
                              <w:sz w:val="22"/>
                              <w:szCs w:val="22"/>
                            </w:rPr>
                            <m:t>o</m:t>
                          </m:r>
                        </m:sub>
                      </m:sSub>
                      <m:sSub>
                        <m:sSubPr>
                          <m:ctrlPr>
                            <w:rPr>
                              <w:rFonts w:ascii="Cambria Math" w:hAnsi="Cambria Math" w:cs="Times New Roman"/>
                              <w:i/>
                              <w:sz w:val="22"/>
                              <w:szCs w:val="22"/>
                            </w:rPr>
                          </m:ctrlPr>
                        </m:sSubPr>
                        <m:e>
                          <m:r>
                            <w:rPr>
                              <w:rFonts w:ascii="Cambria Math" w:hAnsi="Cambria Math" w:cs="Times New Roman"/>
                              <w:sz w:val="22"/>
                              <w:szCs w:val="22"/>
                            </w:rPr>
                            <m:t>ε</m:t>
                          </m:r>
                        </m:e>
                        <m:sub>
                          <m:r>
                            <w:rPr>
                              <w:rFonts w:ascii="Cambria Math" w:hAnsi="Cambria Math" w:cs="Times New Roman"/>
                              <w:sz w:val="22"/>
                              <w:szCs w:val="22"/>
                            </w:rPr>
                            <m:t>e</m:t>
                          </m:r>
                        </m:sub>
                      </m:sSub>
                      <m:sSup>
                        <m:sSupPr>
                          <m:ctrlPr>
                            <w:rPr>
                              <w:rFonts w:ascii="Cambria Math" w:hAnsi="Cambria Math" w:cs="Times New Roman"/>
                              <w:sz w:val="22"/>
                              <w:szCs w:val="22"/>
                            </w:rPr>
                          </m:ctrlPr>
                        </m:sSupPr>
                        <m:e>
                          <m:r>
                            <m:rPr>
                              <m:sty m:val="p"/>
                            </m:rPr>
                            <w:rPr>
                              <w:rFonts w:ascii="Cambria Math" w:hAnsi="Cambria Math" w:cs="Times New Roman"/>
                              <w:sz w:val="22"/>
                              <w:szCs w:val="22"/>
                            </w:rPr>
                            <m:t>Δ</m:t>
                          </m:r>
                        </m:e>
                        <m:sup>
                          <m:r>
                            <w:rPr>
                              <w:rFonts w:ascii="Cambria Math" w:hAnsi="Cambria Math" w:cs="Times New Roman"/>
                              <w:sz w:val="22"/>
                              <w:szCs w:val="22"/>
                            </w:rPr>
                            <m:t>2</m:t>
                          </m:r>
                        </m:sup>
                      </m:sSup>
                    </m:den>
                  </m:f>
                </m:e>
              </m:mr>
              <m:mr>
                <m:e>
                  <m:r>
                    <w:rPr>
                      <w:rFonts w:ascii="Cambria Math" w:hAnsi="Cambria Math" w:cs="Times New Roman"/>
                      <w:sz w:val="22"/>
                      <w:szCs w:val="22"/>
                    </w:rPr>
                    <m:t>0</m:t>
                  </m:r>
                </m:e>
                <m:e>
                  <m:sSub>
                    <m:sSubPr>
                      <m:ctrlPr>
                        <w:rPr>
                          <w:rFonts w:ascii="Cambria Math" w:hAnsi="Cambria Math" w:cs="Times New Roman"/>
                          <w:i/>
                          <w:sz w:val="22"/>
                          <w:szCs w:val="22"/>
                        </w:rPr>
                      </m:ctrlPr>
                    </m:sSubPr>
                    <m:e>
                      <m:r>
                        <w:rPr>
                          <w:rFonts w:ascii="Cambria Math" w:hAnsi="Cambria Math" w:cs="Times New Roman"/>
                          <w:sz w:val="22"/>
                          <w:szCs w:val="22"/>
                        </w:rPr>
                        <m:t>ε</m:t>
                      </m:r>
                    </m:e>
                    <m:sub>
                      <m:r>
                        <w:rPr>
                          <w:rFonts w:ascii="Cambria Math" w:hAnsi="Cambria Math" w:cs="Times New Roman"/>
                          <w:sz w:val="22"/>
                          <w:szCs w:val="22"/>
                        </w:rPr>
                        <m:t>o</m:t>
                      </m:r>
                    </m:sub>
                  </m:sSub>
                </m:e>
                <m:e>
                  <m:r>
                    <w:rPr>
                      <w:rFonts w:ascii="Cambria Math" w:hAnsi="Cambria Math" w:cs="Times New Roman"/>
                      <w:sz w:val="22"/>
                      <w:szCs w:val="22"/>
                    </w:rPr>
                    <m:t>0</m:t>
                  </m:r>
                </m:e>
              </m:mr>
              <m:mr>
                <m:e>
                  <m:r>
                    <w:rPr>
                      <w:rFonts w:ascii="Cambria Math" w:hAnsi="Cambria Math" w:cs="Times New Roman"/>
                      <w:sz w:val="22"/>
                      <w:szCs w:val="22"/>
                    </w:rPr>
                    <m:t>-</m:t>
                  </m:r>
                  <m:f>
                    <m:fPr>
                      <m:ctrlPr>
                        <w:rPr>
                          <w:rFonts w:ascii="Cambria Math" w:hAnsi="Cambria Math" w:cs="Times New Roman"/>
                          <w:i/>
                          <w:sz w:val="22"/>
                          <w:szCs w:val="22"/>
                        </w:rPr>
                      </m:ctrlPr>
                    </m:fPr>
                    <m:num>
                      <m:sSub>
                        <m:sSubPr>
                          <m:ctrlPr>
                            <w:rPr>
                              <w:rFonts w:ascii="Cambria Math" w:hAnsi="Cambria Math" w:cs="Times New Roman"/>
                              <w:i/>
                              <w:sz w:val="22"/>
                              <w:szCs w:val="22"/>
                            </w:rPr>
                          </m:ctrlPr>
                        </m:sSubPr>
                        <m:e>
                          <m:r>
                            <w:rPr>
                              <w:rFonts w:ascii="Cambria Math" w:hAnsi="Cambria Math" w:cs="Times New Roman"/>
                              <w:sz w:val="22"/>
                              <w:szCs w:val="22"/>
                            </w:rPr>
                            <m:t>ε</m:t>
                          </m:r>
                        </m:e>
                        <m:sub>
                          <m:r>
                            <w:rPr>
                              <w:rFonts w:ascii="Cambria Math" w:hAnsi="Cambria Math" w:cs="Times New Roman"/>
                              <w:sz w:val="22"/>
                              <w:szCs w:val="22"/>
                            </w:rPr>
                            <m:t>o</m:t>
                          </m:r>
                        </m:sub>
                      </m:sSub>
                      <m:sSub>
                        <m:sSubPr>
                          <m:ctrlPr>
                            <w:rPr>
                              <w:rFonts w:ascii="Cambria Math" w:hAnsi="Cambria Math" w:cs="Times New Roman"/>
                              <w:i/>
                              <w:sz w:val="22"/>
                              <w:szCs w:val="22"/>
                            </w:rPr>
                          </m:ctrlPr>
                        </m:sSubPr>
                        <m:e>
                          <m:r>
                            <w:rPr>
                              <w:rFonts w:ascii="Cambria Math" w:hAnsi="Cambria Math" w:cs="Times New Roman"/>
                              <w:sz w:val="22"/>
                              <w:szCs w:val="22"/>
                            </w:rPr>
                            <m:t>ε</m:t>
                          </m:r>
                        </m:e>
                        <m:sub>
                          <m:r>
                            <w:rPr>
                              <w:rFonts w:ascii="Cambria Math" w:hAnsi="Cambria Math" w:cs="Times New Roman"/>
                              <w:sz w:val="22"/>
                              <w:szCs w:val="22"/>
                            </w:rPr>
                            <m:t>e</m:t>
                          </m:r>
                        </m:sub>
                      </m:sSub>
                      <m:r>
                        <m:rPr>
                          <m:sty m:val="p"/>
                        </m:rPr>
                        <w:rPr>
                          <w:rFonts w:ascii="Cambria Math" w:hAnsi="Cambria Math" w:cs="Times New Roman"/>
                          <w:sz w:val="22"/>
                          <w:szCs w:val="22"/>
                        </w:rPr>
                        <m:t>Δ</m:t>
                      </m:r>
                    </m:num>
                    <m:den>
                      <m:r>
                        <w:rPr>
                          <w:rFonts w:ascii="Cambria Math" w:hAnsi="Cambria Math" w:cs="Times New Roman"/>
                          <w:sz w:val="22"/>
                          <w:szCs w:val="22"/>
                        </w:rPr>
                        <m:t>1-</m:t>
                      </m:r>
                      <m:sSub>
                        <m:sSubPr>
                          <m:ctrlPr>
                            <w:rPr>
                              <w:rFonts w:ascii="Cambria Math" w:hAnsi="Cambria Math" w:cs="Times New Roman"/>
                              <w:i/>
                              <w:sz w:val="22"/>
                              <w:szCs w:val="22"/>
                            </w:rPr>
                          </m:ctrlPr>
                        </m:sSubPr>
                        <m:e>
                          <m:r>
                            <w:rPr>
                              <w:rFonts w:ascii="Cambria Math" w:hAnsi="Cambria Math" w:cs="Times New Roman"/>
                              <w:sz w:val="22"/>
                              <w:szCs w:val="22"/>
                            </w:rPr>
                            <m:t>ε</m:t>
                          </m:r>
                        </m:e>
                        <m:sub>
                          <m:r>
                            <w:rPr>
                              <w:rFonts w:ascii="Cambria Math" w:hAnsi="Cambria Math" w:cs="Times New Roman"/>
                              <w:sz w:val="22"/>
                              <w:szCs w:val="22"/>
                            </w:rPr>
                            <m:t>o</m:t>
                          </m:r>
                        </m:sub>
                      </m:sSub>
                      <m:sSub>
                        <m:sSubPr>
                          <m:ctrlPr>
                            <w:rPr>
                              <w:rFonts w:ascii="Cambria Math" w:hAnsi="Cambria Math" w:cs="Times New Roman"/>
                              <w:i/>
                              <w:sz w:val="22"/>
                              <w:szCs w:val="22"/>
                            </w:rPr>
                          </m:ctrlPr>
                        </m:sSubPr>
                        <m:e>
                          <m:r>
                            <w:rPr>
                              <w:rFonts w:ascii="Cambria Math" w:hAnsi="Cambria Math" w:cs="Times New Roman"/>
                              <w:sz w:val="22"/>
                              <w:szCs w:val="22"/>
                            </w:rPr>
                            <m:t>ε</m:t>
                          </m:r>
                        </m:e>
                        <m:sub>
                          <m:r>
                            <w:rPr>
                              <w:rFonts w:ascii="Cambria Math" w:hAnsi="Cambria Math" w:cs="Times New Roman"/>
                              <w:sz w:val="22"/>
                              <w:szCs w:val="22"/>
                            </w:rPr>
                            <m:t>e</m:t>
                          </m:r>
                        </m:sub>
                      </m:sSub>
                      <m:sSup>
                        <m:sSupPr>
                          <m:ctrlPr>
                            <w:rPr>
                              <w:rFonts w:ascii="Cambria Math" w:hAnsi="Cambria Math" w:cs="Times New Roman"/>
                              <w:sz w:val="22"/>
                              <w:szCs w:val="22"/>
                            </w:rPr>
                          </m:ctrlPr>
                        </m:sSupPr>
                        <m:e>
                          <m:r>
                            <m:rPr>
                              <m:sty m:val="p"/>
                            </m:rPr>
                            <w:rPr>
                              <w:rFonts w:ascii="Cambria Math" w:hAnsi="Cambria Math" w:cs="Times New Roman"/>
                              <w:sz w:val="22"/>
                              <w:szCs w:val="22"/>
                            </w:rPr>
                            <m:t>Δ</m:t>
                          </m:r>
                        </m:e>
                        <m:sup>
                          <m:r>
                            <w:rPr>
                              <w:rFonts w:ascii="Cambria Math" w:hAnsi="Cambria Math" w:cs="Times New Roman"/>
                              <w:sz w:val="22"/>
                              <w:szCs w:val="22"/>
                            </w:rPr>
                            <m:t>2</m:t>
                          </m:r>
                        </m:sup>
                      </m:sSup>
                    </m:den>
                  </m:f>
                </m:e>
                <m:e>
                  <m:r>
                    <w:rPr>
                      <w:rFonts w:ascii="Cambria Math" w:hAnsi="Cambria Math" w:cs="Times New Roman"/>
                      <w:sz w:val="22"/>
                      <w:szCs w:val="22"/>
                    </w:rPr>
                    <m:t>0</m:t>
                  </m:r>
                </m:e>
                <m:e>
                  <m:f>
                    <m:fPr>
                      <m:ctrlPr>
                        <w:rPr>
                          <w:rFonts w:ascii="Cambria Math" w:hAnsi="Cambria Math" w:cs="Times New Roman"/>
                          <w:i/>
                          <w:sz w:val="22"/>
                          <w:szCs w:val="22"/>
                        </w:rPr>
                      </m:ctrlPr>
                    </m:fPr>
                    <m:num>
                      <m:sSub>
                        <m:sSubPr>
                          <m:ctrlPr>
                            <w:rPr>
                              <w:rFonts w:ascii="Cambria Math" w:hAnsi="Cambria Math" w:cs="Times New Roman"/>
                              <w:i/>
                              <w:sz w:val="22"/>
                              <w:szCs w:val="22"/>
                            </w:rPr>
                          </m:ctrlPr>
                        </m:sSubPr>
                        <m:e>
                          <m:r>
                            <w:rPr>
                              <w:rFonts w:ascii="Cambria Math" w:hAnsi="Cambria Math" w:cs="Times New Roman"/>
                              <w:sz w:val="22"/>
                              <w:szCs w:val="22"/>
                            </w:rPr>
                            <m:t>ε</m:t>
                          </m:r>
                        </m:e>
                        <m:sub>
                          <m:r>
                            <w:rPr>
                              <w:rFonts w:ascii="Cambria Math" w:hAnsi="Cambria Math" w:cs="Times New Roman"/>
                              <w:sz w:val="22"/>
                              <w:szCs w:val="22"/>
                            </w:rPr>
                            <m:t>e</m:t>
                          </m:r>
                        </m:sub>
                      </m:sSub>
                    </m:num>
                    <m:den>
                      <m:r>
                        <w:rPr>
                          <w:rFonts w:ascii="Cambria Math" w:hAnsi="Cambria Math" w:cs="Times New Roman"/>
                          <w:sz w:val="22"/>
                          <w:szCs w:val="22"/>
                        </w:rPr>
                        <m:t>1-</m:t>
                      </m:r>
                      <m:sSub>
                        <m:sSubPr>
                          <m:ctrlPr>
                            <w:rPr>
                              <w:rFonts w:ascii="Cambria Math" w:hAnsi="Cambria Math" w:cs="Times New Roman"/>
                              <w:i/>
                              <w:sz w:val="22"/>
                              <w:szCs w:val="22"/>
                            </w:rPr>
                          </m:ctrlPr>
                        </m:sSubPr>
                        <m:e>
                          <m:r>
                            <w:rPr>
                              <w:rFonts w:ascii="Cambria Math" w:hAnsi="Cambria Math" w:cs="Times New Roman"/>
                              <w:sz w:val="22"/>
                              <w:szCs w:val="22"/>
                            </w:rPr>
                            <m:t>ε</m:t>
                          </m:r>
                        </m:e>
                        <m:sub>
                          <m:r>
                            <w:rPr>
                              <w:rFonts w:ascii="Cambria Math" w:hAnsi="Cambria Math" w:cs="Times New Roman"/>
                              <w:sz w:val="22"/>
                              <w:szCs w:val="22"/>
                            </w:rPr>
                            <m:t>o</m:t>
                          </m:r>
                        </m:sub>
                      </m:sSub>
                      <m:sSub>
                        <m:sSubPr>
                          <m:ctrlPr>
                            <w:rPr>
                              <w:rFonts w:ascii="Cambria Math" w:hAnsi="Cambria Math" w:cs="Times New Roman"/>
                              <w:i/>
                              <w:sz w:val="22"/>
                              <w:szCs w:val="22"/>
                            </w:rPr>
                          </m:ctrlPr>
                        </m:sSubPr>
                        <m:e>
                          <m:r>
                            <w:rPr>
                              <w:rFonts w:ascii="Cambria Math" w:hAnsi="Cambria Math" w:cs="Times New Roman"/>
                              <w:sz w:val="22"/>
                              <w:szCs w:val="22"/>
                            </w:rPr>
                            <m:t>ε</m:t>
                          </m:r>
                        </m:e>
                        <m:sub>
                          <m:r>
                            <w:rPr>
                              <w:rFonts w:ascii="Cambria Math" w:hAnsi="Cambria Math" w:cs="Times New Roman"/>
                              <w:sz w:val="22"/>
                              <w:szCs w:val="22"/>
                            </w:rPr>
                            <m:t>e</m:t>
                          </m:r>
                        </m:sub>
                      </m:sSub>
                      <m:sSup>
                        <m:sSupPr>
                          <m:ctrlPr>
                            <w:rPr>
                              <w:rFonts w:ascii="Cambria Math" w:hAnsi="Cambria Math" w:cs="Times New Roman"/>
                              <w:sz w:val="22"/>
                              <w:szCs w:val="22"/>
                            </w:rPr>
                          </m:ctrlPr>
                        </m:sSupPr>
                        <m:e>
                          <m:r>
                            <m:rPr>
                              <m:sty m:val="p"/>
                            </m:rPr>
                            <w:rPr>
                              <w:rFonts w:ascii="Cambria Math" w:hAnsi="Cambria Math" w:cs="Times New Roman"/>
                              <w:sz w:val="22"/>
                              <w:szCs w:val="22"/>
                            </w:rPr>
                            <m:t>Δ</m:t>
                          </m:r>
                        </m:e>
                        <m:sup>
                          <m:r>
                            <w:rPr>
                              <w:rFonts w:ascii="Cambria Math" w:hAnsi="Cambria Math" w:cs="Times New Roman"/>
                              <w:sz w:val="22"/>
                              <w:szCs w:val="22"/>
                            </w:rPr>
                            <m:t>2</m:t>
                          </m:r>
                        </m:sup>
                      </m:sSup>
                    </m:den>
                  </m:f>
                </m:e>
              </m:mr>
            </m:m>
          </m:e>
        </m:d>
      </m:oMath>
      <w:r w:rsidRPr="001B150F">
        <w:rPr>
          <w:rFonts w:ascii="Times New Roman" w:hAnsi="Times New Roman" w:cs="Times New Roman"/>
          <w:sz w:val="22"/>
          <w:szCs w:val="22"/>
        </w:rPr>
        <w:t xml:space="preserve">, with </w:t>
      </w:r>
      <m:oMath>
        <m:r>
          <m:rPr>
            <m:sty m:val="p"/>
          </m:rPr>
          <w:rPr>
            <w:rFonts w:ascii="Cambria Math" w:hAnsi="Cambria Math" w:cs="Times New Roman"/>
            <w:sz w:val="22"/>
            <w:szCs w:val="22"/>
          </w:rPr>
          <m:t>Δ≡</m:t>
        </m:r>
        <m:sSub>
          <m:sSubPr>
            <m:ctrlPr>
              <w:rPr>
                <w:rFonts w:ascii="Cambria Math" w:hAnsi="Cambria Math" w:cs="Times New Roman"/>
                <w:i/>
                <w:iCs/>
                <w:sz w:val="22"/>
                <w:szCs w:val="22"/>
              </w:rPr>
            </m:ctrlPr>
          </m:sSubPr>
          <m:e>
            <m:r>
              <w:rPr>
                <w:rFonts w:ascii="Cambria Math" w:hAnsi="Cambria Math" w:cs="Times New Roman"/>
                <w:sz w:val="22"/>
                <w:szCs w:val="22"/>
              </w:rPr>
              <m:t>r</m:t>
            </m:r>
          </m:e>
          <m:sub>
            <m:r>
              <w:rPr>
                <w:rFonts w:ascii="Cambria Math" w:hAnsi="Cambria Math" w:cs="Times New Roman"/>
                <w:sz w:val="22"/>
                <w:szCs w:val="22"/>
              </w:rPr>
              <m:t>51</m:t>
            </m:r>
          </m:sub>
        </m:sSub>
        <m:sSubSup>
          <m:sSubSupPr>
            <m:ctrlPr>
              <w:rPr>
                <w:rFonts w:ascii="Cambria Math" w:hAnsi="Cambria Math" w:cs="Times New Roman"/>
                <w:i/>
                <w:iCs/>
                <w:sz w:val="22"/>
                <w:szCs w:val="22"/>
              </w:rPr>
            </m:ctrlPr>
          </m:sSubSupPr>
          <m:e>
            <m:r>
              <w:rPr>
                <w:rFonts w:ascii="Cambria Math" w:hAnsi="Cambria Math" w:cs="Times New Roman"/>
                <w:sz w:val="22"/>
                <w:szCs w:val="22"/>
              </w:rPr>
              <m:t>E</m:t>
            </m:r>
          </m:e>
          <m:sub>
            <m:r>
              <w:rPr>
                <w:rFonts w:ascii="Cambria Math" w:hAnsi="Cambria Math" w:cs="Times New Roman"/>
                <w:sz w:val="22"/>
                <w:szCs w:val="22"/>
              </w:rPr>
              <m:t>x</m:t>
            </m:r>
          </m:sub>
          <m:sup>
            <m:r>
              <m:rPr>
                <m:sty m:val="p"/>
              </m:rPr>
              <w:rPr>
                <w:rFonts w:ascii="Cambria Math" w:hAnsi="Cambria Math" w:cs="Times New Roman"/>
                <w:sz w:val="22"/>
                <w:szCs w:val="22"/>
              </w:rPr>
              <m:t>RF</m:t>
            </m:r>
          </m:sup>
        </m:sSubSup>
      </m:oMath>
      <w:r w:rsidR="00391680" w:rsidRPr="001B150F">
        <w:rPr>
          <w:rFonts w:ascii="Times New Roman" w:hAnsi="Times New Roman" w:cs="Times New Roman"/>
          <w:iCs/>
          <w:sz w:val="22"/>
          <w:szCs w:val="22"/>
        </w:rPr>
        <w:t xml:space="preserve">                      (S7-7)</w:t>
      </w:r>
    </w:p>
    <w:p w14:paraId="75A74CDD" w14:textId="3B648C37" w:rsidR="006046AD" w:rsidRPr="001B150F" w:rsidRDefault="006046AD" w:rsidP="0073649C">
      <w:pPr>
        <w:jc w:val="both"/>
        <w:rPr>
          <w:rFonts w:ascii="Times New Roman" w:hAnsi="Times New Roman" w:cs="Times New Roman"/>
          <w:sz w:val="22"/>
          <w:szCs w:val="22"/>
        </w:rPr>
      </w:pPr>
      <w:r w:rsidRPr="001B150F">
        <w:rPr>
          <w:rFonts w:ascii="Times New Roman" w:hAnsi="Times New Roman" w:cs="Times New Roman"/>
          <w:sz w:val="22"/>
          <w:szCs w:val="22"/>
        </w:rPr>
        <w:t xml:space="preserve">When </w:t>
      </w:r>
      <m:oMath>
        <m:r>
          <m:rPr>
            <m:sty m:val="p"/>
          </m:rPr>
          <w:rPr>
            <w:rFonts w:ascii="Cambria Math" w:hAnsi="Cambria Math" w:cs="Times New Roman"/>
            <w:sz w:val="22"/>
            <w:szCs w:val="22"/>
          </w:rPr>
          <m:t>Δ</m:t>
        </m:r>
      </m:oMath>
      <w:r w:rsidRPr="001B150F">
        <w:rPr>
          <w:rFonts w:ascii="Times New Roman" w:hAnsi="Times New Roman" w:cs="Times New Roman"/>
          <w:sz w:val="22"/>
          <w:szCs w:val="22"/>
        </w:rPr>
        <w:t xml:space="preserve"> is very small, the permittivity tensor can be simplified as first-order small signal form (for BTO </w:t>
      </w:r>
      <m:oMath>
        <m:sSub>
          <m:sSubPr>
            <m:ctrlPr>
              <w:rPr>
                <w:rFonts w:ascii="Cambria Math" w:hAnsi="Cambria Math" w:cs="Times New Roman"/>
                <w:i/>
                <w:iCs/>
                <w:sz w:val="22"/>
                <w:szCs w:val="22"/>
              </w:rPr>
            </m:ctrlPr>
          </m:sSubPr>
          <m:e>
            <m:r>
              <w:rPr>
                <w:rFonts w:ascii="Cambria Math" w:hAnsi="Cambria Math" w:cs="Times New Roman"/>
                <w:sz w:val="22"/>
                <w:szCs w:val="22"/>
              </w:rPr>
              <m:t>r</m:t>
            </m:r>
          </m:e>
          <m:sub>
            <m:r>
              <w:rPr>
                <w:rFonts w:ascii="Cambria Math" w:hAnsi="Cambria Math" w:cs="Times New Roman"/>
                <w:sz w:val="22"/>
                <w:szCs w:val="22"/>
              </w:rPr>
              <m:t>51</m:t>
            </m:r>
          </m:sub>
        </m:sSub>
        <m:r>
          <w:rPr>
            <w:rFonts w:ascii="Cambria Math" w:hAnsi="Cambria Math" w:cs="Times New Roman"/>
            <w:sz w:val="22"/>
            <w:szCs w:val="22"/>
          </w:rPr>
          <m:t>=</m:t>
        </m:r>
        <m:sSub>
          <m:sSubPr>
            <m:ctrlPr>
              <w:rPr>
                <w:rFonts w:ascii="Cambria Math" w:hAnsi="Cambria Math" w:cs="Times New Roman"/>
                <w:i/>
                <w:iCs/>
                <w:sz w:val="22"/>
                <w:szCs w:val="22"/>
              </w:rPr>
            </m:ctrlPr>
          </m:sSubPr>
          <m:e>
            <m:r>
              <w:rPr>
                <w:rFonts w:ascii="Cambria Math" w:hAnsi="Cambria Math" w:cs="Times New Roman"/>
                <w:sz w:val="22"/>
                <w:szCs w:val="22"/>
              </w:rPr>
              <m:t>r</m:t>
            </m:r>
          </m:e>
          <m:sub>
            <m:r>
              <w:rPr>
                <w:rFonts w:ascii="Cambria Math" w:hAnsi="Cambria Math" w:cs="Times New Roman"/>
                <w:sz w:val="22"/>
                <w:szCs w:val="22"/>
              </w:rPr>
              <m:t>42</m:t>
            </m:r>
          </m:sub>
        </m:sSub>
      </m:oMath>
      <w:r w:rsidRPr="001B150F">
        <w:rPr>
          <w:rFonts w:ascii="Times New Roman" w:hAnsi="Times New Roman" w:cs="Times New Roman"/>
          <w:sz w:val="22"/>
          <w:szCs w:val="22"/>
        </w:rPr>
        <w:t>):</w:t>
      </w:r>
    </w:p>
    <w:p w14:paraId="2E3CA6B5" w14:textId="32A08292" w:rsidR="006046AD" w:rsidRPr="001B150F" w:rsidRDefault="006046AD" w:rsidP="00391680">
      <w:pPr>
        <w:jc w:val="right"/>
        <w:rPr>
          <w:rFonts w:ascii="Times New Roman" w:hAnsi="Times New Roman" w:cs="Times New Roman"/>
          <w:sz w:val="22"/>
          <w:szCs w:val="22"/>
        </w:rPr>
      </w:pPr>
      <m:oMath>
        <m:r>
          <m:rPr>
            <m:sty m:val="b"/>
          </m:rPr>
          <w:rPr>
            <w:rFonts w:ascii="Cambria Math" w:hAnsi="Cambria Math" w:cs="Times New Roman"/>
            <w:sz w:val="22"/>
            <w:szCs w:val="22"/>
          </w:rPr>
          <m:t>ϵ</m:t>
        </m:r>
        <m:d>
          <m:dPr>
            <m:ctrlPr>
              <w:rPr>
                <w:rFonts w:ascii="Cambria Math" w:hAnsi="Cambria Math" w:cs="Times New Roman"/>
                <w:b/>
                <w:sz w:val="22"/>
                <w:szCs w:val="22"/>
              </w:rPr>
            </m:ctrlPr>
          </m:dPr>
          <m:e>
            <m:sSubSup>
              <m:sSubSupPr>
                <m:ctrlPr>
                  <w:rPr>
                    <w:rFonts w:ascii="Cambria Math" w:hAnsi="Cambria Math" w:cs="Times New Roman"/>
                    <w:i/>
                    <w:iCs/>
                    <w:sz w:val="22"/>
                    <w:szCs w:val="22"/>
                  </w:rPr>
                </m:ctrlPr>
              </m:sSubSupPr>
              <m:e>
                <m:r>
                  <w:rPr>
                    <w:rFonts w:ascii="Cambria Math" w:hAnsi="Cambria Math" w:cs="Times New Roman"/>
                    <w:sz w:val="22"/>
                    <w:szCs w:val="22"/>
                  </w:rPr>
                  <m:t>E</m:t>
                </m:r>
              </m:e>
              <m:sub>
                <m:r>
                  <w:rPr>
                    <w:rFonts w:ascii="Cambria Math" w:hAnsi="Cambria Math" w:cs="Times New Roman"/>
                    <w:sz w:val="22"/>
                    <w:szCs w:val="22"/>
                  </w:rPr>
                  <m:t>x</m:t>
                </m:r>
              </m:sub>
              <m:sup>
                <m:r>
                  <m:rPr>
                    <m:sty m:val="p"/>
                  </m:rPr>
                  <w:rPr>
                    <w:rFonts w:ascii="Cambria Math" w:hAnsi="Cambria Math" w:cs="Times New Roman"/>
                    <w:sz w:val="22"/>
                    <w:szCs w:val="22"/>
                  </w:rPr>
                  <m:t>RF</m:t>
                </m:r>
              </m:sup>
            </m:sSubSup>
            <m:ctrlPr>
              <w:rPr>
                <w:rFonts w:ascii="Cambria Math" w:hAnsi="Cambria Math" w:cs="Times New Roman"/>
                <w:sz w:val="22"/>
                <w:szCs w:val="22"/>
              </w:rPr>
            </m:ctrlPr>
          </m:e>
        </m:d>
        <m:r>
          <w:rPr>
            <w:rFonts w:ascii="Cambria Math" w:hAnsi="Cambria Math" w:cs="Times New Roman"/>
            <w:sz w:val="22"/>
            <w:szCs w:val="22"/>
          </w:rPr>
          <m:t>~</m:t>
        </m:r>
      </m:oMath>
      <w:r w:rsidRPr="001B150F">
        <w:rPr>
          <w:rFonts w:ascii="Times New Roman" w:hAnsi="Times New Roman" w:cs="Times New Roman"/>
          <w:sz w:val="22"/>
          <w:szCs w:val="22"/>
        </w:rPr>
        <w:t xml:space="preserve"> </w:t>
      </w:r>
      <m:oMath>
        <m:d>
          <m:dPr>
            <m:begChr m:val="["/>
            <m:endChr m:val="]"/>
            <m:ctrlPr>
              <w:rPr>
                <w:rFonts w:ascii="Cambria Math" w:hAnsi="Cambria Math" w:cs="Times New Roman"/>
                <w:sz w:val="22"/>
                <w:szCs w:val="22"/>
              </w:rPr>
            </m:ctrlPr>
          </m:dPr>
          <m:e>
            <m:m>
              <m:mPr>
                <m:mcs>
                  <m:mc>
                    <m:mcPr>
                      <m:count m:val="3"/>
                      <m:mcJc m:val="center"/>
                    </m:mcPr>
                  </m:mc>
                </m:mcs>
                <m:ctrlPr>
                  <w:rPr>
                    <w:rFonts w:ascii="Cambria Math" w:hAnsi="Cambria Math" w:cs="Times New Roman"/>
                    <w:i/>
                    <w:sz w:val="22"/>
                    <w:szCs w:val="22"/>
                  </w:rPr>
                </m:ctrlPr>
              </m:mPr>
              <m:mr>
                <m:e>
                  <m:sSub>
                    <m:sSubPr>
                      <m:ctrlPr>
                        <w:rPr>
                          <w:rFonts w:ascii="Cambria Math" w:hAnsi="Cambria Math" w:cs="Times New Roman"/>
                          <w:i/>
                          <w:sz w:val="22"/>
                          <w:szCs w:val="22"/>
                        </w:rPr>
                      </m:ctrlPr>
                    </m:sSubPr>
                    <m:e>
                      <m:r>
                        <w:rPr>
                          <w:rFonts w:ascii="Cambria Math" w:hAnsi="Cambria Math" w:cs="Times New Roman"/>
                          <w:sz w:val="22"/>
                          <w:szCs w:val="22"/>
                        </w:rPr>
                        <m:t>ε</m:t>
                      </m:r>
                    </m:e>
                    <m:sub>
                      <m:r>
                        <w:rPr>
                          <w:rFonts w:ascii="Cambria Math" w:hAnsi="Cambria Math" w:cs="Times New Roman"/>
                          <w:sz w:val="22"/>
                          <w:szCs w:val="22"/>
                        </w:rPr>
                        <m:t>o</m:t>
                      </m:r>
                    </m:sub>
                  </m:sSub>
                </m:e>
                <m:e>
                  <m:r>
                    <w:rPr>
                      <w:rFonts w:ascii="Cambria Math" w:hAnsi="Cambria Math" w:cs="Times New Roman"/>
                      <w:sz w:val="22"/>
                      <w:szCs w:val="22"/>
                    </w:rPr>
                    <m:t>0</m:t>
                  </m:r>
                </m:e>
                <m:e>
                  <m:r>
                    <w:rPr>
                      <w:rFonts w:ascii="Cambria Math" w:hAnsi="Cambria Math" w:cs="Times New Roman"/>
                      <w:sz w:val="22"/>
                      <w:szCs w:val="22"/>
                    </w:rPr>
                    <m:t>-</m:t>
                  </m:r>
                  <m:sSub>
                    <m:sSubPr>
                      <m:ctrlPr>
                        <w:rPr>
                          <w:rFonts w:ascii="Cambria Math" w:hAnsi="Cambria Math" w:cs="Times New Roman"/>
                          <w:i/>
                          <w:sz w:val="22"/>
                          <w:szCs w:val="22"/>
                        </w:rPr>
                      </m:ctrlPr>
                    </m:sSubPr>
                    <m:e>
                      <m:r>
                        <w:rPr>
                          <w:rFonts w:ascii="Cambria Math" w:hAnsi="Cambria Math" w:cs="Times New Roman"/>
                          <w:sz w:val="22"/>
                          <w:szCs w:val="22"/>
                        </w:rPr>
                        <m:t>ε</m:t>
                      </m:r>
                    </m:e>
                    <m:sub>
                      <m:r>
                        <w:rPr>
                          <w:rFonts w:ascii="Cambria Math" w:hAnsi="Cambria Math" w:cs="Times New Roman"/>
                          <w:sz w:val="22"/>
                          <w:szCs w:val="22"/>
                        </w:rPr>
                        <m:t>o</m:t>
                      </m:r>
                    </m:sub>
                  </m:sSub>
                  <m:sSub>
                    <m:sSubPr>
                      <m:ctrlPr>
                        <w:rPr>
                          <w:rFonts w:ascii="Cambria Math" w:hAnsi="Cambria Math" w:cs="Times New Roman"/>
                          <w:i/>
                          <w:sz w:val="22"/>
                          <w:szCs w:val="22"/>
                        </w:rPr>
                      </m:ctrlPr>
                    </m:sSubPr>
                    <m:e>
                      <m:r>
                        <w:rPr>
                          <w:rFonts w:ascii="Cambria Math" w:hAnsi="Cambria Math" w:cs="Times New Roman"/>
                          <w:sz w:val="22"/>
                          <w:szCs w:val="22"/>
                        </w:rPr>
                        <m:t>ε</m:t>
                      </m:r>
                    </m:e>
                    <m:sub>
                      <m:r>
                        <w:rPr>
                          <w:rFonts w:ascii="Cambria Math" w:hAnsi="Cambria Math" w:cs="Times New Roman"/>
                          <w:sz w:val="22"/>
                          <w:szCs w:val="22"/>
                        </w:rPr>
                        <m:t>e</m:t>
                      </m:r>
                    </m:sub>
                  </m:sSub>
                  <m:sSub>
                    <m:sSubPr>
                      <m:ctrlPr>
                        <w:rPr>
                          <w:rFonts w:ascii="Cambria Math" w:hAnsi="Cambria Math" w:cs="Times New Roman"/>
                          <w:i/>
                          <w:iCs/>
                          <w:sz w:val="22"/>
                          <w:szCs w:val="22"/>
                        </w:rPr>
                      </m:ctrlPr>
                    </m:sSubPr>
                    <m:e>
                      <m:r>
                        <w:rPr>
                          <w:rFonts w:ascii="Cambria Math" w:hAnsi="Cambria Math" w:cs="Times New Roman"/>
                          <w:sz w:val="22"/>
                          <w:szCs w:val="22"/>
                        </w:rPr>
                        <m:t>r</m:t>
                      </m:r>
                    </m:e>
                    <m:sub>
                      <m:r>
                        <w:rPr>
                          <w:rFonts w:ascii="Cambria Math" w:hAnsi="Cambria Math" w:cs="Times New Roman"/>
                          <w:sz w:val="22"/>
                          <w:szCs w:val="22"/>
                        </w:rPr>
                        <m:t>51</m:t>
                      </m:r>
                    </m:sub>
                  </m:sSub>
                  <m:sSubSup>
                    <m:sSubSupPr>
                      <m:ctrlPr>
                        <w:rPr>
                          <w:rFonts w:ascii="Cambria Math" w:hAnsi="Cambria Math" w:cs="Times New Roman"/>
                          <w:i/>
                          <w:iCs/>
                          <w:sz w:val="22"/>
                          <w:szCs w:val="22"/>
                        </w:rPr>
                      </m:ctrlPr>
                    </m:sSubSupPr>
                    <m:e>
                      <m:r>
                        <w:rPr>
                          <w:rFonts w:ascii="Cambria Math" w:hAnsi="Cambria Math" w:cs="Times New Roman"/>
                          <w:sz w:val="22"/>
                          <w:szCs w:val="22"/>
                        </w:rPr>
                        <m:t>E</m:t>
                      </m:r>
                    </m:e>
                    <m:sub>
                      <m:r>
                        <w:rPr>
                          <w:rFonts w:ascii="Cambria Math" w:hAnsi="Cambria Math" w:cs="Times New Roman"/>
                          <w:sz w:val="22"/>
                          <w:szCs w:val="22"/>
                        </w:rPr>
                        <m:t>x</m:t>
                      </m:r>
                    </m:sub>
                    <m:sup>
                      <m:r>
                        <m:rPr>
                          <m:sty m:val="p"/>
                        </m:rPr>
                        <w:rPr>
                          <w:rFonts w:ascii="Cambria Math" w:hAnsi="Cambria Math" w:cs="Times New Roman"/>
                          <w:sz w:val="22"/>
                          <w:szCs w:val="22"/>
                        </w:rPr>
                        <m:t>RF</m:t>
                      </m:r>
                    </m:sup>
                  </m:sSubSup>
                </m:e>
              </m:mr>
              <m:mr>
                <m:e>
                  <m:r>
                    <w:rPr>
                      <w:rFonts w:ascii="Cambria Math" w:hAnsi="Cambria Math" w:cs="Times New Roman"/>
                      <w:sz w:val="22"/>
                      <w:szCs w:val="22"/>
                    </w:rPr>
                    <m:t>0</m:t>
                  </m:r>
                </m:e>
                <m:e>
                  <m:sSub>
                    <m:sSubPr>
                      <m:ctrlPr>
                        <w:rPr>
                          <w:rFonts w:ascii="Cambria Math" w:hAnsi="Cambria Math" w:cs="Times New Roman"/>
                          <w:i/>
                          <w:sz w:val="22"/>
                          <w:szCs w:val="22"/>
                        </w:rPr>
                      </m:ctrlPr>
                    </m:sSubPr>
                    <m:e>
                      <m:r>
                        <w:rPr>
                          <w:rFonts w:ascii="Cambria Math" w:hAnsi="Cambria Math" w:cs="Times New Roman"/>
                          <w:sz w:val="22"/>
                          <w:szCs w:val="22"/>
                        </w:rPr>
                        <m:t>ε</m:t>
                      </m:r>
                    </m:e>
                    <m:sub>
                      <m:r>
                        <w:rPr>
                          <w:rFonts w:ascii="Cambria Math" w:hAnsi="Cambria Math" w:cs="Times New Roman"/>
                          <w:sz w:val="22"/>
                          <w:szCs w:val="22"/>
                        </w:rPr>
                        <m:t>o</m:t>
                      </m:r>
                    </m:sub>
                  </m:sSub>
                </m:e>
                <m:e>
                  <m:r>
                    <w:rPr>
                      <w:rFonts w:ascii="Cambria Math" w:hAnsi="Cambria Math" w:cs="Times New Roman"/>
                      <w:sz w:val="22"/>
                      <w:szCs w:val="22"/>
                    </w:rPr>
                    <m:t>0</m:t>
                  </m:r>
                </m:e>
              </m:mr>
              <m:mr>
                <m:e>
                  <m:r>
                    <w:rPr>
                      <w:rFonts w:ascii="Cambria Math" w:hAnsi="Cambria Math" w:cs="Times New Roman"/>
                      <w:sz w:val="22"/>
                      <w:szCs w:val="22"/>
                    </w:rPr>
                    <m:t>-</m:t>
                  </m:r>
                  <m:sSub>
                    <m:sSubPr>
                      <m:ctrlPr>
                        <w:rPr>
                          <w:rFonts w:ascii="Cambria Math" w:hAnsi="Cambria Math" w:cs="Times New Roman"/>
                          <w:i/>
                          <w:sz w:val="22"/>
                          <w:szCs w:val="22"/>
                        </w:rPr>
                      </m:ctrlPr>
                    </m:sSubPr>
                    <m:e>
                      <m:r>
                        <w:rPr>
                          <w:rFonts w:ascii="Cambria Math" w:hAnsi="Cambria Math" w:cs="Times New Roman"/>
                          <w:sz w:val="22"/>
                          <w:szCs w:val="22"/>
                        </w:rPr>
                        <m:t>ε</m:t>
                      </m:r>
                    </m:e>
                    <m:sub>
                      <m:r>
                        <w:rPr>
                          <w:rFonts w:ascii="Cambria Math" w:hAnsi="Cambria Math" w:cs="Times New Roman"/>
                          <w:sz w:val="22"/>
                          <w:szCs w:val="22"/>
                        </w:rPr>
                        <m:t>o</m:t>
                      </m:r>
                    </m:sub>
                  </m:sSub>
                  <m:sSub>
                    <m:sSubPr>
                      <m:ctrlPr>
                        <w:rPr>
                          <w:rFonts w:ascii="Cambria Math" w:hAnsi="Cambria Math" w:cs="Times New Roman"/>
                          <w:i/>
                          <w:sz w:val="22"/>
                          <w:szCs w:val="22"/>
                        </w:rPr>
                      </m:ctrlPr>
                    </m:sSubPr>
                    <m:e>
                      <m:r>
                        <w:rPr>
                          <w:rFonts w:ascii="Cambria Math" w:hAnsi="Cambria Math" w:cs="Times New Roman"/>
                          <w:sz w:val="22"/>
                          <w:szCs w:val="22"/>
                        </w:rPr>
                        <m:t>ε</m:t>
                      </m:r>
                    </m:e>
                    <m:sub>
                      <m:r>
                        <w:rPr>
                          <w:rFonts w:ascii="Cambria Math" w:hAnsi="Cambria Math" w:cs="Times New Roman"/>
                          <w:sz w:val="22"/>
                          <w:szCs w:val="22"/>
                        </w:rPr>
                        <m:t>e</m:t>
                      </m:r>
                    </m:sub>
                  </m:sSub>
                  <m:sSub>
                    <m:sSubPr>
                      <m:ctrlPr>
                        <w:rPr>
                          <w:rFonts w:ascii="Cambria Math" w:hAnsi="Cambria Math" w:cs="Times New Roman"/>
                          <w:i/>
                          <w:iCs/>
                          <w:sz w:val="22"/>
                          <w:szCs w:val="22"/>
                        </w:rPr>
                      </m:ctrlPr>
                    </m:sSubPr>
                    <m:e>
                      <m:r>
                        <w:rPr>
                          <w:rFonts w:ascii="Cambria Math" w:hAnsi="Cambria Math" w:cs="Times New Roman"/>
                          <w:sz w:val="22"/>
                          <w:szCs w:val="22"/>
                        </w:rPr>
                        <m:t>r</m:t>
                      </m:r>
                    </m:e>
                    <m:sub>
                      <m:r>
                        <w:rPr>
                          <w:rFonts w:ascii="Cambria Math" w:hAnsi="Cambria Math" w:cs="Times New Roman"/>
                          <w:sz w:val="22"/>
                          <w:szCs w:val="22"/>
                        </w:rPr>
                        <m:t>51</m:t>
                      </m:r>
                    </m:sub>
                  </m:sSub>
                  <m:sSubSup>
                    <m:sSubSupPr>
                      <m:ctrlPr>
                        <w:rPr>
                          <w:rFonts w:ascii="Cambria Math" w:hAnsi="Cambria Math" w:cs="Times New Roman"/>
                          <w:i/>
                          <w:iCs/>
                          <w:sz w:val="22"/>
                          <w:szCs w:val="22"/>
                        </w:rPr>
                      </m:ctrlPr>
                    </m:sSubSupPr>
                    <m:e>
                      <m:r>
                        <w:rPr>
                          <w:rFonts w:ascii="Cambria Math" w:hAnsi="Cambria Math" w:cs="Times New Roman"/>
                          <w:sz w:val="22"/>
                          <w:szCs w:val="22"/>
                        </w:rPr>
                        <m:t>E</m:t>
                      </m:r>
                    </m:e>
                    <m:sub>
                      <m:r>
                        <w:rPr>
                          <w:rFonts w:ascii="Cambria Math" w:hAnsi="Cambria Math" w:cs="Times New Roman"/>
                          <w:sz w:val="22"/>
                          <w:szCs w:val="22"/>
                        </w:rPr>
                        <m:t>x</m:t>
                      </m:r>
                    </m:sub>
                    <m:sup>
                      <m:r>
                        <m:rPr>
                          <m:sty m:val="p"/>
                        </m:rPr>
                        <w:rPr>
                          <w:rFonts w:ascii="Cambria Math" w:hAnsi="Cambria Math" w:cs="Times New Roman"/>
                          <w:sz w:val="22"/>
                          <w:szCs w:val="22"/>
                        </w:rPr>
                        <m:t>RF</m:t>
                      </m:r>
                    </m:sup>
                  </m:sSubSup>
                </m:e>
                <m:e>
                  <m:r>
                    <w:rPr>
                      <w:rFonts w:ascii="Cambria Math" w:hAnsi="Cambria Math" w:cs="Times New Roman"/>
                      <w:sz w:val="22"/>
                      <w:szCs w:val="22"/>
                    </w:rPr>
                    <m:t>0</m:t>
                  </m:r>
                </m:e>
                <m:e>
                  <m:sSub>
                    <m:sSubPr>
                      <m:ctrlPr>
                        <w:rPr>
                          <w:rFonts w:ascii="Cambria Math" w:hAnsi="Cambria Math" w:cs="Times New Roman"/>
                          <w:i/>
                          <w:sz w:val="22"/>
                          <w:szCs w:val="22"/>
                        </w:rPr>
                      </m:ctrlPr>
                    </m:sSubPr>
                    <m:e>
                      <m:r>
                        <w:rPr>
                          <w:rFonts w:ascii="Cambria Math" w:hAnsi="Cambria Math" w:cs="Times New Roman"/>
                          <w:sz w:val="22"/>
                          <w:szCs w:val="22"/>
                        </w:rPr>
                        <m:t>ε</m:t>
                      </m:r>
                    </m:e>
                    <m:sub>
                      <m:r>
                        <w:rPr>
                          <w:rFonts w:ascii="Cambria Math" w:hAnsi="Cambria Math" w:cs="Times New Roman"/>
                          <w:sz w:val="22"/>
                          <w:szCs w:val="22"/>
                        </w:rPr>
                        <m:t>e</m:t>
                      </m:r>
                    </m:sub>
                  </m:sSub>
                </m:e>
              </m:mr>
            </m:m>
          </m:e>
        </m:d>
      </m:oMath>
      <w:r w:rsidR="00391680" w:rsidRPr="001B150F">
        <w:rPr>
          <w:rFonts w:ascii="Times New Roman" w:hAnsi="Times New Roman" w:cs="Times New Roman"/>
          <w:sz w:val="22"/>
          <w:szCs w:val="22"/>
        </w:rPr>
        <w:t xml:space="preserve">                                           (S7-8)</w:t>
      </w:r>
    </w:p>
    <w:p w14:paraId="54D9EEC1" w14:textId="77777777" w:rsidR="006046AD" w:rsidRPr="001B150F" w:rsidRDefault="006046AD" w:rsidP="00F504BF">
      <w:pPr>
        <w:spacing w:before="480"/>
        <w:rPr>
          <w:rFonts w:ascii="Times New Roman" w:hAnsi="Times New Roman" w:cs="Times New Roman"/>
          <w:b/>
          <w:bCs/>
          <w:sz w:val="22"/>
          <w:szCs w:val="22"/>
        </w:rPr>
      </w:pPr>
      <w:r w:rsidRPr="001B150F">
        <w:rPr>
          <w:rFonts w:ascii="Times New Roman" w:hAnsi="Times New Roman" w:cs="Times New Roman"/>
          <w:b/>
          <w:bCs/>
          <w:sz w:val="22"/>
          <w:szCs w:val="22"/>
        </w:rPr>
        <w:t>(2) BTO crystal axis rotated</w:t>
      </w:r>
    </w:p>
    <w:p w14:paraId="47A93C67" w14:textId="2A23FCC7" w:rsidR="006046AD" w:rsidRPr="001B150F" w:rsidRDefault="006046AD" w:rsidP="0073649C">
      <w:pPr>
        <w:jc w:val="both"/>
        <w:rPr>
          <w:rFonts w:ascii="Times New Roman" w:hAnsi="Times New Roman" w:cs="Times New Roman"/>
          <w:sz w:val="22"/>
          <w:szCs w:val="22"/>
        </w:rPr>
      </w:pPr>
      <w:r w:rsidRPr="001B150F">
        <w:rPr>
          <w:rFonts w:ascii="Times New Roman" w:hAnsi="Times New Roman" w:cs="Times New Roman"/>
          <w:sz w:val="22"/>
          <w:szCs w:val="22"/>
        </w:rPr>
        <w:t xml:space="preserve">When </w:t>
      </w:r>
      <m:oMath>
        <m:r>
          <w:rPr>
            <w:rFonts w:ascii="Cambria Math" w:hAnsi="Cambria Math" w:cs="Times New Roman"/>
            <w:sz w:val="22"/>
            <w:szCs w:val="22"/>
          </w:rPr>
          <m:t>θ≠0</m:t>
        </m:r>
      </m:oMath>
      <w:r w:rsidRPr="001B150F">
        <w:rPr>
          <w:rFonts w:ascii="Times New Roman" w:hAnsi="Times New Roman" w:cs="Times New Roman"/>
          <w:sz w:val="22"/>
          <w:szCs w:val="22"/>
        </w:rPr>
        <w:t xml:space="preserve">, set the rotation matrix </w:t>
      </w:r>
      <m:oMath>
        <m:r>
          <m:rPr>
            <m:sty m:val="b"/>
          </m:rPr>
          <w:rPr>
            <w:rFonts w:ascii="Cambria Math" w:hAnsi="Cambria Math" w:cs="Times New Roman"/>
            <w:sz w:val="22"/>
            <w:szCs w:val="22"/>
          </w:rPr>
          <m:t>R</m:t>
        </m:r>
        <m:r>
          <m:rPr>
            <m:sty m:val="bi"/>
          </m:rPr>
          <w:rPr>
            <w:rFonts w:ascii="Cambria Math" w:hAnsi="Cambria Math" w:cs="Times New Roman"/>
            <w:sz w:val="22"/>
            <w:szCs w:val="22"/>
          </w:rPr>
          <m:t>(</m:t>
        </m:r>
        <m:r>
          <w:rPr>
            <w:rFonts w:ascii="Cambria Math" w:hAnsi="Cambria Math" w:cs="Times New Roman"/>
            <w:sz w:val="22"/>
            <w:szCs w:val="22"/>
          </w:rPr>
          <m:t>θ</m:t>
        </m:r>
        <m:r>
          <m:rPr>
            <m:sty m:val="bi"/>
          </m:rPr>
          <w:rPr>
            <w:rFonts w:ascii="Cambria Math" w:hAnsi="Cambria Math" w:cs="Times New Roman"/>
            <w:sz w:val="22"/>
            <w:szCs w:val="22"/>
          </w:rPr>
          <m:t>)</m:t>
        </m:r>
      </m:oMath>
      <w:r w:rsidRPr="001B150F">
        <w:rPr>
          <w:rFonts w:ascii="Times New Roman" w:hAnsi="Times New Roman" w:cs="Times New Roman"/>
          <w:sz w:val="22"/>
          <w:szCs w:val="22"/>
        </w:rPr>
        <w:t xml:space="preserve"> (from crystal coordinates to lab coordinates) about </w:t>
      </w:r>
      <m:oMath>
        <m:r>
          <w:rPr>
            <w:rFonts w:ascii="Cambria Math" w:hAnsi="Cambria Math" w:cs="Times New Roman"/>
            <w:sz w:val="22"/>
            <w:szCs w:val="22"/>
          </w:rPr>
          <m:t>y</m:t>
        </m:r>
      </m:oMath>
      <w:r w:rsidRPr="001B150F">
        <w:rPr>
          <w:rFonts w:ascii="Times New Roman" w:hAnsi="Times New Roman" w:cs="Times New Roman"/>
          <w:sz w:val="22"/>
          <w:szCs w:val="22"/>
        </w:rPr>
        <w:t xml:space="preserve"> axis by </w:t>
      </w:r>
      <m:oMath>
        <m:r>
          <w:rPr>
            <w:rFonts w:ascii="Cambria Math" w:hAnsi="Cambria Math" w:cs="Times New Roman"/>
            <w:sz w:val="22"/>
            <w:szCs w:val="22"/>
          </w:rPr>
          <m:t>θ</m:t>
        </m:r>
      </m:oMath>
      <w:r w:rsidRPr="001B150F">
        <w:rPr>
          <w:rFonts w:ascii="Times New Roman" w:hAnsi="Times New Roman" w:cs="Times New Roman"/>
          <w:sz w:val="22"/>
          <w:szCs w:val="22"/>
        </w:rPr>
        <w:t>:</w:t>
      </w:r>
    </w:p>
    <w:p w14:paraId="427F1089" w14:textId="61545E58" w:rsidR="006046AD" w:rsidRPr="001B150F" w:rsidRDefault="006046AD" w:rsidP="00391680">
      <w:pPr>
        <w:jc w:val="right"/>
        <w:rPr>
          <w:rFonts w:ascii="Times New Roman" w:hAnsi="Times New Roman" w:cs="Times New Roman"/>
          <w:sz w:val="22"/>
          <w:szCs w:val="22"/>
        </w:rPr>
      </w:pPr>
      <m:oMath>
        <m:r>
          <m:rPr>
            <m:sty m:val="b"/>
          </m:rPr>
          <w:rPr>
            <w:rFonts w:ascii="Cambria Math" w:hAnsi="Cambria Math" w:cs="Times New Roman"/>
            <w:sz w:val="22"/>
            <w:szCs w:val="22"/>
          </w:rPr>
          <m:t>R</m:t>
        </m:r>
        <m:d>
          <m:dPr>
            <m:ctrlPr>
              <w:rPr>
                <w:rFonts w:ascii="Cambria Math" w:hAnsi="Cambria Math" w:cs="Times New Roman"/>
                <w:b/>
                <w:bCs/>
                <w:i/>
                <w:sz w:val="22"/>
                <w:szCs w:val="22"/>
              </w:rPr>
            </m:ctrlPr>
          </m:dPr>
          <m:e>
            <m:r>
              <w:rPr>
                <w:rFonts w:ascii="Cambria Math" w:hAnsi="Cambria Math" w:cs="Times New Roman"/>
                <w:sz w:val="22"/>
                <w:szCs w:val="22"/>
              </w:rPr>
              <m:t>θ</m:t>
            </m:r>
          </m:e>
        </m:d>
        <m:r>
          <m:rPr>
            <m:sty m:val="bi"/>
          </m:rPr>
          <w:rPr>
            <w:rFonts w:ascii="Cambria Math" w:hAnsi="Cambria Math" w:cs="Times New Roman"/>
            <w:sz w:val="22"/>
            <w:szCs w:val="22"/>
          </w:rPr>
          <m:t>=</m:t>
        </m:r>
        <m:d>
          <m:dPr>
            <m:begChr m:val="["/>
            <m:endChr m:val="]"/>
            <m:ctrlPr>
              <w:rPr>
                <w:rFonts w:ascii="Cambria Math" w:hAnsi="Cambria Math" w:cs="Times New Roman"/>
                <w:i/>
                <w:sz w:val="22"/>
                <w:szCs w:val="22"/>
              </w:rPr>
            </m:ctrlPr>
          </m:dPr>
          <m:e>
            <m:m>
              <m:mPr>
                <m:mcs>
                  <m:mc>
                    <m:mcPr>
                      <m:count m:val="3"/>
                      <m:mcJc m:val="center"/>
                    </m:mcPr>
                  </m:mc>
                </m:mcs>
                <m:ctrlPr>
                  <w:rPr>
                    <w:rFonts w:ascii="Cambria Math" w:hAnsi="Cambria Math" w:cs="Times New Roman"/>
                    <w:i/>
                    <w:sz w:val="22"/>
                    <w:szCs w:val="22"/>
                  </w:rPr>
                </m:ctrlPr>
              </m:mPr>
              <m:mr>
                <m:e>
                  <m:r>
                    <m:rPr>
                      <m:sty m:val="p"/>
                    </m:rPr>
                    <w:rPr>
                      <w:rFonts w:ascii="Cambria Math" w:hAnsi="Cambria Math" w:cs="Times New Roman"/>
                      <w:sz w:val="22"/>
                      <w:szCs w:val="22"/>
                    </w:rPr>
                    <m:t>cos</m:t>
                  </m:r>
                  <m:r>
                    <w:rPr>
                      <w:rFonts w:ascii="Cambria Math" w:hAnsi="Cambria Math" w:cs="Times New Roman"/>
                      <w:sz w:val="22"/>
                      <w:szCs w:val="22"/>
                    </w:rPr>
                    <m:t>θ</m:t>
                  </m:r>
                </m:e>
                <m:e>
                  <m:r>
                    <w:rPr>
                      <w:rFonts w:ascii="Cambria Math" w:hAnsi="Cambria Math" w:cs="Times New Roman"/>
                      <w:sz w:val="22"/>
                      <w:szCs w:val="22"/>
                    </w:rPr>
                    <m:t>0</m:t>
                  </m:r>
                </m:e>
                <m:e>
                  <m:r>
                    <m:rPr>
                      <m:sty m:val="p"/>
                    </m:rPr>
                    <w:rPr>
                      <w:rFonts w:ascii="Cambria Math" w:hAnsi="Cambria Math" w:cs="Times New Roman"/>
                      <w:sz w:val="22"/>
                      <w:szCs w:val="22"/>
                    </w:rPr>
                    <m:t>sin</m:t>
                  </m:r>
                  <m:r>
                    <w:rPr>
                      <w:rFonts w:ascii="Cambria Math" w:hAnsi="Cambria Math" w:cs="Times New Roman"/>
                      <w:sz w:val="22"/>
                      <w:szCs w:val="22"/>
                    </w:rPr>
                    <m:t>θ</m:t>
                  </m:r>
                </m:e>
              </m:mr>
              <m:mr>
                <m:e>
                  <m:r>
                    <w:rPr>
                      <w:rFonts w:ascii="Cambria Math" w:hAnsi="Cambria Math" w:cs="Times New Roman"/>
                      <w:sz w:val="22"/>
                      <w:szCs w:val="22"/>
                    </w:rPr>
                    <m:t>0</m:t>
                  </m:r>
                </m:e>
                <m:e>
                  <m:r>
                    <w:rPr>
                      <w:rFonts w:ascii="Cambria Math" w:hAnsi="Cambria Math" w:cs="Times New Roman"/>
                      <w:sz w:val="22"/>
                      <w:szCs w:val="22"/>
                    </w:rPr>
                    <m:t>1</m:t>
                  </m:r>
                </m:e>
                <m:e>
                  <m:r>
                    <w:rPr>
                      <w:rFonts w:ascii="Cambria Math" w:hAnsi="Cambria Math" w:cs="Times New Roman"/>
                      <w:sz w:val="22"/>
                      <w:szCs w:val="22"/>
                    </w:rPr>
                    <m:t>0</m:t>
                  </m:r>
                </m:e>
              </m:mr>
              <m:mr>
                <m:e>
                  <m:r>
                    <w:rPr>
                      <w:rFonts w:ascii="Cambria Math" w:hAnsi="Cambria Math" w:cs="Times New Roman"/>
                      <w:sz w:val="22"/>
                      <w:szCs w:val="22"/>
                    </w:rPr>
                    <m:t>-</m:t>
                  </m:r>
                  <m:r>
                    <m:rPr>
                      <m:sty m:val="p"/>
                    </m:rPr>
                    <w:rPr>
                      <w:rFonts w:ascii="Cambria Math" w:hAnsi="Cambria Math" w:cs="Times New Roman"/>
                      <w:sz w:val="22"/>
                      <w:szCs w:val="22"/>
                    </w:rPr>
                    <m:t>sin</m:t>
                  </m:r>
                  <m:r>
                    <w:rPr>
                      <w:rFonts w:ascii="Cambria Math" w:hAnsi="Cambria Math" w:cs="Times New Roman"/>
                      <w:sz w:val="22"/>
                      <w:szCs w:val="22"/>
                    </w:rPr>
                    <m:t>θ</m:t>
                  </m:r>
                </m:e>
                <m:e>
                  <m:r>
                    <w:rPr>
                      <w:rFonts w:ascii="Cambria Math" w:hAnsi="Cambria Math" w:cs="Times New Roman"/>
                      <w:sz w:val="22"/>
                      <w:szCs w:val="22"/>
                    </w:rPr>
                    <m:t>0</m:t>
                  </m:r>
                </m:e>
                <m:e>
                  <m:r>
                    <m:rPr>
                      <m:sty m:val="p"/>
                    </m:rPr>
                    <w:rPr>
                      <w:rFonts w:ascii="Cambria Math" w:hAnsi="Cambria Math" w:cs="Times New Roman"/>
                      <w:sz w:val="22"/>
                      <w:szCs w:val="22"/>
                    </w:rPr>
                    <m:t>cos</m:t>
                  </m:r>
                  <m:r>
                    <w:rPr>
                      <w:rFonts w:ascii="Cambria Math" w:hAnsi="Cambria Math" w:cs="Times New Roman"/>
                      <w:sz w:val="22"/>
                      <w:szCs w:val="22"/>
                    </w:rPr>
                    <m:t>θ</m:t>
                  </m:r>
                </m:e>
              </m:mr>
            </m:m>
          </m:e>
        </m:d>
      </m:oMath>
      <w:r w:rsidR="00391680" w:rsidRPr="001B150F">
        <w:rPr>
          <w:rFonts w:ascii="Times New Roman" w:hAnsi="Times New Roman" w:cs="Times New Roman"/>
          <w:sz w:val="22"/>
          <w:szCs w:val="22"/>
        </w:rPr>
        <w:t xml:space="preserve">                                  </w:t>
      </w:r>
      <w:r w:rsidR="0070702B" w:rsidRPr="001B150F">
        <w:rPr>
          <w:rFonts w:ascii="Times New Roman" w:hAnsi="Times New Roman" w:cs="Times New Roman"/>
          <w:sz w:val="22"/>
          <w:szCs w:val="22"/>
        </w:rPr>
        <w:t xml:space="preserve"> </w:t>
      </w:r>
      <w:r w:rsidR="00391680" w:rsidRPr="001B150F">
        <w:rPr>
          <w:rFonts w:ascii="Times New Roman" w:hAnsi="Times New Roman" w:cs="Times New Roman"/>
          <w:sz w:val="22"/>
          <w:szCs w:val="22"/>
        </w:rPr>
        <w:t xml:space="preserve">                  </w:t>
      </w:r>
      <w:r w:rsidR="0070702B" w:rsidRPr="001B150F">
        <w:rPr>
          <w:rFonts w:ascii="Times New Roman" w:hAnsi="Times New Roman" w:cs="Times New Roman"/>
          <w:sz w:val="22"/>
          <w:szCs w:val="22"/>
        </w:rPr>
        <w:t xml:space="preserve">   </w:t>
      </w:r>
      <w:r w:rsidR="00391680" w:rsidRPr="001B150F">
        <w:rPr>
          <w:rFonts w:ascii="Times New Roman" w:hAnsi="Times New Roman" w:cs="Times New Roman"/>
          <w:sz w:val="22"/>
          <w:szCs w:val="22"/>
        </w:rPr>
        <w:t xml:space="preserve">         (S7-9)</w:t>
      </w:r>
    </w:p>
    <w:p w14:paraId="1FAA3ECC" w14:textId="4CA431AB" w:rsidR="006046AD" w:rsidRPr="001B150F" w:rsidRDefault="006046AD" w:rsidP="0073649C">
      <w:pPr>
        <w:jc w:val="both"/>
        <w:rPr>
          <w:rFonts w:ascii="Times New Roman" w:hAnsi="Times New Roman" w:cs="Times New Roman"/>
          <w:iCs/>
          <w:sz w:val="22"/>
          <w:szCs w:val="22"/>
        </w:rPr>
      </w:pPr>
      <w:r w:rsidRPr="001B150F">
        <w:rPr>
          <w:rFonts w:ascii="Times New Roman" w:hAnsi="Times New Roman" w:cs="Times New Roman"/>
          <w:sz w:val="22"/>
          <w:szCs w:val="22"/>
        </w:rPr>
        <w:t xml:space="preserve">We have </w:t>
      </w:r>
      <m:oMath>
        <m:sSup>
          <m:sSupPr>
            <m:ctrlPr>
              <w:rPr>
                <w:rFonts w:ascii="Cambria Math" w:hAnsi="Cambria Math" w:cs="Times New Roman"/>
                <w:i/>
                <w:iCs/>
                <w:sz w:val="22"/>
                <w:szCs w:val="22"/>
              </w:rPr>
            </m:ctrlPr>
          </m:sSupPr>
          <m:e>
            <m:d>
              <m:dPr>
                <m:begChr m:val="["/>
                <m:endChr m:val="]"/>
                <m:ctrlPr>
                  <w:rPr>
                    <w:rFonts w:ascii="Cambria Math" w:hAnsi="Cambria Math" w:cs="Times New Roman"/>
                    <w:i/>
                    <w:iCs/>
                    <w:sz w:val="22"/>
                    <w:szCs w:val="22"/>
                  </w:rPr>
                </m:ctrlPr>
              </m:dPr>
              <m:e>
                <m:r>
                  <w:rPr>
                    <w:rFonts w:ascii="Cambria Math" w:hAnsi="Cambria Math" w:cs="Times New Roman"/>
                    <w:sz w:val="22"/>
                    <w:szCs w:val="22"/>
                  </w:rPr>
                  <m:t>x, y,z</m:t>
                </m:r>
              </m:e>
            </m:d>
          </m:e>
          <m:sup>
            <m:r>
              <w:rPr>
                <w:rFonts w:ascii="Cambria Math" w:hAnsi="Cambria Math" w:cs="Times New Roman"/>
                <w:sz w:val="22"/>
                <w:szCs w:val="22"/>
              </w:rPr>
              <m:t>T</m:t>
            </m:r>
          </m:sup>
        </m:sSup>
        <m:r>
          <w:rPr>
            <w:rFonts w:ascii="Cambria Math" w:hAnsi="Cambria Math" w:cs="Times New Roman"/>
            <w:sz w:val="22"/>
            <w:szCs w:val="22"/>
          </w:rPr>
          <m:t>=</m:t>
        </m:r>
        <m:sSup>
          <m:sSupPr>
            <m:ctrlPr>
              <w:rPr>
                <w:rFonts w:ascii="Cambria Math" w:hAnsi="Cambria Math" w:cs="Times New Roman"/>
                <w:b/>
                <w:bCs/>
                <w:sz w:val="22"/>
                <w:szCs w:val="22"/>
              </w:rPr>
            </m:ctrlPr>
          </m:sSupPr>
          <m:e>
            <m:r>
              <m:rPr>
                <m:sty m:val="b"/>
              </m:rPr>
              <w:rPr>
                <w:rFonts w:ascii="Cambria Math" w:hAnsi="Cambria Math" w:cs="Times New Roman"/>
                <w:sz w:val="22"/>
                <w:szCs w:val="22"/>
              </w:rPr>
              <m:t>R</m:t>
            </m:r>
            <m:d>
              <m:dPr>
                <m:ctrlPr>
                  <w:rPr>
                    <w:rFonts w:ascii="Cambria Math" w:hAnsi="Cambria Math" w:cs="Times New Roman"/>
                    <w:b/>
                    <w:bCs/>
                    <w:i/>
                    <w:sz w:val="22"/>
                    <w:szCs w:val="22"/>
                  </w:rPr>
                </m:ctrlPr>
              </m:dPr>
              <m:e>
                <m:r>
                  <w:rPr>
                    <w:rFonts w:ascii="Cambria Math" w:hAnsi="Cambria Math" w:cs="Times New Roman"/>
                    <w:sz w:val="22"/>
                    <w:szCs w:val="22"/>
                  </w:rPr>
                  <m:t>θ</m:t>
                </m:r>
              </m:e>
            </m:d>
          </m:e>
          <m:sup>
            <m:r>
              <w:rPr>
                <w:rFonts w:ascii="Cambria Math" w:hAnsi="Cambria Math" w:cs="Times New Roman"/>
                <w:sz w:val="22"/>
                <w:szCs w:val="22"/>
              </w:rPr>
              <m:t>T</m:t>
            </m:r>
          </m:sup>
        </m:sSup>
        <m:sSup>
          <m:sSupPr>
            <m:ctrlPr>
              <w:rPr>
                <w:rFonts w:ascii="Cambria Math" w:hAnsi="Cambria Math" w:cs="Times New Roman"/>
                <w:i/>
                <w:iCs/>
                <w:sz w:val="22"/>
                <w:szCs w:val="22"/>
              </w:rPr>
            </m:ctrlPr>
          </m:sSupPr>
          <m:e>
            <m:d>
              <m:dPr>
                <m:begChr m:val="["/>
                <m:endChr m:val="]"/>
                <m:ctrlPr>
                  <w:rPr>
                    <w:rFonts w:ascii="Cambria Math" w:hAnsi="Cambria Math" w:cs="Times New Roman"/>
                    <w:i/>
                    <w:iCs/>
                    <w:sz w:val="22"/>
                    <w:szCs w:val="22"/>
                  </w:rPr>
                </m:ctrlPr>
              </m:dPr>
              <m:e>
                <m:r>
                  <w:rPr>
                    <w:rFonts w:ascii="Cambria Math" w:hAnsi="Cambria Math" w:cs="Times New Roman"/>
                    <w:sz w:val="22"/>
                    <w:szCs w:val="22"/>
                  </w:rPr>
                  <m:t>x', y',z'</m:t>
                </m:r>
              </m:e>
            </m:d>
          </m:e>
          <m:sup>
            <m:r>
              <w:rPr>
                <w:rFonts w:ascii="Cambria Math" w:hAnsi="Cambria Math" w:cs="Times New Roman"/>
                <w:sz w:val="22"/>
                <w:szCs w:val="22"/>
              </w:rPr>
              <m:t>T</m:t>
            </m:r>
          </m:sup>
        </m:sSup>
      </m:oMath>
      <w:r w:rsidRPr="001B150F">
        <w:rPr>
          <w:rFonts w:ascii="Times New Roman" w:hAnsi="Times New Roman" w:cs="Times New Roman"/>
          <w:iCs/>
          <w:sz w:val="22"/>
          <w:szCs w:val="22"/>
        </w:rPr>
        <w:t xml:space="preserve">, and applied electric field in crystal axes </w:t>
      </w:r>
      <m:oMath>
        <m:sSup>
          <m:sSupPr>
            <m:ctrlPr>
              <w:rPr>
                <w:rFonts w:ascii="Cambria Math" w:hAnsi="Cambria Math" w:cs="Times New Roman"/>
                <w:b/>
                <w:bCs/>
                <w:iCs/>
                <w:sz w:val="22"/>
                <w:szCs w:val="22"/>
              </w:rPr>
            </m:ctrlPr>
          </m:sSupPr>
          <m:e>
            <m:sSub>
              <m:sSubPr>
                <m:ctrlPr>
                  <w:rPr>
                    <w:rFonts w:ascii="Cambria Math" w:hAnsi="Cambria Math" w:cs="Times New Roman"/>
                    <w:b/>
                    <w:bCs/>
                    <w:iCs/>
                    <w:sz w:val="22"/>
                    <w:szCs w:val="22"/>
                  </w:rPr>
                </m:ctrlPr>
              </m:sSubPr>
              <m:e>
                <m:r>
                  <m:rPr>
                    <m:sty m:val="b"/>
                  </m:rPr>
                  <w:rPr>
                    <w:rFonts w:ascii="Cambria Math" w:hAnsi="Cambria Math" w:cs="Times New Roman"/>
                    <w:sz w:val="22"/>
                    <w:szCs w:val="22"/>
                  </w:rPr>
                  <m:t>E</m:t>
                </m:r>
              </m:e>
              <m:sub>
                <m:r>
                  <m:rPr>
                    <m:sty m:val="p"/>
                  </m:rPr>
                  <w:rPr>
                    <w:rFonts w:ascii="Cambria Math" w:hAnsi="Cambria Math" w:cs="Times New Roman"/>
                    <w:sz w:val="22"/>
                    <w:szCs w:val="22"/>
                  </w:rPr>
                  <m:t>RF</m:t>
                </m:r>
              </m:sub>
            </m:sSub>
          </m:e>
          <m:sup>
            <m:r>
              <m:rPr>
                <m:sty m:val="bi"/>
              </m:rPr>
              <w:rPr>
                <w:rFonts w:ascii="Cambria Math" w:hAnsi="Cambria Math" w:cs="Times New Roman"/>
                <w:sz w:val="22"/>
                <w:szCs w:val="22"/>
              </w:rPr>
              <m:t>(</m:t>
            </m:r>
            <m:r>
              <m:rPr>
                <m:sty m:val="p"/>
              </m:rPr>
              <w:rPr>
                <w:rFonts w:ascii="Cambria Math" w:hAnsi="Cambria Math" w:cs="Times New Roman"/>
                <w:sz w:val="22"/>
                <w:szCs w:val="22"/>
              </w:rPr>
              <m:t>c</m:t>
            </m:r>
            <m:r>
              <m:rPr>
                <m:sty m:val="bi"/>
              </m:rPr>
              <w:rPr>
                <w:rFonts w:ascii="Cambria Math" w:hAnsi="Cambria Math" w:cs="Times New Roman"/>
                <w:sz w:val="22"/>
                <w:szCs w:val="22"/>
              </w:rPr>
              <m:t>)</m:t>
            </m:r>
          </m:sup>
        </m:sSup>
        <m:r>
          <m:rPr>
            <m:sty m:val="bi"/>
          </m:rPr>
          <w:rPr>
            <w:rFonts w:ascii="Cambria Math" w:hAnsi="Cambria Math" w:cs="Times New Roman"/>
            <w:sz w:val="22"/>
            <w:szCs w:val="22"/>
          </w:rPr>
          <m:t>=</m:t>
        </m:r>
        <m:sSup>
          <m:sSupPr>
            <m:ctrlPr>
              <w:rPr>
                <w:rFonts w:ascii="Cambria Math" w:hAnsi="Cambria Math" w:cs="Times New Roman"/>
                <w:b/>
                <w:bCs/>
                <w:sz w:val="22"/>
                <w:szCs w:val="22"/>
              </w:rPr>
            </m:ctrlPr>
          </m:sSupPr>
          <m:e>
            <m:r>
              <m:rPr>
                <m:sty m:val="b"/>
              </m:rPr>
              <w:rPr>
                <w:rFonts w:ascii="Cambria Math" w:hAnsi="Cambria Math" w:cs="Times New Roman"/>
                <w:sz w:val="22"/>
                <w:szCs w:val="22"/>
              </w:rPr>
              <m:t>R</m:t>
            </m:r>
            <m:d>
              <m:dPr>
                <m:ctrlPr>
                  <w:rPr>
                    <w:rFonts w:ascii="Cambria Math" w:hAnsi="Cambria Math" w:cs="Times New Roman"/>
                    <w:b/>
                    <w:bCs/>
                    <w:i/>
                    <w:sz w:val="22"/>
                    <w:szCs w:val="22"/>
                  </w:rPr>
                </m:ctrlPr>
              </m:dPr>
              <m:e>
                <m:r>
                  <w:rPr>
                    <w:rFonts w:ascii="Cambria Math" w:hAnsi="Cambria Math" w:cs="Times New Roman"/>
                    <w:sz w:val="22"/>
                    <w:szCs w:val="22"/>
                  </w:rPr>
                  <m:t>θ</m:t>
                </m:r>
              </m:e>
            </m:d>
          </m:e>
          <m:sup>
            <m:r>
              <w:rPr>
                <w:rFonts w:ascii="Cambria Math" w:hAnsi="Cambria Math" w:cs="Times New Roman"/>
                <w:sz w:val="22"/>
                <w:szCs w:val="22"/>
              </w:rPr>
              <m:t>T</m:t>
            </m:r>
          </m:sup>
        </m:sSup>
        <m:sSup>
          <m:sSupPr>
            <m:ctrlPr>
              <w:rPr>
                <w:rFonts w:ascii="Cambria Math" w:hAnsi="Cambria Math" w:cs="Times New Roman"/>
                <w:i/>
                <w:iCs/>
                <w:sz w:val="22"/>
                <w:szCs w:val="22"/>
              </w:rPr>
            </m:ctrlPr>
          </m:sSupPr>
          <m:e>
            <m:d>
              <m:dPr>
                <m:begChr m:val="["/>
                <m:endChr m:val="]"/>
                <m:ctrlPr>
                  <w:rPr>
                    <w:rFonts w:ascii="Cambria Math" w:hAnsi="Cambria Math" w:cs="Times New Roman"/>
                    <w:i/>
                    <w:iCs/>
                    <w:sz w:val="22"/>
                    <w:szCs w:val="22"/>
                  </w:rPr>
                </m:ctrlPr>
              </m:dPr>
              <m:e>
                <m:sSubSup>
                  <m:sSubSupPr>
                    <m:ctrlPr>
                      <w:rPr>
                        <w:rFonts w:ascii="Cambria Math" w:hAnsi="Cambria Math" w:cs="Times New Roman"/>
                        <w:i/>
                        <w:iCs/>
                        <w:sz w:val="22"/>
                        <w:szCs w:val="22"/>
                      </w:rPr>
                    </m:ctrlPr>
                  </m:sSubSupPr>
                  <m:e>
                    <m:r>
                      <w:rPr>
                        <w:rFonts w:ascii="Cambria Math" w:hAnsi="Cambria Math" w:cs="Times New Roman"/>
                        <w:sz w:val="22"/>
                        <w:szCs w:val="22"/>
                      </w:rPr>
                      <m:t>E</m:t>
                    </m:r>
                  </m:e>
                  <m:sub>
                    <m:r>
                      <w:rPr>
                        <w:rFonts w:ascii="Cambria Math" w:hAnsi="Cambria Math" w:cs="Times New Roman"/>
                        <w:sz w:val="22"/>
                        <w:szCs w:val="22"/>
                      </w:rPr>
                      <m:t>x</m:t>
                    </m:r>
                  </m:sub>
                  <m:sup>
                    <m:r>
                      <m:rPr>
                        <m:sty m:val="p"/>
                      </m:rPr>
                      <w:rPr>
                        <w:rFonts w:ascii="Cambria Math" w:hAnsi="Cambria Math" w:cs="Times New Roman"/>
                        <w:sz w:val="22"/>
                        <w:szCs w:val="22"/>
                      </w:rPr>
                      <m:t>RF</m:t>
                    </m:r>
                  </m:sup>
                </m:sSubSup>
                <m:r>
                  <w:rPr>
                    <w:rFonts w:ascii="Cambria Math" w:hAnsi="Cambria Math" w:cs="Times New Roman"/>
                    <w:sz w:val="22"/>
                    <w:szCs w:val="22"/>
                  </w:rPr>
                  <m:t>, 0, 0</m:t>
                </m:r>
              </m:e>
            </m:d>
          </m:e>
          <m:sup>
            <m:r>
              <w:rPr>
                <w:rFonts w:ascii="Cambria Math" w:hAnsi="Cambria Math" w:cs="Times New Roman"/>
                <w:sz w:val="22"/>
                <w:szCs w:val="22"/>
              </w:rPr>
              <m:t>T</m:t>
            </m:r>
          </m:sup>
        </m:sSup>
        <m:r>
          <w:rPr>
            <w:rFonts w:ascii="Cambria Math" w:hAnsi="Cambria Math" w:cs="Times New Roman"/>
            <w:sz w:val="22"/>
            <w:szCs w:val="22"/>
          </w:rPr>
          <m:t>=</m:t>
        </m:r>
        <m:sSup>
          <m:sSupPr>
            <m:ctrlPr>
              <w:rPr>
                <w:rFonts w:ascii="Cambria Math" w:hAnsi="Cambria Math" w:cs="Times New Roman"/>
                <w:i/>
                <w:iCs/>
                <w:sz w:val="22"/>
                <w:szCs w:val="22"/>
              </w:rPr>
            </m:ctrlPr>
          </m:sSupPr>
          <m:e>
            <m:d>
              <m:dPr>
                <m:begChr m:val="["/>
                <m:endChr m:val="]"/>
                <m:ctrlPr>
                  <w:rPr>
                    <w:rFonts w:ascii="Cambria Math" w:hAnsi="Cambria Math" w:cs="Times New Roman"/>
                    <w:i/>
                    <w:iCs/>
                    <w:sz w:val="22"/>
                    <w:szCs w:val="22"/>
                  </w:rPr>
                </m:ctrlPr>
              </m:dPr>
              <m:e>
                <m:sSubSup>
                  <m:sSubSupPr>
                    <m:ctrlPr>
                      <w:rPr>
                        <w:rFonts w:ascii="Cambria Math" w:hAnsi="Cambria Math" w:cs="Times New Roman"/>
                        <w:i/>
                        <w:iCs/>
                        <w:sz w:val="22"/>
                        <w:szCs w:val="22"/>
                      </w:rPr>
                    </m:ctrlPr>
                  </m:sSubSupPr>
                  <m:e>
                    <m:r>
                      <w:rPr>
                        <w:rFonts w:ascii="Cambria Math" w:hAnsi="Cambria Math" w:cs="Times New Roman"/>
                        <w:sz w:val="22"/>
                        <w:szCs w:val="22"/>
                      </w:rPr>
                      <m:t>E</m:t>
                    </m:r>
                  </m:e>
                  <m:sub>
                    <m:r>
                      <w:rPr>
                        <w:rFonts w:ascii="Cambria Math" w:hAnsi="Cambria Math" w:cs="Times New Roman"/>
                        <w:sz w:val="22"/>
                        <w:szCs w:val="22"/>
                      </w:rPr>
                      <m:t>x</m:t>
                    </m:r>
                  </m:sub>
                  <m:sup>
                    <m:r>
                      <m:rPr>
                        <m:sty m:val="p"/>
                      </m:rPr>
                      <w:rPr>
                        <w:rFonts w:ascii="Cambria Math" w:hAnsi="Cambria Math" w:cs="Times New Roman"/>
                        <w:sz w:val="22"/>
                        <w:szCs w:val="22"/>
                      </w:rPr>
                      <m:t>RF</m:t>
                    </m:r>
                  </m:sup>
                </m:sSubSup>
                <m:r>
                  <m:rPr>
                    <m:sty m:val="p"/>
                  </m:rPr>
                  <w:rPr>
                    <w:rFonts w:ascii="Cambria Math" w:hAnsi="Cambria Math" w:cs="Times New Roman"/>
                    <w:sz w:val="22"/>
                    <w:szCs w:val="22"/>
                  </w:rPr>
                  <m:t>cos</m:t>
                </m:r>
                <m:r>
                  <w:rPr>
                    <w:rFonts w:ascii="Cambria Math" w:hAnsi="Cambria Math" w:cs="Times New Roman"/>
                    <w:sz w:val="22"/>
                    <w:szCs w:val="22"/>
                  </w:rPr>
                  <m:t xml:space="preserve">θ, 0, </m:t>
                </m:r>
                <m:sSubSup>
                  <m:sSubSupPr>
                    <m:ctrlPr>
                      <w:rPr>
                        <w:rFonts w:ascii="Cambria Math" w:hAnsi="Cambria Math" w:cs="Times New Roman"/>
                        <w:i/>
                        <w:iCs/>
                        <w:sz w:val="22"/>
                        <w:szCs w:val="22"/>
                      </w:rPr>
                    </m:ctrlPr>
                  </m:sSubSupPr>
                  <m:e>
                    <m:r>
                      <w:rPr>
                        <w:rFonts w:ascii="Cambria Math" w:hAnsi="Cambria Math" w:cs="Times New Roman"/>
                        <w:sz w:val="22"/>
                        <w:szCs w:val="22"/>
                      </w:rPr>
                      <m:t>E</m:t>
                    </m:r>
                  </m:e>
                  <m:sub>
                    <m:r>
                      <w:rPr>
                        <w:rFonts w:ascii="Cambria Math" w:hAnsi="Cambria Math" w:cs="Times New Roman"/>
                        <w:sz w:val="22"/>
                        <w:szCs w:val="22"/>
                      </w:rPr>
                      <m:t>x</m:t>
                    </m:r>
                  </m:sub>
                  <m:sup>
                    <m:r>
                      <m:rPr>
                        <m:sty m:val="p"/>
                      </m:rPr>
                      <w:rPr>
                        <w:rFonts w:ascii="Cambria Math" w:hAnsi="Cambria Math" w:cs="Times New Roman"/>
                        <w:sz w:val="22"/>
                        <w:szCs w:val="22"/>
                      </w:rPr>
                      <m:t>RF</m:t>
                    </m:r>
                  </m:sup>
                </m:sSubSup>
                <m:r>
                  <m:rPr>
                    <m:sty m:val="p"/>
                  </m:rPr>
                  <w:rPr>
                    <w:rFonts w:ascii="Cambria Math" w:hAnsi="Cambria Math" w:cs="Times New Roman"/>
                    <w:sz w:val="22"/>
                    <w:szCs w:val="22"/>
                  </w:rPr>
                  <m:t>sin</m:t>
                </m:r>
                <m:r>
                  <w:rPr>
                    <w:rFonts w:ascii="Cambria Math" w:hAnsi="Cambria Math" w:cs="Times New Roman"/>
                    <w:sz w:val="22"/>
                    <w:szCs w:val="22"/>
                  </w:rPr>
                  <m:t>θ</m:t>
                </m:r>
              </m:e>
            </m:d>
          </m:e>
          <m:sup>
            <m:r>
              <w:rPr>
                <w:rFonts w:ascii="Cambria Math" w:hAnsi="Cambria Math" w:cs="Times New Roman"/>
                <w:sz w:val="22"/>
                <w:szCs w:val="22"/>
              </w:rPr>
              <m:t>T</m:t>
            </m:r>
          </m:sup>
        </m:sSup>
      </m:oMath>
      <w:r w:rsidRPr="001B150F">
        <w:rPr>
          <w:rFonts w:ascii="Times New Roman" w:hAnsi="Times New Roman" w:cs="Times New Roman"/>
          <w:iCs/>
          <w:sz w:val="22"/>
          <w:szCs w:val="22"/>
        </w:rPr>
        <w:t xml:space="preserve">. The change of impermeability in crystal axes </w:t>
      </w:r>
      <m:oMath>
        <m:r>
          <w:rPr>
            <w:rFonts w:ascii="Cambria Math" w:hAnsi="Cambria Math" w:cs="Times New Roman"/>
            <w:sz w:val="22"/>
            <w:szCs w:val="22"/>
          </w:rPr>
          <m:t>∆</m:t>
        </m:r>
        <m:sSup>
          <m:sSupPr>
            <m:ctrlPr>
              <w:rPr>
                <w:rFonts w:ascii="Cambria Math" w:hAnsi="Cambria Math" w:cs="Times New Roman"/>
                <w:b/>
                <w:sz w:val="22"/>
                <w:szCs w:val="22"/>
              </w:rPr>
            </m:ctrlPr>
          </m:sSupPr>
          <m:e>
            <m:r>
              <m:rPr>
                <m:sty m:val="b"/>
              </m:rPr>
              <w:rPr>
                <w:rFonts w:ascii="Cambria Math" w:hAnsi="Cambria Math" w:cs="Times New Roman"/>
                <w:sz w:val="22"/>
                <w:szCs w:val="22"/>
              </w:rPr>
              <m:t>η</m:t>
            </m:r>
          </m:e>
          <m:sup>
            <m:r>
              <m:rPr>
                <m:sty m:val="p"/>
              </m:rPr>
              <w:rPr>
                <w:rFonts w:ascii="Cambria Math" w:hAnsi="Cambria Math" w:cs="Times New Roman"/>
                <w:sz w:val="22"/>
                <w:szCs w:val="22"/>
              </w:rPr>
              <m:t>(c)</m:t>
            </m:r>
          </m:sup>
        </m:sSup>
        <m:d>
          <m:dPr>
            <m:ctrlPr>
              <w:rPr>
                <w:rFonts w:ascii="Cambria Math" w:hAnsi="Cambria Math" w:cs="Times New Roman"/>
                <w:sz w:val="22"/>
                <w:szCs w:val="22"/>
              </w:rPr>
            </m:ctrlPr>
          </m:dPr>
          <m:e>
            <m:sSubSup>
              <m:sSubSupPr>
                <m:ctrlPr>
                  <w:rPr>
                    <w:rFonts w:ascii="Cambria Math" w:hAnsi="Cambria Math" w:cs="Times New Roman"/>
                    <w:i/>
                    <w:iCs/>
                    <w:sz w:val="22"/>
                    <w:szCs w:val="22"/>
                  </w:rPr>
                </m:ctrlPr>
              </m:sSubSupPr>
              <m:e>
                <m:r>
                  <w:rPr>
                    <w:rFonts w:ascii="Cambria Math" w:hAnsi="Cambria Math" w:cs="Times New Roman"/>
                    <w:sz w:val="22"/>
                    <w:szCs w:val="22"/>
                  </w:rPr>
                  <m:t>E</m:t>
                </m:r>
              </m:e>
              <m:sub>
                <m:r>
                  <w:rPr>
                    <w:rFonts w:ascii="Cambria Math" w:hAnsi="Cambria Math" w:cs="Times New Roman"/>
                    <w:sz w:val="22"/>
                    <w:szCs w:val="22"/>
                  </w:rPr>
                  <m:t>x</m:t>
                </m:r>
              </m:sub>
              <m:sup>
                <m:r>
                  <m:rPr>
                    <m:sty m:val="p"/>
                  </m:rPr>
                  <w:rPr>
                    <w:rFonts w:ascii="Cambria Math" w:hAnsi="Cambria Math" w:cs="Times New Roman"/>
                    <w:sz w:val="22"/>
                    <w:szCs w:val="22"/>
                  </w:rPr>
                  <m:t>RF</m:t>
                </m:r>
              </m:sup>
            </m:sSubSup>
          </m:e>
        </m:d>
      </m:oMath>
      <w:r w:rsidRPr="001B150F">
        <w:rPr>
          <w:rFonts w:ascii="Times New Roman" w:hAnsi="Times New Roman" w:cs="Times New Roman"/>
          <w:sz w:val="22"/>
          <w:szCs w:val="22"/>
        </w:rPr>
        <w:t xml:space="preserve"> </w:t>
      </w:r>
      <w:r w:rsidRPr="001B150F">
        <w:rPr>
          <w:rFonts w:ascii="Times New Roman" w:hAnsi="Times New Roman" w:cs="Times New Roman"/>
          <w:iCs/>
          <w:sz w:val="22"/>
          <w:szCs w:val="22"/>
        </w:rPr>
        <w:t>can thus be given by:</w:t>
      </w:r>
    </w:p>
    <w:p w14:paraId="6137E895" w14:textId="3B30FC85" w:rsidR="006046AD" w:rsidRPr="001B150F" w:rsidRDefault="006046AD" w:rsidP="0070702B">
      <w:pPr>
        <w:jc w:val="right"/>
        <w:rPr>
          <w:rFonts w:ascii="Times New Roman" w:hAnsi="Times New Roman" w:cs="Times New Roman"/>
          <w:sz w:val="22"/>
          <w:szCs w:val="22"/>
        </w:rPr>
      </w:pPr>
      <m:oMath>
        <m:r>
          <w:rPr>
            <w:rFonts w:ascii="Cambria Math" w:hAnsi="Cambria Math" w:cs="Times New Roman"/>
            <w:sz w:val="22"/>
            <w:szCs w:val="22"/>
          </w:rPr>
          <w:lastRenderedPageBreak/>
          <m:t>∆</m:t>
        </m:r>
        <m:sSup>
          <m:sSupPr>
            <m:ctrlPr>
              <w:rPr>
                <w:rFonts w:ascii="Cambria Math" w:hAnsi="Cambria Math" w:cs="Times New Roman"/>
                <w:b/>
                <w:sz w:val="22"/>
                <w:szCs w:val="22"/>
              </w:rPr>
            </m:ctrlPr>
          </m:sSupPr>
          <m:e>
            <m:r>
              <m:rPr>
                <m:sty m:val="b"/>
              </m:rPr>
              <w:rPr>
                <w:rFonts w:ascii="Cambria Math" w:hAnsi="Cambria Math" w:cs="Times New Roman"/>
                <w:sz w:val="22"/>
                <w:szCs w:val="22"/>
              </w:rPr>
              <m:t>η</m:t>
            </m:r>
          </m:e>
          <m:sup>
            <m:r>
              <m:rPr>
                <m:sty m:val="p"/>
              </m:rPr>
              <w:rPr>
                <w:rFonts w:ascii="Cambria Math" w:hAnsi="Cambria Math" w:cs="Times New Roman"/>
                <w:sz w:val="22"/>
                <w:szCs w:val="22"/>
              </w:rPr>
              <m:t>(c)</m:t>
            </m:r>
          </m:sup>
        </m:sSup>
        <m:d>
          <m:dPr>
            <m:ctrlPr>
              <w:rPr>
                <w:rFonts w:ascii="Cambria Math" w:hAnsi="Cambria Math" w:cs="Times New Roman"/>
                <w:sz w:val="22"/>
                <w:szCs w:val="22"/>
              </w:rPr>
            </m:ctrlPr>
          </m:dPr>
          <m:e>
            <m:sSubSup>
              <m:sSubSupPr>
                <m:ctrlPr>
                  <w:rPr>
                    <w:rFonts w:ascii="Cambria Math" w:hAnsi="Cambria Math" w:cs="Times New Roman"/>
                    <w:i/>
                    <w:iCs/>
                    <w:sz w:val="22"/>
                    <w:szCs w:val="22"/>
                  </w:rPr>
                </m:ctrlPr>
              </m:sSubSupPr>
              <m:e>
                <m:r>
                  <w:rPr>
                    <w:rFonts w:ascii="Cambria Math" w:hAnsi="Cambria Math" w:cs="Times New Roman"/>
                    <w:sz w:val="22"/>
                    <w:szCs w:val="22"/>
                  </w:rPr>
                  <m:t>E</m:t>
                </m:r>
              </m:e>
              <m:sub>
                <m:r>
                  <w:rPr>
                    <w:rFonts w:ascii="Cambria Math" w:hAnsi="Cambria Math" w:cs="Times New Roman"/>
                    <w:sz w:val="22"/>
                    <w:szCs w:val="22"/>
                  </w:rPr>
                  <m:t>x</m:t>
                </m:r>
              </m:sub>
              <m:sup>
                <m:r>
                  <m:rPr>
                    <m:sty m:val="p"/>
                  </m:rPr>
                  <w:rPr>
                    <w:rFonts w:ascii="Cambria Math" w:hAnsi="Cambria Math" w:cs="Times New Roman"/>
                    <w:sz w:val="22"/>
                    <w:szCs w:val="22"/>
                  </w:rPr>
                  <m:t>RF</m:t>
                </m:r>
              </m:sup>
            </m:sSubSup>
          </m:e>
        </m:d>
        <m:r>
          <w:rPr>
            <w:rFonts w:ascii="Cambria Math" w:hAnsi="Cambria Math" w:cs="Times New Roman"/>
            <w:sz w:val="22"/>
            <w:szCs w:val="22"/>
          </w:rPr>
          <m:t>=</m:t>
        </m:r>
        <m:d>
          <m:dPr>
            <m:begChr m:val="["/>
            <m:endChr m:val="]"/>
            <m:ctrlPr>
              <w:rPr>
                <w:rFonts w:ascii="Cambria Math" w:hAnsi="Cambria Math" w:cs="Times New Roman"/>
                <w:sz w:val="22"/>
                <w:szCs w:val="22"/>
              </w:rPr>
            </m:ctrlPr>
          </m:dPr>
          <m:e>
            <m:m>
              <m:mPr>
                <m:mcs>
                  <m:mc>
                    <m:mcPr>
                      <m:count m:val="3"/>
                      <m:mcJc m:val="center"/>
                    </m:mcPr>
                  </m:mc>
                </m:mcs>
                <m:ctrlPr>
                  <w:rPr>
                    <w:rFonts w:ascii="Cambria Math" w:hAnsi="Cambria Math" w:cs="Times New Roman"/>
                    <w:i/>
                    <w:sz w:val="22"/>
                    <w:szCs w:val="22"/>
                  </w:rPr>
                </m:ctrlPr>
              </m:mPr>
              <m:mr>
                <m:e>
                  <m:sSub>
                    <m:sSubPr>
                      <m:ctrlPr>
                        <w:rPr>
                          <w:rFonts w:ascii="Cambria Math" w:hAnsi="Cambria Math" w:cs="Times New Roman"/>
                          <w:i/>
                          <w:iCs/>
                          <w:sz w:val="22"/>
                          <w:szCs w:val="22"/>
                        </w:rPr>
                      </m:ctrlPr>
                    </m:sSubPr>
                    <m:e>
                      <m:r>
                        <w:rPr>
                          <w:rFonts w:ascii="Cambria Math" w:hAnsi="Cambria Math" w:cs="Times New Roman"/>
                          <w:sz w:val="22"/>
                          <w:szCs w:val="22"/>
                        </w:rPr>
                        <m:t>r</m:t>
                      </m:r>
                    </m:e>
                    <m:sub>
                      <m:r>
                        <w:rPr>
                          <w:rFonts w:ascii="Cambria Math" w:hAnsi="Cambria Math" w:cs="Times New Roman"/>
                          <w:sz w:val="22"/>
                          <w:szCs w:val="22"/>
                        </w:rPr>
                        <m:t>13</m:t>
                      </m:r>
                    </m:sub>
                  </m:sSub>
                  <m:sSubSup>
                    <m:sSubSupPr>
                      <m:ctrlPr>
                        <w:rPr>
                          <w:rFonts w:ascii="Cambria Math" w:hAnsi="Cambria Math" w:cs="Times New Roman"/>
                          <w:i/>
                          <w:iCs/>
                          <w:sz w:val="22"/>
                          <w:szCs w:val="22"/>
                        </w:rPr>
                      </m:ctrlPr>
                    </m:sSubSupPr>
                    <m:e>
                      <m:r>
                        <w:rPr>
                          <w:rFonts w:ascii="Cambria Math" w:hAnsi="Cambria Math" w:cs="Times New Roman"/>
                          <w:sz w:val="22"/>
                          <w:szCs w:val="22"/>
                        </w:rPr>
                        <m:t>E</m:t>
                      </m:r>
                    </m:e>
                    <m:sub>
                      <m:r>
                        <w:rPr>
                          <w:rFonts w:ascii="Cambria Math" w:hAnsi="Cambria Math" w:cs="Times New Roman"/>
                          <w:sz w:val="22"/>
                          <w:szCs w:val="22"/>
                        </w:rPr>
                        <m:t>x</m:t>
                      </m:r>
                    </m:sub>
                    <m:sup>
                      <m:r>
                        <m:rPr>
                          <m:sty m:val="p"/>
                        </m:rPr>
                        <w:rPr>
                          <w:rFonts w:ascii="Cambria Math" w:hAnsi="Cambria Math" w:cs="Times New Roman"/>
                          <w:sz w:val="22"/>
                          <w:szCs w:val="22"/>
                        </w:rPr>
                        <m:t>RF</m:t>
                      </m:r>
                    </m:sup>
                  </m:sSubSup>
                  <m:r>
                    <m:rPr>
                      <m:sty m:val="p"/>
                    </m:rPr>
                    <w:rPr>
                      <w:rFonts w:ascii="Cambria Math" w:hAnsi="Cambria Math" w:cs="Times New Roman"/>
                      <w:sz w:val="22"/>
                      <w:szCs w:val="22"/>
                    </w:rPr>
                    <m:t>sin</m:t>
                  </m:r>
                  <m:r>
                    <w:rPr>
                      <w:rFonts w:ascii="Cambria Math" w:hAnsi="Cambria Math" w:cs="Times New Roman"/>
                      <w:sz w:val="22"/>
                      <w:szCs w:val="22"/>
                    </w:rPr>
                    <m:t>θ</m:t>
                  </m:r>
                </m:e>
                <m:e>
                  <m:r>
                    <w:rPr>
                      <w:rFonts w:ascii="Cambria Math" w:hAnsi="Cambria Math" w:cs="Times New Roman"/>
                      <w:sz w:val="22"/>
                      <w:szCs w:val="22"/>
                    </w:rPr>
                    <m:t>0</m:t>
                  </m:r>
                </m:e>
                <m:e>
                  <m:sSub>
                    <m:sSubPr>
                      <m:ctrlPr>
                        <w:rPr>
                          <w:rFonts w:ascii="Cambria Math" w:hAnsi="Cambria Math" w:cs="Times New Roman"/>
                          <w:i/>
                          <w:iCs/>
                          <w:sz w:val="22"/>
                          <w:szCs w:val="22"/>
                        </w:rPr>
                      </m:ctrlPr>
                    </m:sSubPr>
                    <m:e>
                      <m:r>
                        <w:rPr>
                          <w:rFonts w:ascii="Cambria Math" w:hAnsi="Cambria Math" w:cs="Times New Roman"/>
                          <w:sz w:val="22"/>
                          <w:szCs w:val="22"/>
                        </w:rPr>
                        <m:t>r</m:t>
                      </m:r>
                    </m:e>
                    <m:sub>
                      <m:r>
                        <w:rPr>
                          <w:rFonts w:ascii="Cambria Math" w:hAnsi="Cambria Math" w:cs="Times New Roman"/>
                          <w:sz w:val="22"/>
                          <w:szCs w:val="22"/>
                        </w:rPr>
                        <m:t>51</m:t>
                      </m:r>
                    </m:sub>
                  </m:sSub>
                  <m:sSubSup>
                    <m:sSubSupPr>
                      <m:ctrlPr>
                        <w:rPr>
                          <w:rFonts w:ascii="Cambria Math" w:hAnsi="Cambria Math" w:cs="Times New Roman"/>
                          <w:i/>
                          <w:iCs/>
                          <w:sz w:val="22"/>
                          <w:szCs w:val="22"/>
                        </w:rPr>
                      </m:ctrlPr>
                    </m:sSubSupPr>
                    <m:e>
                      <m:r>
                        <w:rPr>
                          <w:rFonts w:ascii="Cambria Math" w:hAnsi="Cambria Math" w:cs="Times New Roman"/>
                          <w:sz w:val="22"/>
                          <w:szCs w:val="22"/>
                        </w:rPr>
                        <m:t>E</m:t>
                      </m:r>
                    </m:e>
                    <m:sub>
                      <m:r>
                        <w:rPr>
                          <w:rFonts w:ascii="Cambria Math" w:hAnsi="Cambria Math" w:cs="Times New Roman"/>
                          <w:sz w:val="22"/>
                          <w:szCs w:val="22"/>
                        </w:rPr>
                        <m:t>x</m:t>
                      </m:r>
                    </m:sub>
                    <m:sup>
                      <m:r>
                        <m:rPr>
                          <m:sty m:val="p"/>
                        </m:rPr>
                        <w:rPr>
                          <w:rFonts w:ascii="Cambria Math" w:hAnsi="Cambria Math" w:cs="Times New Roman"/>
                          <w:sz w:val="22"/>
                          <w:szCs w:val="22"/>
                        </w:rPr>
                        <m:t>RF</m:t>
                      </m:r>
                    </m:sup>
                  </m:sSubSup>
                  <m:r>
                    <m:rPr>
                      <m:sty m:val="p"/>
                    </m:rPr>
                    <w:rPr>
                      <w:rFonts w:ascii="Cambria Math" w:hAnsi="Cambria Math" w:cs="Times New Roman"/>
                      <w:sz w:val="22"/>
                      <w:szCs w:val="22"/>
                    </w:rPr>
                    <m:t>cos</m:t>
                  </m:r>
                  <m:r>
                    <w:rPr>
                      <w:rFonts w:ascii="Cambria Math" w:hAnsi="Cambria Math" w:cs="Times New Roman"/>
                      <w:sz w:val="22"/>
                      <w:szCs w:val="22"/>
                    </w:rPr>
                    <m:t>θ</m:t>
                  </m:r>
                </m:e>
              </m:mr>
              <m:mr>
                <m:e>
                  <m:r>
                    <w:rPr>
                      <w:rFonts w:ascii="Cambria Math" w:hAnsi="Cambria Math" w:cs="Times New Roman"/>
                      <w:sz w:val="22"/>
                      <w:szCs w:val="22"/>
                    </w:rPr>
                    <m:t>0</m:t>
                  </m:r>
                </m:e>
                <m:e>
                  <m:sSub>
                    <m:sSubPr>
                      <m:ctrlPr>
                        <w:rPr>
                          <w:rFonts w:ascii="Cambria Math" w:hAnsi="Cambria Math" w:cs="Times New Roman"/>
                          <w:i/>
                          <w:iCs/>
                          <w:sz w:val="22"/>
                          <w:szCs w:val="22"/>
                        </w:rPr>
                      </m:ctrlPr>
                    </m:sSubPr>
                    <m:e>
                      <m:r>
                        <w:rPr>
                          <w:rFonts w:ascii="Cambria Math" w:hAnsi="Cambria Math" w:cs="Times New Roman"/>
                          <w:sz w:val="22"/>
                          <w:szCs w:val="22"/>
                        </w:rPr>
                        <m:t>r</m:t>
                      </m:r>
                    </m:e>
                    <m:sub>
                      <m:r>
                        <w:rPr>
                          <w:rFonts w:ascii="Cambria Math" w:hAnsi="Cambria Math" w:cs="Times New Roman"/>
                          <w:sz w:val="22"/>
                          <w:szCs w:val="22"/>
                        </w:rPr>
                        <m:t>13</m:t>
                      </m:r>
                    </m:sub>
                  </m:sSub>
                  <m:sSubSup>
                    <m:sSubSupPr>
                      <m:ctrlPr>
                        <w:rPr>
                          <w:rFonts w:ascii="Cambria Math" w:hAnsi="Cambria Math" w:cs="Times New Roman"/>
                          <w:i/>
                          <w:iCs/>
                          <w:sz w:val="22"/>
                          <w:szCs w:val="22"/>
                        </w:rPr>
                      </m:ctrlPr>
                    </m:sSubSupPr>
                    <m:e>
                      <m:r>
                        <w:rPr>
                          <w:rFonts w:ascii="Cambria Math" w:hAnsi="Cambria Math" w:cs="Times New Roman"/>
                          <w:sz w:val="22"/>
                          <w:szCs w:val="22"/>
                        </w:rPr>
                        <m:t>E</m:t>
                      </m:r>
                    </m:e>
                    <m:sub>
                      <m:r>
                        <w:rPr>
                          <w:rFonts w:ascii="Cambria Math" w:hAnsi="Cambria Math" w:cs="Times New Roman"/>
                          <w:sz w:val="22"/>
                          <w:szCs w:val="22"/>
                        </w:rPr>
                        <m:t>x</m:t>
                      </m:r>
                    </m:sub>
                    <m:sup>
                      <m:r>
                        <m:rPr>
                          <m:sty m:val="p"/>
                        </m:rPr>
                        <w:rPr>
                          <w:rFonts w:ascii="Cambria Math" w:hAnsi="Cambria Math" w:cs="Times New Roman"/>
                          <w:sz w:val="22"/>
                          <w:szCs w:val="22"/>
                        </w:rPr>
                        <m:t>RF</m:t>
                      </m:r>
                    </m:sup>
                  </m:sSubSup>
                  <m:r>
                    <m:rPr>
                      <m:sty m:val="p"/>
                    </m:rPr>
                    <w:rPr>
                      <w:rFonts w:ascii="Cambria Math" w:hAnsi="Cambria Math" w:cs="Times New Roman"/>
                      <w:sz w:val="22"/>
                      <w:szCs w:val="22"/>
                    </w:rPr>
                    <m:t>sin</m:t>
                  </m:r>
                  <m:r>
                    <w:rPr>
                      <w:rFonts w:ascii="Cambria Math" w:hAnsi="Cambria Math" w:cs="Times New Roman"/>
                      <w:sz w:val="22"/>
                      <w:szCs w:val="22"/>
                    </w:rPr>
                    <m:t>θ</m:t>
                  </m:r>
                </m:e>
                <m:e>
                  <m:r>
                    <w:rPr>
                      <w:rFonts w:ascii="Cambria Math" w:hAnsi="Cambria Math" w:cs="Times New Roman"/>
                      <w:sz w:val="22"/>
                      <w:szCs w:val="22"/>
                    </w:rPr>
                    <m:t>0</m:t>
                  </m:r>
                </m:e>
              </m:mr>
              <m:mr>
                <m:e>
                  <m:sSub>
                    <m:sSubPr>
                      <m:ctrlPr>
                        <w:rPr>
                          <w:rFonts w:ascii="Cambria Math" w:hAnsi="Cambria Math" w:cs="Times New Roman"/>
                          <w:i/>
                          <w:iCs/>
                          <w:sz w:val="22"/>
                          <w:szCs w:val="22"/>
                        </w:rPr>
                      </m:ctrlPr>
                    </m:sSubPr>
                    <m:e>
                      <m:r>
                        <w:rPr>
                          <w:rFonts w:ascii="Cambria Math" w:hAnsi="Cambria Math" w:cs="Times New Roman"/>
                          <w:sz w:val="22"/>
                          <w:szCs w:val="22"/>
                        </w:rPr>
                        <m:t>r</m:t>
                      </m:r>
                    </m:e>
                    <m:sub>
                      <m:r>
                        <w:rPr>
                          <w:rFonts w:ascii="Cambria Math" w:hAnsi="Cambria Math" w:cs="Times New Roman"/>
                          <w:sz w:val="22"/>
                          <w:szCs w:val="22"/>
                        </w:rPr>
                        <m:t>51</m:t>
                      </m:r>
                    </m:sub>
                  </m:sSub>
                  <m:sSubSup>
                    <m:sSubSupPr>
                      <m:ctrlPr>
                        <w:rPr>
                          <w:rFonts w:ascii="Cambria Math" w:hAnsi="Cambria Math" w:cs="Times New Roman"/>
                          <w:i/>
                          <w:iCs/>
                          <w:sz w:val="22"/>
                          <w:szCs w:val="22"/>
                        </w:rPr>
                      </m:ctrlPr>
                    </m:sSubSupPr>
                    <m:e>
                      <m:r>
                        <w:rPr>
                          <w:rFonts w:ascii="Cambria Math" w:hAnsi="Cambria Math" w:cs="Times New Roman"/>
                          <w:sz w:val="22"/>
                          <w:szCs w:val="22"/>
                        </w:rPr>
                        <m:t>E</m:t>
                      </m:r>
                    </m:e>
                    <m:sub>
                      <m:r>
                        <w:rPr>
                          <w:rFonts w:ascii="Cambria Math" w:hAnsi="Cambria Math" w:cs="Times New Roman"/>
                          <w:sz w:val="22"/>
                          <w:szCs w:val="22"/>
                        </w:rPr>
                        <m:t>x</m:t>
                      </m:r>
                    </m:sub>
                    <m:sup>
                      <m:r>
                        <m:rPr>
                          <m:sty m:val="p"/>
                        </m:rPr>
                        <w:rPr>
                          <w:rFonts w:ascii="Cambria Math" w:hAnsi="Cambria Math" w:cs="Times New Roman"/>
                          <w:sz w:val="22"/>
                          <w:szCs w:val="22"/>
                        </w:rPr>
                        <m:t>RF</m:t>
                      </m:r>
                    </m:sup>
                  </m:sSubSup>
                  <m:r>
                    <m:rPr>
                      <m:sty m:val="p"/>
                    </m:rPr>
                    <w:rPr>
                      <w:rFonts w:ascii="Cambria Math" w:hAnsi="Cambria Math" w:cs="Times New Roman"/>
                      <w:sz w:val="22"/>
                      <w:szCs w:val="22"/>
                    </w:rPr>
                    <m:t>cos</m:t>
                  </m:r>
                  <m:r>
                    <w:rPr>
                      <w:rFonts w:ascii="Cambria Math" w:hAnsi="Cambria Math" w:cs="Times New Roman"/>
                      <w:sz w:val="22"/>
                      <w:szCs w:val="22"/>
                    </w:rPr>
                    <m:t>θ</m:t>
                  </m:r>
                </m:e>
                <m:e>
                  <m:r>
                    <w:rPr>
                      <w:rFonts w:ascii="Cambria Math" w:hAnsi="Cambria Math" w:cs="Times New Roman"/>
                      <w:sz w:val="22"/>
                      <w:szCs w:val="22"/>
                    </w:rPr>
                    <m:t>0</m:t>
                  </m:r>
                </m:e>
                <m:e>
                  <m:sSub>
                    <m:sSubPr>
                      <m:ctrlPr>
                        <w:rPr>
                          <w:rFonts w:ascii="Cambria Math" w:hAnsi="Cambria Math" w:cs="Times New Roman"/>
                          <w:i/>
                          <w:iCs/>
                          <w:sz w:val="22"/>
                          <w:szCs w:val="22"/>
                        </w:rPr>
                      </m:ctrlPr>
                    </m:sSubPr>
                    <m:e>
                      <m:r>
                        <w:rPr>
                          <w:rFonts w:ascii="Cambria Math" w:hAnsi="Cambria Math" w:cs="Times New Roman"/>
                          <w:sz w:val="22"/>
                          <w:szCs w:val="22"/>
                        </w:rPr>
                        <m:t>r</m:t>
                      </m:r>
                    </m:e>
                    <m:sub>
                      <m:r>
                        <w:rPr>
                          <w:rFonts w:ascii="Cambria Math" w:hAnsi="Cambria Math" w:cs="Times New Roman"/>
                          <w:sz w:val="22"/>
                          <w:szCs w:val="22"/>
                        </w:rPr>
                        <m:t>33</m:t>
                      </m:r>
                    </m:sub>
                  </m:sSub>
                  <m:sSubSup>
                    <m:sSubSupPr>
                      <m:ctrlPr>
                        <w:rPr>
                          <w:rFonts w:ascii="Cambria Math" w:hAnsi="Cambria Math" w:cs="Times New Roman"/>
                          <w:i/>
                          <w:iCs/>
                          <w:sz w:val="22"/>
                          <w:szCs w:val="22"/>
                        </w:rPr>
                      </m:ctrlPr>
                    </m:sSubSupPr>
                    <m:e>
                      <m:r>
                        <w:rPr>
                          <w:rFonts w:ascii="Cambria Math" w:hAnsi="Cambria Math" w:cs="Times New Roman"/>
                          <w:sz w:val="22"/>
                          <w:szCs w:val="22"/>
                        </w:rPr>
                        <m:t>E</m:t>
                      </m:r>
                    </m:e>
                    <m:sub>
                      <m:r>
                        <w:rPr>
                          <w:rFonts w:ascii="Cambria Math" w:hAnsi="Cambria Math" w:cs="Times New Roman"/>
                          <w:sz w:val="22"/>
                          <w:szCs w:val="22"/>
                        </w:rPr>
                        <m:t>x</m:t>
                      </m:r>
                    </m:sub>
                    <m:sup>
                      <m:r>
                        <m:rPr>
                          <m:sty m:val="p"/>
                        </m:rPr>
                        <w:rPr>
                          <w:rFonts w:ascii="Cambria Math" w:hAnsi="Cambria Math" w:cs="Times New Roman"/>
                          <w:sz w:val="22"/>
                          <w:szCs w:val="22"/>
                        </w:rPr>
                        <m:t>RF</m:t>
                      </m:r>
                    </m:sup>
                  </m:sSubSup>
                  <m:r>
                    <m:rPr>
                      <m:sty m:val="p"/>
                    </m:rPr>
                    <w:rPr>
                      <w:rFonts w:ascii="Cambria Math" w:hAnsi="Cambria Math" w:cs="Times New Roman"/>
                      <w:sz w:val="22"/>
                      <w:szCs w:val="22"/>
                    </w:rPr>
                    <m:t>sin</m:t>
                  </m:r>
                  <m:r>
                    <w:rPr>
                      <w:rFonts w:ascii="Cambria Math" w:hAnsi="Cambria Math" w:cs="Times New Roman"/>
                      <w:sz w:val="22"/>
                      <w:szCs w:val="22"/>
                    </w:rPr>
                    <m:t>θ</m:t>
                  </m:r>
                </m:e>
              </m:mr>
            </m:m>
          </m:e>
        </m:d>
      </m:oMath>
      <w:r w:rsidR="0070702B" w:rsidRPr="001B150F">
        <w:rPr>
          <w:rFonts w:ascii="Times New Roman" w:hAnsi="Times New Roman" w:cs="Times New Roman"/>
          <w:sz w:val="22"/>
          <w:szCs w:val="22"/>
        </w:rPr>
        <w:t xml:space="preserve">                                    (S7-10)</w:t>
      </w:r>
    </w:p>
    <w:p w14:paraId="38E2791E" w14:textId="730B3BD0" w:rsidR="006046AD" w:rsidRPr="001B150F" w:rsidRDefault="006046AD" w:rsidP="0073649C">
      <w:pPr>
        <w:jc w:val="both"/>
        <w:rPr>
          <w:rFonts w:ascii="Times New Roman" w:hAnsi="Times New Roman" w:cs="Times New Roman"/>
          <w:bCs/>
          <w:sz w:val="22"/>
          <w:szCs w:val="22"/>
        </w:rPr>
      </w:pPr>
      <w:r w:rsidRPr="001B150F">
        <w:rPr>
          <w:rFonts w:ascii="Times New Roman" w:hAnsi="Times New Roman" w:cs="Times New Roman"/>
          <w:sz w:val="22"/>
          <w:szCs w:val="22"/>
        </w:rPr>
        <w:t xml:space="preserve">By applying </w:t>
      </w:r>
      <m:oMath>
        <m:sSup>
          <m:sSupPr>
            <m:ctrlPr>
              <w:rPr>
                <w:rFonts w:ascii="Cambria Math" w:hAnsi="Cambria Math" w:cs="Times New Roman"/>
                <w:b/>
                <w:sz w:val="22"/>
                <w:szCs w:val="22"/>
              </w:rPr>
            </m:ctrlPr>
          </m:sSupPr>
          <m:e>
            <m:r>
              <m:rPr>
                <m:sty m:val="b"/>
              </m:rPr>
              <w:rPr>
                <w:rFonts w:ascii="Cambria Math" w:hAnsi="Cambria Math" w:cs="Times New Roman"/>
                <w:sz w:val="22"/>
                <w:szCs w:val="22"/>
              </w:rPr>
              <m:t>η</m:t>
            </m:r>
          </m:e>
          <m:sup>
            <m:r>
              <m:rPr>
                <m:sty m:val="p"/>
              </m:rPr>
              <w:rPr>
                <w:rFonts w:ascii="Cambria Math" w:hAnsi="Cambria Math" w:cs="Times New Roman"/>
                <w:sz w:val="22"/>
                <w:szCs w:val="22"/>
              </w:rPr>
              <m:t>(c)</m:t>
            </m:r>
          </m:sup>
        </m:sSup>
        <m:d>
          <m:dPr>
            <m:ctrlPr>
              <w:rPr>
                <w:rFonts w:ascii="Cambria Math" w:hAnsi="Cambria Math" w:cs="Times New Roman"/>
                <w:sz w:val="22"/>
                <w:szCs w:val="22"/>
              </w:rPr>
            </m:ctrlPr>
          </m:dPr>
          <m:e>
            <m:sSubSup>
              <m:sSubSupPr>
                <m:ctrlPr>
                  <w:rPr>
                    <w:rFonts w:ascii="Cambria Math" w:hAnsi="Cambria Math" w:cs="Times New Roman"/>
                    <w:i/>
                    <w:iCs/>
                    <w:sz w:val="22"/>
                    <w:szCs w:val="22"/>
                  </w:rPr>
                </m:ctrlPr>
              </m:sSubSupPr>
              <m:e>
                <m:r>
                  <w:rPr>
                    <w:rFonts w:ascii="Cambria Math" w:hAnsi="Cambria Math" w:cs="Times New Roman"/>
                    <w:sz w:val="22"/>
                    <w:szCs w:val="22"/>
                  </w:rPr>
                  <m:t>E</m:t>
                </m:r>
              </m:e>
              <m:sub>
                <m:r>
                  <w:rPr>
                    <w:rFonts w:ascii="Cambria Math" w:hAnsi="Cambria Math" w:cs="Times New Roman"/>
                    <w:sz w:val="22"/>
                    <w:szCs w:val="22"/>
                  </w:rPr>
                  <m:t>x</m:t>
                </m:r>
              </m:sub>
              <m:sup>
                <m:r>
                  <m:rPr>
                    <m:sty m:val="p"/>
                  </m:rPr>
                  <w:rPr>
                    <w:rFonts w:ascii="Cambria Math" w:hAnsi="Cambria Math" w:cs="Times New Roman"/>
                    <w:sz w:val="22"/>
                    <w:szCs w:val="22"/>
                  </w:rPr>
                  <m:t>RF</m:t>
                </m:r>
              </m:sup>
            </m:sSubSup>
          </m:e>
        </m:d>
        <m:r>
          <w:rPr>
            <w:rFonts w:ascii="Cambria Math" w:hAnsi="Cambria Math" w:cs="Times New Roman"/>
            <w:sz w:val="22"/>
            <w:szCs w:val="22"/>
          </w:rPr>
          <m:t>=</m:t>
        </m:r>
        <m:r>
          <m:rPr>
            <m:sty m:val="b"/>
          </m:rPr>
          <w:rPr>
            <w:rFonts w:ascii="Cambria Math" w:hAnsi="Cambria Math" w:cs="Times New Roman"/>
            <w:sz w:val="22"/>
            <w:szCs w:val="22"/>
          </w:rPr>
          <m:t>η</m:t>
        </m:r>
        <m:d>
          <m:dPr>
            <m:ctrlPr>
              <w:rPr>
                <w:rFonts w:ascii="Cambria Math" w:hAnsi="Cambria Math" w:cs="Times New Roman"/>
                <w:sz w:val="22"/>
                <w:szCs w:val="22"/>
              </w:rPr>
            </m:ctrlPr>
          </m:dPr>
          <m:e>
            <m:r>
              <w:rPr>
                <w:rFonts w:ascii="Cambria Math" w:hAnsi="Cambria Math" w:cs="Times New Roman"/>
                <w:sz w:val="22"/>
                <w:szCs w:val="22"/>
              </w:rPr>
              <m:t>0</m:t>
            </m:r>
          </m:e>
        </m:d>
        <m:r>
          <w:rPr>
            <w:rFonts w:ascii="Cambria Math" w:hAnsi="Cambria Math" w:cs="Times New Roman"/>
            <w:sz w:val="22"/>
            <w:szCs w:val="22"/>
          </w:rPr>
          <m:t>+∆</m:t>
        </m:r>
        <m:sSup>
          <m:sSupPr>
            <m:ctrlPr>
              <w:rPr>
                <w:rFonts w:ascii="Cambria Math" w:hAnsi="Cambria Math" w:cs="Times New Roman"/>
                <w:b/>
                <w:sz w:val="22"/>
                <w:szCs w:val="22"/>
              </w:rPr>
            </m:ctrlPr>
          </m:sSupPr>
          <m:e>
            <m:r>
              <m:rPr>
                <m:sty m:val="b"/>
              </m:rPr>
              <w:rPr>
                <w:rFonts w:ascii="Cambria Math" w:hAnsi="Cambria Math" w:cs="Times New Roman"/>
                <w:sz w:val="22"/>
                <w:szCs w:val="22"/>
              </w:rPr>
              <m:t>η</m:t>
            </m:r>
          </m:e>
          <m:sup>
            <m:r>
              <m:rPr>
                <m:sty m:val="p"/>
              </m:rPr>
              <w:rPr>
                <w:rFonts w:ascii="Cambria Math" w:hAnsi="Cambria Math" w:cs="Times New Roman"/>
                <w:sz w:val="22"/>
                <w:szCs w:val="22"/>
              </w:rPr>
              <m:t>(c)</m:t>
            </m:r>
          </m:sup>
        </m:sSup>
        <m:d>
          <m:dPr>
            <m:ctrlPr>
              <w:rPr>
                <w:rFonts w:ascii="Cambria Math" w:hAnsi="Cambria Math" w:cs="Times New Roman"/>
                <w:sz w:val="22"/>
                <w:szCs w:val="22"/>
              </w:rPr>
            </m:ctrlPr>
          </m:dPr>
          <m:e>
            <m:sSubSup>
              <m:sSubSupPr>
                <m:ctrlPr>
                  <w:rPr>
                    <w:rFonts w:ascii="Cambria Math" w:hAnsi="Cambria Math" w:cs="Times New Roman"/>
                    <w:i/>
                    <w:iCs/>
                    <w:sz w:val="22"/>
                    <w:szCs w:val="22"/>
                  </w:rPr>
                </m:ctrlPr>
              </m:sSubSupPr>
              <m:e>
                <m:r>
                  <w:rPr>
                    <w:rFonts w:ascii="Cambria Math" w:hAnsi="Cambria Math" w:cs="Times New Roman"/>
                    <w:sz w:val="22"/>
                    <w:szCs w:val="22"/>
                  </w:rPr>
                  <m:t>E</m:t>
                </m:r>
              </m:e>
              <m:sub>
                <m:r>
                  <w:rPr>
                    <w:rFonts w:ascii="Cambria Math" w:hAnsi="Cambria Math" w:cs="Times New Roman"/>
                    <w:sz w:val="22"/>
                    <w:szCs w:val="22"/>
                  </w:rPr>
                  <m:t>x</m:t>
                </m:r>
              </m:sub>
              <m:sup>
                <m:r>
                  <m:rPr>
                    <m:sty m:val="p"/>
                  </m:rPr>
                  <w:rPr>
                    <w:rFonts w:ascii="Cambria Math" w:hAnsi="Cambria Math" w:cs="Times New Roman"/>
                    <w:sz w:val="22"/>
                    <w:szCs w:val="22"/>
                  </w:rPr>
                  <m:t>RF</m:t>
                </m:r>
              </m:sup>
            </m:sSubSup>
          </m:e>
        </m:d>
      </m:oMath>
      <w:r w:rsidRPr="001B150F">
        <w:rPr>
          <w:rFonts w:ascii="Times New Roman" w:hAnsi="Times New Roman" w:cs="Times New Roman"/>
          <w:sz w:val="22"/>
          <w:szCs w:val="22"/>
        </w:rPr>
        <w:t xml:space="preserve"> and the rotation of crystal axes to lab axes </w:t>
      </w:r>
      <m:oMath>
        <m:sSup>
          <m:sSupPr>
            <m:ctrlPr>
              <w:rPr>
                <w:rFonts w:ascii="Cambria Math" w:hAnsi="Cambria Math" w:cs="Times New Roman"/>
                <w:b/>
                <w:sz w:val="22"/>
                <w:szCs w:val="22"/>
              </w:rPr>
            </m:ctrlPr>
          </m:sSupPr>
          <m:e>
            <m:r>
              <m:rPr>
                <m:sty m:val="b"/>
              </m:rPr>
              <w:rPr>
                <w:rFonts w:ascii="Cambria Math" w:hAnsi="Cambria Math" w:cs="Times New Roman"/>
                <w:sz w:val="22"/>
                <w:szCs w:val="22"/>
              </w:rPr>
              <m:t>η</m:t>
            </m:r>
          </m:e>
          <m:sup>
            <m:r>
              <m:rPr>
                <m:sty m:val="p"/>
              </m:rPr>
              <w:rPr>
                <w:rFonts w:ascii="Cambria Math" w:hAnsi="Cambria Math" w:cs="Times New Roman"/>
                <w:sz w:val="22"/>
                <w:szCs w:val="22"/>
              </w:rPr>
              <m:t>(lab)</m:t>
            </m:r>
          </m:sup>
        </m:sSup>
        <m:d>
          <m:dPr>
            <m:ctrlPr>
              <w:rPr>
                <w:rFonts w:ascii="Cambria Math" w:hAnsi="Cambria Math" w:cs="Times New Roman"/>
                <w:sz w:val="22"/>
                <w:szCs w:val="22"/>
              </w:rPr>
            </m:ctrlPr>
          </m:dPr>
          <m:e>
            <m:sSubSup>
              <m:sSubSupPr>
                <m:ctrlPr>
                  <w:rPr>
                    <w:rFonts w:ascii="Cambria Math" w:hAnsi="Cambria Math" w:cs="Times New Roman"/>
                    <w:i/>
                    <w:iCs/>
                    <w:sz w:val="22"/>
                    <w:szCs w:val="22"/>
                  </w:rPr>
                </m:ctrlPr>
              </m:sSubSupPr>
              <m:e>
                <m:r>
                  <w:rPr>
                    <w:rFonts w:ascii="Cambria Math" w:hAnsi="Cambria Math" w:cs="Times New Roman"/>
                    <w:sz w:val="22"/>
                    <w:szCs w:val="22"/>
                  </w:rPr>
                  <m:t>E</m:t>
                </m:r>
              </m:e>
              <m:sub>
                <m:r>
                  <w:rPr>
                    <w:rFonts w:ascii="Cambria Math" w:hAnsi="Cambria Math" w:cs="Times New Roman"/>
                    <w:sz w:val="22"/>
                    <w:szCs w:val="22"/>
                  </w:rPr>
                  <m:t>x</m:t>
                </m:r>
              </m:sub>
              <m:sup>
                <m:r>
                  <m:rPr>
                    <m:sty m:val="p"/>
                  </m:rPr>
                  <w:rPr>
                    <w:rFonts w:ascii="Cambria Math" w:hAnsi="Cambria Math" w:cs="Times New Roman"/>
                    <w:sz w:val="22"/>
                    <w:szCs w:val="22"/>
                  </w:rPr>
                  <m:t>RF</m:t>
                </m:r>
              </m:sup>
            </m:sSubSup>
          </m:e>
        </m:d>
        <m:r>
          <w:rPr>
            <w:rFonts w:ascii="Cambria Math" w:hAnsi="Cambria Math" w:cs="Times New Roman"/>
            <w:sz w:val="22"/>
            <w:szCs w:val="22"/>
          </w:rPr>
          <m:t>=</m:t>
        </m:r>
        <m:r>
          <m:rPr>
            <m:sty m:val="b"/>
          </m:rPr>
          <w:rPr>
            <w:rFonts w:ascii="Cambria Math" w:hAnsi="Cambria Math" w:cs="Times New Roman"/>
            <w:sz w:val="22"/>
            <w:szCs w:val="22"/>
          </w:rPr>
          <m:t>R</m:t>
        </m:r>
        <m:d>
          <m:dPr>
            <m:ctrlPr>
              <w:rPr>
                <w:rFonts w:ascii="Cambria Math" w:hAnsi="Cambria Math" w:cs="Times New Roman"/>
                <w:b/>
                <w:bCs/>
                <w:i/>
                <w:sz w:val="22"/>
                <w:szCs w:val="22"/>
              </w:rPr>
            </m:ctrlPr>
          </m:dPr>
          <m:e>
            <m:r>
              <w:rPr>
                <w:rFonts w:ascii="Cambria Math" w:hAnsi="Cambria Math" w:cs="Times New Roman"/>
                <w:sz w:val="22"/>
                <w:szCs w:val="22"/>
              </w:rPr>
              <m:t>θ</m:t>
            </m:r>
          </m:e>
        </m:d>
        <m:sSup>
          <m:sSupPr>
            <m:ctrlPr>
              <w:rPr>
                <w:rFonts w:ascii="Cambria Math" w:hAnsi="Cambria Math" w:cs="Times New Roman"/>
                <w:b/>
                <w:sz w:val="22"/>
                <w:szCs w:val="22"/>
              </w:rPr>
            </m:ctrlPr>
          </m:sSupPr>
          <m:e>
            <m:r>
              <m:rPr>
                <m:sty m:val="b"/>
              </m:rPr>
              <w:rPr>
                <w:rFonts w:ascii="Cambria Math" w:hAnsi="Cambria Math" w:cs="Times New Roman"/>
                <w:sz w:val="22"/>
                <w:szCs w:val="22"/>
              </w:rPr>
              <m:t>η</m:t>
            </m:r>
          </m:e>
          <m:sup>
            <m:r>
              <m:rPr>
                <m:sty m:val="p"/>
              </m:rPr>
              <w:rPr>
                <w:rFonts w:ascii="Cambria Math" w:hAnsi="Cambria Math" w:cs="Times New Roman"/>
                <w:sz w:val="22"/>
                <w:szCs w:val="22"/>
              </w:rPr>
              <m:t>(c)</m:t>
            </m:r>
          </m:sup>
        </m:sSup>
        <m:d>
          <m:dPr>
            <m:ctrlPr>
              <w:rPr>
                <w:rFonts w:ascii="Cambria Math" w:hAnsi="Cambria Math" w:cs="Times New Roman"/>
                <w:sz w:val="22"/>
                <w:szCs w:val="22"/>
              </w:rPr>
            </m:ctrlPr>
          </m:dPr>
          <m:e>
            <m:sSubSup>
              <m:sSubSupPr>
                <m:ctrlPr>
                  <w:rPr>
                    <w:rFonts w:ascii="Cambria Math" w:hAnsi="Cambria Math" w:cs="Times New Roman"/>
                    <w:i/>
                    <w:iCs/>
                    <w:sz w:val="22"/>
                    <w:szCs w:val="22"/>
                  </w:rPr>
                </m:ctrlPr>
              </m:sSubSupPr>
              <m:e>
                <m:r>
                  <w:rPr>
                    <w:rFonts w:ascii="Cambria Math" w:hAnsi="Cambria Math" w:cs="Times New Roman"/>
                    <w:sz w:val="22"/>
                    <w:szCs w:val="22"/>
                  </w:rPr>
                  <m:t>E</m:t>
                </m:r>
              </m:e>
              <m:sub>
                <m:r>
                  <w:rPr>
                    <w:rFonts w:ascii="Cambria Math" w:hAnsi="Cambria Math" w:cs="Times New Roman"/>
                    <w:sz w:val="22"/>
                    <w:szCs w:val="22"/>
                  </w:rPr>
                  <m:t>x</m:t>
                </m:r>
              </m:sub>
              <m:sup>
                <m:r>
                  <m:rPr>
                    <m:sty m:val="p"/>
                  </m:rPr>
                  <w:rPr>
                    <w:rFonts w:ascii="Cambria Math" w:hAnsi="Cambria Math" w:cs="Times New Roman"/>
                    <w:sz w:val="22"/>
                    <w:szCs w:val="22"/>
                  </w:rPr>
                  <m:t>RF</m:t>
                </m:r>
              </m:sup>
            </m:sSubSup>
          </m:e>
        </m:d>
        <m:sSup>
          <m:sSupPr>
            <m:ctrlPr>
              <w:rPr>
                <w:rFonts w:ascii="Cambria Math" w:hAnsi="Cambria Math" w:cs="Times New Roman"/>
                <w:i/>
                <w:sz w:val="22"/>
                <w:szCs w:val="22"/>
              </w:rPr>
            </m:ctrlPr>
          </m:sSupPr>
          <m:e>
            <m:r>
              <m:rPr>
                <m:sty m:val="b"/>
              </m:rPr>
              <w:rPr>
                <w:rFonts w:ascii="Cambria Math" w:hAnsi="Cambria Math" w:cs="Times New Roman"/>
                <w:sz w:val="22"/>
                <w:szCs w:val="22"/>
              </w:rPr>
              <m:t>R</m:t>
            </m:r>
            <m:d>
              <m:dPr>
                <m:ctrlPr>
                  <w:rPr>
                    <w:rFonts w:ascii="Cambria Math" w:hAnsi="Cambria Math" w:cs="Times New Roman"/>
                    <w:b/>
                    <w:bCs/>
                    <w:i/>
                    <w:sz w:val="22"/>
                    <w:szCs w:val="22"/>
                  </w:rPr>
                </m:ctrlPr>
              </m:dPr>
              <m:e>
                <m:r>
                  <w:rPr>
                    <w:rFonts w:ascii="Cambria Math" w:hAnsi="Cambria Math" w:cs="Times New Roman"/>
                    <w:sz w:val="22"/>
                    <w:szCs w:val="22"/>
                  </w:rPr>
                  <m:t>θ</m:t>
                </m:r>
              </m:e>
            </m:d>
          </m:e>
          <m:sup>
            <m:r>
              <w:rPr>
                <w:rFonts w:ascii="Cambria Math" w:hAnsi="Cambria Math" w:cs="Times New Roman"/>
                <w:sz w:val="22"/>
                <w:szCs w:val="22"/>
              </w:rPr>
              <m:t>T</m:t>
            </m:r>
          </m:sup>
        </m:sSup>
      </m:oMath>
      <w:r w:rsidRPr="001B150F">
        <w:rPr>
          <w:rFonts w:ascii="Times New Roman" w:hAnsi="Times New Roman" w:cs="Times New Roman"/>
          <w:sz w:val="22"/>
          <w:szCs w:val="22"/>
        </w:rPr>
        <w:t xml:space="preserve">, we have the BTO’s impermeability tensor under lab axis </w:t>
      </w:r>
      <m:oMath>
        <m:r>
          <w:rPr>
            <w:rFonts w:ascii="Cambria Math" w:hAnsi="Cambria Math" w:cs="Times New Roman"/>
            <w:sz w:val="22"/>
            <w:szCs w:val="22"/>
          </w:rPr>
          <m:t>(x, y, z)</m:t>
        </m:r>
      </m:oMath>
      <w:r w:rsidRPr="001B150F">
        <w:rPr>
          <w:rFonts w:ascii="Times New Roman" w:hAnsi="Times New Roman" w:cs="Times New Roman"/>
          <w:sz w:val="22"/>
          <w:szCs w:val="22"/>
        </w:rPr>
        <w:t xml:space="preserve"> as </w:t>
      </w:r>
      <m:oMath>
        <m:r>
          <m:rPr>
            <m:sty m:val="b"/>
          </m:rPr>
          <w:rPr>
            <w:rFonts w:ascii="Cambria Math" w:hAnsi="Cambria Math" w:cs="Times New Roman"/>
            <w:sz w:val="22"/>
            <w:szCs w:val="22"/>
          </w:rPr>
          <m:t>η</m:t>
        </m:r>
        <m:r>
          <m:rPr>
            <m:sty m:val="p"/>
          </m:rPr>
          <w:rPr>
            <w:rFonts w:ascii="Cambria Math" w:hAnsi="Cambria Math" w:cs="Times New Roman"/>
            <w:sz w:val="22"/>
            <w:szCs w:val="22"/>
          </w:rPr>
          <m:t>(</m:t>
        </m:r>
        <m:r>
          <w:rPr>
            <w:rFonts w:ascii="Cambria Math" w:hAnsi="Cambria Math" w:cs="Times New Roman"/>
            <w:sz w:val="22"/>
            <w:szCs w:val="22"/>
          </w:rPr>
          <m:t>θ,</m:t>
        </m:r>
        <m:sSubSup>
          <m:sSubSupPr>
            <m:ctrlPr>
              <w:rPr>
                <w:rFonts w:ascii="Cambria Math" w:hAnsi="Cambria Math" w:cs="Times New Roman"/>
                <w:i/>
                <w:iCs/>
                <w:sz w:val="22"/>
                <w:szCs w:val="22"/>
              </w:rPr>
            </m:ctrlPr>
          </m:sSubSupPr>
          <m:e>
            <m:r>
              <w:rPr>
                <w:rFonts w:ascii="Cambria Math" w:hAnsi="Cambria Math" w:cs="Times New Roman"/>
                <w:sz w:val="22"/>
                <w:szCs w:val="22"/>
              </w:rPr>
              <m:t>E</m:t>
            </m:r>
          </m:e>
          <m:sub>
            <m:r>
              <w:rPr>
                <w:rFonts w:ascii="Cambria Math" w:hAnsi="Cambria Math" w:cs="Times New Roman"/>
                <w:sz w:val="22"/>
                <w:szCs w:val="22"/>
              </w:rPr>
              <m:t>x</m:t>
            </m:r>
          </m:sub>
          <m:sup>
            <m:r>
              <m:rPr>
                <m:sty m:val="p"/>
              </m:rPr>
              <w:rPr>
                <w:rFonts w:ascii="Cambria Math" w:hAnsi="Cambria Math" w:cs="Times New Roman"/>
                <w:sz w:val="22"/>
                <w:szCs w:val="22"/>
              </w:rPr>
              <m:t>RF</m:t>
            </m:r>
          </m:sup>
        </m:sSubSup>
        <m:r>
          <m:rPr>
            <m:sty m:val="p"/>
          </m:rPr>
          <w:rPr>
            <w:rFonts w:ascii="Cambria Math" w:hAnsi="Cambria Math" w:cs="Times New Roman"/>
            <w:sz w:val="22"/>
            <w:szCs w:val="22"/>
          </w:rPr>
          <m:t>)</m:t>
        </m:r>
      </m:oMath>
      <w:r w:rsidRPr="001B150F">
        <w:rPr>
          <w:rFonts w:ascii="Times New Roman" w:hAnsi="Times New Roman" w:cs="Times New Roman"/>
          <w:bCs/>
          <w:sz w:val="22"/>
          <w:szCs w:val="22"/>
        </w:rPr>
        <w:t>:</w:t>
      </w:r>
    </w:p>
    <w:p w14:paraId="634D3755" w14:textId="2D45A37D" w:rsidR="006046AD" w:rsidRPr="001B150F" w:rsidRDefault="006046AD" w:rsidP="0070702B">
      <w:pPr>
        <w:jc w:val="right"/>
        <w:rPr>
          <w:rFonts w:ascii="Times New Roman" w:hAnsi="Times New Roman" w:cs="Times New Roman"/>
          <w:bCs/>
          <w:sz w:val="22"/>
          <w:szCs w:val="22"/>
        </w:rPr>
      </w:pPr>
      <m:oMath>
        <m:r>
          <m:rPr>
            <m:sty m:val="b"/>
          </m:rPr>
          <w:rPr>
            <w:rFonts w:ascii="Cambria Math" w:hAnsi="Cambria Math" w:cs="Times New Roman"/>
            <w:sz w:val="22"/>
            <w:szCs w:val="22"/>
          </w:rPr>
          <m:t>η</m:t>
        </m:r>
        <m:d>
          <m:dPr>
            <m:ctrlPr>
              <w:rPr>
                <w:rFonts w:ascii="Cambria Math" w:hAnsi="Cambria Math" w:cs="Times New Roman"/>
                <w:sz w:val="22"/>
                <w:szCs w:val="22"/>
              </w:rPr>
            </m:ctrlPr>
          </m:dPr>
          <m:e>
            <m:r>
              <w:rPr>
                <w:rFonts w:ascii="Cambria Math" w:hAnsi="Cambria Math" w:cs="Times New Roman"/>
                <w:sz w:val="22"/>
                <w:szCs w:val="22"/>
              </w:rPr>
              <m:t>θ,</m:t>
            </m:r>
            <m:sSubSup>
              <m:sSubSupPr>
                <m:ctrlPr>
                  <w:rPr>
                    <w:rFonts w:ascii="Cambria Math" w:hAnsi="Cambria Math" w:cs="Times New Roman"/>
                    <w:i/>
                    <w:iCs/>
                    <w:sz w:val="22"/>
                    <w:szCs w:val="22"/>
                  </w:rPr>
                </m:ctrlPr>
              </m:sSubSupPr>
              <m:e>
                <m:r>
                  <w:rPr>
                    <w:rFonts w:ascii="Cambria Math" w:hAnsi="Cambria Math" w:cs="Times New Roman"/>
                    <w:sz w:val="22"/>
                    <w:szCs w:val="22"/>
                  </w:rPr>
                  <m:t>E</m:t>
                </m:r>
              </m:e>
              <m:sub>
                <m:r>
                  <w:rPr>
                    <w:rFonts w:ascii="Cambria Math" w:hAnsi="Cambria Math" w:cs="Times New Roman"/>
                    <w:sz w:val="22"/>
                    <w:szCs w:val="22"/>
                  </w:rPr>
                  <m:t>x</m:t>
                </m:r>
              </m:sub>
              <m:sup>
                <m:r>
                  <m:rPr>
                    <m:sty m:val="p"/>
                  </m:rPr>
                  <w:rPr>
                    <w:rFonts w:ascii="Cambria Math" w:hAnsi="Cambria Math" w:cs="Times New Roman"/>
                    <w:sz w:val="22"/>
                    <w:szCs w:val="22"/>
                  </w:rPr>
                  <m:t>RF</m:t>
                </m:r>
              </m:sup>
            </m:sSubSup>
          </m:e>
        </m:d>
        <m:r>
          <w:rPr>
            <w:rFonts w:ascii="Cambria Math" w:hAnsi="Cambria Math" w:cs="Times New Roman"/>
            <w:sz w:val="22"/>
            <w:szCs w:val="22"/>
          </w:rPr>
          <m:t>=</m:t>
        </m:r>
        <m:d>
          <m:dPr>
            <m:begChr m:val="["/>
            <m:endChr m:val="]"/>
            <m:ctrlPr>
              <w:rPr>
                <w:rFonts w:ascii="Cambria Math" w:hAnsi="Cambria Math" w:cs="Times New Roman"/>
                <w:bCs/>
                <w:i/>
                <w:sz w:val="22"/>
                <w:szCs w:val="22"/>
              </w:rPr>
            </m:ctrlPr>
          </m:dPr>
          <m:e>
            <m:m>
              <m:mPr>
                <m:mcs>
                  <m:mc>
                    <m:mcPr>
                      <m:count m:val="3"/>
                      <m:mcJc m:val="center"/>
                    </m:mcPr>
                  </m:mc>
                </m:mcs>
                <m:ctrlPr>
                  <w:rPr>
                    <w:rFonts w:ascii="Cambria Math" w:hAnsi="Cambria Math" w:cs="Times New Roman"/>
                    <w:bCs/>
                    <w:i/>
                    <w:sz w:val="22"/>
                    <w:szCs w:val="22"/>
                  </w:rPr>
                </m:ctrlPr>
              </m:mPr>
              <m:mr>
                <m:e>
                  <m:r>
                    <w:rPr>
                      <w:rFonts w:ascii="Cambria Math" w:hAnsi="Cambria Math" w:cs="Times New Roman"/>
                      <w:sz w:val="22"/>
                      <w:szCs w:val="22"/>
                    </w:rPr>
                    <m:t>A</m:t>
                  </m:r>
                </m:e>
                <m:e>
                  <m:r>
                    <w:rPr>
                      <w:rFonts w:ascii="Cambria Math" w:hAnsi="Cambria Math" w:cs="Times New Roman"/>
                      <w:sz w:val="22"/>
                      <w:szCs w:val="22"/>
                    </w:rPr>
                    <m:t>0</m:t>
                  </m:r>
                </m:e>
                <m:e>
                  <m:r>
                    <w:rPr>
                      <w:rFonts w:ascii="Cambria Math" w:hAnsi="Cambria Math" w:cs="Times New Roman"/>
                      <w:sz w:val="22"/>
                      <w:szCs w:val="22"/>
                    </w:rPr>
                    <m:t>C</m:t>
                  </m:r>
                </m:e>
              </m:mr>
              <m:mr>
                <m:e>
                  <m:r>
                    <w:rPr>
                      <w:rFonts w:ascii="Cambria Math" w:hAnsi="Cambria Math" w:cs="Times New Roman"/>
                      <w:sz w:val="22"/>
                      <w:szCs w:val="22"/>
                    </w:rPr>
                    <m:t>0</m:t>
                  </m:r>
                </m:e>
                <m:e>
                  <m:r>
                    <w:rPr>
                      <w:rFonts w:ascii="Cambria Math" w:hAnsi="Cambria Math" w:cs="Times New Roman"/>
                      <w:sz w:val="22"/>
                      <w:szCs w:val="22"/>
                    </w:rPr>
                    <m:t>B</m:t>
                  </m:r>
                </m:e>
                <m:e>
                  <m:r>
                    <w:rPr>
                      <w:rFonts w:ascii="Cambria Math" w:hAnsi="Cambria Math" w:cs="Times New Roman"/>
                      <w:sz w:val="22"/>
                      <w:szCs w:val="22"/>
                    </w:rPr>
                    <m:t>0</m:t>
                  </m:r>
                </m:e>
              </m:mr>
              <m:mr>
                <m:e>
                  <m:r>
                    <w:rPr>
                      <w:rFonts w:ascii="Cambria Math" w:hAnsi="Cambria Math" w:cs="Times New Roman"/>
                      <w:sz w:val="22"/>
                      <w:szCs w:val="22"/>
                    </w:rPr>
                    <m:t>C</m:t>
                  </m:r>
                </m:e>
                <m:e>
                  <m:r>
                    <w:rPr>
                      <w:rFonts w:ascii="Cambria Math" w:hAnsi="Cambria Math" w:cs="Times New Roman"/>
                      <w:sz w:val="22"/>
                      <w:szCs w:val="22"/>
                    </w:rPr>
                    <m:t>0</m:t>
                  </m:r>
                </m:e>
                <m:e>
                  <m:r>
                    <w:rPr>
                      <w:rFonts w:ascii="Cambria Math" w:hAnsi="Cambria Math" w:cs="Times New Roman"/>
                      <w:sz w:val="22"/>
                      <w:szCs w:val="22"/>
                    </w:rPr>
                    <m:t>D</m:t>
                  </m:r>
                </m:e>
              </m:mr>
            </m:m>
          </m:e>
        </m:d>
      </m:oMath>
      <w:r w:rsidR="0070702B" w:rsidRPr="001B150F">
        <w:rPr>
          <w:rFonts w:ascii="Times New Roman" w:hAnsi="Times New Roman" w:cs="Times New Roman"/>
          <w:bCs/>
          <w:sz w:val="22"/>
          <w:szCs w:val="22"/>
        </w:rPr>
        <w:t xml:space="preserve">                                                          (S7-11)</w:t>
      </w:r>
    </w:p>
    <w:p w14:paraId="2450A401" w14:textId="09919FF2" w:rsidR="006046AD" w:rsidRPr="001B150F" w:rsidRDefault="00BE779C" w:rsidP="006046AD">
      <w:pPr>
        <w:rPr>
          <w:rFonts w:ascii="Times New Roman" w:hAnsi="Times New Roman" w:cs="Times New Roman"/>
          <w:bCs/>
          <w:sz w:val="22"/>
          <w:szCs w:val="22"/>
        </w:rPr>
      </w:pPr>
      <w:r w:rsidRPr="001B150F">
        <w:rPr>
          <w:rFonts w:ascii="Times New Roman" w:hAnsi="Times New Roman" w:cs="Times New Roman" w:hint="eastAsia"/>
          <w:bCs/>
          <w:sz w:val="22"/>
          <w:szCs w:val="22"/>
        </w:rPr>
        <w:t>w</w:t>
      </w:r>
      <w:r w:rsidR="006046AD" w:rsidRPr="001B150F">
        <w:rPr>
          <w:rFonts w:ascii="Times New Roman" w:hAnsi="Times New Roman" w:cs="Times New Roman"/>
          <w:bCs/>
          <w:sz w:val="22"/>
          <w:szCs w:val="22"/>
        </w:rPr>
        <w:t>ith entries:</w:t>
      </w:r>
    </w:p>
    <w:p w14:paraId="44B071F6" w14:textId="6883D1F5" w:rsidR="006046AD" w:rsidRPr="001B150F" w:rsidRDefault="006046AD" w:rsidP="006046AD">
      <w:pPr>
        <w:rPr>
          <w:rFonts w:ascii="Times New Roman" w:hAnsi="Times New Roman" w:cs="Times New Roman"/>
          <w:iCs/>
          <w:sz w:val="22"/>
          <w:szCs w:val="22"/>
        </w:rPr>
      </w:pPr>
      <w:r w:rsidRPr="001B150F">
        <w:rPr>
          <w:rFonts w:ascii="Times New Roman" w:hAnsi="Times New Roman" w:cs="Times New Roman"/>
          <w:sz w:val="22"/>
          <w:szCs w:val="22"/>
        </w:rPr>
        <w:t xml:space="preserve">                         </w:t>
      </w:r>
      <m:oMath>
        <m:r>
          <w:rPr>
            <w:rFonts w:ascii="Cambria Math" w:hAnsi="Cambria Math" w:cs="Times New Roman"/>
            <w:sz w:val="22"/>
            <w:szCs w:val="22"/>
          </w:rPr>
          <m:t>A=</m:t>
        </m:r>
        <m:limLow>
          <m:limLowPr>
            <m:ctrlPr>
              <w:rPr>
                <w:rFonts w:ascii="Cambria Math" w:hAnsi="Cambria Math" w:cs="Times New Roman"/>
                <w:i/>
                <w:sz w:val="22"/>
                <w:szCs w:val="22"/>
              </w:rPr>
            </m:ctrlPr>
          </m:limLowPr>
          <m:e>
            <m:groupChr>
              <m:groupChrPr>
                <m:ctrlPr>
                  <w:rPr>
                    <w:rFonts w:ascii="Cambria Math" w:hAnsi="Cambria Math" w:cs="Times New Roman"/>
                    <w:i/>
                    <w:sz w:val="22"/>
                    <w:szCs w:val="22"/>
                  </w:rPr>
                </m:ctrlPr>
              </m:groupChrPr>
              <m:e>
                <m:d>
                  <m:dPr>
                    <m:ctrlPr>
                      <w:rPr>
                        <w:rFonts w:ascii="Cambria Math" w:hAnsi="Cambria Math" w:cs="Times New Roman"/>
                        <w:i/>
                        <w:sz w:val="22"/>
                        <w:szCs w:val="22"/>
                      </w:rPr>
                    </m:ctrlPr>
                  </m:dPr>
                  <m:e>
                    <m:sSub>
                      <m:sSubPr>
                        <m:ctrlPr>
                          <w:rPr>
                            <w:rFonts w:ascii="Cambria Math" w:hAnsi="Cambria Math" w:cs="Times New Roman"/>
                            <w:i/>
                            <w:sz w:val="22"/>
                            <w:szCs w:val="22"/>
                          </w:rPr>
                        </m:ctrlPr>
                      </m:sSubPr>
                      <m:e>
                        <m:r>
                          <w:rPr>
                            <w:rFonts w:ascii="Cambria Math" w:hAnsi="Cambria Math" w:cs="Times New Roman"/>
                            <w:sz w:val="22"/>
                            <w:szCs w:val="22"/>
                          </w:rPr>
                          <m:t>η</m:t>
                        </m:r>
                      </m:e>
                      <m:sub>
                        <m:r>
                          <w:rPr>
                            <w:rFonts w:ascii="Cambria Math" w:hAnsi="Cambria Math" w:cs="Times New Roman"/>
                            <w:sz w:val="22"/>
                            <w:szCs w:val="22"/>
                          </w:rPr>
                          <m:t>o</m:t>
                        </m:r>
                      </m:sub>
                    </m:sSub>
                    <m:sSup>
                      <m:sSupPr>
                        <m:ctrlPr>
                          <w:rPr>
                            <w:rFonts w:ascii="Cambria Math" w:hAnsi="Cambria Math" w:cs="Times New Roman"/>
                            <w:i/>
                            <w:sz w:val="22"/>
                            <w:szCs w:val="22"/>
                          </w:rPr>
                        </m:ctrlPr>
                      </m:sSupPr>
                      <m:e>
                        <m:r>
                          <m:rPr>
                            <m:sty m:val="p"/>
                          </m:rPr>
                          <w:rPr>
                            <w:rFonts w:ascii="Cambria Math" w:hAnsi="Cambria Math" w:cs="Times New Roman"/>
                            <w:sz w:val="22"/>
                            <w:szCs w:val="22"/>
                          </w:rPr>
                          <m:t>cos</m:t>
                        </m:r>
                      </m:e>
                      <m:sup>
                        <m:r>
                          <w:rPr>
                            <w:rFonts w:ascii="Cambria Math" w:hAnsi="Cambria Math" w:cs="Times New Roman"/>
                            <w:sz w:val="22"/>
                            <w:szCs w:val="22"/>
                          </w:rPr>
                          <m:t>2</m:t>
                        </m:r>
                      </m:sup>
                    </m:sSup>
                    <m:r>
                      <w:rPr>
                        <w:rFonts w:ascii="Cambria Math" w:hAnsi="Cambria Math" w:cs="Times New Roman"/>
                        <w:sz w:val="22"/>
                        <w:szCs w:val="22"/>
                      </w:rPr>
                      <m:t>θ+</m:t>
                    </m:r>
                    <m:sSub>
                      <m:sSubPr>
                        <m:ctrlPr>
                          <w:rPr>
                            <w:rFonts w:ascii="Cambria Math" w:hAnsi="Cambria Math" w:cs="Times New Roman"/>
                            <w:i/>
                            <w:sz w:val="22"/>
                            <w:szCs w:val="22"/>
                          </w:rPr>
                        </m:ctrlPr>
                      </m:sSubPr>
                      <m:e>
                        <m:r>
                          <w:rPr>
                            <w:rFonts w:ascii="Cambria Math" w:hAnsi="Cambria Math" w:cs="Times New Roman"/>
                            <w:sz w:val="22"/>
                            <w:szCs w:val="22"/>
                          </w:rPr>
                          <m:t>η</m:t>
                        </m:r>
                      </m:e>
                      <m:sub>
                        <m:r>
                          <w:rPr>
                            <w:rFonts w:ascii="Cambria Math" w:hAnsi="Cambria Math" w:cs="Times New Roman"/>
                            <w:sz w:val="22"/>
                            <w:szCs w:val="22"/>
                          </w:rPr>
                          <m:t>e</m:t>
                        </m:r>
                      </m:sub>
                    </m:sSub>
                    <m:sSup>
                      <m:sSupPr>
                        <m:ctrlPr>
                          <w:rPr>
                            <w:rFonts w:ascii="Cambria Math" w:hAnsi="Cambria Math" w:cs="Times New Roman"/>
                            <w:iCs/>
                            <w:sz w:val="22"/>
                            <w:szCs w:val="22"/>
                          </w:rPr>
                        </m:ctrlPr>
                      </m:sSupPr>
                      <m:e>
                        <m:r>
                          <m:rPr>
                            <m:sty m:val="p"/>
                          </m:rPr>
                          <w:rPr>
                            <w:rFonts w:ascii="Cambria Math" w:hAnsi="Cambria Math" w:cs="Times New Roman"/>
                            <w:sz w:val="22"/>
                            <w:szCs w:val="22"/>
                          </w:rPr>
                          <m:t>sin</m:t>
                        </m:r>
                      </m:e>
                      <m:sup>
                        <m:r>
                          <m:rPr>
                            <m:sty m:val="p"/>
                          </m:rPr>
                          <w:rPr>
                            <w:rFonts w:ascii="Cambria Math" w:hAnsi="Cambria Math" w:cs="Times New Roman"/>
                            <w:sz w:val="22"/>
                            <w:szCs w:val="22"/>
                          </w:rPr>
                          <m:t>2</m:t>
                        </m:r>
                      </m:sup>
                    </m:sSup>
                    <m:r>
                      <w:rPr>
                        <w:rFonts w:ascii="Cambria Math" w:hAnsi="Cambria Math" w:cs="Times New Roman"/>
                        <w:sz w:val="22"/>
                        <w:szCs w:val="22"/>
                      </w:rPr>
                      <m:t>θ</m:t>
                    </m:r>
                  </m:e>
                </m:d>
              </m:e>
            </m:groupChr>
          </m:e>
          <m:lim>
            <m:r>
              <m:rPr>
                <m:sty m:val="p"/>
              </m:rPr>
              <w:rPr>
                <w:rFonts w:ascii="Cambria Math" w:hAnsi="Cambria Math" w:cs="Times New Roman"/>
                <w:sz w:val="22"/>
                <w:szCs w:val="22"/>
              </w:rPr>
              <m:t>Zero-field</m:t>
            </m:r>
          </m:lim>
        </m:limLow>
        <m:r>
          <w:rPr>
            <w:rFonts w:ascii="Cambria Math" w:hAnsi="Cambria Math" w:cs="Times New Roman"/>
            <w:sz w:val="22"/>
            <w:szCs w:val="22"/>
          </w:rPr>
          <m:t>+</m:t>
        </m:r>
        <m:limLow>
          <m:limLowPr>
            <m:ctrlPr>
              <w:rPr>
                <w:rFonts w:ascii="Cambria Math" w:hAnsi="Cambria Math" w:cs="Times New Roman"/>
                <w:i/>
                <w:iCs/>
                <w:sz w:val="22"/>
                <w:szCs w:val="22"/>
              </w:rPr>
            </m:ctrlPr>
          </m:limLowPr>
          <m:e>
            <m:groupChr>
              <m:groupChrPr>
                <m:ctrlPr>
                  <w:rPr>
                    <w:rFonts w:ascii="Cambria Math" w:hAnsi="Cambria Math" w:cs="Times New Roman"/>
                    <w:i/>
                    <w:iCs/>
                    <w:sz w:val="22"/>
                    <w:szCs w:val="22"/>
                  </w:rPr>
                </m:ctrlPr>
              </m:groupChrPr>
              <m:e>
                <m:sSubSup>
                  <m:sSubSupPr>
                    <m:ctrlPr>
                      <w:rPr>
                        <w:rFonts w:ascii="Cambria Math" w:hAnsi="Cambria Math" w:cs="Times New Roman"/>
                        <w:i/>
                        <w:iCs/>
                        <w:sz w:val="22"/>
                        <w:szCs w:val="22"/>
                      </w:rPr>
                    </m:ctrlPr>
                  </m:sSubSupPr>
                  <m:e>
                    <m:r>
                      <w:rPr>
                        <w:rFonts w:ascii="Cambria Math" w:hAnsi="Cambria Math" w:cs="Times New Roman"/>
                        <w:sz w:val="22"/>
                        <w:szCs w:val="22"/>
                      </w:rPr>
                      <m:t>E</m:t>
                    </m:r>
                  </m:e>
                  <m:sub>
                    <m:r>
                      <w:rPr>
                        <w:rFonts w:ascii="Cambria Math" w:hAnsi="Cambria Math" w:cs="Times New Roman"/>
                        <w:sz w:val="22"/>
                        <w:szCs w:val="22"/>
                      </w:rPr>
                      <m:t>x</m:t>
                    </m:r>
                  </m:sub>
                  <m:sup>
                    <m:r>
                      <m:rPr>
                        <m:sty m:val="p"/>
                      </m:rPr>
                      <w:rPr>
                        <w:rFonts w:ascii="Cambria Math" w:hAnsi="Cambria Math" w:cs="Times New Roman"/>
                        <w:sz w:val="22"/>
                        <w:szCs w:val="22"/>
                      </w:rPr>
                      <m:t>RF</m:t>
                    </m:r>
                  </m:sup>
                </m:sSubSup>
                <m:r>
                  <m:rPr>
                    <m:sty m:val="p"/>
                  </m:rPr>
                  <w:rPr>
                    <w:rFonts w:ascii="Cambria Math" w:hAnsi="Cambria Math" w:cs="Times New Roman"/>
                    <w:sz w:val="22"/>
                    <w:szCs w:val="22"/>
                  </w:rPr>
                  <m:t>sin</m:t>
                </m:r>
                <m:r>
                  <w:rPr>
                    <w:rFonts w:ascii="Cambria Math" w:hAnsi="Cambria Math" w:cs="Times New Roman"/>
                    <w:sz w:val="22"/>
                    <w:szCs w:val="22"/>
                  </w:rPr>
                  <m:t>θ</m:t>
                </m:r>
                <m:d>
                  <m:dPr>
                    <m:begChr m:val="["/>
                    <m:endChr m:val="]"/>
                    <m:ctrlPr>
                      <w:rPr>
                        <w:rFonts w:ascii="Cambria Math" w:hAnsi="Cambria Math" w:cs="Times New Roman"/>
                        <w:i/>
                        <w:iCs/>
                        <w:sz w:val="22"/>
                        <w:szCs w:val="22"/>
                      </w:rPr>
                    </m:ctrlPr>
                  </m:dPr>
                  <m:e>
                    <m:d>
                      <m:dPr>
                        <m:ctrlPr>
                          <w:rPr>
                            <w:rFonts w:ascii="Cambria Math" w:hAnsi="Cambria Math" w:cs="Times New Roman"/>
                            <w:i/>
                            <w:iCs/>
                            <w:sz w:val="22"/>
                            <w:szCs w:val="22"/>
                          </w:rPr>
                        </m:ctrlPr>
                      </m:dPr>
                      <m:e>
                        <m:r>
                          <w:rPr>
                            <w:rFonts w:ascii="Cambria Math" w:hAnsi="Cambria Math" w:cs="Times New Roman"/>
                            <w:sz w:val="22"/>
                            <w:szCs w:val="22"/>
                          </w:rPr>
                          <m:t>2</m:t>
                        </m:r>
                        <m:sSub>
                          <m:sSubPr>
                            <m:ctrlPr>
                              <w:rPr>
                                <w:rFonts w:ascii="Cambria Math" w:hAnsi="Cambria Math" w:cs="Times New Roman"/>
                                <w:i/>
                                <w:iCs/>
                                <w:sz w:val="22"/>
                                <w:szCs w:val="22"/>
                              </w:rPr>
                            </m:ctrlPr>
                          </m:sSubPr>
                          <m:e>
                            <m:r>
                              <w:rPr>
                                <w:rFonts w:ascii="Cambria Math" w:hAnsi="Cambria Math" w:cs="Times New Roman"/>
                                <w:sz w:val="22"/>
                                <w:szCs w:val="22"/>
                              </w:rPr>
                              <m:t>r</m:t>
                            </m:r>
                          </m:e>
                          <m:sub>
                            <m:r>
                              <w:rPr>
                                <w:rFonts w:ascii="Cambria Math" w:hAnsi="Cambria Math" w:cs="Times New Roman"/>
                                <w:sz w:val="22"/>
                                <w:szCs w:val="22"/>
                              </w:rPr>
                              <m:t>51</m:t>
                            </m:r>
                          </m:sub>
                        </m:sSub>
                        <m:r>
                          <w:rPr>
                            <w:rFonts w:ascii="Cambria Math" w:hAnsi="Cambria Math" w:cs="Times New Roman"/>
                            <w:sz w:val="22"/>
                            <w:szCs w:val="22"/>
                          </w:rPr>
                          <m:t>+</m:t>
                        </m:r>
                        <m:sSub>
                          <m:sSubPr>
                            <m:ctrlPr>
                              <w:rPr>
                                <w:rFonts w:ascii="Cambria Math" w:hAnsi="Cambria Math" w:cs="Times New Roman"/>
                                <w:i/>
                                <w:iCs/>
                                <w:sz w:val="22"/>
                                <w:szCs w:val="22"/>
                              </w:rPr>
                            </m:ctrlPr>
                          </m:sSubPr>
                          <m:e>
                            <m:r>
                              <w:rPr>
                                <w:rFonts w:ascii="Cambria Math" w:hAnsi="Cambria Math" w:cs="Times New Roman"/>
                                <w:sz w:val="22"/>
                                <w:szCs w:val="22"/>
                              </w:rPr>
                              <m:t>r</m:t>
                            </m:r>
                          </m:e>
                          <m:sub>
                            <m:r>
                              <w:rPr>
                                <w:rFonts w:ascii="Cambria Math" w:hAnsi="Cambria Math" w:cs="Times New Roman"/>
                                <w:sz w:val="22"/>
                                <w:szCs w:val="22"/>
                              </w:rPr>
                              <m:t>13</m:t>
                            </m:r>
                          </m:sub>
                        </m:sSub>
                      </m:e>
                    </m:d>
                    <m:sSup>
                      <m:sSupPr>
                        <m:ctrlPr>
                          <w:rPr>
                            <w:rFonts w:ascii="Cambria Math" w:hAnsi="Cambria Math" w:cs="Times New Roman"/>
                            <w:i/>
                            <w:sz w:val="22"/>
                            <w:szCs w:val="22"/>
                          </w:rPr>
                        </m:ctrlPr>
                      </m:sSupPr>
                      <m:e>
                        <m:r>
                          <m:rPr>
                            <m:sty m:val="p"/>
                          </m:rPr>
                          <w:rPr>
                            <w:rFonts w:ascii="Cambria Math" w:hAnsi="Cambria Math" w:cs="Times New Roman"/>
                            <w:sz w:val="22"/>
                            <w:szCs w:val="22"/>
                          </w:rPr>
                          <m:t>cos</m:t>
                        </m:r>
                      </m:e>
                      <m:sup>
                        <m:r>
                          <w:rPr>
                            <w:rFonts w:ascii="Cambria Math" w:hAnsi="Cambria Math" w:cs="Times New Roman"/>
                            <w:sz w:val="22"/>
                            <w:szCs w:val="22"/>
                          </w:rPr>
                          <m:t>2</m:t>
                        </m:r>
                      </m:sup>
                    </m:sSup>
                    <m:r>
                      <w:rPr>
                        <w:rFonts w:ascii="Cambria Math" w:hAnsi="Cambria Math" w:cs="Times New Roman"/>
                        <w:sz w:val="22"/>
                        <w:szCs w:val="22"/>
                      </w:rPr>
                      <m:t>θ+</m:t>
                    </m:r>
                    <m:sSub>
                      <m:sSubPr>
                        <m:ctrlPr>
                          <w:rPr>
                            <w:rFonts w:ascii="Cambria Math" w:hAnsi="Cambria Math" w:cs="Times New Roman"/>
                            <w:i/>
                            <w:iCs/>
                            <w:sz w:val="22"/>
                            <w:szCs w:val="22"/>
                          </w:rPr>
                        </m:ctrlPr>
                      </m:sSubPr>
                      <m:e>
                        <m:r>
                          <w:rPr>
                            <w:rFonts w:ascii="Cambria Math" w:hAnsi="Cambria Math" w:cs="Times New Roman"/>
                            <w:sz w:val="22"/>
                            <w:szCs w:val="22"/>
                          </w:rPr>
                          <m:t>r</m:t>
                        </m:r>
                      </m:e>
                      <m:sub>
                        <m:r>
                          <w:rPr>
                            <w:rFonts w:ascii="Cambria Math" w:hAnsi="Cambria Math" w:cs="Times New Roman"/>
                            <w:sz w:val="22"/>
                            <w:szCs w:val="22"/>
                          </w:rPr>
                          <m:t>33</m:t>
                        </m:r>
                      </m:sub>
                    </m:sSub>
                    <m:sSup>
                      <m:sSupPr>
                        <m:ctrlPr>
                          <w:rPr>
                            <w:rFonts w:ascii="Cambria Math" w:hAnsi="Cambria Math" w:cs="Times New Roman"/>
                            <w:iCs/>
                            <w:sz w:val="22"/>
                            <w:szCs w:val="22"/>
                          </w:rPr>
                        </m:ctrlPr>
                      </m:sSupPr>
                      <m:e>
                        <m:r>
                          <m:rPr>
                            <m:sty m:val="p"/>
                          </m:rPr>
                          <w:rPr>
                            <w:rFonts w:ascii="Cambria Math" w:hAnsi="Cambria Math" w:cs="Times New Roman"/>
                            <w:sz w:val="22"/>
                            <w:szCs w:val="22"/>
                          </w:rPr>
                          <m:t>sin</m:t>
                        </m:r>
                      </m:e>
                      <m:sup>
                        <m:r>
                          <m:rPr>
                            <m:sty m:val="p"/>
                          </m:rPr>
                          <w:rPr>
                            <w:rFonts w:ascii="Cambria Math" w:hAnsi="Cambria Math" w:cs="Times New Roman"/>
                            <w:sz w:val="22"/>
                            <w:szCs w:val="22"/>
                          </w:rPr>
                          <m:t>2</m:t>
                        </m:r>
                      </m:sup>
                    </m:sSup>
                    <m:r>
                      <w:rPr>
                        <w:rFonts w:ascii="Cambria Math" w:hAnsi="Cambria Math" w:cs="Times New Roman"/>
                        <w:sz w:val="22"/>
                        <w:szCs w:val="22"/>
                      </w:rPr>
                      <m:t>θ</m:t>
                    </m:r>
                  </m:e>
                </m:d>
              </m:e>
            </m:groupChr>
          </m:e>
          <m:lim>
            <m:r>
              <m:rPr>
                <m:sty m:val="p"/>
              </m:rPr>
              <w:rPr>
                <w:rFonts w:ascii="Cambria Math" w:hAnsi="Cambria Math" w:cs="Times New Roman"/>
                <w:sz w:val="22"/>
                <w:szCs w:val="22"/>
              </w:rPr>
              <m:t>EO modulation</m:t>
            </m:r>
          </m:lim>
        </m:limLow>
      </m:oMath>
    </w:p>
    <w:p w14:paraId="4010BBAA" w14:textId="269FCE41" w:rsidR="006046AD" w:rsidRPr="001B150F" w:rsidRDefault="006046AD" w:rsidP="006046AD">
      <w:pPr>
        <w:rPr>
          <w:rFonts w:ascii="Times New Roman" w:hAnsi="Times New Roman" w:cs="Times New Roman"/>
          <w:sz w:val="22"/>
          <w:szCs w:val="22"/>
        </w:rPr>
      </w:pPr>
      <w:r w:rsidRPr="001B150F">
        <w:rPr>
          <w:rFonts w:ascii="Times New Roman" w:hAnsi="Times New Roman" w:cs="Times New Roman"/>
          <w:sz w:val="22"/>
          <w:szCs w:val="22"/>
        </w:rPr>
        <w:t xml:space="preserve">                         </w:t>
      </w:r>
      <m:oMath>
        <m:r>
          <w:rPr>
            <w:rFonts w:ascii="Cambria Math" w:hAnsi="Cambria Math" w:cs="Times New Roman"/>
            <w:sz w:val="22"/>
            <w:szCs w:val="22"/>
          </w:rPr>
          <m:t>B=</m:t>
        </m:r>
        <m:limLow>
          <m:limLowPr>
            <m:ctrlPr>
              <w:rPr>
                <w:rFonts w:ascii="Cambria Math" w:hAnsi="Cambria Math" w:cs="Times New Roman"/>
                <w:i/>
                <w:sz w:val="22"/>
                <w:szCs w:val="22"/>
              </w:rPr>
            </m:ctrlPr>
          </m:limLowPr>
          <m:e>
            <m:groupChr>
              <m:groupChrPr>
                <m:ctrlPr>
                  <w:rPr>
                    <w:rFonts w:ascii="Cambria Math" w:hAnsi="Cambria Math" w:cs="Times New Roman"/>
                    <w:i/>
                    <w:sz w:val="22"/>
                    <w:szCs w:val="22"/>
                  </w:rPr>
                </m:ctrlPr>
              </m:groupChrPr>
              <m:e>
                <m:sSub>
                  <m:sSubPr>
                    <m:ctrlPr>
                      <w:rPr>
                        <w:rFonts w:ascii="Cambria Math" w:hAnsi="Cambria Math" w:cs="Times New Roman"/>
                        <w:i/>
                        <w:sz w:val="22"/>
                        <w:szCs w:val="22"/>
                      </w:rPr>
                    </m:ctrlPr>
                  </m:sSubPr>
                  <m:e>
                    <m:r>
                      <w:rPr>
                        <w:rFonts w:ascii="Cambria Math" w:hAnsi="Cambria Math" w:cs="Times New Roman"/>
                        <w:sz w:val="22"/>
                        <w:szCs w:val="22"/>
                      </w:rPr>
                      <m:t>η</m:t>
                    </m:r>
                  </m:e>
                  <m:sub>
                    <m:r>
                      <w:rPr>
                        <w:rFonts w:ascii="Cambria Math" w:hAnsi="Cambria Math" w:cs="Times New Roman"/>
                        <w:sz w:val="22"/>
                        <w:szCs w:val="22"/>
                      </w:rPr>
                      <m:t>o</m:t>
                    </m:r>
                  </m:sub>
                </m:sSub>
              </m:e>
            </m:groupChr>
          </m:e>
          <m:lim>
            <m:r>
              <m:rPr>
                <m:sty m:val="p"/>
              </m:rPr>
              <w:rPr>
                <w:rFonts w:ascii="Cambria Math" w:hAnsi="Cambria Math" w:cs="Times New Roman"/>
                <w:sz w:val="22"/>
                <w:szCs w:val="22"/>
              </w:rPr>
              <m:t>Zero-field</m:t>
            </m:r>
          </m:lim>
        </m:limLow>
        <m:r>
          <w:rPr>
            <w:rFonts w:ascii="Cambria Math" w:hAnsi="Cambria Math" w:cs="Times New Roman"/>
            <w:sz w:val="22"/>
            <w:szCs w:val="22"/>
          </w:rPr>
          <m:t>+</m:t>
        </m:r>
        <m:limLow>
          <m:limLowPr>
            <m:ctrlPr>
              <w:rPr>
                <w:rFonts w:ascii="Cambria Math" w:hAnsi="Cambria Math" w:cs="Times New Roman"/>
                <w:i/>
                <w:sz w:val="22"/>
                <w:szCs w:val="22"/>
              </w:rPr>
            </m:ctrlPr>
          </m:limLowPr>
          <m:e>
            <m:groupChr>
              <m:groupChrPr>
                <m:ctrlPr>
                  <w:rPr>
                    <w:rFonts w:ascii="Cambria Math" w:hAnsi="Cambria Math" w:cs="Times New Roman"/>
                    <w:i/>
                    <w:sz w:val="22"/>
                    <w:szCs w:val="22"/>
                  </w:rPr>
                </m:ctrlPr>
              </m:groupChrPr>
              <m:e>
                <m:sSubSup>
                  <m:sSubSupPr>
                    <m:ctrlPr>
                      <w:rPr>
                        <w:rFonts w:ascii="Cambria Math" w:hAnsi="Cambria Math" w:cs="Times New Roman"/>
                        <w:i/>
                        <w:iCs/>
                        <w:sz w:val="22"/>
                        <w:szCs w:val="22"/>
                      </w:rPr>
                    </m:ctrlPr>
                  </m:sSubSupPr>
                  <m:e>
                    <m:r>
                      <w:rPr>
                        <w:rFonts w:ascii="Cambria Math" w:hAnsi="Cambria Math" w:cs="Times New Roman"/>
                        <w:sz w:val="22"/>
                        <w:szCs w:val="22"/>
                      </w:rPr>
                      <m:t>E</m:t>
                    </m:r>
                  </m:e>
                  <m:sub>
                    <m:r>
                      <w:rPr>
                        <w:rFonts w:ascii="Cambria Math" w:hAnsi="Cambria Math" w:cs="Times New Roman"/>
                        <w:sz w:val="22"/>
                        <w:szCs w:val="22"/>
                      </w:rPr>
                      <m:t>x</m:t>
                    </m:r>
                  </m:sub>
                  <m:sup>
                    <m:r>
                      <m:rPr>
                        <m:sty m:val="p"/>
                      </m:rPr>
                      <w:rPr>
                        <w:rFonts w:ascii="Cambria Math" w:hAnsi="Cambria Math" w:cs="Times New Roman"/>
                        <w:sz w:val="22"/>
                        <w:szCs w:val="22"/>
                      </w:rPr>
                      <m:t>RF</m:t>
                    </m:r>
                  </m:sup>
                </m:sSubSup>
                <m:sSub>
                  <m:sSubPr>
                    <m:ctrlPr>
                      <w:rPr>
                        <w:rFonts w:ascii="Cambria Math" w:hAnsi="Cambria Math" w:cs="Times New Roman"/>
                        <w:i/>
                        <w:iCs/>
                        <w:sz w:val="22"/>
                        <w:szCs w:val="22"/>
                      </w:rPr>
                    </m:ctrlPr>
                  </m:sSubPr>
                  <m:e>
                    <m:r>
                      <w:rPr>
                        <w:rFonts w:ascii="Cambria Math" w:hAnsi="Cambria Math" w:cs="Times New Roman"/>
                        <w:sz w:val="22"/>
                        <w:szCs w:val="22"/>
                      </w:rPr>
                      <m:t>r</m:t>
                    </m:r>
                  </m:e>
                  <m:sub>
                    <m:r>
                      <w:rPr>
                        <w:rFonts w:ascii="Cambria Math" w:hAnsi="Cambria Math" w:cs="Times New Roman"/>
                        <w:sz w:val="22"/>
                        <w:szCs w:val="22"/>
                      </w:rPr>
                      <m:t>13</m:t>
                    </m:r>
                  </m:sub>
                </m:sSub>
                <m:r>
                  <m:rPr>
                    <m:sty m:val="p"/>
                  </m:rPr>
                  <w:rPr>
                    <w:rFonts w:ascii="Cambria Math" w:hAnsi="Cambria Math" w:cs="Times New Roman"/>
                    <w:sz w:val="22"/>
                    <w:szCs w:val="22"/>
                  </w:rPr>
                  <m:t>sin</m:t>
                </m:r>
                <m:r>
                  <w:rPr>
                    <w:rFonts w:ascii="Cambria Math" w:hAnsi="Cambria Math" w:cs="Times New Roman"/>
                    <w:sz w:val="22"/>
                    <w:szCs w:val="22"/>
                  </w:rPr>
                  <m:t>θ</m:t>
                </m:r>
              </m:e>
            </m:groupChr>
          </m:e>
          <m:lim>
            <m:r>
              <m:rPr>
                <m:sty m:val="p"/>
              </m:rPr>
              <w:rPr>
                <w:rFonts w:ascii="Cambria Math" w:hAnsi="Cambria Math" w:cs="Times New Roman"/>
                <w:sz w:val="22"/>
                <w:szCs w:val="22"/>
              </w:rPr>
              <m:t>EO modulation</m:t>
            </m:r>
          </m:lim>
        </m:limLow>
      </m:oMath>
      <w:r w:rsidRPr="001B150F">
        <w:rPr>
          <w:rFonts w:ascii="Times New Roman" w:hAnsi="Times New Roman" w:cs="Times New Roman"/>
          <w:sz w:val="22"/>
          <w:szCs w:val="22"/>
        </w:rPr>
        <w:t xml:space="preserve"> </w:t>
      </w:r>
    </w:p>
    <w:p w14:paraId="5CFC45AB" w14:textId="22CB0356" w:rsidR="006046AD" w:rsidRPr="001B150F" w:rsidRDefault="006046AD" w:rsidP="006046AD">
      <w:pPr>
        <w:rPr>
          <w:rFonts w:ascii="Times New Roman" w:hAnsi="Times New Roman" w:cs="Times New Roman"/>
          <w:sz w:val="22"/>
          <w:szCs w:val="22"/>
        </w:rPr>
      </w:pPr>
      <w:r w:rsidRPr="001B150F">
        <w:rPr>
          <w:rFonts w:ascii="Times New Roman" w:hAnsi="Times New Roman" w:cs="Times New Roman"/>
          <w:sz w:val="22"/>
          <w:szCs w:val="22"/>
        </w:rPr>
        <w:t xml:space="preserve">                        </w:t>
      </w:r>
      <m:oMath>
        <m:r>
          <w:rPr>
            <w:rFonts w:ascii="Cambria Math" w:hAnsi="Cambria Math" w:cs="Times New Roman"/>
            <w:sz w:val="22"/>
            <w:szCs w:val="22"/>
          </w:rPr>
          <m:t>C=</m:t>
        </m:r>
        <m:limLow>
          <m:limLowPr>
            <m:ctrlPr>
              <w:rPr>
                <w:rFonts w:ascii="Cambria Math" w:hAnsi="Cambria Math" w:cs="Times New Roman"/>
                <w:i/>
                <w:sz w:val="22"/>
                <w:szCs w:val="22"/>
              </w:rPr>
            </m:ctrlPr>
          </m:limLowPr>
          <m:e>
            <m:groupChr>
              <m:groupChrPr>
                <m:ctrlPr>
                  <w:rPr>
                    <w:rFonts w:ascii="Cambria Math" w:hAnsi="Cambria Math" w:cs="Times New Roman"/>
                    <w:i/>
                    <w:sz w:val="22"/>
                    <w:szCs w:val="22"/>
                  </w:rPr>
                </m:ctrlPr>
              </m:groupChrPr>
              <m:e>
                <m:r>
                  <w:rPr>
                    <w:rFonts w:ascii="Cambria Math" w:hAnsi="Cambria Math" w:cs="Times New Roman"/>
                    <w:sz w:val="22"/>
                    <w:szCs w:val="22"/>
                  </w:rPr>
                  <m:t>(</m:t>
                </m:r>
                <m:sSub>
                  <m:sSubPr>
                    <m:ctrlPr>
                      <w:rPr>
                        <w:rFonts w:ascii="Cambria Math" w:hAnsi="Cambria Math" w:cs="Times New Roman"/>
                        <w:i/>
                        <w:sz w:val="22"/>
                        <w:szCs w:val="22"/>
                      </w:rPr>
                    </m:ctrlPr>
                  </m:sSubPr>
                  <m:e>
                    <m:r>
                      <w:rPr>
                        <w:rFonts w:ascii="Cambria Math" w:hAnsi="Cambria Math" w:cs="Times New Roman"/>
                        <w:sz w:val="22"/>
                        <w:szCs w:val="22"/>
                      </w:rPr>
                      <m:t>η</m:t>
                    </m:r>
                  </m:e>
                  <m:sub>
                    <m:r>
                      <w:rPr>
                        <w:rFonts w:ascii="Cambria Math" w:hAnsi="Cambria Math" w:cs="Times New Roman"/>
                        <w:sz w:val="22"/>
                        <w:szCs w:val="22"/>
                      </w:rPr>
                      <m:t>e</m:t>
                    </m:r>
                  </m:sub>
                </m:sSub>
                <m:r>
                  <w:rPr>
                    <w:rFonts w:ascii="Cambria Math" w:hAnsi="Cambria Math" w:cs="Times New Roman"/>
                    <w:sz w:val="22"/>
                    <w:szCs w:val="22"/>
                  </w:rPr>
                  <m:t>-</m:t>
                </m:r>
                <m:sSub>
                  <m:sSubPr>
                    <m:ctrlPr>
                      <w:rPr>
                        <w:rFonts w:ascii="Cambria Math" w:hAnsi="Cambria Math" w:cs="Times New Roman"/>
                        <w:i/>
                        <w:sz w:val="22"/>
                        <w:szCs w:val="22"/>
                      </w:rPr>
                    </m:ctrlPr>
                  </m:sSubPr>
                  <m:e>
                    <m:r>
                      <w:rPr>
                        <w:rFonts w:ascii="Cambria Math" w:hAnsi="Cambria Math" w:cs="Times New Roman"/>
                        <w:sz w:val="22"/>
                        <w:szCs w:val="22"/>
                      </w:rPr>
                      <m:t>η</m:t>
                    </m:r>
                  </m:e>
                  <m:sub>
                    <m:r>
                      <w:rPr>
                        <w:rFonts w:ascii="Cambria Math" w:hAnsi="Cambria Math" w:cs="Times New Roman"/>
                        <w:sz w:val="22"/>
                        <w:szCs w:val="22"/>
                      </w:rPr>
                      <m:t>o</m:t>
                    </m:r>
                  </m:sub>
                </m:sSub>
                <m:r>
                  <w:rPr>
                    <w:rFonts w:ascii="Cambria Math" w:hAnsi="Cambria Math" w:cs="Times New Roman"/>
                    <w:sz w:val="22"/>
                    <w:szCs w:val="22"/>
                  </w:rPr>
                  <m:t>)</m:t>
                </m:r>
                <m:r>
                  <m:rPr>
                    <m:sty m:val="p"/>
                  </m:rPr>
                  <w:rPr>
                    <w:rFonts w:ascii="Cambria Math" w:hAnsi="Cambria Math" w:cs="Times New Roman"/>
                    <w:sz w:val="22"/>
                    <w:szCs w:val="22"/>
                  </w:rPr>
                  <m:t>sin</m:t>
                </m:r>
                <m:r>
                  <w:rPr>
                    <w:rFonts w:ascii="Cambria Math" w:hAnsi="Cambria Math" w:cs="Times New Roman"/>
                    <w:sz w:val="22"/>
                    <w:szCs w:val="22"/>
                  </w:rPr>
                  <m:t>θ</m:t>
                </m:r>
                <m:r>
                  <m:rPr>
                    <m:sty m:val="p"/>
                  </m:rPr>
                  <w:rPr>
                    <w:rFonts w:ascii="Cambria Math" w:hAnsi="Cambria Math" w:cs="Times New Roman"/>
                    <w:sz w:val="22"/>
                    <w:szCs w:val="22"/>
                  </w:rPr>
                  <m:t>cos</m:t>
                </m:r>
                <m:r>
                  <w:rPr>
                    <w:rFonts w:ascii="Cambria Math" w:hAnsi="Cambria Math" w:cs="Times New Roman"/>
                    <w:sz w:val="22"/>
                    <w:szCs w:val="22"/>
                  </w:rPr>
                  <m:t>θ</m:t>
                </m:r>
              </m:e>
            </m:groupChr>
          </m:e>
          <m:lim>
            <m:r>
              <m:rPr>
                <m:sty m:val="p"/>
              </m:rPr>
              <w:rPr>
                <w:rFonts w:ascii="Cambria Math" w:hAnsi="Cambria Math" w:cs="Times New Roman"/>
                <w:sz w:val="22"/>
                <w:szCs w:val="22"/>
              </w:rPr>
              <m:t>Zero-field</m:t>
            </m:r>
          </m:lim>
        </m:limLow>
        <m:r>
          <w:rPr>
            <w:rFonts w:ascii="Cambria Math" w:hAnsi="Cambria Math" w:cs="Times New Roman"/>
            <w:sz w:val="22"/>
            <w:szCs w:val="22"/>
          </w:rPr>
          <m:t>+</m:t>
        </m:r>
        <m:limLow>
          <m:limLowPr>
            <m:ctrlPr>
              <w:rPr>
                <w:rFonts w:ascii="Cambria Math" w:hAnsi="Cambria Math" w:cs="Times New Roman"/>
                <w:i/>
                <w:sz w:val="22"/>
                <w:szCs w:val="22"/>
              </w:rPr>
            </m:ctrlPr>
          </m:limLowPr>
          <m:e>
            <m:groupChr>
              <m:groupChrPr>
                <m:ctrlPr>
                  <w:rPr>
                    <w:rFonts w:ascii="Cambria Math" w:hAnsi="Cambria Math" w:cs="Times New Roman"/>
                    <w:i/>
                    <w:sz w:val="22"/>
                    <w:szCs w:val="22"/>
                  </w:rPr>
                </m:ctrlPr>
              </m:groupChrPr>
              <m:e>
                <m:sSubSup>
                  <m:sSubSupPr>
                    <m:ctrlPr>
                      <w:rPr>
                        <w:rFonts w:ascii="Cambria Math" w:hAnsi="Cambria Math" w:cs="Times New Roman"/>
                        <w:i/>
                        <w:iCs/>
                        <w:sz w:val="22"/>
                        <w:szCs w:val="22"/>
                      </w:rPr>
                    </m:ctrlPr>
                  </m:sSubSupPr>
                  <m:e>
                    <m:r>
                      <w:rPr>
                        <w:rFonts w:ascii="Cambria Math" w:hAnsi="Cambria Math" w:cs="Times New Roman"/>
                        <w:sz w:val="22"/>
                        <w:szCs w:val="22"/>
                      </w:rPr>
                      <m:t>E</m:t>
                    </m:r>
                  </m:e>
                  <m:sub>
                    <m:r>
                      <w:rPr>
                        <w:rFonts w:ascii="Cambria Math" w:hAnsi="Cambria Math" w:cs="Times New Roman"/>
                        <w:sz w:val="22"/>
                        <w:szCs w:val="22"/>
                      </w:rPr>
                      <m:t>x</m:t>
                    </m:r>
                  </m:sub>
                  <m:sup>
                    <m:r>
                      <m:rPr>
                        <m:sty m:val="p"/>
                      </m:rPr>
                      <w:rPr>
                        <w:rFonts w:ascii="Cambria Math" w:hAnsi="Cambria Math" w:cs="Times New Roman"/>
                        <w:sz w:val="22"/>
                        <w:szCs w:val="22"/>
                      </w:rPr>
                      <m:t>RF</m:t>
                    </m:r>
                  </m:sup>
                </m:sSubSup>
                <m:r>
                  <m:rPr>
                    <m:sty m:val="p"/>
                  </m:rPr>
                  <w:rPr>
                    <w:rFonts w:ascii="Cambria Math" w:hAnsi="Cambria Math" w:cs="Times New Roman"/>
                    <w:sz w:val="22"/>
                    <w:szCs w:val="22"/>
                  </w:rPr>
                  <m:t>cos</m:t>
                </m:r>
                <m:r>
                  <w:rPr>
                    <w:rFonts w:ascii="Cambria Math" w:hAnsi="Cambria Math" w:cs="Times New Roman"/>
                    <w:sz w:val="22"/>
                    <w:szCs w:val="22"/>
                  </w:rPr>
                  <m:t>θ</m:t>
                </m:r>
                <m:d>
                  <m:dPr>
                    <m:begChr m:val="["/>
                    <m:endChr m:val="]"/>
                    <m:ctrlPr>
                      <w:rPr>
                        <w:rFonts w:ascii="Cambria Math" w:hAnsi="Cambria Math" w:cs="Times New Roman"/>
                        <w:i/>
                        <w:iCs/>
                        <w:sz w:val="22"/>
                        <w:szCs w:val="22"/>
                      </w:rPr>
                    </m:ctrlPr>
                  </m:dPr>
                  <m:e>
                    <m:sSub>
                      <m:sSubPr>
                        <m:ctrlPr>
                          <w:rPr>
                            <w:rFonts w:ascii="Cambria Math" w:hAnsi="Cambria Math" w:cs="Times New Roman"/>
                            <w:i/>
                            <w:iCs/>
                            <w:sz w:val="22"/>
                            <w:szCs w:val="22"/>
                          </w:rPr>
                        </m:ctrlPr>
                      </m:sSubPr>
                      <m:e>
                        <m:r>
                          <w:rPr>
                            <w:rFonts w:ascii="Cambria Math" w:hAnsi="Cambria Math" w:cs="Times New Roman"/>
                            <w:sz w:val="22"/>
                            <w:szCs w:val="22"/>
                          </w:rPr>
                          <m:t>r</m:t>
                        </m:r>
                      </m:e>
                      <m:sub>
                        <m:r>
                          <w:rPr>
                            <w:rFonts w:ascii="Cambria Math" w:hAnsi="Cambria Math" w:cs="Times New Roman"/>
                            <w:sz w:val="22"/>
                            <w:szCs w:val="22"/>
                          </w:rPr>
                          <m:t>51</m:t>
                        </m:r>
                      </m:sub>
                    </m:sSub>
                    <m:d>
                      <m:dPr>
                        <m:ctrlPr>
                          <w:rPr>
                            <w:rFonts w:ascii="Cambria Math" w:hAnsi="Cambria Math" w:cs="Times New Roman"/>
                            <w:i/>
                            <w:iCs/>
                            <w:sz w:val="22"/>
                            <w:szCs w:val="22"/>
                          </w:rPr>
                        </m:ctrlPr>
                      </m:dPr>
                      <m:e>
                        <m:sSup>
                          <m:sSupPr>
                            <m:ctrlPr>
                              <w:rPr>
                                <w:rFonts w:ascii="Cambria Math" w:hAnsi="Cambria Math" w:cs="Times New Roman"/>
                                <w:i/>
                                <w:sz w:val="22"/>
                                <w:szCs w:val="22"/>
                              </w:rPr>
                            </m:ctrlPr>
                          </m:sSupPr>
                          <m:e>
                            <m:r>
                              <m:rPr>
                                <m:sty m:val="p"/>
                              </m:rPr>
                              <w:rPr>
                                <w:rFonts w:ascii="Cambria Math" w:hAnsi="Cambria Math" w:cs="Times New Roman"/>
                                <w:sz w:val="22"/>
                                <w:szCs w:val="22"/>
                              </w:rPr>
                              <m:t>cos</m:t>
                            </m:r>
                          </m:e>
                          <m:sup>
                            <m:r>
                              <w:rPr>
                                <w:rFonts w:ascii="Cambria Math" w:hAnsi="Cambria Math" w:cs="Times New Roman"/>
                                <w:sz w:val="22"/>
                                <w:szCs w:val="22"/>
                              </w:rPr>
                              <m:t>2</m:t>
                            </m:r>
                          </m:sup>
                        </m:sSup>
                        <m:r>
                          <w:rPr>
                            <w:rFonts w:ascii="Cambria Math" w:hAnsi="Cambria Math" w:cs="Times New Roman"/>
                            <w:sz w:val="22"/>
                            <w:szCs w:val="22"/>
                          </w:rPr>
                          <m:t>θ-</m:t>
                        </m:r>
                        <m:sSup>
                          <m:sSupPr>
                            <m:ctrlPr>
                              <w:rPr>
                                <w:rFonts w:ascii="Cambria Math" w:hAnsi="Cambria Math" w:cs="Times New Roman"/>
                                <w:iCs/>
                                <w:sz w:val="22"/>
                                <w:szCs w:val="22"/>
                              </w:rPr>
                            </m:ctrlPr>
                          </m:sSupPr>
                          <m:e>
                            <m:r>
                              <m:rPr>
                                <m:sty m:val="p"/>
                              </m:rPr>
                              <w:rPr>
                                <w:rFonts w:ascii="Cambria Math" w:hAnsi="Cambria Math" w:cs="Times New Roman"/>
                                <w:sz w:val="22"/>
                                <w:szCs w:val="22"/>
                              </w:rPr>
                              <m:t>sin</m:t>
                            </m:r>
                          </m:e>
                          <m:sup>
                            <m:r>
                              <m:rPr>
                                <m:sty m:val="p"/>
                              </m:rPr>
                              <w:rPr>
                                <w:rFonts w:ascii="Cambria Math" w:hAnsi="Cambria Math" w:cs="Times New Roman"/>
                                <w:sz w:val="22"/>
                                <w:szCs w:val="22"/>
                              </w:rPr>
                              <m:t>2</m:t>
                            </m:r>
                          </m:sup>
                        </m:sSup>
                        <m:r>
                          <w:rPr>
                            <w:rFonts w:ascii="Cambria Math" w:hAnsi="Cambria Math" w:cs="Times New Roman"/>
                            <w:sz w:val="22"/>
                            <w:szCs w:val="22"/>
                          </w:rPr>
                          <m:t>θ</m:t>
                        </m:r>
                      </m:e>
                    </m:d>
                    <m:r>
                      <w:rPr>
                        <w:rFonts w:ascii="Cambria Math" w:hAnsi="Cambria Math" w:cs="Times New Roman"/>
                        <w:sz w:val="22"/>
                        <w:szCs w:val="22"/>
                      </w:rPr>
                      <m:t>+(</m:t>
                    </m:r>
                    <m:sSub>
                      <m:sSubPr>
                        <m:ctrlPr>
                          <w:rPr>
                            <w:rFonts w:ascii="Cambria Math" w:hAnsi="Cambria Math" w:cs="Times New Roman"/>
                            <w:i/>
                            <w:iCs/>
                            <w:sz w:val="22"/>
                            <w:szCs w:val="22"/>
                          </w:rPr>
                        </m:ctrlPr>
                      </m:sSubPr>
                      <m:e>
                        <m:r>
                          <w:rPr>
                            <w:rFonts w:ascii="Cambria Math" w:hAnsi="Cambria Math" w:cs="Times New Roman"/>
                            <w:sz w:val="22"/>
                            <w:szCs w:val="22"/>
                          </w:rPr>
                          <m:t>r</m:t>
                        </m:r>
                      </m:e>
                      <m:sub>
                        <m:r>
                          <w:rPr>
                            <w:rFonts w:ascii="Cambria Math" w:hAnsi="Cambria Math" w:cs="Times New Roman"/>
                            <w:sz w:val="22"/>
                            <w:szCs w:val="22"/>
                          </w:rPr>
                          <m:t>33</m:t>
                        </m:r>
                      </m:sub>
                    </m:sSub>
                    <m:r>
                      <w:rPr>
                        <w:rFonts w:ascii="Cambria Math" w:hAnsi="Cambria Math" w:cs="Times New Roman"/>
                        <w:sz w:val="22"/>
                        <w:szCs w:val="22"/>
                      </w:rPr>
                      <m:t>-</m:t>
                    </m:r>
                    <m:sSub>
                      <m:sSubPr>
                        <m:ctrlPr>
                          <w:rPr>
                            <w:rFonts w:ascii="Cambria Math" w:hAnsi="Cambria Math" w:cs="Times New Roman"/>
                            <w:i/>
                            <w:iCs/>
                            <w:sz w:val="22"/>
                            <w:szCs w:val="22"/>
                          </w:rPr>
                        </m:ctrlPr>
                      </m:sSubPr>
                      <m:e>
                        <m:r>
                          <w:rPr>
                            <w:rFonts w:ascii="Cambria Math" w:hAnsi="Cambria Math" w:cs="Times New Roman"/>
                            <w:sz w:val="22"/>
                            <w:szCs w:val="22"/>
                          </w:rPr>
                          <m:t>r</m:t>
                        </m:r>
                      </m:e>
                      <m:sub>
                        <m:r>
                          <w:rPr>
                            <w:rFonts w:ascii="Cambria Math" w:hAnsi="Cambria Math" w:cs="Times New Roman"/>
                            <w:sz w:val="22"/>
                            <w:szCs w:val="22"/>
                          </w:rPr>
                          <m:t>13</m:t>
                        </m:r>
                      </m:sub>
                    </m:sSub>
                    <m:r>
                      <w:rPr>
                        <w:rFonts w:ascii="Cambria Math" w:hAnsi="Cambria Math" w:cs="Times New Roman"/>
                        <w:sz w:val="22"/>
                        <w:szCs w:val="22"/>
                      </w:rPr>
                      <m:t>)</m:t>
                    </m:r>
                    <m:sSup>
                      <m:sSupPr>
                        <m:ctrlPr>
                          <w:rPr>
                            <w:rFonts w:ascii="Cambria Math" w:hAnsi="Cambria Math" w:cs="Times New Roman"/>
                            <w:iCs/>
                            <w:sz w:val="22"/>
                            <w:szCs w:val="22"/>
                          </w:rPr>
                        </m:ctrlPr>
                      </m:sSupPr>
                      <m:e>
                        <m:r>
                          <m:rPr>
                            <m:sty m:val="p"/>
                          </m:rPr>
                          <w:rPr>
                            <w:rFonts w:ascii="Cambria Math" w:hAnsi="Cambria Math" w:cs="Times New Roman"/>
                            <w:sz w:val="22"/>
                            <w:szCs w:val="22"/>
                          </w:rPr>
                          <m:t>sin</m:t>
                        </m:r>
                      </m:e>
                      <m:sup>
                        <m:r>
                          <m:rPr>
                            <m:sty m:val="p"/>
                          </m:rPr>
                          <w:rPr>
                            <w:rFonts w:ascii="Cambria Math" w:hAnsi="Cambria Math" w:cs="Times New Roman"/>
                            <w:sz w:val="22"/>
                            <w:szCs w:val="22"/>
                          </w:rPr>
                          <m:t>2</m:t>
                        </m:r>
                      </m:sup>
                    </m:sSup>
                    <m:r>
                      <w:rPr>
                        <w:rFonts w:ascii="Cambria Math" w:hAnsi="Cambria Math" w:cs="Times New Roman"/>
                        <w:sz w:val="22"/>
                        <w:szCs w:val="22"/>
                      </w:rPr>
                      <m:t>θ</m:t>
                    </m:r>
                  </m:e>
                </m:d>
              </m:e>
            </m:groupChr>
          </m:e>
          <m:lim>
            <m:r>
              <m:rPr>
                <m:sty m:val="p"/>
              </m:rPr>
              <w:rPr>
                <w:rFonts w:ascii="Cambria Math" w:hAnsi="Cambria Math" w:cs="Times New Roman"/>
                <w:sz w:val="22"/>
                <w:szCs w:val="22"/>
              </w:rPr>
              <m:t>EO modulation</m:t>
            </m:r>
          </m:lim>
        </m:limLow>
      </m:oMath>
    </w:p>
    <w:p w14:paraId="550993F3" w14:textId="35CE0DBD" w:rsidR="006046AD" w:rsidRPr="001B150F" w:rsidRDefault="006046AD" w:rsidP="006046AD">
      <w:pPr>
        <w:rPr>
          <w:rFonts w:ascii="Times New Roman" w:hAnsi="Times New Roman" w:cs="Times New Roman"/>
          <w:sz w:val="22"/>
          <w:szCs w:val="22"/>
        </w:rPr>
      </w:pPr>
      <w:r w:rsidRPr="001B150F">
        <w:rPr>
          <w:rFonts w:ascii="Times New Roman" w:hAnsi="Times New Roman" w:cs="Times New Roman"/>
          <w:sz w:val="22"/>
          <w:szCs w:val="22"/>
        </w:rPr>
        <w:t xml:space="preserve">                        </w:t>
      </w:r>
      <m:oMath>
        <m:r>
          <w:rPr>
            <w:rFonts w:ascii="Cambria Math" w:hAnsi="Cambria Math" w:cs="Times New Roman"/>
            <w:sz w:val="22"/>
            <w:szCs w:val="22"/>
          </w:rPr>
          <m:t>D=</m:t>
        </m:r>
        <m:limLow>
          <m:limLowPr>
            <m:ctrlPr>
              <w:rPr>
                <w:rFonts w:ascii="Cambria Math" w:hAnsi="Cambria Math" w:cs="Times New Roman"/>
                <w:i/>
                <w:sz w:val="22"/>
                <w:szCs w:val="22"/>
              </w:rPr>
            </m:ctrlPr>
          </m:limLowPr>
          <m:e>
            <m:groupChr>
              <m:groupChrPr>
                <m:ctrlPr>
                  <w:rPr>
                    <w:rFonts w:ascii="Cambria Math" w:hAnsi="Cambria Math" w:cs="Times New Roman"/>
                    <w:i/>
                    <w:sz w:val="22"/>
                    <w:szCs w:val="22"/>
                  </w:rPr>
                </m:ctrlPr>
              </m:groupChrPr>
              <m:e>
                <m:r>
                  <w:rPr>
                    <w:rFonts w:ascii="Cambria Math" w:hAnsi="Cambria Math" w:cs="Times New Roman"/>
                    <w:sz w:val="22"/>
                    <w:szCs w:val="22"/>
                  </w:rPr>
                  <m:t>(</m:t>
                </m:r>
                <m:sSub>
                  <m:sSubPr>
                    <m:ctrlPr>
                      <w:rPr>
                        <w:rFonts w:ascii="Cambria Math" w:hAnsi="Cambria Math" w:cs="Times New Roman"/>
                        <w:i/>
                        <w:sz w:val="22"/>
                        <w:szCs w:val="22"/>
                      </w:rPr>
                    </m:ctrlPr>
                  </m:sSubPr>
                  <m:e>
                    <m:r>
                      <w:rPr>
                        <w:rFonts w:ascii="Cambria Math" w:hAnsi="Cambria Math" w:cs="Times New Roman"/>
                        <w:sz w:val="22"/>
                        <w:szCs w:val="22"/>
                      </w:rPr>
                      <m:t>η</m:t>
                    </m:r>
                  </m:e>
                  <m:sub>
                    <m:r>
                      <w:rPr>
                        <w:rFonts w:ascii="Cambria Math" w:hAnsi="Cambria Math" w:cs="Times New Roman"/>
                        <w:sz w:val="22"/>
                        <w:szCs w:val="22"/>
                      </w:rPr>
                      <m:t>e</m:t>
                    </m:r>
                  </m:sub>
                </m:sSub>
                <m:sSup>
                  <m:sSupPr>
                    <m:ctrlPr>
                      <w:rPr>
                        <w:rFonts w:ascii="Cambria Math" w:hAnsi="Cambria Math" w:cs="Times New Roman"/>
                        <w:i/>
                        <w:sz w:val="22"/>
                        <w:szCs w:val="22"/>
                      </w:rPr>
                    </m:ctrlPr>
                  </m:sSupPr>
                  <m:e>
                    <m:r>
                      <m:rPr>
                        <m:sty m:val="p"/>
                      </m:rPr>
                      <w:rPr>
                        <w:rFonts w:ascii="Cambria Math" w:hAnsi="Cambria Math" w:cs="Times New Roman"/>
                        <w:sz w:val="22"/>
                        <w:szCs w:val="22"/>
                      </w:rPr>
                      <m:t>cos</m:t>
                    </m:r>
                  </m:e>
                  <m:sup>
                    <m:r>
                      <w:rPr>
                        <w:rFonts w:ascii="Cambria Math" w:hAnsi="Cambria Math" w:cs="Times New Roman"/>
                        <w:sz w:val="22"/>
                        <w:szCs w:val="22"/>
                      </w:rPr>
                      <m:t>2</m:t>
                    </m:r>
                  </m:sup>
                </m:sSup>
                <m:r>
                  <w:rPr>
                    <w:rFonts w:ascii="Cambria Math" w:hAnsi="Cambria Math" w:cs="Times New Roman"/>
                    <w:sz w:val="22"/>
                    <w:szCs w:val="22"/>
                  </w:rPr>
                  <m:t>θ+</m:t>
                </m:r>
                <m:sSub>
                  <m:sSubPr>
                    <m:ctrlPr>
                      <w:rPr>
                        <w:rFonts w:ascii="Cambria Math" w:hAnsi="Cambria Math" w:cs="Times New Roman"/>
                        <w:i/>
                        <w:sz w:val="22"/>
                        <w:szCs w:val="22"/>
                      </w:rPr>
                    </m:ctrlPr>
                  </m:sSubPr>
                  <m:e>
                    <m:r>
                      <w:rPr>
                        <w:rFonts w:ascii="Cambria Math" w:hAnsi="Cambria Math" w:cs="Times New Roman"/>
                        <w:sz w:val="22"/>
                        <w:szCs w:val="22"/>
                      </w:rPr>
                      <m:t>η</m:t>
                    </m:r>
                  </m:e>
                  <m:sub>
                    <m:r>
                      <w:rPr>
                        <w:rFonts w:ascii="Cambria Math" w:hAnsi="Cambria Math" w:cs="Times New Roman"/>
                        <w:sz w:val="22"/>
                        <w:szCs w:val="22"/>
                      </w:rPr>
                      <m:t>o</m:t>
                    </m:r>
                  </m:sub>
                </m:sSub>
                <m:sSup>
                  <m:sSupPr>
                    <m:ctrlPr>
                      <w:rPr>
                        <w:rFonts w:ascii="Cambria Math" w:hAnsi="Cambria Math" w:cs="Times New Roman"/>
                        <w:iCs/>
                        <w:sz w:val="22"/>
                        <w:szCs w:val="22"/>
                      </w:rPr>
                    </m:ctrlPr>
                  </m:sSupPr>
                  <m:e>
                    <m:r>
                      <m:rPr>
                        <m:sty m:val="p"/>
                      </m:rPr>
                      <w:rPr>
                        <w:rFonts w:ascii="Cambria Math" w:hAnsi="Cambria Math" w:cs="Times New Roman"/>
                        <w:sz w:val="22"/>
                        <w:szCs w:val="22"/>
                      </w:rPr>
                      <m:t>sin</m:t>
                    </m:r>
                  </m:e>
                  <m:sup>
                    <m:r>
                      <m:rPr>
                        <m:sty m:val="p"/>
                      </m:rPr>
                      <w:rPr>
                        <w:rFonts w:ascii="Cambria Math" w:hAnsi="Cambria Math" w:cs="Times New Roman"/>
                        <w:sz w:val="22"/>
                        <w:szCs w:val="22"/>
                      </w:rPr>
                      <m:t>2</m:t>
                    </m:r>
                  </m:sup>
                </m:sSup>
                <m:r>
                  <w:rPr>
                    <w:rFonts w:ascii="Cambria Math" w:hAnsi="Cambria Math" w:cs="Times New Roman"/>
                    <w:sz w:val="22"/>
                    <w:szCs w:val="22"/>
                  </w:rPr>
                  <m:t>θ)</m:t>
                </m:r>
              </m:e>
            </m:groupChr>
          </m:e>
          <m:lim>
            <m:r>
              <m:rPr>
                <m:sty m:val="p"/>
              </m:rPr>
              <w:rPr>
                <w:rFonts w:ascii="Cambria Math" w:hAnsi="Cambria Math" w:cs="Times New Roman"/>
                <w:sz w:val="22"/>
                <w:szCs w:val="22"/>
              </w:rPr>
              <m:t>Zero-field</m:t>
            </m:r>
          </m:lim>
        </m:limLow>
        <m:r>
          <w:rPr>
            <w:rFonts w:ascii="Cambria Math" w:hAnsi="Cambria Math" w:cs="Times New Roman"/>
            <w:sz w:val="22"/>
            <w:szCs w:val="22"/>
          </w:rPr>
          <m:t>+</m:t>
        </m:r>
        <m:limLow>
          <m:limLowPr>
            <m:ctrlPr>
              <w:rPr>
                <w:rFonts w:ascii="Cambria Math" w:hAnsi="Cambria Math" w:cs="Times New Roman"/>
                <w:i/>
                <w:sz w:val="22"/>
                <w:szCs w:val="22"/>
              </w:rPr>
            </m:ctrlPr>
          </m:limLowPr>
          <m:e>
            <m:groupChr>
              <m:groupChrPr>
                <m:ctrlPr>
                  <w:rPr>
                    <w:rFonts w:ascii="Cambria Math" w:hAnsi="Cambria Math" w:cs="Times New Roman"/>
                    <w:i/>
                    <w:sz w:val="22"/>
                    <w:szCs w:val="22"/>
                  </w:rPr>
                </m:ctrlPr>
              </m:groupChrPr>
              <m:e>
                <m:sSubSup>
                  <m:sSubSupPr>
                    <m:ctrlPr>
                      <w:rPr>
                        <w:rFonts w:ascii="Cambria Math" w:hAnsi="Cambria Math" w:cs="Times New Roman"/>
                        <w:i/>
                        <w:iCs/>
                        <w:sz w:val="22"/>
                        <w:szCs w:val="22"/>
                      </w:rPr>
                    </m:ctrlPr>
                  </m:sSubSupPr>
                  <m:e>
                    <m:r>
                      <w:rPr>
                        <w:rFonts w:ascii="Cambria Math" w:hAnsi="Cambria Math" w:cs="Times New Roman"/>
                        <w:sz w:val="22"/>
                        <w:szCs w:val="22"/>
                      </w:rPr>
                      <m:t>E</m:t>
                    </m:r>
                  </m:e>
                  <m:sub>
                    <m:r>
                      <w:rPr>
                        <w:rFonts w:ascii="Cambria Math" w:hAnsi="Cambria Math" w:cs="Times New Roman"/>
                        <w:sz w:val="22"/>
                        <w:szCs w:val="22"/>
                      </w:rPr>
                      <m:t>x</m:t>
                    </m:r>
                  </m:sub>
                  <m:sup>
                    <m:r>
                      <m:rPr>
                        <m:sty m:val="p"/>
                      </m:rPr>
                      <w:rPr>
                        <w:rFonts w:ascii="Cambria Math" w:hAnsi="Cambria Math" w:cs="Times New Roman"/>
                        <w:sz w:val="22"/>
                        <w:szCs w:val="22"/>
                      </w:rPr>
                      <m:t>RF</m:t>
                    </m:r>
                  </m:sup>
                </m:sSubSup>
                <m:r>
                  <m:rPr>
                    <m:sty m:val="p"/>
                  </m:rPr>
                  <w:rPr>
                    <w:rFonts w:ascii="Cambria Math" w:hAnsi="Cambria Math" w:cs="Times New Roman"/>
                    <w:sz w:val="22"/>
                    <w:szCs w:val="22"/>
                  </w:rPr>
                  <m:t>sin</m:t>
                </m:r>
                <m:r>
                  <w:rPr>
                    <w:rFonts w:ascii="Cambria Math" w:hAnsi="Cambria Math" w:cs="Times New Roman"/>
                    <w:sz w:val="22"/>
                    <w:szCs w:val="22"/>
                  </w:rPr>
                  <m:t>θ</m:t>
                </m:r>
                <m:d>
                  <m:dPr>
                    <m:begChr m:val="["/>
                    <m:endChr m:val="]"/>
                    <m:ctrlPr>
                      <w:rPr>
                        <w:rFonts w:ascii="Cambria Math" w:hAnsi="Cambria Math" w:cs="Times New Roman"/>
                        <w:i/>
                        <w:iCs/>
                        <w:sz w:val="22"/>
                        <w:szCs w:val="22"/>
                      </w:rPr>
                    </m:ctrlPr>
                  </m:dPr>
                  <m:e>
                    <m:d>
                      <m:dPr>
                        <m:ctrlPr>
                          <w:rPr>
                            <w:rFonts w:ascii="Cambria Math" w:hAnsi="Cambria Math" w:cs="Times New Roman"/>
                            <w:i/>
                            <w:iCs/>
                            <w:sz w:val="22"/>
                            <w:szCs w:val="22"/>
                          </w:rPr>
                        </m:ctrlPr>
                      </m:dPr>
                      <m:e>
                        <m:sSub>
                          <m:sSubPr>
                            <m:ctrlPr>
                              <w:rPr>
                                <w:rFonts w:ascii="Cambria Math" w:hAnsi="Cambria Math" w:cs="Times New Roman"/>
                                <w:i/>
                                <w:iCs/>
                                <w:sz w:val="22"/>
                                <w:szCs w:val="22"/>
                              </w:rPr>
                            </m:ctrlPr>
                          </m:sSubPr>
                          <m:e>
                            <m:r>
                              <w:rPr>
                                <w:rFonts w:ascii="Cambria Math" w:hAnsi="Cambria Math" w:cs="Times New Roman"/>
                                <w:sz w:val="22"/>
                                <w:szCs w:val="22"/>
                              </w:rPr>
                              <m:t>r</m:t>
                            </m:r>
                          </m:e>
                          <m:sub>
                            <m:r>
                              <w:rPr>
                                <w:rFonts w:ascii="Cambria Math" w:hAnsi="Cambria Math" w:cs="Times New Roman"/>
                                <w:sz w:val="22"/>
                                <w:szCs w:val="22"/>
                              </w:rPr>
                              <m:t>33</m:t>
                            </m:r>
                          </m:sub>
                        </m:sSub>
                        <m:r>
                          <w:rPr>
                            <w:rFonts w:ascii="Cambria Math" w:hAnsi="Cambria Math" w:cs="Times New Roman"/>
                            <w:sz w:val="22"/>
                            <w:szCs w:val="22"/>
                          </w:rPr>
                          <m:t>-2</m:t>
                        </m:r>
                        <m:sSub>
                          <m:sSubPr>
                            <m:ctrlPr>
                              <w:rPr>
                                <w:rFonts w:ascii="Cambria Math" w:hAnsi="Cambria Math" w:cs="Times New Roman"/>
                                <w:i/>
                                <w:iCs/>
                                <w:sz w:val="22"/>
                                <w:szCs w:val="22"/>
                              </w:rPr>
                            </m:ctrlPr>
                          </m:sSubPr>
                          <m:e>
                            <m:r>
                              <w:rPr>
                                <w:rFonts w:ascii="Cambria Math" w:hAnsi="Cambria Math" w:cs="Times New Roman"/>
                                <w:sz w:val="22"/>
                                <w:szCs w:val="22"/>
                              </w:rPr>
                              <m:t>r</m:t>
                            </m:r>
                          </m:e>
                          <m:sub>
                            <m:r>
                              <w:rPr>
                                <w:rFonts w:ascii="Cambria Math" w:hAnsi="Cambria Math" w:cs="Times New Roman"/>
                                <w:sz w:val="22"/>
                                <w:szCs w:val="22"/>
                              </w:rPr>
                              <m:t>51</m:t>
                            </m:r>
                          </m:sub>
                        </m:sSub>
                      </m:e>
                    </m:d>
                    <m:sSup>
                      <m:sSupPr>
                        <m:ctrlPr>
                          <w:rPr>
                            <w:rFonts w:ascii="Cambria Math" w:hAnsi="Cambria Math" w:cs="Times New Roman"/>
                            <w:i/>
                            <w:sz w:val="22"/>
                            <w:szCs w:val="22"/>
                          </w:rPr>
                        </m:ctrlPr>
                      </m:sSupPr>
                      <m:e>
                        <m:r>
                          <m:rPr>
                            <m:sty m:val="p"/>
                          </m:rPr>
                          <w:rPr>
                            <w:rFonts w:ascii="Cambria Math" w:hAnsi="Cambria Math" w:cs="Times New Roman"/>
                            <w:sz w:val="22"/>
                            <w:szCs w:val="22"/>
                          </w:rPr>
                          <m:t>cos</m:t>
                        </m:r>
                      </m:e>
                      <m:sup>
                        <m:r>
                          <w:rPr>
                            <w:rFonts w:ascii="Cambria Math" w:hAnsi="Cambria Math" w:cs="Times New Roman"/>
                            <w:sz w:val="22"/>
                            <w:szCs w:val="22"/>
                          </w:rPr>
                          <m:t>2</m:t>
                        </m:r>
                      </m:sup>
                    </m:sSup>
                    <m:r>
                      <w:rPr>
                        <w:rFonts w:ascii="Cambria Math" w:hAnsi="Cambria Math" w:cs="Times New Roman"/>
                        <w:sz w:val="22"/>
                        <w:szCs w:val="22"/>
                      </w:rPr>
                      <m:t>θ+</m:t>
                    </m:r>
                    <m:sSub>
                      <m:sSubPr>
                        <m:ctrlPr>
                          <w:rPr>
                            <w:rFonts w:ascii="Cambria Math" w:hAnsi="Cambria Math" w:cs="Times New Roman"/>
                            <w:i/>
                            <w:iCs/>
                            <w:sz w:val="22"/>
                            <w:szCs w:val="22"/>
                          </w:rPr>
                        </m:ctrlPr>
                      </m:sSubPr>
                      <m:e>
                        <m:r>
                          <w:rPr>
                            <w:rFonts w:ascii="Cambria Math" w:hAnsi="Cambria Math" w:cs="Times New Roman"/>
                            <w:sz w:val="22"/>
                            <w:szCs w:val="22"/>
                          </w:rPr>
                          <m:t>r</m:t>
                        </m:r>
                      </m:e>
                      <m:sub>
                        <m:r>
                          <w:rPr>
                            <w:rFonts w:ascii="Cambria Math" w:hAnsi="Cambria Math" w:cs="Times New Roman"/>
                            <w:sz w:val="22"/>
                            <w:szCs w:val="22"/>
                          </w:rPr>
                          <m:t>13</m:t>
                        </m:r>
                      </m:sub>
                    </m:sSub>
                    <m:sSup>
                      <m:sSupPr>
                        <m:ctrlPr>
                          <w:rPr>
                            <w:rFonts w:ascii="Cambria Math" w:hAnsi="Cambria Math" w:cs="Times New Roman"/>
                            <w:iCs/>
                            <w:sz w:val="22"/>
                            <w:szCs w:val="22"/>
                          </w:rPr>
                        </m:ctrlPr>
                      </m:sSupPr>
                      <m:e>
                        <m:r>
                          <m:rPr>
                            <m:sty m:val="p"/>
                          </m:rPr>
                          <w:rPr>
                            <w:rFonts w:ascii="Cambria Math" w:hAnsi="Cambria Math" w:cs="Times New Roman"/>
                            <w:sz w:val="22"/>
                            <w:szCs w:val="22"/>
                          </w:rPr>
                          <m:t>sin</m:t>
                        </m:r>
                      </m:e>
                      <m:sup>
                        <m:r>
                          <m:rPr>
                            <m:sty m:val="p"/>
                          </m:rPr>
                          <w:rPr>
                            <w:rFonts w:ascii="Cambria Math" w:hAnsi="Cambria Math" w:cs="Times New Roman"/>
                            <w:sz w:val="22"/>
                            <w:szCs w:val="22"/>
                          </w:rPr>
                          <m:t>2</m:t>
                        </m:r>
                      </m:sup>
                    </m:sSup>
                    <m:r>
                      <w:rPr>
                        <w:rFonts w:ascii="Cambria Math" w:hAnsi="Cambria Math" w:cs="Times New Roman"/>
                        <w:sz w:val="22"/>
                        <w:szCs w:val="22"/>
                      </w:rPr>
                      <m:t>θ</m:t>
                    </m:r>
                  </m:e>
                </m:d>
              </m:e>
            </m:groupChr>
          </m:e>
          <m:lim>
            <m:r>
              <m:rPr>
                <m:sty m:val="p"/>
              </m:rPr>
              <w:rPr>
                <w:rFonts w:ascii="Cambria Math" w:hAnsi="Cambria Math" w:cs="Times New Roman"/>
                <w:sz w:val="22"/>
                <w:szCs w:val="22"/>
              </w:rPr>
              <m:t>EO modulation</m:t>
            </m:r>
          </m:lim>
        </m:limLow>
      </m:oMath>
      <w:r w:rsidR="000E3E28" w:rsidRPr="001B150F">
        <w:rPr>
          <w:rFonts w:ascii="Times New Roman" w:hAnsi="Times New Roman" w:cs="Times New Roman" w:hint="eastAsia"/>
          <w:sz w:val="22"/>
          <w:szCs w:val="22"/>
        </w:rPr>
        <w:t>.</w:t>
      </w:r>
    </w:p>
    <w:p w14:paraId="6B7DC185" w14:textId="11B3E887" w:rsidR="006046AD" w:rsidRPr="001B150F" w:rsidRDefault="006046AD" w:rsidP="0073649C">
      <w:pPr>
        <w:jc w:val="both"/>
        <w:rPr>
          <w:rFonts w:ascii="Times New Roman" w:hAnsi="Times New Roman" w:cs="Times New Roman"/>
          <w:sz w:val="22"/>
          <w:szCs w:val="22"/>
        </w:rPr>
      </w:pPr>
      <w:r w:rsidRPr="001B150F">
        <w:rPr>
          <w:rFonts w:ascii="Times New Roman" w:hAnsi="Times New Roman" w:cs="Times New Roman"/>
          <w:sz w:val="22"/>
          <w:szCs w:val="22"/>
        </w:rPr>
        <w:t xml:space="preserve">The relative permittivity tensor </w:t>
      </w:r>
      <m:oMath>
        <m:r>
          <m:rPr>
            <m:sty m:val="b"/>
          </m:rPr>
          <w:rPr>
            <w:rFonts w:ascii="Cambria Math" w:hAnsi="Cambria Math" w:cs="Times New Roman"/>
            <w:sz w:val="22"/>
            <w:szCs w:val="22"/>
          </w:rPr>
          <m:t>ϵ</m:t>
        </m:r>
      </m:oMath>
      <w:r w:rsidRPr="001B150F">
        <w:rPr>
          <w:rFonts w:ascii="Times New Roman" w:hAnsi="Times New Roman" w:cs="Times New Roman"/>
          <w:sz w:val="22"/>
          <w:szCs w:val="22"/>
        </w:rPr>
        <w:t xml:space="preserve"> can thus be solved in an analytic expression (with </w:t>
      </w:r>
      <m:oMath>
        <m:r>
          <m:rPr>
            <m:sty m:val="p"/>
          </m:rPr>
          <w:rPr>
            <w:rFonts w:ascii="Cambria Math" w:hAnsi="Cambria Math" w:cs="Times New Roman"/>
            <w:sz w:val="22"/>
            <w:szCs w:val="22"/>
          </w:rPr>
          <m:t>Ψ≡</m:t>
        </m:r>
        <m:r>
          <w:rPr>
            <w:rFonts w:ascii="Cambria Math" w:hAnsi="Cambria Math" w:cs="Times New Roman"/>
            <w:sz w:val="22"/>
            <w:szCs w:val="22"/>
          </w:rPr>
          <m:t>AD-</m:t>
        </m:r>
        <m:sSup>
          <m:sSupPr>
            <m:ctrlPr>
              <w:rPr>
                <w:rFonts w:ascii="Cambria Math" w:hAnsi="Cambria Math" w:cs="Times New Roman"/>
                <w:i/>
                <w:sz w:val="22"/>
                <w:szCs w:val="22"/>
              </w:rPr>
            </m:ctrlPr>
          </m:sSupPr>
          <m:e>
            <m:r>
              <w:rPr>
                <w:rFonts w:ascii="Cambria Math" w:hAnsi="Cambria Math" w:cs="Times New Roman"/>
                <w:sz w:val="22"/>
                <w:szCs w:val="22"/>
              </w:rPr>
              <m:t>C</m:t>
            </m:r>
          </m:e>
          <m:sup>
            <m:r>
              <w:rPr>
                <w:rFonts w:ascii="Cambria Math" w:hAnsi="Cambria Math" w:cs="Times New Roman"/>
                <w:sz w:val="22"/>
                <w:szCs w:val="22"/>
              </w:rPr>
              <m:t>2</m:t>
            </m:r>
          </m:sup>
        </m:sSup>
      </m:oMath>
      <w:r w:rsidRPr="001B150F">
        <w:rPr>
          <w:rFonts w:ascii="Times New Roman" w:hAnsi="Times New Roman" w:cs="Times New Roman"/>
          <w:sz w:val="22"/>
          <w:szCs w:val="22"/>
        </w:rPr>
        <w:t>)</w:t>
      </w:r>
      <w:bookmarkStart w:id="7" w:name="_Hlk207267726"/>
      <w:r w:rsidRPr="001B150F">
        <w:rPr>
          <w:rFonts w:ascii="Times New Roman" w:hAnsi="Times New Roman" w:cs="Times New Roman"/>
          <w:sz w:val="22"/>
          <w:szCs w:val="22"/>
        </w:rPr>
        <w:t xml:space="preserve"> as below.</w:t>
      </w:r>
    </w:p>
    <w:p w14:paraId="5275E8E7" w14:textId="39FAA0CD" w:rsidR="006046AD" w:rsidRPr="001B150F" w:rsidRDefault="006046AD" w:rsidP="0070702B">
      <w:pPr>
        <w:jc w:val="right"/>
        <w:rPr>
          <w:rFonts w:ascii="Times New Roman" w:hAnsi="Times New Roman" w:cs="Times New Roman"/>
          <w:bCs/>
          <w:sz w:val="22"/>
          <w:szCs w:val="22"/>
        </w:rPr>
      </w:pPr>
      <m:oMath>
        <m:r>
          <m:rPr>
            <m:sty m:val="b"/>
          </m:rPr>
          <w:rPr>
            <w:rFonts w:ascii="Cambria Math" w:hAnsi="Cambria Math" w:cs="Times New Roman"/>
            <w:sz w:val="22"/>
            <w:szCs w:val="22"/>
          </w:rPr>
          <m:t>ϵ</m:t>
        </m:r>
        <m:d>
          <m:dPr>
            <m:ctrlPr>
              <w:rPr>
                <w:rFonts w:ascii="Cambria Math" w:hAnsi="Cambria Math" w:cs="Times New Roman"/>
                <w:b/>
                <w:sz w:val="22"/>
                <w:szCs w:val="22"/>
              </w:rPr>
            </m:ctrlPr>
          </m:dPr>
          <m:e>
            <m:r>
              <w:rPr>
                <w:rFonts w:ascii="Cambria Math" w:hAnsi="Cambria Math" w:cs="Times New Roman"/>
                <w:sz w:val="22"/>
                <w:szCs w:val="22"/>
              </w:rPr>
              <m:t>θ,</m:t>
            </m:r>
            <m:sSubSup>
              <m:sSubSupPr>
                <m:ctrlPr>
                  <w:rPr>
                    <w:rFonts w:ascii="Cambria Math" w:hAnsi="Cambria Math" w:cs="Times New Roman"/>
                    <w:i/>
                    <w:iCs/>
                    <w:sz w:val="22"/>
                    <w:szCs w:val="22"/>
                  </w:rPr>
                </m:ctrlPr>
              </m:sSubSupPr>
              <m:e>
                <m:r>
                  <w:rPr>
                    <w:rFonts w:ascii="Cambria Math" w:hAnsi="Cambria Math" w:cs="Times New Roman"/>
                    <w:sz w:val="22"/>
                    <w:szCs w:val="22"/>
                  </w:rPr>
                  <m:t>E</m:t>
                </m:r>
              </m:e>
              <m:sub>
                <m:r>
                  <w:rPr>
                    <w:rFonts w:ascii="Cambria Math" w:hAnsi="Cambria Math" w:cs="Times New Roman"/>
                    <w:sz w:val="22"/>
                    <w:szCs w:val="22"/>
                  </w:rPr>
                  <m:t>x</m:t>
                </m:r>
              </m:sub>
              <m:sup>
                <m:r>
                  <m:rPr>
                    <m:sty m:val="p"/>
                  </m:rPr>
                  <w:rPr>
                    <w:rFonts w:ascii="Cambria Math" w:hAnsi="Cambria Math" w:cs="Times New Roman"/>
                    <w:sz w:val="22"/>
                    <w:szCs w:val="22"/>
                  </w:rPr>
                  <m:t>RF</m:t>
                </m:r>
              </m:sup>
            </m:sSubSup>
            <m:ctrlPr>
              <w:rPr>
                <w:rFonts w:ascii="Cambria Math" w:hAnsi="Cambria Math" w:cs="Times New Roman"/>
                <w:sz w:val="22"/>
                <w:szCs w:val="22"/>
              </w:rPr>
            </m:ctrlPr>
          </m:e>
        </m:d>
        <m:r>
          <m:rPr>
            <m:sty m:val="b"/>
          </m:rPr>
          <w:rPr>
            <w:rFonts w:ascii="Cambria Math" w:hAnsi="Cambria Math" w:cs="Times New Roman"/>
            <w:sz w:val="22"/>
            <w:szCs w:val="22"/>
          </w:rPr>
          <m:t>=</m:t>
        </m:r>
        <m:sSup>
          <m:sSupPr>
            <m:ctrlPr>
              <w:rPr>
                <w:rFonts w:ascii="Cambria Math" w:hAnsi="Cambria Math" w:cs="Times New Roman"/>
                <w:b/>
                <w:sz w:val="22"/>
                <w:szCs w:val="22"/>
              </w:rPr>
            </m:ctrlPr>
          </m:sSupPr>
          <m:e>
            <m:r>
              <m:rPr>
                <m:sty m:val="b"/>
              </m:rPr>
              <w:rPr>
                <w:rFonts w:ascii="Cambria Math" w:hAnsi="Cambria Math" w:cs="Times New Roman"/>
                <w:sz w:val="22"/>
                <w:szCs w:val="22"/>
              </w:rPr>
              <m:t>η</m:t>
            </m:r>
          </m:e>
          <m:sup>
            <m:r>
              <m:rPr>
                <m:sty m:val="p"/>
              </m:rPr>
              <w:rPr>
                <w:rFonts w:ascii="Cambria Math" w:hAnsi="Cambria Math" w:cs="Times New Roman"/>
                <w:sz w:val="22"/>
                <w:szCs w:val="22"/>
              </w:rPr>
              <m:t>-1</m:t>
            </m:r>
          </m:sup>
        </m:sSup>
        <m:d>
          <m:dPr>
            <m:ctrlPr>
              <w:rPr>
                <w:rFonts w:ascii="Cambria Math" w:hAnsi="Cambria Math" w:cs="Times New Roman"/>
                <w:sz w:val="22"/>
                <w:szCs w:val="22"/>
              </w:rPr>
            </m:ctrlPr>
          </m:dPr>
          <m:e>
            <m:r>
              <w:rPr>
                <w:rFonts w:ascii="Cambria Math" w:hAnsi="Cambria Math" w:cs="Times New Roman"/>
                <w:sz w:val="22"/>
                <w:szCs w:val="22"/>
              </w:rPr>
              <m:t>θ,</m:t>
            </m:r>
            <m:sSubSup>
              <m:sSubSupPr>
                <m:ctrlPr>
                  <w:rPr>
                    <w:rFonts w:ascii="Cambria Math" w:hAnsi="Cambria Math" w:cs="Times New Roman"/>
                    <w:i/>
                    <w:iCs/>
                    <w:sz w:val="22"/>
                    <w:szCs w:val="22"/>
                  </w:rPr>
                </m:ctrlPr>
              </m:sSubSupPr>
              <m:e>
                <m:r>
                  <w:rPr>
                    <w:rFonts w:ascii="Cambria Math" w:hAnsi="Cambria Math" w:cs="Times New Roman"/>
                    <w:sz w:val="22"/>
                    <w:szCs w:val="22"/>
                  </w:rPr>
                  <m:t>E</m:t>
                </m:r>
              </m:e>
              <m:sub>
                <m:r>
                  <w:rPr>
                    <w:rFonts w:ascii="Cambria Math" w:hAnsi="Cambria Math" w:cs="Times New Roman"/>
                    <w:sz w:val="22"/>
                    <w:szCs w:val="22"/>
                  </w:rPr>
                  <m:t>x</m:t>
                </m:r>
              </m:sub>
              <m:sup>
                <m:r>
                  <m:rPr>
                    <m:sty m:val="p"/>
                  </m:rPr>
                  <w:rPr>
                    <w:rFonts w:ascii="Cambria Math" w:hAnsi="Cambria Math" w:cs="Times New Roman"/>
                    <w:sz w:val="22"/>
                    <w:szCs w:val="22"/>
                  </w:rPr>
                  <m:t>RF</m:t>
                </m:r>
              </m:sup>
            </m:sSubSup>
          </m:e>
        </m:d>
        <m:r>
          <w:rPr>
            <w:rFonts w:ascii="Cambria Math" w:hAnsi="Cambria Math" w:cs="Times New Roman"/>
            <w:sz w:val="22"/>
            <w:szCs w:val="22"/>
          </w:rPr>
          <m:t>=</m:t>
        </m:r>
        <m:d>
          <m:dPr>
            <m:begChr m:val="["/>
            <m:endChr m:val="]"/>
            <m:ctrlPr>
              <w:rPr>
                <w:rFonts w:ascii="Cambria Math" w:hAnsi="Cambria Math" w:cs="Times New Roman"/>
                <w:bCs/>
                <w:i/>
                <w:sz w:val="22"/>
                <w:szCs w:val="22"/>
              </w:rPr>
            </m:ctrlPr>
          </m:dPr>
          <m:e>
            <m:m>
              <m:mPr>
                <m:mcs>
                  <m:mc>
                    <m:mcPr>
                      <m:count m:val="3"/>
                      <m:mcJc m:val="center"/>
                    </m:mcPr>
                  </m:mc>
                </m:mcs>
                <m:ctrlPr>
                  <w:rPr>
                    <w:rFonts w:ascii="Cambria Math" w:hAnsi="Cambria Math" w:cs="Times New Roman"/>
                    <w:bCs/>
                    <w:i/>
                    <w:sz w:val="22"/>
                    <w:szCs w:val="22"/>
                  </w:rPr>
                </m:ctrlPr>
              </m:mPr>
              <m:mr>
                <m:e>
                  <m:f>
                    <m:fPr>
                      <m:ctrlPr>
                        <w:rPr>
                          <w:rFonts w:ascii="Cambria Math" w:hAnsi="Cambria Math" w:cs="Times New Roman"/>
                          <w:bCs/>
                          <w:i/>
                          <w:sz w:val="22"/>
                          <w:szCs w:val="22"/>
                        </w:rPr>
                      </m:ctrlPr>
                    </m:fPr>
                    <m:num>
                      <m:r>
                        <w:rPr>
                          <w:rFonts w:ascii="Cambria Math" w:hAnsi="Cambria Math" w:cs="Times New Roman"/>
                          <w:sz w:val="22"/>
                          <w:szCs w:val="22"/>
                        </w:rPr>
                        <m:t>D</m:t>
                      </m:r>
                    </m:num>
                    <m:den>
                      <m:r>
                        <m:rPr>
                          <m:sty m:val="p"/>
                        </m:rPr>
                        <w:rPr>
                          <w:rFonts w:ascii="Cambria Math" w:hAnsi="Cambria Math" w:cs="Times New Roman"/>
                          <w:sz w:val="22"/>
                          <w:szCs w:val="22"/>
                        </w:rPr>
                        <m:t>Ψ</m:t>
                      </m:r>
                    </m:den>
                  </m:f>
                </m:e>
                <m:e>
                  <m:r>
                    <w:rPr>
                      <w:rFonts w:ascii="Cambria Math" w:hAnsi="Cambria Math" w:cs="Times New Roman"/>
                      <w:sz w:val="22"/>
                      <w:szCs w:val="22"/>
                    </w:rPr>
                    <m:t>0</m:t>
                  </m:r>
                </m:e>
                <m:e>
                  <m:r>
                    <w:rPr>
                      <w:rFonts w:ascii="Cambria Math" w:hAnsi="Cambria Math" w:cs="Times New Roman"/>
                      <w:sz w:val="22"/>
                      <w:szCs w:val="22"/>
                    </w:rPr>
                    <m:t>-</m:t>
                  </m:r>
                  <m:f>
                    <m:fPr>
                      <m:ctrlPr>
                        <w:rPr>
                          <w:rFonts w:ascii="Cambria Math" w:hAnsi="Cambria Math" w:cs="Times New Roman"/>
                          <w:bCs/>
                          <w:i/>
                          <w:sz w:val="22"/>
                          <w:szCs w:val="22"/>
                        </w:rPr>
                      </m:ctrlPr>
                    </m:fPr>
                    <m:num>
                      <m:r>
                        <w:rPr>
                          <w:rFonts w:ascii="Cambria Math" w:hAnsi="Cambria Math" w:cs="Times New Roman"/>
                          <w:sz w:val="22"/>
                          <w:szCs w:val="22"/>
                        </w:rPr>
                        <m:t>C</m:t>
                      </m:r>
                    </m:num>
                    <m:den>
                      <m:r>
                        <m:rPr>
                          <m:sty m:val="p"/>
                        </m:rPr>
                        <w:rPr>
                          <w:rFonts w:ascii="Cambria Math" w:hAnsi="Cambria Math" w:cs="Times New Roman"/>
                          <w:sz w:val="22"/>
                          <w:szCs w:val="22"/>
                        </w:rPr>
                        <m:t>Ψ</m:t>
                      </m:r>
                    </m:den>
                  </m:f>
                </m:e>
              </m:mr>
              <m:mr>
                <m:e>
                  <m:r>
                    <w:rPr>
                      <w:rFonts w:ascii="Cambria Math" w:hAnsi="Cambria Math" w:cs="Times New Roman"/>
                      <w:sz w:val="22"/>
                      <w:szCs w:val="22"/>
                    </w:rPr>
                    <m:t>0</m:t>
                  </m:r>
                </m:e>
                <m:e>
                  <m:f>
                    <m:fPr>
                      <m:ctrlPr>
                        <w:rPr>
                          <w:rFonts w:ascii="Cambria Math" w:hAnsi="Cambria Math" w:cs="Times New Roman"/>
                          <w:bCs/>
                          <w:i/>
                          <w:sz w:val="22"/>
                          <w:szCs w:val="22"/>
                        </w:rPr>
                      </m:ctrlPr>
                    </m:fPr>
                    <m:num>
                      <m:r>
                        <w:rPr>
                          <w:rFonts w:ascii="Cambria Math" w:hAnsi="Cambria Math" w:cs="Times New Roman"/>
                          <w:sz w:val="22"/>
                          <w:szCs w:val="22"/>
                        </w:rPr>
                        <m:t>1</m:t>
                      </m:r>
                    </m:num>
                    <m:den>
                      <m:r>
                        <w:rPr>
                          <w:rFonts w:ascii="Cambria Math" w:hAnsi="Cambria Math" w:cs="Times New Roman"/>
                          <w:sz w:val="22"/>
                          <w:szCs w:val="22"/>
                        </w:rPr>
                        <m:t>B</m:t>
                      </m:r>
                    </m:den>
                  </m:f>
                </m:e>
                <m:e>
                  <m:r>
                    <w:rPr>
                      <w:rFonts w:ascii="Cambria Math" w:hAnsi="Cambria Math" w:cs="Times New Roman"/>
                      <w:sz w:val="22"/>
                      <w:szCs w:val="22"/>
                    </w:rPr>
                    <m:t>0</m:t>
                  </m:r>
                </m:e>
              </m:mr>
              <m:mr>
                <m:e>
                  <m:r>
                    <w:rPr>
                      <w:rFonts w:ascii="Cambria Math" w:hAnsi="Cambria Math" w:cs="Times New Roman"/>
                      <w:sz w:val="22"/>
                      <w:szCs w:val="22"/>
                    </w:rPr>
                    <m:t>-</m:t>
                  </m:r>
                  <m:f>
                    <m:fPr>
                      <m:ctrlPr>
                        <w:rPr>
                          <w:rFonts w:ascii="Cambria Math" w:hAnsi="Cambria Math" w:cs="Times New Roman"/>
                          <w:bCs/>
                          <w:i/>
                          <w:sz w:val="22"/>
                          <w:szCs w:val="22"/>
                        </w:rPr>
                      </m:ctrlPr>
                    </m:fPr>
                    <m:num>
                      <m:r>
                        <w:rPr>
                          <w:rFonts w:ascii="Cambria Math" w:hAnsi="Cambria Math" w:cs="Times New Roman"/>
                          <w:sz w:val="22"/>
                          <w:szCs w:val="22"/>
                        </w:rPr>
                        <m:t>C</m:t>
                      </m:r>
                    </m:num>
                    <m:den>
                      <m:r>
                        <m:rPr>
                          <m:sty m:val="p"/>
                        </m:rPr>
                        <w:rPr>
                          <w:rFonts w:ascii="Cambria Math" w:hAnsi="Cambria Math" w:cs="Times New Roman"/>
                          <w:sz w:val="22"/>
                          <w:szCs w:val="22"/>
                        </w:rPr>
                        <m:t>Ψ</m:t>
                      </m:r>
                    </m:den>
                  </m:f>
                </m:e>
                <m:e>
                  <m:r>
                    <w:rPr>
                      <w:rFonts w:ascii="Cambria Math" w:hAnsi="Cambria Math" w:cs="Times New Roman"/>
                      <w:sz w:val="22"/>
                      <w:szCs w:val="22"/>
                    </w:rPr>
                    <m:t>0</m:t>
                  </m:r>
                </m:e>
                <m:e>
                  <m:f>
                    <m:fPr>
                      <m:ctrlPr>
                        <w:rPr>
                          <w:rFonts w:ascii="Cambria Math" w:hAnsi="Cambria Math" w:cs="Times New Roman"/>
                          <w:bCs/>
                          <w:i/>
                          <w:sz w:val="22"/>
                          <w:szCs w:val="22"/>
                        </w:rPr>
                      </m:ctrlPr>
                    </m:fPr>
                    <m:num>
                      <m:r>
                        <w:rPr>
                          <w:rFonts w:ascii="Cambria Math" w:hAnsi="Cambria Math" w:cs="Times New Roman"/>
                          <w:sz w:val="22"/>
                          <w:szCs w:val="22"/>
                        </w:rPr>
                        <m:t>A</m:t>
                      </m:r>
                    </m:num>
                    <m:den>
                      <m:r>
                        <m:rPr>
                          <m:sty m:val="p"/>
                        </m:rPr>
                        <w:rPr>
                          <w:rFonts w:ascii="Cambria Math" w:hAnsi="Cambria Math" w:cs="Times New Roman"/>
                          <w:sz w:val="22"/>
                          <w:szCs w:val="22"/>
                        </w:rPr>
                        <m:t>Ψ</m:t>
                      </m:r>
                    </m:den>
                  </m:f>
                </m:e>
              </m:mr>
            </m:m>
          </m:e>
        </m:d>
      </m:oMath>
      <w:r w:rsidRPr="001B150F">
        <w:rPr>
          <w:rFonts w:ascii="Times New Roman" w:hAnsi="Times New Roman" w:cs="Times New Roman"/>
          <w:bCs/>
          <w:sz w:val="22"/>
          <w:szCs w:val="22"/>
        </w:rPr>
        <w:t xml:space="preserve">                                       </w:t>
      </w:r>
      <w:r w:rsidR="0070702B" w:rsidRPr="001B150F">
        <w:rPr>
          <w:rFonts w:ascii="Times New Roman" w:hAnsi="Times New Roman" w:cs="Times New Roman"/>
          <w:bCs/>
          <w:sz w:val="22"/>
          <w:szCs w:val="22"/>
        </w:rPr>
        <w:t xml:space="preserve">   </w:t>
      </w:r>
      <w:r w:rsidR="00665187" w:rsidRPr="001B150F">
        <w:rPr>
          <w:rFonts w:ascii="Times New Roman" w:hAnsi="Times New Roman" w:cs="Times New Roman" w:hint="eastAsia"/>
          <w:bCs/>
          <w:sz w:val="22"/>
          <w:szCs w:val="22"/>
        </w:rPr>
        <w:t xml:space="preserve">  </w:t>
      </w:r>
      <w:r w:rsidRPr="001B150F">
        <w:rPr>
          <w:rFonts w:ascii="Times New Roman" w:hAnsi="Times New Roman" w:cs="Times New Roman"/>
          <w:bCs/>
          <w:sz w:val="22"/>
          <w:szCs w:val="22"/>
        </w:rPr>
        <w:t xml:space="preserve">      (</w:t>
      </w:r>
      <w:r w:rsidR="0070702B" w:rsidRPr="001B150F">
        <w:rPr>
          <w:rFonts w:ascii="Times New Roman" w:hAnsi="Times New Roman" w:cs="Times New Roman"/>
          <w:bCs/>
          <w:sz w:val="22"/>
          <w:szCs w:val="22"/>
        </w:rPr>
        <w:t>S7-12</w:t>
      </w:r>
      <w:r w:rsidRPr="001B150F">
        <w:rPr>
          <w:rFonts w:ascii="Times New Roman" w:hAnsi="Times New Roman" w:cs="Times New Roman"/>
          <w:bCs/>
          <w:sz w:val="22"/>
          <w:szCs w:val="22"/>
        </w:rPr>
        <w:t>)</w:t>
      </w:r>
    </w:p>
    <w:bookmarkEnd w:id="7"/>
    <w:p w14:paraId="1074BAD1" w14:textId="743DF855" w:rsidR="006046AD" w:rsidRPr="001B150F" w:rsidRDefault="006046AD" w:rsidP="0073649C">
      <w:pPr>
        <w:jc w:val="both"/>
        <w:rPr>
          <w:rFonts w:ascii="Times New Roman" w:hAnsi="Times New Roman" w:cs="Times New Roman"/>
          <w:sz w:val="22"/>
          <w:szCs w:val="22"/>
        </w:rPr>
      </w:pPr>
      <w:r w:rsidRPr="001B150F">
        <w:rPr>
          <w:rFonts w:ascii="Times New Roman" w:hAnsi="Times New Roman" w:cs="Times New Roman"/>
          <w:sz w:val="22"/>
          <w:szCs w:val="22"/>
        </w:rPr>
        <w:t xml:space="preserve">The anisotropic refractive index tensor can thus be derived as </w:t>
      </w:r>
      <m:oMath>
        <m:r>
          <m:rPr>
            <m:sty m:val="b"/>
          </m:rPr>
          <w:rPr>
            <w:rFonts w:ascii="Cambria Math" w:hAnsi="Cambria Math" w:cs="Times New Roman"/>
            <w:sz w:val="22"/>
            <w:szCs w:val="22"/>
          </w:rPr>
          <m:t>n</m:t>
        </m:r>
        <m:r>
          <w:rPr>
            <w:rFonts w:ascii="Cambria Math" w:hAnsi="Cambria Math" w:cs="Times New Roman"/>
            <w:sz w:val="22"/>
            <w:szCs w:val="22"/>
          </w:rPr>
          <m:t>=</m:t>
        </m:r>
        <m:sSup>
          <m:sSupPr>
            <m:ctrlPr>
              <w:rPr>
                <w:rFonts w:ascii="Cambria Math" w:hAnsi="Cambria Math" w:cs="Times New Roman"/>
                <w:i/>
                <w:sz w:val="22"/>
                <w:szCs w:val="22"/>
              </w:rPr>
            </m:ctrlPr>
          </m:sSupPr>
          <m:e>
            <m:r>
              <m:rPr>
                <m:sty m:val="b"/>
              </m:rPr>
              <w:rPr>
                <w:rFonts w:ascii="Cambria Math" w:hAnsi="Cambria Math" w:cs="Times New Roman"/>
                <w:sz w:val="22"/>
                <w:szCs w:val="22"/>
              </w:rPr>
              <m:t>ϵ</m:t>
            </m:r>
          </m:e>
          <m:sup>
            <m:r>
              <w:rPr>
                <w:rFonts w:ascii="Cambria Math" w:hAnsi="Cambria Math" w:cs="Times New Roman"/>
                <w:sz w:val="22"/>
                <w:szCs w:val="22"/>
              </w:rPr>
              <m:t>1/2</m:t>
            </m:r>
          </m:sup>
        </m:sSup>
      </m:oMath>
      <w:r w:rsidRPr="001B150F">
        <w:rPr>
          <w:rFonts w:ascii="Times New Roman" w:hAnsi="Times New Roman" w:cs="Times New Roman"/>
          <w:sz w:val="22"/>
          <w:szCs w:val="22"/>
        </w:rPr>
        <w:t xml:space="preserve">, assuming relative permeability </w:t>
      </w:r>
      <m:oMath>
        <m:sSub>
          <m:sSubPr>
            <m:ctrlPr>
              <w:rPr>
                <w:rFonts w:ascii="Cambria Math" w:hAnsi="Cambria Math" w:cs="Times New Roman"/>
                <w:i/>
                <w:sz w:val="22"/>
                <w:szCs w:val="22"/>
              </w:rPr>
            </m:ctrlPr>
          </m:sSubPr>
          <m:e>
            <m:r>
              <w:rPr>
                <w:rFonts w:ascii="Cambria Math" w:hAnsi="Cambria Math" w:cs="Times New Roman"/>
                <w:sz w:val="22"/>
                <w:szCs w:val="22"/>
              </w:rPr>
              <m:t>μ</m:t>
            </m:r>
          </m:e>
          <m:sub>
            <m:r>
              <w:rPr>
                <w:rFonts w:ascii="Cambria Math" w:hAnsi="Cambria Math" w:cs="Times New Roman"/>
                <w:sz w:val="22"/>
                <w:szCs w:val="22"/>
              </w:rPr>
              <m:t>r</m:t>
            </m:r>
          </m:sub>
        </m:sSub>
        <m:r>
          <w:rPr>
            <w:rFonts w:ascii="Cambria Math" w:hAnsi="Cambria Math" w:cs="Times New Roman"/>
            <w:sz w:val="22"/>
            <w:szCs w:val="22"/>
          </w:rPr>
          <m:t>=1</m:t>
        </m:r>
      </m:oMath>
      <w:r w:rsidRPr="001B150F">
        <w:rPr>
          <w:rFonts w:ascii="Times New Roman" w:hAnsi="Times New Roman" w:cs="Times New Roman"/>
          <w:sz w:val="22"/>
          <w:szCs w:val="22"/>
        </w:rPr>
        <w:t xml:space="preserve"> for non-magnetic material BTO. </w:t>
      </w:r>
    </w:p>
    <w:p w14:paraId="692F8FAF" w14:textId="3E80A589" w:rsidR="006046AD" w:rsidRPr="001B150F" w:rsidRDefault="006046AD" w:rsidP="0073649C">
      <w:pPr>
        <w:jc w:val="both"/>
        <w:rPr>
          <w:rFonts w:ascii="Times New Roman" w:hAnsi="Times New Roman" w:cs="Times New Roman"/>
          <w:sz w:val="22"/>
          <w:szCs w:val="22"/>
        </w:rPr>
      </w:pPr>
      <w:r w:rsidRPr="001B150F">
        <w:rPr>
          <w:rFonts w:ascii="Times New Roman" w:hAnsi="Times New Roman" w:cs="Times New Roman"/>
          <w:sz w:val="22"/>
          <w:szCs w:val="22"/>
        </w:rPr>
        <w:t xml:space="preserve">Given that the crystallographic coordinates are rotated by </w:t>
      </w:r>
      <m:oMath>
        <m:r>
          <w:rPr>
            <w:rFonts w:ascii="Cambria Math" w:hAnsi="Cambria Math" w:cs="Times New Roman"/>
            <w:sz w:val="22"/>
            <w:szCs w:val="22"/>
          </w:rPr>
          <m:t>y</m:t>
        </m:r>
      </m:oMath>
      <w:r w:rsidRPr="001B150F">
        <w:rPr>
          <w:rFonts w:ascii="Times New Roman" w:hAnsi="Times New Roman" w:cs="Times New Roman"/>
          <w:sz w:val="22"/>
          <w:szCs w:val="22"/>
        </w:rPr>
        <w:t xml:space="preserve"> axis, we have the refractive index component </w:t>
      </w:r>
      <m:oMath>
        <m:sSub>
          <m:sSubPr>
            <m:ctrlPr>
              <w:rPr>
                <w:rFonts w:ascii="Cambria Math" w:hAnsi="Cambria Math" w:cs="Times New Roman"/>
                <w:i/>
                <w:sz w:val="22"/>
                <w:szCs w:val="22"/>
              </w:rPr>
            </m:ctrlPr>
          </m:sSubPr>
          <m:e>
            <m:r>
              <w:rPr>
                <w:rFonts w:ascii="Cambria Math" w:hAnsi="Cambria Math" w:cs="Times New Roman"/>
                <w:sz w:val="22"/>
                <w:szCs w:val="22"/>
              </w:rPr>
              <m:t>n</m:t>
            </m:r>
          </m:e>
          <m:sub>
            <m:r>
              <w:rPr>
                <w:rFonts w:ascii="Cambria Math" w:hAnsi="Cambria Math" w:cs="Times New Roman"/>
                <w:sz w:val="22"/>
                <w:szCs w:val="22"/>
              </w:rPr>
              <m:t>yy</m:t>
            </m:r>
          </m:sub>
        </m:sSub>
        <m:r>
          <w:rPr>
            <w:rFonts w:ascii="Cambria Math" w:hAnsi="Cambria Math" w:cs="Times New Roman"/>
            <w:sz w:val="22"/>
            <w:szCs w:val="22"/>
          </w:rPr>
          <m:t>=1/</m:t>
        </m:r>
        <m:rad>
          <m:radPr>
            <m:degHide m:val="1"/>
            <m:ctrlPr>
              <w:rPr>
                <w:rFonts w:ascii="Cambria Math" w:hAnsi="Cambria Math" w:cs="Times New Roman"/>
                <w:i/>
                <w:sz w:val="22"/>
                <w:szCs w:val="22"/>
              </w:rPr>
            </m:ctrlPr>
          </m:radPr>
          <m:deg/>
          <m:e>
            <m:r>
              <w:rPr>
                <w:rFonts w:ascii="Cambria Math" w:hAnsi="Cambria Math" w:cs="Times New Roman"/>
                <w:sz w:val="22"/>
                <w:szCs w:val="22"/>
              </w:rPr>
              <m:t>B</m:t>
            </m:r>
          </m:e>
        </m:rad>
      </m:oMath>
      <w:r w:rsidRPr="001B150F">
        <w:rPr>
          <w:rFonts w:ascii="Times New Roman" w:hAnsi="Times New Roman" w:cs="Times New Roman"/>
          <w:sz w:val="22"/>
          <w:szCs w:val="22"/>
        </w:rPr>
        <w:t xml:space="preserve">. Using the identity </w:t>
      </w:r>
      <m:oMath>
        <m:rad>
          <m:radPr>
            <m:degHide m:val="1"/>
            <m:ctrlPr>
              <w:rPr>
                <w:rFonts w:ascii="Cambria Math" w:hAnsi="Cambria Math" w:cs="Times New Roman"/>
                <w:i/>
                <w:sz w:val="22"/>
                <w:szCs w:val="22"/>
              </w:rPr>
            </m:ctrlPr>
          </m:radPr>
          <m:deg/>
          <m:e>
            <m:r>
              <m:rPr>
                <m:sty m:val="b"/>
              </m:rPr>
              <w:rPr>
                <w:rFonts w:ascii="Cambria Math" w:hAnsi="Cambria Math" w:cs="Times New Roman"/>
                <w:sz w:val="22"/>
                <w:szCs w:val="22"/>
              </w:rPr>
              <m:t>M</m:t>
            </m:r>
          </m:e>
        </m:rad>
        <m:r>
          <w:rPr>
            <w:rFonts w:ascii="Cambria Math" w:hAnsi="Cambria Math" w:cs="Times New Roman"/>
            <w:sz w:val="22"/>
            <w:szCs w:val="22"/>
          </w:rPr>
          <m:t>=</m:t>
        </m:r>
        <m:f>
          <m:fPr>
            <m:ctrlPr>
              <w:rPr>
                <w:rFonts w:ascii="Cambria Math" w:hAnsi="Cambria Math" w:cs="Times New Roman"/>
                <w:i/>
                <w:sz w:val="22"/>
                <w:szCs w:val="22"/>
              </w:rPr>
            </m:ctrlPr>
          </m:fPr>
          <m:num>
            <m:r>
              <m:rPr>
                <m:sty m:val="b"/>
              </m:rPr>
              <w:rPr>
                <w:rFonts w:ascii="Cambria Math" w:hAnsi="Cambria Math" w:cs="Times New Roman"/>
                <w:sz w:val="22"/>
                <w:szCs w:val="22"/>
              </w:rPr>
              <m:t>M</m:t>
            </m:r>
            <m:r>
              <w:rPr>
                <w:rFonts w:ascii="Cambria Math" w:hAnsi="Cambria Math" w:cs="Times New Roman"/>
                <w:sz w:val="22"/>
                <w:szCs w:val="22"/>
              </w:rPr>
              <m:t>+</m:t>
            </m:r>
            <m:rad>
              <m:radPr>
                <m:degHide m:val="1"/>
                <m:ctrlPr>
                  <w:rPr>
                    <w:rFonts w:ascii="Cambria Math" w:hAnsi="Cambria Math" w:cs="Times New Roman"/>
                    <w:i/>
                    <w:sz w:val="22"/>
                    <w:szCs w:val="22"/>
                  </w:rPr>
                </m:ctrlPr>
              </m:radPr>
              <m:deg/>
              <m:e>
                <m:r>
                  <m:rPr>
                    <m:sty m:val="p"/>
                  </m:rPr>
                  <w:rPr>
                    <w:rFonts w:ascii="Cambria Math" w:hAnsi="Cambria Math" w:cs="Times New Roman"/>
                    <w:sz w:val="22"/>
                    <w:szCs w:val="22"/>
                  </w:rPr>
                  <m:t>det⁡(</m:t>
                </m:r>
                <m:r>
                  <m:rPr>
                    <m:sty m:val="b"/>
                  </m:rPr>
                  <w:rPr>
                    <w:rFonts w:ascii="Cambria Math" w:hAnsi="Cambria Math" w:cs="Times New Roman"/>
                    <w:sz w:val="22"/>
                    <w:szCs w:val="22"/>
                  </w:rPr>
                  <m:t>M</m:t>
                </m:r>
                <m:r>
                  <m:rPr>
                    <m:sty m:val="p"/>
                  </m:rPr>
                  <w:rPr>
                    <w:rFonts w:ascii="Cambria Math" w:hAnsi="Cambria Math" w:cs="Times New Roman"/>
                    <w:sz w:val="22"/>
                    <w:szCs w:val="22"/>
                  </w:rPr>
                  <m:t>)</m:t>
                </m:r>
              </m:e>
            </m:rad>
            <m:r>
              <w:rPr>
                <w:rFonts w:ascii="Cambria Math" w:hAnsi="Cambria Math" w:cs="Times New Roman"/>
                <w:sz w:val="22"/>
                <w:szCs w:val="22"/>
              </w:rPr>
              <m:t>∙</m:t>
            </m:r>
            <m:r>
              <m:rPr>
                <m:sty m:val="b"/>
              </m:rPr>
              <w:rPr>
                <w:rFonts w:ascii="Cambria Math" w:hAnsi="Cambria Math" w:cs="Times New Roman"/>
                <w:sz w:val="22"/>
                <w:szCs w:val="22"/>
              </w:rPr>
              <m:t>I</m:t>
            </m:r>
          </m:num>
          <m:den>
            <m:rad>
              <m:radPr>
                <m:degHide m:val="1"/>
                <m:ctrlPr>
                  <w:rPr>
                    <w:rFonts w:ascii="Cambria Math" w:hAnsi="Cambria Math" w:cs="Times New Roman"/>
                    <w:i/>
                    <w:sz w:val="22"/>
                    <w:szCs w:val="22"/>
                  </w:rPr>
                </m:ctrlPr>
              </m:radPr>
              <m:deg/>
              <m:e>
                <m:r>
                  <m:rPr>
                    <m:sty m:val="p"/>
                  </m:rPr>
                  <w:rPr>
                    <w:rFonts w:ascii="Cambria Math" w:hAnsi="Cambria Math" w:cs="Times New Roman"/>
                    <w:sz w:val="22"/>
                    <w:szCs w:val="22"/>
                  </w:rPr>
                  <m:t>tr</m:t>
                </m:r>
                <m:d>
                  <m:dPr>
                    <m:ctrlPr>
                      <w:rPr>
                        <w:rFonts w:ascii="Cambria Math" w:hAnsi="Cambria Math" w:cs="Times New Roman"/>
                        <w:iCs/>
                        <w:sz w:val="22"/>
                        <w:szCs w:val="22"/>
                      </w:rPr>
                    </m:ctrlPr>
                  </m:dPr>
                  <m:e>
                    <m:r>
                      <m:rPr>
                        <m:sty m:val="b"/>
                      </m:rPr>
                      <w:rPr>
                        <w:rFonts w:ascii="Cambria Math" w:hAnsi="Cambria Math" w:cs="Times New Roman"/>
                        <w:sz w:val="22"/>
                        <w:szCs w:val="22"/>
                      </w:rPr>
                      <m:t>M</m:t>
                    </m:r>
                  </m:e>
                </m:d>
                <m:r>
                  <m:rPr>
                    <m:sty m:val="p"/>
                  </m:rPr>
                  <w:rPr>
                    <w:rFonts w:ascii="Cambria Math" w:hAnsi="Cambria Math" w:cs="Times New Roman"/>
                    <w:sz w:val="22"/>
                    <w:szCs w:val="22"/>
                  </w:rPr>
                  <m:t>+2det⁡(</m:t>
                </m:r>
                <m:r>
                  <m:rPr>
                    <m:sty m:val="b"/>
                  </m:rPr>
                  <w:rPr>
                    <w:rFonts w:ascii="Cambria Math" w:hAnsi="Cambria Math" w:cs="Times New Roman"/>
                    <w:sz w:val="22"/>
                    <w:szCs w:val="22"/>
                  </w:rPr>
                  <m:t>M</m:t>
                </m:r>
                <m:r>
                  <m:rPr>
                    <m:sty m:val="p"/>
                  </m:rPr>
                  <w:rPr>
                    <w:rFonts w:ascii="Cambria Math" w:hAnsi="Cambria Math" w:cs="Times New Roman"/>
                    <w:sz w:val="22"/>
                    <w:szCs w:val="22"/>
                  </w:rPr>
                  <m:t>)</m:t>
                </m:r>
              </m:e>
            </m:rad>
          </m:den>
        </m:f>
      </m:oMath>
      <w:r w:rsidRPr="001B150F">
        <w:rPr>
          <w:rFonts w:ascii="Times New Roman" w:hAnsi="Times New Roman" w:cs="Times New Roman"/>
          <w:sz w:val="22"/>
          <w:szCs w:val="22"/>
        </w:rPr>
        <w:t xml:space="preserve"> (where </w:t>
      </w:r>
      <m:oMath>
        <m:r>
          <m:rPr>
            <m:sty m:val="b"/>
          </m:rPr>
          <w:rPr>
            <w:rFonts w:ascii="Cambria Math" w:hAnsi="Cambria Math" w:cs="Times New Roman"/>
            <w:sz w:val="22"/>
            <w:szCs w:val="22"/>
          </w:rPr>
          <m:t>I</m:t>
        </m:r>
      </m:oMath>
      <w:r w:rsidRPr="001B150F">
        <w:rPr>
          <w:rFonts w:ascii="Times New Roman" w:hAnsi="Times New Roman" w:cs="Times New Roman"/>
          <w:sz w:val="22"/>
          <w:szCs w:val="22"/>
        </w:rPr>
        <w:t xml:space="preserve"> is the identity matrix) for any given 2 × 2 symmetric positive definite (SPD) matrix </w:t>
      </w:r>
      <m:oMath>
        <m:r>
          <m:rPr>
            <m:sty m:val="b"/>
          </m:rPr>
          <w:rPr>
            <w:rFonts w:ascii="Cambria Math" w:hAnsi="Cambria Math" w:cs="Times New Roman"/>
            <w:sz w:val="22"/>
            <w:szCs w:val="22"/>
          </w:rPr>
          <m:t>M</m:t>
        </m:r>
      </m:oMath>
      <w:r w:rsidRPr="001B150F">
        <w:rPr>
          <w:rFonts w:ascii="Times New Roman" w:hAnsi="Times New Roman" w:cs="Times New Roman"/>
          <w:sz w:val="22"/>
          <w:szCs w:val="22"/>
        </w:rPr>
        <w:t xml:space="preserve"> (where </w:t>
      </w:r>
      <m:oMath>
        <m:r>
          <m:rPr>
            <m:sty m:val="b"/>
          </m:rPr>
          <w:rPr>
            <w:rFonts w:ascii="Cambria Math" w:hAnsi="Cambria Math" w:cs="Times New Roman"/>
            <w:sz w:val="22"/>
            <w:szCs w:val="22"/>
          </w:rPr>
          <m:t>η</m:t>
        </m:r>
      </m:oMath>
      <w:r w:rsidRPr="001B150F">
        <w:rPr>
          <w:rFonts w:ascii="Times New Roman" w:hAnsi="Times New Roman" w:cs="Times New Roman"/>
          <w:b/>
          <w:sz w:val="22"/>
          <w:szCs w:val="22"/>
        </w:rPr>
        <w:t xml:space="preserve"> </w:t>
      </w:r>
      <w:r w:rsidRPr="001B150F">
        <w:rPr>
          <w:rFonts w:ascii="Times New Roman" w:hAnsi="Times New Roman" w:cs="Times New Roman"/>
          <w:bCs/>
          <w:sz w:val="22"/>
          <w:szCs w:val="22"/>
        </w:rPr>
        <w:t>and</w:t>
      </w:r>
      <w:r w:rsidRPr="001B150F">
        <w:rPr>
          <w:rFonts w:ascii="Times New Roman" w:hAnsi="Times New Roman" w:cs="Times New Roman"/>
          <w:b/>
          <w:sz w:val="22"/>
          <w:szCs w:val="22"/>
        </w:rPr>
        <w:t xml:space="preserve"> </w:t>
      </w:r>
      <m:oMath>
        <m:r>
          <m:rPr>
            <m:sty m:val="b"/>
          </m:rPr>
          <w:rPr>
            <w:rFonts w:ascii="Cambria Math" w:hAnsi="Cambria Math" w:cs="Times New Roman"/>
            <w:sz w:val="22"/>
            <w:szCs w:val="22"/>
          </w:rPr>
          <m:t>ϵ</m:t>
        </m:r>
      </m:oMath>
      <w:r w:rsidRPr="001B150F">
        <w:rPr>
          <w:rFonts w:ascii="Times New Roman" w:hAnsi="Times New Roman" w:cs="Times New Roman"/>
          <w:sz w:val="22"/>
          <w:szCs w:val="22"/>
        </w:rPr>
        <w:t xml:space="preserve"> are also SPD matrices due to physical constraints), the </w:t>
      </w:r>
      <m:oMath>
        <m:r>
          <w:rPr>
            <w:rFonts w:ascii="Cambria Math" w:hAnsi="Cambria Math" w:cs="Times New Roman"/>
            <w:sz w:val="22"/>
            <w:szCs w:val="22"/>
          </w:rPr>
          <m:t>x-z</m:t>
        </m:r>
      </m:oMath>
      <w:r w:rsidRPr="001B150F">
        <w:rPr>
          <w:rFonts w:ascii="Times New Roman" w:hAnsi="Times New Roman" w:cs="Times New Roman"/>
          <w:sz w:val="22"/>
          <w:szCs w:val="22"/>
        </w:rPr>
        <w:t xml:space="preserve"> block of the refractive index tensor </w:t>
      </w:r>
      <m:oMath>
        <m:sSub>
          <m:sSubPr>
            <m:ctrlPr>
              <w:rPr>
                <w:rFonts w:ascii="Cambria Math" w:hAnsi="Cambria Math" w:cs="Times New Roman"/>
                <w:b/>
                <w:bCs/>
                <w:iCs/>
                <w:sz w:val="22"/>
                <w:szCs w:val="22"/>
              </w:rPr>
            </m:ctrlPr>
          </m:sSubPr>
          <m:e>
            <m:r>
              <m:rPr>
                <m:sty m:val="b"/>
              </m:rPr>
              <w:rPr>
                <w:rFonts w:ascii="Cambria Math" w:hAnsi="Cambria Math" w:cs="Times New Roman"/>
                <w:sz w:val="22"/>
                <w:szCs w:val="22"/>
              </w:rPr>
              <m:t>n</m:t>
            </m:r>
          </m:e>
          <m:sub>
            <m:r>
              <w:rPr>
                <w:rFonts w:ascii="Cambria Math" w:hAnsi="Cambria Math" w:cs="Times New Roman"/>
                <w:sz w:val="22"/>
                <w:szCs w:val="22"/>
              </w:rPr>
              <m:t>xz</m:t>
            </m:r>
          </m:sub>
        </m:sSub>
      </m:oMath>
      <w:r w:rsidRPr="001B150F">
        <w:rPr>
          <w:rFonts w:ascii="Times New Roman" w:hAnsi="Times New Roman" w:cs="Times New Roman"/>
          <w:sz w:val="22"/>
          <w:szCs w:val="22"/>
        </w:rPr>
        <w:t xml:space="preserve"> (2 × 2) can thus be calculated </w:t>
      </w:r>
      <m:oMath>
        <m:sSub>
          <m:sSubPr>
            <m:ctrlPr>
              <w:rPr>
                <w:rFonts w:ascii="Cambria Math" w:hAnsi="Cambria Math" w:cs="Times New Roman"/>
                <w:b/>
                <w:bCs/>
                <w:iCs/>
                <w:sz w:val="22"/>
                <w:szCs w:val="22"/>
              </w:rPr>
            </m:ctrlPr>
          </m:sSubPr>
          <m:e>
            <m:r>
              <m:rPr>
                <m:sty m:val="b"/>
              </m:rPr>
              <w:rPr>
                <w:rFonts w:ascii="Cambria Math" w:hAnsi="Cambria Math" w:cs="Times New Roman"/>
                <w:sz w:val="22"/>
                <w:szCs w:val="22"/>
              </w:rPr>
              <m:t>n</m:t>
            </m:r>
          </m:e>
          <m:sub>
            <m:r>
              <w:rPr>
                <w:rFonts w:ascii="Cambria Math" w:hAnsi="Cambria Math" w:cs="Times New Roman"/>
                <w:sz w:val="22"/>
                <w:szCs w:val="22"/>
              </w:rPr>
              <m:t>xz</m:t>
            </m:r>
          </m:sub>
        </m:sSub>
        <m:r>
          <m:rPr>
            <m:sty m:val="bi"/>
          </m:rPr>
          <w:rPr>
            <w:rFonts w:ascii="Cambria Math" w:hAnsi="Cambria Math" w:cs="Times New Roman"/>
            <w:sz w:val="22"/>
            <w:szCs w:val="22"/>
          </w:rPr>
          <m:t>=</m:t>
        </m:r>
        <m:rad>
          <m:radPr>
            <m:degHide m:val="1"/>
            <m:ctrlPr>
              <w:rPr>
                <w:rFonts w:ascii="Cambria Math" w:hAnsi="Cambria Math" w:cs="Times New Roman"/>
                <w:i/>
                <w:sz w:val="22"/>
                <w:szCs w:val="22"/>
              </w:rPr>
            </m:ctrlPr>
          </m:radPr>
          <m:deg/>
          <m:e>
            <m:sSub>
              <m:sSubPr>
                <m:ctrlPr>
                  <w:rPr>
                    <w:rFonts w:ascii="Cambria Math" w:hAnsi="Cambria Math" w:cs="Times New Roman"/>
                    <w:b/>
                    <w:sz w:val="22"/>
                    <w:szCs w:val="22"/>
                  </w:rPr>
                </m:ctrlPr>
              </m:sSubPr>
              <m:e>
                <m:r>
                  <m:rPr>
                    <m:sty m:val="b"/>
                  </m:rPr>
                  <w:rPr>
                    <w:rFonts w:ascii="Cambria Math" w:hAnsi="Cambria Math" w:cs="Times New Roman"/>
                    <w:sz w:val="22"/>
                    <w:szCs w:val="22"/>
                  </w:rPr>
                  <m:t>ϵ</m:t>
                </m:r>
              </m:e>
              <m:sub>
                <m:r>
                  <w:rPr>
                    <w:rFonts w:ascii="Cambria Math" w:hAnsi="Cambria Math" w:cs="Times New Roman"/>
                    <w:sz w:val="22"/>
                    <w:szCs w:val="22"/>
                  </w:rPr>
                  <m:t>xz</m:t>
                </m:r>
              </m:sub>
            </m:sSub>
          </m:e>
        </m:rad>
      </m:oMath>
      <w:r w:rsidRPr="001B150F">
        <w:rPr>
          <w:rFonts w:ascii="Times New Roman" w:hAnsi="Times New Roman" w:cs="Times New Roman"/>
          <w:sz w:val="22"/>
          <w:szCs w:val="22"/>
        </w:rPr>
        <w:t xml:space="preserve">, yielding the full anisotropic refractive index tensor </w:t>
      </w:r>
      <m:oMath>
        <m:r>
          <m:rPr>
            <m:sty m:val="b"/>
          </m:rPr>
          <w:rPr>
            <w:rFonts w:ascii="Cambria Math" w:hAnsi="Cambria Math" w:cs="Times New Roman"/>
            <w:sz w:val="22"/>
            <w:szCs w:val="22"/>
          </w:rPr>
          <m:t>n</m:t>
        </m:r>
        <m:r>
          <w:rPr>
            <w:rFonts w:ascii="Cambria Math" w:hAnsi="Cambria Math" w:cs="Times New Roman"/>
            <w:sz w:val="22"/>
            <w:szCs w:val="22"/>
          </w:rPr>
          <m:t>(θ,</m:t>
        </m:r>
        <m:sSubSup>
          <m:sSubSupPr>
            <m:ctrlPr>
              <w:rPr>
                <w:rFonts w:ascii="Cambria Math" w:hAnsi="Cambria Math" w:cs="Times New Roman"/>
                <w:i/>
                <w:iCs/>
                <w:sz w:val="22"/>
                <w:szCs w:val="22"/>
              </w:rPr>
            </m:ctrlPr>
          </m:sSubSupPr>
          <m:e>
            <m:r>
              <w:rPr>
                <w:rFonts w:ascii="Cambria Math" w:hAnsi="Cambria Math" w:cs="Times New Roman"/>
                <w:sz w:val="22"/>
                <w:szCs w:val="22"/>
              </w:rPr>
              <m:t>E</m:t>
            </m:r>
          </m:e>
          <m:sub>
            <m:r>
              <w:rPr>
                <w:rFonts w:ascii="Cambria Math" w:hAnsi="Cambria Math" w:cs="Times New Roman"/>
                <w:sz w:val="22"/>
                <w:szCs w:val="22"/>
              </w:rPr>
              <m:t>x</m:t>
            </m:r>
          </m:sub>
          <m:sup>
            <m:r>
              <m:rPr>
                <m:sty m:val="p"/>
              </m:rPr>
              <w:rPr>
                <w:rFonts w:ascii="Cambria Math" w:hAnsi="Cambria Math" w:cs="Times New Roman"/>
                <w:sz w:val="22"/>
                <w:szCs w:val="22"/>
              </w:rPr>
              <m:t>RF</m:t>
            </m:r>
          </m:sup>
        </m:sSubSup>
        <m:r>
          <w:rPr>
            <w:rFonts w:ascii="Cambria Math" w:hAnsi="Cambria Math" w:cs="Times New Roman"/>
            <w:sz w:val="22"/>
            <w:szCs w:val="22"/>
          </w:rPr>
          <m:t>)</m:t>
        </m:r>
      </m:oMath>
      <w:r w:rsidRPr="001B150F">
        <w:rPr>
          <w:rFonts w:ascii="Times New Roman" w:hAnsi="Times New Roman" w:cs="Times New Roman"/>
          <w:sz w:val="22"/>
          <w:szCs w:val="22"/>
        </w:rPr>
        <w:t xml:space="preserve"> at lab coordinates </w:t>
      </w:r>
      <m:oMath>
        <m:r>
          <w:rPr>
            <w:rFonts w:ascii="Cambria Math" w:hAnsi="Cambria Math" w:cs="Times New Roman"/>
            <w:sz w:val="22"/>
            <w:szCs w:val="22"/>
          </w:rPr>
          <m:t>(x,y,z)</m:t>
        </m:r>
      </m:oMath>
      <w:r w:rsidRPr="001B150F">
        <w:rPr>
          <w:rFonts w:ascii="Times New Roman" w:hAnsi="Times New Roman" w:cs="Times New Roman"/>
          <w:sz w:val="22"/>
          <w:szCs w:val="22"/>
        </w:rPr>
        <w:t xml:space="preserve">: </w:t>
      </w:r>
    </w:p>
    <w:p w14:paraId="60A80969" w14:textId="0D0CD44E" w:rsidR="006046AD" w:rsidRPr="001B150F" w:rsidRDefault="006046AD" w:rsidP="0070702B">
      <w:pPr>
        <w:jc w:val="right"/>
        <w:rPr>
          <w:rFonts w:ascii="Times New Roman" w:hAnsi="Times New Roman" w:cs="Times New Roman"/>
          <w:iCs/>
          <w:sz w:val="22"/>
          <w:szCs w:val="22"/>
        </w:rPr>
      </w:pPr>
      <m:oMath>
        <m:r>
          <m:rPr>
            <m:sty m:val="b"/>
          </m:rPr>
          <w:rPr>
            <w:rFonts w:ascii="Cambria Math" w:hAnsi="Cambria Math" w:cs="Times New Roman"/>
            <w:sz w:val="22"/>
            <w:szCs w:val="22"/>
          </w:rPr>
          <m:t>n</m:t>
        </m:r>
        <m:d>
          <m:dPr>
            <m:ctrlPr>
              <w:rPr>
                <w:rFonts w:ascii="Cambria Math" w:hAnsi="Cambria Math" w:cs="Times New Roman"/>
                <w:i/>
                <w:iCs/>
                <w:sz w:val="22"/>
                <w:szCs w:val="22"/>
              </w:rPr>
            </m:ctrlPr>
          </m:dPr>
          <m:e>
            <m:r>
              <w:rPr>
                <w:rFonts w:ascii="Cambria Math" w:hAnsi="Cambria Math" w:cs="Times New Roman"/>
                <w:sz w:val="22"/>
                <w:szCs w:val="22"/>
              </w:rPr>
              <m:t>θ,</m:t>
            </m:r>
            <m:sSubSup>
              <m:sSubSupPr>
                <m:ctrlPr>
                  <w:rPr>
                    <w:rFonts w:ascii="Cambria Math" w:hAnsi="Cambria Math" w:cs="Times New Roman"/>
                    <w:i/>
                    <w:iCs/>
                    <w:sz w:val="22"/>
                    <w:szCs w:val="22"/>
                  </w:rPr>
                </m:ctrlPr>
              </m:sSubSupPr>
              <m:e>
                <m:r>
                  <w:rPr>
                    <w:rFonts w:ascii="Cambria Math" w:hAnsi="Cambria Math" w:cs="Times New Roman"/>
                    <w:sz w:val="22"/>
                    <w:szCs w:val="22"/>
                  </w:rPr>
                  <m:t>E</m:t>
                </m:r>
              </m:e>
              <m:sub>
                <m:r>
                  <w:rPr>
                    <w:rFonts w:ascii="Cambria Math" w:hAnsi="Cambria Math" w:cs="Times New Roman"/>
                    <w:sz w:val="22"/>
                    <w:szCs w:val="22"/>
                  </w:rPr>
                  <m:t>x</m:t>
                </m:r>
              </m:sub>
              <m:sup>
                <m:r>
                  <m:rPr>
                    <m:sty m:val="p"/>
                  </m:rPr>
                  <w:rPr>
                    <w:rFonts w:ascii="Cambria Math" w:hAnsi="Cambria Math" w:cs="Times New Roman"/>
                    <w:sz w:val="22"/>
                    <w:szCs w:val="22"/>
                  </w:rPr>
                  <m:t>RF</m:t>
                </m:r>
              </m:sup>
            </m:sSubSup>
          </m:e>
        </m:d>
        <m:r>
          <w:rPr>
            <w:rFonts w:ascii="Cambria Math" w:hAnsi="Cambria Math" w:cs="Times New Roman"/>
            <w:sz w:val="22"/>
            <w:szCs w:val="22"/>
          </w:rPr>
          <m:t>=</m:t>
        </m:r>
        <m:d>
          <m:dPr>
            <m:begChr m:val="["/>
            <m:endChr m:val="]"/>
            <m:ctrlPr>
              <w:rPr>
                <w:rFonts w:ascii="Cambria Math" w:hAnsi="Cambria Math" w:cs="Times New Roman"/>
                <w:i/>
                <w:iCs/>
                <w:sz w:val="22"/>
                <w:szCs w:val="22"/>
              </w:rPr>
            </m:ctrlPr>
          </m:dPr>
          <m:e>
            <m:m>
              <m:mPr>
                <m:mcs>
                  <m:mc>
                    <m:mcPr>
                      <m:count m:val="3"/>
                      <m:mcJc m:val="center"/>
                    </m:mcPr>
                  </m:mc>
                </m:mcs>
                <m:ctrlPr>
                  <w:rPr>
                    <w:rFonts w:ascii="Cambria Math" w:hAnsi="Cambria Math" w:cs="Times New Roman"/>
                    <w:i/>
                    <w:iCs/>
                    <w:sz w:val="22"/>
                    <w:szCs w:val="22"/>
                  </w:rPr>
                </m:ctrlPr>
              </m:mPr>
              <m:mr>
                <m:e>
                  <m:f>
                    <m:fPr>
                      <m:ctrlPr>
                        <w:rPr>
                          <w:rFonts w:ascii="Cambria Math" w:hAnsi="Cambria Math" w:cs="Times New Roman"/>
                          <w:i/>
                          <w:iCs/>
                          <w:sz w:val="22"/>
                          <w:szCs w:val="22"/>
                        </w:rPr>
                      </m:ctrlPr>
                    </m:fPr>
                    <m:num>
                      <m:r>
                        <w:rPr>
                          <w:rFonts w:ascii="Cambria Math" w:hAnsi="Cambria Math" w:cs="Times New Roman"/>
                          <w:sz w:val="22"/>
                          <w:szCs w:val="22"/>
                        </w:rPr>
                        <m:t>D/</m:t>
                      </m:r>
                      <m:rad>
                        <m:radPr>
                          <m:degHide m:val="1"/>
                          <m:ctrlPr>
                            <w:rPr>
                              <w:rFonts w:ascii="Cambria Math" w:hAnsi="Cambria Math" w:cs="Times New Roman"/>
                              <w:i/>
                              <w:iCs/>
                              <w:sz w:val="22"/>
                              <w:szCs w:val="22"/>
                            </w:rPr>
                          </m:ctrlPr>
                        </m:radPr>
                        <m:deg/>
                        <m:e>
                          <m:r>
                            <m:rPr>
                              <m:sty m:val="p"/>
                            </m:rPr>
                            <w:rPr>
                              <w:rFonts w:ascii="Cambria Math" w:hAnsi="Cambria Math" w:cs="Times New Roman"/>
                              <w:sz w:val="22"/>
                              <w:szCs w:val="22"/>
                            </w:rPr>
                            <m:t>Ψ</m:t>
                          </m:r>
                        </m:e>
                      </m:rad>
                      <m:r>
                        <w:rPr>
                          <w:rFonts w:ascii="Cambria Math" w:hAnsi="Cambria Math" w:cs="Times New Roman"/>
                          <w:sz w:val="22"/>
                          <w:szCs w:val="22"/>
                        </w:rPr>
                        <m:t>+1</m:t>
                      </m:r>
                    </m:num>
                    <m:den>
                      <m:rad>
                        <m:radPr>
                          <m:degHide m:val="1"/>
                          <m:ctrlPr>
                            <w:rPr>
                              <w:rFonts w:ascii="Cambria Math" w:hAnsi="Cambria Math" w:cs="Times New Roman"/>
                              <w:i/>
                              <w:iCs/>
                              <w:sz w:val="22"/>
                              <w:szCs w:val="22"/>
                            </w:rPr>
                          </m:ctrlPr>
                        </m:radPr>
                        <m:deg/>
                        <m:e>
                          <m:r>
                            <w:rPr>
                              <w:rFonts w:ascii="Cambria Math" w:hAnsi="Cambria Math" w:cs="Times New Roman"/>
                              <w:sz w:val="22"/>
                              <w:szCs w:val="22"/>
                            </w:rPr>
                            <m:t>A+D+2</m:t>
                          </m:r>
                          <m:rad>
                            <m:radPr>
                              <m:degHide m:val="1"/>
                              <m:ctrlPr>
                                <w:rPr>
                                  <w:rFonts w:ascii="Cambria Math" w:hAnsi="Cambria Math" w:cs="Times New Roman"/>
                                  <w:i/>
                                  <w:iCs/>
                                  <w:sz w:val="22"/>
                                  <w:szCs w:val="22"/>
                                </w:rPr>
                              </m:ctrlPr>
                            </m:radPr>
                            <m:deg/>
                            <m:e>
                              <m:r>
                                <m:rPr>
                                  <m:sty m:val="p"/>
                                </m:rPr>
                                <w:rPr>
                                  <w:rFonts w:ascii="Cambria Math" w:hAnsi="Cambria Math" w:cs="Times New Roman"/>
                                  <w:sz w:val="22"/>
                                  <w:szCs w:val="22"/>
                                </w:rPr>
                                <m:t>Ψ</m:t>
                              </m:r>
                            </m:e>
                          </m:rad>
                        </m:e>
                      </m:rad>
                    </m:den>
                  </m:f>
                </m:e>
                <m:e>
                  <m:r>
                    <w:rPr>
                      <w:rFonts w:ascii="Cambria Math" w:hAnsi="Cambria Math" w:cs="Times New Roman"/>
                      <w:sz w:val="22"/>
                      <w:szCs w:val="22"/>
                    </w:rPr>
                    <m:t>0</m:t>
                  </m:r>
                </m:e>
                <m:e>
                  <m:r>
                    <w:rPr>
                      <w:rFonts w:ascii="Cambria Math" w:hAnsi="Cambria Math" w:cs="Times New Roman"/>
                      <w:sz w:val="22"/>
                      <w:szCs w:val="22"/>
                    </w:rPr>
                    <m:t>-</m:t>
                  </m:r>
                  <m:f>
                    <m:fPr>
                      <m:ctrlPr>
                        <w:rPr>
                          <w:rFonts w:ascii="Cambria Math" w:hAnsi="Cambria Math" w:cs="Times New Roman"/>
                          <w:i/>
                          <w:iCs/>
                          <w:sz w:val="22"/>
                          <w:szCs w:val="22"/>
                        </w:rPr>
                      </m:ctrlPr>
                    </m:fPr>
                    <m:num>
                      <m:r>
                        <w:rPr>
                          <w:rFonts w:ascii="Cambria Math" w:hAnsi="Cambria Math" w:cs="Times New Roman"/>
                          <w:sz w:val="22"/>
                          <w:szCs w:val="22"/>
                        </w:rPr>
                        <m:t>C/</m:t>
                      </m:r>
                      <m:rad>
                        <m:radPr>
                          <m:degHide m:val="1"/>
                          <m:ctrlPr>
                            <w:rPr>
                              <w:rFonts w:ascii="Cambria Math" w:hAnsi="Cambria Math" w:cs="Times New Roman"/>
                              <w:i/>
                              <w:iCs/>
                              <w:sz w:val="22"/>
                              <w:szCs w:val="22"/>
                            </w:rPr>
                          </m:ctrlPr>
                        </m:radPr>
                        <m:deg/>
                        <m:e>
                          <m:r>
                            <m:rPr>
                              <m:sty m:val="p"/>
                            </m:rPr>
                            <w:rPr>
                              <w:rFonts w:ascii="Cambria Math" w:hAnsi="Cambria Math" w:cs="Times New Roman"/>
                              <w:sz w:val="22"/>
                              <w:szCs w:val="22"/>
                            </w:rPr>
                            <m:t>Ψ</m:t>
                          </m:r>
                        </m:e>
                      </m:rad>
                    </m:num>
                    <m:den>
                      <m:rad>
                        <m:radPr>
                          <m:degHide m:val="1"/>
                          <m:ctrlPr>
                            <w:rPr>
                              <w:rFonts w:ascii="Cambria Math" w:hAnsi="Cambria Math" w:cs="Times New Roman"/>
                              <w:i/>
                              <w:iCs/>
                              <w:sz w:val="22"/>
                              <w:szCs w:val="22"/>
                            </w:rPr>
                          </m:ctrlPr>
                        </m:radPr>
                        <m:deg/>
                        <m:e>
                          <m:r>
                            <w:rPr>
                              <w:rFonts w:ascii="Cambria Math" w:hAnsi="Cambria Math" w:cs="Times New Roman"/>
                              <w:sz w:val="22"/>
                              <w:szCs w:val="22"/>
                            </w:rPr>
                            <m:t>A+D+2</m:t>
                          </m:r>
                          <m:rad>
                            <m:radPr>
                              <m:degHide m:val="1"/>
                              <m:ctrlPr>
                                <w:rPr>
                                  <w:rFonts w:ascii="Cambria Math" w:hAnsi="Cambria Math" w:cs="Times New Roman"/>
                                  <w:i/>
                                  <w:iCs/>
                                  <w:sz w:val="22"/>
                                  <w:szCs w:val="22"/>
                                </w:rPr>
                              </m:ctrlPr>
                            </m:radPr>
                            <m:deg/>
                            <m:e>
                              <m:r>
                                <m:rPr>
                                  <m:sty m:val="p"/>
                                </m:rPr>
                                <w:rPr>
                                  <w:rFonts w:ascii="Cambria Math" w:hAnsi="Cambria Math" w:cs="Times New Roman"/>
                                  <w:sz w:val="22"/>
                                  <w:szCs w:val="22"/>
                                </w:rPr>
                                <m:t>Ψ</m:t>
                              </m:r>
                            </m:e>
                          </m:rad>
                        </m:e>
                      </m:rad>
                    </m:den>
                  </m:f>
                </m:e>
              </m:mr>
              <m:mr>
                <m:e>
                  <m:r>
                    <w:rPr>
                      <w:rFonts w:ascii="Cambria Math" w:hAnsi="Cambria Math" w:cs="Times New Roman"/>
                      <w:sz w:val="22"/>
                      <w:szCs w:val="22"/>
                    </w:rPr>
                    <m:t>0</m:t>
                  </m:r>
                </m:e>
                <m:e>
                  <m:f>
                    <m:fPr>
                      <m:ctrlPr>
                        <w:rPr>
                          <w:rFonts w:ascii="Cambria Math" w:hAnsi="Cambria Math" w:cs="Times New Roman"/>
                          <w:i/>
                          <w:sz w:val="22"/>
                          <w:szCs w:val="22"/>
                        </w:rPr>
                      </m:ctrlPr>
                    </m:fPr>
                    <m:num>
                      <m:r>
                        <w:rPr>
                          <w:rFonts w:ascii="Cambria Math" w:hAnsi="Cambria Math" w:cs="Times New Roman"/>
                          <w:sz w:val="22"/>
                          <w:szCs w:val="22"/>
                        </w:rPr>
                        <m:t>1</m:t>
                      </m:r>
                    </m:num>
                    <m:den>
                      <m:rad>
                        <m:radPr>
                          <m:degHide m:val="1"/>
                          <m:ctrlPr>
                            <w:rPr>
                              <w:rFonts w:ascii="Cambria Math" w:hAnsi="Cambria Math" w:cs="Times New Roman"/>
                              <w:i/>
                              <w:sz w:val="22"/>
                              <w:szCs w:val="22"/>
                            </w:rPr>
                          </m:ctrlPr>
                        </m:radPr>
                        <m:deg/>
                        <m:e>
                          <m:r>
                            <w:rPr>
                              <w:rFonts w:ascii="Cambria Math" w:hAnsi="Cambria Math" w:cs="Times New Roman"/>
                              <w:sz w:val="22"/>
                              <w:szCs w:val="22"/>
                            </w:rPr>
                            <m:t>B</m:t>
                          </m:r>
                        </m:e>
                      </m:rad>
                    </m:den>
                  </m:f>
                </m:e>
                <m:e>
                  <m:r>
                    <w:rPr>
                      <w:rFonts w:ascii="Cambria Math" w:hAnsi="Cambria Math" w:cs="Times New Roman"/>
                      <w:sz w:val="22"/>
                      <w:szCs w:val="22"/>
                    </w:rPr>
                    <m:t>0</m:t>
                  </m:r>
                </m:e>
              </m:mr>
              <m:mr>
                <m:e>
                  <m:r>
                    <w:rPr>
                      <w:rFonts w:ascii="Cambria Math" w:hAnsi="Cambria Math" w:cs="Times New Roman"/>
                      <w:sz w:val="22"/>
                      <w:szCs w:val="22"/>
                    </w:rPr>
                    <m:t>-</m:t>
                  </m:r>
                  <m:f>
                    <m:fPr>
                      <m:ctrlPr>
                        <w:rPr>
                          <w:rFonts w:ascii="Cambria Math" w:hAnsi="Cambria Math" w:cs="Times New Roman"/>
                          <w:i/>
                          <w:iCs/>
                          <w:sz w:val="22"/>
                          <w:szCs w:val="22"/>
                        </w:rPr>
                      </m:ctrlPr>
                    </m:fPr>
                    <m:num>
                      <m:r>
                        <w:rPr>
                          <w:rFonts w:ascii="Cambria Math" w:hAnsi="Cambria Math" w:cs="Times New Roman"/>
                          <w:sz w:val="22"/>
                          <w:szCs w:val="22"/>
                        </w:rPr>
                        <m:t>C/</m:t>
                      </m:r>
                      <m:rad>
                        <m:radPr>
                          <m:degHide m:val="1"/>
                          <m:ctrlPr>
                            <w:rPr>
                              <w:rFonts w:ascii="Cambria Math" w:hAnsi="Cambria Math" w:cs="Times New Roman"/>
                              <w:i/>
                              <w:iCs/>
                              <w:sz w:val="22"/>
                              <w:szCs w:val="22"/>
                            </w:rPr>
                          </m:ctrlPr>
                        </m:radPr>
                        <m:deg/>
                        <m:e>
                          <m:r>
                            <m:rPr>
                              <m:sty m:val="p"/>
                            </m:rPr>
                            <w:rPr>
                              <w:rFonts w:ascii="Cambria Math" w:hAnsi="Cambria Math" w:cs="Times New Roman"/>
                              <w:sz w:val="22"/>
                              <w:szCs w:val="22"/>
                            </w:rPr>
                            <m:t>Ψ</m:t>
                          </m:r>
                        </m:e>
                      </m:rad>
                    </m:num>
                    <m:den>
                      <m:rad>
                        <m:radPr>
                          <m:degHide m:val="1"/>
                          <m:ctrlPr>
                            <w:rPr>
                              <w:rFonts w:ascii="Cambria Math" w:hAnsi="Cambria Math" w:cs="Times New Roman"/>
                              <w:i/>
                              <w:iCs/>
                              <w:sz w:val="22"/>
                              <w:szCs w:val="22"/>
                            </w:rPr>
                          </m:ctrlPr>
                        </m:radPr>
                        <m:deg/>
                        <m:e>
                          <m:r>
                            <w:rPr>
                              <w:rFonts w:ascii="Cambria Math" w:hAnsi="Cambria Math" w:cs="Times New Roman"/>
                              <w:sz w:val="22"/>
                              <w:szCs w:val="22"/>
                            </w:rPr>
                            <m:t>A+D+2</m:t>
                          </m:r>
                          <m:rad>
                            <m:radPr>
                              <m:degHide m:val="1"/>
                              <m:ctrlPr>
                                <w:rPr>
                                  <w:rFonts w:ascii="Cambria Math" w:hAnsi="Cambria Math" w:cs="Times New Roman"/>
                                  <w:i/>
                                  <w:iCs/>
                                  <w:sz w:val="22"/>
                                  <w:szCs w:val="22"/>
                                </w:rPr>
                              </m:ctrlPr>
                            </m:radPr>
                            <m:deg/>
                            <m:e>
                              <m:r>
                                <m:rPr>
                                  <m:sty m:val="p"/>
                                </m:rPr>
                                <w:rPr>
                                  <w:rFonts w:ascii="Cambria Math" w:hAnsi="Cambria Math" w:cs="Times New Roman"/>
                                  <w:sz w:val="22"/>
                                  <w:szCs w:val="22"/>
                                </w:rPr>
                                <m:t>Ψ</m:t>
                              </m:r>
                            </m:e>
                          </m:rad>
                        </m:e>
                      </m:rad>
                    </m:den>
                  </m:f>
                </m:e>
                <m:e>
                  <m:r>
                    <w:rPr>
                      <w:rFonts w:ascii="Cambria Math" w:hAnsi="Cambria Math" w:cs="Times New Roman"/>
                      <w:sz w:val="22"/>
                      <w:szCs w:val="22"/>
                    </w:rPr>
                    <m:t>0</m:t>
                  </m:r>
                </m:e>
                <m:e>
                  <m:f>
                    <m:fPr>
                      <m:ctrlPr>
                        <w:rPr>
                          <w:rFonts w:ascii="Cambria Math" w:hAnsi="Cambria Math" w:cs="Times New Roman"/>
                          <w:i/>
                          <w:iCs/>
                          <w:sz w:val="22"/>
                          <w:szCs w:val="22"/>
                        </w:rPr>
                      </m:ctrlPr>
                    </m:fPr>
                    <m:num>
                      <m:r>
                        <w:rPr>
                          <w:rFonts w:ascii="Cambria Math" w:hAnsi="Cambria Math" w:cs="Times New Roman"/>
                          <w:sz w:val="22"/>
                          <w:szCs w:val="22"/>
                        </w:rPr>
                        <m:t>A/</m:t>
                      </m:r>
                      <m:rad>
                        <m:radPr>
                          <m:degHide m:val="1"/>
                          <m:ctrlPr>
                            <w:rPr>
                              <w:rFonts w:ascii="Cambria Math" w:hAnsi="Cambria Math" w:cs="Times New Roman"/>
                              <w:i/>
                              <w:iCs/>
                              <w:sz w:val="22"/>
                              <w:szCs w:val="22"/>
                            </w:rPr>
                          </m:ctrlPr>
                        </m:radPr>
                        <m:deg/>
                        <m:e>
                          <m:r>
                            <m:rPr>
                              <m:sty m:val="p"/>
                            </m:rPr>
                            <w:rPr>
                              <w:rFonts w:ascii="Cambria Math" w:hAnsi="Cambria Math" w:cs="Times New Roman"/>
                              <w:sz w:val="22"/>
                              <w:szCs w:val="22"/>
                            </w:rPr>
                            <m:t>Ψ</m:t>
                          </m:r>
                        </m:e>
                      </m:rad>
                      <m:r>
                        <w:rPr>
                          <w:rFonts w:ascii="Cambria Math" w:hAnsi="Cambria Math" w:cs="Times New Roman"/>
                          <w:sz w:val="22"/>
                          <w:szCs w:val="22"/>
                        </w:rPr>
                        <m:t>+1</m:t>
                      </m:r>
                    </m:num>
                    <m:den>
                      <m:rad>
                        <m:radPr>
                          <m:degHide m:val="1"/>
                          <m:ctrlPr>
                            <w:rPr>
                              <w:rFonts w:ascii="Cambria Math" w:hAnsi="Cambria Math" w:cs="Times New Roman"/>
                              <w:i/>
                              <w:iCs/>
                              <w:sz w:val="22"/>
                              <w:szCs w:val="22"/>
                            </w:rPr>
                          </m:ctrlPr>
                        </m:radPr>
                        <m:deg/>
                        <m:e>
                          <m:r>
                            <w:rPr>
                              <w:rFonts w:ascii="Cambria Math" w:hAnsi="Cambria Math" w:cs="Times New Roman"/>
                              <w:sz w:val="22"/>
                              <w:szCs w:val="22"/>
                            </w:rPr>
                            <m:t>A+D+2</m:t>
                          </m:r>
                          <m:rad>
                            <m:radPr>
                              <m:degHide m:val="1"/>
                              <m:ctrlPr>
                                <w:rPr>
                                  <w:rFonts w:ascii="Cambria Math" w:hAnsi="Cambria Math" w:cs="Times New Roman"/>
                                  <w:i/>
                                  <w:iCs/>
                                  <w:sz w:val="22"/>
                                  <w:szCs w:val="22"/>
                                </w:rPr>
                              </m:ctrlPr>
                            </m:radPr>
                            <m:deg/>
                            <m:e>
                              <m:r>
                                <m:rPr>
                                  <m:sty m:val="p"/>
                                </m:rPr>
                                <w:rPr>
                                  <w:rFonts w:ascii="Cambria Math" w:hAnsi="Cambria Math" w:cs="Times New Roman"/>
                                  <w:sz w:val="22"/>
                                  <w:szCs w:val="22"/>
                                </w:rPr>
                                <m:t>Ψ</m:t>
                              </m:r>
                            </m:e>
                          </m:rad>
                        </m:e>
                      </m:rad>
                    </m:den>
                  </m:f>
                </m:e>
              </m:mr>
            </m:m>
          </m:e>
        </m:d>
      </m:oMath>
      <w:r w:rsidRPr="001B150F">
        <w:rPr>
          <w:rFonts w:ascii="Times New Roman" w:hAnsi="Times New Roman" w:cs="Times New Roman"/>
          <w:iCs/>
          <w:sz w:val="22"/>
          <w:szCs w:val="22"/>
        </w:rPr>
        <w:t xml:space="preserve">                                              (</w:t>
      </w:r>
      <w:r w:rsidR="0070702B" w:rsidRPr="001B150F">
        <w:rPr>
          <w:rFonts w:ascii="Times New Roman" w:hAnsi="Times New Roman" w:cs="Times New Roman"/>
          <w:iCs/>
          <w:sz w:val="22"/>
          <w:szCs w:val="22"/>
        </w:rPr>
        <w:t>S7-13</w:t>
      </w:r>
      <w:r w:rsidRPr="001B150F">
        <w:rPr>
          <w:rFonts w:ascii="Times New Roman" w:hAnsi="Times New Roman" w:cs="Times New Roman"/>
          <w:iCs/>
          <w:sz w:val="22"/>
          <w:szCs w:val="22"/>
        </w:rPr>
        <w:t>)</w:t>
      </w:r>
    </w:p>
    <w:p w14:paraId="297DDD02" w14:textId="09E02734" w:rsidR="006046AD" w:rsidRPr="001B150F" w:rsidRDefault="006046AD" w:rsidP="0073649C">
      <w:pPr>
        <w:jc w:val="both"/>
        <w:rPr>
          <w:rFonts w:ascii="Times New Roman" w:hAnsi="Times New Roman" w:cs="Times New Roman"/>
          <w:iCs/>
          <w:sz w:val="22"/>
          <w:szCs w:val="22"/>
        </w:rPr>
      </w:pPr>
      <w:r w:rsidRPr="001B150F">
        <w:rPr>
          <w:rFonts w:ascii="Times New Roman" w:hAnsi="Times New Roman" w:cs="Times New Roman"/>
          <w:iCs/>
          <w:sz w:val="22"/>
          <w:szCs w:val="22"/>
        </w:rPr>
        <w:lastRenderedPageBreak/>
        <w:t xml:space="preserve">The above </w:t>
      </w:r>
      <w:proofErr w:type="spellStart"/>
      <w:r w:rsidR="00CB63CA" w:rsidRPr="001B150F">
        <w:rPr>
          <w:rFonts w:ascii="Times New Roman" w:hAnsi="Times New Roman" w:cs="Times New Roman"/>
          <w:iCs/>
          <w:sz w:val="22"/>
          <w:szCs w:val="22"/>
        </w:rPr>
        <w:t>Eqs</w:t>
      </w:r>
      <w:proofErr w:type="spellEnd"/>
      <w:r w:rsidR="00CB63CA" w:rsidRPr="001B150F">
        <w:rPr>
          <w:rFonts w:ascii="Times New Roman" w:hAnsi="Times New Roman" w:cs="Times New Roman"/>
          <w:iCs/>
          <w:sz w:val="22"/>
          <w:szCs w:val="22"/>
        </w:rPr>
        <w:t xml:space="preserve">. (S7-11) ~ (S7-13) </w:t>
      </w:r>
      <w:r w:rsidRPr="001B150F">
        <w:rPr>
          <w:rFonts w:ascii="Times New Roman" w:hAnsi="Times New Roman" w:cs="Times New Roman"/>
          <w:iCs/>
          <w:sz w:val="22"/>
          <w:szCs w:val="22"/>
        </w:rPr>
        <w:t xml:space="preserve">can be implemented into commercial numerical simulation tools such as </w:t>
      </w:r>
      <w:proofErr w:type="spellStart"/>
      <w:r w:rsidRPr="001B150F">
        <w:rPr>
          <w:rFonts w:ascii="Times New Roman" w:hAnsi="Times New Roman" w:cs="Times New Roman"/>
          <w:iCs/>
          <w:sz w:val="22"/>
          <w:szCs w:val="22"/>
        </w:rPr>
        <w:t>Lumerical</w:t>
      </w:r>
      <w:proofErr w:type="spellEnd"/>
      <w:r w:rsidRPr="001B150F">
        <w:rPr>
          <w:rFonts w:ascii="Times New Roman" w:hAnsi="Times New Roman" w:cs="Times New Roman"/>
          <w:iCs/>
          <w:sz w:val="22"/>
          <w:szCs w:val="22"/>
        </w:rPr>
        <w:t xml:space="preserve"> FDTD Solutions or COMSOL Multiphysics for full Pockels </w:t>
      </w:r>
      <w:r w:rsidR="007A35EE" w:rsidRPr="001B150F">
        <w:rPr>
          <w:rFonts w:ascii="Times New Roman" w:hAnsi="Times New Roman" w:cs="Times New Roman"/>
          <w:iCs/>
          <w:sz w:val="22"/>
          <w:szCs w:val="22"/>
        </w:rPr>
        <w:t xml:space="preserve">electromagnetic </w:t>
      </w:r>
      <w:r w:rsidRPr="001B150F">
        <w:rPr>
          <w:rFonts w:ascii="Times New Roman" w:hAnsi="Times New Roman" w:cs="Times New Roman"/>
          <w:iCs/>
          <w:sz w:val="22"/>
          <w:szCs w:val="22"/>
        </w:rPr>
        <w:t xml:space="preserve">simulations (input Pockels components </w:t>
      </w:r>
      <m:oMath>
        <m:sSub>
          <m:sSubPr>
            <m:ctrlPr>
              <w:rPr>
                <w:rFonts w:ascii="Cambria Math" w:hAnsi="Cambria Math" w:cs="Times New Roman"/>
                <w:i/>
                <w:iCs/>
                <w:sz w:val="22"/>
                <w:szCs w:val="22"/>
              </w:rPr>
            </m:ctrlPr>
          </m:sSubPr>
          <m:e>
            <m:r>
              <w:rPr>
                <w:rFonts w:ascii="Cambria Math" w:hAnsi="Cambria Math" w:cs="Times New Roman"/>
                <w:sz w:val="22"/>
                <w:szCs w:val="22"/>
              </w:rPr>
              <m:t>r</m:t>
            </m:r>
          </m:e>
          <m:sub>
            <m:r>
              <w:rPr>
                <w:rFonts w:ascii="Cambria Math" w:hAnsi="Cambria Math" w:cs="Times New Roman"/>
                <w:sz w:val="22"/>
                <w:szCs w:val="22"/>
              </w:rPr>
              <m:t>13</m:t>
            </m:r>
          </m:sub>
        </m:sSub>
        <m:r>
          <w:rPr>
            <w:rFonts w:ascii="Cambria Math" w:hAnsi="Cambria Math" w:cs="Times New Roman"/>
            <w:sz w:val="22"/>
            <w:szCs w:val="22"/>
          </w:rPr>
          <m:t xml:space="preserve">, </m:t>
        </m:r>
        <m:sSub>
          <m:sSubPr>
            <m:ctrlPr>
              <w:rPr>
                <w:rFonts w:ascii="Cambria Math" w:hAnsi="Cambria Math" w:cs="Times New Roman"/>
                <w:i/>
                <w:iCs/>
                <w:sz w:val="22"/>
                <w:szCs w:val="22"/>
              </w:rPr>
            </m:ctrlPr>
          </m:sSubPr>
          <m:e>
            <m:r>
              <w:rPr>
                <w:rFonts w:ascii="Cambria Math" w:hAnsi="Cambria Math" w:cs="Times New Roman"/>
                <w:sz w:val="22"/>
                <w:szCs w:val="22"/>
              </w:rPr>
              <m:t>r</m:t>
            </m:r>
          </m:e>
          <m:sub>
            <m:r>
              <w:rPr>
                <w:rFonts w:ascii="Cambria Math" w:hAnsi="Cambria Math" w:cs="Times New Roman"/>
                <w:sz w:val="22"/>
                <w:szCs w:val="22"/>
              </w:rPr>
              <m:t>33</m:t>
            </m:r>
          </m:sub>
        </m:sSub>
        <m:r>
          <w:rPr>
            <w:rFonts w:ascii="Cambria Math" w:hAnsi="Cambria Math" w:cs="Times New Roman"/>
            <w:sz w:val="22"/>
            <w:szCs w:val="22"/>
          </w:rPr>
          <m:t xml:space="preserve">, </m:t>
        </m:r>
        <m:sSub>
          <m:sSubPr>
            <m:ctrlPr>
              <w:rPr>
                <w:rFonts w:ascii="Cambria Math" w:hAnsi="Cambria Math" w:cs="Times New Roman"/>
                <w:i/>
                <w:iCs/>
                <w:sz w:val="22"/>
                <w:szCs w:val="22"/>
              </w:rPr>
            </m:ctrlPr>
          </m:sSubPr>
          <m:e>
            <m:r>
              <w:rPr>
                <w:rFonts w:ascii="Cambria Math" w:hAnsi="Cambria Math" w:cs="Times New Roman"/>
                <w:sz w:val="22"/>
                <w:szCs w:val="22"/>
              </w:rPr>
              <m:t>r</m:t>
            </m:r>
          </m:e>
          <m:sub>
            <m:r>
              <w:rPr>
                <w:rFonts w:ascii="Cambria Math" w:hAnsi="Cambria Math" w:cs="Times New Roman"/>
                <w:sz w:val="22"/>
                <w:szCs w:val="22"/>
              </w:rPr>
              <m:t>42</m:t>
            </m:r>
          </m:sub>
        </m:sSub>
        <m:r>
          <w:rPr>
            <w:rFonts w:ascii="Cambria Math" w:hAnsi="Cambria Math" w:cs="Times New Roman"/>
            <w:sz w:val="22"/>
            <w:szCs w:val="22"/>
          </w:rPr>
          <m:t>=</m:t>
        </m:r>
        <m:sSub>
          <m:sSubPr>
            <m:ctrlPr>
              <w:rPr>
                <w:rFonts w:ascii="Cambria Math" w:hAnsi="Cambria Math" w:cs="Times New Roman"/>
                <w:i/>
                <w:iCs/>
                <w:sz w:val="22"/>
                <w:szCs w:val="22"/>
              </w:rPr>
            </m:ctrlPr>
          </m:sSubPr>
          <m:e>
            <m:r>
              <w:rPr>
                <w:rFonts w:ascii="Cambria Math" w:hAnsi="Cambria Math" w:cs="Times New Roman"/>
                <w:sz w:val="22"/>
                <w:szCs w:val="22"/>
              </w:rPr>
              <m:t>r</m:t>
            </m:r>
          </m:e>
          <m:sub>
            <m:r>
              <w:rPr>
                <w:rFonts w:ascii="Cambria Math" w:hAnsi="Cambria Math" w:cs="Times New Roman"/>
                <w:sz w:val="22"/>
                <w:szCs w:val="22"/>
              </w:rPr>
              <m:t>51</m:t>
            </m:r>
          </m:sub>
        </m:sSub>
      </m:oMath>
      <w:r w:rsidRPr="001B150F">
        <w:rPr>
          <w:rFonts w:ascii="Times New Roman" w:hAnsi="Times New Roman" w:cs="Times New Roman"/>
          <w:iCs/>
          <w:sz w:val="22"/>
          <w:szCs w:val="22"/>
        </w:rPr>
        <w:t>) for light propagating in single-domain BTO under external electric field</w:t>
      </w:r>
      <w:r w:rsidR="00665187" w:rsidRPr="001B150F">
        <w:rPr>
          <w:rFonts w:ascii="Times New Roman" w:hAnsi="Times New Roman" w:cs="Times New Roman" w:hint="eastAsia"/>
          <w:iCs/>
          <w:sz w:val="22"/>
          <w:szCs w:val="22"/>
        </w:rPr>
        <w:t xml:space="preserve"> (</w:t>
      </w:r>
      <w:r w:rsidR="0092219B" w:rsidRPr="001B150F">
        <w:rPr>
          <w:rFonts w:ascii="Times New Roman" w:hAnsi="Times New Roman" w:cs="Times New Roman"/>
          <w:iCs/>
          <w:sz w:val="22"/>
          <w:szCs w:val="22"/>
        </w:rPr>
        <w:t>discussed later in Supplementary Note 1</w:t>
      </w:r>
      <w:r w:rsidR="0066759B" w:rsidRPr="001B150F">
        <w:rPr>
          <w:rFonts w:ascii="Times New Roman" w:hAnsi="Times New Roman" w:cs="Times New Roman"/>
          <w:iCs/>
          <w:sz w:val="22"/>
          <w:szCs w:val="22"/>
        </w:rPr>
        <w:t>1</w:t>
      </w:r>
      <w:r w:rsidR="00665187" w:rsidRPr="001B150F">
        <w:rPr>
          <w:rFonts w:ascii="Times New Roman" w:hAnsi="Times New Roman" w:cs="Times New Roman" w:hint="eastAsia"/>
          <w:iCs/>
          <w:sz w:val="22"/>
          <w:szCs w:val="22"/>
        </w:rPr>
        <w:t>)</w:t>
      </w:r>
      <w:r w:rsidR="0092219B" w:rsidRPr="001B150F">
        <w:rPr>
          <w:rFonts w:ascii="Times New Roman" w:hAnsi="Times New Roman" w:cs="Times New Roman"/>
          <w:iCs/>
          <w:sz w:val="22"/>
          <w:szCs w:val="22"/>
        </w:rPr>
        <w:t>.</w:t>
      </w:r>
      <w:r w:rsidR="007A35EE" w:rsidRPr="001B150F">
        <w:rPr>
          <w:rFonts w:ascii="Times New Roman" w:hAnsi="Times New Roman" w:cs="Times New Roman"/>
          <w:iCs/>
          <w:sz w:val="22"/>
          <w:szCs w:val="22"/>
        </w:rPr>
        <w:t xml:space="preserve"> </w:t>
      </w:r>
    </w:p>
    <w:p w14:paraId="56387D14" w14:textId="0318083D" w:rsidR="00C85F52" w:rsidRPr="001B150F" w:rsidRDefault="00C85F52" w:rsidP="006046AD">
      <w:pPr>
        <w:rPr>
          <w:rFonts w:ascii="Times New Roman" w:hAnsi="Times New Roman" w:cs="Times New Roman"/>
          <w:b/>
          <w:bCs/>
          <w:iCs/>
          <w:sz w:val="22"/>
          <w:szCs w:val="22"/>
        </w:rPr>
      </w:pPr>
      <w:r w:rsidRPr="001B150F">
        <w:rPr>
          <w:rFonts w:ascii="Times New Roman" w:hAnsi="Times New Roman" w:cs="Times New Roman"/>
          <w:b/>
          <w:bCs/>
          <w:iCs/>
          <w:sz w:val="22"/>
          <w:szCs w:val="22"/>
        </w:rPr>
        <w:t>(3) Multi-domain BTO</w:t>
      </w:r>
    </w:p>
    <w:p w14:paraId="019822B4" w14:textId="5DE4BA4F" w:rsidR="00A86FD4" w:rsidRPr="001B150F" w:rsidRDefault="00A86FD4" w:rsidP="00236501">
      <w:pPr>
        <w:jc w:val="both"/>
        <w:rPr>
          <w:rFonts w:ascii="Times New Roman" w:hAnsi="Times New Roman" w:cs="Times New Roman"/>
          <w:sz w:val="22"/>
          <w:szCs w:val="22"/>
        </w:rPr>
      </w:pPr>
      <w:r w:rsidRPr="001B150F">
        <w:rPr>
          <w:rFonts w:ascii="Times New Roman" w:hAnsi="Times New Roman" w:cs="Times New Roman"/>
          <w:sz w:val="22"/>
          <w:szCs w:val="22"/>
        </w:rPr>
        <w:t xml:space="preserve">Set </w:t>
      </w:r>
      <m:oMath>
        <m:r>
          <w:rPr>
            <w:rFonts w:ascii="Cambria Math" w:hAnsi="Cambria Math" w:cs="Times New Roman"/>
            <w:sz w:val="22"/>
            <w:szCs w:val="22"/>
          </w:rPr>
          <m:t>θ</m:t>
        </m:r>
      </m:oMath>
      <w:r w:rsidRPr="001B150F">
        <w:rPr>
          <w:rFonts w:ascii="Times New Roman" w:hAnsi="Times New Roman" w:cs="Times New Roman"/>
          <w:sz w:val="22"/>
          <w:szCs w:val="22"/>
        </w:rPr>
        <w:t xml:space="preserve"> as the angle between waveguide direction and BTO </w:t>
      </w:r>
      <m:oMath>
        <m:r>
          <w:rPr>
            <w:rFonts w:ascii="Cambria Math" w:hAnsi="Cambria Math" w:cs="Times New Roman"/>
            <w:sz w:val="22"/>
            <w:szCs w:val="22"/>
          </w:rPr>
          <m:t>c</m:t>
        </m:r>
      </m:oMath>
      <w:r w:rsidRPr="001B150F">
        <w:rPr>
          <w:rFonts w:ascii="Times New Roman" w:hAnsi="Times New Roman" w:cs="Times New Roman"/>
          <w:sz w:val="22"/>
          <w:szCs w:val="22"/>
        </w:rPr>
        <w:t xml:space="preserve">-axis, applying the coordinates transform from crystal axes to lab axes </w:t>
      </w:r>
      <m:oMath>
        <m:sSup>
          <m:sSupPr>
            <m:ctrlPr>
              <w:rPr>
                <w:rFonts w:ascii="Cambria Math" w:hAnsi="Cambria Math" w:cs="Times New Roman"/>
                <w:i/>
                <w:iCs/>
                <w:sz w:val="22"/>
                <w:szCs w:val="22"/>
              </w:rPr>
            </m:ctrlPr>
          </m:sSupPr>
          <m:e>
            <m:d>
              <m:dPr>
                <m:begChr m:val="["/>
                <m:endChr m:val="]"/>
                <m:ctrlPr>
                  <w:rPr>
                    <w:rFonts w:ascii="Cambria Math" w:hAnsi="Cambria Math" w:cs="Times New Roman"/>
                    <w:i/>
                    <w:iCs/>
                    <w:sz w:val="22"/>
                    <w:szCs w:val="22"/>
                  </w:rPr>
                </m:ctrlPr>
              </m:dPr>
              <m:e>
                <m:r>
                  <w:rPr>
                    <w:rFonts w:ascii="Cambria Math" w:hAnsi="Cambria Math" w:cs="Times New Roman"/>
                    <w:sz w:val="22"/>
                    <w:szCs w:val="22"/>
                  </w:rPr>
                  <m:t>x, y,z</m:t>
                </m:r>
              </m:e>
            </m:d>
          </m:e>
          <m:sup>
            <m:r>
              <w:rPr>
                <w:rFonts w:ascii="Cambria Math" w:hAnsi="Cambria Math" w:cs="Times New Roman"/>
                <w:sz w:val="22"/>
                <w:szCs w:val="22"/>
              </w:rPr>
              <m:t>T</m:t>
            </m:r>
          </m:sup>
        </m:sSup>
        <m:r>
          <w:rPr>
            <w:rFonts w:ascii="Cambria Math" w:hAnsi="Cambria Math" w:cs="Times New Roman"/>
            <w:sz w:val="22"/>
            <w:szCs w:val="22"/>
          </w:rPr>
          <m:t>=</m:t>
        </m:r>
        <m:sSup>
          <m:sSupPr>
            <m:ctrlPr>
              <w:rPr>
                <w:rFonts w:ascii="Cambria Math" w:hAnsi="Cambria Math" w:cs="Times New Roman"/>
                <w:b/>
                <w:bCs/>
                <w:sz w:val="22"/>
                <w:szCs w:val="22"/>
              </w:rPr>
            </m:ctrlPr>
          </m:sSupPr>
          <m:e>
            <m:r>
              <m:rPr>
                <m:sty m:val="b"/>
              </m:rPr>
              <w:rPr>
                <w:rFonts w:ascii="Cambria Math" w:hAnsi="Cambria Math" w:cs="Times New Roman"/>
                <w:sz w:val="22"/>
                <w:szCs w:val="22"/>
              </w:rPr>
              <m:t>R</m:t>
            </m:r>
            <m:d>
              <m:dPr>
                <m:ctrlPr>
                  <w:rPr>
                    <w:rFonts w:ascii="Cambria Math" w:hAnsi="Cambria Math" w:cs="Times New Roman"/>
                    <w:b/>
                    <w:bCs/>
                    <w:i/>
                    <w:sz w:val="22"/>
                    <w:szCs w:val="22"/>
                  </w:rPr>
                </m:ctrlPr>
              </m:dPr>
              <m:e>
                <m:r>
                  <w:rPr>
                    <w:rFonts w:ascii="Cambria Math" w:hAnsi="Cambria Math" w:cs="Times New Roman"/>
                    <w:sz w:val="22"/>
                    <w:szCs w:val="22"/>
                  </w:rPr>
                  <m:t>θ</m:t>
                </m:r>
              </m:e>
            </m:d>
          </m:e>
          <m:sup>
            <m:r>
              <w:rPr>
                <w:rFonts w:ascii="Cambria Math" w:hAnsi="Cambria Math" w:cs="Times New Roman"/>
                <w:sz w:val="22"/>
                <w:szCs w:val="22"/>
              </w:rPr>
              <m:t>T</m:t>
            </m:r>
          </m:sup>
        </m:sSup>
        <m:sSup>
          <m:sSupPr>
            <m:ctrlPr>
              <w:rPr>
                <w:rFonts w:ascii="Cambria Math" w:hAnsi="Cambria Math" w:cs="Times New Roman"/>
                <w:i/>
                <w:iCs/>
                <w:sz w:val="22"/>
                <w:szCs w:val="22"/>
              </w:rPr>
            </m:ctrlPr>
          </m:sSupPr>
          <m:e>
            <m:d>
              <m:dPr>
                <m:begChr m:val="["/>
                <m:endChr m:val="]"/>
                <m:ctrlPr>
                  <w:rPr>
                    <w:rFonts w:ascii="Cambria Math" w:hAnsi="Cambria Math" w:cs="Times New Roman"/>
                    <w:i/>
                    <w:iCs/>
                    <w:sz w:val="22"/>
                    <w:szCs w:val="22"/>
                  </w:rPr>
                </m:ctrlPr>
              </m:dPr>
              <m:e>
                <m:r>
                  <w:rPr>
                    <w:rFonts w:ascii="Cambria Math" w:hAnsi="Cambria Math" w:cs="Times New Roman"/>
                    <w:sz w:val="22"/>
                    <w:szCs w:val="22"/>
                  </w:rPr>
                  <m:t>x', y',z'</m:t>
                </m:r>
              </m:e>
            </m:d>
          </m:e>
          <m:sup>
            <m:r>
              <w:rPr>
                <w:rFonts w:ascii="Cambria Math" w:hAnsi="Cambria Math" w:cs="Times New Roman"/>
                <w:sz w:val="22"/>
                <w:szCs w:val="22"/>
              </w:rPr>
              <m:t>T</m:t>
            </m:r>
          </m:sup>
        </m:sSup>
      </m:oMath>
      <w:r w:rsidRPr="001B150F">
        <w:rPr>
          <w:rFonts w:ascii="Times New Roman" w:hAnsi="Times New Roman" w:cs="Times New Roman"/>
          <w:iCs/>
          <w:sz w:val="22"/>
          <w:szCs w:val="22"/>
        </w:rPr>
        <w:t xml:space="preserve">, </w:t>
      </w:r>
      <w:r w:rsidRPr="001B150F">
        <w:rPr>
          <w:rFonts w:ascii="Times New Roman" w:hAnsi="Times New Roman" w:cs="Times New Roman"/>
          <w:sz w:val="22"/>
          <w:szCs w:val="22"/>
        </w:rPr>
        <w:t xml:space="preserve">the refractive index change at </w:t>
      </w:r>
      <m:oMath>
        <m:acc>
          <m:accPr>
            <m:ctrlPr>
              <w:rPr>
                <w:rFonts w:ascii="Cambria Math" w:hAnsi="Cambria Math" w:cs="Times New Roman"/>
                <w:i/>
                <w:sz w:val="22"/>
                <w:szCs w:val="22"/>
              </w:rPr>
            </m:ctrlPr>
          </m:accPr>
          <m:e>
            <m:r>
              <m:rPr>
                <m:sty m:val="b"/>
              </m:rPr>
              <w:rPr>
                <w:rFonts w:ascii="Cambria Math" w:hAnsi="Cambria Math" w:cs="Times New Roman"/>
                <w:sz w:val="22"/>
                <w:szCs w:val="22"/>
              </w:rPr>
              <m:t>x</m:t>
            </m:r>
          </m:e>
        </m:acc>
      </m:oMath>
      <w:r w:rsidRPr="001B150F">
        <w:rPr>
          <w:rFonts w:ascii="Times New Roman" w:hAnsi="Times New Roman" w:cs="Times New Roman"/>
          <w:sz w:val="22"/>
          <w:szCs w:val="22"/>
        </w:rPr>
        <w:t xml:space="preserve"> direction can be written from Eqs. (S7-1) and (S7-2) as</w:t>
      </w:r>
    </w:p>
    <w:p w14:paraId="04169A93" w14:textId="2ACC447D" w:rsidR="00236501" w:rsidRPr="001B150F" w:rsidRDefault="00A86FD4" w:rsidP="00A86FD4">
      <w:pPr>
        <w:rPr>
          <w:rFonts w:ascii="Times New Roman" w:hAnsi="Times New Roman" w:cs="Times New Roman"/>
          <w:sz w:val="22"/>
          <w:szCs w:val="22"/>
        </w:rPr>
      </w:pPr>
      <m:oMath>
        <m:r>
          <w:rPr>
            <w:rFonts w:ascii="Cambria Math" w:hAnsi="Cambria Math" w:cs="Times New Roman"/>
            <w:sz w:val="22"/>
            <w:szCs w:val="22"/>
          </w:rPr>
          <m:t>A</m:t>
        </m:r>
        <m:sSup>
          <m:sSupPr>
            <m:ctrlPr>
              <w:rPr>
                <w:rFonts w:ascii="Cambria Math" w:hAnsi="Cambria Math" w:cs="Times New Roman"/>
                <w:i/>
                <w:sz w:val="22"/>
                <w:szCs w:val="22"/>
              </w:rPr>
            </m:ctrlPr>
          </m:sSupPr>
          <m:e>
            <m:r>
              <w:rPr>
                <w:rFonts w:ascii="Cambria Math" w:hAnsi="Cambria Math" w:cs="Times New Roman"/>
                <w:sz w:val="22"/>
                <w:szCs w:val="22"/>
              </w:rPr>
              <m:t>x</m:t>
            </m:r>
          </m:e>
          <m:sup>
            <m:r>
              <w:rPr>
                <w:rFonts w:ascii="Cambria Math" w:hAnsi="Cambria Math" w:cs="Times New Roman"/>
                <w:sz w:val="22"/>
                <w:szCs w:val="22"/>
              </w:rPr>
              <m:t>2</m:t>
            </m:r>
          </m:sup>
        </m:sSup>
        <m:r>
          <w:rPr>
            <w:rFonts w:ascii="Cambria Math" w:hAnsi="Cambria Math" w:cs="Times New Roman"/>
            <w:sz w:val="22"/>
            <w:szCs w:val="22"/>
          </w:rPr>
          <m:t>+…=</m:t>
        </m:r>
        <m:d>
          <m:dPr>
            <m:begChr m:val="{"/>
            <m:endChr m:val="}"/>
            <m:ctrlPr>
              <w:rPr>
                <w:rFonts w:ascii="Cambria Math" w:hAnsi="Cambria Math" w:cs="Times New Roman"/>
                <w:i/>
                <w:sz w:val="22"/>
                <w:szCs w:val="22"/>
              </w:rPr>
            </m:ctrlPr>
          </m:dPr>
          <m:e>
            <m:d>
              <m:dPr>
                <m:ctrlPr>
                  <w:rPr>
                    <w:rFonts w:ascii="Cambria Math" w:hAnsi="Cambria Math" w:cs="Times New Roman"/>
                    <w:i/>
                    <w:sz w:val="22"/>
                    <w:szCs w:val="22"/>
                  </w:rPr>
                </m:ctrlPr>
              </m:dPr>
              <m:e>
                <m:sSub>
                  <m:sSubPr>
                    <m:ctrlPr>
                      <w:rPr>
                        <w:rFonts w:ascii="Cambria Math" w:hAnsi="Cambria Math" w:cs="Times New Roman"/>
                        <w:i/>
                        <w:sz w:val="22"/>
                        <w:szCs w:val="22"/>
                      </w:rPr>
                    </m:ctrlPr>
                  </m:sSubPr>
                  <m:e>
                    <m:r>
                      <w:rPr>
                        <w:rFonts w:ascii="Cambria Math" w:hAnsi="Cambria Math" w:cs="Times New Roman"/>
                        <w:sz w:val="22"/>
                        <w:szCs w:val="22"/>
                      </w:rPr>
                      <m:t>η</m:t>
                    </m:r>
                  </m:e>
                  <m:sub>
                    <m:r>
                      <w:rPr>
                        <w:rFonts w:ascii="Cambria Math" w:hAnsi="Cambria Math" w:cs="Times New Roman"/>
                        <w:sz w:val="22"/>
                        <w:szCs w:val="22"/>
                      </w:rPr>
                      <m:t>o</m:t>
                    </m:r>
                  </m:sub>
                </m:sSub>
                <m:sSup>
                  <m:sSupPr>
                    <m:ctrlPr>
                      <w:rPr>
                        <w:rFonts w:ascii="Cambria Math" w:hAnsi="Cambria Math" w:cs="Times New Roman"/>
                        <w:i/>
                        <w:sz w:val="22"/>
                        <w:szCs w:val="22"/>
                      </w:rPr>
                    </m:ctrlPr>
                  </m:sSupPr>
                  <m:e>
                    <m:r>
                      <m:rPr>
                        <m:sty m:val="p"/>
                      </m:rPr>
                      <w:rPr>
                        <w:rFonts w:ascii="Cambria Math" w:hAnsi="Cambria Math" w:cs="Times New Roman"/>
                        <w:sz w:val="22"/>
                        <w:szCs w:val="22"/>
                      </w:rPr>
                      <m:t>cos</m:t>
                    </m:r>
                  </m:e>
                  <m:sup>
                    <m:r>
                      <w:rPr>
                        <w:rFonts w:ascii="Cambria Math" w:hAnsi="Cambria Math" w:cs="Times New Roman"/>
                        <w:sz w:val="22"/>
                        <w:szCs w:val="22"/>
                      </w:rPr>
                      <m:t>2</m:t>
                    </m:r>
                  </m:sup>
                </m:sSup>
                <m:r>
                  <w:rPr>
                    <w:rFonts w:ascii="Cambria Math" w:hAnsi="Cambria Math" w:cs="Times New Roman"/>
                    <w:sz w:val="22"/>
                    <w:szCs w:val="22"/>
                  </w:rPr>
                  <m:t>θ+</m:t>
                </m:r>
                <m:sSub>
                  <m:sSubPr>
                    <m:ctrlPr>
                      <w:rPr>
                        <w:rFonts w:ascii="Cambria Math" w:hAnsi="Cambria Math" w:cs="Times New Roman"/>
                        <w:i/>
                        <w:sz w:val="22"/>
                        <w:szCs w:val="22"/>
                      </w:rPr>
                    </m:ctrlPr>
                  </m:sSubPr>
                  <m:e>
                    <m:r>
                      <w:rPr>
                        <w:rFonts w:ascii="Cambria Math" w:hAnsi="Cambria Math" w:cs="Times New Roman"/>
                        <w:sz w:val="22"/>
                        <w:szCs w:val="22"/>
                      </w:rPr>
                      <m:t>η</m:t>
                    </m:r>
                  </m:e>
                  <m:sub>
                    <m:r>
                      <w:rPr>
                        <w:rFonts w:ascii="Cambria Math" w:hAnsi="Cambria Math" w:cs="Times New Roman"/>
                        <w:sz w:val="22"/>
                        <w:szCs w:val="22"/>
                      </w:rPr>
                      <m:t>e</m:t>
                    </m:r>
                  </m:sub>
                </m:sSub>
                <m:sSup>
                  <m:sSupPr>
                    <m:ctrlPr>
                      <w:rPr>
                        <w:rFonts w:ascii="Cambria Math" w:hAnsi="Cambria Math" w:cs="Times New Roman"/>
                        <w:iCs/>
                        <w:sz w:val="22"/>
                        <w:szCs w:val="22"/>
                      </w:rPr>
                    </m:ctrlPr>
                  </m:sSupPr>
                  <m:e>
                    <m:r>
                      <m:rPr>
                        <m:sty m:val="p"/>
                      </m:rPr>
                      <w:rPr>
                        <w:rFonts w:ascii="Cambria Math" w:hAnsi="Cambria Math" w:cs="Times New Roman"/>
                        <w:sz w:val="22"/>
                        <w:szCs w:val="22"/>
                      </w:rPr>
                      <m:t>sin</m:t>
                    </m:r>
                  </m:e>
                  <m:sup>
                    <m:r>
                      <m:rPr>
                        <m:sty m:val="p"/>
                      </m:rPr>
                      <w:rPr>
                        <w:rFonts w:ascii="Cambria Math" w:hAnsi="Cambria Math" w:cs="Times New Roman"/>
                        <w:sz w:val="22"/>
                        <w:szCs w:val="22"/>
                      </w:rPr>
                      <m:t>2</m:t>
                    </m:r>
                  </m:sup>
                </m:sSup>
                <m:r>
                  <w:rPr>
                    <w:rFonts w:ascii="Cambria Math" w:hAnsi="Cambria Math" w:cs="Times New Roman"/>
                    <w:sz w:val="22"/>
                    <w:szCs w:val="22"/>
                  </w:rPr>
                  <m:t>θ</m:t>
                </m:r>
              </m:e>
            </m:d>
            <m:r>
              <w:rPr>
                <w:rFonts w:ascii="Cambria Math" w:hAnsi="Cambria Math" w:cs="Times New Roman"/>
                <w:sz w:val="22"/>
                <w:szCs w:val="22"/>
              </w:rPr>
              <m:t>+</m:t>
            </m:r>
            <m:sSubSup>
              <m:sSubSupPr>
                <m:ctrlPr>
                  <w:rPr>
                    <w:rFonts w:ascii="Cambria Math" w:hAnsi="Cambria Math" w:cs="Times New Roman"/>
                    <w:i/>
                    <w:iCs/>
                    <w:sz w:val="22"/>
                    <w:szCs w:val="22"/>
                  </w:rPr>
                </m:ctrlPr>
              </m:sSubSupPr>
              <m:e>
                <m:r>
                  <w:rPr>
                    <w:rFonts w:ascii="Cambria Math" w:hAnsi="Cambria Math" w:cs="Times New Roman"/>
                    <w:sz w:val="22"/>
                    <w:szCs w:val="22"/>
                  </w:rPr>
                  <m:t>E</m:t>
                </m:r>
              </m:e>
              <m:sub>
                <m:r>
                  <w:rPr>
                    <w:rFonts w:ascii="Cambria Math" w:hAnsi="Cambria Math" w:cs="Times New Roman"/>
                    <w:sz w:val="22"/>
                    <w:szCs w:val="22"/>
                  </w:rPr>
                  <m:t>x</m:t>
                </m:r>
              </m:sub>
              <m:sup>
                <m:r>
                  <m:rPr>
                    <m:sty m:val="p"/>
                  </m:rPr>
                  <w:rPr>
                    <w:rFonts w:ascii="Cambria Math" w:hAnsi="Cambria Math" w:cs="Times New Roman"/>
                    <w:sz w:val="22"/>
                    <w:szCs w:val="22"/>
                  </w:rPr>
                  <m:t>RF</m:t>
                </m:r>
              </m:sup>
            </m:sSubSup>
            <m:d>
              <m:dPr>
                <m:begChr m:val="["/>
                <m:endChr m:val="]"/>
                <m:ctrlPr>
                  <w:rPr>
                    <w:rFonts w:ascii="Cambria Math" w:hAnsi="Cambria Math" w:cs="Times New Roman"/>
                    <w:i/>
                    <w:iCs/>
                    <w:sz w:val="22"/>
                    <w:szCs w:val="22"/>
                  </w:rPr>
                </m:ctrlPr>
              </m:dPr>
              <m:e>
                <m:d>
                  <m:dPr>
                    <m:ctrlPr>
                      <w:rPr>
                        <w:rFonts w:ascii="Cambria Math" w:hAnsi="Cambria Math" w:cs="Times New Roman"/>
                        <w:i/>
                        <w:iCs/>
                        <w:sz w:val="22"/>
                        <w:szCs w:val="22"/>
                      </w:rPr>
                    </m:ctrlPr>
                  </m:dPr>
                  <m:e>
                    <m:r>
                      <w:rPr>
                        <w:rFonts w:ascii="Cambria Math" w:hAnsi="Cambria Math" w:cs="Times New Roman"/>
                        <w:sz w:val="22"/>
                        <w:szCs w:val="22"/>
                      </w:rPr>
                      <m:t>2</m:t>
                    </m:r>
                    <m:sSub>
                      <m:sSubPr>
                        <m:ctrlPr>
                          <w:rPr>
                            <w:rFonts w:ascii="Cambria Math" w:hAnsi="Cambria Math" w:cs="Times New Roman"/>
                            <w:i/>
                            <w:iCs/>
                            <w:sz w:val="22"/>
                            <w:szCs w:val="22"/>
                          </w:rPr>
                        </m:ctrlPr>
                      </m:sSubPr>
                      <m:e>
                        <m:r>
                          <w:rPr>
                            <w:rFonts w:ascii="Cambria Math" w:hAnsi="Cambria Math" w:cs="Times New Roman"/>
                            <w:sz w:val="22"/>
                            <w:szCs w:val="22"/>
                          </w:rPr>
                          <m:t>r</m:t>
                        </m:r>
                      </m:e>
                      <m:sub>
                        <m:r>
                          <w:rPr>
                            <w:rFonts w:ascii="Cambria Math" w:hAnsi="Cambria Math" w:cs="Times New Roman"/>
                            <w:sz w:val="22"/>
                            <w:szCs w:val="22"/>
                          </w:rPr>
                          <m:t>42</m:t>
                        </m:r>
                      </m:sub>
                    </m:sSub>
                    <m:r>
                      <w:rPr>
                        <w:rFonts w:ascii="Cambria Math" w:hAnsi="Cambria Math" w:cs="Times New Roman"/>
                        <w:sz w:val="22"/>
                        <w:szCs w:val="22"/>
                      </w:rPr>
                      <m:t>+</m:t>
                    </m:r>
                    <m:sSub>
                      <m:sSubPr>
                        <m:ctrlPr>
                          <w:rPr>
                            <w:rFonts w:ascii="Cambria Math" w:hAnsi="Cambria Math" w:cs="Times New Roman"/>
                            <w:i/>
                            <w:iCs/>
                            <w:sz w:val="22"/>
                            <w:szCs w:val="22"/>
                          </w:rPr>
                        </m:ctrlPr>
                      </m:sSubPr>
                      <m:e>
                        <m:r>
                          <w:rPr>
                            <w:rFonts w:ascii="Cambria Math" w:hAnsi="Cambria Math" w:cs="Times New Roman"/>
                            <w:sz w:val="22"/>
                            <w:szCs w:val="22"/>
                          </w:rPr>
                          <m:t>r</m:t>
                        </m:r>
                      </m:e>
                      <m:sub>
                        <m:r>
                          <w:rPr>
                            <w:rFonts w:ascii="Cambria Math" w:hAnsi="Cambria Math" w:cs="Times New Roman"/>
                            <w:sz w:val="22"/>
                            <w:szCs w:val="22"/>
                          </w:rPr>
                          <m:t>13</m:t>
                        </m:r>
                      </m:sub>
                    </m:sSub>
                  </m:e>
                </m:d>
                <m:r>
                  <m:rPr>
                    <m:sty m:val="p"/>
                  </m:rPr>
                  <w:rPr>
                    <w:rFonts w:ascii="Cambria Math" w:hAnsi="Cambria Math" w:cs="Times New Roman"/>
                    <w:sz w:val="22"/>
                    <w:szCs w:val="22"/>
                  </w:rPr>
                  <m:t>sin</m:t>
                </m:r>
                <m:r>
                  <w:rPr>
                    <w:rFonts w:ascii="Cambria Math" w:hAnsi="Cambria Math" w:cs="Times New Roman"/>
                    <w:sz w:val="22"/>
                    <w:szCs w:val="22"/>
                  </w:rPr>
                  <m:t>θ</m:t>
                </m:r>
                <m:sSup>
                  <m:sSupPr>
                    <m:ctrlPr>
                      <w:rPr>
                        <w:rFonts w:ascii="Cambria Math" w:hAnsi="Cambria Math" w:cs="Times New Roman"/>
                        <w:i/>
                        <w:sz w:val="22"/>
                        <w:szCs w:val="22"/>
                      </w:rPr>
                    </m:ctrlPr>
                  </m:sSupPr>
                  <m:e>
                    <m:r>
                      <m:rPr>
                        <m:sty m:val="p"/>
                      </m:rPr>
                      <w:rPr>
                        <w:rFonts w:ascii="Cambria Math" w:hAnsi="Cambria Math" w:cs="Times New Roman"/>
                        <w:sz w:val="22"/>
                        <w:szCs w:val="22"/>
                      </w:rPr>
                      <m:t>cos</m:t>
                    </m:r>
                  </m:e>
                  <m:sup>
                    <m:r>
                      <w:rPr>
                        <w:rFonts w:ascii="Cambria Math" w:hAnsi="Cambria Math" w:cs="Times New Roman"/>
                        <w:sz w:val="22"/>
                        <w:szCs w:val="22"/>
                      </w:rPr>
                      <m:t>2</m:t>
                    </m:r>
                  </m:sup>
                </m:sSup>
                <m:r>
                  <w:rPr>
                    <w:rFonts w:ascii="Cambria Math" w:hAnsi="Cambria Math" w:cs="Times New Roman"/>
                    <w:sz w:val="22"/>
                    <w:szCs w:val="22"/>
                  </w:rPr>
                  <m:t>θ+</m:t>
                </m:r>
                <m:sSub>
                  <m:sSubPr>
                    <m:ctrlPr>
                      <w:rPr>
                        <w:rFonts w:ascii="Cambria Math" w:hAnsi="Cambria Math" w:cs="Times New Roman"/>
                        <w:i/>
                        <w:iCs/>
                        <w:sz w:val="22"/>
                        <w:szCs w:val="22"/>
                      </w:rPr>
                    </m:ctrlPr>
                  </m:sSubPr>
                  <m:e>
                    <m:r>
                      <w:rPr>
                        <w:rFonts w:ascii="Cambria Math" w:hAnsi="Cambria Math" w:cs="Times New Roman"/>
                        <w:sz w:val="22"/>
                        <w:szCs w:val="22"/>
                      </w:rPr>
                      <m:t>r</m:t>
                    </m:r>
                  </m:e>
                  <m:sub>
                    <m:r>
                      <w:rPr>
                        <w:rFonts w:ascii="Cambria Math" w:hAnsi="Cambria Math" w:cs="Times New Roman"/>
                        <w:sz w:val="22"/>
                        <w:szCs w:val="22"/>
                      </w:rPr>
                      <m:t>33</m:t>
                    </m:r>
                  </m:sub>
                </m:sSub>
                <m:sSup>
                  <m:sSupPr>
                    <m:ctrlPr>
                      <w:rPr>
                        <w:rFonts w:ascii="Cambria Math" w:hAnsi="Cambria Math" w:cs="Times New Roman"/>
                        <w:iCs/>
                        <w:sz w:val="22"/>
                        <w:szCs w:val="22"/>
                      </w:rPr>
                    </m:ctrlPr>
                  </m:sSupPr>
                  <m:e>
                    <m:r>
                      <m:rPr>
                        <m:sty m:val="p"/>
                      </m:rPr>
                      <w:rPr>
                        <w:rFonts w:ascii="Cambria Math" w:hAnsi="Cambria Math" w:cs="Times New Roman"/>
                        <w:sz w:val="22"/>
                        <w:szCs w:val="22"/>
                      </w:rPr>
                      <m:t>sin</m:t>
                    </m:r>
                  </m:e>
                  <m:sup>
                    <m:r>
                      <m:rPr>
                        <m:sty m:val="p"/>
                      </m:rPr>
                      <w:rPr>
                        <w:rFonts w:ascii="Cambria Math" w:hAnsi="Cambria Math" w:cs="Times New Roman"/>
                        <w:sz w:val="22"/>
                        <w:szCs w:val="22"/>
                      </w:rPr>
                      <m:t>3</m:t>
                    </m:r>
                  </m:sup>
                </m:sSup>
                <m:r>
                  <w:rPr>
                    <w:rFonts w:ascii="Cambria Math" w:hAnsi="Cambria Math" w:cs="Times New Roman"/>
                    <w:sz w:val="22"/>
                    <w:szCs w:val="22"/>
                  </w:rPr>
                  <m:t>θ</m:t>
                </m:r>
              </m:e>
            </m:d>
          </m:e>
        </m:d>
        <m:r>
          <w:rPr>
            <w:rFonts w:ascii="Cambria Math" w:hAnsi="Cambria Math" w:cs="Times New Roman"/>
            <w:sz w:val="22"/>
            <w:szCs w:val="22"/>
          </w:rPr>
          <m:t xml:space="preserve"> </m:t>
        </m:r>
        <m:sSup>
          <m:sSupPr>
            <m:ctrlPr>
              <w:rPr>
                <w:rFonts w:ascii="Cambria Math" w:hAnsi="Cambria Math" w:cs="Times New Roman"/>
                <w:i/>
                <w:sz w:val="22"/>
                <w:szCs w:val="22"/>
              </w:rPr>
            </m:ctrlPr>
          </m:sSupPr>
          <m:e>
            <m:r>
              <w:rPr>
                <w:rFonts w:ascii="Cambria Math" w:hAnsi="Cambria Math" w:cs="Times New Roman"/>
                <w:sz w:val="22"/>
                <w:szCs w:val="22"/>
              </w:rPr>
              <m:t>x</m:t>
            </m:r>
          </m:e>
          <m:sup>
            <m:r>
              <w:rPr>
                <w:rFonts w:ascii="Cambria Math" w:hAnsi="Cambria Math" w:cs="Times New Roman"/>
                <w:sz w:val="22"/>
                <w:szCs w:val="22"/>
              </w:rPr>
              <m:t>2</m:t>
            </m:r>
          </m:sup>
        </m:sSup>
        <m:r>
          <w:rPr>
            <w:rFonts w:ascii="Cambria Math" w:hAnsi="Cambria Math" w:cs="Times New Roman"/>
            <w:sz w:val="22"/>
            <w:szCs w:val="22"/>
          </w:rPr>
          <m:t>+…=1</m:t>
        </m:r>
      </m:oMath>
      <w:r w:rsidR="00F75E30" w:rsidRPr="001B150F">
        <w:rPr>
          <w:rFonts w:ascii="Times New Roman" w:hAnsi="Times New Roman" w:cs="Times New Roman" w:hint="eastAsia"/>
          <w:sz w:val="22"/>
          <w:szCs w:val="22"/>
        </w:rPr>
        <w:t>,</w:t>
      </w:r>
      <w:r w:rsidR="00236501" w:rsidRPr="001B150F">
        <w:rPr>
          <w:rFonts w:ascii="Times New Roman" w:hAnsi="Times New Roman" w:cs="Times New Roman"/>
          <w:sz w:val="22"/>
          <w:szCs w:val="22"/>
        </w:rPr>
        <w:t xml:space="preserve"> </w:t>
      </w:r>
    </w:p>
    <w:p w14:paraId="4477F94E" w14:textId="3218FFB5" w:rsidR="00A86FD4" w:rsidRPr="001B150F" w:rsidRDefault="00236501" w:rsidP="00236501">
      <w:pPr>
        <w:jc w:val="right"/>
        <w:rPr>
          <w:rFonts w:ascii="Times New Roman" w:hAnsi="Times New Roman" w:cs="Times New Roman"/>
          <w:sz w:val="22"/>
          <w:szCs w:val="22"/>
        </w:rPr>
      </w:pPr>
      <w:r w:rsidRPr="001B150F">
        <w:rPr>
          <w:rFonts w:ascii="Times New Roman" w:hAnsi="Times New Roman" w:cs="Times New Roman"/>
          <w:sz w:val="22"/>
          <w:szCs w:val="22"/>
        </w:rPr>
        <w:t>(S7-14)</w:t>
      </w:r>
    </w:p>
    <w:p w14:paraId="49A3FBBB" w14:textId="77777777" w:rsidR="00A86FD4" w:rsidRPr="001B150F" w:rsidRDefault="00A86FD4" w:rsidP="00F40683">
      <w:pPr>
        <w:jc w:val="both"/>
        <w:rPr>
          <w:rFonts w:ascii="Times New Roman" w:hAnsi="Times New Roman" w:cs="Times New Roman"/>
          <w:iCs/>
          <w:sz w:val="22"/>
          <w:szCs w:val="22"/>
        </w:rPr>
      </w:pPr>
      <w:r w:rsidRPr="001B150F">
        <w:rPr>
          <w:rFonts w:ascii="Times New Roman" w:hAnsi="Times New Roman" w:cs="Times New Roman"/>
          <w:iCs/>
          <w:sz w:val="22"/>
          <w:szCs w:val="22"/>
        </w:rPr>
        <w:t xml:space="preserve">where symmetry relation  </w:t>
      </w:r>
      <m:oMath>
        <m:sSub>
          <m:sSubPr>
            <m:ctrlPr>
              <w:rPr>
                <w:rFonts w:ascii="Cambria Math" w:hAnsi="Cambria Math" w:cs="Times New Roman"/>
                <w:i/>
                <w:iCs/>
                <w:sz w:val="22"/>
                <w:szCs w:val="22"/>
              </w:rPr>
            </m:ctrlPr>
          </m:sSubPr>
          <m:e>
            <m:r>
              <w:rPr>
                <w:rFonts w:ascii="Cambria Math" w:hAnsi="Cambria Math" w:cs="Times New Roman"/>
                <w:sz w:val="22"/>
                <w:szCs w:val="22"/>
              </w:rPr>
              <m:t>r</m:t>
            </m:r>
          </m:e>
          <m:sub>
            <m:r>
              <w:rPr>
                <w:rFonts w:ascii="Cambria Math" w:hAnsi="Cambria Math" w:cs="Times New Roman"/>
                <w:sz w:val="22"/>
                <w:szCs w:val="22"/>
              </w:rPr>
              <m:t>51</m:t>
            </m:r>
          </m:sub>
        </m:sSub>
        <m:r>
          <w:rPr>
            <w:rFonts w:ascii="Cambria Math" w:hAnsi="Cambria Math" w:cs="Times New Roman"/>
            <w:sz w:val="22"/>
            <w:szCs w:val="22"/>
          </w:rPr>
          <m:t>=</m:t>
        </m:r>
        <m:sSub>
          <m:sSubPr>
            <m:ctrlPr>
              <w:rPr>
                <w:rFonts w:ascii="Cambria Math" w:hAnsi="Cambria Math" w:cs="Times New Roman"/>
                <w:i/>
                <w:iCs/>
                <w:sz w:val="22"/>
                <w:szCs w:val="22"/>
              </w:rPr>
            </m:ctrlPr>
          </m:sSubPr>
          <m:e>
            <m:r>
              <w:rPr>
                <w:rFonts w:ascii="Cambria Math" w:hAnsi="Cambria Math" w:cs="Times New Roman"/>
                <w:sz w:val="22"/>
                <w:szCs w:val="22"/>
              </w:rPr>
              <m:t>r</m:t>
            </m:r>
          </m:e>
          <m:sub>
            <m:r>
              <w:rPr>
                <w:rFonts w:ascii="Cambria Math" w:hAnsi="Cambria Math" w:cs="Times New Roman"/>
                <w:sz w:val="22"/>
                <w:szCs w:val="22"/>
              </w:rPr>
              <m:t>42</m:t>
            </m:r>
          </m:sub>
        </m:sSub>
      </m:oMath>
      <w:r w:rsidRPr="001B150F">
        <w:rPr>
          <w:rFonts w:ascii="Times New Roman" w:hAnsi="Times New Roman" w:cs="Times New Roman"/>
          <w:iCs/>
          <w:sz w:val="22"/>
          <w:szCs w:val="22"/>
        </w:rPr>
        <w:t xml:space="preserve"> has been applied. Given that in this case both light polarization </w:t>
      </w:r>
      <m:oMath>
        <m:sSub>
          <m:sSubPr>
            <m:ctrlPr>
              <w:rPr>
                <w:rFonts w:ascii="Cambria Math" w:hAnsi="Cambria Math" w:cs="Times New Roman"/>
                <w:b/>
                <w:bCs/>
                <w:iCs/>
                <w:sz w:val="22"/>
                <w:szCs w:val="22"/>
              </w:rPr>
            </m:ctrlPr>
          </m:sSubPr>
          <m:e>
            <m:r>
              <m:rPr>
                <m:sty m:val="b"/>
              </m:rPr>
              <w:rPr>
                <w:rFonts w:ascii="Cambria Math" w:hAnsi="Cambria Math" w:cs="Times New Roman"/>
                <w:sz w:val="22"/>
                <w:szCs w:val="22"/>
              </w:rPr>
              <m:t>E</m:t>
            </m:r>
          </m:e>
          <m:sub>
            <m:r>
              <m:rPr>
                <m:sty m:val="p"/>
              </m:rPr>
              <w:rPr>
                <w:rFonts w:ascii="Cambria Math" w:hAnsi="Cambria Math" w:cs="Times New Roman"/>
                <w:sz w:val="22"/>
                <w:szCs w:val="22"/>
              </w:rPr>
              <m:t>opt</m:t>
            </m:r>
          </m:sub>
        </m:sSub>
      </m:oMath>
      <w:r w:rsidRPr="001B150F">
        <w:rPr>
          <w:rFonts w:ascii="Times New Roman" w:hAnsi="Times New Roman" w:cs="Times New Roman"/>
          <w:b/>
          <w:bCs/>
          <w:iCs/>
          <w:sz w:val="22"/>
          <w:szCs w:val="22"/>
        </w:rPr>
        <w:t xml:space="preserve"> </w:t>
      </w:r>
      <w:r w:rsidRPr="001B150F">
        <w:rPr>
          <w:rFonts w:ascii="Times New Roman" w:hAnsi="Times New Roman" w:cs="Times New Roman"/>
          <w:iCs/>
          <w:sz w:val="22"/>
          <w:szCs w:val="22"/>
        </w:rPr>
        <w:t xml:space="preserve">and applied electric field </w:t>
      </w:r>
      <m:oMath>
        <m:sSub>
          <m:sSubPr>
            <m:ctrlPr>
              <w:rPr>
                <w:rFonts w:ascii="Cambria Math" w:hAnsi="Cambria Math" w:cs="Times New Roman"/>
                <w:b/>
                <w:bCs/>
                <w:iCs/>
                <w:sz w:val="22"/>
                <w:szCs w:val="22"/>
              </w:rPr>
            </m:ctrlPr>
          </m:sSubPr>
          <m:e>
            <m:r>
              <m:rPr>
                <m:sty m:val="b"/>
              </m:rPr>
              <w:rPr>
                <w:rFonts w:ascii="Cambria Math" w:hAnsi="Cambria Math" w:cs="Times New Roman"/>
                <w:sz w:val="22"/>
                <w:szCs w:val="22"/>
              </w:rPr>
              <m:t>E</m:t>
            </m:r>
          </m:e>
          <m:sub>
            <m:r>
              <m:rPr>
                <m:sty m:val="p"/>
              </m:rPr>
              <w:rPr>
                <w:rFonts w:ascii="Cambria Math" w:hAnsi="Cambria Math" w:cs="Times New Roman"/>
                <w:sz w:val="22"/>
                <w:szCs w:val="22"/>
              </w:rPr>
              <m:t>RF</m:t>
            </m:r>
          </m:sub>
        </m:sSub>
        <m:r>
          <m:rPr>
            <m:sty m:val="bi"/>
          </m:rPr>
          <w:rPr>
            <w:rFonts w:ascii="Cambria Math" w:hAnsi="Cambria Math" w:cs="Times New Roman"/>
            <w:sz w:val="22"/>
            <w:szCs w:val="22"/>
          </w:rPr>
          <m:t>=</m:t>
        </m:r>
        <m:sSup>
          <m:sSupPr>
            <m:ctrlPr>
              <w:rPr>
                <w:rFonts w:ascii="Cambria Math" w:hAnsi="Cambria Math" w:cs="Times New Roman"/>
                <w:i/>
                <w:iCs/>
                <w:sz w:val="22"/>
                <w:szCs w:val="22"/>
              </w:rPr>
            </m:ctrlPr>
          </m:sSupPr>
          <m:e>
            <m:d>
              <m:dPr>
                <m:begChr m:val="["/>
                <m:endChr m:val="]"/>
                <m:ctrlPr>
                  <w:rPr>
                    <w:rFonts w:ascii="Cambria Math" w:hAnsi="Cambria Math" w:cs="Times New Roman"/>
                    <w:i/>
                    <w:iCs/>
                    <w:sz w:val="22"/>
                    <w:szCs w:val="22"/>
                  </w:rPr>
                </m:ctrlPr>
              </m:dPr>
              <m:e>
                <m:sSubSup>
                  <m:sSubSupPr>
                    <m:ctrlPr>
                      <w:rPr>
                        <w:rFonts w:ascii="Cambria Math" w:hAnsi="Cambria Math" w:cs="Times New Roman"/>
                        <w:i/>
                        <w:iCs/>
                        <w:sz w:val="22"/>
                        <w:szCs w:val="22"/>
                      </w:rPr>
                    </m:ctrlPr>
                  </m:sSubSupPr>
                  <m:e>
                    <m:r>
                      <w:rPr>
                        <w:rFonts w:ascii="Cambria Math" w:hAnsi="Cambria Math" w:cs="Times New Roman"/>
                        <w:sz w:val="22"/>
                        <w:szCs w:val="22"/>
                      </w:rPr>
                      <m:t>E</m:t>
                    </m:r>
                  </m:e>
                  <m:sub>
                    <m:r>
                      <w:rPr>
                        <w:rFonts w:ascii="Cambria Math" w:hAnsi="Cambria Math" w:cs="Times New Roman"/>
                        <w:sz w:val="22"/>
                        <w:szCs w:val="22"/>
                      </w:rPr>
                      <m:t>x</m:t>
                    </m:r>
                  </m:sub>
                  <m:sup>
                    <m:r>
                      <m:rPr>
                        <m:sty m:val="p"/>
                      </m:rPr>
                      <w:rPr>
                        <w:rFonts w:ascii="Cambria Math" w:hAnsi="Cambria Math" w:cs="Times New Roman"/>
                        <w:sz w:val="22"/>
                        <w:szCs w:val="22"/>
                      </w:rPr>
                      <m:t>RF</m:t>
                    </m:r>
                  </m:sup>
                </m:sSubSup>
                <m:r>
                  <w:rPr>
                    <w:rFonts w:ascii="Cambria Math" w:hAnsi="Cambria Math" w:cs="Times New Roman"/>
                    <w:sz w:val="22"/>
                    <w:szCs w:val="22"/>
                  </w:rPr>
                  <m:t>, 0, 0</m:t>
                </m:r>
              </m:e>
            </m:d>
          </m:e>
          <m:sup>
            <m:r>
              <w:rPr>
                <w:rFonts w:ascii="Cambria Math" w:hAnsi="Cambria Math" w:cs="Times New Roman"/>
                <w:sz w:val="22"/>
                <w:szCs w:val="22"/>
              </w:rPr>
              <m:t>T</m:t>
            </m:r>
          </m:sup>
        </m:sSup>
      </m:oMath>
      <w:r w:rsidRPr="001B150F">
        <w:rPr>
          <w:rFonts w:ascii="Times New Roman" w:hAnsi="Times New Roman" w:cs="Times New Roman"/>
          <w:iCs/>
          <w:sz w:val="22"/>
          <w:szCs w:val="22"/>
        </w:rPr>
        <w:t xml:space="preserve"> are parallel to </w:t>
      </w:r>
      <m:oMath>
        <m:r>
          <w:rPr>
            <w:rFonts w:ascii="Cambria Math" w:hAnsi="Cambria Math" w:cs="Times New Roman"/>
            <w:sz w:val="22"/>
            <w:szCs w:val="22"/>
          </w:rPr>
          <m:t>y</m:t>
        </m:r>
      </m:oMath>
      <w:r w:rsidRPr="001B150F">
        <w:rPr>
          <w:rFonts w:ascii="Times New Roman" w:hAnsi="Times New Roman" w:cs="Times New Roman"/>
          <w:iCs/>
          <w:sz w:val="22"/>
          <w:szCs w:val="22"/>
        </w:rPr>
        <w:t xml:space="preserve"> axis</w:t>
      </w:r>
      <w:r w:rsidRPr="001B150F">
        <w:rPr>
          <w:rFonts w:ascii="Times New Roman" w:hAnsi="Times New Roman" w:cs="Times New Roman"/>
          <w:sz w:val="22"/>
          <w:szCs w:val="22"/>
        </w:rPr>
        <w:t xml:space="preserve">, the other terms in Eq. (1) except </w:t>
      </w:r>
      <m:oMath>
        <m:sSub>
          <m:sSubPr>
            <m:ctrlPr>
              <w:rPr>
                <w:rFonts w:ascii="Cambria Math" w:hAnsi="Cambria Math" w:cs="Times New Roman"/>
                <w:i/>
                <w:sz w:val="22"/>
                <w:szCs w:val="22"/>
              </w:rPr>
            </m:ctrlPr>
          </m:sSubPr>
          <m:e>
            <m:r>
              <w:rPr>
                <w:rFonts w:ascii="Cambria Math" w:hAnsi="Cambria Math" w:cs="Times New Roman"/>
                <w:sz w:val="22"/>
                <w:szCs w:val="22"/>
              </w:rPr>
              <m:t>η</m:t>
            </m:r>
          </m:e>
          <m:sub>
            <m:r>
              <w:rPr>
                <w:rFonts w:ascii="Cambria Math" w:hAnsi="Cambria Math" w:cs="Times New Roman"/>
                <w:sz w:val="22"/>
                <w:szCs w:val="22"/>
              </w:rPr>
              <m:t>11</m:t>
            </m:r>
          </m:sub>
        </m:sSub>
        <m:sSup>
          <m:sSupPr>
            <m:ctrlPr>
              <w:rPr>
                <w:rFonts w:ascii="Cambria Math" w:hAnsi="Cambria Math" w:cs="Times New Roman"/>
                <w:i/>
                <w:sz w:val="22"/>
                <w:szCs w:val="22"/>
              </w:rPr>
            </m:ctrlPr>
          </m:sSupPr>
          <m:e>
            <m:r>
              <w:rPr>
                <w:rFonts w:ascii="Cambria Math" w:hAnsi="Cambria Math" w:cs="Times New Roman"/>
                <w:sz w:val="22"/>
                <w:szCs w:val="22"/>
              </w:rPr>
              <m:t>x</m:t>
            </m:r>
          </m:e>
          <m:sup>
            <m:r>
              <w:rPr>
                <w:rFonts w:ascii="Cambria Math" w:hAnsi="Cambria Math" w:cs="Times New Roman"/>
                <w:sz w:val="22"/>
                <w:szCs w:val="22"/>
              </w:rPr>
              <m:t>2</m:t>
            </m:r>
          </m:sup>
        </m:sSup>
      </m:oMath>
      <w:r w:rsidRPr="001B150F">
        <w:rPr>
          <w:rFonts w:ascii="Times New Roman" w:hAnsi="Times New Roman" w:cs="Times New Roman"/>
          <w:sz w:val="22"/>
          <w:szCs w:val="22"/>
        </w:rPr>
        <w:t xml:space="preserve"> can be omitted. We thus have the impermeability change as </w:t>
      </w:r>
      <m:oMath>
        <m:r>
          <w:rPr>
            <w:rFonts w:ascii="Cambria Math" w:hAnsi="Cambria Math" w:cs="Times New Roman"/>
            <w:sz w:val="22"/>
            <w:szCs w:val="22"/>
          </w:rPr>
          <m:t>∆</m:t>
        </m:r>
        <m:sSub>
          <m:sSubPr>
            <m:ctrlPr>
              <w:rPr>
                <w:rFonts w:ascii="Cambria Math" w:hAnsi="Cambria Math" w:cs="Times New Roman"/>
                <w:i/>
                <w:sz w:val="22"/>
                <w:szCs w:val="22"/>
              </w:rPr>
            </m:ctrlPr>
          </m:sSubPr>
          <m:e>
            <m:r>
              <w:rPr>
                <w:rFonts w:ascii="Cambria Math" w:hAnsi="Cambria Math" w:cs="Times New Roman"/>
                <w:sz w:val="22"/>
                <w:szCs w:val="22"/>
              </w:rPr>
              <m:t>η</m:t>
            </m:r>
          </m:e>
          <m:sub>
            <m:r>
              <w:rPr>
                <w:rFonts w:ascii="Cambria Math" w:hAnsi="Cambria Math" w:cs="Times New Roman"/>
                <w:sz w:val="22"/>
                <w:szCs w:val="22"/>
              </w:rPr>
              <m:t>11</m:t>
            </m:r>
          </m:sub>
        </m:sSub>
        <m:r>
          <w:rPr>
            <w:rFonts w:ascii="Cambria Math" w:hAnsi="Cambria Math" w:cs="Times New Roman"/>
            <w:sz w:val="22"/>
            <w:szCs w:val="22"/>
          </w:rPr>
          <m:t>=</m:t>
        </m:r>
        <m:sSubSup>
          <m:sSubSupPr>
            <m:ctrlPr>
              <w:rPr>
                <w:rFonts w:ascii="Cambria Math" w:hAnsi="Cambria Math" w:cs="Times New Roman"/>
                <w:i/>
                <w:iCs/>
                <w:sz w:val="22"/>
                <w:szCs w:val="22"/>
              </w:rPr>
            </m:ctrlPr>
          </m:sSubSupPr>
          <m:e>
            <m:r>
              <w:rPr>
                <w:rFonts w:ascii="Cambria Math" w:hAnsi="Cambria Math" w:cs="Times New Roman"/>
                <w:sz w:val="22"/>
                <w:szCs w:val="22"/>
              </w:rPr>
              <m:t>E</m:t>
            </m:r>
          </m:e>
          <m:sub>
            <m:r>
              <w:rPr>
                <w:rFonts w:ascii="Cambria Math" w:hAnsi="Cambria Math" w:cs="Times New Roman"/>
                <w:sz w:val="22"/>
                <w:szCs w:val="22"/>
              </w:rPr>
              <m:t>x</m:t>
            </m:r>
          </m:sub>
          <m:sup>
            <m:r>
              <m:rPr>
                <m:sty m:val="p"/>
              </m:rPr>
              <w:rPr>
                <w:rFonts w:ascii="Cambria Math" w:hAnsi="Cambria Math" w:cs="Times New Roman"/>
                <w:sz w:val="22"/>
                <w:szCs w:val="22"/>
              </w:rPr>
              <m:t>RF</m:t>
            </m:r>
          </m:sup>
        </m:sSubSup>
        <m:r>
          <m:rPr>
            <m:sty m:val="p"/>
          </m:rPr>
          <w:rPr>
            <w:rFonts w:ascii="Cambria Math" w:hAnsi="Cambria Math" w:cs="Times New Roman"/>
            <w:sz w:val="22"/>
            <w:szCs w:val="22"/>
          </w:rPr>
          <m:t>sin</m:t>
        </m:r>
        <m:r>
          <w:rPr>
            <w:rFonts w:ascii="Cambria Math" w:hAnsi="Cambria Math" w:cs="Times New Roman"/>
            <w:sz w:val="22"/>
            <w:szCs w:val="22"/>
          </w:rPr>
          <m:t>θ</m:t>
        </m:r>
        <m:d>
          <m:dPr>
            <m:begChr m:val="["/>
            <m:endChr m:val="]"/>
            <m:ctrlPr>
              <w:rPr>
                <w:rFonts w:ascii="Cambria Math" w:hAnsi="Cambria Math" w:cs="Times New Roman"/>
                <w:i/>
                <w:iCs/>
                <w:sz w:val="22"/>
                <w:szCs w:val="22"/>
              </w:rPr>
            </m:ctrlPr>
          </m:dPr>
          <m:e>
            <m:d>
              <m:dPr>
                <m:ctrlPr>
                  <w:rPr>
                    <w:rFonts w:ascii="Cambria Math" w:hAnsi="Cambria Math" w:cs="Times New Roman"/>
                    <w:i/>
                    <w:iCs/>
                    <w:sz w:val="22"/>
                    <w:szCs w:val="22"/>
                  </w:rPr>
                </m:ctrlPr>
              </m:dPr>
              <m:e>
                <m:r>
                  <w:rPr>
                    <w:rFonts w:ascii="Cambria Math" w:hAnsi="Cambria Math" w:cs="Times New Roman"/>
                    <w:sz w:val="22"/>
                    <w:szCs w:val="22"/>
                  </w:rPr>
                  <m:t>2</m:t>
                </m:r>
                <m:sSub>
                  <m:sSubPr>
                    <m:ctrlPr>
                      <w:rPr>
                        <w:rFonts w:ascii="Cambria Math" w:hAnsi="Cambria Math" w:cs="Times New Roman"/>
                        <w:i/>
                        <w:iCs/>
                        <w:sz w:val="22"/>
                        <w:szCs w:val="22"/>
                      </w:rPr>
                    </m:ctrlPr>
                  </m:sSubPr>
                  <m:e>
                    <m:r>
                      <w:rPr>
                        <w:rFonts w:ascii="Cambria Math" w:hAnsi="Cambria Math" w:cs="Times New Roman"/>
                        <w:sz w:val="22"/>
                        <w:szCs w:val="22"/>
                      </w:rPr>
                      <m:t>r</m:t>
                    </m:r>
                  </m:e>
                  <m:sub>
                    <m:r>
                      <w:rPr>
                        <w:rFonts w:ascii="Cambria Math" w:hAnsi="Cambria Math" w:cs="Times New Roman"/>
                        <w:sz w:val="22"/>
                        <w:szCs w:val="22"/>
                      </w:rPr>
                      <m:t>42</m:t>
                    </m:r>
                  </m:sub>
                </m:sSub>
                <m:r>
                  <w:rPr>
                    <w:rFonts w:ascii="Cambria Math" w:hAnsi="Cambria Math" w:cs="Times New Roman"/>
                    <w:sz w:val="22"/>
                    <w:szCs w:val="22"/>
                  </w:rPr>
                  <m:t>+</m:t>
                </m:r>
                <m:sSub>
                  <m:sSubPr>
                    <m:ctrlPr>
                      <w:rPr>
                        <w:rFonts w:ascii="Cambria Math" w:hAnsi="Cambria Math" w:cs="Times New Roman"/>
                        <w:i/>
                        <w:iCs/>
                        <w:sz w:val="22"/>
                        <w:szCs w:val="22"/>
                      </w:rPr>
                    </m:ctrlPr>
                  </m:sSubPr>
                  <m:e>
                    <m:r>
                      <w:rPr>
                        <w:rFonts w:ascii="Cambria Math" w:hAnsi="Cambria Math" w:cs="Times New Roman"/>
                        <w:sz w:val="22"/>
                        <w:szCs w:val="22"/>
                      </w:rPr>
                      <m:t>r</m:t>
                    </m:r>
                  </m:e>
                  <m:sub>
                    <m:r>
                      <w:rPr>
                        <w:rFonts w:ascii="Cambria Math" w:hAnsi="Cambria Math" w:cs="Times New Roman"/>
                        <w:sz w:val="22"/>
                        <w:szCs w:val="22"/>
                      </w:rPr>
                      <m:t>13</m:t>
                    </m:r>
                  </m:sub>
                </m:sSub>
              </m:e>
            </m:d>
            <m:sSup>
              <m:sSupPr>
                <m:ctrlPr>
                  <w:rPr>
                    <w:rFonts w:ascii="Cambria Math" w:hAnsi="Cambria Math" w:cs="Times New Roman"/>
                    <w:i/>
                    <w:sz w:val="22"/>
                    <w:szCs w:val="22"/>
                  </w:rPr>
                </m:ctrlPr>
              </m:sSupPr>
              <m:e>
                <m:r>
                  <m:rPr>
                    <m:sty m:val="p"/>
                  </m:rPr>
                  <w:rPr>
                    <w:rFonts w:ascii="Cambria Math" w:hAnsi="Cambria Math" w:cs="Times New Roman"/>
                    <w:sz w:val="22"/>
                    <w:szCs w:val="22"/>
                  </w:rPr>
                  <m:t>cos</m:t>
                </m:r>
              </m:e>
              <m:sup>
                <m:r>
                  <w:rPr>
                    <w:rFonts w:ascii="Cambria Math" w:hAnsi="Cambria Math" w:cs="Times New Roman"/>
                    <w:sz w:val="22"/>
                    <w:szCs w:val="22"/>
                  </w:rPr>
                  <m:t>2</m:t>
                </m:r>
              </m:sup>
            </m:sSup>
            <m:r>
              <w:rPr>
                <w:rFonts w:ascii="Cambria Math" w:hAnsi="Cambria Math" w:cs="Times New Roman"/>
                <w:sz w:val="22"/>
                <w:szCs w:val="22"/>
              </w:rPr>
              <m:t>θ+</m:t>
            </m:r>
            <m:sSub>
              <m:sSubPr>
                <m:ctrlPr>
                  <w:rPr>
                    <w:rFonts w:ascii="Cambria Math" w:hAnsi="Cambria Math" w:cs="Times New Roman"/>
                    <w:i/>
                    <w:iCs/>
                    <w:sz w:val="22"/>
                    <w:szCs w:val="22"/>
                  </w:rPr>
                </m:ctrlPr>
              </m:sSubPr>
              <m:e>
                <m:r>
                  <w:rPr>
                    <w:rFonts w:ascii="Cambria Math" w:hAnsi="Cambria Math" w:cs="Times New Roman"/>
                    <w:sz w:val="22"/>
                    <w:szCs w:val="22"/>
                  </w:rPr>
                  <m:t>r</m:t>
                </m:r>
              </m:e>
              <m:sub>
                <m:r>
                  <w:rPr>
                    <w:rFonts w:ascii="Cambria Math" w:hAnsi="Cambria Math" w:cs="Times New Roman"/>
                    <w:sz w:val="22"/>
                    <w:szCs w:val="22"/>
                  </w:rPr>
                  <m:t>33</m:t>
                </m:r>
              </m:sub>
            </m:sSub>
            <m:sSup>
              <m:sSupPr>
                <m:ctrlPr>
                  <w:rPr>
                    <w:rFonts w:ascii="Cambria Math" w:hAnsi="Cambria Math" w:cs="Times New Roman"/>
                    <w:iCs/>
                    <w:sz w:val="22"/>
                    <w:szCs w:val="22"/>
                  </w:rPr>
                </m:ctrlPr>
              </m:sSupPr>
              <m:e>
                <m:r>
                  <m:rPr>
                    <m:sty m:val="p"/>
                  </m:rPr>
                  <w:rPr>
                    <w:rFonts w:ascii="Cambria Math" w:hAnsi="Cambria Math" w:cs="Times New Roman"/>
                    <w:sz w:val="22"/>
                    <w:szCs w:val="22"/>
                  </w:rPr>
                  <m:t>sin</m:t>
                </m:r>
              </m:e>
              <m:sup>
                <m:r>
                  <m:rPr>
                    <m:sty m:val="p"/>
                  </m:rPr>
                  <w:rPr>
                    <w:rFonts w:ascii="Cambria Math" w:hAnsi="Cambria Math" w:cs="Times New Roman"/>
                    <w:sz w:val="22"/>
                    <w:szCs w:val="22"/>
                  </w:rPr>
                  <m:t>2</m:t>
                </m:r>
              </m:sup>
            </m:sSup>
            <m:r>
              <w:rPr>
                <w:rFonts w:ascii="Cambria Math" w:hAnsi="Cambria Math" w:cs="Times New Roman"/>
                <w:sz w:val="22"/>
                <w:szCs w:val="22"/>
              </w:rPr>
              <m:t>θ</m:t>
            </m:r>
          </m:e>
        </m:d>
      </m:oMath>
      <w:r w:rsidRPr="001B150F">
        <w:rPr>
          <w:rFonts w:ascii="Times New Roman" w:hAnsi="Times New Roman" w:cs="Times New Roman"/>
          <w:iCs/>
          <w:sz w:val="22"/>
          <w:szCs w:val="22"/>
        </w:rPr>
        <w:t xml:space="preserve"> in lab coordinates.</w:t>
      </w:r>
      <w:r w:rsidRPr="001B150F">
        <w:rPr>
          <w:rFonts w:ascii="Times New Roman" w:hAnsi="Times New Roman" w:cs="Times New Roman"/>
          <w:sz w:val="22"/>
          <w:szCs w:val="22"/>
        </w:rPr>
        <w:t xml:space="preserve"> </w:t>
      </w:r>
      <w:r w:rsidRPr="001B150F">
        <w:rPr>
          <w:rFonts w:ascii="Times New Roman" w:hAnsi="Times New Roman" w:cs="Times New Roman"/>
          <w:iCs/>
          <w:sz w:val="22"/>
          <w:szCs w:val="22"/>
        </w:rPr>
        <w:t>By combining it with the Pockels equation, we have the effective Pockels coefficient for single-domain BTO as</w:t>
      </w:r>
    </w:p>
    <w:p w14:paraId="32FD046F" w14:textId="27687F3C" w:rsidR="00A86FD4" w:rsidRPr="001B150F" w:rsidRDefault="00000000" w:rsidP="00F40683">
      <w:pPr>
        <w:jc w:val="right"/>
        <w:rPr>
          <w:rFonts w:ascii="Times New Roman" w:hAnsi="Times New Roman" w:cs="Times New Roman"/>
          <w:sz w:val="22"/>
          <w:szCs w:val="22"/>
        </w:rPr>
      </w:pPr>
      <m:oMath>
        <m:sSub>
          <m:sSubPr>
            <m:ctrlPr>
              <w:rPr>
                <w:rFonts w:ascii="Cambria Math" w:hAnsi="Cambria Math" w:cs="Times New Roman"/>
                <w:i/>
                <w:sz w:val="22"/>
                <w:szCs w:val="22"/>
              </w:rPr>
            </m:ctrlPr>
          </m:sSubPr>
          <m:e>
            <m:r>
              <w:rPr>
                <w:rFonts w:ascii="Cambria Math" w:hAnsi="Cambria Math" w:cs="Times New Roman"/>
                <w:sz w:val="22"/>
                <w:szCs w:val="22"/>
              </w:rPr>
              <m:t>r</m:t>
            </m:r>
          </m:e>
          <m:sub>
            <m:r>
              <m:rPr>
                <m:sty m:val="p"/>
              </m:rPr>
              <w:rPr>
                <w:rFonts w:ascii="Cambria Math" w:hAnsi="Cambria Math" w:cs="Times New Roman"/>
                <w:sz w:val="22"/>
                <w:szCs w:val="22"/>
              </w:rPr>
              <m:t>eff</m:t>
            </m:r>
          </m:sub>
        </m:sSub>
        <m:d>
          <m:dPr>
            <m:ctrlPr>
              <w:rPr>
                <w:rFonts w:ascii="Cambria Math" w:hAnsi="Cambria Math" w:cs="Times New Roman"/>
                <w:i/>
                <w:sz w:val="22"/>
                <w:szCs w:val="22"/>
              </w:rPr>
            </m:ctrlPr>
          </m:dPr>
          <m:e>
            <m:r>
              <w:rPr>
                <w:rFonts w:ascii="Cambria Math" w:hAnsi="Cambria Math" w:cs="Times New Roman"/>
                <w:sz w:val="22"/>
                <w:szCs w:val="22"/>
              </w:rPr>
              <m:t>θ</m:t>
            </m:r>
          </m:e>
        </m:d>
        <m:r>
          <w:rPr>
            <w:rFonts w:ascii="Cambria Math" w:hAnsi="Cambria Math" w:cs="Times New Roman"/>
            <w:sz w:val="22"/>
            <w:szCs w:val="22"/>
          </w:rPr>
          <m:t>=</m:t>
        </m:r>
        <m:d>
          <m:dPr>
            <m:begChr m:val="["/>
            <m:endChr m:val="]"/>
            <m:ctrlPr>
              <w:rPr>
                <w:rFonts w:ascii="Cambria Math" w:hAnsi="Cambria Math" w:cs="Times New Roman"/>
                <w:i/>
                <w:iCs/>
                <w:sz w:val="22"/>
                <w:szCs w:val="22"/>
              </w:rPr>
            </m:ctrlPr>
          </m:dPr>
          <m:e>
            <m:d>
              <m:dPr>
                <m:ctrlPr>
                  <w:rPr>
                    <w:rFonts w:ascii="Cambria Math" w:hAnsi="Cambria Math" w:cs="Times New Roman"/>
                    <w:i/>
                    <w:iCs/>
                    <w:sz w:val="22"/>
                    <w:szCs w:val="22"/>
                  </w:rPr>
                </m:ctrlPr>
              </m:dPr>
              <m:e>
                <m:r>
                  <w:rPr>
                    <w:rFonts w:ascii="Cambria Math" w:hAnsi="Cambria Math" w:cs="Times New Roman"/>
                    <w:sz w:val="22"/>
                    <w:szCs w:val="22"/>
                  </w:rPr>
                  <m:t>2</m:t>
                </m:r>
                <m:sSub>
                  <m:sSubPr>
                    <m:ctrlPr>
                      <w:rPr>
                        <w:rFonts w:ascii="Cambria Math" w:hAnsi="Cambria Math" w:cs="Times New Roman"/>
                        <w:i/>
                        <w:iCs/>
                        <w:sz w:val="22"/>
                        <w:szCs w:val="22"/>
                      </w:rPr>
                    </m:ctrlPr>
                  </m:sSubPr>
                  <m:e>
                    <m:r>
                      <w:rPr>
                        <w:rFonts w:ascii="Cambria Math" w:hAnsi="Cambria Math" w:cs="Times New Roman"/>
                        <w:sz w:val="22"/>
                        <w:szCs w:val="22"/>
                      </w:rPr>
                      <m:t>r</m:t>
                    </m:r>
                  </m:e>
                  <m:sub>
                    <m:r>
                      <w:rPr>
                        <w:rFonts w:ascii="Cambria Math" w:hAnsi="Cambria Math" w:cs="Times New Roman"/>
                        <w:sz w:val="22"/>
                        <w:szCs w:val="22"/>
                      </w:rPr>
                      <m:t>42</m:t>
                    </m:r>
                  </m:sub>
                </m:sSub>
                <m:r>
                  <w:rPr>
                    <w:rFonts w:ascii="Cambria Math" w:hAnsi="Cambria Math" w:cs="Times New Roman"/>
                    <w:sz w:val="22"/>
                    <w:szCs w:val="22"/>
                  </w:rPr>
                  <m:t>+</m:t>
                </m:r>
                <m:sSub>
                  <m:sSubPr>
                    <m:ctrlPr>
                      <w:rPr>
                        <w:rFonts w:ascii="Cambria Math" w:hAnsi="Cambria Math" w:cs="Times New Roman"/>
                        <w:i/>
                        <w:iCs/>
                        <w:sz w:val="22"/>
                        <w:szCs w:val="22"/>
                      </w:rPr>
                    </m:ctrlPr>
                  </m:sSubPr>
                  <m:e>
                    <m:r>
                      <w:rPr>
                        <w:rFonts w:ascii="Cambria Math" w:hAnsi="Cambria Math" w:cs="Times New Roman"/>
                        <w:sz w:val="22"/>
                        <w:szCs w:val="22"/>
                      </w:rPr>
                      <m:t>r</m:t>
                    </m:r>
                  </m:e>
                  <m:sub>
                    <m:r>
                      <w:rPr>
                        <w:rFonts w:ascii="Cambria Math" w:hAnsi="Cambria Math" w:cs="Times New Roman"/>
                        <w:sz w:val="22"/>
                        <w:szCs w:val="22"/>
                      </w:rPr>
                      <m:t>13</m:t>
                    </m:r>
                  </m:sub>
                </m:sSub>
              </m:e>
            </m:d>
            <m:r>
              <m:rPr>
                <m:sty m:val="p"/>
              </m:rPr>
              <w:rPr>
                <w:rFonts w:ascii="Cambria Math" w:hAnsi="Cambria Math" w:cs="Times New Roman"/>
                <w:sz w:val="22"/>
                <w:szCs w:val="22"/>
              </w:rPr>
              <m:t>sin</m:t>
            </m:r>
            <m:r>
              <w:rPr>
                <w:rFonts w:ascii="Cambria Math" w:hAnsi="Cambria Math" w:cs="Times New Roman"/>
                <w:sz w:val="22"/>
                <w:szCs w:val="22"/>
              </w:rPr>
              <m:t>θ</m:t>
            </m:r>
            <m:sSup>
              <m:sSupPr>
                <m:ctrlPr>
                  <w:rPr>
                    <w:rFonts w:ascii="Cambria Math" w:hAnsi="Cambria Math" w:cs="Times New Roman"/>
                    <w:i/>
                    <w:sz w:val="22"/>
                    <w:szCs w:val="22"/>
                  </w:rPr>
                </m:ctrlPr>
              </m:sSupPr>
              <m:e>
                <m:r>
                  <m:rPr>
                    <m:sty m:val="p"/>
                  </m:rPr>
                  <w:rPr>
                    <w:rFonts w:ascii="Cambria Math" w:hAnsi="Cambria Math" w:cs="Times New Roman"/>
                    <w:sz w:val="22"/>
                    <w:szCs w:val="22"/>
                  </w:rPr>
                  <m:t>cos</m:t>
                </m:r>
              </m:e>
              <m:sup>
                <m:r>
                  <w:rPr>
                    <w:rFonts w:ascii="Cambria Math" w:hAnsi="Cambria Math" w:cs="Times New Roman"/>
                    <w:sz w:val="22"/>
                    <w:szCs w:val="22"/>
                  </w:rPr>
                  <m:t>2</m:t>
                </m:r>
              </m:sup>
            </m:sSup>
            <m:r>
              <w:rPr>
                <w:rFonts w:ascii="Cambria Math" w:hAnsi="Cambria Math" w:cs="Times New Roman"/>
                <w:sz w:val="22"/>
                <w:szCs w:val="22"/>
              </w:rPr>
              <m:t>θ+</m:t>
            </m:r>
            <m:sSub>
              <m:sSubPr>
                <m:ctrlPr>
                  <w:rPr>
                    <w:rFonts w:ascii="Cambria Math" w:hAnsi="Cambria Math" w:cs="Times New Roman"/>
                    <w:i/>
                    <w:iCs/>
                    <w:sz w:val="22"/>
                    <w:szCs w:val="22"/>
                  </w:rPr>
                </m:ctrlPr>
              </m:sSubPr>
              <m:e>
                <m:r>
                  <w:rPr>
                    <w:rFonts w:ascii="Cambria Math" w:hAnsi="Cambria Math" w:cs="Times New Roman"/>
                    <w:sz w:val="22"/>
                    <w:szCs w:val="22"/>
                  </w:rPr>
                  <m:t>r</m:t>
                </m:r>
              </m:e>
              <m:sub>
                <m:r>
                  <w:rPr>
                    <w:rFonts w:ascii="Cambria Math" w:hAnsi="Cambria Math" w:cs="Times New Roman"/>
                    <w:sz w:val="22"/>
                    <w:szCs w:val="22"/>
                  </w:rPr>
                  <m:t>33</m:t>
                </m:r>
              </m:sub>
            </m:sSub>
            <m:sSup>
              <m:sSupPr>
                <m:ctrlPr>
                  <w:rPr>
                    <w:rFonts w:ascii="Cambria Math" w:hAnsi="Cambria Math" w:cs="Times New Roman"/>
                    <w:iCs/>
                    <w:sz w:val="22"/>
                    <w:szCs w:val="22"/>
                  </w:rPr>
                </m:ctrlPr>
              </m:sSupPr>
              <m:e>
                <m:r>
                  <m:rPr>
                    <m:sty m:val="p"/>
                  </m:rPr>
                  <w:rPr>
                    <w:rFonts w:ascii="Cambria Math" w:hAnsi="Cambria Math" w:cs="Times New Roman"/>
                    <w:sz w:val="22"/>
                    <w:szCs w:val="22"/>
                  </w:rPr>
                  <m:t>sin</m:t>
                </m:r>
              </m:e>
              <m:sup>
                <m:r>
                  <m:rPr>
                    <m:sty m:val="p"/>
                  </m:rPr>
                  <w:rPr>
                    <w:rFonts w:ascii="Cambria Math" w:hAnsi="Cambria Math" w:cs="Times New Roman"/>
                    <w:sz w:val="22"/>
                    <w:szCs w:val="22"/>
                  </w:rPr>
                  <m:t>3</m:t>
                </m:r>
              </m:sup>
            </m:sSup>
            <m:r>
              <w:rPr>
                <w:rFonts w:ascii="Cambria Math" w:hAnsi="Cambria Math" w:cs="Times New Roman"/>
                <w:sz w:val="22"/>
                <w:szCs w:val="22"/>
              </w:rPr>
              <m:t>θ</m:t>
            </m:r>
          </m:e>
        </m:d>
      </m:oMath>
      <w:r w:rsidR="00F40683" w:rsidRPr="001B150F">
        <w:rPr>
          <w:rFonts w:ascii="Times New Roman" w:hAnsi="Times New Roman" w:cs="Times New Roman"/>
          <w:iCs/>
          <w:sz w:val="22"/>
          <w:szCs w:val="22"/>
        </w:rPr>
        <w:t>.                                   (S7-15)</w:t>
      </w:r>
    </w:p>
    <w:p w14:paraId="2F9FE573" w14:textId="236F736D" w:rsidR="00A86FD4" w:rsidRPr="001B150F" w:rsidRDefault="00A86FD4" w:rsidP="00F40683">
      <w:pPr>
        <w:jc w:val="both"/>
        <w:rPr>
          <w:rFonts w:ascii="Times New Roman" w:hAnsi="Times New Roman" w:cs="Times New Roman"/>
          <w:sz w:val="22"/>
          <w:szCs w:val="22"/>
        </w:rPr>
      </w:pPr>
      <w:r w:rsidRPr="001B150F">
        <w:rPr>
          <w:rFonts w:ascii="Times New Roman" w:hAnsi="Times New Roman" w:cs="Times New Roman"/>
          <w:sz w:val="22"/>
          <w:szCs w:val="22"/>
        </w:rPr>
        <w:t xml:space="preserve">For </w:t>
      </w:r>
      <m:oMath>
        <m:r>
          <w:rPr>
            <w:rFonts w:ascii="Cambria Math" w:hAnsi="Cambria Math" w:cs="Times New Roman"/>
            <w:sz w:val="22"/>
            <w:szCs w:val="22"/>
          </w:rPr>
          <m:t>c</m:t>
        </m:r>
      </m:oMath>
      <w:r w:rsidRPr="001B150F">
        <w:rPr>
          <w:rFonts w:ascii="Times New Roman" w:hAnsi="Times New Roman" w:cs="Times New Roman"/>
          <w:sz w:val="22"/>
          <w:szCs w:val="22"/>
        </w:rPr>
        <w:t>-axis in-plane BTO</w:t>
      </w:r>
      <w:r w:rsidR="00F75E30" w:rsidRPr="001B150F">
        <w:rPr>
          <w:rFonts w:ascii="Times New Roman" w:hAnsi="Times New Roman" w:cs="Times New Roman" w:hint="eastAsia"/>
          <w:sz w:val="22"/>
          <w:szCs w:val="22"/>
        </w:rPr>
        <w:t xml:space="preserve"> (i.e. </w:t>
      </w:r>
      <m:oMath>
        <m:r>
          <w:rPr>
            <w:rFonts w:ascii="Cambria Math" w:hAnsi="Cambria Math" w:cs="Times New Roman" w:hint="eastAsia"/>
            <w:sz w:val="22"/>
            <w:szCs w:val="22"/>
          </w:rPr>
          <m:t>a</m:t>
        </m:r>
      </m:oMath>
      <w:r w:rsidR="00F75E30" w:rsidRPr="001B150F">
        <w:rPr>
          <w:rFonts w:ascii="Times New Roman" w:hAnsi="Times New Roman" w:cs="Times New Roman" w:hint="eastAsia"/>
          <w:sz w:val="22"/>
          <w:szCs w:val="22"/>
        </w:rPr>
        <w:t>-axis-domain BTO)</w:t>
      </w:r>
      <w:r w:rsidRPr="001B150F">
        <w:rPr>
          <w:rFonts w:ascii="Times New Roman" w:hAnsi="Times New Roman" w:cs="Times New Roman"/>
          <w:sz w:val="22"/>
          <w:szCs w:val="22"/>
        </w:rPr>
        <w:t xml:space="preserve">, 4 potential domain orientations exist. Set </w:t>
      </w:r>
      <w:r w:rsidRPr="001B150F">
        <w:rPr>
          <w:rFonts w:ascii="Cambria Math" w:hAnsi="Cambria Math" w:cs="Cambria Math"/>
          <w:sz w:val="22"/>
          <w:szCs w:val="22"/>
        </w:rPr>
        <w:t>𝜑</w:t>
      </w:r>
      <w:r w:rsidRPr="001B150F">
        <w:rPr>
          <w:rFonts w:ascii="Times New Roman" w:hAnsi="Times New Roman" w:cs="Times New Roman"/>
          <w:sz w:val="22"/>
          <w:szCs w:val="22"/>
        </w:rPr>
        <w:t xml:space="preserve"> as the BTO domain orientation (for not poling a-domain/ c-axis parallel to film BTO grown in our case, possible </w:t>
      </w:r>
      <w:r w:rsidRPr="001B150F">
        <w:rPr>
          <w:rFonts w:ascii="Cambria Math" w:hAnsi="Cambria Math" w:cs="Cambria Math"/>
          <w:sz w:val="22"/>
          <w:szCs w:val="22"/>
        </w:rPr>
        <w:t>𝜑</w:t>
      </w:r>
      <w:r w:rsidRPr="001B150F">
        <w:rPr>
          <w:rFonts w:ascii="Times New Roman" w:hAnsi="Times New Roman" w:cs="Times New Roman"/>
          <w:sz w:val="22"/>
          <w:szCs w:val="22"/>
        </w:rPr>
        <w:t xml:space="preserve"> values are  0°, 90°, 180°, 270°) respective to the film edge (100), and </w:t>
      </w:r>
      <m:oMath>
        <m:sSub>
          <m:sSubPr>
            <m:ctrlPr>
              <w:rPr>
                <w:rFonts w:ascii="Cambria Math" w:hAnsi="Cambria Math" w:cs="Times New Roman"/>
                <w:sz w:val="22"/>
                <w:szCs w:val="22"/>
              </w:rPr>
            </m:ctrlPr>
          </m:sSubPr>
          <m:e>
            <m:r>
              <w:rPr>
                <w:rFonts w:ascii="Cambria Math" w:hAnsi="Cambria Math" w:cs="Times New Roman"/>
                <w:sz w:val="22"/>
                <w:szCs w:val="22"/>
              </w:rPr>
              <m:t>γ</m:t>
            </m:r>
          </m:e>
          <m:sub>
            <m:r>
              <m:rPr>
                <m:sty m:val="p"/>
              </m:rPr>
              <w:rPr>
                <w:rFonts w:ascii="Cambria Math" w:hAnsi="Cambria Math" w:cs="Times New Roman"/>
                <w:sz w:val="22"/>
                <w:szCs w:val="22"/>
              </w:rPr>
              <m:t>φ</m:t>
            </m:r>
          </m:sub>
        </m:sSub>
      </m:oMath>
      <w:r w:rsidRPr="001B150F">
        <w:rPr>
          <w:rFonts w:ascii="Times New Roman" w:hAnsi="Times New Roman" w:cs="Times New Roman"/>
          <w:sz w:val="22"/>
          <w:szCs w:val="22"/>
        </w:rPr>
        <w:t xml:space="preserve"> as the portion of the </w:t>
      </w:r>
      <w:r w:rsidRPr="001B150F">
        <w:rPr>
          <w:rFonts w:ascii="Cambria Math" w:hAnsi="Cambria Math" w:cs="Cambria Math"/>
          <w:sz w:val="22"/>
          <w:szCs w:val="22"/>
        </w:rPr>
        <w:t>𝜑</w:t>
      </w:r>
      <w:r w:rsidRPr="001B150F">
        <w:rPr>
          <w:rFonts w:ascii="Times New Roman" w:hAnsi="Times New Roman" w:cs="Times New Roman"/>
          <w:sz w:val="22"/>
          <w:szCs w:val="22"/>
        </w:rPr>
        <w:t xml:space="preserve"> orientated domains (satisfying </w:t>
      </w:r>
      <m:oMath>
        <m:nary>
          <m:naryPr>
            <m:chr m:val="∑"/>
            <m:limLoc m:val="subSup"/>
            <m:supHide m:val="1"/>
            <m:ctrlPr>
              <w:rPr>
                <w:rFonts w:ascii="Cambria Math" w:hAnsi="Cambria Math" w:cs="Times New Roman"/>
                <w:sz w:val="22"/>
                <w:szCs w:val="22"/>
              </w:rPr>
            </m:ctrlPr>
          </m:naryPr>
          <m:sub>
            <m:r>
              <m:rPr>
                <m:sty m:val="p"/>
              </m:rPr>
              <w:rPr>
                <w:rFonts w:ascii="Cambria Math" w:hAnsi="Cambria Math" w:cs="Times New Roman"/>
                <w:sz w:val="22"/>
                <w:szCs w:val="22"/>
              </w:rPr>
              <m:t xml:space="preserve"> φ</m:t>
            </m:r>
          </m:sub>
          <m:sup/>
          <m:e>
            <m:sSub>
              <m:sSubPr>
                <m:ctrlPr>
                  <w:rPr>
                    <w:rFonts w:ascii="Cambria Math" w:hAnsi="Cambria Math" w:cs="Times New Roman"/>
                    <w:sz w:val="22"/>
                    <w:szCs w:val="22"/>
                  </w:rPr>
                </m:ctrlPr>
              </m:sSubPr>
              <m:e>
                <m:r>
                  <w:rPr>
                    <w:rFonts w:ascii="Cambria Math" w:hAnsi="Cambria Math" w:cs="Times New Roman"/>
                    <w:sz w:val="22"/>
                    <w:szCs w:val="22"/>
                  </w:rPr>
                  <m:t>γ</m:t>
                </m:r>
              </m:e>
              <m:sub>
                <m:r>
                  <m:rPr>
                    <m:sty m:val="p"/>
                  </m:rPr>
                  <w:rPr>
                    <w:rFonts w:ascii="Cambria Math" w:hAnsi="Cambria Math" w:cs="Times New Roman"/>
                    <w:sz w:val="22"/>
                    <w:szCs w:val="22"/>
                  </w:rPr>
                  <m:t>φ</m:t>
                </m:r>
              </m:sub>
            </m:sSub>
          </m:e>
        </m:nary>
        <m:r>
          <m:rPr>
            <m:sty m:val="p"/>
          </m:rPr>
          <w:rPr>
            <w:rFonts w:ascii="Cambria Math" w:hAnsi="Cambria Math" w:cs="Times New Roman"/>
            <w:sz w:val="22"/>
            <w:szCs w:val="22"/>
          </w:rPr>
          <m:t>=1</m:t>
        </m:r>
      </m:oMath>
      <w:r w:rsidRPr="001B150F">
        <w:rPr>
          <w:rFonts w:ascii="Times New Roman" w:hAnsi="Times New Roman" w:cs="Times New Roman"/>
          <w:sz w:val="22"/>
          <w:szCs w:val="22"/>
        </w:rPr>
        <w:t>), the effective Pockels coefficient of the BTO film is the weighted average of all the possible domains</w:t>
      </w:r>
      <w:r w:rsidR="00F40683" w:rsidRPr="001B150F">
        <w:rPr>
          <w:rFonts w:ascii="Times New Roman" w:hAnsi="Times New Roman" w:cs="Times New Roman"/>
          <w:sz w:val="22"/>
          <w:szCs w:val="22"/>
        </w:rPr>
        <w:fldChar w:fldCharType="begin"/>
      </w:r>
      <w:r w:rsidR="00624FCB" w:rsidRPr="001B150F">
        <w:rPr>
          <w:rFonts w:ascii="Times New Roman" w:hAnsi="Times New Roman" w:cs="Times New Roman"/>
          <w:sz w:val="22"/>
          <w:szCs w:val="22"/>
        </w:rPr>
        <w:instrText xml:space="preserve"> ADDIN EN.CITE &lt;EndNote&gt;&lt;Cite&gt;&lt;Author&gt;Chelladurai&lt;/Author&gt;&lt;Year&gt;2025&lt;/Year&gt;&lt;RecNum&gt;859&lt;/RecNum&gt;&lt;DisplayText&gt;&lt;style face="superscript"&gt;37&lt;/style&gt;&lt;/DisplayText&gt;&lt;record&gt;&lt;rec-number&gt;859&lt;/rec-number&gt;&lt;foreign-keys&gt;&lt;key app="EN" db-id="w05zatdeq500x9espxbpad2e2fdaass5dfsd" timestamp="1756953899"&gt;859&lt;/key&gt;&lt;/foreign-keys&gt;&lt;ref-type name="Journal Article"&gt;17&lt;/ref-type&gt;&lt;contributors&gt;&lt;authors&gt;&lt;author&gt;Chelladurai, Daniel&lt;/author&gt;&lt;author&gt;Kohli, Manuel&lt;/author&gt;&lt;author&gt;Winiger, Joel&lt;/author&gt;&lt;author&gt;Moor, David&lt;/author&gt;&lt;author&gt;Messner, Andreas&lt;/author&gt;&lt;author&gt;Fedoryshyn, Yuriy&lt;/author&gt;&lt;author&gt;Eleraky, Mohammed&lt;/author&gt;&lt;author&gt;Liu, Yuqi&lt;/author&gt;&lt;author&gt;Wang, Hua&lt;/author&gt;&lt;author&gt;Leuthold, Juerg&lt;/author&gt;&lt;/authors&gt;&lt;/contributors&gt;&lt;titles&gt;&lt;title&gt;Barium titanate and lithium niobate permittivity and Pockels coefficients from megahertz to sub-terahertz frequencies&lt;/title&gt;&lt;secondary-title&gt;Nature Materials&lt;/secondary-title&gt;&lt;/titles&gt;&lt;periodical&gt;&lt;full-title&gt;Nature Materials&lt;/full-title&gt;&lt;/periodical&gt;&lt;pages&gt;868-875&lt;/pages&gt;&lt;volume&gt;24&lt;/volume&gt;&lt;number&gt;6&lt;/number&gt;&lt;dates&gt;&lt;year&gt;2025&lt;/year&gt;&lt;pub-dates&gt;&lt;date&gt;2025/06/01&lt;/date&gt;&lt;/pub-dates&gt;&lt;/dates&gt;&lt;isbn&gt;1476-4660&lt;/isbn&gt;&lt;urls&gt;&lt;related-urls&gt;&lt;url&gt;https://doi.org/10.1038/s41563-025-02158-1&lt;/url&gt;&lt;/related-urls&gt;&lt;/urls&gt;&lt;electronic-resource-num&gt;10.1038/s41563-025-02158-1&lt;/electronic-resource-num&gt;&lt;/record&gt;&lt;/Cite&gt;&lt;/EndNote&gt;</w:instrText>
      </w:r>
      <w:r w:rsidR="00F40683" w:rsidRPr="001B150F">
        <w:rPr>
          <w:rFonts w:ascii="Times New Roman" w:hAnsi="Times New Roman" w:cs="Times New Roman"/>
          <w:sz w:val="22"/>
          <w:szCs w:val="22"/>
        </w:rPr>
        <w:fldChar w:fldCharType="separate"/>
      </w:r>
      <w:r w:rsidR="00624FCB" w:rsidRPr="001B150F">
        <w:rPr>
          <w:rFonts w:ascii="Times New Roman" w:hAnsi="Times New Roman" w:cs="Times New Roman"/>
          <w:noProof/>
          <w:sz w:val="22"/>
          <w:szCs w:val="22"/>
          <w:vertAlign w:val="superscript"/>
        </w:rPr>
        <w:t>37</w:t>
      </w:r>
      <w:r w:rsidR="00F40683" w:rsidRPr="001B150F">
        <w:rPr>
          <w:rFonts w:ascii="Times New Roman" w:hAnsi="Times New Roman" w:cs="Times New Roman"/>
          <w:sz w:val="22"/>
          <w:szCs w:val="22"/>
        </w:rPr>
        <w:fldChar w:fldCharType="end"/>
      </w:r>
      <w:r w:rsidR="00F40683" w:rsidRPr="001B150F">
        <w:rPr>
          <w:rFonts w:ascii="Times New Roman" w:hAnsi="Times New Roman" w:cs="Times New Roman"/>
          <w:sz w:val="22"/>
          <w:szCs w:val="22"/>
        </w:rPr>
        <w:t>.</w:t>
      </w:r>
    </w:p>
    <w:p w14:paraId="24323F6D" w14:textId="2E418E72" w:rsidR="00A86FD4" w:rsidRPr="001B150F" w:rsidRDefault="00000000" w:rsidP="00F40683">
      <w:pPr>
        <w:jc w:val="right"/>
        <w:rPr>
          <w:rFonts w:ascii="Times New Roman" w:hAnsi="Times New Roman" w:cs="Times New Roman"/>
          <w:sz w:val="22"/>
          <w:szCs w:val="22"/>
        </w:rPr>
      </w:pPr>
      <m:oMath>
        <m:sSub>
          <m:sSubPr>
            <m:ctrlPr>
              <w:rPr>
                <w:rFonts w:ascii="Cambria Math" w:hAnsi="Cambria Math" w:cs="Times New Roman"/>
                <w:i/>
                <w:sz w:val="22"/>
                <w:szCs w:val="22"/>
              </w:rPr>
            </m:ctrlPr>
          </m:sSubPr>
          <m:e>
            <m:r>
              <w:rPr>
                <w:rFonts w:ascii="Cambria Math" w:hAnsi="Cambria Math" w:cs="Times New Roman"/>
                <w:sz w:val="22"/>
                <w:szCs w:val="22"/>
              </w:rPr>
              <m:t>r</m:t>
            </m:r>
          </m:e>
          <m:sub>
            <m:r>
              <m:rPr>
                <m:sty m:val="p"/>
              </m:rPr>
              <w:rPr>
                <w:rFonts w:ascii="Cambria Math" w:hAnsi="Cambria Math" w:cs="Times New Roman"/>
                <w:sz w:val="22"/>
                <w:szCs w:val="22"/>
              </w:rPr>
              <m:t>eff</m:t>
            </m:r>
          </m:sub>
        </m:sSub>
        <m:d>
          <m:dPr>
            <m:ctrlPr>
              <w:rPr>
                <w:rFonts w:ascii="Cambria Math" w:hAnsi="Cambria Math" w:cs="Times New Roman"/>
                <w:i/>
                <w:sz w:val="22"/>
                <w:szCs w:val="22"/>
              </w:rPr>
            </m:ctrlPr>
          </m:dPr>
          <m:e>
            <m:r>
              <w:rPr>
                <w:rFonts w:ascii="Cambria Math" w:hAnsi="Cambria Math" w:cs="Times New Roman"/>
                <w:sz w:val="22"/>
                <w:szCs w:val="22"/>
              </w:rPr>
              <m:t>θ,</m:t>
            </m:r>
            <m:r>
              <m:rPr>
                <m:sty m:val="p"/>
              </m:rPr>
              <w:rPr>
                <w:rFonts w:ascii="Cambria Math" w:hAnsi="Cambria Math" w:cs="Times New Roman"/>
                <w:sz w:val="22"/>
                <w:szCs w:val="22"/>
              </w:rPr>
              <m:t>φ</m:t>
            </m:r>
          </m:e>
        </m:d>
        <m:r>
          <w:rPr>
            <w:rFonts w:ascii="Cambria Math" w:hAnsi="Cambria Math" w:cs="Times New Roman"/>
            <w:sz w:val="22"/>
            <w:szCs w:val="22"/>
          </w:rPr>
          <m:t>=</m:t>
        </m:r>
        <m:nary>
          <m:naryPr>
            <m:chr m:val="∑"/>
            <m:limLoc m:val="subSup"/>
            <m:supHide m:val="1"/>
            <m:ctrlPr>
              <w:rPr>
                <w:rFonts w:ascii="Cambria Math" w:hAnsi="Cambria Math" w:cs="Times New Roman"/>
                <w:i/>
                <w:sz w:val="22"/>
                <w:szCs w:val="22"/>
              </w:rPr>
            </m:ctrlPr>
          </m:naryPr>
          <m:sub>
            <m:r>
              <m:rPr>
                <m:sty m:val="p"/>
              </m:rPr>
              <w:rPr>
                <w:rFonts w:ascii="Cambria Math" w:hAnsi="Cambria Math" w:cs="Times New Roman"/>
                <w:sz w:val="22"/>
                <w:szCs w:val="22"/>
              </w:rPr>
              <m:t xml:space="preserve"> φ</m:t>
            </m:r>
          </m:sub>
          <m:sup/>
          <m:e>
            <m:sSub>
              <m:sSubPr>
                <m:ctrlPr>
                  <w:rPr>
                    <w:rFonts w:ascii="Cambria Math" w:hAnsi="Cambria Math" w:cs="Times New Roman"/>
                    <w:i/>
                    <w:sz w:val="22"/>
                    <w:szCs w:val="22"/>
                  </w:rPr>
                </m:ctrlPr>
              </m:sSubPr>
              <m:e>
                <m:r>
                  <w:rPr>
                    <w:rFonts w:ascii="Cambria Math" w:hAnsi="Cambria Math" w:cs="Times New Roman"/>
                    <w:sz w:val="22"/>
                    <w:szCs w:val="22"/>
                  </w:rPr>
                  <m:t>γ</m:t>
                </m:r>
              </m:e>
              <m:sub>
                <m:r>
                  <m:rPr>
                    <m:sty m:val="p"/>
                  </m:rPr>
                  <w:rPr>
                    <w:rFonts w:ascii="Cambria Math" w:hAnsi="Cambria Math" w:cs="Times New Roman"/>
                    <w:sz w:val="22"/>
                    <w:szCs w:val="22"/>
                  </w:rPr>
                  <m:t>φ</m:t>
                </m:r>
              </m:sub>
            </m:sSub>
            <m:r>
              <w:rPr>
                <w:rFonts w:ascii="Cambria Math" w:hAnsi="Cambria Math" w:cs="Times New Roman"/>
                <w:sz w:val="22"/>
                <w:szCs w:val="22"/>
              </w:rPr>
              <m:t>[</m:t>
            </m:r>
            <m:func>
              <m:funcPr>
                <m:ctrlPr>
                  <w:rPr>
                    <w:rFonts w:ascii="Cambria Math" w:hAnsi="Cambria Math" w:cs="Times New Roman"/>
                    <w:sz w:val="22"/>
                    <w:szCs w:val="22"/>
                  </w:rPr>
                </m:ctrlPr>
              </m:funcPr>
              <m:fName>
                <m:r>
                  <m:rPr>
                    <m:sty m:val="p"/>
                  </m:rPr>
                  <w:rPr>
                    <w:rFonts w:ascii="Cambria Math" w:hAnsi="Cambria Math" w:cs="Times New Roman"/>
                    <w:sz w:val="22"/>
                    <w:szCs w:val="22"/>
                  </w:rPr>
                  <m:t>sin</m:t>
                </m:r>
              </m:fName>
              <m:e>
                <m:d>
                  <m:dPr>
                    <m:ctrlPr>
                      <w:rPr>
                        <w:rFonts w:ascii="Cambria Math" w:hAnsi="Cambria Math" w:cs="Times New Roman"/>
                        <w:i/>
                        <w:sz w:val="22"/>
                        <w:szCs w:val="22"/>
                      </w:rPr>
                    </m:ctrlPr>
                  </m:dPr>
                  <m:e>
                    <m:r>
                      <w:rPr>
                        <w:rFonts w:ascii="Cambria Math" w:hAnsi="Cambria Math" w:cs="Times New Roman"/>
                        <w:sz w:val="22"/>
                        <w:szCs w:val="22"/>
                      </w:rPr>
                      <m:t>θ+</m:t>
                    </m:r>
                    <m:r>
                      <m:rPr>
                        <m:sty m:val="p"/>
                      </m:rPr>
                      <w:rPr>
                        <w:rFonts w:ascii="Cambria Math" w:hAnsi="Cambria Math" w:cs="Times New Roman"/>
                        <w:sz w:val="22"/>
                        <w:szCs w:val="22"/>
                      </w:rPr>
                      <m:t>φ</m:t>
                    </m:r>
                  </m:e>
                </m:d>
              </m:e>
            </m:func>
            <m:sSup>
              <m:sSupPr>
                <m:ctrlPr>
                  <w:rPr>
                    <w:rFonts w:ascii="Cambria Math" w:hAnsi="Cambria Math" w:cs="Times New Roman"/>
                    <w:iCs/>
                    <w:sz w:val="22"/>
                    <w:szCs w:val="22"/>
                  </w:rPr>
                </m:ctrlPr>
              </m:sSupPr>
              <m:e>
                <m:r>
                  <m:rPr>
                    <m:sty m:val="p"/>
                  </m:rPr>
                  <w:rPr>
                    <w:rFonts w:ascii="Cambria Math" w:hAnsi="Cambria Math" w:cs="Times New Roman"/>
                    <w:sz w:val="22"/>
                    <w:szCs w:val="22"/>
                  </w:rPr>
                  <m:t>cos</m:t>
                </m:r>
              </m:e>
              <m:sup>
                <m:r>
                  <m:rPr>
                    <m:sty m:val="p"/>
                  </m:rPr>
                  <w:rPr>
                    <w:rFonts w:ascii="Cambria Math" w:hAnsi="Cambria Math" w:cs="Times New Roman"/>
                    <w:sz w:val="22"/>
                    <w:szCs w:val="22"/>
                  </w:rPr>
                  <m:t>2</m:t>
                </m:r>
              </m:sup>
            </m:sSup>
            <m:d>
              <m:dPr>
                <m:ctrlPr>
                  <w:rPr>
                    <w:rFonts w:ascii="Cambria Math" w:hAnsi="Cambria Math" w:cs="Times New Roman"/>
                    <w:i/>
                    <w:sz w:val="22"/>
                    <w:szCs w:val="22"/>
                  </w:rPr>
                </m:ctrlPr>
              </m:dPr>
              <m:e>
                <m:r>
                  <w:rPr>
                    <w:rFonts w:ascii="Cambria Math" w:hAnsi="Cambria Math" w:cs="Times New Roman"/>
                    <w:sz w:val="22"/>
                    <w:szCs w:val="22"/>
                  </w:rPr>
                  <m:t>θ+</m:t>
                </m:r>
                <m:r>
                  <m:rPr>
                    <m:sty m:val="p"/>
                  </m:rPr>
                  <w:rPr>
                    <w:rFonts w:ascii="Cambria Math" w:hAnsi="Cambria Math" w:cs="Times New Roman"/>
                    <w:sz w:val="22"/>
                    <w:szCs w:val="22"/>
                  </w:rPr>
                  <m:t>φ</m:t>
                </m:r>
              </m:e>
            </m:d>
            <m:d>
              <m:dPr>
                <m:ctrlPr>
                  <w:rPr>
                    <w:rFonts w:ascii="Cambria Math" w:hAnsi="Cambria Math" w:cs="Times New Roman"/>
                    <w:i/>
                    <w:sz w:val="22"/>
                    <w:szCs w:val="22"/>
                  </w:rPr>
                </m:ctrlPr>
              </m:dPr>
              <m:e>
                <m:r>
                  <w:rPr>
                    <w:rFonts w:ascii="Cambria Math" w:hAnsi="Cambria Math" w:cs="Times New Roman"/>
                    <w:sz w:val="22"/>
                    <w:szCs w:val="22"/>
                  </w:rPr>
                  <m:t>2</m:t>
                </m:r>
                <m:sSub>
                  <m:sSubPr>
                    <m:ctrlPr>
                      <w:rPr>
                        <w:rFonts w:ascii="Cambria Math" w:hAnsi="Cambria Math" w:cs="Times New Roman"/>
                        <w:i/>
                        <w:sz w:val="22"/>
                        <w:szCs w:val="22"/>
                      </w:rPr>
                    </m:ctrlPr>
                  </m:sSubPr>
                  <m:e>
                    <m:r>
                      <w:rPr>
                        <w:rFonts w:ascii="Cambria Math" w:hAnsi="Cambria Math" w:cs="Times New Roman"/>
                        <w:sz w:val="22"/>
                        <w:szCs w:val="22"/>
                      </w:rPr>
                      <m:t>r</m:t>
                    </m:r>
                  </m:e>
                  <m:sub>
                    <m:r>
                      <w:rPr>
                        <w:rFonts w:ascii="Cambria Math" w:hAnsi="Cambria Math" w:cs="Times New Roman"/>
                        <w:sz w:val="22"/>
                        <w:szCs w:val="22"/>
                      </w:rPr>
                      <m:t>42</m:t>
                    </m:r>
                  </m:sub>
                </m:sSub>
                <m:r>
                  <w:rPr>
                    <w:rFonts w:ascii="Cambria Math" w:hAnsi="Cambria Math" w:cs="Times New Roman"/>
                    <w:sz w:val="22"/>
                    <w:szCs w:val="22"/>
                  </w:rPr>
                  <m:t>+</m:t>
                </m:r>
                <m:sSub>
                  <m:sSubPr>
                    <m:ctrlPr>
                      <w:rPr>
                        <w:rFonts w:ascii="Cambria Math" w:hAnsi="Cambria Math" w:cs="Times New Roman"/>
                        <w:i/>
                        <w:sz w:val="22"/>
                        <w:szCs w:val="22"/>
                      </w:rPr>
                    </m:ctrlPr>
                  </m:sSubPr>
                  <m:e>
                    <m:r>
                      <w:rPr>
                        <w:rFonts w:ascii="Cambria Math" w:hAnsi="Cambria Math" w:cs="Times New Roman"/>
                        <w:sz w:val="22"/>
                        <w:szCs w:val="22"/>
                      </w:rPr>
                      <m:t>r</m:t>
                    </m:r>
                  </m:e>
                  <m:sub>
                    <m:r>
                      <w:rPr>
                        <w:rFonts w:ascii="Cambria Math" w:hAnsi="Cambria Math" w:cs="Times New Roman"/>
                        <w:sz w:val="22"/>
                        <w:szCs w:val="22"/>
                      </w:rPr>
                      <m:t>13</m:t>
                    </m:r>
                  </m:sub>
                </m:sSub>
              </m:e>
            </m:d>
            <m:r>
              <w:rPr>
                <w:rFonts w:ascii="Cambria Math" w:hAnsi="Cambria Math" w:cs="Times New Roman"/>
                <w:sz w:val="22"/>
                <w:szCs w:val="22"/>
              </w:rPr>
              <m:t>+</m:t>
            </m:r>
            <m:sSup>
              <m:sSupPr>
                <m:ctrlPr>
                  <w:rPr>
                    <w:rFonts w:ascii="Cambria Math" w:hAnsi="Cambria Math" w:cs="Times New Roman"/>
                    <w:iCs/>
                    <w:sz w:val="22"/>
                    <w:szCs w:val="22"/>
                  </w:rPr>
                </m:ctrlPr>
              </m:sSupPr>
              <m:e>
                <m:r>
                  <m:rPr>
                    <m:sty m:val="p"/>
                  </m:rPr>
                  <w:rPr>
                    <w:rFonts w:ascii="Cambria Math" w:hAnsi="Cambria Math" w:cs="Times New Roman"/>
                    <w:sz w:val="22"/>
                    <w:szCs w:val="22"/>
                  </w:rPr>
                  <m:t>sin</m:t>
                </m:r>
              </m:e>
              <m:sup>
                <m:r>
                  <m:rPr>
                    <m:sty m:val="p"/>
                  </m:rPr>
                  <w:rPr>
                    <w:rFonts w:ascii="Cambria Math" w:hAnsi="Cambria Math" w:cs="Times New Roman"/>
                    <w:sz w:val="22"/>
                    <w:szCs w:val="22"/>
                  </w:rPr>
                  <m:t>3</m:t>
                </m:r>
              </m:sup>
            </m:sSup>
            <m:d>
              <m:dPr>
                <m:ctrlPr>
                  <w:rPr>
                    <w:rFonts w:ascii="Cambria Math" w:hAnsi="Cambria Math" w:cs="Times New Roman"/>
                    <w:i/>
                    <w:sz w:val="22"/>
                    <w:szCs w:val="22"/>
                  </w:rPr>
                </m:ctrlPr>
              </m:dPr>
              <m:e>
                <m:r>
                  <w:rPr>
                    <w:rFonts w:ascii="Cambria Math" w:hAnsi="Cambria Math" w:cs="Times New Roman"/>
                    <w:sz w:val="22"/>
                    <w:szCs w:val="22"/>
                  </w:rPr>
                  <m:t>θ+</m:t>
                </m:r>
                <m:r>
                  <m:rPr>
                    <m:sty m:val="p"/>
                  </m:rPr>
                  <w:rPr>
                    <w:rFonts w:ascii="Cambria Math" w:hAnsi="Cambria Math" w:cs="Times New Roman"/>
                    <w:sz w:val="22"/>
                    <w:szCs w:val="22"/>
                  </w:rPr>
                  <m:t>φ</m:t>
                </m:r>
              </m:e>
            </m:d>
            <m:sSub>
              <m:sSubPr>
                <m:ctrlPr>
                  <w:rPr>
                    <w:rFonts w:ascii="Cambria Math" w:hAnsi="Cambria Math" w:cs="Times New Roman"/>
                    <w:i/>
                    <w:sz w:val="22"/>
                    <w:szCs w:val="22"/>
                  </w:rPr>
                </m:ctrlPr>
              </m:sSubPr>
              <m:e>
                <m:r>
                  <w:rPr>
                    <w:rFonts w:ascii="Cambria Math" w:hAnsi="Cambria Math" w:cs="Times New Roman"/>
                    <w:sz w:val="22"/>
                    <w:szCs w:val="22"/>
                  </w:rPr>
                  <m:t>r</m:t>
                </m:r>
              </m:e>
              <m:sub>
                <m:r>
                  <w:rPr>
                    <w:rFonts w:ascii="Cambria Math" w:hAnsi="Cambria Math" w:cs="Times New Roman"/>
                    <w:sz w:val="22"/>
                    <w:szCs w:val="22"/>
                  </w:rPr>
                  <m:t>33</m:t>
                </m:r>
              </m:sub>
            </m:sSub>
            <m:r>
              <w:rPr>
                <w:rFonts w:ascii="Cambria Math" w:hAnsi="Cambria Math" w:cs="Times New Roman"/>
                <w:sz w:val="22"/>
                <w:szCs w:val="22"/>
              </w:rPr>
              <m:t>]</m:t>
            </m:r>
          </m:e>
        </m:nary>
      </m:oMath>
      <w:r w:rsidR="00F40683" w:rsidRPr="001B150F">
        <w:rPr>
          <w:rFonts w:ascii="Times New Roman" w:hAnsi="Times New Roman" w:cs="Times New Roman"/>
          <w:sz w:val="22"/>
          <w:szCs w:val="22"/>
        </w:rPr>
        <w:t xml:space="preserve">   </w:t>
      </w:r>
      <w:r w:rsidR="00F40683" w:rsidRPr="001B150F">
        <w:rPr>
          <w:rFonts w:ascii="Times New Roman" w:hAnsi="Times New Roman" w:cs="Times New Roman"/>
          <w:iCs/>
          <w:sz w:val="22"/>
          <w:szCs w:val="22"/>
        </w:rPr>
        <w:t>(S7-16)</w:t>
      </w:r>
    </w:p>
    <w:p w14:paraId="4AEAEF6D" w14:textId="10DF899C" w:rsidR="00A86FD4" w:rsidRPr="001B150F" w:rsidRDefault="00A86FD4" w:rsidP="007D2A70">
      <w:pPr>
        <w:jc w:val="both"/>
        <w:rPr>
          <w:rFonts w:ascii="Times New Roman" w:hAnsi="Times New Roman" w:cs="Times New Roman"/>
          <w:sz w:val="22"/>
          <w:szCs w:val="22"/>
        </w:rPr>
      </w:pPr>
      <w:r w:rsidRPr="001B150F">
        <w:rPr>
          <w:rFonts w:ascii="Times New Roman" w:hAnsi="Times New Roman" w:cs="Times New Roman"/>
          <w:sz w:val="22"/>
          <w:szCs w:val="22"/>
        </w:rPr>
        <w:t xml:space="preserve">After poling (i.e. </w:t>
      </w:r>
      <w:r w:rsidR="00572AC9" w:rsidRPr="001B150F">
        <w:rPr>
          <w:rFonts w:ascii="Times New Roman" w:hAnsi="Times New Roman" w:cs="Times New Roman" w:hint="eastAsia"/>
          <w:sz w:val="22"/>
          <w:szCs w:val="22"/>
        </w:rPr>
        <w:t>either</w:t>
      </w:r>
      <w:r w:rsidRPr="001B150F">
        <w:rPr>
          <w:rFonts w:ascii="Times New Roman" w:hAnsi="Times New Roman" w:cs="Times New Roman"/>
          <w:sz w:val="22"/>
          <w:szCs w:val="22"/>
        </w:rPr>
        <w:t xml:space="preserve"> </w:t>
      </w:r>
      <m:oMath>
        <m:r>
          <w:rPr>
            <w:rFonts w:ascii="Cambria Math" w:hAnsi="Cambria Math" w:cs="Times New Roman"/>
            <w:sz w:val="22"/>
            <w:szCs w:val="22"/>
          </w:rPr>
          <m:t>φ</m:t>
        </m:r>
        <m:r>
          <m:rPr>
            <m:sty m:val="p"/>
          </m:rPr>
          <w:rPr>
            <w:rFonts w:ascii="Cambria Math" w:hAnsi="Cambria Math" w:cs="Times New Roman"/>
            <w:sz w:val="22"/>
            <w:szCs w:val="22"/>
          </w:rPr>
          <m:t>∈</m:t>
        </m:r>
        <m:d>
          <m:dPr>
            <m:begChr m:val="{"/>
            <m:endChr m:val="}"/>
            <m:ctrlPr>
              <w:rPr>
                <w:rFonts w:ascii="Cambria Math" w:hAnsi="Cambria Math" w:cs="Times New Roman"/>
                <w:sz w:val="22"/>
                <w:szCs w:val="22"/>
              </w:rPr>
            </m:ctrlPr>
          </m:dPr>
          <m:e>
            <m:r>
              <m:rPr>
                <m:sty m:val="p"/>
              </m:rPr>
              <w:rPr>
                <w:rFonts w:ascii="Cambria Math" w:hAnsi="Cambria Math" w:cs="Times New Roman"/>
                <w:sz w:val="22"/>
                <w:szCs w:val="22"/>
              </w:rPr>
              <m:t>0°, 90°</m:t>
            </m:r>
          </m:e>
        </m:d>
      </m:oMath>
      <w:r w:rsidRPr="001B150F">
        <w:rPr>
          <w:rFonts w:ascii="Times New Roman" w:hAnsi="Times New Roman" w:cs="Times New Roman"/>
          <w:sz w:val="22"/>
          <w:szCs w:val="22"/>
        </w:rPr>
        <w:t xml:space="preserve"> or </w:t>
      </w:r>
      <m:oMath>
        <m:r>
          <w:rPr>
            <w:rFonts w:ascii="Cambria Math" w:hAnsi="Cambria Math" w:cs="Times New Roman"/>
            <w:sz w:val="22"/>
            <w:szCs w:val="22"/>
          </w:rPr>
          <m:t>φ</m:t>
        </m:r>
        <m:r>
          <m:rPr>
            <m:sty m:val="p"/>
          </m:rPr>
          <w:rPr>
            <w:rFonts w:ascii="Cambria Math" w:hAnsi="Cambria Math" w:cs="Times New Roman"/>
            <w:sz w:val="22"/>
            <w:szCs w:val="22"/>
          </w:rPr>
          <m:t>∈</m:t>
        </m:r>
        <m:d>
          <m:dPr>
            <m:begChr m:val="{"/>
            <m:endChr m:val="}"/>
            <m:ctrlPr>
              <w:rPr>
                <w:rFonts w:ascii="Cambria Math" w:hAnsi="Cambria Math" w:cs="Times New Roman"/>
                <w:sz w:val="22"/>
                <w:szCs w:val="22"/>
              </w:rPr>
            </m:ctrlPr>
          </m:dPr>
          <m:e>
            <m:r>
              <m:rPr>
                <m:sty m:val="p"/>
              </m:rPr>
              <w:rPr>
                <w:rFonts w:ascii="Cambria Math" w:hAnsi="Cambria Math" w:cs="Times New Roman"/>
                <w:sz w:val="22"/>
                <w:szCs w:val="22"/>
              </w:rPr>
              <m:t>180°, 270°</m:t>
            </m:r>
          </m:e>
        </m:d>
      </m:oMath>
      <w:r w:rsidRPr="001B150F">
        <w:rPr>
          <w:rFonts w:ascii="Times New Roman" w:hAnsi="Times New Roman" w:cs="Times New Roman"/>
          <w:sz w:val="22"/>
          <w:szCs w:val="22"/>
        </w:rPr>
        <w:t xml:space="preserve">) assuming the portion of perpendicularly orientated domains are same, we have </w:t>
      </w:r>
      <m:oMath>
        <m:sSub>
          <m:sSubPr>
            <m:ctrlPr>
              <w:rPr>
                <w:rFonts w:ascii="Cambria Math" w:hAnsi="Cambria Math" w:cs="Times New Roman"/>
                <w:sz w:val="22"/>
                <w:szCs w:val="22"/>
              </w:rPr>
            </m:ctrlPr>
          </m:sSubPr>
          <m:e>
            <m:r>
              <w:rPr>
                <w:rFonts w:ascii="Cambria Math" w:hAnsi="Cambria Math" w:cs="Times New Roman"/>
                <w:sz w:val="22"/>
                <w:szCs w:val="22"/>
              </w:rPr>
              <m:t>r</m:t>
            </m:r>
          </m:e>
          <m:sub>
            <m:r>
              <m:rPr>
                <m:sty m:val="p"/>
              </m:rPr>
              <w:rPr>
                <w:rFonts w:ascii="Cambria Math" w:hAnsi="Cambria Math" w:cs="Times New Roman"/>
                <w:sz w:val="22"/>
                <w:szCs w:val="22"/>
              </w:rPr>
              <m:t>eff</m:t>
            </m:r>
          </m:sub>
        </m:sSub>
        <m:d>
          <m:dPr>
            <m:ctrlPr>
              <w:rPr>
                <w:rFonts w:ascii="Cambria Math" w:hAnsi="Cambria Math" w:cs="Times New Roman"/>
                <w:sz w:val="22"/>
                <w:szCs w:val="22"/>
              </w:rPr>
            </m:ctrlPr>
          </m:dPr>
          <m:e>
            <m:r>
              <w:rPr>
                <w:rFonts w:ascii="Cambria Math" w:hAnsi="Cambria Math" w:cs="Times New Roman"/>
                <w:sz w:val="22"/>
                <w:szCs w:val="22"/>
              </w:rPr>
              <m:t>θ</m:t>
            </m:r>
          </m:e>
        </m:d>
        <m:r>
          <m:rPr>
            <m:sty m:val="p"/>
          </m:rPr>
          <w:rPr>
            <w:rFonts w:ascii="Cambria Math" w:hAnsi="Cambria Math" w:cs="Times New Roman"/>
            <w:sz w:val="22"/>
            <w:szCs w:val="22"/>
          </w:rPr>
          <m:t>=</m:t>
        </m:r>
        <m:f>
          <m:fPr>
            <m:ctrlPr>
              <w:rPr>
                <w:rFonts w:ascii="Cambria Math" w:hAnsi="Cambria Math" w:cs="Times New Roman"/>
                <w:sz w:val="22"/>
                <w:szCs w:val="22"/>
              </w:rPr>
            </m:ctrlPr>
          </m:fPr>
          <m:num>
            <m:r>
              <m:rPr>
                <m:sty m:val="p"/>
              </m:rPr>
              <w:rPr>
                <w:rFonts w:ascii="Cambria Math" w:hAnsi="Cambria Math" w:cs="Times New Roman"/>
                <w:sz w:val="22"/>
                <w:szCs w:val="22"/>
              </w:rPr>
              <m:t>1</m:t>
            </m:r>
          </m:num>
          <m:den>
            <m:r>
              <m:rPr>
                <m:sty m:val="p"/>
              </m:rPr>
              <w:rPr>
                <w:rFonts w:ascii="Cambria Math" w:hAnsi="Cambria Math" w:cs="Times New Roman"/>
                <w:sz w:val="22"/>
                <w:szCs w:val="22"/>
              </w:rPr>
              <m:t>2</m:t>
            </m:r>
          </m:den>
        </m:f>
        <m:d>
          <m:dPr>
            <m:begChr m:val="["/>
            <m:endChr m:val="]"/>
            <m:ctrlPr>
              <w:rPr>
                <w:rFonts w:ascii="Cambria Math" w:hAnsi="Cambria Math" w:cs="Times New Roman"/>
                <w:sz w:val="22"/>
                <w:szCs w:val="22"/>
              </w:rPr>
            </m:ctrlPr>
          </m:dPr>
          <m:e>
            <m:sSup>
              <m:sSupPr>
                <m:ctrlPr>
                  <w:rPr>
                    <w:rFonts w:ascii="Cambria Math" w:hAnsi="Cambria Math" w:cs="Times New Roman"/>
                    <w:sz w:val="22"/>
                    <w:szCs w:val="22"/>
                  </w:rPr>
                </m:ctrlPr>
              </m:sSupPr>
              <m:e>
                <m:r>
                  <m:rPr>
                    <m:sty m:val="p"/>
                  </m:rPr>
                  <w:rPr>
                    <w:rFonts w:ascii="Cambria Math" w:hAnsi="Cambria Math" w:cs="Times New Roman"/>
                    <w:sz w:val="22"/>
                    <w:szCs w:val="22"/>
                  </w:rPr>
                  <m:t>cos</m:t>
                </m:r>
              </m:e>
              <m:sup>
                <m:r>
                  <m:rPr>
                    <m:sty m:val="p"/>
                  </m:rPr>
                  <w:rPr>
                    <w:rFonts w:ascii="Cambria Math" w:hAnsi="Cambria Math" w:cs="Times New Roman"/>
                    <w:sz w:val="22"/>
                    <w:szCs w:val="22"/>
                  </w:rPr>
                  <m:t>2</m:t>
                </m:r>
              </m:sup>
            </m:sSup>
            <m:r>
              <w:rPr>
                <w:rFonts w:ascii="Cambria Math" w:hAnsi="Cambria Math" w:cs="Times New Roman"/>
                <w:sz w:val="22"/>
                <w:szCs w:val="22"/>
              </w:rPr>
              <m:t>θ</m:t>
            </m:r>
            <m:func>
              <m:funcPr>
                <m:ctrlPr>
                  <w:rPr>
                    <w:rFonts w:ascii="Cambria Math" w:hAnsi="Cambria Math" w:cs="Times New Roman"/>
                    <w:sz w:val="22"/>
                    <w:szCs w:val="22"/>
                  </w:rPr>
                </m:ctrlPr>
              </m:funcPr>
              <m:fName>
                <m:r>
                  <m:rPr>
                    <m:sty m:val="p"/>
                  </m:rPr>
                  <w:rPr>
                    <w:rFonts w:ascii="Cambria Math" w:hAnsi="Cambria Math" w:cs="Times New Roman"/>
                    <w:sz w:val="22"/>
                    <w:szCs w:val="22"/>
                  </w:rPr>
                  <m:t>sin</m:t>
                </m:r>
              </m:fName>
              <m:e>
                <m:r>
                  <w:rPr>
                    <w:rFonts w:ascii="Cambria Math" w:hAnsi="Cambria Math" w:cs="Times New Roman"/>
                    <w:sz w:val="22"/>
                    <w:szCs w:val="22"/>
                  </w:rPr>
                  <m:t>θ</m:t>
                </m:r>
              </m:e>
            </m:func>
            <m:d>
              <m:dPr>
                <m:ctrlPr>
                  <w:rPr>
                    <w:rFonts w:ascii="Cambria Math" w:hAnsi="Cambria Math" w:cs="Times New Roman"/>
                    <w:sz w:val="22"/>
                    <w:szCs w:val="22"/>
                  </w:rPr>
                </m:ctrlPr>
              </m:dPr>
              <m:e>
                <m:r>
                  <m:rPr>
                    <m:sty m:val="p"/>
                  </m:rPr>
                  <w:rPr>
                    <w:rFonts w:ascii="Cambria Math" w:hAnsi="Cambria Math" w:cs="Times New Roman"/>
                    <w:sz w:val="22"/>
                    <w:szCs w:val="22"/>
                  </w:rPr>
                  <m:t>2</m:t>
                </m:r>
                <m:sSub>
                  <m:sSubPr>
                    <m:ctrlPr>
                      <w:rPr>
                        <w:rFonts w:ascii="Cambria Math" w:hAnsi="Cambria Math" w:cs="Times New Roman"/>
                        <w:sz w:val="22"/>
                        <w:szCs w:val="22"/>
                      </w:rPr>
                    </m:ctrlPr>
                  </m:sSubPr>
                  <m:e>
                    <m:r>
                      <w:rPr>
                        <w:rFonts w:ascii="Cambria Math" w:hAnsi="Cambria Math" w:cs="Times New Roman"/>
                        <w:sz w:val="22"/>
                        <w:szCs w:val="22"/>
                      </w:rPr>
                      <m:t>r</m:t>
                    </m:r>
                  </m:e>
                  <m:sub>
                    <m:r>
                      <m:rPr>
                        <m:sty m:val="p"/>
                      </m:rPr>
                      <w:rPr>
                        <w:rFonts w:ascii="Cambria Math" w:hAnsi="Cambria Math" w:cs="Times New Roman"/>
                        <w:sz w:val="22"/>
                        <w:szCs w:val="22"/>
                      </w:rPr>
                      <m:t>42</m:t>
                    </m:r>
                  </m:sub>
                </m:sSub>
                <m:r>
                  <m:rPr>
                    <m:sty m:val="p"/>
                  </m:rPr>
                  <w:rPr>
                    <w:rFonts w:ascii="Cambria Math" w:hAnsi="Cambria Math" w:cs="Times New Roman"/>
                    <w:sz w:val="22"/>
                    <w:szCs w:val="22"/>
                  </w:rPr>
                  <m:t>+</m:t>
                </m:r>
                <m:sSub>
                  <m:sSubPr>
                    <m:ctrlPr>
                      <w:rPr>
                        <w:rFonts w:ascii="Cambria Math" w:hAnsi="Cambria Math" w:cs="Times New Roman"/>
                        <w:sz w:val="22"/>
                        <w:szCs w:val="22"/>
                      </w:rPr>
                    </m:ctrlPr>
                  </m:sSubPr>
                  <m:e>
                    <m:r>
                      <w:rPr>
                        <w:rFonts w:ascii="Cambria Math" w:hAnsi="Cambria Math" w:cs="Times New Roman"/>
                        <w:sz w:val="22"/>
                        <w:szCs w:val="22"/>
                      </w:rPr>
                      <m:t>r</m:t>
                    </m:r>
                  </m:e>
                  <m:sub>
                    <m:r>
                      <m:rPr>
                        <m:sty m:val="p"/>
                      </m:rPr>
                      <w:rPr>
                        <w:rFonts w:ascii="Cambria Math" w:hAnsi="Cambria Math" w:cs="Times New Roman"/>
                        <w:sz w:val="22"/>
                        <w:szCs w:val="22"/>
                      </w:rPr>
                      <m:t>13</m:t>
                    </m:r>
                  </m:sub>
                </m:sSub>
              </m:e>
            </m:d>
            <m:r>
              <m:rPr>
                <m:sty m:val="p"/>
              </m:rPr>
              <w:rPr>
                <w:rFonts w:ascii="Cambria Math" w:hAnsi="Cambria Math" w:cs="Times New Roman"/>
                <w:sz w:val="22"/>
                <w:szCs w:val="22"/>
              </w:rPr>
              <m:t>+</m:t>
            </m:r>
            <m:sSup>
              <m:sSupPr>
                <m:ctrlPr>
                  <w:rPr>
                    <w:rFonts w:ascii="Cambria Math" w:hAnsi="Cambria Math" w:cs="Times New Roman"/>
                    <w:sz w:val="22"/>
                    <w:szCs w:val="22"/>
                  </w:rPr>
                </m:ctrlPr>
              </m:sSupPr>
              <m:e>
                <m:r>
                  <m:rPr>
                    <m:sty m:val="p"/>
                  </m:rPr>
                  <w:rPr>
                    <w:rFonts w:ascii="Cambria Math" w:hAnsi="Cambria Math" w:cs="Times New Roman"/>
                    <w:sz w:val="22"/>
                    <w:szCs w:val="22"/>
                  </w:rPr>
                  <m:t>sin</m:t>
                </m:r>
              </m:e>
              <m:sup>
                <m:r>
                  <m:rPr>
                    <m:sty m:val="p"/>
                  </m:rPr>
                  <w:rPr>
                    <w:rFonts w:ascii="Cambria Math" w:hAnsi="Cambria Math" w:cs="Times New Roman"/>
                    <w:sz w:val="22"/>
                    <w:szCs w:val="22"/>
                  </w:rPr>
                  <m:t>3</m:t>
                </m:r>
              </m:sup>
            </m:sSup>
            <m:r>
              <w:rPr>
                <w:rFonts w:ascii="Cambria Math" w:hAnsi="Cambria Math" w:cs="Times New Roman"/>
                <w:sz w:val="22"/>
                <w:szCs w:val="22"/>
              </w:rPr>
              <m:t>θ</m:t>
            </m:r>
            <m:sSub>
              <m:sSubPr>
                <m:ctrlPr>
                  <w:rPr>
                    <w:rFonts w:ascii="Cambria Math" w:hAnsi="Cambria Math" w:cs="Times New Roman"/>
                    <w:sz w:val="22"/>
                    <w:szCs w:val="22"/>
                  </w:rPr>
                </m:ctrlPr>
              </m:sSubPr>
              <m:e>
                <m:r>
                  <w:rPr>
                    <w:rFonts w:ascii="Cambria Math" w:hAnsi="Cambria Math" w:cs="Times New Roman"/>
                    <w:sz w:val="22"/>
                    <w:szCs w:val="22"/>
                  </w:rPr>
                  <m:t>r</m:t>
                </m:r>
              </m:e>
              <m:sub>
                <m:r>
                  <m:rPr>
                    <m:sty m:val="p"/>
                  </m:rPr>
                  <w:rPr>
                    <w:rFonts w:ascii="Cambria Math" w:hAnsi="Cambria Math" w:cs="Times New Roman"/>
                    <w:sz w:val="22"/>
                    <w:szCs w:val="22"/>
                  </w:rPr>
                  <m:t>33</m:t>
                </m:r>
              </m:sub>
            </m:sSub>
          </m:e>
        </m:d>
        <m:r>
          <m:rPr>
            <m:sty m:val="p"/>
          </m:rPr>
          <w:rPr>
            <w:rFonts w:ascii="Cambria Math" w:hAnsi="Cambria Math" w:cs="Times New Roman"/>
            <w:sz w:val="22"/>
            <w:szCs w:val="22"/>
          </w:rPr>
          <m:t>+</m:t>
        </m:r>
        <m:f>
          <m:fPr>
            <m:ctrlPr>
              <w:rPr>
                <w:rFonts w:ascii="Cambria Math" w:hAnsi="Cambria Math" w:cs="Times New Roman"/>
                <w:sz w:val="22"/>
                <w:szCs w:val="22"/>
              </w:rPr>
            </m:ctrlPr>
          </m:fPr>
          <m:num>
            <m:r>
              <m:rPr>
                <m:sty m:val="p"/>
              </m:rPr>
              <w:rPr>
                <w:rFonts w:ascii="Cambria Math" w:hAnsi="Cambria Math" w:cs="Times New Roman"/>
                <w:sz w:val="22"/>
                <w:szCs w:val="22"/>
              </w:rPr>
              <m:t>1</m:t>
            </m:r>
          </m:num>
          <m:den>
            <m:r>
              <m:rPr>
                <m:sty m:val="p"/>
              </m:rPr>
              <w:rPr>
                <w:rFonts w:ascii="Cambria Math" w:hAnsi="Cambria Math" w:cs="Times New Roman"/>
                <w:sz w:val="22"/>
                <w:szCs w:val="22"/>
              </w:rPr>
              <m:t>2</m:t>
            </m:r>
          </m:den>
        </m:f>
        <m:d>
          <m:dPr>
            <m:begChr m:val="["/>
            <m:endChr m:val="]"/>
            <m:ctrlPr>
              <w:rPr>
                <w:rFonts w:ascii="Cambria Math" w:hAnsi="Cambria Math" w:cs="Times New Roman"/>
                <w:sz w:val="22"/>
                <w:szCs w:val="22"/>
              </w:rPr>
            </m:ctrlPr>
          </m:dPr>
          <m:e>
            <m:sSup>
              <m:sSupPr>
                <m:ctrlPr>
                  <w:rPr>
                    <w:rFonts w:ascii="Cambria Math" w:hAnsi="Cambria Math" w:cs="Times New Roman"/>
                    <w:sz w:val="22"/>
                    <w:szCs w:val="22"/>
                  </w:rPr>
                </m:ctrlPr>
              </m:sSupPr>
              <m:e>
                <m:r>
                  <m:rPr>
                    <m:sty m:val="p"/>
                  </m:rPr>
                  <w:rPr>
                    <w:rFonts w:ascii="Cambria Math" w:hAnsi="Cambria Math" w:cs="Times New Roman"/>
                    <w:sz w:val="22"/>
                    <w:szCs w:val="22"/>
                  </w:rPr>
                  <m:t>cos</m:t>
                </m:r>
              </m:e>
              <m:sup>
                <m:r>
                  <m:rPr>
                    <m:sty m:val="p"/>
                  </m:rPr>
                  <w:rPr>
                    <w:rFonts w:ascii="Cambria Math" w:hAnsi="Cambria Math" w:cs="Times New Roman"/>
                    <w:sz w:val="22"/>
                    <w:szCs w:val="22"/>
                  </w:rPr>
                  <m:t>2</m:t>
                </m:r>
              </m:sup>
            </m:sSup>
            <m:d>
              <m:dPr>
                <m:ctrlPr>
                  <w:rPr>
                    <w:rFonts w:ascii="Cambria Math" w:hAnsi="Cambria Math" w:cs="Times New Roman"/>
                    <w:sz w:val="22"/>
                    <w:szCs w:val="22"/>
                  </w:rPr>
                </m:ctrlPr>
              </m:dPr>
              <m:e>
                <m:r>
                  <w:rPr>
                    <w:rFonts w:ascii="Cambria Math" w:hAnsi="Cambria Math" w:cs="Times New Roman"/>
                    <w:sz w:val="22"/>
                    <w:szCs w:val="22"/>
                  </w:rPr>
                  <m:t>θ</m:t>
                </m:r>
                <m:r>
                  <m:rPr>
                    <m:sty m:val="p"/>
                  </m:rPr>
                  <w:rPr>
                    <w:rFonts w:ascii="Cambria Math" w:hAnsi="Cambria Math" w:cs="Times New Roman"/>
                    <w:sz w:val="22"/>
                    <w:szCs w:val="22"/>
                  </w:rPr>
                  <m:t>+</m:t>
                </m:r>
                <m:f>
                  <m:fPr>
                    <m:ctrlPr>
                      <w:rPr>
                        <w:rFonts w:ascii="Cambria Math" w:hAnsi="Cambria Math" w:cs="Times New Roman"/>
                        <w:sz w:val="22"/>
                        <w:szCs w:val="22"/>
                      </w:rPr>
                    </m:ctrlPr>
                  </m:fPr>
                  <m:num>
                    <m:r>
                      <m:rPr>
                        <m:sty m:val="p"/>
                      </m:rPr>
                      <w:rPr>
                        <w:rFonts w:ascii="Cambria Math" w:hAnsi="Cambria Math" w:cs="Times New Roman"/>
                        <w:sz w:val="22"/>
                        <w:szCs w:val="22"/>
                      </w:rPr>
                      <m:t>π</m:t>
                    </m:r>
                  </m:num>
                  <m:den>
                    <m:r>
                      <m:rPr>
                        <m:sty m:val="p"/>
                      </m:rPr>
                      <w:rPr>
                        <w:rFonts w:ascii="Cambria Math" w:hAnsi="Cambria Math" w:cs="Times New Roman"/>
                        <w:sz w:val="22"/>
                        <w:szCs w:val="22"/>
                      </w:rPr>
                      <m:t>2</m:t>
                    </m:r>
                  </m:den>
                </m:f>
              </m:e>
            </m:d>
            <m:func>
              <m:funcPr>
                <m:ctrlPr>
                  <w:rPr>
                    <w:rFonts w:ascii="Cambria Math" w:hAnsi="Cambria Math" w:cs="Times New Roman"/>
                    <w:sz w:val="22"/>
                    <w:szCs w:val="22"/>
                  </w:rPr>
                </m:ctrlPr>
              </m:funcPr>
              <m:fName>
                <m:r>
                  <m:rPr>
                    <m:sty m:val="p"/>
                  </m:rPr>
                  <w:rPr>
                    <w:rFonts w:ascii="Cambria Math" w:hAnsi="Cambria Math" w:cs="Times New Roman"/>
                    <w:sz w:val="22"/>
                    <w:szCs w:val="22"/>
                  </w:rPr>
                  <m:t>sin</m:t>
                </m:r>
              </m:fName>
              <m:e>
                <m:d>
                  <m:dPr>
                    <m:ctrlPr>
                      <w:rPr>
                        <w:rFonts w:ascii="Cambria Math" w:hAnsi="Cambria Math" w:cs="Times New Roman"/>
                        <w:sz w:val="22"/>
                        <w:szCs w:val="22"/>
                      </w:rPr>
                    </m:ctrlPr>
                  </m:dPr>
                  <m:e>
                    <m:r>
                      <w:rPr>
                        <w:rFonts w:ascii="Cambria Math" w:hAnsi="Cambria Math" w:cs="Times New Roman"/>
                        <w:sz w:val="22"/>
                        <w:szCs w:val="22"/>
                      </w:rPr>
                      <m:t>θ</m:t>
                    </m:r>
                    <m:r>
                      <m:rPr>
                        <m:sty m:val="p"/>
                      </m:rPr>
                      <w:rPr>
                        <w:rFonts w:ascii="Cambria Math" w:hAnsi="Cambria Math" w:cs="Times New Roman"/>
                        <w:sz w:val="22"/>
                        <w:szCs w:val="22"/>
                      </w:rPr>
                      <m:t>+</m:t>
                    </m:r>
                    <m:f>
                      <m:fPr>
                        <m:ctrlPr>
                          <w:rPr>
                            <w:rFonts w:ascii="Cambria Math" w:hAnsi="Cambria Math" w:cs="Times New Roman"/>
                            <w:sz w:val="22"/>
                            <w:szCs w:val="22"/>
                          </w:rPr>
                        </m:ctrlPr>
                      </m:fPr>
                      <m:num>
                        <m:r>
                          <m:rPr>
                            <m:sty m:val="p"/>
                          </m:rPr>
                          <w:rPr>
                            <w:rFonts w:ascii="Cambria Math" w:hAnsi="Cambria Math" w:cs="Times New Roman"/>
                            <w:sz w:val="22"/>
                            <w:szCs w:val="22"/>
                          </w:rPr>
                          <m:t>π</m:t>
                        </m:r>
                      </m:num>
                      <m:den>
                        <m:r>
                          <m:rPr>
                            <m:sty m:val="p"/>
                          </m:rPr>
                          <w:rPr>
                            <w:rFonts w:ascii="Cambria Math" w:hAnsi="Cambria Math" w:cs="Times New Roman"/>
                            <w:sz w:val="22"/>
                            <w:szCs w:val="22"/>
                          </w:rPr>
                          <m:t>2</m:t>
                        </m:r>
                      </m:den>
                    </m:f>
                  </m:e>
                </m:d>
              </m:e>
            </m:func>
            <m:d>
              <m:dPr>
                <m:ctrlPr>
                  <w:rPr>
                    <w:rFonts w:ascii="Cambria Math" w:hAnsi="Cambria Math" w:cs="Times New Roman"/>
                    <w:sz w:val="22"/>
                    <w:szCs w:val="22"/>
                  </w:rPr>
                </m:ctrlPr>
              </m:dPr>
              <m:e>
                <m:r>
                  <m:rPr>
                    <m:sty m:val="p"/>
                  </m:rPr>
                  <w:rPr>
                    <w:rFonts w:ascii="Cambria Math" w:hAnsi="Cambria Math" w:cs="Times New Roman"/>
                    <w:sz w:val="22"/>
                    <w:szCs w:val="22"/>
                  </w:rPr>
                  <m:t>2</m:t>
                </m:r>
                <m:sSub>
                  <m:sSubPr>
                    <m:ctrlPr>
                      <w:rPr>
                        <w:rFonts w:ascii="Cambria Math" w:hAnsi="Cambria Math" w:cs="Times New Roman"/>
                        <w:sz w:val="22"/>
                        <w:szCs w:val="22"/>
                      </w:rPr>
                    </m:ctrlPr>
                  </m:sSubPr>
                  <m:e>
                    <m:r>
                      <w:rPr>
                        <w:rFonts w:ascii="Cambria Math" w:hAnsi="Cambria Math" w:cs="Times New Roman"/>
                        <w:sz w:val="22"/>
                        <w:szCs w:val="22"/>
                      </w:rPr>
                      <m:t>r</m:t>
                    </m:r>
                  </m:e>
                  <m:sub>
                    <m:r>
                      <m:rPr>
                        <m:sty m:val="p"/>
                      </m:rPr>
                      <w:rPr>
                        <w:rFonts w:ascii="Cambria Math" w:hAnsi="Cambria Math" w:cs="Times New Roman"/>
                        <w:sz w:val="22"/>
                        <w:szCs w:val="22"/>
                      </w:rPr>
                      <m:t>42</m:t>
                    </m:r>
                  </m:sub>
                </m:sSub>
                <m:r>
                  <m:rPr>
                    <m:sty m:val="p"/>
                  </m:rPr>
                  <w:rPr>
                    <w:rFonts w:ascii="Cambria Math" w:hAnsi="Cambria Math" w:cs="Times New Roman"/>
                    <w:sz w:val="22"/>
                    <w:szCs w:val="22"/>
                  </w:rPr>
                  <m:t>+</m:t>
                </m:r>
                <m:sSub>
                  <m:sSubPr>
                    <m:ctrlPr>
                      <w:rPr>
                        <w:rFonts w:ascii="Cambria Math" w:hAnsi="Cambria Math" w:cs="Times New Roman"/>
                        <w:sz w:val="22"/>
                        <w:szCs w:val="22"/>
                      </w:rPr>
                    </m:ctrlPr>
                  </m:sSubPr>
                  <m:e>
                    <m:r>
                      <w:rPr>
                        <w:rFonts w:ascii="Cambria Math" w:hAnsi="Cambria Math" w:cs="Times New Roman"/>
                        <w:sz w:val="22"/>
                        <w:szCs w:val="22"/>
                      </w:rPr>
                      <m:t>r</m:t>
                    </m:r>
                  </m:e>
                  <m:sub>
                    <m:r>
                      <m:rPr>
                        <m:sty m:val="p"/>
                      </m:rPr>
                      <w:rPr>
                        <w:rFonts w:ascii="Cambria Math" w:hAnsi="Cambria Math" w:cs="Times New Roman"/>
                        <w:sz w:val="22"/>
                        <w:szCs w:val="22"/>
                      </w:rPr>
                      <m:t>13</m:t>
                    </m:r>
                  </m:sub>
                </m:sSub>
              </m:e>
            </m:d>
            <m:r>
              <m:rPr>
                <m:sty m:val="p"/>
              </m:rPr>
              <w:rPr>
                <w:rFonts w:ascii="Cambria Math" w:hAnsi="Cambria Math" w:cs="Times New Roman"/>
                <w:sz w:val="22"/>
                <w:szCs w:val="22"/>
              </w:rPr>
              <m:t>+</m:t>
            </m:r>
            <m:sSup>
              <m:sSupPr>
                <m:ctrlPr>
                  <w:rPr>
                    <w:rFonts w:ascii="Cambria Math" w:hAnsi="Cambria Math" w:cs="Times New Roman"/>
                    <w:sz w:val="22"/>
                    <w:szCs w:val="22"/>
                  </w:rPr>
                </m:ctrlPr>
              </m:sSupPr>
              <m:e>
                <m:r>
                  <m:rPr>
                    <m:sty m:val="p"/>
                  </m:rPr>
                  <w:rPr>
                    <w:rFonts w:ascii="Cambria Math" w:hAnsi="Cambria Math" w:cs="Times New Roman"/>
                    <w:sz w:val="22"/>
                    <w:szCs w:val="22"/>
                  </w:rPr>
                  <m:t>sin</m:t>
                </m:r>
              </m:e>
              <m:sup>
                <m:r>
                  <m:rPr>
                    <m:sty m:val="p"/>
                  </m:rPr>
                  <w:rPr>
                    <w:rFonts w:ascii="Cambria Math" w:hAnsi="Cambria Math" w:cs="Times New Roman"/>
                    <w:sz w:val="22"/>
                    <w:szCs w:val="22"/>
                  </w:rPr>
                  <m:t>3</m:t>
                </m:r>
              </m:sup>
            </m:sSup>
            <m:d>
              <m:dPr>
                <m:ctrlPr>
                  <w:rPr>
                    <w:rFonts w:ascii="Cambria Math" w:hAnsi="Cambria Math" w:cs="Times New Roman"/>
                    <w:sz w:val="22"/>
                    <w:szCs w:val="22"/>
                  </w:rPr>
                </m:ctrlPr>
              </m:dPr>
              <m:e>
                <m:r>
                  <w:rPr>
                    <w:rFonts w:ascii="Cambria Math" w:hAnsi="Cambria Math" w:cs="Times New Roman"/>
                    <w:sz w:val="22"/>
                    <w:szCs w:val="22"/>
                  </w:rPr>
                  <m:t>θ</m:t>
                </m:r>
                <m:r>
                  <m:rPr>
                    <m:sty m:val="p"/>
                  </m:rPr>
                  <w:rPr>
                    <w:rFonts w:ascii="Cambria Math" w:hAnsi="Cambria Math" w:cs="Times New Roman"/>
                    <w:sz w:val="22"/>
                    <w:szCs w:val="22"/>
                  </w:rPr>
                  <m:t>+</m:t>
                </m:r>
                <m:f>
                  <m:fPr>
                    <m:ctrlPr>
                      <w:rPr>
                        <w:rFonts w:ascii="Cambria Math" w:hAnsi="Cambria Math" w:cs="Times New Roman"/>
                        <w:sz w:val="22"/>
                        <w:szCs w:val="22"/>
                      </w:rPr>
                    </m:ctrlPr>
                  </m:fPr>
                  <m:num>
                    <m:r>
                      <m:rPr>
                        <m:sty m:val="p"/>
                      </m:rPr>
                      <w:rPr>
                        <w:rFonts w:ascii="Cambria Math" w:hAnsi="Cambria Math" w:cs="Times New Roman"/>
                        <w:sz w:val="22"/>
                        <w:szCs w:val="22"/>
                      </w:rPr>
                      <m:t>π</m:t>
                    </m:r>
                  </m:num>
                  <m:den>
                    <m:r>
                      <m:rPr>
                        <m:sty m:val="p"/>
                      </m:rPr>
                      <w:rPr>
                        <w:rFonts w:ascii="Cambria Math" w:hAnsi="Cambria Math" w:cs="Times New Roman"/>
                        <w:sz w:val="22"/>
                        <w:szCs w:val="22"/>
                      </w:rPr>
                      <m:t>2</m:t>
                    </m:r>
                  </m:den>
                </m:f>
              </m:e>
            </m:d>
            <m:sSub>
              <m:sSubPr>
                <m:ctrlPr>
                  <w:rPr>
                    <w:rFonts w:ascii="Cambria Math" w:hAnsi="Cambria Math" w:cs="Times New Roman"/>
                    <w:sz w:val="22"/>
                    <w:szCs w:val="22"/>
                  </w:rPr>
                </m:ctrlPr>
              </m:sSubPr>
              <m:e>
                <m:r>
                  <w:rPr>
                    <w:rFonts w:ascii="Cambria Math" w:hAnsi="Cambria Math" w:cs="Times New Roman"/>
                    <w:sz w:val="22"/>
                    <w:szCs w:val="22"/>
                  </w:rPr>
                  <m:t>r</m:t>
                </m:r>
              </m:e>
              <m:sub>
                <m:r>
                  <m:rPr>
                    <m:sty m:val="p"/>
                  </m:rPr>
                  <w:rPr>
                    <w:rFonts w:ascii="Cambria Math" w:hAnsi="Cambria Math" w:cs="Times New Roman"/>
                    <w:sz w:val="22"/>
                    <w:szCs w:val="22"/>
                  </w:rPr>
                  <m:t>33</m:t>
                </m:r>
              </m:sub>
            </m:sSub>
          </m:e>
        </m:d>
      </m:oMath>
      <w:r w:rsidRPr="001B150F">
        <w:rPr>
          <w:rFonts w:ascii="Times New Roman" w:hAnsi="Times New Roman" w:cs="Times New Roman"/>
          <w:sz w:val="22"/>
          <w:szCs w:val="22"/>
        </w:rPr>
        <w:t>.</w:t>
      </w:r>
      <w:r w:rsidR="007D2A70" w:rsidRPr="001B150F">
        <w:rPr>
          <w:rFonts w:ascii="Times New Roman" w:hAnsi="Times New Roman" w:cs="Times New Roman"/>
          <w:sz w:val="22"/>
          <w:szCs w:val="22"/>
        </w:rPr>
        <w:t xml:space="preserve"> </w:t>
      </w:r>
      <w:r w:rsidRPr="001B150F">
        <w:rPr>
          <w:rFonts w:ascii="Times New Roman" w:hAnsi="Times New Roman" w:cs="Times New Roman"/>
          <w:sz w:val="22"/>
          <w:szCs w:val="22"/>
        </w:rPr>
        <w:t xml:space="preserve">Thus, we have </w:t>
      </w:r>
    </w:p>
    <w:p w14:paraId="31EFF939" w14:textId="6F7806F4" w:rsidR="00A86FD4" w:rsidRPr="001B150F" w:rsidRDefault="00000000" w:rsidP="00F40683">
      <w:pPr>
        <w:jc w:val="right"/>
        <w:rPr>
          <w:rFonts w:ascii="Times New Roman" w:hAnsi="Times New Roman" w:cs="Times New Roman"/>
          <w:sz w:val="22"/>
          <w:szCs w:val="22"/>
        </w:rPr>
      </w:pPr>
      <m:oMathPara>
        <m:oMath>
          <m:sSub>
            <m:sSubPr>
              <m:ctrlPr>
                <w:rPr>
                  <w:rFonts w:ascii="Cambria Math" w:hAnsi="Cambria Math" w:cs="Times New Roman"/>
                  <w:i/>
                  <w:sz w:val="22"/>
                  <w:szCs w:val="22"/>
                </w:rPr>
              </m:ctrlPr>
            </m:sSubPr>
            <m:e>
              <m:r>
                <w:rPr>
                  <w:rFonts w:ascii="Cambria Math" w:hAnsi="Cambria Math" w:cs="Times New Roman"/>
                  <w:sz w:val="22"/>
                  <w:szCs w:val="22"/>
                </w:rPr>
                <m:t>r</m:t>
              </m:r>
            </m:e>
            <m:sub>
              <m:r>
                <m:rPr>
                  <m:sty m:val="p"/>
                </m:rPr>
                <w:rPr>
                  <w:rFonts w:ascii="Cambria Math" w:hAnsi="Cambria Math" w:cs="Times New Roman"/>
                  <w:sz w:val="22"/>
                  <w:szCs w:val="22"/>
                </w:rPr>
                <m:t>eff</m:t>
              </m:r>
            </m:sub>
          </m:sSub>
          <m:d>
            <m:dPr>
              <m:ctrlPr>
                <w:rPr>
                  <w:rFonts w:ascii="Cambria Math" w:hAnsi="Cambria Math" w:cs="Times New Roman"/>
                  <w:i/>
                  <w:sz w:val="22"/>
                  <w:szCs w:val="22"/>
                </w:rPr>
              </m:ctrlPr>
            </m:dPr>
            <m:e>
              <m:r>
                <w:rPr>
                  <w:rFonts w:ascii="Cambria Math" w:hAnsi="Cambria Math" w:cs="Times New Roman"/>
                  <w:sz w:val="22"/>
                  <w:szCs w:val="22"/>
                </w:rPr>
                <m:t>θ</m:t>
              </m:r>
            </m:e>
          </m:d>
          <m:r>
            <w:rPr>
              <w:rFonts w:ascii="Cambria Math" w:hAnsi="Cambria Math" w:cs="Times New Roman"/>
              <w:sz w:val="22"/>
              <w:szCs w:val="22"/>
            </w:rPr>
            <m:t>=</m:t>
          </m:r>
          <m:f>
            <m:fPr>
              <m:ctrlPr>
                <w:rPr>
                  <w:rFonts w:ascii="Cambria Math" w:hAnsi="Cambria Math" w:cs="Times New Roman"/>
                  <w:i/>
                  <w:sz w:val="22"/>
                  <w:szCs w:val="22"/>
                </w:rPr>
              </m:ctrlPr>
            </m:fPr>
            <m:num>
              <m:r>
                <w:rPr>
                  <w:rFonts w:ascii="Cambria Math" w:hAnsi="Cambria Math" w:cs="Times New Roman"/>
                  <w:sz w:val="22"/>
                  <w:szCs w:val="22"/>
                </w:rPr>
                <m:t>1</m:t>
              </m:r>
            </m:num>
            <m:den>
              <m:r>
                <w:rPr>
                  <w:rFonts w:ascii="Cambria Math" w:hAnsi="Cambria Math" w:cs="Times New Roman"/>
                  <w:sz w:val="22"/>
                  <w:szCs w:val="22"/>
                </w:rPr>
                <m:t>2</m:t>
              </m:r>
            </m:den>
          </m:f>
          <m:d>
            <m:dPr>
              <m:ctrlPr>
                <w:rPr>
                  <w:rFonts w:ascii="Cambria Math" w:hAnsi="Cambria Math" w:cs="Times New Roman"/>
                  <w:i/>
                  <w:sz w:val="22"/>
                  <w:szCs w:val="22"/>
                </w:rPr>
              </m:ctrlPr>
            </m:dPr>
            <m:e>
              <m:r>
                <w:rPr>
                  <w:rFonts w:ascii="Cambria Math" w:hAnsi="Cambria Math" w:cs="Times New Roman"/>
                  <w:sz w:val="22"/>
                  <w:szCs w:val="22"/>
                </w:rPr>
                <m:t>2</m:t>
              </m:r>
              <m:sSub>
                <m:sSubPr>
                  <m:ctrlPr>
                    <w:rPr>
                      <w:rFonts w:ascii="Cambria Math" w:hAnsi="Cambria Math" w:cs="Times New Roman"/>
                      <w:i/>
                      <w:sz w:val="22"/>
                      <w:szCs w:val="22"/>
                    </w:rPr>
                  </m:ctrlPr>
                </m:sSubPr>
                <m:e>
                  <m:r>
                    <w:rPr>
                      <w:rFonts w:ascii="Cambria Math" w:hAnsi="Cambria Math" w:cs="Times New Roman"/>
                      <w:sz w:val="22"/>
                      <w:szCs w:val="22"/>
                    </w:rPr>
                    <m:t>r</m:t>
                  </m:r>
                </m:e>
                <m:sub>
                  <m:r>
                    <w:rPr>
                      <w:rFonts w:ascii="Cambria Math" w:hAnsi="Cambria Math" w:cs="Times New Roman"/>
                      <w:sz w:val="22"/>
                      <w:szCs w:val="22"/>
                    </w:rPr>
                    <m:t>42</m:t>
                  </m:r>
                </m:sub>
              </m:sSub>
              <m:r>
                <w:rPr>
                  <w:rFonts w:ascii="Cambria Math" w:hAnsi="Cambria Math" w:cs="Times New Roman"/>
                  <w:sz w:val="22"/>
                  <w:szCs w:val="22"/>
                </w:rPr>
                <m:t>+</m:t>
              </m:r>
              <m:sSub>
                <m:sSubPr>
                  <m:ctrlPr>
                    <w:rPr>
                      <w:rFonts w:ascii="Cambria Math" w:hAnsi="Cambria Math" w:cs="Times New Roman"/>
                      <w:i/>
                      <w:sz w:val="22"/>
                      <w:szCs w:val="22"/>
                    </w:rPr>
                  </m:ctrlPr>
                </m:sSubPr>
                <m:e>
                  <m:r>
                    <w:rPr>
                      <w:rFonts w:ascii="Cambria Math" w:hAnsi="Cambria Math" w:cs="Times New Roman"/>
                      <w:sz w:val="22"/>
                      <w:szCs w:val="22"/>
                    </w:rPr>
                    <m:t>r</m:t>
                  </m:r>
                </m:e>
                <m:sub>
                  <m:r>
                    <w:rPr>
                      <w:rFonts w:ascii="Cambria Math" w:hAnsi="Cambria Math" w:cs="Times New Roman"/>
                      <w:sz w:val="22"/>
                      <w:szCs w:val="22"/>
                    </w:rPr>
                    <m:t>13</m:t>
                  </m:r>
                </m:sub>
              </m:sSub>
            </m:e>
          </m:d>
          <m:d>
            <m:dPr>
              <m:ctrlPr>
                <w:rPr>
                  <w:rFonts w:ascii="Cambria Math" w:hAnsi="Cambria Math" w:cs="Times New Roman"/>
                  <w:i/>
                  <w:sz w:val="22"/>
                  <w:szCs w:val="22"/>
                </w:rPr>
              </m:ctrlPr>
            </m:dPr>
            <m:e>
              <m:sSup>
                <m:sSupPr>
                  <m:ctrlPr>
                    <w:rPr>
                      <w:rFonts w:ascii="Cambria Math" w:hAnsi="Cambria Math" w:cs="Times New Roman"/>
                      <w:iCs/>
                      <w:sz w:val="22"/>
                      <w:szCs w:val="22"/>
                    </w:rPr>
                  </m:ctrlPr>
                </m:sSupPr>
                <m:e>
                  <m:r>
                    <m:rPr>
                      <m:sty m:val="p"/>
                    </m:rPr>
                    <w:rPr>
                      <w:rFonts w:ascii="Cambria Math" w:hAnsi="Cambria Math" w:cs="Times New Roman"/>
                      <w:sz w:val="22"/>
                      <w:szCs w:val="22"/>
                    </w:rPr>
                    <m:t>cos</m:t>
                  </m:r>
                </m:e>
                <m:sup>
                  <m:r>
                    <m:rPr>
                      <m:sty m:val="p"/>
                    </m:rPr>
                    <w:rPr>
                      <w:rFonts w:ascii="Cambria Math" w:hAnsi="Cambria Math" w:cs="Times New Roman"/>
                      <w:sz w:val="22"/>
                      <w:szCs w:val="22"/>
                    </w:rPr>
                    <m:t>2</m:t>
                  </m:r>
                </m:sup>
              </m:sSup>
              <m:r>
                <w:rPr>
                  <w:rFonts w:ascii="Cambria Math" w:hAnsi="Cambria Math" w:cs="Times New Roman"/>
                  <w:sz w:val="22"/>
                  <w:szCs w:val="22"/>
                </w:rPr>
                <m:t>θ</m:t>
              </m:r>
              <m:func>
                <m:funcPr>
                  <m:ctrlPr>
                    <w:rPr>
                      <w:rFonts w:ascii="Cambria Math" w:hAnsi="Cambria Math" w:cs="Times New Roman"/>
                      <w:sz w:val="22"/>
                      <w:szCs w:val="22"/>
                    </w:rPr>
                  </m:ctrlPr>
                </m:funcPr>
                <m:fName>
                  <m:r>
                    <m:rPr>
                      <m:sty m:val="p"/>
                    </m:rPr>
                    <w:rPr>
                      <w:rFonts w:ascii="Cambria Math" w:hAnsi="Cambria Math" w:cs="Times New Roman"/>
                      <w:sz w:val="22"/>
                      <w:szCs w:val="22"/>
                    </w:rPr>
                    <m:t>sin</m:t>
                  </m:r>
                </m:fName>
                <m:e>
                  <m:r>
                    <w:rPr>
                      <w:rFonts w:ascii="Cambria Math" w:hAnsi="Cambria Math" w:cs="Times New Roman"/>
                      <w:sz w:val="22"/>
                      <w:szCs w:val="22"/>
                    </w:rPr>
                    <m:t>θ</m:t>
                  </m:r>
                </m:e>
              </m:func>
              <m:r>
                <w:rPr>
                  <w:rFonts w:ascii="Cambria Math" w:hAnsi="Cambria Math" w:cs="Times New Roman"/>
                  <w:sz w:val="22"/>
                  <w:szCs w:val="22"/>
                </w:rPr>
                <m:t>+</m:t>
              </m:r>
              <m:sSup>
                <m:sSupPr>
                  <m:ctrlPr>
                    <w:rPr>
                      <w:rFonts w:ascii="Cambria Math" w:hAnsi="Cambria Math" w:cs="Times New Roman"/>
                      <w:iCs/>
                      <w:sz w:val="22"/>
                      <w:szCs w:val="22"/>
                    </w:rPr>
                  </m:ctrlPr>
                </m:sSupPr>
                <m:e>
                  <m:r>
                    <m:rPr>
                      <m:sty m:val="p"/>
                    </m:rPr>
                    <w:rPr>
                      <w:rFonts w:ascii="Cambria Math" w:hAnsi="Cambria Math" w:cs="Times New Roman"/>
                      <w:sz w:val="22"/>
                      <w:szCs w:val="22"/>
                    </w:rPr>
                    <m:t>sin</m:t>
                  </m:r>
                </m:e>
                <m:sup>
                  <m:r>
                    <m:rPr>
                      <m:sty m:val="p"/>
                    </m:rPr>
                    <w:rPr>
                      <w:rFonts w:ascii="Cambria Math" w:hAnsi="Cambria Math" w:cs="Times New Roman"/>
                      <w:sz w:val="22"/>
                      <w:szCs w:val="22"/>
                    </w:rPr>
                    <m:t>2</m:t>
                  </m:r>
                </m:sup>
              </m:sSup>
              <m:r>
                <w:rPr>
                  <w:rFonts w:ascii="Cambria Math" w:hAnsi="Cambria Math" w:cs="Times New Roman"/>
                  <w:sz w:val="22"/>
                  <w:szCs w:val="22"/>
                </w:rPr>
                <m:t>θ</m:t>
              </m:r>
              <m:func>
                <m:funcPr>
                  <m:ctrlPr>
                    <w:rPr>
                      <w:rFonts w:ascii="Cambria Math" w:hAnsi="Cambria Math" w:cs="Times New Roman"/>
                      <w:sz w:val="22"/>
                      <w:szCs w:val="22"/>
                    </w:rPr>
                  </m:ctrlPr>
                </m:funcPr>
                <m:fName>
                  <m:r>
                    <m:rPr>
                      <m:sty m:val="p"/>
                    </m:rPr>
                    <w:rPr>
                      <w:rFonts w:ascii="Cambria Math" w:hAnsi="Cambria Math" w:cs="Times New Roman"/>
                      <w:sz w:val="22"/>
                      <w:szCs w:val="22"/>
                    </w:rPr>
                    <m:t>cos</m:t>
                  </m:r>
                </m:fName>
                <m:e>
                  <m:r>
                    <w:rPr>
                      <w:rFonts w:ascii="Cambria Math" w:hAnsi="Cambria Math" w:cs="Times New Roman"/>
                      <w:sz w:val="22"/>
                      <w:szCs w:val="22"/>
                    </w:rPr>
                    <m:t>θ</m:t>
                  </m:r>
                </m:e>
              </m:func>
            </m:e>
          </m:d>
          <m:r>
            <w:rPr>
              <w:rFonts w:ascii="Cambria Math" w:hAnsi="Cambria Math" w:cs="Times New Roman"/>
              <w:sz w:val="22"/>
              <w:szCs w:val="22"/>
            </w:rPr>
            <m:t>+</m:t>
          </m:r>
          <m:f>
            <m:fPr>
              <m:ctrlPr>
                <w:rPr>
                  <w:rFonts w:ascii="Cambria Math" w:hAnsi="Cambria Math" w:cs="Times New Roman"/>
                  <w:i/>
                  <w:sz w:val="22"/>
                  <w:szCs w:val="22"/>
                </w:rPr>
              </m:ctrlPr>
            </m:fPr>
            <m:num>
              <m:r>
                <w:rPr>
                  <w:rFonts w:ascii="Cambria Math" w:hAnsi="Cambria Math" w:cs="Times New Roman"/>
                  <w:sz w:val="22"/>
                  <w:szCs w:val="22"/>
                </w:rPr>
                <m:t>1</m:t>
              </m:r>
            </m:num>
            <m:den>
              <m:r>
                <w:rPr>
                  <w:rFonts w:ascii="Cambria Math" w:hAnsi="Cambria Math" w:cs="Times New Roman"/>
                  <w:sz w:val="22"/>
                  <w:szCs w:val="22"/>
                </w:rPr>
                <m:t>2</m:t>
              </m:r>
            </m:den>
          </m:f>
          <m:sSub>
            <m:sSubPr>
              <m:ctrlPr>
                <w:rPr>
                  <w:rFonts w:ascii="Cambria Math" w:hAnsi="Cambria Math" w:cs="Times New Roman"/>
                  <w:i/>
                  <w:sz w:val="22"/>
                  <w:szCs w:val="22"/>
                </w:rPr>
              </m:ctrlPr>
            </m:sSubPr>
            <m:e>
              <m:r>
                <w:rPr>
                  <w:rFonts w:ascii="Cambria Math" w:hAnsi="Cambria Math" w:cs="Times New Roman"/>
                  <w:sz w:val="22"/>
                  <w:szCs w:val="22"/>
                </w:rPr>
                <m:t>r</m:t>
              </m:r>
            </m:e>
            <m:sub>
              <m:r>
                <w:rPr>
                  <w:rFonts w:ascii="Cambria Math" w:hAnsi="Cambria Math" w:cs="Times New Roman"/>
                  <w:sz w:val="22"/>
                  <w:szCs w:val="22"/>
                </w:rPr>
                <m:t>33</m:t>
              </m:r>
            </m:sub>
          </m:sSub>
          <m:d>
            <m:dPr>
              <m:ctrlPr>
                <w:rPr>
                  <w:rFonts w:ascii="Cambria Math" w:hAnsi="Cambria Math" w:cs="Times New Roman"/>
                  <w:i/>
                  <w:sz w:val="22"/>
                  <w:szCs w:val="22"/>
                </w:rPr>
              </m:ctrlPr>
            </m:dPr>
            <m:e>
              <m:sSup>
                <m:sSupPr>
                  <m:ctrlPr>
                    <w:rPr>
                      <w:rFonts w:ascii="Cambria Math" w:hAnsi="Cambria Math" w:cs="Times New Roman"/>
                      <w:iCs/>
                      <w:sz w:val="22"/>
                      <w:szCs w:val="22"/>
                    </w:rPr>
                  </m:ctrlPr>
                </m:sSupPr>
                <m:e>
                  <m:r>
                    <m:rPr>
                      <m:sty m:val="p"/>
                    </m:rPr>
                    <w:rPr>
                      <w:rFonts w:ascii="Cambria Math" w:hAnsi="Cambria Math" w:cs="Times New Roman"/>
                      <w:sz w:val="22"/>
                      <w:szCs w:val="22"/>
                    </w:rPr>
                    <m:t>cos</m:t>
                  </m:r>
                </m:e>
                <m:sup>
                  <m:r>
                    <m:rPr>
                      <m:sty m:val="p"/>
                    </m:rPr>
                    <w:rPr>
                      <w:rFonts w:ascii="Cambria Math" w:hAnsi="Cambria Math" w:cs="Times New Roman"/>
                      <w:sz w:val="22"/>
                      <w:szCs w:val="22"/>
                    </w:rPr>
                    <m:t>3</m:t>
                  </m:r>
                </m:sup>
              </m:sSup>
              <m:r>
                <w:rPr>
                  <w:rFonts w:ascii="Cambria Math" w:hAnsi="Cambria Math" w:cs="Times New Roman"/>
                  <w:sz w:val="22"/>
                  <w:szCs w:val="22"/>
                </w:rPr>
                <m:t>θ+</m:t>
              </m:r>
              <m:sSup>
                <m:sSupPr>
                  <m:ctrlPr>
                    <w:rPr>
                      <w:rFonts w:ascii="Cambria Math" w:hAnsi="Cambria Math" w:cs="Times New Roman"/>
                      <w:iCs/>
                      <w:sz w:val="22"/>
                      <w:szCs w:val="22"/>
                    </w:rPr>
                  </m:ctrlPr>
                </m:sSupPr>
                <m:e>
                  <m:r>
                    <m:rPr>
                      <m:sty m:val="p"/>
                    </m:rPr>
                    <w:rPr>
                      <w:rFonts w:ascii="Cambria Math" w:hAnsi="Cambria Math" w:cs="Times New Roman"/>
                      <w:sz w:val="22"/>
                      <w:szCs w:val="22"/>
                    </w:rPr>
                    <m:t>sin</m:t>
                  </m:r>
                </m:e>
                <m:sup>
                  <m:r>
                    <m:rPr>
                      <m:sty m:val="p"/>
                    </m:rPr>
                    <w:rPr>
                      <w:rFonts w:ascii="Cambria Math" w:hAnsi="Cambria Math" w:cs="Times New Roman"/>
                      <w:sz w:val="22"/>
                      <w:szCs w:val="22"/>
                    </w:rPr>
                    <m:t>3</m:t>
                  </m:r>
                </m:sup>
              </m:sSup>
              <m:r>
                <w:rPr>
                  <w:rFonts w:ascii="Cambria Math" w:hAnsi="Cambria Math" w:cs="Times New Roman"/>
                  <w:sz w:val="22"/>
                  <w:szCs w:val="22"/>
                </w:rPr>
                <m:t>θ</m:t>
              </m:r>
            </m:e>
          </m:d>
          <m:r>
            <m:rPr>
              <m:sty m:val="p"/>
            </m:rPr>
            <w:rPr>
              <w:rFonts w:ascii="Cambria Math" w:hAnsi="Cambria Math" w:cs="Times New Roman"/>
              <w:sz w:val="22"/>
              <w:szCs w:val="22"/>
            </w:rPr>
            <w:br/>
          </m:r>
        </m:oMath>
      </m:oMathPara>
      <m:oMath>
        <m:r>
          <w:rPr>
            <w:rFonts w:ascii="Cambria Math" w:hAnsi="Cambria Math" w:cs="Times New Roman"/>
            <w:sz w:val="22"/>
            <w:szCs w:val="22"/>
          </w:rPr>
          <m:t>=</m:t>
        </m:r>
        <m:f>
          <m:fPr>
            <m:ctrlPr>
              <w:rPr>
                <w:rFonts w:ascii="Cambria Math" w:hAnsi="Cambria Math" w:cs="Times New Roman"/>
                <w:i/>
                <w:sz w:val="22"/>
                <w:szCs w:val="22"/>
              </w:rPr>
            </m:ctrlPr>
          </m:fPr>
          <m:num>
            <m:rad>
              <m:radPr>
                <m:degHide m:val="1"/>
                <m:ctrlPr>
                  <w:rPr>
                    <w:rFonts w:ascii="Cambria Math" w:hAnsi="Cambria Math" w:cs="Times New Roman"/>
                    <w:i/>
                    <w:sz w:val="22"/>
                    <w:szCs w:val="22"/>
                  </w:rPr>
                </m:ctrlPr>
              </m:radPr>
              <m:deg/>
              <m:e>
                <m:r>
                  <w:rPr>
                    <w:rFonts w:ascii="Cambria Math" w:hAnsi="Cambria Math" w:cs="Times New Roman"/>
                    <w:sz w:val="22"/>
                    <w:szCs w:val="22"/>
                  </w:rPr>
                  <m:t>2</m:t>
                </m:r>
              </m:e>
            </m:rad>
          </m:num>
          <m:den>
            <m:r>
              <w:rPr>
                <w:rFonts w:ascii="Cambria Math" w:hAnsi="Cambria Math" w:cs="Times New Roman"/>
                <w:sz w:val="22"/>
                <w:szCs w:val="22"/>
              </w:rPr>
              <m:t>2</m:t>
            </m:r>
          </m:den>
        </m:f>
        <m:func>
          <m:funcPr>
            <m:ctrlPr>
              <w:rPr>
                <w:rFonts w:ascii="Cambria Math" w:hAnsi="Cambria Math" w:cs="Times New Roman"/>
                <w:sz w:val="22"/>
                <w:szCs w:val="22"/>
              </w:rPr>
            </m:ctrlPr>
          </m:funcPr>
          <m:fName>
            <m:r>
              <m:rPr>
                <m:sty m:val="p"/>
              </m:rPr>
              <w:rPr>
                <w:rFonts w:ascii="Cambria Math" w:hAnsi="Cambria Math" w:cs="Times New Roman"/>
                <w:sz w:val="22"/>
                <w:szCs w:val="22"/>
              </w:rPr>
              <m:t>cos</m:t>
            </m:r>
          </m:fName>
          <m:e>
            <m:d>
              <m:dPr>
                <m:ctrlPr>
                  <w:rPr>
                    <w:rFonts w:ascii="Cambria Math" w:hAnsi="Cambria Math" w:cs="Times New Roman"/>
                    <w:i/>
                    <w:sz w:val="22"/>
                    <w:szCs w:val="22"/>
                  </w:rPr>
                </m:ctrlPr>
              </m:dPr>
              <m:e>
                <m:r>
                  <w:rPr>
                    <w:rFonts w:ascii="Cambria Math" w:hAnsi="Cambria Math" w:cs="Times New Roman"/>
                    <w:sz w:val="22"/>
                    <w:szCs w:val="22"/>
                  </w:rPr>
                  <m:t>θ-</m:t>
                </m:r>
                <m:f>
                  <m:fPr>
                    <m:ctrlPr>
                      <w:rPr>
                        <w:rFonts w:ascii="Cambria Math" w:hAnsi="Cambria Math" w:cs="Times New Roman"/>
                        <w:i/>
                        <w:sz w:val="22"/>
                        <w:szCs w:val="22"/>
                      </w:rPr>
                    </m:ctrlPr>
                  </m:fPr>
                  <m:num>
                    <m:r>
                      <w:rPr>
                        <w:rFonts w:ascii="Cambria Math" w:hAnsi="Cambria Math" w:cs="Times New Roman"/>
                        <w:sz w:val="22"/>
                        <w:szCs w:val="22"/>
                      </w:rPr>
                      <m:t>π</m:t>
                    </m:r>
                  </m:num>
                  <m:den>
                    <m:r>
                      <w:rPr>
                        <w:rFonts w:ascii="Cambria Math" w:hAnsi="Cambria Math" w:cs="Times New Roman"/>
                        <w:sz w:val="22"/>
                        <w:szCs w:val="22"/>
                      </w:rPr>
                      <m:t>4</m:t>
                    </m:r>
                  </m:den>
                </m:f>
                <m:r>
                  <w:rPr>
                    <w:rFonts w:ascii="Cambria Math" w:hAnsi="Cambria Math" w:cs="Times New Roman"/>
                    <w:sz w:val="22"/>
                    <w:szCs w:val="22"/>
                  </w:rPr>
                  <m:t>​</m:t>
                </m:r>
              </m:e>
            </m:d>
          </m:e>
        </m:func>
        <m:d>
          <m:dPr>
            <m:begChr m:val="["/>
            <m:endChr m:val="]"/>
            <m:ctrlPr>
              <w:rPr>
                <w:rFonts w:ascii="Cambria Math" w:hAnsi="Cambria Math" w:cs="Times New Roman"/>
                <w:i/>
                <w:sz w:val="22"/>
                <w:szCs w:val="22"/>
              </w:rPr>
            </m:ctrlPr>
          </m:dPr>
          <m:e>
            <m:d>
              <m:dPr>
                <m:ctrlPr>
                  <w:rPr>
                    <w:rFonts w:ascii="Cambria Math" w:hAnsi="Cambria Math" w:cs="Times New Roman"/>
                    <w:i/>
                    <w:sz w:val="22"/>
                    <w:szCs w:val="22"/>
                  </w:rPr>
                </m:ctrlPr>
              </m:dPr>
              <m:e>
                <m:f>
                  <m:fPr>
                    <m:ctrlPr>
                      <w:rPr>
                        <w:rFonts w:ascii="Cambria Math" w:hAnsi="Cambria Math" w:cs="Times New Roman"/>
                        <w:i/>
                        <w:sz w:val="22"/>
                        <w:szCs w:val="22"/>
                      </w:rPr>
                    </m:ctrlPr>
                  </m:fPr>
                  <m:num>
                    <m:r>
                      <w:rPr>
                        <w:rFonts w:ascii="Cambria Math" w:hAnsi="Cambria Math" w:cs="Times New Roman"/>
                        <w:sz w:val="22"/>
                        <w:szCs w:val="22"/>
                      </w:rPr>
                      <m:t>3</m:t>
                    </m:r>
                  </m:num>
                  <m:den>
                    <m:r>
                      <w:rPr>
                        <w:rFonts w:ascii="Cambria Math" w:hAnsi="Cambria Math" w:cs="Times New Roman"/>
                        <w:sz w:val="22"/>
                        <w:szCs w:val="22"/>
                      </w:rPr>
                      <m:t>2</m:t>
                    </m:r>
                  </m:den>
                </m:f>
                <m:sSub>
                  <m:sSubPr>
                    <m:ctrlPr>
                      <w:rPr>
                        <w:rFonts w:ascii="Cambria Math" w:hAnsi="Cambria Math" w:cs="Times New Roman"/>
                        <w:i/>
                        <w:sz w:val="22"/>
                        <w:szCs w:val="22"/>
                      </w:rPr>
                    </m:ctrlPr>
                  </m:sSubPr>
                  <m:e>
                    <m:r>
                      <w:rPr>
                        <w:rFonts w:ascii="Cambria Math" w:hAnsi="Cambria Math" w:cs="Times New Roman"/>
                        <w:sz w:val="22"/>
                        <w:szCs w:val="22"/>
                      </w:rPr>
                      <m:t>r</m:t>
                    </m:r>
                  </m:e>
                  <m:sub>
                    <m:r>
                      <w:rPr>
                        <w:rFonts w:ascii="Cambria Math" w:hAnsi="Cambria Math" w:cs="Times New Roman"/>
                        <w:sz w:val="22"/>
                        <w:szCs w:val="22"/>
                      </w:rPr>
                      <m:t>33</m:t>
                    </m:r>
                  </m:sub>
                </m:sSub>
                <m:r>
                  <w:rPr>
                    <w:rFonts w:ascii="Cambria Math" w:hAnsi="Cambria Math" w:cs="Times New Roman"/>
                    <w:sz w:val="22"/>
                    <w:szCs w:val="22"/>
                  </w:rPr>
                  <m:t>-</m:t>
                </m:r>
                <m:sSub>
                  <m:sSubPr>
                    <m:ctrlPr>
                      <w:rPr>
                        <w:rFonts w:ascii="Cambria Math" w:hAnsi="Cambria Math" w:cs="Times New Roman"/>
                        <w:i/>
                        <w:sz w:val="22"/>
                        <w:szCs w:val="22"/>
                      </w:rPr>
                    </m:ctrlPr>
                  </m:sSubPr>
                  <m:e>
                    <m:r>
                      <w:rPr>
                        <w:rFonts w:ascii="Cambria Math" w:hAnsi="Cambria Math" w:cs="Times New Roman"/>
                        <w:sz w:val="22"/>
                        <w:szCs w:val="22"/>
                      </w:rPr>
                      <m:t>r</m:t>
                    </m:r>
                  </m:e>
                  <m:sub>
                    <m:r>
                      <w:rPr>
                        <w:rFonts w:ascii="Cambria Math" w:hAnsi="Cambria Math" w:cs="Times New Roman"/>
                        <w:sz w:val="22"/>
                        <w:szCs w:val="22"/>
                      </w:rPr>
                      <m:t>42</m:t>
                    </m:r>
                  </m:sub>
                </m:sSub>
                <m:r>
                  <w:rPr>
                    <w:rFonts w:ascii="Cambria Math" w:hAnsi="Cambria Math" w:cs="Times New Roman"/>
                    <w:sz w:val="22"/>
                    <w:szCs w:val="22"/>
                  </w:rPr>
                  <m:t>-</m:t>
                </m:r>
                <m:f>
                  <m:fPr>
                    <m:ctrlPr>
                      <w:rPr>
                        <w:rFonts w:ascii="Cambria Math" w:hAnsi="Cambria Math" w:cs="Times New Roman"/>
                        <w:i/>
                        <w:sz w:val="22"/>
                        <w:szCs w:val="22"/>
                      </w:rPr>
                    </m:ctrlPr>
                  </m:fPr>
                  <m:num>
                    <m:r>
                      <w:rPr>
                        <w:rFonts w:ascii="Cambria Math" w:hAnsi="Cambria Math" w:cs="Times New Roman"/>
                        <w:sz w:val="22"/>
                        <w:szCs w:val="22"/>
                      </w:rPr>
                      <m:t>1</m:t>
                    </m:r>
                  </m:num>
                  <m:den>
                    <m:r>
                      <w:rPr>
                        <w:rFonts w:ascii="Cambria Math" w:hAnsi="Cambria Math" w:cs="Times New Roman"/>
                        <w:sz w:val="22"/>
                        <w:szCs w:val="22"/>
                      </w:rPr>
                      <m:t>2</m:t>
                    </m:r>
                  </m:den>
                </m:f>
                <m:sSub>
                  <m:sSubPr>
                    <m:ctrlPr>
                      <w:rPr>
                        <w:rFonts w:ascii="Cambria Math" w:hAnsi="Cambria Math" w:cs="Times New Roman"/>
                        <w:i/>
                        <w:sz w:val="22"/>
                        <w:szCs w:val="22"/>
                      </w:rPr>
                    </m:ctrlPr>
                  </m:sSubPr>
                  <m:e>
                    <m:r>
                      <w:rPr>
                        <w:rFonts w:ascii="Cambria Math" w:hAnsi="Cambria Math" w:cs="Times New Roman"/>
                        <w:sz w:val="22"/>
                        <w:szCs w:val="22"/>
                      </w:rPr>
                      <m:t>r</m:t>
                    </m:r>
                  </m:e>
                  <m:sub>
                    <m:r>
                      <w:rPr>
                        <w:rFonts w:ascii="Cambria Math" w:hAnsi="Cambria Math" w:cs="Times New Roman"/>
                        <w:sz w:val="22"/>
                        <w:szCs w:val="22"/>
                      </w:rPr>
                      <m:t>13</m:t>
                    </m:r>
                  </m:sub>
                </m:sSub>
              </m:e>
            </m:d>
            <m:r>
              <w:rPr>
                <w:rFonts w:ascii="Cambria Math" w:hAnsi="Cambria Math" w:cs="Times New Roman"/>
                <w:sz w:val="22"/>
                <w:szCs w:val="22"/>
              </w:rPr>
              <m:t>+(2</m:t>
            </m:r>
            <m:sSub>
              <m:sSubPr>
                <m:ctrlPr>
                  <w:rPr>
                    <w:rFonts w:ascii="Cambria Math" w:hAnsi="Cambria Math" w:cs="Times New Roman"/>
                    <w:i/>
                    <w:sz w:val="22"/>
                    <w:szCs w:val="22"/>
                  </w:rPr>
                </m:ctrlPr>
              </m:sSubPr>
              <m:e>
                <m:r>
                  <w:rPr>
                    <w:rFonts w:ascii="Cambria Math" w:hAnsi="Cambria Math" w:cs="Times New Roman"/>
                    <w:sz w:val="22"/>
                    <w:szCs w:val="22"/>
                  </w:rPr>
                  <m:t>r</m:t>
                </m:r>
              </m:e>
              <m:sub>
                <m:r>
                  <w:rPr>
                    <w:rFonts w:ascii="Cambria Math" w:hAnsi="Cambria Math" w:cs="Times New Roman"/>
                    <w:sz w:val="22"/>
                    <w:szCs w:val="22"/>
                  </w:rPr>
                  <m:t>42</m:t>
                </m:r>
              </m:sub>
            </m:sSub>
            <m:r>
              <w:rPr>
                <w:rFonts w:ascii="Cambria Math" w:hAnsi="Cambria Math" w:cs="Times New Roman"/>
                <w:sz w:val="22"/>
                <w:szCs w:val="22"/>
              </w:rPr>
              <m:t>+</m:t>
            </m:r>
            <m:sSub>
              <m:sSubPr>
                <m:ctrlPr>
                  <w:rPr>
                    <w:rFonts w:ascii="Cambria Math" w:hAnsi="Cambria Math" w:cs="Times New Roman"/>
                    <w:i/>
                    <w:sz w:val="22"/>
                    <w:szCs w:val="22"/>
                  </w:rPr>
                </m:ctrlPr>
              </m:sSubPr>
              <m:e>
                <m:r>
                  <w:rPr>
                    <w:rFonts w:ascii="Cambria Math" w:hAnsi="Cambria Math" w:cs="Times New Roman"/>
                    <w:sz w:val="22"/>
                    <w:szCs w:val="22"/>
                  </w:rPr>
                  <m:t>r</m:t>
                </m:r>
              </m:e>
              <m:sub>
                <m:r>
                  <w:rPr>
                    <w:rFonts w:ascii="Cambria Math" w:hAnsi="Cambria Math" w:cs="Times New Roman"/>
                    <w:sz w:val="22"/>
                    <w:szCs w:val="22"/>
                  </w:rPr>
                  <m:t>13</m:t>
                </m:r>
              </m:sub>
            </m:sSub>
            <m:r>
              <w:rPr>
                <w:rFonts w:ascii="Cambria Math" w:hAnsi="Cambria Math" w:cs="Times New Roman"/>
                <w:sz w:val="22"/>
                <w:szCs w:val="22"/>
              </w:rPr>
              <m:t>-</m:t>
            </m:r>
            <m:sSub>
              <m:sSubPr>
                <m:ctrlPr>
                  <w:rPr>
                    <w:rFonts w:ascii="Cambria Math" w:hAnsi="Cambria Math" w:cs="Times New Roman"/>
                    <w:i/>
                    <w:sz w:val="22"/>
                    <w:szCs w:val="22"/>
                  </w:rPr>
                </m:ctrlPr>
              </m:sSubPr>
              <m:e>
                <m:r>
                  <w:rPr>
                    <w:rFonts w:ascii="Cambria Math" w:hAnsi="Cambria Math" w:cs="Times New Roman"/>
                    <w:sz w:val="22"/>
                    <w:szCs w:val="22"/>
                  </w:rPr>
                  <m:t>r</m:t>
                </m:r>
              </m:e>
              <m:sub>
                <m:r>
                  <w:rPr>
                    <w:rFonts w:ascii="Cambria Math" w:hAnsi="Cambria Math" w:cs="Times New Roman"/>
                    <w:sz w:val="22"/>
                    <w:szCs w:val="22"/>
                  </w:rPr>
                  <m:t>33</m:t>
                </m:r>
              </m:sub>
            </m:sSub>
            <m:r>
              <w:rPr>
                <w:rFonts w:ascii="Cambria Math" w:hAnsi="Cambria Math" w:cs="Times New Roman"/>
                <w:sz w:val="22"/>
                <w:szCs w:val="22"/>
              </w:rPr>
              <m:t>)</m:t>
            </m:r>
            <m:sSup>
              <m:sSupPr>
                <m:ctrlPr>
                  <w:rPr>
                    <w:rFonts w:ascii="Cambria Math" w:hAnsi="Cambria Math" w:cs="Times New Roman"/>
                    <w:i/>
                    <w:sz w:val="22"/>
                    <w:szCs w:val="22"/>
                  </w:rPr>
                </m:ctrlPr>
              </m:sSupPr>
              <m:e>
                <m:r>
                  <m:rPr>
                    <m:sty m:val="p"/>
                  </m:rPr>
                  <w:rPr>
                    <w:rFonts w:ascii="Cambria Math" w:hAnsi="Cambria Math" w:cs="Times New Roman"/>
                    <w:sz w:val="22"/>
                    <w:szCs w:val="22"/>
                  </w:rPr>
                  <m:t>cos</m:t>
                </m:r>
              </m:e>
              <m:sup>
                <m:r>
                  <w:rPr>
                    <w:rFonts w:ascii="Cambria Math" w:hAnsi="Cambria Math" w:cs="Times New Roman"/>
                    <w:sz w:val="22"/>
                    <w:szCs w:val="22"/>
                  </w:rPr>
                  <m:t>2</m:t>
                </m:r>
              </m:sup>
            </m:sSup>
            <m:r>
              <w:rPr>
                <w:rFonts w:ascii="Cambria Math" w:hAnsi="Cambria Math" w:cs="Times New Roman"/>
                <w:sz w:val="22"/>
                <w:szCs w:val="22"/>
              </w:rPr>
              <m:t>(θ-</m:t>
            </m:r>
            <m:f>
              <m:fPr>
                <m:ctrlPr>
                  <w:rPr>
                    <w:rFonts w:ascii="Cambria Math" w:hAnsi="Cambria Math" w:cs="Times New Roman"/>
                    <w:i/>
                    <w:sz w:val="22"/>
                    <w:szCs w:val="22"/>
                  </w:rPr>
                </m:ctrlPr>
              </m:fPr>
              <m:num>
                <m:r>
                  <w:rPr>
                    <w:rFonts w:ascii="Cambria Math" w:hAnsi="Cambria Math" w:cs="Times New Roman"/>
                    <w:sz w:val="22"/>
                    <w:szCs w:val="22"/>
                  </w:rPr>
                  <m:t>π</m:t>
                </m:r>
              </m:num>
              <m:den>
                <m:r>
                  <w:rPr>
                    <w:rFonts w:ascii="Cambria Math" w:hAnsi="Cambria Math" w:cs="Times New Roman"/>
                    <w:sz w:val="22"/>
                    <w:szCs w:val="22"/>
                  </w:rPr>
                  <m:t>4</m:t>
                </m:r>
              </m:den>
            </m:f>
            <m:r>
              <w:rPr>
                <w:rFonts w:ascii="Cambria Math" w:hAnsi="Cambria Math" w:cs="Times New Roman"/>
                <w:sz w:val="22"/>
                <w:szCs w:val="22"/>
              </w:rPr>
              <m:t>)</m:t>
            </m:r>
          </m:e>
        </m:d>
      </m:oMath>
      <w:r w:rsidR="00F40683" w:rsidRPr="001B150F">
        <w:rPr>
          <w:rFonts w:ascii="Times New Roman" w:hAnsi="Times New Roman" w:cs="Times New Roman"/>
          <w:sz w:val="22"/>
          <w:szCs w:val="22"/>
        </w:rPr>
        <w:t>,   (S7-17)</w:t>
      </w:r>
    </w:p>
    <w:p w14:paraId="2744FDF4" w14:textId="7F055224" w:rsidR="00F40683" w:rsidRPr="001B150F" w:rsidRDefault="00A86FD4" w:rsidP="00A86FD4">
      <w:pPr>
        <w:rPr>
          <w:rFonts w:ascii="Times New Roman" w:hAnsi="Times New Roman" w:cs="Times New Roman"/>
          <w:sz w:val="22"/>
          <w:szCs w:val="22"/>
        </w:rPr>
      </w:pPr>
      <w:r w:rsidRPr="001B150F">
        <w:rPr>
          <w:rFonts w:ascii="Times New Roman" w:hAnsi="Times New Roman" w:cs="Times New Roman"/>
          <w:sz w:val="22"/>
          <w:szCs w:val="22"/>
        </w:rPr>
        <w:t xml:space="preserve">with trigonometric identities transform applied. Therefore, given that </w:t>
      </w:r>
      <m:oMath>
        <m:func>
          <m:funcPr>
            <m:ctrlPr>
              <w:rPr>
                <w:rFonts w:ascii="Cambria Math" w:hAnsi="Cambria Math" w:cs="Times New Roman"/>
                <w:sz w:val="22"/>
                <w:szCs w:val="22"/>
              </w:rPr>
            </m:ctrlPr>
          </m:funcPr>
          <m:fName>
            <m:r>
              <m:rPr>
                <m:sty m:val="p"/>
              </m:rPr>
              <w:rPr>
                <w:rFonts w:ascii="Cambria Math" w:hAnsi="Cambria Math" w:cs="Times New Roman"/>
                <w:sz w:val="22"/>
                <w:szCs w:val="22"/>
              </w:rPr>
              <m:t>cos</m:t>
            </m:r>
          </m:fName>
          <m:e>
            <m:d>
              <m:dPr>
                <m:ctrlPr>
                  <w:rPr>
                    <w:rFonts w:ascii="Cambria Math" w:hAnsi="Cambria Math" w:cs="Times New Roman"/>
                    <w:sz w:val="22"/>
                    <w:szCs w:val="22"/>
                  </w:rPr>
                </m:ctrlPr>
              </m:dPr>
              <m:e>
                <m:r>
                  <w:rPr>
                    <w:rFonts w:ascii="Cambria Math" w:hAnsi="Cambria Math" w:cs="Times New Roman"/>
                    <w:sz w:val="22"/>
                    <w:szCs w:val="22"/>
                  </w:rPr>
                  <m:t>θ</m:t>
                </m:r>
                <m:r>
                  <m:rPr>
                    <m:sty m:val="p"/>
                  </m:rPr>
                  <w:rPr>
                    <w:rFonts w:ascii="Cambria Math" w:hAnsi="Cambria Math" w:cs="Times New Roman"/>
                    <w:sz w:val="22"/>
                    <w:szCs w:val="22"/>
                  </w:rPr>
                  <m:t>-</m:t>
                </m:r>
                <m:f>
                  <m:fPr>
                    <m:ctrlPr>
                      <w:rPr>
                        <w:rFonts w:ascii="Cambria Math" w:hAnsi="Cambria Math" w:cs="Times New Roman"/>
                        <w:sz w:val="22"/>
                        <w:szCs w:val="22"/>
                      </w:rPr>
                    </m:ctrlPr>
                  </m:fPr>
                  <m:num>
                    <m:r>
                      <w:rPr>
                        <w:rFonts w:ascii="Cambria Math" w:hAnsi="Cambria Math" w:cs="Times New Roman"/>
                        <w:sz w:val="22"/>
                        <w:szCs w:val="22"/>
                      </w:rPr>
                      <m:t>π</m:t>
                    </m:r>
                  </m:num>
                  <m:den>
                    <m:r>
                      <m:rPr>
                        <m:sty m:val="p"/>
                      </m:rPr>
                      <w:rPr>
                        <w:rFonts w:ascii="Cambria Math" w:hAnsi="Cambria Math" w:cs="Times New Roman"/>
                        <w:sz w:val="22"/>
                        <w:szCs w:val="22"/>
                      </w:rPr>
                      <m:t>4</m:t>
                    </m:r>
                  </m:den>
                </m:f>
                <m:r>
                  <m:rPr>
                    <m:sty m:val="p"/>
                  </m:rPr>
                  <w:rPr>
                    <w:rFonts w:ascii="Cambria Math" w:hAnsi="Cambria Math" w:cs="Times New Roman"/>
                    <w:sz w:val="22"/>
                    <w:szCs w:val="22"/>
                  </w:rPr>
                  <m:t>​</m:t>
                </m:r>
              </m:e>
            </m:d>
          </m:e>
        </m:func>
        <m:r>
          <m:rPr>
            <m:sty m:val="p"/>
          </m:rPr>
          <w:rPr>
            <w:rFonts w:ascii="Cambria Math" w:hAnsi="Cambria Math" w:cs="Times New Roman"/>
            <w:sz w:val="22"/>
            <w:szCs w:val="22"/>
          </w:rPr>
          <m:t>∈[-1,1]</m:t>
        </m:r>
      </m:oMath>
      <w:r w:rsidRPr="001B150F">
        <w:rPr>
          <w:rFonts w:ascii="Times New Roman" w:hAnsi="Times New Roman" w:cs="Times New Roman"/>
          <w:sz w:val="22"/>
          <w:szCs w:val="22"/>
        </w:rPr>
        <w:t xml:space="preserve">, </w:t>
      </w:r>
      <w:r w:rsidR="000E2495" w:rsidRPr="001B150F">
        <w:rPr>
          <w:rFonts w:ascii="Times New Roman" w:hAnsi="Times New Roman" w:cs="Times New Roman" w:hint="eastAsia"/>
          <w:sz w:val="22"/>
          <w:szCs w:val="22"/>
        </w:rPr>
        <w:t>thus</w:t>
      </w:r>
      <w:r w:rsidRPr="001B150F">
        <w:rPr>
          <w:rFonts w:ascii="Times New Roman" w:hAnsi="Times New Roman" w:cs="Times New Roman"/>
          <w:sz w:val="22"/>
          <w:szCs w:val="22"/>
        </w:rPr>
        <w:t xml:space="preserve"> at </w:t>
      </w:r>
      <m:oMath>
        <m:r>
          <w:rPr>
            <w:rFonts w:ascii="Cambria Math" w:hAnsi="Cambria Math" w:cs="Times New Roman"/>
            <w:sz w:val="22"/>
            <w:szCs w:val="22"/>
          </w:rPr>
          <m:t>θ</m:t>
        </m:r>
        <m:r>
          <m:rPr>
            <m:sty m:val="p"/>
          </m:rPr>
          <w:rPr>
            <w:rFonts w:ascii="Cambria Math" w:hAnsi="Cambria Math" w:cs="Times New Roman"/>
            <w:sz w:val="22"/>
            <w:szCs w:val="22"/>
          </w:rPr>
          <m:t>=</m:t>
        </m:r>
        <m:f>
          <m:fPr>
            <m:ctrlPr>
              <w:rPr>
                <w:rFonts w:ascii="Cambria Math" w:hAnsi="Cambria Math" w:cs="Times New Roman"/>
                <w:sz w:val="22"/>
                <w:szCs w:val="22"/>
              </w:rPr>
            </m:ctrlPr>
          </m:fPr>
          <m:num>
            <m:r>
              <w:rPr>
                <w:rFonts w:ascii="Cambria Math" w:hAnsi="Cambria Math" w:cs="Times New Roman"/>
                <w:sz w:val="22"/>
                <w:szCs w:val="22"/>
              </w:rPr>
              <m:t>π</m:t>
            </m:r>
          </m:num>
          <m:den>
            <m:r>
              <m:rPr>
                <m:sty m:val="p"/>
              </m:rPr>
              <w:rPr>
                <w:rFonts w:ascii="Cambria Math" w:hAnsi="Cambria Math" w:cs="Times New Roman"/>
                <w:sz w:val="22"/>
                <w:szCs w:val="22"/>
              </w:rPr>
              <m:t>4</m:t>
            </m:r>
          </m:den>
        </m:f>
      </m:oMath>
      <w:r w:rsidRPr="001B150F">
        <w:rPr>
          <w:rFonts w:ascii="Times New Roman" w:hAnsi="Times New Roman" w:cs="Times New Roman"/>
          <w:sz w:val="22"/>
          <w:szCs w:val="22"/>
        </w:rPr>
        <w:t xml:space="preserve"> , the effective Pockels coefficient reaches its </w:t>
      </w:r>
      <w:r w:rsidR="00F40683" w:rsidRPr="001B150F">
        <w:rPr>
          <w:rFonts w:ascii="Times New Roman" w:hAnsi="Times New Roman" w:cs="Times New Roman"/>
          <w:sz w:val="22"/>
          <w:szCs w:val="22"/>
        </w:rPr>
        <w:t>maxim</w:t>
      </w:r>
      <w:r w:rsidRPr="001B150F">
        <w:rPr>
          <w:rFonts w:ascii="Times New Roman" w:hAnsi="Times New Roman" w:cs="Times New Roman"/>
          <w:sz w:val="22"/>
          <w:szCs w:val="22"/>
        </w:rPr>
        <w:t xml:space="preserve"> as</w:t>
      </w:r>
      <w:r w:rsidR="00F40683" w:rsidRPr="001B150F">
        <w:rPr>
          <w:rFonts w:ascii="Times New Roman" w:hAnsi="Times New Roman" w:cs="Times New Roman"/>
          <w:sz w:val="22"/>
          <w:szCs w:val="22"/>
        </w:rPr>
        <w:t xml:space="preserve"> below</w:t>
      </w:r>
      <w:r w:rsidR="00F40683" w:rsidRPr="001B150F">
        <w:rPr>
          <w:rFonts w:ascii="Times New Roman" w:hAnsi="Times New Roman" w:cs="Times New Roman"/>
          <w:sz w:val="22"/>
          <w:szCs w:val="22"/>
        </w:rPr>
        <w:fldChar w:fldCharType="begin">
          <w:fldData xml:space="preserve">PEVuZE5vdGU+PENpdGU+PEF1dGhvcj5DaGVsbGFkdXJhaTwvQXV0aG9yPjxZZWFyPjIwMjU8L1ll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</w:fldData>
        </w:fldChar>
      </w:r>
      <w:r w:rsidR="00624FCB" w:rsidRPr="001B150F">
        <w:rPr>
          <w:rFonts w:ascii="Times New Roman" w:hAnsi="Times New Roman" w:cs="Times New Roman"/>
          <w:sz w:val="22"/>
          <w:szCs w:val="22"/>
        </w:rPr>
        <w:instrText xml:space="preserve"> ADDIN EN.CITE </w:instrText>
      </w:r>
      <w:r w:rsidR="00624FCB" w:rsidRPr="001B150F">
        <w:rPr>
          <w:rFonts w:ascii="Times New Roman" w:hAnsi="Times New Roman" w:cs="Times New Roman"/>
          <w:sz w:val="22"/>
          <w:szCs w:val="22"/>
        </w:rPr>
        <w:fldChar w:fldCharType="begin">
          <w:fldData xml:space="preserve">PEVuZE5vdGU+PENpdGU+PEF1dGhvcj5DaGVsbGFkdXJhaTwvQXV0aG9yPjxZZWFyPjIwMjU8L1ll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</w:fldData>
        </w:fldChar>
      </w:r>
      <w:r w:rsidR="00624FCB" w:rsidRPr="001B150F">
        <w:rPr>
          <w:rFonts w:ascii="Times New Roman" w:hAnsi="Times New Roman" w:cs="Times New Roman"/>
          <w:sz w:val="22"/>
          <w:szCs w:val="22"/>
        </w:rPr>
        <w:instrText xml:space="preserve"> ADDIN EN.CITE.DATA </w:instrText>
      </w:r>
      <w:r w:rsidR="00624FCB" w:rsidRPr="001B150F">
        <w:rPr>
          <w:rFonts w:ascii="Times New Roman" w:hAnsi="Times New Roman" w:cs="Times New Roman"/>
          <w:sz w:val="22"/>
          <w:szCs w:val="22"/>
        </w:rPr>
      </w:r>
      <w:r w:rsidR="00624FCB" w:rsidRPr="001B150F">
        <w:rPr>
          <w:rFonts w:ascii="Times New Roman" w:hAnsi="Times New Roman" w:cs="Times New Roman"/>
          <w:sz w:val="22"/>
          <w:szCs w:val="22"/>
        </w:rPr>
        <w:fldChar w:fldCharType="end"/>
      </w:r>
      <w:r w:rsidR="00F40683" w:rsidRPr="001B150F">
        <w:rPr>
          <w:rFonts w:ascii="Times New Roman" w:hAnsi="Times New Roman" w:cs="Times New Roman"/>
          <w:sz w:val="22"/>
          <w:szCs w:val="22"/>
        </w:rPr>
      </w:r>
      <w:r w:rsidR="00F40683" w:rsidRPr="001B150F">
        <w:rPr>
          <w:rFonts w:ascii="Times New Roman" w:hAnsi="Times New Roman" w:cs="Times New Roman"/>
          <w:sz w:val="22"/>
          <w:szCs w:val="22"/>
        </w:rPr>
        <w:fldChar w:fldCharType="separate"/>
      </w:r>
      <w:r w:rsidR="00624FCB" w:rsidRPr="001B150F">
        <w:rPr>
          <w:rFonts w:ascii="Times New Roman" w:hAnsi="Times New Roman" w:cs="Times New Roman"/>
          <w:noProof/>
          <w:sz w:val="22"/>
          <w:szCs w:val="22"/>
          <w:vertAlign w:val="superscript"/>
        </w:rPr>
        <w:t>37,49</w:t>
      </w:r>
      <w:r w:rsidR="00F40683" w:rsidRPr="001B150F">
        <w:rPr>
          <w:rFonts w:ascii="Times New Roman" w:hAnsi="Times New Roman" w:cs="Times New Roman"/>
          <w:sz w:val="22"/>
          <w:szCs w:val="22"/>
        </w:rPr>
        <w:fldChar w:fldCharType="end"/>
      </w:r>
      <w:r w:rsidR="00F40683" w:rsidRPr="001B150F">
        <w:rPr>
          <w:rFonts w:ascii="Times New Roman" w:hAnsi="Times New Roman" w:cs="Times New Roman"/>
          <w:sz w:val="22"/>
          <w:szCs w:val="22"/>
        </w:rPr>
        <w:t>.</w:t>
      </w:r>
    </w:p>
    <w:p w14:paraId="5E38C444" w14:textId="1508B02C" w:rsidR="00A86FD4" w:rsidRPr="001B150F" w:rsidRDefault="00A86FD4" w:rsidP="00F40683">
      <w:pPr>
        <w:jc w:val="right"/>
        <w:rPr>
          <w:rFonts w:ascii="Times New Roman" w:hAnsi="Times New Roman" w:cs="Times New Roman"/>
          <w:sz w:val="22"/>
          <w:szCs w:val="22"/>
        </w:rPr>
      </w:pPr>
      <w:r w:rsidRPr="001B150F">
        <w:rPr>
          <w:rFonts w:ascii="Times New Roman" w:hAnsi="Times New Roman" w:cs="Times New Roman"/>
          <w:sz w:val="22"/>
          <w:szCs w:val="22"/>
        </w:rPr>
        <w:t xml:space="preserve"> </w:t>
      </w:r>
      <m:oMath>
        <m:sSub>
          <m:sSubPr>
            <m:ctrlPr>
              <w:rPr>
                <w:rFonts w:ascii="Cambria Math" w:hAnsi="Cambria Math" w:cs="Times New Roman"/>
                <w:i/>
                <w:sz w:val="22"/>
                <w:szCs w:val="22"/>
              </w:rPr>
            </m:ctrlPr>
          </m:sSubPr>
          <m:e>
            <m:r>
              <w:rPr>
                <w:rFonts w:ascii="Cambria Math" w:hAnsi="Cambria Math" w:cs="Times New Roman"/>
                <w:sz w:val="22"/>
                <w:szCs w:val="22"/>
              </w:rPr>
              <m:t>r</m:t>
            </m:r>
          </m:e>
          <m:sub>
            <m:r>
              <m:rPr>
                <m:sty m:val="p"/>
              </m:rPr>
              <w:rPr>
                <w:rFonts w:ascii="Cambria Math" w:hAnsi="Cambria Math" w:cs="Times New Roman"/>
                <w:sz w:val="22"/>
                <w:szCs w:val="22"/>
              </w:rPr>
              <m:t>eff</m:t>
            </m:r>
          </m:sub>
        </m:sSub>
        <m:r>
          <w:rPr>
            <w:rFonts w:ascii="Cambria Math" w:hAnsi="Cambria Math" w:cs="Times New Roman"/>
            <w:sz w:val="22"/>
            <w:szCs w:val="22"/>
          </w:rPr>
          <m:t>=</m:t>
        </m:r>
        <m:f>
          <m:fPr>
            <m:ctrlPr>
              <w:rPr>
                <w:rFonts w:ascii="Cambria Math" w:hAnsi="Cambria Math" w:cs="Times New Roman"/>
                <w:i/>
                <w:sz w:val="22"/>
                <w:szCs w:val="22"/>
              </w:rPr>
            </m:ctrlPr>
          </m:fPr>
          <m:num>
            <m:rad>
              <m:radPr>
                <m:degHide m:val="1"/>
                <m:ctrlPr>
                  <w:rPr>
                    <w:rFonts w:ascii="Cambria Math" w:hAnsi="Cambria Math" w:cs="Times New Roman"/>
                    <w:i/>
                    <w:sz w:val="22"/>
                    <w:szCs w:val="22"/>
                  </w:rPr>
                </m:ctrlPr>
              </m:radPr>
              <m:deg/>
              <m:e>
                <m:r>
                  <w:rPr>
                    <w:rFonts w:ascii="Cambria Math" w:hAnsi="Cambria Math" w:cs="Times New Roman"/>
                    <w:sz w:val="22"/>
                    <w:szCs w:val="22"/>
                  </w:rPr>
                  <m:t>2</m:t>
                </m:r>
              </m:e>
            </m:rad>
          </m:num>
          <m:den>
            <m:r>
              <w:rPr>
                <w:rFonts w:ascii="Cambria Math" w:hAnsi="Cambria Math" w:cs="Times New Roman"/>
                <w:sz w:val="22"/>
                <w:szCs w:val="22"/>
              </w:rPr>
              <m:t>4</m:t>
            </m:r>
          </m:den>
        </m:f>
        <m:d>
          <m:dPr>
            <m:ctrlPr>
              <w:rPr>
                <w:rFonts w:ascii="Cambria Math" w:hAnsi="Cambria Math" w:cs="Times New Roman"/>
                <w:i/>
                <w:sz w:val="22"/>
                <w:szCs w:val="22"/>
              </w:rPr>
            </m:ctrlPr>
          </m:dPr>
          <m:e>
            <m:r>
              <w:rPr>
                <w:rFonts w:ascii="Cambria Math" w:hAnsi="Cambria Math" w:cs="Times New Roman"/>
                <w:sz w:val="22"/>
                <w:szCs w:val="22"/>
              </w:rPr>
              <m:t>2</m:t>
            </m:r>
            <m:sSub>
              <m:sSubPr>
                <m:ctrlPr>
                  <w:rPr>
                    <w:rFonts w:ascii="Cambria Math" w:hAnsi="Cambria Math" w:cs="Times New Roman"/>
                    <w:i/>
                    <w:sz w:val="22"/>
                    <w:szCs w:val="22"/>
                  </w:rPr>
                </m:ctrlPr>
              </m:sSubPr>
              <m:e>
                <m:r>
                  <w:rPr>
                    <w:rFonts w:ascii="Cambria Math" w:hAnsi="Cambria Math" w:cs="Times New Roman"/>
                    <w:sz w:val="22"/>
                    <w:szCs w:val="22"/>
                  </w:rPr>
                  <m:t>r</m:t>
                </m:r>
              </m:e>
              <m:sub>
                <m:r>
                  <w:rPr>
                    <w:rFonts w:ascii="Cambria Math" w:hAnsi="Cambria Math" w:cs="Times New Roman"/>
                    <w:sz w:val="22"/>
                    <w:szCs w:val="22"/>
                  </w:rPr>
                  <m:t>42</m:t>
                </m:r>
              </m:sub>
            </m:sSub>
            <m:r>
              <w:rPr>
                <w:rFonts w:ascii="Cambria Math" w:hAnsi="Cambria Math" w:cs="Times New Roman"/>
                <w:sz w:val="22"/>
                <w:szCs w:val="22"/>
              </w:rPr>
              <m:t>+</m:t>
            </m:r>
            <m:sSub>
              <m:sSubPr>
                <m:ctrlPr>
                  <w:rPr>
                    <w:rFonts w:ascii="Cambria Math" w:hAnsi="Cambria Math" w:cs="Times New Roman"/>
                    <w:i/>
                    <w:sz w:val="22"/>
                    <w:szCs w:val="22"/>
                  </w:rPr>
                </m:ctrlPr>
              </m:sSubPr>
              <m:e>
                <m:r>
                  <w:rPr>
                    <w:rFonts w:ascii="Cambria Math" w:hAnsi="Cambria Math" w:cs="Times New Roman"/>
                    <w:sz w:val="22"/>
                    <w:szCs w:val="22"/>
                  </w:rPr>
                  <m:t>r</m:t>
                </m:r>
              </m:e>
              <m:sub>
                <m:r>
                  <w:rPr>
                    <w:rFonts w:ascii="Cambria Math" w:hAnsi="Cambria Math" w:cs="Times New Roman"/>
                    <w:sz w:val="22"/>
                    <w:szCs w:val="22"/>
                  </w:rPr>
                  <m:t>33</m:t>
                </m:r>
              </m:sub>
            </m:sSub>
            <m:r>
              <w:rPr>
                <w:rFonts w:ascii="Cambria Math" w:hAnsi="Cambria Math" w:cs="Times New Roman"/>
                <w:sz w:val="22"/>
                <w:szCs w:val="22"/>
              </w:rPr>
              <m:t>+</m:t>
            </m:r>
            <m:sSub>
              <m:sSubPr>
                <m:ctrlPr>
                  <w:rPr>
                    <w:rFonts w:ascii="Cambria Math" w:hAnsi="Cambria Math" w:cs="Times New Roman"/>
                    <w:i/>
                    <w:sz w:val="22"/>
                    <w:szCs w:val="22"/>
                  </w:rPr>
                </m:ctrlPr>
              </m:sSubPr>
              <m:e>
                <m:r>
                  <w:rPr>
                    <w:rFonts w:ascii="Cambria Math" w:hAnsi="Cambria Math" w:cs="Times New Roman"/>
                    <w:sz w:val="22"/>
                    <w:szCs w:val="22"/>
                  </w:rPr>
                  <m:t>r</m:t>
                </m:r>
              </m:e>
              <m:sub>
                <m:r>
                  <w:rPr>
                    <w:rFonts w:ascii="Cambria Math" w:hAnsi="Cambria Math" w:cs="Times New Roman"/>
                    <w:sz w:val="22"/>
                    <w:szCs w:val="22"/>
                  </w:rPr>
                  <m:t>13</m:t>
                </m:r>
              </m:sub>
            </m:sSub>
          </m:e>
        </m:d>
      </m:oMath>
      <w:r w:rsidRPr="001B150F">
        <w:rPr>
          <w:rFonts w:ascii="Times New Roman" w:hAnsi="Times New Roman" w:cs="Times New Roman"/>
          <w:sz w:val="22"/>
          <w:szCs w:val="22"/>
        </w:rPr>
        <w:t>.</w:t>
      </w:r>
      <w:r w:rsidR="00F40683" w:rsidRPr="001B150F">
        <w:rPr>
          <w:rFonts w:ascii="Times New Roman" w:hAnsi="Times New Roman" w:cs="Times New Roman"/>
          <w:sz w:val="22"/>
          <w:szCs w:val="22"/>
        </w:rPr>
        <w:t xml:space="preserve">                                           (S7-18)</w:t>
      </w:r>
    </w:p>
    <w:p w14:paraId="10D4CC8E" w14:textId="619E6026" w:rsidR="000320F7" w:rsidRPr="001B150F" w:rsidRDefault="000849A5" w:rsidP="00C77FCC">
      <w:pPr>
        <w:spacing w:before="720"/>
        <w:jc w:val="center"/>
        <w:outlineLvl w:val="0"/>
        <w:rPr>
          <w:rFonts w:ascii="Times New Roman" w:hAnsi="Times New Roman" w:cs="Times New Roman"/>
          <w:b/>
          <w:bCs/>
          <w:sz w:val="22"/>
          <w:szCs w:val="22"/>
        </w:rPr>
      </w:pPr>
      <w:bookmarkStart w:id="8" w:name="_Toc211876216"/>
      <w:r w:rsidRPr="001B150F">
        <w:rPr>
          <w:rFonts w:ascii="Times New Roman" w:hAnsi="Times New Roman" w:cs="Times New Roman"/>
          <w:b/>
          <w:bCs/>
          <w:sz w:val="22"/>
          <w:szCs w:val="22"/>
        </w:rPr>
        <w:lastRenderedPageBreak/>
        <w:t>S</w:t>
      </w:r>
      <w:r w:rsidR="00867A24" w:rsidRPr="001B150F">
        <w:rPr>
          <w:rFonts w:ascii="Times New Roman" w:hAnsi="Times New Roman" w:cs="Times New Roman"/>
          <w:b/>
          <w:bCs/>
          <w:sz w:val="22"/>
          <w:szCs w:val="22"/>
        </w:rPr>
        <w:t>8</w:t>
      </w:r>
      <w:r w:rsidR="000320F7" w:rsidRPr="001B150F">
        <w:rPr>
          <w:rFonts w:ascii="Times New Roman" w:hAnsi="Times New Roman" w:cs="Times New Roman"/>
          <w:b/>
          <w:bCs/>
          <w:sz w:val="22"/>
          <w:szCs w:val="22"/>
        </w:rPr>
        <w:t xml:space="preserve">. </w:t>
      </w:r>
      <w:r w:rsidRPr="001B150F">
        <w:rPr>
          <w:rFonts w:ascii="Times New Roman" w:hAnsi="Times New Roman" w:cs="Times New Roman"/>
          <w:b/>
          <w:bCs/>
          <w:sz w:val="22"/>
          <w:szCs w:val="22"/>
        </w:rPr>
        <w:t xml:space="preserve">RSM </w:t>
      </w:r>
      <w:r w:rsidRPr="001B150F">
        <w:rPr>
          <w:rFonts w:ascii="Times New Roman" w:hAnsi="Times New Roman" w:cs="Times New Roman"/>
          <w:b/>
          <w:bCs/>
          <w:sz w:val="22"/>
          <w:szCs w:val="22"/>
          <w:lang w:eastAsia="ko-KR"/>
        </w:rPr>
        <w:t>measurement</w:t>
      </w:r>
      <w:r w:rsidRPr="001B150F">
        <w:rPr>
          <w:rFonts w:ascii="Times New Roman" w:hAnsi="Times New Roman" w:cs="Times New Roman"/>
          <w:b/>
          <w:bCs/>
          <w:sz w:val="22"/>
          <w:szCs w:val="22"/>
        </w:rPr>
        <w:t xml:space="preserve"> details</w:t>
      </w:r>
      <w:bookmarkEnd w:id="8"/>
    </w:p>
    <w:p w14:paraId="57B480AB" w14:textId="60BF893E" w:rsidR="00700523" w:rsidRPr="001B150F" w:rsidRDefault="00715A84" w:rsidP="00F8469F">
      <w:pPr>
        <w:jc w:val="both"/>
        <w:rPr>
          <w:rFonts w:ascii="Times New Roman" w:hAnsi="Times New Roman" w:cs="Times New Roman"/>
          <w:sz w:val="22"/>
          <w:szCs w:val="22"/>
        </w:rPr>
      </w:pPr>
      <w:r w:rsidRPr="001B150F">
        <w:rPr>
          <w:rFonts w:ascii="Times New Roman" w:hAnsi="Times New Roman" w:cs="Times New Roman"/>
          <w:sz w:val="22"/>
          <w:szCs w:val="22"/>
        </w:rPr>
        <w:t>Reciprocal space mapping (RSM) XRD</w:t>
      </w:r>
      <w:r w:rsidR="003D3005" w:rsidRPr="001B150F">
        <w:rPr>
          <w:rFonts w:ascii="Times New Roman" w:hAnsi="Times New Roman" w:cs="Times New Roman"/>
          <w:sz w:val="22"/>
          <w:szCs w:val="22"/>
        </w:rPr>
        <w:t xml:space="preserve"> is a powerful tool to quantify </w:t>
      </w:r>
      <w:r w:rsidR="003E3D10" w:rsidRPr="001B150F">
        <w:rPr>
          <w:rFonts w:ascii="Times New Roman" w:hAnsi="Times New Roman" w:cs="Times New Roman"/>
          <w:sz w:val="22"/>
          <w:szCs w:val="22"/>
        </w:rPr>
        <w:t>the crystallographic orientations of hybrid-domain BTO</w:t>
      </w:r>
      <w:r w:rsidR="003D3005" w:rsidRPr="001B150F">
        <w:rPr>
          <w:rFonts w:ascii="Times New Roman" w:hAnsi="Times New Roman" w:cs="Times New Roman"/>
          <w:sz w:val="22"/>
          <w:szCs w:val="22"/>
        </w:rPr>
        <w:fldChar w:fldCharType="begin">
          <w:fldData xml:space="preserve">PEVuZE5vdGU+PENpdGU+PEF1dGhvcj5BYmVsPC9BdXRob3I+PFllYXI+MjAxOTwvWWVhcj48UmVj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</w:fldData>
        </w:fldChar>
      </w:r>
      <w:r w:rsidR="00624FCB" w:rsidRPr="001B150F">
        <w:rPr>
          <w:rFonts w:ascii="Times New Roman" w:hAnsi="Times New Roman" w:cs="Times New Roman"/>
          <w:sz w:val="22"/>
          <w:szCs w:val="22"/>
        </w:rPr>
        <w:instrText xml:space="preserve"> ADDIN EN.CITE </w:instrText>
      </w:r>
      <w:r w:rsidR="00624FCB" w:rsidRPr="001B150F">
        <w:rPr>
          <w:rFonts w:ascii="Times New Roman" w:hAnsi="Times New Roman" w:cs="Times New Roman"/>
          <w:sz w:val="22"/>
          <w:szCs w:val="22"/>
        </w:rPr>
        <w:fldChar w:fldCharType="begin">
          <w:fldData xml:space="preserve">PEVuZE5vdGU+PENpdGU+PEF1dGhvcj5BYmVsPC9BdXRob3I+PFllYXI+MjAxOTwvWWVhcj48UmVj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</w:fldData>
        </w:fldChar>
      </w:r>
      <w:r w:rsidR="00624FCB" w:rsidRPr="001B150F">
        <w:rPr>
          <w:rFonts w:ascii="Times New Roman" w:hAnsi="Times New Roman" w:cs="Times New Roman"/>
          <w:sz w:val="22"/>
          <w:szCs w:val="22"/>
        </w:rPr>
        <w:instrText xml:space="preserve"> ADDIN EN.CITE.DATA </w:instrText>
      </w:r>
      <w:r w:rsidR="00624FCB" w:rsidRPr="001B150F">
        <w:rPr>
          <w:rFonts w:ascii="Times New Roman" w:hAnsi="Times New Roman" w:cs="Times New Roman"/>
          <w:sz w:val="22"/>
          <w:szCs w:val="22"/>
        </w:rPr>
      </w:r>
      <w:r w:rsidR="00624FCB" w:rsidRPr="001B150F">
        <w:rPr>
          <w:rFonts w:ascii="Times New Roman" w:hAnsi="Times New Roman" w:cs="Times New Roman"/>
          <w:sz w:val="22"/>
          <w:szCs w:val="22"/>
        </w:rPr>
        <w:fldChar w:fldCharType="end"/>
      </w:r>
      <w:r w:rsidR="003D3005" w:rsidRPr="001B150F">
        <w:rPr>
          <w:rFonts w:ascii="Times New Roman" w:hAnsi="Times New Roman" w:cs="Times New Roman"/>
          <w:sz w:val="22"/>
          <w:szCs w:val="22"/>
        </w:rPr>
      </w:r>
      <w:r w:rsidR="003D3005" w:rsidRPr="001B150F">
        <w:rPr>
          <w:rFonts w:ascii="Times New Roman" w:hAnsi="Times New Roman" w:cs="Times New Roman"/>
          <w:sz w:val="22"/>
          <w:szCs w:val="22"/>
        </w:rPr>
        <w:fldChar w:fldCharType="separate"/>
      </w:r>
      <w:r w:rsidR="00624FCB" w:rsidRPr="001B150F">
        <w:rPr>
          <w:rFonts w:ascii="Times New Roman" w:hAnsi="Times New Roman" w:cs="Times New Roman"/>
          <w:noProof/>
          <w:sz w:val="22"/>
          <w:szCs w:val="22"/>
          <w:vertAlign w:val="superscript"/>
        </w:rPr>
        <w:t>35,50,63,64</w:t>
      </w:r>
      <w:r w:rsidR="003D3005" w:rsidRPr="001B150F">
        <w:rPr>
          <w:rFonts w:ascii="Times New Roman" w:hAnsi="Times New Roman" w:cs="Times New Roman"/>
          <w:sz w:val="22"/>
          <w:szCs w:val="22"/>
        </w:rPr>
        <w:fldChar w:fldCharType="end"/>
      </w:r>
      <w:r w:rsidR="003D3005" w:rsidRPr="001B150F">
        <w:rPr>
          <w:rFonts w:ascii="Times New Roman" w:hAnsi="Times New Roman" w:cs="Times New Roman"/>
          <w:sz w:val="22"/>
          <w:szCs w:val="22"/>
        </w:rPr>
        <w:t>.</w:t>
      </w:r>
      <w:r w:rsidR="009C4634" w:rsidRPr="001B150F">
        <w:rPr>
          <w:rFonts w:ascii="Times New Roman" w:hAnsi="Times New Roman" w:cs="Times New Roman"/>
          <w:sz w:val="22"/>
          <w:szCs w:val="22"/>
        </w:rPr>
        <w:t xml:space="preserve"> Detailed RSM analyses are performed for as grown BTO/SAO/STO samples (Fig. S15a)</w:t>
      </w:r>
      <w:r w:rsidR="006F65FC" w:rsidRPr="001B150F">
        <w:rPr>
          <w:rFonts w:ascii="Times New Roman" w:hAnsi="Times New Roman" w:cs="Times New Roman"/>
          <w:sz w:val="22"/>
          <w:szCs w:val="22"/>
        </w:rPr>
        <w:t>, the position</w:t>
      </w:r>
      <w:r w:rsidR="00404542" w:rsidRPr="001B150F">
        <w:rPr>
          <w:rFonts w:ascii="Times New Roman" w:hAnsi="Times New Roman" w:cs="Times New Roman"/>
          <w:sz w:val="22"/>
          <w:szCs w:val="22"/>
        </w:rPr>
        <w:t>s</w:t>
      </w:r>
      <w:r w:rsidR="006F65FC" w:rsidRPr="001B150F">
        <w:rPr>
          <w:rFonts w:ascii="Times New Roman" w:hAnsi="Times New Roman" w:cs="Times New Roman"/>
          <w:sz w:val="22"/>
          <w:szCs w:val="22"/>
        </w:rPr>
        <w:t xml:space="preserve"> of lattice planes are calibrated </w:t>
      </w:r>
      <w:r w:rsidR="00AE008F" w:rsidRPr="001B150F">
        <w:rPr>
          <w:rFonts w:ascii="Times New Roman" w:hAnsi="Times New Roman" w:cs="Times New Roman"/>
          <w:sz w:val="22"/>
          <w:szCs w:val="22"/>
        </w:rPr>
        <w:t>based on the (103) lattice plane of the STO substrate (Methods)</w:t>
      </w:r>
      <w:r w:rsidR="00305E84" w:rsidRPr="001B150F">
        <w:rPr>
          <w:rFonts w:ascii="Times New Roman" w:hAnsi="Times New Roman" w:cs="Times New Roman"/>
          <w:sz w:val="22"/>
          <w:szCs w:val="22"/>
        </w:rPr>
        <w:t>.</w:t>
      </w:r>
      <w:r w:rsidR="0062393E" w:rsidRPr="001B150F">
        <w:rPr>
          <w:rFonts w:ascii="Times New Roman" w:hAnsi="Times New Roman" w:cs="Times New Roman"/>
          <w:sz w:val="22"/>
          <w:szCs w:val="22"/>
        </w:rPr>
        <w:t xml:space="preserve"> To </w:t>
      </w:r>
      <w:r w:rsidR="00A4694F" w:rsidRPr="001B150F">
        <w:rPr>
          <w:rFonts w:ascii="Times New Roman" w:hAnsi="Times New Roman" w:cs="Times New Roman"/>
          <w:sz w:val="22"/>
          <w:szCs w:val="22"/>
        </w:rPr>
        <w:t xml:space="preserve">evaluate the crystal orientation of the freestanding </w:t>
      </w:r>
      <w:r w:rsidR="00F10ADB" w:rsidRPr="001B150F">
        <w:rPr>
          <w:rFonts w:ascii="Times New Roman" w:hAnsi="Times New Roman" w:cs="Times New Roman"/>
          <w:sz w:val="22"/>
          <w:szCs w:val="22"/>
        </w:rPr>
        <w:t xml:space="preserve">BTO nanomembranes, </w:t>
      </w:r>
      <w:r w:rsidR="00757E78" w:rsidRPr="001B150F">
        <w:rPr>
          <w:rFonts w:ascii="Times New Roman" w:hAnsi="Times New Roman" w:cs="Times New Roman"/>
          <w:sz w:val="22"/>
          <w:szCs w:val="22"/>
        </w:rPr>
        <w:t xml:space="preserve">a think </w:t>
      </w:r>
      <m:oMath>
        <m:r>
          <w:rPr>
            <w:rFonts w:ascii="Cambria Math" w:hAnsi="Cambria Math" w:cs="Times New Roman"/>
            <w:sz w:val="22"/>
            <w:szCs w:val="22"/>
          </w:rPr>
          <m:t>a</m:t>
        </m:r>
      </m:oMath>
      <w:r w:rsidR="00190831" w:rsidRPr="001B150F">
        <w:rPr>
          <w:rFonts w:ascii="Times New Roman" w:hAnsi="Times New Roman" w:cs="Times New Roman"/>
          <w:sz w:val="22"/>
          <w:szCs w:val="22"/>
        </w:rPr>
        <w:t>-axis</w:t>
      </w:r>
      <w:r w:rsidR="00720281" w:rsidRPr="001B150F">
        <w:rPr>
          <w:rFonts w:ascii="Times New Roman" w:hAnsi="Times New Roman" w:cs="Times New Roman" w:hint="eastAsia"/>
          <w:sz w:val="22"/>
          <w:szCs w:val="22"/>
        </w:rPr>
        <w:t>-</w:t>
      </w:r>
      <w:r w:rsidR="00190831" w:rsidRPr="001B150F">
        <w:rPr>
          <w:rFonts w:ascii="Times New Roman" w:hAnsi="Times New Roman" w:cs="Times New Roman"/>
          <w:sz w:val="22"/>
          <w:szCs w:val="22"/>
        </w:rPr>
        <w:t xml:space="preserve">domain BTO </w:t>
      </w:r>
      <w:r w:rsidR="00D86CC5" w:rsidRPr="001B150F">
        <w:rPr>
          <w:rFonts w:ascii="Times New Roman" w:hAnsi="Times New Roman" w:cs="Times New Roman"/>
          <w:sz w:val="22"/>
          <w:szCs w:val="22"/>
        </w:rPr>
        <w:t>wa</w:t>
      </w:r>
      <w:r w:rsidR="00190831" w:rsidRPr="001B150F">
        <w:rPr>
          <w:rFonts w:ascii="Times New Roman" w:hAnsi="Times New Roman" w:cs="Times New Roman"/>
          <w:sz w:val="22"/>
          <w:szCs w:val="22"/>
        </w:rPr>
        <w:t>s transferred to fused glass substrate</w:t>
      </w:r>
      <w:r w:rsidR="004361EF" w:rsidRPr="001B150F">
        <w:rPr>
          <w:rFonts w:ascii="Times New Roman" w:hAnsi="Times New Roman" w:cs="Times New Roman"/>
          <w:sz w:val="22"/>
          <w:szCs w:val="22"/>
        </w:rPr>
        <w:t xml:space="preserve"> (Fig. S15b)</w:t>
      </w:r>
      <w:r w:rsidR="00463E84" w:rsidRPr="001B150F">
        <w:rPr>
          <w:rFonts w:ascii="Times New Roman" w:hAnsi="Times New Roman" w:cs="Times New Roman"/>
          <w:sz w:val="22"/>
          <w:szCs w:val="22"/>
        </w:rPr>
        <w:t xml:space="preserve">, where </w:t>
      </w:r>
      <w:r w:rsidR="00BA03D5" w:rsidRPr="001B150F">
        <w:rPr>
          <w:rFonts w:ascii="Times New Roman" w:hAnsi="Times New Roman" w:cs="Times New Roman"/>
          <w:sz w:val="22"/>
          <w:szCs w:val="22"/>
        </w:rPr>
        <w:t xml:space="preserve">scaling </w:t>
      </w:r>
      <w:r w:rsidR="006F50D2" w:rsidRPr="001B150F">
        <w:rPr>
          <w:rFonts w:ascii="Times New Roman" w:hAnsi="Times New Roman" w:cs="Times New Roman"/>
          <w:sz w:val="22"/>
          <w:szCs w:val="22"/>
        </w:rPr>
        <w:t xml:space="preserve">calibrations </w:t>
      </w:r>
      <w:r w:rsidR="00285FCB" w:rsidRPr="001B150F">
        <w:rPr>
          <w:rFonts w:ascii="Times New Roman" w:hAnsi="Times New Roman" w:cs="Times New Roman"/>
          <w:sz w:val="22"/>
          <w:szCs w:val="22"/>
        </w:rPr>
        <w:t>were</w:t>
      </w:r>
      <w:r w:rsidR="006F50D2" w:rsidRPr="001B150F">
        <w:rPr>
          <w:rFonts w:ascii="Times New Roman" w:hAnsi="Times New Roman" w:cs="Times New Roman"/>
          <w:sz w:val="22"/>
          <w:szCs w:val="22"/>
        </w:rPr>
        <w:t xml:space="preserve"> </w:t>
      </w:r>
      <w:r w:rsidR="00300F0F" w:rsidRPr="001B150F">
        <w:rPr>
          <w:rFonts w:ascii="Times New Roman" w:hAnsi="Times New Roman" w:cs="Times New Roman"/>
          <w:sz w:val="22"/>
          <w:szCs w:val="22"/>
        </w:rPr>
        <w:t xml:space="preserve">made </w:t>
      </w:r>
      <w:r w:rsidR="00BA03D5" w:rsidRPr="001B150F">
        <w:rPr>
          <w:rFonts w:ascii="Times New Roman" w:hAnsi="Times New Roman" w:cs="Times New Roman"/>
          <w:sz w:val="22"/>
          <w:szCs w:val="22"/>
        </w:rPr>
        <w:t>similar</w:t>
      </w:r>
      <w:r w:rsidR="00285FCB" w:rsidRPr="001B150F">
        <w:rPr>
          <w:rFonts w:ascii="Times New Roman" w:hAnsi="Times New Roman" w:cs="Times New Roman"/>
          <w:sz w:val="22"/>
          <w:szCs w:val="22"/>
        </w:rPr>
        <w:t>ly</w:t>
      </w:r>
      <w:r w:rsidR="00300F0F" w:rsidRPr="001B150F">
        <w:rPr>
          <w:rFonts w:ascii="Times New Roman" w:hAnsi="Times New Roman" w:cs="Times New Roman"/>
          <w:sz w:val="22"/>
          <w:szCs w:val="22"/>
        </w:rPr>
        <w:t xml:space="preserve"> to Fig. S15a</w:t>
      </w:r>
      <w:r w:rsidR="00C41ACD" w:rsidRPr="001B150F">
        <w:rPr>
          <w:rFonts w:ascii="Times New Roman" w:hAnsi="Times New Roman" w:cs="Times New Roman"/>
          <w:sz w:val="22"/>
          <w:szCs w:val="22"/>
        </w:rPr>
        <w:t>.</w:t>
      </w:r>
      <w:r w:rsidR="00EB5693" w:rsidRPr="001B150F">
        <w:rPr>
          <w:rFonts w:ascii="Times New Roman" w:hAnsi="Times New Roman" w:cs="Times New Roman"/>
          <w:sz w:val="22"/>
          <w:szCs w:val="22"/>
        </w:rPr>
        <w:t xml:space="preserve"> </w:t>
      </w:r>
      <w:r w:rsidR="001B01CF" w:rsidRPr="001B150F">
        <w:rPr>
          <w:rFonts w:ascii="Times New Roman" w:hAnsi="Times New Roman" w:cs="Times New Roman"/>
          <w:sz w:val="22"/>
          <w:szCs w:val="22"/>
        </w:rPr>
        <w:t xml:space="preserve">The original data shown in Fig. S15b was </w:t>
      </w:r>
      <w:r w:rsidR="00285FCB" w:rsidRPr="001B150F">
        <w:rPr>
          <w:rFonts w:ascii="Times New Roman" w:hAnsi="Times New Roman" w:cs="Times New Roman"/>
          <w:sz w:val="22"/>
          <w:szCs w:val="22"/>
        </w:rPr>
        <w:t xml:space="preserve">then </w:t>
      </w:r>
      <w:r w:rsidR="001B01CF" w:rsidRPr="001B150F">
        <w:rPr>
          <w:rFonts w:ascii="Times New Roman" w:hAnsi="Times New Roman" w:cs="Times New Roman"/>
          <w:sz w:val="22"/>
          <w:szCs w:val="22"/>
        </w:rPr>
        <w:t>scaled by a factor around 10</w:t>
      </w:r>
      <w:r w:rsidR="00354F1B" w:rsidRPr="001B150F">
        <w:rPr>
          <w:rFonts w:ascii="Times New Roman" w:hAnsi="Times New Roman" w:cs="Times New Roman"/>
          <w:sz w:val="22"/>
          <w:szCs w:val="22"/>
        </w:rPr>
        <w:t>,</w:t>
      </w:r>
      <w:r w:rsidR="001B01CF" w:rsidRPr="001B150F">
        <w:rPr>
          <w:rFonts w:ascii="Times New Roman" w:hAnsi="Times New Roman" w:cs="Times New Roman"/>
          <w:sz w:val="22"/>
          <w:szCs w:val="22"/>
        </w:rPr>
        <w:t xml:space="preserve"> </w:t>
      </w:r>
      <w:r w:rsidR="00354F1B" w:rsidRPr="001B150F">
        <w:rPr>
          <w:rFonts w:ascii="Times New Roman" w:hAnsi="Times New Roman" w:cs="Times New Roman"/>
          <w:sz w:val="22"/>
          <w:szCs w:val="22"/>
        </w:rPr>
        <w:t>yielding a</w:t>
      </w:r>
      <w:r w:rsidR="001B01CF" w:rsidRPr="001B150F">
        <w:rPr>
          <w:rFonts w:ascii="Times New Roman" w:hAnsi="Times New Roman" w:cs="Times New Roman"/>
          <w:sz w:val="22"/>
          <w:szCs w:val="22"/>
        </w:rPr>
        <w:t xml:space="preserve"> clearer </w:t>
      </w:r>
      <w:r w:rsidR="00720281" w:rsidRPr="001B150F">
        <w:rPr>
          <w:rFonts w:ascii="Times New Roman" w:hAnsi="Times New Roman" w:cs="Times New Roman" w:hint="eastAsia"/>
          <w:sz w:val="22"/>
          <w:szCs w:val="22"/>
        </w:rPr>
        <w:t xml:space="preserve">color </w:t>
      </w:r>
      <w:r w:rsidR="00354F1B" w:rsidRPr="001B150F">
        <w:rPr>
          <w:rFonts w:ascii="Times New Roman" w:hAnsi="Times New Roman" w:cs="Times New Roman"/>
          <w:sz w:val="22"/>
          <w:szCs w:val="22"/>
        </w:rPr>
        <w:t>visualization of the crystal planes shown in Fig. 2c (main text).</w:t>
      </w:r>
      <w:r w:rsidR="00C41ACD" w:rsidRPr="001B150F">
        <w:rPr>
          <w:rFonts w:ascii="Times New Roman" w:hAnsi="Times New Roman" w:cs="Times New Roman"/>
          <w:sz w:val="22"/>
          <w:szCs w:val="22"/>
        </w:rPr>
        <w:t xml:space="preserve"> </w:t>
      </w:r>
      <w:r w:rsidR="00C85ADF" w:rsidRPr="001B150F">
        <w:rPr>
          <w:rFonts w:ascii="Times New Roman" w:hAnsi="Times New Roman" w:cs="Times New Roman"/>
          <w:sz w:val="22"/>
          <w:szCs w:val="22"/>
        </w:rPr>
        <w:t>F</w:t>
      </w:r>
      <w:r w:rsidR="000609F9" w:rsidRPr="001B150F">
        <w:rPr>
          <w:rFonts w:ascii="Times New Roman" w:hAnsi="Times New Roman" w:cs="Times New Roman"/>
          <w:sz w:val="22"/>
          <w:szCs w:val="22"/>
        </w:rPr>
        <w:t xml:space="preserve">or a lattice plane </w:t>
      </w:r>
      <m:oMath>
        <m:r>
          <w:rPr>
            <w:rFonts w:ascii="Cambria Math" w:hAnsi="Cambria Math" w:cs="Times New Roman"/>
            <w:sz w:val="22"/>
            <w:szCs w:val="22"/>
          </w:rPr>
          <m:t>(h, k,l)</m:t>
        </m:r>
      </m:oMath>
      <w:r w:rsidR="00CC0494" w:rsidRPr="001B150F">
        <w:rPr>
          <w:rFonts w:ascii="Times New Roman" w:hAnsi="Times New Roman" w:cs="Times New Roman"/>
          <w:sz w:val="22"/>
          <w:szCs w:val="22"/>
        </w:rPr>
        <w:t>, the reciprocal space lattice units can be calculated as</w:t>
      </w:r>
      <w:r w:rsidR="006E5BD0" w:rsidRPr="001B150F">
        <w:rPr>
          <w:rFonts w:ascii="Times New Roman" w:hAnsi="Times New Roman" w:cs="Times New Roman"/>
          <w:sz w:val="22"/>
          <w:szCs w:val="22"/>
        </w:rPr>
        <w:t xml:space="preserve"> below.</w:t>
      </w:r>
    </w:p>
    <w:p w14:paraId="47B13ACF" w14:textId="25984CBD" w:rsidR="00CC0494" w:rsidRPr="001B150F" w:rsidRDefault="00000000" w:rsidP="00F1069B">
      <w:pPr>
        <w:spacing w:after="120"/>
        <w:jc w:val="right"/>
        <w:rPr>
          <w:rFonts w:ascii="Times New Roman" w:hAnsi="Times New Roman" w:cs="Times New Roman"/>
          <w:sz w:val="22"/>
          <w:szCs w:val="22"/>
        </w:rPr>
      </w:pPr>
      <m:oMath>
        <m:d>
          <m:dPr>
            <m:ctrlPr>
              <w:rPr>
                <w:rFonts w:ascii="Cambria Math" w:hAnsi="Cambria Math" w:cs="Times New Roman"/>
                <w:i/>
                <w:sz w:val="22"/>
                <w:szCs w:val="22"/>
              </w:rPr>
            </m:ctrlPr>
          </m:dPr>
          <m:e>
            <m:sSub>
              <m:sSubPr>
                <m:ctrlPr>
                  <w:rPr>
                    <w:rFonts w:ascii="Cambria Math" w:hAnsi="Cambria Math" w:cs="Times New Roman"/>
                    <w:i/>
                    <w:sz w:val="22"/>
                    <w:szCs w:val="22"/>
                  </w:rPr>
                </m:ctrlPr>
              </m:sSubPr>
              <m:e>
                <m:r>
                  <w:rPr>
                    <w:rFonts w:ascii="Cambria Math" w:hAnsi="Cambria Math" w:cs="Times New Roman"/>
                    <w:sz w:val="22"/>
                    <w:szCs w:val="22"/>
                  </w:rPr>
                  <m:t>q</m:t>
                </m:r>
              </m:e>
              <m:sub>
                <m:r>
                  <w:rPr>
                    <w:rFonts w:ascii="Cambria Math" w:hAnsi="Cambria Math" w:cs="Times New Roman"/>
                    <w:sz w:val="22"/>
                    <w:szCs w:val="22"/>
                  </w:rPr>
                  <m:t>x</m:t>
                </m:r>
              </m:sub>
            </m:sSub>
            <m:r>
              <w:rPr>
                <w:rFonts w:ascii="Cambria Math" w:hAnsi="Cambria Math" w:cs="Times New Roman"/>
                <w:sz w:val="22"/>
                <w:szCs w:val="22"/>
              </w:rPr>
              <m:t>,</m:t>
            </m:r>
            <m:sSub>
              <m:sSubPr>
                <m:ctrlPr>
                  <w:rPr>
                    <w:rFonts w:ascii="Cambria Math" w:hAnsi="Cambria Math" w:cs="Times New Roman"/>
                    <w:i/>
                    <w:sz w:val="22"/>
                    <w:szCs w:val="22"/>
                  </w:rPr>
                </m:ctrlPr>
              </m:sSubPr>
              <m:e>
                <m:r>
                  <w:rPr>
                    <w:rFonts w:ascii="Cambria Math" w:hAnsi="Cambria Math" w:cs="Times New Roman"/>
                    <w:sz w:val="22"/>
                    <w:szCs w:val="22"/>
                  </w:rPr>
                  <m:t>q</m:t>
                </m:r>
              </m:e>
              <m:sub>
                <m:r>
                  <w:rPr>
                    <w:rFonts w:ascii="Cambria Math" w:hAnsi="Cambria Math" w:cs="Times New Roman"/>
                    <w:sz w:val="22"/>
                    <w:szCs w:val="22"/>
                  </w:rPr>
                  <m:t>z</m:t>
                </m:r>
              </m:sub>
            </m:sSub>
          </m:e>
        </m:d>
        <m:r>
          <w:rPr>
            <w:rFonts w:ascii="Cambria Math" w:hAnsi="Cambria Math" w:cs="Times New Roman"/>
            <w:sz w:val="22"/>
            <w:szCs w:val="22"/>
          </w:rPr>
          <m:t>=</m:t>
        </m:r>
        <m:d>
          <m:dPr>
            <m:ctrlPr>
              <w:rPr>
                <w:rFonts w:ascii="Cambria Math" w:hAnsi="Cambria Math" w:cs="Times New Roman"/>
                <w:i/>
                <w:sz w:val="22"/>
                <w:szCs w:val="22"/>
              </w:rPr>
            </m:ctrlPr>
          </m:dPr>
          <m:e>
            <m:rad>
              <m:radPr>
                <m:degHide m:val="1"/>
                <m:ctrlPr>
                  <w:rPr>
                    <w:rFonts w:ascii="Cambria Math" w:hAnsi="Cambria Math" w:cs="Times New Roman"/>
                    <w:i/>
                    <w:sz w:val="22"/>
                    <w:szCs w:val="22"/>
                  </w:rPr>
                </m:ctrlPr>
              </m:radPr>
              <m:deg/>
              <m:e>
                <m:sSup>
                  <m:sSupPr>
                    <m:ctrlPr>
                      <w:rPr>
                        <w:rFonts w:ascii="Cambria Math" w:hAnsi="Cambria Math" w:cs="Times New Roman"/>
                        <w:i/>
                        <w:sz w:val="22"/>
                        <w:szCs w:val="22"/>
                      </w:rPr>
                    </m:ctrlPr>
                  </m:sSupPr>
                  <m:e>
                    <m:d>
                      <m:dPr>
                        <m:ctrlPr>
                          <w:rPr>
                            <w:rFonts w:ascii="Cambria Math" w:hAnsi="Cambria Math" w:cs="Times New Roman"/>
                            <w:i/>
                            <w:sz w:val="22"/>
                            <w:szCs w:val="22"/>
                          </w:rPr>
                        </m:ctrlPr>
                      </m:dPr>
                      <m:e>
                        <m:box>
                          <m:boxPr>
                            <m:ctrlPr>
                              <w:rPr>
                                <w:rFonts w:ascii="Cambria Math" w:hAnsi="Cambria Math" w:cs="Times New Roman"/>
                                <w:i/>
                                <w:sz w:val="22"/>
                                <w:szCs w:val="22"/>
                              </w:rPr>
                            </m:ctrlPr>
                          </m:boxPr>
                          <m:e>
                            <m:argPr>
                              <m:argSz m:val="-1"/>
                            </m:argPr>
                            <m:f>
                              <m:fPr>
                                <m:ctrlPr>
                                  <w:rPr>
                                    <w:rFonts w:ascii="Cambria Math" w:hAnsi="Cambria Math" w:cs="Times New Roman"/>
                                    <w:i/>
                                    <w:sz w:val="22"/>
                                    <w:szCs w:val="22"/>
                                  </w:rPr>
                                </m:ctrlPr>
                              </m:fPr>
                              <m:num>
                                <m:r>
                                  <w:rPr>
                                    <w:rFonts w:ascii="Cambria Math" w:hAnsi="Cambria Math" w:cs="Times New Roman"/>
                                    <w:sz w:val="22"/>
                                    <w:szCs w:val="22"/>
                                  </w:rPr>
                                  <m:t>k</m:t>
                                </m:r>
                              </m:num>
                              <m:den>
                                <m:r>
                                  <w:rPr>
                                    <w:rFonts w:ascii="Cambria Math" w:hAnsi="Cambria Math" w:cs="Times New Roman"/>
                                    <w:sz w:val="22"/>
                                    <w:szCs w:val="22"/>
                                  </w:rPr>
                                  <m:t>a</m:t>
                                </m:r>
                              </m:den>
                            </m:f>
                          </m:e>
                        </m:box>
                      </m:e>
                    </m:d>
                  </m:e>
                  <m:sup>
                    <m:r>
                      <w:rPr>
                        <w:rFonts w:ascii="Cambria Math" w:hAnsi="Cambria Math" w:cs="Times New Roman"/>
                        <w:sz w:val="22"/>
                        <w:szCs w:val="22"/>
                      </w:rPr>
                      <m:t>2</m:t>
                    </m:r>
                  </m:sup>
                </m:sSup>
                <m:r>
                  <w:rPr>
                    <w:rFonts w:ascii="Cambria Math" w:hAnsi="Cambria Math" w:cs="Times New Roman"/>
                    <w:sz w:val="22"/>
                    <w:szCs w:val="22"/>
                  </w:rPr>
                  <m:t>+</m:t>
                </m:r>
                <m:sSup>
                  <m:sSupPr>
                    <m:ctrlPr>
                      <w:rPr>
                        <w:rFonts w:ascii="Cambria Math" w:hAnsi="Cambria Math" w:cs="Times New Roman"/>
                        <w:i/>
                        <w:sz w:val="22"/>
                        <w:szCs w:val="22"/>
                      </w:rPr>
                    </m:ctrlPr>
                  </m:sSupPr>
                  <m:e>
                    <m:d>
                      <m:dPr>
                        <m:ctrlPr>
                          <w:rPr>
                            <w:rFonts w:ascii="Cambria Math" w:hAnsi="Cambria Math" w:cs="Times New Roman"/>
                            <w:i/>
                            <w:sz w:val="22"/>
                            <w:szCs w:val="22"/>
                          </w:rPr>
                        </m:ctrlPr>
                      </m:dPr>
                      <m:e>
                        <m:box>
                          <m:boxPr>
                            <m:ctrlPr>
                              <w:rPr>
                                <w:rFonts w:ascii="Cambria Math" w:hAnsi="Cambria Math" w:cs="Times New Roman"/>
                                <w:i/>
                                <w:sz w:val="22"/>
                                <w:szCs w:val="22"/>
                              </w:rPr>
                            </m:ctrlPr>
                          </m:boxPr>
                          <m:e>
                            <m:argPr>
                              <m:argSz m:val="-1"/>
                            </m:argPr>
                            <m:f>
                              <m:fPr>
                                <m:ctrlPr>
                                  <w:rPr>
                                    <w:rFonts w:ascii="Cambria Math" w:hAnsi="Cambria Math" w:cs="Times New Roman"/>
                                    <w:i/>
                                    <w:sz w:val="22"/>
                                    <w:szCs w:val="22"/>
                                  </w:rPr>
                                </m:ctrlPr>
                              </m:fPr>
                              <m:num>
                                <m:r>
                                  <w:rPr>
                                    <w:rFonts w:ascii="Cambria Math" w:hAnsi="Cambria Math" w:cs="Times New Roman"/>
                                    <w:sz w:val="22"/>
                                    <w:szCs w:val="22"/>
                                  </w:rPr>
                                  <m:t>l</m:t>
                                </m:r>
                              </m:num>
                              <m:den>
                                <m:r>
                                  <w:rPr>
                                    <w:rFonts w:ascii="Cambria Math" w:hAnsi="Cambria Math" w:cs="Times New Roman"/>
                                    <w:sz w:val="22"/>
                                    <w:szCs w:val="22"/>
                                  </w:rPr>
                                  <m:t>c</m:t>
                                </m:r>
                              </m:den>
                            </m:f>
                          </m:e>
                        </m:box>
                      </m:e>
                    </m:d>
                  </m:e>
                  <m:sup>
                    <m:r>
                      <w:rPr>
                        <w:rFonts w:ascii="Cambria Math" w:hAnsi="Cambria Math" w:cs="Times New Roman"/>
                        <w:sz w:val="22"/>
                        <w:szCs w:val="22"/>
                      </w:rPr>
                      <m:t>2</m:t>
                    </m:r>
                  </m:sup>
                </m:sSup>
              </m:e>
            </m:rad>
            <m:r>
              <w:rPr>
                <w:rFonts w:ascii="Cambria Math" w:hAnsi="Cambria Math" w:cs="Times New Roman"/>
                <w:sz w:val="22"/>
                <w:szCs w:val="22"/>
              </w:rPr>
              <m:t>,</m:t>
            </m:r>
            <m:box>
              <m:boxPr>
                <m:ctrlPr>
                  <w:rPr>
                    <w:rFonts w:ascii="Cambria Math" w:hAnsi="Cambria Math" w:cs="Times New Roman"/>
                    <w:i/>
                    <w:sz w:val="22"/>
                    <w:szCs w:val="22"/>
                  </w:rPr>
                </m:ctrlPr>
              </m:boxPr>
              <m:e>
                <m:argPr>
                  <m:argSz m:val="-1"/>
                </m:argPr>
                <m:f>
                  <m:fPr>
                    <m:ctrlPr>
                      <w:rPr>
                        <w:rFonts w:ascii="Cambria Math" w:hAnsi="Cambria Math" w:cs="Times New Roman"/>
                        <w:i/>
                        <w:sz w:val="22"/>
                        <w:szCs w:val="22"/>
                      </w:rPr>
                    </m:ctrlPr>
                  </m:fPr>
                  <m:num>
                    <m:r>
                      <w:rPr>
                        <w:rFonts w:ascii="Cambria Math" w:hAnsi="Cambria Math" w:cs="Times New Roman"/>
                        <w:sz w:val="22"/>
                        <w:szCs w:val="22"/>
                      </w:rPr>
                      <m:t>h</m:t>
                    </m:r>
                  </m:num>
                  <m:den>
                    <m:r>
                      <w:rPr>
                        <w:rFonts w:ascii="Cambria Math" w:hAnsi="Cambria Math" w:cs="Times New Roman"/>
                        <w:sz w:val="22"/>
                        <w:szCs w:val="22"/>
                      </w:rPr>
                      <m:t>a</m:t>
                    </m:r>
                  </m:den>
                </m:f>
              </m:e>
            </m:box>
          </m:e>
        </m:d>
      </m:oMath>
      <w:r w:rsidR="008536E3" w:rsidRPr="001B150F">
        <w:rPr>
          <w:rFonts w:ascii="Times New Roman" w:hAnsi="Times New Roman" w:cs="Times New Roman"/>
          <w:sz w:val="22"/>
          <w:szCs w:val="22"/>
        </w:rPr>
        <w:t xml:space="preserve"> </w:t>
      </w:r>
      <w:r w:rsidR="005B18EC" w:rsidRPr="001B150F">
        <w:rPr>
          <w:rFonts w:ascii="Times New Roman" w:hAnsi="Times New Roman" w:cs="Times New Roman"/>
          <w:sz w:val="22"/>
          <w:szCs w:val="22"/>
        </w:rPr>
        <w:t xml:space="preserve">                                                     </w:t>
      </w:r>
      <w:r w:rsidR="008536E3" w:rsidRPr="001B150F">
        <w:rPr>
          <w:rFonts w:ascii="Times New Roman" w:hAnsi="Times New Roman" w:cs="Times New Roman"/>
          <w:sz w:val="22"/>
          <w:szCs w:val="22"/>
        </w:rPr>
        <w:t xml:space="preserve"> (S8-1)</w:t>
      </w:r>
    </w:p>
    <w:p w14:paraId="597F4E33" w14:textId="3C299501" w:rsidR="004F7506" w:rsidRPr="001B150F" w:rsidRDefault="00C85ADF" w:rsidP="00F8469F">
      <w:pPr>
        <w:jc w:val="both"/>
        <w:rPr>
          <w:rFonts w:ascii="Times New Roman" w:hAnsi="Times New Roman" w:cs="Times New Roman"/>
          <w:sz w:val="22"/>
          <w:szCs w:val="22"/>
        </w:rPr>
      </w:pPr>
      <w:r w:rsidRPr="001B150F">
        <w:rPr>
          <w:rFonts w:ascii="Times New Roman" w:hAnsi="Times New Roman" w:cs="Times New Roman"/>
          <w:sz w:val="22"/>
          <w:szCs w:val="22"/>
        </w:rPr>
        <w:t xml:space="preserve">Given the lattice parameters for tetragonal BTO as </w:t>
      </w:r>
      <m:oMath>
        <m:r>
          <w:rPr>
            <w:rFonts w:ascii="Cambria Math" w:hAnsi="Cambria Math" w:cs="Times New Roman"/>
            <w:sz w:val="22"/>
            <w:szCs w:val="22"/>
          </w:rPr>
          <m:t>a=b=3.994</m:t>
        </m:r>
      </m:oMath>
      <w:r w:rsidRPr="001B150F">
        <w:rPr>
          <w:rFonts w:ascii="Times New Roman" w:hAnsi="Times New Roman" w:cs="Times New Roman"/>
          <w:sz w:val="22"/>
          <w:szCs w:val="22"/>
        </w:rPr>
        <w:t xml:space="preserve"> Å and </w:t>
      </w:r>
      <m:oMath>
        <m:r>
          <w:rPr>
            <w:rFonts w:ascii="Cambria Math" w:hAnsi="Cambria Math" w:cs="Times New Roman"/>
            <w:sz w:val="22"/>
            <w:szCs w:val="22"/>
          </w:rPr>
          <m:t>c=4.038</m:t>
        </m:r>
      </m:oMath>
      <w:r w:rsidRPr="001B150F">
        <w:rPr>
          <w:rFonts w:ascii="Times New Roman" w:hAnsi="Times New Roman" w:cs="Times New Roman"/>
          <w:sz w:val="22"/>
          <w:szCs w:val="22"/>
        </w:rPr>
        <w:t xml:space="preserve"> Å, t</w:t>
      </w:r>
      <w:r w:rsidR="00B17EFB" w:rsidRPr="001B150F">
        <w:rPr>
          <w:rFonts w:ascii="Times New Roman" w:hAnsi="Times New Roman" w:cs="Times New Roman"/>
          <w:sz w:val="22"/>
          <w:szCs w:val="22"/>
        </w:rPr>
        <w:t xml:space="preserve">he theoretical positions </w:t>
      </w:r>
      <w:r w:rsidR="00C55610" w:rsidRPr="001B150F">
        <w:rPr>
          <w:rFonts w:ascii="Times New Roman" w:hAnsi="Times New Roman" w:cs="Times New Roman"/>
          <w:sz w:val="22"/>
          <w:szCs w:val="22"/>
        </w:rPr>
        <w:t>for single</w:t>
      </w:r>
      <w:r w:rsidR="00B92C26" w:rsidRPr="001B150F">
        <w:rPr>
          <w:rFonts w:ascii="Times New Roman" w:hAnsi="Times New Roman" w:cs="Times New Roman"/>
          <w:sz w:val="22"/>
          <w:szCs w:val="22"/>
        </w:rPr>
        <w:t xml:space="preserve"> </w:t>
      </w:r>
      <m:oMath>
        <m:r>
          <w:rPr>
            <w:rFonts w:ascii="Cambria Math" w:hAnsi="Cambria Math" w:cs="Times New Roman"/>
            <w:sz w:val="22"/>
            <w:szCs w:val="22"/>
          </w:rPr>
          <m:t>a</m:t>
        </m:r>
      </m:oMath>
      <w:r w:rsidR="00C55610" w:rsidRPr="001B150F">
        <w:rPr>
          <w:rFonts w:ascii="Times New Roman" w:hAnsi="Times New Roman" w:cs="Times New Roman"/>
          <w:sz w:val="22"/>
          <w:szCs w:val="22"/>
        </w:rPr>
        <w:t>-</w:t>
      </w:r>
      <w:r w:rsidR="00B92C26" w:rsidRPr="001B150F">
        <w:rPr>
          <w:rFonts w:ascii="Times New Roman" w:hAnsi="Times New Roman" w:cs="Times New Roman"/>
          <w:sz w:val="22"/>
          <w:szCs w:val="22"/>
        </w:rPr>
        <w:t>axis-</w:t>
      </w:r>
      <w:r w:rsidR="00C55610" w:rsidRPr="001B150F">
        <w:rPr>
          <w:rFonts w:ascii="Times New Roman" w:hAnsi="Times New Roman" w:cs="Times New Roman"/>
          <w:sz w:val="22"/>
          <w:szCs w:val="22"/>
        </w:rPr>
        <w:t>domain BTO</w:t>
      </w:r>
      <w:r w:rsidR="00D52E03" w:rsidRPr="001B150F">
        <w:rPr>
          <w:rFonts w:ascii="Times New Roman" w:hAnsi="Times New Roman" w:cs="Times New Roman"/>
          <w:sz w:val="22"/>
          <w:szCs w:val="22"/>
        </w:rPr>
        <w:t xml:space="preserve"> crystal </w:t>
      </w:r>
      <w:r w:rsidR="007068D2" w:rsidRPr="001B150F">
        <w:rPr>
          <w:rFonts w:ascii="Times New Roman" w:hAnsi="Times New Roman" w:cs="Times New Roman"/>
          <w:sz w:val="22"/>
          <w:szCs w:val="22"/>
        </w:rPr>
        <w:t xml:space="preserve">planes (301) and (310) </w:t>
      </w:r>
      <w:r w:rsidR="00D52E03" w:rsidRPr="001B150F">
        <w:rPr>
          <w:rFonts w:ascii="Times New Roman" w:hAnsi="Times New Roman" w:cs="Times New Roman"/>
          <w:sz w:val="22"/>
          <w:szCs w:val="22"/>
        </w:rPr>
        <w:t>are</w:t>
      </w:r>
      <w:r w:rsidR="00B34F9F" w:rsidRPr="001B150F">
        <w:rPr>
          <w:rFonts w:ascii="Times New Roman" w:hAnsi="Times New Roman" w:cs="Times New Roman"/>
          <w:sz w:val="22"/>
          <w:szCs w:val="22"/>
        </w:rPr>
        <w:t xml:space="preserve"> </w:t>
      </w:r>
      <w:r w:rsidR="007068D2" w:rsidRPr="001B150F">
        <w:rPr>
          <w:rFonts w:ascii="Times New Roman" w:hAnsi="Times New Roman" w:cs="Times New Roman"/>
          <w:sz w:val="22"/>
          <w:szCs w:val="22"/>
        </w:rPr>
        <w:t xml:space="preserve">thus </w:t>
      </w:r>
      <w:r w:rsidR="00B34F9F" w:rsidRPr="001B150F">
        <w:rPr>
          <w:rFonts w:ascii="Times New Roman" w:hAnsi="Times New Roman" w:cs="Times New Roman"/>
          <w:sz w:val="22"/>
          <w:szCs w:val="22"/>
        </w:rPr>
        <w:t xml:space="preserve">estimated as </w:t>
      </w:r>
      <w:r w:rsidR="007068D2" w:rsidRPr="001B150F">
        <w:rPr>
          <w:rFonts w:ascii="Times New Roman" w:hAnsi="Times New Roman" w:cs="Times New Roman"/>
          <w:sz w:val="22"/>
          <w:szCs w:val="22"/>
        </w:rPr>
        <w:t>(2.47, 7.51) and (2.50, 7.51) respectively</w:t>
      </w:r>
      <w:r w:rsidR="00B27E3C" w:rsidRPr="001B150F">
        <w:rPr>
          <w:rFonts w:ascii="Times New Roman" w:hAnsi="Times New Roman" w:cs="Times New Roman"/>
          <w:sz w:val="22"/>
          <w:szCs w:val="22"/>
        </w:rPr>
        <w:t xml:space="preserve"> (in the unit of nm</w:t>
      </w:r>
      <w:r w:rsidR="00B27E3C" w:rsidRPr="001B150F">
        <w:rPr>
          <w:rFonts w:ascii="Times New Roman" w:hAnsi="Times New Roman" w:cs="Times New Roman"/>
          <w:sz w:val="22"/>
          <w:szCs w:val="22"/>
          <w:vertAlign w:val="superscript"/>
        </w:rPr>
        <w:t>-1</w:t>
      </w:r>
      <w:r w:rsidR="00B27E3C" w:rsidRPr="001B150F">
        <w:rPr>
          <w:rFonts w:ascii="Times New Roman" w:hAnsi="Times New Roman" w:cs="Times New Roman"/>
          <w:sz w:val="22"/>
          <w:szCs w:val="22"/>
        </w:rPr>
        <w:t>)</w:t>
      </w:r>
      <w:r w:rsidR="007068D2" w:rsidRPr="001B150F">
        <w:rPr>
          <w:rFonts w:ascii="Times New Roman" w:hAnsi="Times New Roman" w:cs="Times New Roman"/>
          <w:sz w:val="22"/>
          <w:szCs w:val="22"/>
        </w:rPr>
        <w:t xml:space="preserve">. </w:t>
      </w:r>
      <w:r w:rsidR="004F7506" w:rsidRPr="001B150F">
        <w:rPr>
          <w:rFonts w:ascii="Times New Roman" w:hAnsi="Times New Roman" w:cs="Times New Roman"/>
          <w:sz w:val="22"/>
          <w:szCs w:val="22"/>
        </w:rPr>
        <w:t xml:space="preserve">The two approaching intensities of </w:t>
      </w:r>
      <w:r w:rsidR="001F0E19" w:rsidRPr="001B150F">
        <w:rPr>
          <w:rFonts w:ascii="Times New Roman" w:hAnsi="Times New Roman" w:cs="Times New Roman"/>
          <w:sz w:val="22"/>
          <w:szCs w:val="22"/>
        </w:rPr>
        <w:t>(301)</w:t>
      </w:r>
      <w:r w:rsidR="00DF1955" w:rsidRPr="001B150F">
        <w:rPr>
          <w:rFonts w:ascii="Times New Roman" w:hAnsi="Times New Roman" w:cs="Times New Roman"/>
          <w:sz w:val="22"/>
          <w:szCs w:val="22"/>
        </w:rPr>
        <w:t xml:space="preserve"> and (310) planes indicate two equivalent domain orientations for </w:t>
      </w:r>
      <m:oMath>
        <m:r>
          <w:rPr>
            <w:rFonts w:ascii="Cambria Math" w:hAnsi="Cambria Math" w:cs="Times New Roman"/>
            <w:sz w:val="22"/>
            <w:szCs w:val="22"/>
          </w:rPr>
          <m:t>a</m:t>
        </m:r>
      </m:oMath>
      <w:r w:rsidR="00FD6789" w:rsidRPr="001B150F">
        <w:rPr>
          <w:rFonts w:ascii="Times New Roman" w:hAnsi="Times New Roman" w:cs="Times New Roman"/>
          <w:sz w:val="22"/>
          <w:szCs w:val="22"/>
        </w:rPr>
        <w:t>-axis BTO domains</w:t>
      </w:r>
      <w:r w:rsidR="00E331CA" w:rsidRPr="001B150F">
        <w:rPr>
          <w:rFonts w:ascii="Times New Roman" w:hAnsi="Times New Roman" w:cs="Times New Roman"/>
          <w:sz w:val="22"/>
          <w:szCs w:val="22"/>
        </w:rPr>
        <w:t xml:space="preserve"> (with identical proportions)</w:t>
      </w:r>
      <w:r w:rsidR="00D85D68" w:rsidRPr="001B150F">
        <w:rPr>
          <w:rFonts w:ascii="Times New Roman" w:hAnsi="Times New Roman" w:cs="Times New Roman"/>
          <w:sz w:val="22"/>
          <w:szCs w:val="22"/>
        </w:rPr>
        <w:fldChar w:fldCharType="begin"/>
      </w:r>
      <w:r w:rsidR="00624FCB" w:rsidRPr="001B150F">
        <w:rPr>
          <w:rFonts w:ascii="Times New Roman" w:hAnsi="Times New Roman" w:cs="Times New Roman"/>
          <w:sz w:val="22"/>
          <w:szCs w:val="22"/>
        </w:rPr>
        <w:instrText xml:space="preserve"> ADDIN EN.CITE &lt;EndNote&gt;&lt;Cite&gt;&lt;Author&gt;Abel&lt;/Author&gt;&lt;Year&gt;2013&lt;/Year&gt;&lt;RecNum&gt;861&lt;/RecNum&gt;&lt;DisplayText&gt;&lt;style face="superscript"&gt;34&lt;/style&gt;&lt;/DisplayText&gt;&lt;record&gt;&lt;rec-number&gt;861&lt;/rec-number&gt;&lt;foreign-keys&gt;&lt;key app="EN" db-id="w05zatdeq500x9espxbpad2e2fdaass5dfsd" timestamp="1756954233"&gt;861&lt;/key&gt;&lt;/foreign-keys&gt;&lt;ref-type name="Journal Article"&gt;17&lt;/ref-type&gt;&lt;contributors&gt;&lt;authors&gt;&lt;author&gt;Abel, Stefan&lt;/author&gt;&lt;author&gt;Stöferle, Thilo&lt;/author&gt;&lt;author&gt;Marchiori, Chiara&lt;/author&gt;&lt;author&gt;Rossel, Christophe&lt;/author&gt;&lt;author&gt;Rossell, Marta D.&lt;/author&gt;&lt;author&gt;Erni, Rolf&lt;/author&gt;&lt;author&gt;Caimi, Daniele&lt;/author&gt;&lt;author&gt;Sousa, Marilyne&lt;/author&gt;&lt;author&gt;Chelnokov, Alexei&lt;/author&gt;&lt;author&gt;Offrein, Bert J.&lt;/author&gt;&lt;author&gt;Fompeyrine, Jean&lt;/author&gt;&lt;/authors&gt;&lt;/contributors&gt;&lt;titles&gt;&lt;title&gt;A strong electro-optically active lead-free ferroelectric integrated on silicon&lt;/title&gt;&lt;secondary-title&gt;Nature Communications&lt;/secondary-title&gt;&lt;/titles&gt;&lt;periodical&gt;&lt;full-title&gt;Nature Communications&lt;/full-title&gt;&lt;/periodical&gt;&lt;pages&gt;1671&lt;/pages&gt;&lt;volume&gt;4&lt;/volume&gt;&lt;number&gt;1&lt;/number&gt;&lt;dates&gt;&lt;year&gt;2013&lt;/year&gt;&lt;pub-dates&gt;&lt;date&gt;2013/04/09&lt;/date&gt;&lt;/pub-dates&gt;&lt;/dates&gt;&lt;isbn&gt;2041-1723&lt;/isbn&gt;&lt;urls&gt;&lt;related-urls&gt;&lt;url&gt;https://doi.org/10.1038/ncomms2695&lt;/url&gt;&lt;/related-urls&gt;&lt;/urls&gt;&lt;electronic-resource-num&gt;10.1038/ncomms2695&lt;/electronic-resource-num&gt;&lt;/record&gt;&lt;/Cite&gt;&lt;/EndNote&gt;</w:instrText>
      </w:r>
      <w:r w:rsidR="00D85D68" w:rsidRPr="001B150F">
        <w:rPr>
          <w:rFonts w:ascii="Times New Roman" w:hAnsi="Times New Roman" w:cs="Times New Roman"/>
          <w:sz w:val="22"/>
          <w:szCs w:val="22"/>
        </w:rPr>
        <w:fldChar w:fldCharType="separate"/>
      </w:r>
      <w:r w:rsidR="00624FCB" w:rsidRPr="001B150F">
        <w:rPr>
          <w:rFonts w:ascii="Times New Roman" w:hAnsi="Times New Roman" w:cs="Times New Roman"/>
          <w:noProof/>
          <w:sz w:val="22"/>
          <w:szCs w:val="22"/>
          <w:vertAlign w:val="superscript"/>
        </w:rPr>
        <w:t>34</w:t>
      </w:r>
      <w:r w:rsidR="00D85D68" w:rsidRPr="001B150F">
        <w:rPr>
          <w:rFonts w:ascii="Times New Roman" w:hAnsi="Times New Roman" w:cs="Times New Roman"/>
          <w:sz w:val="22"/>
          <w:szCs w:val="22"/>
        </w:rPr>
        <w:fldChar w:fldCharType="end"/>
      </w:r>
      <w:r w:rsidR="00D5761A" w:rsidRPr="001B150F">
        <w:rPr>
          <w:rFonts w:ascii="Times New Roman" w:hAnsi="Times New Roman" w:cs="Times New Roman"/>
          <w:sz w:val="22"/>
          <w:szCs w:val="22"/>
        </w:rPr>
        <w:t xml:space="preserve">, where </w:t>
      </w:r>
      <w:r w:rsidR="00164576" w:rsidRPr="001B150F">
        <w:rPr>
          <w:rFonts w:ascii="Times New Roman" w:hAnsi="Times New Roman" w:cs="Times New Roman"/>
          <w:sz w:val="22"/>
          <w:szCs w:val="22"/>
        </w:rPr>
        <w:t xml:space="preserve">the BTO </w:t>
      </w:r>
      <m:oMath>
        <m:r>
          <w:rPr>
            <w:rFonts w:ascii="Cambria Math" w:hAnsi="Cambria Math" w:cs="Times New Roman"/>
            <w:sz w:val="22"/>
            <w:szCs w:val="22"/>
          </w:rPr>
          <m:t>c</m:t>
        </m:r>
      </m:oMath>
      <w:r w:rsidR="00621A57" w:rsidRPr="001B150F">
        <w:rPr>
          <w:rFonts w:ascii="Times New Roman" w:hAnsi="Times New Roman" w:cs="Times New Roman"/>
          <w:sz w:val="22"/>
          <w:szCs w:val="22"/>
        </w:rPr>
        <w:t>-ax</w:t>
      </w:r>
      <w:r w:rsidR="00736C97" w:rsidRPr="001B150F">
        <w:rPr>
          <w:rFonts w:ascii="Times New Roman" w:hAnsi="Times New Roman" w:cs="Times New Roman"/>
          <w:sz w:val="22"/>
          <w:szCs w:val="22"/>
        </w:rPr>
        <w:t>es are parallel to film plane but can have two orientations perpendicular to each other</w:t>
      </w:r>
      <w:r w:rsidR="00E64EAC" w:rsidRPr="001B150F">
        <w:rPr>
          <w:rFonts w:ascii="Times New Roman" w:hAnsi="Times New Roman" w:cs="Times New Roman"/>
          <w:sz w:val="22"/>
          <w:szCs w:val="22"/>
        </w:rPr>
        <w:fldChar w:fldCharType="begin">
          <w:fldData xml:space="preserve">PEVuZE5vdGU+PENpdGU+PEF1dGhvcj5BYmVsPC9BdXRob3I+PFllYXI+MjAxOTwvWWVhcj48UmVj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==
</w:fldData>
        </w:fldChar>
      </w:r>
      <w:r w:rsidR="00624FCB" w:rsidRPr="001B150F">
        <w:rPr>
          <w:rFonts w:ascii="Times New Roman" w:hAnsi="Times New Roman" w:cs="Times New Roman"/>
          <w:sz w:val="22"/>
          <w:szCs w:val="22"/>
        </w:rPr>
        <w:instrText xml:space="preserve"> ADDIN EN.CITE </w:instrText>
      </w:r>
      <w:r w:rsidR="00624FCB" w:rsidRPr="001B150F">
        <w:rPr>
          <w:rFonts w:ascii="Times New Roman" w:hAnsi="Times New Roman" w:cs="Times New Roman"/>
          <w:sz w:val="22"/>
          <w:szCs w:val="22"/>
        </w:rPr>
        <w:fldChar w:fldCharType="begin">
          <w:fldData xml:space="preserve">PEVuZE5vdGU+PENpdGU+PEF1dGhvcj5BYmVsPC9BdXRob3I+PFllYXI+MjAxOTwvWWVhcj48UmVj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==
</w:fldData>
        </w:fldChar>
      </w:r>
      <w:r w:rsidR="00624FCB" w:rsidRPr="001B150F">
        <w:rPr>
          <w:rFonts w:ascii="Times New Roman" w:hAnsi="Times New Roman" w:cs="Times New Roman"/>
          <w:sz w:val="22"/>
          <w:szCs w:val="22"/>
        </w:rPr>
        <w:instrText xml:space="preserve"> ADDIN EN.CITE.DATA </w:instrText>
      </w:r>
      <w:r w:rsidR="00624FCB" w:rsidRPr="001B150F">
        <w:rPr>
          <w:rFonts w:ascii="Times New Roman" w:hAnsi="Times New Roman" w:cs="Times New Roman"/>
          <w:sz w:val="22"/>
          <w:szCs w:val="22"/>
        </w:rPr>
      </w:r>
      <w:r w:rsidR="00624FCB" w:rsidRPr="001B150F">
        <w:rPr>
          <w:rFonts w:ascii="Times New Roman" w:hAnsi="Times New Roman" w:cs="Times New Roman"/>
          <w:sz w:val="22"/>
          <w:szCs w:val="22"/>
        </w:rPr>
        <w:fldChar w:fldCharType="end"/>
      </w:r>
      <w:r w:rsidR="00E64EAC" w:rsidRPr="001B150F">
        <w:rPr>
          <w:rFonts w:ascii="Times New Roman" w:hAnsi="Times New Roman" w:cs="Times New Roman"/>
          <w:sz w:val="22"/>
          <w:szCs w:val="22"/>
        </w:rPr>
      </w:r>
      <w:r w:rsidR="00E64EAC" w:rsidRPr="001B150F">
        <w:rPr>
          <w:rFonts w:ascii="Times New Roman" w:hAnsi="Times New Roman" w:cs="Times New Roman"/>
          <w:sz w:val="22"/>
          <w:szCs w:val="22"/>
        </w:rPr>
        <w:fldChar w:fldCharType="separate"/>
      </w:r>
      <w:r w:rsidR="00624FCB" w:rsidRPr="001B150F">
        <w:rPr>
          <w:rFonts w:ascii="Times New Roman" w:hAnsi="Times New Roman" w:cs="Times New Roman"/>
          <w:noProof/>
          <w:sz w:val="22"/>
          <w:szCs w:val="22"/>
          <w:vertAlign w:val="superscript"/>
        </w:rPr>
        <w:t>35,37,49</w:t>
      </w:r>
      <w:r w:rsidR="00E64EAC" w:rsidRPr="001B150F">
        <w:rPr>
          <w:rFonts w:ascii="Times New Roman" w:hAnsi="Times New Roman" w:cs="Times New Roman"/>
          <w:sz w:val="22"/>
          <w:szCs w:val="22"/>
        </w:rPr>
        <w:fldChar w:fldCharType="end"/>
      </w:r>
      <w:r w:rsidR="00E64EAC" w:rsidRPr="001B150F">
        <w:rPr>
          <w:rFonts w:ascii="Times New Roman" w:hAnsi="Times New Roman" w:cs="Times New Roman"/>
          <w:sz w:val="22"/>
          <w:szCs w:val="22"/>
        </w:rPr>
        <w:t xml:space="preserve"> (as shown in Fig. S15a inset panel)</w:t>
      </w:r>
      <w:r w:rsidR="005A0C55" w:rsidRPr="001B150F">
        <w:rPr>
          <w:rFonts w:ascii="Times New Roman" w:hAnsi="Times New Roman" w:cs="Times New Roman"/>
          <w:sz w:val="22"/>
          <w:szCs w:val="22"/>
        </w:rPr>
        <w:t xml:space="preserve">. </w:t>
      </w:r>
      <w:r w:rsidR="00D66105" w:rsidRPr="001B150F">
        <w:rPr>
          <w:rFonts w:ascii="Times New Roman" w:hAnsi="Times New Roman" w:cs="Times New Roman"/>
          <w:sz w:val="22"/>
          <w:szCs w:val="22"/>
        </w:rPr>
        <w:t xml:space="preserve">The theoretical </w:t>
      </w:r>
      <m:oMath>
        <m:d>
          <m:dPr>
            <m:ctrlPr>
              <w:rPr>
                <w:rFonts w:ascii="Cambria Math" w:hAnsi="Cambria Math" w:cs="Times New Roman"/>
                <w:i/>
                <w:sz w:val="22"/>
                <w:szCs w:val="22"/>
              </w:rPr>
            </m:ctrlPr>
          </m:dPr>
          <m:e>
            <m:sSub>
              <m:sSubPr>
                <m:ctrlPr>
                  <w:rPr>
                    <w:rFonts w:ascii="Cambria Math" w:hAnsi="Cambria Math" w:cs="Times New Roman"/>
                    <w:i/>
                    <w:sz w:val="22"/>
                    <w:szCs w:val="22"/>
                  </w:rPr>
                </m:ctrlPr>
              </m:sSubPr>
              <m:e>
                <m:r>
                  <w:rPr>
                    <w:rFonts w:ascii="Cambria Math" w:hAnsi="Cambria Math" w:cs="Times New Roman"/>
                    <w:sz w:val="22"/>
                    <w:szCs w:val="22"/>
                  </w:rPr>
                  <m:t>q</m:t>
                </m:r>
              </m:e>
              <m:sub>
                <m:r>
                  <w:rPr>
                    <w:rFonts w:ascii="Cambria Math" w:hAnsi="Cambria Math" w:cs="Times New Roman"/>
                    <w:sz w:val="22"/>
                    <w:szCs w:val="22"/>
                  </w:rPr>
                  <m:t>x</m:t>
                </m:r>
              </m:sub>
            </m:sSub>
            <m:r>
              <w:rPr>
                <w:rFonts w:ascii="Cambria Math" w:hAnsi="Cambria Math" w:cs="Times New Roman"/>
                <w:sz w:val="22"/>
                <w:szCs w:val="22"/>
              </w:rPr>
              <m:t>,</m:t>
            </m:r>
            <m:sSub>
              <m:sSubPr>
                <m:ctrlPr>
                  <w:rPr>
                    <w:rFonts w:ascii="Cambria Math" w:hAnsi="Cambria Math" w:cs="Times New Roman"/>
                    <w:i/>
                    <w:sz w:val="22"/>
                    <w:szCs w:val="22"/>
                  </w:rPr>
                </m:ctrlPr>
              </m:sSubPr>
              <m:e>
                <m:r>
                  <w:rPr>
                    <w:rFonts w:ascii="Cambria Math" w:hAnsi="Cambria Math" w:cs="Times New Roman"/>
                    <w:sz w:val="22"/>
                    <w:szCs w:val="22"/>
                  </w:rPr>
                  <m:t>q</m:t>
                </m:r>
              </m:e>
              <m:sub>
                <m:r>
                  <w:rPr>
                    <w:rFonts w:ascii="Cambria Math" w:hAnsi="Cambria Math" w:cs="Times New Roman"/>
                    <w:sz w:val="22"/>
                    <w:szCs w:val="22"/>
                  </w:rPr>
                  <m:t>z</m:t>
                </m:r>
              </m:sub>
            </m:sSub>
          </m:e>
        </m:d>
      </m:oMath>
      <w:r w:rsidR="00A016D1" w:rsidRPr="001B150F">
        <w:rPr>
          <w:rFonts w:ascii="Times New Roman" w:hAnsi="Times New Roman" w:cs="Times New Roman"/>
          <w:sz w:val="22"/>
          <w:szCs w:val="22"/>
        </w:rPr>
        <w:t xml:space="preserve"> position for </w:t>
      </w:r>
      <w:r w:rsidR="00223E12" w:rsidRPr="001B150F">
        <w:rPr>
          <w:rFonts w:ascii="Times New Roman" w:hAnsi="Times New Roman" w:cs="Times New Roman"/>
          <w:sz w:val="22"/>
          <w:szCs w:val="22"/>
        </w:rPr>
        <w:t xml:space="preserve">single </w:t>
      </w:r>
      <m:oMath>
        <m:r>
          <w:rPr>
            <w:rFonts w:ascii="Cambria Math" w:hAnsi="Cambria Math" w:cs="Times New Roman"/>
            <w:sz w:val="22"/>
            <w:szCs w:val="22"/>
          </w:rPr>
          <m:t>c</m:t>
        </m:r>
      </m:oMath>
      <w:r w:rsidR="00223E12" w:rsidRPr="001B150F">
        <w:rPr>
          <w:rFonts w:ascii="Times New Roman" w:hAnsi="Times New Roman" w:cs="Times New Roman"/>
          <w:sz w:val="22"/>
          <w:szCs w:val="22"/>
        </w:rPr>
        <w:t>-axis-domain</w:t>
      </w:r>
      <w:r w:rsidR="00FD2769" w:rsidRPr="001B150F">
        <w:rPr>
          <w:rFonts w:ascii="Times New Roman" w:hAnsi="Times New Roman" w:cs="Times New Roman"/>
          <w:sz w:val="22"/>
          <w:szCs w:val="22"/>
        </w:rPr>
        <w:t xml:space="preserve"> BTO (103) crystal plane (</w:t>
      </w:r>
      <w:r w:rsidR="00E22F2A" w:rsidRPr="001B150F">
        <w:rPr>
          <w:rFonts w:ascii="Times New Roman" w:hAnsi="Times New Roman" w:cs="Times New Roman"/>
          <w:sz w:val="22"/>
          <w:szCs w:val="22"/>
        </w:rPr>
        <w:t xml:space="preserve">interchanging the </w:t>
      </w:r>
      <w:r w:rsidR="001C3E81" w:rsidRPr="001B150F">
        <w:rPr>
          <w:rFonts w:ascii="Times New Roman" w:hAnsi="Times New Roman" w:cs="Times New Roman"/>
          <w:sz w:val="22"/>
          <w:szCs w:val="22"/>
        </w:rPr>
        <w:t>formula</w:t>
      </w:r>
      <w:r w:rsidR="00E22F2A" w:rsidRPr="001B150F">
        <w:rPr>
          <w:rFonts w:ascii="Times New Roman" w:hAnsi="Times New Roman" w:cs="Times New Roman"/>
          <w:sz w:val="22"/>
          <w:szCs w:val="22"/>
        </w:rPr>
        <w:t xml:space="preserve"> of </w:t>
      </w:r>
      <m:oMath>
        <m:sSub>
          <m:sSubPr>
            <m:ctrlPr>
              <w:rPr>
                <w:rFonts w:ascii="Cambria Math" w:hAnsi="Cambria Math" w:cs="Times New Roman"/>
                <w:i/>
                <w:sz w:val="22"/>
                <w:szCs w:val="22"/>
              </w:rPr>
            </m:ctrlPr>
          </m:sSubPr>
          <m:e>
            <m:r>
              <w:rPr>
                <w:rFonts w:ascii="Cambria Math" w:hAnsi="Cambria Math" w:cs="Times New Roman"/>
                <w:sz w:val="22"/>
                <w:szCs w:val="22"/>
              </w:rPr>
              <m:t>q</m:t>
            </m:r>
          </m:e>
          <m:sub>
            <m:r>
              <w:rPr>
                <w:rFonts w:ascii="Cambria Math" w:hAnsi="Cambria Math" w:cs="Times New Roman"/>
                <w:sz w:val="22"/>
                <w:szCs w:val="22"/>
              </w:rPr>
              <m:t>x</m:t>
            </m:r>
          </m:sub>
        </m:sSub>
      </m:oMath>
      <w:r w:rsidR="00DD0F8B" w:rsidRPr="001B150F">
        <w:rPr>
          <w:rFonts w:ascii="Times New Roman" w:hAnsi="Times New Roman" w:cs="Times New Roman"/>
          <w:sz w:val="22"/>
          <w:szCs w:val="22"/>
        </w:rPr>
        <w:t xml:space="preserve"> and </w:t>
      </w:r>
      <m:oMath>
        <m:sSub>
          <m:sSubPr>
            <m:ctrlPr>
              <w:rPr>
                <w:rFonts w:ascii="Cambria Math" w:hAnsi="Cambria Math" w:cs="Times New Roman"/>
                <w:i/>
                <w:sz w:val="22"/>
                <w:szCs w:val="22"/>
              </w:rPr>
            </m:ctrlPr>
          </m:sSubPr>
          <m:e>
            <m:r>
              <w:rPr>
                <w:rFonts w:ascii="Cambria Math" w:hAnsi="Cambria Math" w:cs="Times New Roman"/>
                <w:sz w:val="22"/>
                <w:szCs w:val="22"/>
              </w:rPr>
              <m:t>q</m:t>
            </m:r>
          </m:e>
          <m:sub>
            <m:r>
              <w:rPr>
                <w:rFonts w:ascii="Cambria Math" w:hAnsi="Cambria Math" w:cs="Times New Roman"/>
                <w:sz w:val="22"/>
                <w:szCs w:val="22"/>
              </w:rPr>
              <m:t>z</m:t>
            </m:r>
          </m:sub>
        </m:sSub>
      </m:oMath>
      <w:r w:rsidR="00DD0F8B" w:rsidRPr="001B150F">
        <w:rPr>
          <w:rFonts w:ascii="Times New Roman" w:hAnsi="Times New Roman" w:cs="Times New Roman"/>
          <w:sz w:val="22"/>
          <w:szCs w:val="22"/>
        </w:rPr>
        <w:t>in</w:t>
      </w:r>
      <w:r w:rsidR="00FD2769" w:rsidRPr="001B150F">
        <w:rPr>
          <w:rFonts w:ascii="Times New Roman" w:hAnsi="Times New Roman" w:cs="Times New Roman"/>
          <w:sz w:val="22"/>
          <w:szCs w:val="22"/>
        </w:rPr>
        <w:t xml:space="preserve"> Eq. S8-1)</w:t>
      </w:r>
      <w:r w:rsidR="00115EA3" w:rsidRPr="001B150F">
        <w:rPr>
          <w:rFonts w:ascii="Times New Roman" w:hAnsi="Times New Roman" w:cs="Times New Roman"/>
          <w:sz w:val="22"/>
          <w:szCs w:val="22"/>
        </w:rPr>
        <w:t xml:space="preserve"> is </w:t>
      </w:r>
      <w:r w:rsidR="002D45E1" w:rsidRPr="001B150F">
        <w:rPr>
          <w:rFonts w:ascii="Times New Roman" w:hAnsi="Times New Roman" w:cs="Times New Roman"/>
          <w:sz w:val="22"/>
          <w:szCs w:val="22"/>
        </w:rPr>
        <w:t>estimated</w:t>
      </w:r>
      <w:r w:rsidR="00115EA3" w:rsidRPr="001B150F">
        <w:rPr>
          <w:rFonts w:ascii="Times New Roman" w:hAnsi="Times New Roman" w:cs="Times New Roman"/>
          <w:sz w:val="22"/>
          <w:szCs w:val="22"/>
        </w:rPr>
        <w:t xml:space="preserve"> as (2.50, 7.43)</w:t>
      </w:r>
      <w:r w:rsidR="00403579" w:rsidRPr="001B150F">
        <w:rPr>
          <w:rFonts w:ascii="Times New Roman" w:hAnsi="Times New Roman" w:cs="Times New Roman"/>
          <w:sz w:val="22"/>
          <w:szCs w:val="22"/>
        </w:rPr>
        <w:t xml:space="preserve">. </w:t>
      </w:r>
      <w:r w:rsidR="0001250D" w:rsidRPr="001B150F">
        <w:rPr>
          <w:rFonts w:ascii="Times New Roman" w:hAnsi="Times New Roman" w:cs="Times New Roman"/>
          <w:sz w:val="22"/>
          <w:szCs w:val="22"/>
        </w:rPr>
        <w:t xml:space="preserve">From Fig. S15b, </w:t>
      </w:r>
      <w:r w:rsidR="00000CE4" w:rsidRPr="001B150F">
        <w:rPr>
          <w:rFonts w:ascii="Times New Roman" w:hAnsi="Times New Roman" w:cs="Times New Roman"/>
          <w:sz w:val="22"/>
          <w:szCs w:val="22"/>
        </w:rPr>
        <w:t xml:space="preserve">a significant </w:t>
      </w:r>
      <w:r w:rsidR="00014B47" w:rsidRPr="001B150F">
        <w:rPr>
          <w:rFonts w:ascii="Times New Roman" w:hAnsi="Times New Roman" w:cs="Times New Roman"/>
          <w:sz w:val="22"/>
          <w:szCs w:val="22"/>
        </w:rPr>
        <w:t xml:space="preserve">(over 2 orders of magnitude) </w:t>
      </w:r>
      <w:r w:rsidR="00BF4857" w:rsidRPr="001B150F">
        <w:rPr>
          <w:rFonts w:ascii="Times New Roman" w:hAnsi="Times New Roman" w:cs="Times New Roman"/>
          <w:sz w:val="22"/>
          <w:szCs w:val="22"/>
        </w:rPr>
        <w:t xml:space="preserve">intensity contrast can be observed </w:t>
      </w:r>
      <w:r w:rsidR="00D85D68" w:rsidRPr="001B150F">
        <w:rPr>
          <w:rFonts w:ascii="Times New Roman" w:hAnsi="Times New Roman" w:cs="Times New Roman"/>
          <w:sz w:val="22"/>
          <w:szCs w:val="22"/>
        </w:rPr>
        <w:t xml:space="preserve">between </w:t>
      </w:r>
      <w:r w:rsidR="00AF597F" w:rsidRPr="001B150F">
        <w:rPr>
          <w:rFonts w:ascii="Times New Roman" w:hAnsi="Times New Roman" w:cs="Times New Roman"/>
          <w:sz w:val="22"/>
          <w:szCs w:val="22"/>
        </w:rPr>
        <w:t xml:space="preserve">(301) or (310) planes </w:t>
      </w:r>
      <w:r w:rsidR="008775AA" w:rsidRPr="001B150F">
        <w:rPr>
          <w:rFonts w:ascii="Times New Roman" w:hAnsi="Times New Roman" w:cs="Times New Roman"/>
          <w:sz w:val="22"/>
          <w:szCs w:val="22"/>
        </w:rPr>
        <w:t xml:space="preserve">and (103) planes, </w:t>
      </w:r>
      <w:r w:rsidR="002E48C4" w:rsidRPr="001B150F">
        <w:rPr>
          <w:rFonts w:ascii="Times New Roman" w:hAnsi="Times New Roman" w:cs="Times New Roman"/>
          <w:sz w:val="22"/>
          <w:szCs w:val="22"/>
        </w:rPr>
        <w:t xml:space="preserve">verifying </w:t>
      </w:r>
      <w:r w:rsidR="00514555" w:rsidRPr="001B150F">
        <w:rPr>
          <w:rFonts w:ascii="Times New Roman" w:hAnsi="Times New Roman" w:cs="Times New Roman"/>
          <w:sz w:val="22"/>
          <w:szCs w:val="22"/>
        </w:rPr>
        <w:t xml:space="preserve">our resultant </w:t>
      </w:r>
      <w:r w:rsidR="00595493" w:rsidRPr="001B150F">
        <w:rPr>
          <w:rFonts w:ascii="Times New Roman" w:hAnsi="Times New Roman" w:cs="Times New Roman"/>
          <w:sz w:val="22"/>
          <w:szCs w:val="22"/>
        </w:rPr>
        <w:t xml:space="preserve">BTO nanomembranes </w:t>
      </w:r>
      <w:r w:rsidR="0085621E" w:rsidRPr="001B150F">
        <w:rPr>
          <w:rFonts w:ascii="Times New Roman" w:hAnsi="Times New Roman" w:cs="Times New Roman"/>
          <w:sz w:val="22"/>
          <w:szCs w:val="22"/>
        </w:rPr>
        <w:t xml:space="preserve">are </w:t>
      </w:r>
      <w:r w:rsidR="003D32B7" w:rsidRPr="001B150F">
        <w:rPr>
          <w:rFonts w:ascii="Times New Roman" w:hAnsi="Times New Roman" w:cs="Times New Roman"/>
          <w:sz w:val="22"/>
          <w:szCs w:val="22"/>
        </w:rPr>
        <w:t xml:space="preserve">pure single-crystalline </w:t>
      </w:r>
      <w:r w:rsidR="00E84101" w:rsidRPr="001B150F">
        <w:rPr>
          <w:rFonts w:ascii="Times New Roman" w:hAnsi="Times New Roman" w:cs="Times New Roman"/>
          <w:sz w:val="22"/>
          <w:szCs w:val="22"/>
        </w:rPr>
        <w:t>and</w:t>
      </w:r>
      <w:r w:rsidR="0045066D" w:rsidRPr="001B150F">
        <w:rPr>
          <w:rFonts w:ascii="Times New Roman" w:hAnsi="Times New Roman" w:cs="Times New Roman"/>
          <w:sz w:val="22"/>
          <w:szCs w:val="22"/>
        </w:rPr>
        <w:t xml:space="preserve"> </w:t>
      </w:r>
      <m:oMath>
        <m:r>
          <w:rPr>
            <w:rFonts w:ascii="Cambria Math" w:hAnsi="Cambria Math" w:cs="Times New Roman"/>
            <w:sz w:val="22"/>
            <w:szCs w:val="22"/>
          </w:rPr>
          <m:t>a</m:t>
        </m:r>
      </m:oMath>
      <w:r w:rsidR="0020762F" w:rsidRPr="001B150F">
        <w:rPr>
          <w:rFonts w:ascii="Times New Roman" w:hAnsi="Times New Roman" w:cs="Times New Roman"/>
          <w:sz w:val="22"/>
          <w:szCs w:val="22"/>
        </w:rPr>
        <w:t>-</w:t>
      </w:r>
      <w:r w:rsidR="000D0CA0" w:rsidRPr="001B150F">
        <w:rPr>
          <w:rFonts w:ascii="Times New Roman" w:hAnsi="Times New Roman" w:cs="Times New Roman"/>
          <w:sz w:val="22"/>
          <w:szCs w:val="22"/>
        </w:rPr>
        <w:t>axis</w:t>
      </w:r>
      <w:r w:rsidR="00720281" w:rsidRPr="001B150F">
        <w:rPr>
          <w:rFonts w:ascii="Times New Roman" w:hAnsi="Times New Roman" w:cs="Times New Roman" w:hint="eastAsia"/>
          <w:sz w:val="22"/>
          <w:szCs w:val="22"/>
        </w:rPr>
        <w:t>-</w:t>
      </w:r>
      <w:r w:rsidR="0020762F" w:rsidRPr="001B150F">
        <w:rPr>
          <w:rFonts w:ascii="Times New Roman" w:hAnsi="Times New Roman" w:cs="Times New Roman"/>
          <w:sz w:val="22"/>
          <w:szCs w:val="22"/>
        </w:rPr>
        <w:t>domain dominant</w:t>
      </w:r>
      <w:r w:rsidR="00E34B53" w:rsidRPr="001B150F">
        <w:rPr>
          <w:rFonts w:ascii="Times New Roman" w:hAnsi="Times New Roman" w:cs="Times New Roman"/>
          <w:sz w:val="22"/>
          <w:szCs w:val="22"/>
        </w:rPr>
        <w:t>, which is crucial to realize giant in-plane Pockels response and on-chip EO applications</w:t>
      </w:r>
      <w:r w:rsidR="004011A5" w:rsidRPr="001B150F">
        <w:rPr>
          <w:rFonts w:ascii="Times New Roman" w:hAnsi="Times New Roman" w:cs="Times New Roman"/>
          <w:sz w:val="22"/>
          <w:szCs w:val="22"/>
        </w:rPr>
        <w:fldChar w:fldCharType="begin"/>
      </w:r>
      <w:r w:rsidR="00624FCB" w:rsidRPr="001B150F">
        <w:rPr>
          <w:rFonts w:ascii="Times New Roman" w:hAnsi="Times New Roman" w:cs="Times New Roman"/>
          <w:sz w:val="22"/>
          <w:szCs w:val="22"/>
        </w:rPr>
        <w:instrText xml:space="preserve"> ADDIN EN.CITE &lt;EndNote&gt;&lt;Cite&gt;&lt;Author&gt;Abel&lt;/Author&gt;&lt;Year&gt;2019&lt;/Year&gt;&lt;RecNum&gt;91&lt;/RecNum&gt;&lt;DisplayText&gt;&lt;style face="superscript"&gt;35&lt;/style&gt;&lt;/DisplayText&gt;&lt;record&gt;&lt;rec-number&gt;91&lt;/rec-number&gt;&lt;foreign-keys&gt;&lt;key app="EN" db-id="w05zatdeq500x9espxbpad2e2fdaass5dfsd" timestamp="1670308856"&gt;91&lt;/key&gt;&lt;/foreign-keys&gt;&lt;ref-type name="Journal Article"&gt;17&lt;/ref-type&gt;&lt;contributors&gt;&lt;authors&gt;&lt;author&gt;Abel, Stefan&lt;/author&gt;&lt;author&gt;Eltes, Felix&lt;/author&gt;&lt;author&gt;Ortmann, J Elliott&lt;/author&gt;&lt;author&gt;Messner, Andreas&lt;/author&gt;&lt;author&gt;Castera, Pau&lt;/author&gt;&lt;author&gt;Wagner, Tino&lt;/author&gt;&lt;author&gt;Urbonas, Darius&lt;/author&gt;&lt;author&gt;Rosa, Alvaro&lt;/author&gt;&lt;author&gt;Gutierrez, Ana M&lt;/author&gt;&lt;author&gt;Tulli, Domenico&lt;/author&gt;&lt;/authors&gt;&lt;/contributors&gt;&lt;titles&gt;&lt;title&gt;Large Pockels effect in micro-and nanostructured barium titanate integrated on silicon&lt;/title&gt;&lt;secondary-title&gt;Nature Materials&lt;/secondary-title&gt;&lt;/titles&gt;&lt;periodical&gt;&lt;full-title&gt;Nature Materials&lt;/full-title&gt;&lt;/periodical&gt;&lt;pages&gt;42-47&lt;/pages&gt;&lt;volume&gt;18&lt;/volume&gt;&lt;number&gt;1&lt;/number&gt;&lt;dates&gt;&lt;year&gt;2019&lt;/year&gt;&lt;/dates&gt;&lt;isbn&gt;1476-4660&lt;/isbn&gt;&lt;urls&gt;&lt;/urls&gt;&lt;/record&gt;&lt;/Cite&gt;&lt;/EndNote&gt;</w:instrText>
      </w:r>
      <w:r w:rsidR="004011A5" w:rsidRPr="001B150F">
        <w:rPr>
          <w:rFonts w:ascii="Times New Roman" w:hAnsi="Times New Roman" w:cs="Times New Roman"/>
          <w:sz w:val="22"/>
          <w:szCs w:val="22"/>
        </w:rPr>
        <w:fldChar w:fldCharType="separate"/>
      </w:r>
      <w:r w:rsidR="00624FCB" w:rsidRPr="001B150F">
        <w:rPr>
          <w:rFonts w:ascii="Times New Roman" w:hAnsi="Times New Roman" w:cs="Times New Roman"/>
          <w:noProof/>
          <w:sz w:val="22"/>
          <w:szCs w:val="22"/>
          <w:vertAlign w:val="superscript"/>
        </w:rPr>
        <w:t>35</w:t>
      </w:r>
      <w:r w:rsidR="004011A5" w:rsidRPr="001B150F">
        <w:rPr>
          <w:rFonts w:ascii="Times New Roman" w:hAnsi="Times New Roman" w:cs="Times New Roman"/>
          <w:sz w:val="22"/>
          <w:szCs w:val="22"/>
        </w:rPr>
        <w:fldChar w:fldCharType="end"/>
      </w:r>
      <w:r w:rsidR="00E34B53" w:rsidRPr="001B150F">
        <w:rPr>
          <w:rFonts w:ascii="Times New Roman" w:hAnsi="Times New Roman" w:cs="Times New Roman"/>
          <w:sz w:val="22"/>
          <w:szCs w:val="22"/>
        </w:rPr>
        <w:t xml:space="preserve">. </w:t>
      </w:r>
    </w:p>
    <w:p w14:paraId="322CADB3" w14:textId="4EC73483" w:rsidR="007E004A" w:rsidRPr="001B150F" w:rsidRDefault="007E004A" w:rsidP="00683969">
      <w:pPr>
        <w:rPr>
          <w:rFonts w:ascii="Times New Roman" w:hAnsi="Times New Roman" w:cs="Times New Roman"/>
          <w:sz w:val="22"/>
          <w:szCs w:val="22"/>
        </w:rPr>
      </w:pPr>
      <w:r w:rsidRPr="001B150F">
        <w:rPr>
          <w:rFonts w:ascii="Times New Roman" w:hAnsi="Times New Roman" w:cs="Times New Roman"/>
          <w:noProof/>
          <w:sz w:val="22"/>
          <w:szCs w:val="22"/>
        </w:rPr>
        <w:drawing>
          <wp:inline distT="0" distB="0" distL="0" distR="0" wp14:anchorId="4B365D55" wp14:editId="6FBEA1AE">
            <wp:extent cx="6163856" cy="2125980"/>
            <wp:effectExtent l="0" t="0" r="8890" b="7620"/>
            <wp:docPr id="8688200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820017" name="Picture 1"/>
                    <pic:cNvPicPr/>
                  </pic:nvPicPr>
                  <pic:blipFill rotWithShape="1">
                    <a:blip r:embed="rId24" cstate="hqprint">
                      <a:extLst>
                        <a:ext uri="{28A0092B-C50C-407E-A947-70E740481C1C}">
                          <a14:useLocalDpi xmlns:a14="http://schemas.microsoft.com/office/drawing/2010/main" val="0"/>
                        </a:ext>
                      </a:extLst>
                    </a:blip>
                    <a:srcRect l="2159" r="317"/>
                    <a:stretch>
                      <a:fillRect/>
                    </a:stretch>
                  </pic:blipFill>
                  <pic:spPr bwMode="auto">
                    <a:xfrm>
                      <a:off x="0" y="0"/>
                      <a:ext cx="6166489" cy="2126888"/>
                    </a:xfrm>
                    <a:prstGeom prst="rect">
                      <a:avLst/>
                    </a:prstGeom>
                    <a:ln>
                      <a:noFill/>
                    </a:ln>
                    <a:extLst>
                      <a:ext uri="{53640926-AAD7-44D8-BBD7-CCE9431645EC}">
                        <a14:shadowObscured xmlns:a14="http://schemas.microsoft.com/office/drawing/2010/main"/>
                      </a:ext>
                    </a:extLst>
                  </pic:spPr>
                </pic:pic>
              </a:graphicData>
            </a:graphic>
          </wp:inline>
        </w:drawing>
      </w:r>
    </w:p>
    <w:p w14:paraId="699B802C" w14:textId="4B3E5E68" w:rsidR="007E004A" w:rsidRPr="001B150F" w:rsidRDefault="007E004A" w:rsidP="00E86C17">
      <w:pPr>
        <w:spacing w:after="360"/>
        <w:jc w:val="both"/>
        <w:outlineLvl w:val="1"/>
        <w:rPr>
          <w:rFonts w:ascii="Times New Roman" w:hAnsi="Times New Roman" w:cs="Times New Roman"/>
          <w:sz w:val="22"/>
          <w:szCs w:val="22"/>
        </w:rPr>
      </w:pPr>
      <w:r w:rsidRPr="001B150F">
        <w:rPr>
          <w:rFonts w:ascii="Times New Roman" w:hAnsi="Times New Roman" w:cs="Times New Roman"/>
          <w:sz w:val="22"/>
          <w:szCs w:val="22"/>
        </w:rPr>
        <w:t>Figure S15.</w:t>
      </w:r>
      <w:r w:rsidR="000E41A4" w:rsidRPr="001B150F">
        <w:rPr>
          <w:rFonts w:ascii="Times New Roman" w:hAnsi="Times New Roman" w:cs="Times New Roman"/>
          <w:sz w:val="22"/>
          <w:szCs w:val="22"/>
        </w:rPr>
        <w:t xml:space="preserve"> RSM </w:t>
      </w:r>
      <w:r w:rsidR="00D13C68" w:rsidRPr="001B150F">
        <w:rPr>
          <w:rFonts w:ascii="Times New Roman" w:hAnsi="Times New Roman" w:cs="Times New Roman"/>
          <w:sz w:val="22"/>
          <w:szCs w:val="22"/>
        </w:rPr>
        <w:t xml:space="preserve">XRD for (a) as grown BTO/SAO/STO sample with </w:t>
      </w:r>
      <w:r w:rsidR="00720281" w:rsidRPr="001B150F">
        <w:rPr>
          <w:rFonts w:ascii="Times New Roman" w:hAnsi="Times New Roman" w:cs="Times New Roman" w:hint="eastAsia"/>
          <w:sz w:val="22"/>
          <w:szCs w:val="22"/>
        </w:rPr>
        <w:t xml:space="preserve">an </w:t>
      </w:r>
      <w:r w:rsidR="00B77647" w:rsidRPr="001B150F">
        <w:rPr>
          <w:rFonts w:ascii="Times New Roman" w:hAnsi="Times New Roman" w:cs="Times New Roman"/>
          <w:sz w:val="22"/>
          <w:szCs w:val="22"/>
        </w:rPr>
        <w:t xml:space="preserve">around 80 nm-thick </w:t>
      </w:r>
      <m:oMath>
        <m:r>
          <w:rPr>
            <w:rFonts w:ascii="Cambria Math" w:hAnsi="Cambria Math" w:cs="Times New Roman"/>
            <w:sz w:val="22"/>
            <w:szCs w:val="22"/>
          </w:rPr>
          <m:t>a</m:t>
        </m:r>
      </m:oMath>
      <w:r w:rsidR="00517472" w:rsidRPr="001B150F">
        <w:rPr>
          <w:rFonts w:ascii="Times New Roman" w:hAnsi="Times New Roman" w:cs="Times New Roman"/>
          <w:sz w:val="22"/>
          <w:szCs w:val="22"/>
        </w:rPr>
        <w:t>-axis</w:t>
      </w:r>
      <w:r w:rsidR="00720281" w:rsidRPr="001B150F">
        <w:rPr>
          <w:rFonts w:ascii="Times New Roman" w:hAnsi="Times New Roman" w:cs="Times New Roman" w:hint="eastAsia"/>
          <w:sz w:val="22"/>
          <w:szCs w:val="22"/>
        </w:rPr>
        <w:t>-</w:t>
      </w:r>
      <w:r w:rsidR="00517472" w:rsidRPr="001B150F">
        <w:rPr>
          <w:rFonts w:ascii="Times New Roman" w:hAnsi="Times New Roman" w:cs="Times New Roman"/>
          <w:sz w:val="22"/>
          <w:szCs w:val="22"/>
        </w:rPr>
        <w:t xml:space="preserve">domain </w:t>
      </w:r>
      <w:r w:rsidR="00B77647" w:rsidRPr="001B150F">
        <w:rPr>
          <w:rFonts w:ascii="Times New Roman" w:hAnsi="Times New Roman" w:cs="Times New Roman"/>
          <w:sz w:val="22"/>
          <w:szCs w:val="22"/>
        </w:rPr>
        <w:t>BTO, and (b) RSM for a</w:t>
      </w:r>
      <w:r w:rsidR="00657C57" w:rsidRPr="001B150F">
        <w:rPr>
          <w:rFonts w:ascii="Times New Roman" w:hAnsi="Times New Roman" w:cs="Times New Roman"/>
          <w:sz w:val="22"/>
          <w:szCs w:val="22"/>
        </w:rPr>
        <w:t xml:space="preserve">n over 300 nm-thick </w:t>
      </w:r>
      <m:oMath>
        <m:r>
          <w:rPr>
            <w:rFonts w:ascii="Cambria Math" w:hAnsi="Cambria Math" w:cs="Times New Roman"/>
            <w:sz w:val="22"/>
            <w:szCs w:val="22"/>
          </w:rPr>
          <m:t>a</m:t>
        </m:r>
      </m:oMath>
      <w:r w:rsidR="00EB79D7" w:rsidRPr="001B150F">
        <w:rPr>
          <w:rFonts w:ascii="Times New Roman" w:hAnsi="Times New Roman" w:cs="Times New Roman"/>
          <w:sz w:val="22"/>
          <w:szCs w:val="22"/>
        </w:rPr>
        <w:t>-</w:t>
      </w:r>
      <w:r w:rsidR="00C8046E" w:rsidRPr="001B150F">
        <w:rPr>
          <w:rFonts w:ascii="Times New Roman" w:hAnsi="Times New Roman" w:cs="Times New Roman"/>
          <w:sz w:val="22"/>
          <w:szCs w:val="22"/>
        </w:rPr>
        <w:t>axis</w:t>
      </w:r>
      <w:r w:rsidR="0000142A" w:rsidRPr="001B150F">
        <w:rPr>
          <w:rFonts w:ascii="Times New Roman" w:hAnsi="Times New Roman" w:cs="Times New Roman" w:hint="eastAsia"/>
          <w:sz w:val="22"/>
          <w:szCs w:val="22"/>
        </w:rPr>
        <w:t>-</w:t>
      </w:r>
      <w:r w:rsidR="00EB79D7" w:rsidRPr="001B150F">
        <w:rPr>
          <w:rFonts w:ascii="Times New Roman" w:hAnsi="Times New Roman" w:cs="Times New Roman"/>
          <w:sz w:val="22"/>
          <w:szCs w:val="22"/>
        </w:rPr>
        <w:t xml:space="preserve">domain BTO </w:t>
      </w:r>
      <w:r w:rsidR="00657C57" w:rsidRPr="001B150F">
        <w:rPr>
          <w:rFonts w:ascii="Times New Roman" w:hAnsi="Times New Roman" w:cs="Times New Roman"/>
          <w:sz w:val="22"/>
          <w:szCs w:val="22"/>
        </w:rPr>
        <w:t>transferred to</w:t>
      </w:r>
      <w:r w:rsidR="00EB79D7" w:rsidRPr="001B150F">
        <w:rPr>
          <w:rFonts w:ascii="Times New Roman" w:hAnsi="Times New Roman" w:cs="Times New Roman"/>
          <w:sz w:val="22"/>
          <w:szCs w:val="22"/>
        </w:rPr>
        <w:t xml:space="preserve"> amorphous glass substrate.</w:t>
      </w:r>
      <w:r w:rsidR="00F45B02" w:rsidRPr="001B150F">
        <w:rPr>
          <w:rFonts w:ascii="Times New Roman" w:hAnsi="Times New Roman" w:cs="Times New Roman"/>
          <w:sz w:val="22"/>
          <w:szCs w:val="22"/>
        </w:rPr>
        <w:t xml:space="preserve"> Inset panel: </w:t>
      </w:r>
      <w:r w:rsidR="003F04BE" w:rsidRPr="001B150F">
        <w:rPr>
          <w:rFonts w:ascii="Times New Roman" w:hAnsi="Times New Roman" w:cs="Times New Roman"/>
          <w:sz w:val="22"/>
          <w:szCs w:val="22"/>
        </w:rPr>
        <w:t xml:space="preserve">top view schematics of </w:t>
      </w:r>
      <m:oMath>
        <m:r>
          <w:rPr>
            <w:rFonts w:ascii="Cambria Math" w:hAnsi="Cambria Math" w:cs="Times New Roman"/>
            <w:sz w:val="22"/>
            <w:szCs w:val="22"/>
          </w:rPr>
          <m:t>a</m:t>
        </m:r>
      </m:oMath>
      <w:r w:rsidR="00082B5B" w:rsidRPr="001B150F">
        <w:rPr>
          <w:rFonts w:ascii="Times New Roman" w:hAnsi="Times New Roman" w:cs="Times New Roman"/>
          <w:sz w:val="22"/>
          <w:szCs w:val="22"/>
        </w:rPr>
        <w:t>-axis</w:t>
      </w:r>
      <w:r w:rsidR="00477EDA" w:rsidRPr="001B150F">
        <w:rPr>
          <w:rFonts w:ascii="Times New Roman" w:hAnsi="Times New Roman" w:cs="Times New Roman"/>
          <w:sz w:val="22"/>
          <w:szCs w:val="22"/>
        </w:rPr>
        <w:t xml:space="preserve">-domain </w:t>
      </w:r>
      <w:r w:rsidR="003F04BE" w:rsidRPr="001B150F">
        <w:rPr>
          <w:rFonts w:ascii="Times New Roman" w:hAnsi="Times New Roman" w:cs="Times New Roman"/>
          <w:sz w:val="22"/>
          <w:szCs w:val="22"/>
        </w:rPr>
        <w:t xml:space="preserve">BTO with two possible </w:t>
      </w:r>
      <m:oMath>
        <m:r>
          <w:rPr>
            <w:rFonts w:ascii="Cambria Math" w:hAnsi="Cambria Math" w:cs="Times New Roman"/>
            <w:sz w:val="22"/>
            <w:szCs w:val="22"/>
          </w:rPr>
          <m:t>c</m:t>
        </m:r>
      </m:oMath>
      <w:r w:rsidR="003F04BE" w:rsidRPr="001B150F">
        <w:rPr>
          <w:rFonts w:ascii="Times New Roman" w:hAnsi="Times New Roman" w:cs="Times New Roman"/>
          <w:sz w:val="22"/>
          <w:szCs w:val="22"/>
        </w:rPr>
        <w:t>-axis orientations</w:t>
      </w:r>
      <w:r w:rsidR="00477EDA" w:rsidRPr="001B150F">
        <w:rPr>
          <w:rFonts w:ascii="Times New Roman" w:hAnsi="Times New Roman" w:cs="Times New Roman"/>
          <w:sz w:val="22"/>
          <w:szCs w:val="22"/>
        </w:rPr>
        <w:t xml:space="preserve"> </w:t>
      </w:r>
      <w:r w:rsidR="009F29AE" w:rsidRPr="001B150F">
        <w:rPr>
          <w:rFonts w:ascii="Times New Roman" w:hAnsi="Times New Roman" w:cs="Times New Roman"/>
          <w:sz w:val="22"/>
          <w:szCs w:val="22"/>
        </w:rPr>
        <w:t>in</w:t>
      </w:r>
      <w:r w:rsidR="00477EDA" w:rsidRPr="001B150F">
        <w:rPr>
          <w:rFonts w:ascii="Times New Roman" w:hAnsi="Times New Roman" w:cs="Times New Roman"/>
          <w:sz w:val="22"/>
          <w:szCs w:val="22"/>
        </w:rPr>
        <w:t xml:space="preserve"> multiple ferroelectric domains</w:t>
      </w:r>
      <w:r w:rsidR="003F04BE" w:rsidRPr="001B150F">
        <w:rPr>
          <w:rFonts w:ascii="Times New Roman" w:hAnsi="Times New Roman" w:cs="Times New Roman"/>
          <w:sz w:val="22"/>
          <w:szCs w:val="22"/>
        </w:rPr>
        <w:t>, where the arrows indicate the direction of spontaneous ferroelectric polarization</w:t>
      </w:r>
      <w:r w:rsidR="00A239B0" w:rsidRPr="001B150F">
        <w:rPr>
          <w:rFonts w:ascii="Times New Roman" w:hAnsi="Times New Roman" w:cs="Times New Roman"/>
          <w:sz w:val="22"/>
          <w:szCs w:val="22"/>
        </w:rPr>
        <w:t xml:space="preserve"> (parallel to </w:t>
      </w:r>
      <m:oMath>
        <m:r>
          <w:rPr>
            <w:rFonts w:ascii="Cambria Math" w:hAnsi="Cambria Math" w:cs="Times New Roman"/>
            <w:sz w:val="22"/>
            <w:szCs w:val="22"/>
          </w:rPr>
          <m:t>c</m:t>
        </m:r>
      </m:oMath>
      <w:r w:rsidR="00A239B0" w:rsidRPr="001B150F">
        <w:rPr>
          <w:rFonts w:ascii="Times New Roman" w:hAnsi="Times New Roman" w:cs="Times New Roman"/>
          <w:sz w:val="22"/>
          <w:szCs w:val="22"/>
        </w:rPr>
        <w:t>-axis</w:t>
      </w:r>
      <w:r w:rsidR="00C06F77" w:rsidRPr="001B150F">
        <w:rPr>
          <w:rFonts w:ascii="Times New Roman" w:hAnsi="Times New Roman" w:cs="Times New Roman"/>
          <w:sz w:val="22"/>
          <w:szCs w:val="22"/>
        </w:rPr>
        <w:t xml:space="preserve"> orientation</w:t>
      </w:r>
      <w:r w:rsidR="00A239B0" w:rsidRPr="001B150F">
        <w:rPr>
          <w:rFonts w:ascii="Times New Roman" w:hAnsi="Times New Roman" w:cs="Times New Roman"/>
          <w:sz w:val="22"/>
          <w:szCs w:val="22"/>
        </w:rPr>
        <w:t>)</w:t>
      </w:r>
      <w:r w:rsidR="003F04BE" w:rsidRPr="001B150F">
        <w:rPr>
          <w:rFonts w:ascii="Times New Roman" w:hAnsi="Times New Roman" w:cs="Times New Roman"/>
          <w:sz w:val="22"/>
          <w:szCs w:val="22"/>
        </w:rPr>
        <w:t>.</w:t>
      </w:r>
      <w:r w:rsidR="00082B5B" w:rsidRPr="001B150F">
        <w:rPr>
          <w:rFonts w:ascii="Times New Roman" w:hAnsi="Times New Roman" w:cs="Times New Roman"/>
          <w:sz w:val="22"/>
          <w:szCs w:val="22"/>
        </w:rPr>
        <w:t xml:space="preserve"> </w:t>
      </w:r>
    </w:p>
    <w:p w14:paraId="21E0FF4B" w14:textId="04032C8D" w:rsidR="0079634E" w:rsidRPr="001B150F" w:rsidRDefault="00E22F77" w:rsidP="0014086A">
      <w:pPr>
        <w:spacing w:before="600"/>
        <w:jc w:val="center"/>
        <w:outlineLvl w:val="0"/>
        <w:rPr>
          <w:rFonts w:ascii="Times New Roman" w:hAnsi="Times New Roman" w:cs="Times New Roman"/>
          <w:b/>
          <w:bCs/>
          <w:sz w:val="22"/>
          <w:szCs w:val="22"/>
        </w:rPr>
      </w:pPr>
      <w:bookmarkStart w:id="9" w:name="_Toc211876217"/>
      <w:r w:rsidRPr="001B150F">
        <w:rPr>
          <w:rFonts w:ascii="Times New Roman" w:hAnsi="Times New Roman" w:cs="Times New Roman"/>
          <w:b/>
          <w:bCs/>
          <w:sz w:val="22"/>
          <w:szCs w:val="22"/>
        </w:rPr>
        <w:lastRenderedPageBreak/>
        <w:t>S</w:t>
      </w:r>
      <w:r w:rsidR="00867A24" w:rsidRPr="001B150F">
        <w:rPr>
          <w:rFonts w:ascii="Times New Roman" w:hAnsi="Times New Roman" w:cs="Times New Roman"/>
          <w:b/>
          <w:bCs/>
          <w:sz w:val="22"/>
          <w:szCs w:val="22"/>
        </w:rPr>
        <w:t>9</w:t>
      </w:r>
      <w:r w:rsidR="0079634E" w:rsidRPr="001B150F">
        <w:rPr>
          <w:rFonts w:ascii="Times New Roman" w:hAnsi="Times New Roman" w:cs="Times New Roman"/>
          <w:b/>
          <w:bCs/>
          <w:sz w:val="22"/>
          <w:szCs w:val="22"/>
        </w:rPr>
        <w:t xml:space="preserve">. </w:t>
      </w:r>
      <w:r w:rsidRPr="001B150F">
        <w:rPr>
          <w:rFonts w:ascii="Times New Roman" w:hAnsi="Times New Roman" w:cs="Times New Roman"/>
          <w:b/>
          <w:bCs/>
          <w:sz w:val="22"/>
          <w:szCs w:val="22"/>
        </w:rPr>
        <w:t xml:space="preserve">Si </w:t>
      </w:r>
      <w:r w:rsidRPr="001B150F">
        <w:rPr>
          <w:rFonts w:ascii="Times New Roman" w:hAnsi="Times New Roman" w:cs="Times New Roman"/>
          <w:b/>
          <w:bCs/>
          <w:sz w:val="22"/>
          <w:szCs w:val="22"/>
          <w:lang w:eastAsia="ko-KR"/>
        </w:rPr>
        <w:t>and</w:t>
      </w:r>
      <w:r w:rsidRPr="001B150F">
        <w:rPr>
          <w:rFonts w:ascii="Times New Roman" w:hAnsi="Times New Roman" w:cs="Times New Roman"/>
          <w:b/>
          <w:bCs/>
          <w:sz w:val="22"/>
          <w:szCs w:val="22"/>
        </w:rPr>
        <w:t xml:space="preserve"> </w:t>
      </w:r>
      <w:proofErr w:type="spellStart"/>
      <w:r w:rsidRPr="001B150F">
        <w:rPr>
          <w:rFonts w:ascii="Times New Roman" w:hAnsi="Times New Roman" w:cs="Times New Roman"/>
          <w:b/>
          <w:bCs/>
          <w:sz w:val="22"/>
          <w:szCs w:val="22"/>
        </w:rPr>
        <w:t>SiN</w:t>
      </w:r>
      <w:proofErr w:type="spellEnd"/>
      <w:r w:rsidRPr="001B150F">
        <w:rPr>
          <w:rFonts w:ascii="Times New Roman" w:hAnsi="Times New Roman" w:cs="Times New Roman"/>
          <w:b/>
          <w:bCs/>
          <w:sz w:val="22"/>
          <w:szCs w:val="22"/>
        </w:rPr>
        <w:t xml:space="preserve"> photonics fabrication details</w:t>
      </w:r>
      <w:bookmarkEnd w:id="9"/>
    </w:p>
    <w:p w14:paraId="298A4A17" w14:textId="4C9F4C97" w:rsidR="00DB71BF" w:rsidRPr="001B150F" w:rsidRDefault="00DB71BF" w:rsidP="00E22234">
      <w:pPr>
        <w:jc w:val="both"/>
        <w:rPr>
          <w:rFonts w:ascii="Times New Roman" w:hAnsi="Times New Roman" w:cs="Times New Roman"/>
          <w:sz w:val="22"/>
          <w:szCs w:val="22"/>
        </w:rPr>
      </w:pPr>
      <w:r w:rsidRPr="001B150F">
        <w:rPr>
          <w:rFonts w:ascii="Times New Roman" w:hAnsi="Times New Roman" w:cs="Times New Roman"/>
          <w:sz w:val="22"/>
          <w:szCs w:val="22"/>
        </w:rPr>
        <w:t>The</w:t>
      </w:r>
      <w:r w:rsidR="005E7CBB" w:rsidRPr="001B150F">
        <w:rPr>
          <w:rFonts w:ascii="Times New Roman" w:hAnsi="Times New Roman" w:cs="Times New Roman"/>
          <w:sz w:val="22"/>
          <w:szCs w:val="22"/>
        </w:rPr>
        <w:t xml:space="preserve"> Si and Si</w:t>
      </w:r>
      <w:r w:rsidR="005E7CBB" w:rsidRPr="001B150F">
        <w:rPr>
          <w:rFonts w:ascii="Times New Roman" w:hAnsi="Times New Roman" w:cs="Times New Roman"/>
          <w:sz w:val="22"/>
          <w:szCs w:val="22"/>
          <w:vertAlign w:val="subscript"/>
        </w:rPr>
        <w:t>3</w:t>
      </w:r>
      <w:r w:rsidR="005E7CBB" w:rsidRPr="001B150F">
        <w:rPr>
          <w:rFonts w:ascii="Times New Roman" w:hAnsi="Times New Roman" w:cs="Times New Roman"/>
          <w:sz w:val="22"/>
          <w:szCs w:val="22"/>
        </w:rPr>
        <w:t>N</w:t>
      </w:r>
      <w:r w:rsidR="005E7CBB" w:rsidRPr="001B150F">
        <w:rPr>
          <w:rFonts w:ascii="Times New Roman" w:hAnsi="Times New Roman" w:cs="Times New Roman"/>
          <w:sz w:val="22"/>
          <w:szCs w:val="22"/>
          <w:vertAlign w:val="subscript"/>
        </w:rPr>
        <w:t>4</w:t>
      </w:r>
      <w:r w:rsidR="005E7CBB" w:rsidRPr="001B150F">
        <w:rPr>
          <w:rFonts w:ascii="Times New Roman" w:hAnsi="Times New Roman" w:cs="Times New Roman"/>
          <w:sz w:val="22"/>
          <w:szCs w:val="22"/>
        </w:rPr>
        <w:t xml:space="preserve"> (</w:t>
      </w:r>
      <w:proofErr w:type="spellStart"/>
      <w:r w:rsidR="005E7CBB" w:rsidRPr="001B150F">
        <w:rPr>
          <w:rFonts w:ascii="Times New Roman" w:hAnsi="Times New Roman" w:cs="Times New Roman"/>
          <w:sz w:val="22"/>
          <w:szCs w:val="22"/>
        </w:rPr>
        <w:t>SiN</w:t>
      </w:r>
      <w:proofErr w:type="spellEnd"/>
      <w:r w:rsidR="005E7CBB" w:rsidRPr="001B150F">
        <w:rPr>
          <w:rFonts w:ascii="Times New Roman" w:hAnsi="Times New Roman" w:cs="Times New Roman"/>
          <w:sz w:val="22"/>
          <w:szCs w:val="22"/>
        </w:rPr>
        <w:t>)</w:t>
      </w:r>
      <w:r w:rsidR="00DB4141" w:rsidRPr="001B150F">
        <w:rPr>
          <w:rFonts w:ascii="Times New Roman" w:hAnsi="Times New Roman" w:cs="Times New Roman"/>
          <w:sz w:val="22"/>
          <w:szCs w:val="22"/>
        </w:rPr>
        <w:t xml:space="preserve"> photonic chips are fabricated</w:t>
      </w:r>
      <w:r w:rsidR="007B595F" w:rsidRPr="001B150F">
        <w:rPr>
          <w:rFonts w:ascii="Times New Roman" w:hAnsi="Times New Roman" w:cs="Times New Roman"/>
          <w:sz w:val="22"/>
          <w:szCs w:val="22"/>
        </w:rPr>
        <w:t xml:space="preserve"> </w:t>
      </w:r>
      <w:r w:rsidR="00A375E3" w:rsidRPr="001B150F">
        <w:rPr>
          <w:rFonts w:ascii="Times New Roman" w:hAnsi="Times New Roman" w:cs="Times New Roman"/>
          <w:sz w:val="22"/>
          <w:szCs w:val="22"/>
        </w:rPr>
        <w:t>at university cleanroom</w:t>
      </w:r>
      <w:r w:rsidR="009C5BF8" w:rsidRPr="001B150F">
        <w:rPr>
          <w:rFonts w:ascii="Times New Roman" w:hAnsi="Times New Roman" w:cs="Times New Roman"/>
          <w:sz w:val="22"/>
          <w:szCs w:val="22"/>
        </w:rPr>
        <w:t>s</w:t>
      </w:r>
      <w:r w:rsidR="00A375E3" w:rsidRPr="001B150F">
        <w:rPr>
          <w:rFonts w:ascii="Times New Roman" w:hAnsi="Times New Roman" w:cs="Times New Roman"/>
          <w:sz w:val="22"/>
          <w:szCs w:val="22"/>
        </w:rPr>
        <w:t xml:space="preserve"> </w:t>
      </w:r>
      <w:r w:rsidR="00EF1683" w:rsidRPr="001B150F">
        <w:rPr>
          <w:rFonts w:ascii="Times New Roman" w:hAnsi="Times New Roman" w:cs="Times New Roman"/>
          <w:sz w:val="22"/>
          <w:szCs w:val="22"/>
        </w:rPr>
        <w:t xml:space="preserve">based on commercial </w:t>
      </w:r>
      <w:r w:rsidR="0019338C" w:rsidRPr="001B150F">
        <w:rPr>
          <w:rFonts w:ascii="Times New Roman" w:hAnsi="Times New Roman" w:cs="Times New Roman"/>
          <w:sz w:val="22"/>
          <w:szCs w:val="22"/>
        </w:rPr>
        <w:t xml:space="preserve">SOI or </w:t>
      </w:r>
      <w:r w:rsidR="00224C70" w:rsidRPr="001B150F">
        <w:rPr>
          <w:rFonts w:ascii="Times New Roman" w:hAnsi="Times New Roman" w:cs="Times New Roman"/>
          <w:sz w:val="22"/>
          <w:szCs w:val="22"/>
        </w:rPr>
        <w:t>stoichiometric Si</w:t>
      </w:r>
      <w:r w:rsidR="00224C70" w:rsidRPr="001B150F">
        <w:rPr>
          <w:rFonts w:ascii="Times New Roman" w:hAnsi="Times New Roman" w:cs="Times New Roman"/>
          <w:sz w:val="22"/>
          <w:szCs w:val="22"/>
          <w:vertAlign w:val="subscript"/>
        </w:rPr>
        <w:t>3</w:t>
      </w:r>
      <w:r w:rsidR="00224C70" w:rsidRPr="001B150F">
        <w:rPr>
          <w:rFonts w:ascii="Times New Roman" w:hAnsi="Times New Roman" w:cs="Times New Roman"/>
          <w:sz w:val="22"/>
          <w:szCs w:val="22"/>
        </w:rPr>
        <w:t>N</w:t>
      </w:r>
      <w:r w:rsidR="00224C70" w:rsidRPr="001B150F">
        <w:rPr>
          <w:rFonts w:ascii="Times New Roman" w:hAnsi="Times New Roman" w:cs="Times New Roman"/>
          <w:sz w:val="22"/>
          <w:szCs w:val="22"/>
          <w:vertAlign w:val="subscript"/>
        </w:rPr>
        <w:t>4</w:t>
      </w:r>
      <w:r w:rsidR="0019338C" w:rsidRPr="001B150F">
        <w:rPr>
          <w:rFonts w:ascii="Times New Roman" w:hAnsi="Times New Roman" w:cs="Times New Roman"/>
          <w:sz w:val="22"/>
          <w:szCs w:val="22"/>
        </w:rPr>
        <w:t>-on-insulator (</w:t>
      </w:r>
      <w:proofErr w:type="spellStart"/>
      <w:r w:rsidR="0019338C" w:rsidRPr="001B150F">
        <w:rPr>
          <w:rFonts w:ascii="Times New Roman" w:hAnsi="Times New Roman" w:cs="Times New Roman"/>
          <w:sz w:val="22"/>
          <w:szCs w:val="22"/>
        </w:rPr>
        <w:t>SiNOI</w:t>
      </w:r>
      <w:proofErr w:type="spellEnd"/>
      <w:r w:rsidR="0019338C" w:rsidRPr="001B150F">
        <w:rPr>
          <w:rFonts w:ascii="Times New Roman" w:hAnsi="Times New Roman" w:cs="Times New Roman"/>
          <w:sz w:val="22"/>
          <w:szCs w:val="22"/>
        </w:rPr>
        <w:t>) wafers</w:t>
      </w:r>
      <w:r w:rsidR="005E31DE" w:rsidRPr="001B150F">
        <w:rPr>
          <w:rFonts w:ascii="Times New Roman" w:hAnsi="Times New Roman" w:cs="Times New Roman"/>
          <w:sz w:val="22"/>
          <w:szCs w:val="22"/>
        </w:rPr>
        <w:t xml:space="preserve"> via electron-beam lithography (EBL)</w:t>
      </w:r>
      <w:r w:rsidR="00466EB0" w:rsidRPr="001B150F">
        <w:rPr>
          <w:rFonts w:ascii="Times New Roman" w:hAnsi="Times New Roman" w:cs="Times New Roman"/>
          <w:sz w:val="22"/>
          <w:szCs w:val="22"/>
        </w:rPr>
        <w:t xml:space="preserve"> and inductively coupled plasma reactive ion etching (ICP-RIE)</w:t>
      </w:r>
      <w:r w:rsidR="00AE292E" w:rsidRPr="001B150F">
        <w:rPr>
          <w:rFonts w:ascii="Times New Roman" w:hAnsi="Times New Roman" w:cs="Times New Roman"/>
          <w:sz w:val="22"/>
          <w:szCs w:val="22"/>
        </w:rPr>
        <w:t xml:space="preserve"> processes (</w:t>
      </w:r>
      <w:r w:rsidR="00E22234" w:rsidRPr="001B150F">
        <w:rPr>
          <w:rFonts w:ascii="Times New Roman" w:hAnsi="Times New Roman" w:cs="Times New Roman"/>
          <w:sz w:val="22"/>
          <w:szCs w:val="22"/>
        </w:rPr>
        <w:t>M</w:t>
      </w:r>
      <w:r w:rsidR="00AE292E" w:rsidRPr="001B150F">
        <w:rPr>
          <w:rFonts w:ascii="Times New Roman" w:hAnsi="Times New Roman" w:cs="Times New Roman"/>
          <w:sz w:val="22"/>
          <w:szCs w:val="22"/>
        </w:rPr>
        <w:t>ethods, Fig</w:t>
      </w:r>
      <w:r w:rsidR="00A22E1F" w:rsidRPr="001B150F">
        <w:rPr>
          <w:rFonts w:ascii="Times New Roman" w:hAnsi="Times New Roman" w:cs="Times New Roman"/>
          <w:sz w:val="22"/>
          <w:szCs w:val="22"/>
        </w:rPr>
        <w:t>s</w:t>
      </w:r>
      <w:r w:rsidR="00AE292E" w:rsidRPr="001B150F">
        <w:rPr>
          <w:rFonts w:ascii="Times New Roman" w:hAnsi="Times New Roman" w:cs="Times New Roman"/>
          <w:sz w:val="22"/>
          <w:szCs w:val="22"/>
        </w:rPr>
        <w:t>. S16a</w:t>
      </w:r>
      <w:r w:rsidR="00A22E1F" w:rsidRPr="001B150F">
        <w:rPr>
          <w:rFonts w:ascii="Times New Roman" w:hAnsi="Times New Roman" w:cs="Times New Roman"/>
          <w:sz w:val="22"/>
          <w:szCs w:val="22"/>
        </w:rPr>
        <w:t xml:space="preserve"> and 16b</w:t>
      </w:r>
      <w:r w:rsidR="00AE292E" w:rsidRPr="001B150F">
        <w:rPr>
          <w:rFonts w:ascii="Times New Roman" w:hAnsi="Times New Roman" w:cs="Times New Roman"/>
          <w:sz w:val="22"/>
          <w:szCs w:val="22"/>
        </w:rPr>
        <w:t>).</w:t>
      </w:r>
      <w:r w:rsidR="00E22234" w:rsidRPr="001B150F">
        <w:rPr>
          <w:rFonts w:ascii="Times New Roman" w:hAnsi="Times New Roman" w:cs="Times New Roman"/>
          <w:sz w:val="22"/>
          <w:szCs w:val="22"/>
        </w:rPr>
        <w:t xml:space="preserve"> </w:t>
      </w:r>
      <w:r w:rsidR="00A22E1F" w:rsidRPr="001B150F">
        <w:rPr>
          <w:rFonts w:ascii="Times New Roman" w:hAnsi="Times New Roman" w:cs="Times New Roman"/>
          <w:sz w:val="22"/>
          <w:szCs w:val="22"/>
        </w:rPr>
        <w:t xml:space="preserve">Optical measurements (Fig. S16c) and SEM characterizations </w:t>
      </w:r>
      <w:r w:rsidR="006F7379" w:rsidRPr="001B150F">
        <w:rPr>
          <w:rFonts w:ascii="Times New Roman" w:hAnsi="Times New Roman" w:cs="Times New Roman"/>
          <w:sz w:val="22"/>
          <w:szCs w:val="22"/>
        </w:rPr>
        <w:t>(Fig. S16d)</w:t>
      </w:r>
      <w:r w:rsidR="000C3811" w:rsidRPr="001B150F">
        <w:rPr>
          <w:rFonts w:ascii="Times New Roman" w:hAnsi="Times New Roman" w:cs="Times New Roman"/>
          <w:sz w:val="22"/>
          <w:szCs w:val="22"/>
        </w:rPr>
        <w:t xml:space="preserve"> confirmed the good quality of these lab-fabricated chips</w:t>
      </w:r>
      <w:r w:rsidR="00FC2B9C" w:rsidRPr="001B150F">
        <w:rPr>
          <w:rFonts w:ascii="Times New Roman" w:hAnsi="Times New Roman" w:cs="Times New Roman"/>
          <w:sz w:val="22"/>
          <w:szCs w:val="22"/>
        </w:rPr>
        <w:t xml:space="preserve">, through foundry-based </w:t>
      </w:r>
      <w:r w:rsidR="00751501" w:rsidRPr="001B150F">
        <w:rPr>
          <w:rFonts w:ascii="Times New Roman" w:hAnsi="Times New Roman" w:cs="Times New Roman"/>
          <w:sz w:val="22"/>
          <w:szCs w:val="22"/>
        </w:rPr>
        <w:t xml:space="preserve">professional </w:t>
      </w:r>
      <w:r w:rsidR="00DE3DD4" w:rsidRPr="001B150F">
        <w:rPr>
          <w:rFonts w:ascii="Times New Roman" w:hAnsi="Times New Roman" w:cs="Times New Roman"/>
          <w:sz w:val="22"/>
          <w:szCs w:val="22"/>
        </w:rPr>
        <w:t>photonic chips</w:t>
      </w:r>
      <w:r w:rsidR="00751501" w:rsidRPr="001B150F">
        <w:rPr>
          <w:rFonts w:ascii="Times New Roman" w:hAnsi="Times New Roman" w:cs="Times New Roman"/>
          <w:sz w:val="22"/>
          <w:szCs w:val="22"/>
        </w:rPr>
        <w:t xml:space="preserve"> are</w:t>
      </w:r>
      <w:r w:rsidR="008D341F" w:rsidRPr="001B150F">
        <w:rPr>
          <w:rFonts w:ascii="Times New Roman" w:hAnsi="Times New Roman" w:cs="Times New Roman"/>
          <w:sz w:val="22"/>
          <w:szCs w:val="22"/>
        </w:rPr>
        <w:t xml:space="preserve"> expected to further enhance the performance of </w:t>
      </w:r>
      <w:r w:rsidR="005C0D75" w:rsidRPr="001B150F">
        <w:rPr>
          <w:rFonts w:ascii="Times New Roman" w:hAnsi="Times New Roman" w:cs="Times New Roman"/>
          <w:sz w:val="22"/>
          <w:szCs w:val="22"/>
        </w:rPr>
        <w:t>devices discussed in this work</w:t>
      </w:r>
      <w:r w:rsidR="00FE718E" w:rsidRPr="001B150F">
        <w:rPr>
          <w:rFonts w:ascii="Times New Roman" w:hAnsi="Times New Roman" w:cs="Times New Roman"/>
          <w:sz w:val="22"/>
          <w:szCs w:val="22"/>
        </w:rPr>
        <w:t xml:space="preserve"> (</w:t>
      </w:r>
      <w:r w:rsidR="007530EA" w:rsidRPr="001B150F">
        <w:rPr>
          <w:rFonts w:ascii="Times New Roman" w:hAnsi="Times New Roman" w:cs="Times New Roman"/>
          <w:sz w:val="22"/>
          <w:szCs w:val="22"/>
        </w:rPr>
        <w:t>see</w:t>
      </w:r>
      <w:r w:rsidR="00FE718E" w:rsidRPr="001B150F">
        <w:rPr>
          <w:rFonts w:ascii="Times New Roman" w:hAnsi="Times New Roman" w:cs="Times New Roman"/>
          <w:sz w:val="22"/>
          <w:szCs w:val="22"/>
        </w:rPr>
        <w:t xml:space="preserve"> Supplementary Note 14)</w:t>
      </w:r>
      <w:r w:rsidR="005C0D75" w:rsidRPr="001B150F">
        <w:rPr>
          <w:rFonts w:ascii="Times New Roman" w:hAnsi="Times New Roman" w:cs="Times New Roman"/>
          <w:sz w:val="22"/>
          <w:szCs w:val="22"/>
        </w:rPr>
        <w:t xml:space="preserve">. </w:t>
      </w:r>
      <w:r w:rsidR="00BA0E22" w:rsidRPr="001B150F">
        <w:rPr>
          <w:rFonts w:ascii="Times New Roman" w:hAnsi="Times New Roman" w:cs="Times New Roman"/>
          <w:sz w:val="22"/>
          <w:szCs w:val="22"/>
        </w:rPr>
        <w:t xml:space="preserve">Despite </w:t>
      </w:r>
      <w:r w:rsidR="00135E9B" w:rsidRPr="001B150F">
        <w:rPr>
          <w:rFonts w:ascii="Times New Roman" w:hAnsi="Times New Roman" w:cs="Times New Roman"/>
          <w:sz w:val="22"/>
          <w:szCs w:val="22"/>
        </w:rPr>
        <w:t>photolithography</w:t>
      </w:r>
      <w:r w:rsidR="007B1223" w:rsidRPr="001B150F">
        <w:rPr>
          <w:rFonts w:ascii="Times New Roman" w:hAnsi="Times New Roman" w:cs="Times New Roman"/>
          <w:sz w:val="22"/>
          <w:szCs w:val="22"/>
        </w:rPr>
        <w:t xml:space="preserve"> is more favorable to realize </w:t>
      </w:r>
      <w:r w:rsidR="00E3020A" w:rsidRPr="001B150F">
        <w:rPr>
          <w:rFonts w:ascii="Times New Roman" w:hAnsi="Times New Roman" w:cs="Times New Roman"/>
          <w:sz w:val="22"/>
          <w:szCs w:val="22"/>
        </w:rPr>
        <w:t xml:space="preserve">electrodes patterning, </w:t>
      </w:r>
      <w:r w:rsidR="00E751D0" w:rsidRPr="001B150F">
        <w:rPr>
          <w:rFonts w:ascii="Times New Roman" w:hAnsi="Times New Roman" w:cs="Times New Roman"/>
          <w:sz w:val="22"/>
          <w:szCs w:val="22"/>
        </w:rPr>
        <w:t xml:space="preserve">aligned EBL was adopted instead primarily due to the </w:t>
      </w:r>
      <w:r w:rsidR="00E21CB8" w:rsidRPr="001B150F">
        <w:rPr>
          <w:rFonts w:ascii="Times New Roman" w:hAnsi="Times New Roman" w:cs="Times New Roman"/>
          <w:sz w:val="22"/>
          <w:szCs w:val="22"/>
        </w:rPr>
        <w:t xml:space="preserve">practical </w:t>
      </w:r>
      <w:r w:rsidR="00E751D0" w:rsidRPr="001B150F">
        <w:rPr>
          <w:rFonts w:ascii="Times New Roman" w:hAnsi="Times New Roman" w:cs="Times New Roman"/>
          <w:sz w:val="22"/>
          <w:szCs w:val="22"/>
        </w:rPr>
        <w:t>cleanroom facilities constraints</w:t>
      </w:r>
      <w:r w:rsidR="00E21CB8" w:rsidRPr="001B150F">
        <w:rPr>
          <w:rFonts w:ascii="Times New Roman" w:hAnsi="Times New Roman" w:cs="Times New Roman"/>
          <w:sz w:val="22"/>
          <w:szCs w:val="22"/>
        </w:rPr>
        <w:t xml:space="preserve"> here.</w:t>
      </w:r>
      <w:r w:rsidR="00BE6874" w:rsidRPr="001B150F">
        <w:rPr>
          <w:rFonts w:ascii="Times New Roman" w:hAnsi="Times New Roman" w:cs="Times New Roman"/>
          <w:sz w:val="22"/>
          <w:szCs w:val="22"/>
        </w:rPr>
        <w:t xml:space="preserve"> </w:t>
      </w:r>
      <w:r w:rsidR="00125EB4" w:rsidRPr="001B150F">
        <w:rPr>
          <w:rFonts w:ascii="Times New Roman" w:hAnsi="Times New Roman" w:cs="Times New Roman"/>
          <w:sz w:val="22"/>
          <w:szCs w:val="22"/>
        </w:rPr>
        <w:t>To facilitate</w:t>
      </w:r>
      <w:r w:rsidR="002F17F2" w:rsidRPr="001B150F">
        <w:rPr>
          <w:rFonts w:ascii="Times New Roman" w:hAnsi="Times New Roman" w:cs="Times New Roman"/>
          <w:sz w:val="22"/>
          <w:szCs w:val="22"/>
        </w:rPr>
        <w:t xml:space="preserve"> ideal </w:t>
      </w:r>
      <w:proofErr w:type="spellStart"/>
      <w:r w:rsidR="002F17F2" w:rsidRPr="001B150F">
        <w:rPr>
          <w:rFonts w:ascii="Times New Roman" w:hAnsi="Times New Roman" w:cs="Times New Roman"/>
          <w:sz w:val="22"/>
          <w:szCs w:val="22"/>
        </w:rPr>
        <w:t>vdW</w:t>
      </w:r>
      <w:proofErr w:type="spellEnd"/>
      <w:r w:rsidR="002F17F2" w:rsidRPr="001B150F">
        <w:rPr>
          <w:rFonts w:ascii="Times New Roman" w:hAnsi="Times New Roman" w:cs="Times New Roman"/>
          <w:sz w:val="22"/>
          <w:szCs w:val="22"/>
        </w:rPr>
        <w:t xml:space="preserve"> integration</w:t>
      </w:r>
      <w:r w:rsidR="00576E30" w:rsidRPr="001B150F">
        <w:rPr>
          <w:rFonts w:ascii="Times New Roman" w:hAnsi="Times New Roman" w:cs="Times New Roman"/>
          <w:sz w:val="22"/>
          <w:szCs w:val="22"/>
        </w:rPr>
        <w:t xml:space="preserve"> and layer bonding</w:t>
      </w:r>
      <w:r w:rsidR="00890EEB" w:rsidRPr="001B150F">
        <w:rPr>
          <w:rFonts w:ascii="Times New Roman" w:hAnsi="Times New Roman" w:cs="Times New Roman"/>
          <w:sz w:val="22"/>
          <w:szCs w:val="22"/>
        </w:rPr>
        <w:t xml:space="preserve"> of the freestanding functional nanomembranes</w:t>
      </w:r>
      <w:r w:rsidR="002F17F2" w:rsidRPr="001B150F">
        <w:rPr>
          <w:rFonts w:ascii="Times New Roman" w:hAnsi="Times New Roman" w:cs="Times New Roman"/>
          <w:sz w:val="22"/>
          <w:szCs w:val="22"/>
        </w:rPr>
        <w:t xml:space="preserve">, </w:t>
      </w:r>
      <w:r w:rsidR="0052416E" w:rsidRPr="001B150F">
        <w:rPr>
          <w:rFonts w:ascii="Times New Roman" w:hAnsi="Times New Roman" w:cs="Times New Roman"/>
          <w:sz w:val="22"/>
          <w:szCs w:val="22"/>
        </w:rPr>
        <w:t xml:space="preserve">buried electrode structures are applied for </w:t>
      </w:r>
      <w:r w:rsidR="00B97605" w:rsidRPr="001B150F">
        <w:rPr>
          <w:rFonts w:ascii="Times New Roman" w:hAnsi="Times New Roman" w:cs="Times New Roman" w:hint="eastAsia"/>
          <w:sz w:val="22"/>
          <w:szCs w:val="22"/>
        </w:rPr>
        <w:t>certain</w:t>
      </w:r>
      <w:r w:rsidR="0052416E" w:rsidRPr="001B150F">
        <w:rPr>
          <w:rFonts w:ascii="Times New Roman" w:hAnsi="Times New Roman" w:cs="Times New Roman"/>
          <w:sz w:val="22"/>
          <w:szCs w:val="22"/>
        </w:rPr>
        <w:t xml:space="preserve"> devices </w:t>
      </w:r>
      <w:r w:rsidR="00E87E03" w:rsidRPr="001B150F">
        <w:rPr>
          <w:rFonts w:ascii="Times New Roman" w:hAnsi="Times New Roman" w:cs="Times New Roman"/>
          <w:sz w:val="22"/>
          <w:szCs w:val="22"/>
        </w:rPr>
        <w:t xml:space="preserve">(such as the device in Fig. 4g </w:t>
      </w:r>
      <w:r w:rsidR="00720281" w:rsidRPr="001B150F">
        <w:rPr>
          <w:rFonts w:ascii="Times New Roman" w:hAnsi="Times New Roman" w:cs="Times New Roman" w:hint="eastAsia"/>
          <w:sz w:val="22"/>
          <w:szCs w:val="22"/>
        </w:rPr>
        <w:t>in</w:t>
      </w:r>
      <w:r w:rsidR="00E87E03" w:rsidRPr="001B150F">
        <w:rPr>
          <w:rFonts w:ascii="Times New Roman" w:hAnsi="Times New Roman" w:cs="Times New Roman"/>
          <w:sz w:val="22"/>
          <w:szCs w:val="22"/>
        </w:rPr>
        <w:t xml:space="preserve"> main text) </w:t>
      </w:r>
      <w:r w:rsidR="0052416E" w:rsidRPr="001B150F">
        <w:rPr>
          <w:rFonts w:ascii="Times New Roman" w:hAnsi="Times New Roman" w:cs="Times New Roman"/>
          <w:sz w:val="22"/>
          <w:szCs w:val="22"/>
        </w:rPr>
        <w:t>to eliminate big height variations of the chip surface</w:t>
      </w:r>
      <w:r w:rsidR="005C385A" w:rsidRPr="001B150F">
        <w:rPr>
          <w:rFonts w:ascii="Times New Roman" w:hAnsi="Times New Roman" w:cs="Times New Roman"/>
          <w:sz w:val="22"/>
          <w:szCs w:val="22"/>
        </w:rPr>
        <w:t xml:space="preserve">. </w:t>
      </w:r>
      <w:r w:rsidR="00A9537E" w:rsidRPr="001B150F">
        <w:rPr>
          <w:rFonts w:ascii="Times New Roman" w:hAnsi="Times New Roman" w:cs="Times New Roman"/>
          <w:sz w:val="22"/>
          <w:szCs w:val="22"/>
        </w:rPr>
        <w:t>In this case, the area for placing electrodes needs to be patterned and etched together with the waveguides (Fig</w:t>
      </w:r>
      <w:r w:rsidR="008F5AFF" w:rsidRPr="001B150F">
        <w:rPr>
          <w:rFonts w:ascii="Times New Roman" w:hAnsi="Times New Roman" w:cs="Times New Roman"/>
          <w:sz w:val="22"/>
          <w:szCs w:val="22"/>
        </w:rPr>
        <w:t>s</w:t>
      </w:r>
      <w:r w:rsidR="00A9537E" w:rsidRPr="001B150F">
        <w:rPr>
          <w:rFonts w:ascii="Times New Roman" w:hAnsi="Times New Roman" w:cs="Times New Roman"/>
          <w:sz w:val="22"/>
          <w:szCs w:val="22"/>
        </w:rPr>
        <w:t>. S16b, S16e)</w:t>
      </w:r>
      <w:r w:rsidR="008F5AFF" w:rsidRPr="001B150F">
        <w:rPr>
          <w:rFonts w:ascii="Times New Roman" w:hAnsi="Times New Roman" w:cs="Times New Roman"/>
          <w:sz w:val="22"/>
          <w:szCs w:val="22"/>
        </w:rPr>
        <w:t xml:space="preserve">. Therefore, </w:t>
      </w:r>
      <w:r w:rsidR="00B97605" w:rsidRPr="001B150F">
        <w:rPr>
          <w:rFonts w:ascii="Times New Roman" w:hAnsi="Times New Roman" w:cs="Times New Roman" w:hint="eastAsia"/>
          <w:sz w:val="22"/>
          <w:szCs w:val="22"/>
        </w:rPr>
        <w:t xml:space="preserve">after </w:t>
      </w:r>
      <w:r w:rsidR="00C8190C" w:rsidRPr="001B150F">
        <w:rPr>
          <w:rFonts w:ascii="Times New Roman" w:hAnsi="Times New Roman" w:cs="Times New Roman"/>
          <w:sz w:val="22"/>
          <w:szCs w:val="22"/>
        </w:rPr>
        <w:t xml:space="preserve">metal deposition and lift-off, </w:t>
      </w:r>
      <w:r w:rsidR="00CA1D04" w:rsidRPr="001B150F">
        <w:rPr>
          <w:rFonts w:ascii="Times New Roman" w:hAnsi="Times New Roman" w:cs="Times New Roman"/>
          <w:sz w:val="22"/>
          <w:szCs w:val="22"/>
        </w:rPr>
        <w:t>thick</w:t>
      </w:r>
      <w:r w:rsidR="0060360A" w:rsidRPr="001B150F">
        <w:rPr>
          <w:rFonts w:ascii="Times New Roman" w:hAnsi="Times New Roman" w:cs="Times New Roman"/>
          <w:sz w:val="22"/>
          <w:szCs w:val="22"/>
        </w:rPr>
        <w:t xml:space="preserve"> electrodes can have the same height as the photonic waveguides to </w:t>
      </w:r>
      <w:r w:rsidR="003628D4" w:rsidRPr="001B150F">
        <w:rPr>
          <w:rFonts w:ascii="Times New Roman" w:hAnsi="Times New Roman" w:cs="Times New Roman"/>
          <w:sz w:val="22"/>
          <w:szCs w:val="22"/>
        </w:rPr>
        <w:t>enable</w:t>
      </w:r>
      <w:r w:rsidR="00AC4BF6" w:rsidRPr="001B150F">
        <w:rPr>
          <w:rFonts w:ascii="Times New Roman" w:hAnsi="Times New Roman" w:cs="Times New Roman"/>
          <w:sz w:val="22"/>
          <w:szCs w:val="22"/>
        </w:rPr>
        <w:t xml:space="preserve"> good </w:t>
      </w:r>
      <w:proofErr w:type="spellStart"/>
      <w:r w:rsidR="00AC4BF6" w:rsidRPr="001B150F">
        <w:rPr>
          <w:rFonts w:ascii="Times New Roman" w:hAnsi="Times New Roman" w:cs="Times New Roman"/>
          <w:sz w:val="22"/>
          <w:szCs w:val="22"/>
        </w:rPr>
        <w:t>vdW</w:t>
      </w:r>
      <w:proofErr w:type="spellEnd"/>
      <w:r w:rsidR="00AC4BF6" w:rsidRPr="001B150F">
        <w:rPr>
          <w:rFonts w:ascii="Times New Roman" w:hAnsi="Times New Roman" w:cs="Times New Roman"/>
          <w:sz w:val="22"/>
          <w:szCs w:val="22"/>
        </w:rPr>
        <w:t xml:space="preserve"> heterogeneous integration. </w:t>
      </w:r>
      <w:r w:rsidR="00375898" w:rsidRPr="001B150F">
        <w:rPr>
          <w:rFonts w:ascii="Times New Roman" w:hAnsi="Times New Roman" w:cs="Times New Roman"/>
          <w:sz w:val="22"/>
          <w:szCs w:val="22"/>
        </w:rPr>
        <w:t>Very thin electrodes</w:t>
      </w:r>
      <w:r w:rsidR="006B606D" w:rsidRPr="001B150F">
        <w:rPr>
          <w:rFonts w:ascii="Times New Roman" w:hAnsi="Times New Roman" w:cs="Times New Roman"/>
          <w:sz w:val="22"/>
          <w:szCs w:val="22"/>
        </w:rPr>
        <w:t xml:space="preserve"> are proven </w:t>
      </w:r>
      <w:r w:rsidR="00476B9C" w:rsidRPr="001B150F">
        <w:rPr>
          <w:rFonts w:ascii="Times New Roman" w:hAnsi="Times New Roman" w:cs="Times New Roman"/>
          <w:sz w:val="22"/>
          <w:szCs w:val="22"/>
        </w:rPr>
        <w:t>feasible</w:t>
      </w:r>
      <w:r w:rsidR="00B97605" w:rsidRPr="001B150F">
        <w:rPr>
          <w:rFonts w:ascii="Times New Roman" w:hAnsi="Times New Roman" w:cs="Times New Roman" w:hint="eastAsia"/>
          <w:sz w:val="22"/>
          <w:szCs w:val="22"/>
        </w:rPr>
        <w:t xml:space="preserve"> for good </w:t>
      </w:r>
      <w:proofErr w:type="spellStart"/>
      <w:r w:rsidR="00B97605" w:rsidRPr="001B150F">
        <w:rPr>
          <w:rFonts w:ascii="Times New Roman" w:hAnsi="Times New Roman" w:cs="Times New Roman" w:hint="eastAsia"/>
          <w:sz w:val="22"/>
          <w:szCs w:val="22"/>
        </w:rPr>
        <w:t>vdW</w:t>
      </w:r>
      <w:proofErr w:type="spellEnd"/>
      <w:r w:rsidR="00B97605" w:rsidRPr="001B150F">
        <w:rPr>
          <w:rFonts w:ascii="Times New Roman" w:hAnsi="Times New Roman" w:cs="Times New Roman" w:hint="eastAsia"/>
          <w:sz w:val="22"/>
          <w:szCs w:val="22"/>
        </w:rPr>
        <w:t xml:space="preserve"> integration</w:t>
      </w:r>
      <w:r w:rsidR="00375898" w:rsidRPr="001B150F">
        <w:rPr>
          <w:rFonts w:ascii="Times New Roman" w:hAnsi="Times New Roman" w:cs="Times New Roman"/>
          <w:sz w:val="22"/>
          <w:szCs w:val="22"/>
        </w:rPr>
        <w:t xml:space="preserve">, such as </w:t>
      </w:r>
      <w:r w:rsidR="00922C94" w:rsidRPr="001B150F">
        <w:rPr>
          <w:rFonts w:ascii="Times New Roman" w:hAnsi="Times New Roman" w:cs="Times New Roman"/>
          <w:sz w:val="22"/>
          <w:szCs w:val="22"/>
        </w:rPr>
        <w:t>the ones</w:t>
      </w:r>
      <w:r w:rsidR="0067022D" w:rsidRPr="001B150F">
        <w:rPr>
          <w:rFonts w:ascii="Times New Roman" w:hAnsi="Times New Roman" w:cs="Times New Roman"/>
          <w:sz w:val="22"/>
          <w:szCs w:val="22"/>
        </w:rPr>
        <w:t xml:space="preserve"> (~30 nm thick Ti/Au)</w:t>
      </w:r>
      <w:r w:rsidR="00922C94" w:rsidRPr="001B150F">
        <w:rPr>
          <w:rFonts w:ascii="Times New Roman" w:hAnsi="Times New Roman" w:cs="Times New Roman"/>
          <w:sz w:val="22"/>
          <w:szCs w:val="22"/>
        </w:rPr>
        <w:t xml:space="preserve"> used in </w:t>
      </w:r>
      <w:proofErr w:type="spellStart"/>
      <w:r w:rsidR="00922C94" w:rsidRPr="001B150F">
        <w:rPr>
          <w:rFonts w:ascii="Times New Roman" w:hAnsi="Times New Roman" w:cs="Times New Roman"/>
          <w:sz w:val="22"/>
          <w:szCs w:val="22"/>
        </w:rPr>
        <w:t>SiN</w:t>
      </w:r>
      <w:proofErr w:type="spellEnd"/>
      <w:r w:rsidR="00922C94" w:rsidRPr="001B150F">
        <w:rPr>
          <w:rFonts w:ascii="Times New Roman" w:hAnsi="Times New Roman" w:cs="Times New Roman"/>
          <w:sz w:val="22"/>
          <w:szCs w:val="22"/>
        </w:rPr>
        <w:t xml:space="preserve"> photonic chips (Fig. S16f)</w:t>
      </w:r>
      <w:r w:rsidR="00AD23F3" w:rsidRPr="001B150F">
        <w:rPr>
          <w:rFonts w:ascii="Times New Roman" w:hAnsi="Times New Roman" w:cs="Times New Roman"/>
          <w:sz w:val="22"/>
          <w:szCs w:val="22"/>
        </w:rPr>
        <w:t xml:space="preserve"> for III-V nanomembranes </w:t>
      </w:r>
      <w:proofErr w:type="spellStart"/>
      <w:r w:rsidR="00AD23F3" w:rsidRPr="001B150F">
        <w:rPr>
          <w:rFonts w:ascii="Times New Roman" w:hAnsi="Times New Roman" w:cs="Times New Roman"/>
          <w:sz w:val="22"/>
          <w:szCs w:val="22"/>
        </w:rPr>
        <w:t>vdW</w:t>
      </w:r>
      <w:proofErr w:type="spellEnd"/>
      <w:r w:rsidR="00AD23F3" w:rsidRPr="001B150F">
        <w:rPr>
          <w:rFonts w:ascii="Times New Roman" w:hAnsi="Times New Roman" w:cs="Times New Roman"/>
          <w:sz w:val="22"/>
          <w:szCs w:val="22"/>
        </w:rPr>
        <w:t xml:space="preserve"> integration</w:t>
      </w:r>
      <w:r w:rsidR="00F90986" w:rsidRPr="001B150F">
        <w:rPr>
          <w:rFonts w:ascii="Times New Roman" w:hAnsi="Times New Roman" w:cs="Times New Roman"/>
          <w:sz w:val="22"/>
          <w:szCs w:val="22"/>
        </w:rPr>
        <w:t>, with</w:t>
      </w:r>
      <w:r w:rsidR="00D76442" w:rsidRPr="001B150F">
        <w:rPr>
          <w:rFonts w:ascii="Times New Roman" w:hAnsi="Times New Roman" w:cs="Times New Roman"/>
          <w:sz w:val="22"/>
          <w:szCs w:val="22"/>
        </w:rPr>
        <w:t xml:space="preserve"> uniform layer bonding (Fig</w:t>
      </w:r>
      <w:r w:rsidR="00420671" w:rsidRPr="001B150F">
        <w:rPr>
          <w:rFonts w:ascii="Times New Roman" w:hAnsi="Times New Roman" w:cs="Times New Roman"/>
          <w:sz w:val="22"/>
          <w:szCs w:val="22"/>
        </w:rPr>
        <w:t>s. S6, S7</w:t>
      </w:r>
      <w:r w:rsidR="00D76442" w:rsidRPr="001B150F">
        <w:rPr>
          <w:rFonts w:ascii="Times New Roman" w:hAnsi="Times New Roman" w:cs="Times New Roman"/>
          <w:sz w:val="22"/>
          <w:szCs w:val="22"/>
        </w:rPr>
        <w:t xml:space="preserve">) and high robustness </w:t>
      </w:r>
      <w:r w:rsidR="003E5A0E" w:rsidRPr="001B150F">
        <w:rPr>
          <w:rFonts w:ascii="Times New Roman" w:hAnsi="Times New Roman" w:cs="Times New Roman"/>
          <w:sz w:val="22"/>
          <w:szCs w:val="22"/>
        </w:rPr>
        <w:t xml:space="preserve">after proper thermal treatments </w:t>
      </w:r>
      <w:r w:rsidR="00D76442" w:rsidRPr="001B150F">
        <w:rPr>
          <w:rFonts w:ascii="Times New Roman" w:hAnsi="Times New Roman" w:cs="Times New Roman"/>
          <w:sz w:val="22"/>
          <w:szCs w:val="22"/>
        </w:rPr>
        <w:t>(Supplementary Note 26).</w:t>
      </w:r>
    </w:p>
    <w:p w14:paraId="7CE7F6E4" w14:textId="5600A44B" w:rsidR="00392996" w:rsidRPr="001B150F" w:rsidRDefault="00392996" w:rsidP="0079634E">
      <w:pPr>
        <w:rPr>
          <w:rFonts w:ascii="Times New Roman" w:hAnsi="Times New Roman" w:cs="Times New Roman"/>
          <w:sz w:val="22"/>
          <w:szCs w:val="22"/>
        </w:rPr>
      </w:pPr>
      <w:r w:rsidRPr="001B150F">
        <w:rPr>
          <w:rFonts w:ascii="Times New Roman" w:hAnsi="Times New Roman" w:cs="Times New Roman"/>
          <w:noProof/>
          <w:sz w:val="22"/>
          <w:szCs w:val="22"/>
        </w:rPr>
        <w:drawing>
          <wp:inline distT="0" distB="0" distL="0" distR="0" wp14:anchorId="71ABB68C" wp14:editId="5E74D113">
            <wp:extent cx="5949043" cy="3556721"/>
            <wp:effectExtent l="0" t="0" r="0" b="5715"/>
            <wp:docPr id="68580605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806059" name="Picture 2"/>
                    <pic:cNvPicPr/>
                  </pic:nvPicPr>
                  <pic:blipFill rotWithShape="1">
                    <a:blip r:embed="rId25" cstate="hqprint">
                      <a:extLst>
                        <a:ext uri="{28A0092B-C50C-407E-A947-70E740481C1C}">
                          <a14:useLocalDpi xmlns:a14="http://schemas.microsoft.com/office/drawing/2010/main" val="0"/>
                        </a:ext>
                      </a:extLst>
                    </a:blip>
                    <a:srcRect l="916" r="800"/>
                    <a:stretch>
                      <a:fillRect/>
                    </a:stretch>
                  </pic:blipFill>
                  <pic:spPr bwMode="auto">
                    <a:xfrm>
                      <a:off x="0" y="0"/>
                      <a:ext cx="5957706" cy="3561900"/>
                    </a:xfrm>
                    <a:prstGeom prst="rect">
                      <a:avLst/>
                    </a:prstGeom>
                    <a:ln>
                      <a:noFill/>
                    </a:ln>
                    <a:extLst>
                      <a:ext uri="{53640926-AAD7-44D8-BBD7-CCE9431645EC}">
                        <a14:shadowObscured xmlns:a14="http://schemas.microsoft.com/office/drawing/2010/main"/>
                      </a:ext>
                    </a:extLst>
                  </pic:spPr>
                </pic:pic>
              </a:graphicData>
            </a:graphic>
          </wp:inline>
        </w:drawing>
      </w:r>
    </w:p>
    <w:p w14:paraId="410E4C65" w14:textId="4F428D10" w:rsidR="00392996" w:rsidRPr="001B150F" w:rsidRDefault="00392996" w:rsidP="002073F3">
      <w:pPr>
        <w:spacing w:after="360"/>
        <w:jc w:val="both"/>
        <w:outlineLvl w:val="1"/>
        <w:rPr>
          <w:rFonts w:ascii="Times New Roman" w:hAnsi="Times New Roman" w:cs="Times New Roman"/>
          <w:sz w:val="22"/>
          <w:szCs w:val="22"/>
        </w:rPr>
      </w:pPr>
      <w:r w:rsidRPr="001B150F">
        <w:rPr>
          <w:rFonts w:ascii="Times New Roman" w:hAnsi="Times New Roman" w:cs="Times New Roman"/>
          <w:sz w:val="22"/>
          <w:szCs w:val="22"/>
        </w:rPr>
        <w:t>Figure S16.</w:t>
      </w:r>
      <w:r w:rsidR="001D72C0" w:rsidRPr="001B150F">
        <w:rPr>
          <w:rFonts w:ascii="Times New Roman" w:hAnsi="Times New Roman" w:cs="Times New Roman"/>
          <w:sz w:val="22"/>
          <w:szCs w:val="22"/>
        </w:rPr>
        <w:t xml:space="preserve"> (a) </w:t>
      </w:r>
      <w:r w:rsidR="00BF6FD4" w:rsidRPr="001B150F">
        <w:rPr>
          <w:rFonts w:ascii="Times New Roman" w:hAnsi="Times New Roman" w:cs="Times New Roman"/>
          <w:sz w:val="22"/>
          <w:szCs w:val="22"/>
        </w:rPr>
        <w:t xml:space="preserve">Device fabrication </w:t>
      </w:r>
      <w:r w:rsidR="00CA1D04" w:rsidRPr="001B150F">
        <w:rPr>
          <w:rFonts w:ascii="Times New Roman" w:hAnsi="Times New Roman" w:cs="Times New Roman" w:hint="eastAsia"/>
          <w:sz w:val="22"/>
          <w:szCs w:val="22"/>
        </w:rPr>
        <w:t>flow</w:t>
      </w:r>
      <w:r w:rsidR="00BF6FD4" w:rsidRPr="001B150F">
        <w:rPr>
          <w:rFonts w:ascii="Times New Roman" w:hAnsi="Times New Roman" w:cs="Times New Roman"/>
          <w:sz w:val="22"/>
          <w:szCs w:val="22"/>
        </w:rPr>
        <w:t xml:space="preserve"> of SOI or </w:t>
      </w:r>
      <w:proofErr w:type="spellStart"/>
      <w:r w:rsidR="00BF6FD4" w:rsidRPr="001B150F">
        <w:rPr>
          <w:rFonts w:ascii="Times New Roman" w:hAnsi="Times New Roman" w:cs="Times New Roman"/>
          <w:sz w:val="22"/>
          <w:szCs w:val="22"/>
        </w:rPr>
        <w:t>SiNOI</w:t>
      </w:r>
      <w:proofErr w:type="spellEnd"/>
      <w:r w:rsidR="00BF6FD4" w:rsidRPr="001B150F">
        <w:rPr>
          <w:rFonts w:ascii="Times New Roman" w:hAnsi="Times New Roman" w:cs="Times New Roman"/>
          <w:sz w:val="22"/>
          <w:szCs w:val="22"/>
        </w:rPr>
        <w:t xml:space="preserve"> photonic chips. (b) Additional nanofabrication </w:t>
      </w:r>
      <w:r w:rsidR="00563732" w:rsidRPr="001B150F">
        <w:rPr>
          <w:rFonts w:ascii="Times New Roman" w:hAnsi="Times New Roman" w:cs="Times New Roman" w:hint="eastAsia"/>
          <w:sz w:val="22"/>
          <w:szCs w:val="22"/>
        </w:rPr>
        <w:t>steps</w:t>
      </w:r>
      <w:r w:rsidR="00BF6FD4" w:rsidRPr="001B150F">
        <w:rPr>
          <w:rFonts w:ascii="Times New Roman" w:hAnsi="Times New Roman" w:cs="Times New Roman"/>
          <w:sz w:val="22"/>
          <w:szCs w:val="22"/>
        </w:rPr>
        <w:t xml:space="preserve"> when photonic chips with buried electrodes are needed. (c) </w:t>
      </w:r>
      <w:r w:rsidR="0085500C" w:rsidRPr="001B150F">
        <w:rPr>
          <w:rFonts w:ascii="Times New Roman" w:hAnsi="Times New Roman" w:cs="Times New Roman"/>
          <w:sz w:val="22"/>
          <w:szCs w:val="22"/>
        </w:rPr>
        <w:t xml:space="preserve">Normalized optical transmission curve </w:t>
      </w:r>
      <w:r w:rsidR="00AD429E" w:rsidRPr="001B150F">
        <w:rPr>
          <w:rFonts w:ascii="Times New Roman" w:hAnsi="Times New Roman" w:cs="Times New Roman"/>
          <w:sz w:val="22"/>
          <w:szCs w:val="22"/>
        </w:rPr>
        <w:t xml:space="preserve">for a SOI </w:t>
      </w:r>
      <w:proofErr w:type="spellStart"/>
      <w:r w:rsidR="00AD429E" w:rsidRPr="001B150F">
        <w:rPr>
          <w:rFonts w:ascii="Times New Roman" w:hAnsi="Times New Roman" w:cs="Times New Roman"/>
          <w:sz w:val="22"/>
          <w:szCs w:val="22"/>
        </w:rPr>
        <w:t>microring</w:t>
      </w:r>
      <w:proofErr w:type="spellEnd"/>
      <w:r w:rsidR="00AD429E" w:rsidRPr="001B150F">
        <w:rPr>
          <w:rFonts w:ascii="Times New Roman" w:hAnsi="Times New Roman" w:cs="Times New Roman"/>
          <w:sz w:val="22"/>
          <w:szCs w:val="22"/>
        </w:rPr>
        <w:t xml:space="preserve"> resonator. (d)</w:t>
      </w:r>
      <w:r w:rsidR="00F401FE" w:rsidRPr="001B150F">
        <w:rPr>
          <w:rFonts w:ascii="Times New Roman" w:hAnsi="Times New Roman" w:cs="Times New Roman"/>
          <w:sz w:val="22"/>
          <w:szCs w:val="22"/>
        </w:rPr>
        <w:t xml:space="preserve"> SEM images of fabricated SOI and </w:t>
      </w:r>
      <w:proofErr w:type="spellStart"/>
      <w:r w:rsidR="00F401FE" w:rsidRPr="001B150F">
        <w:rPr>
          <w:rFonts w:ascii="Times New Roman" w:hAnsi="Times New Roman" w:cs="Times New Roman"/>
          <w:sz w:val="22"/>
          <w:szCs w:val="22"/>
        </w:rPr>
        <w:t>SiNOI</w:t>
      </w:r>
      <w:proofErr w:type="spellEnd"/>
      <w:r w:rsidR="00F401FE" w:rsidRPr="001B150F">
        <w:rPr>
          <w:rFonts w:ascii="Times New Roman" w:hAnsi="Times New Roman" w:cs="Times New Roman"/>
          <w:sz w:val="22"/>
          <w:szCs w:val="22"/>
        </w:rPr>
        <w:t xml:space="preserve"> photonic structures. (e) </w:t>
      </w:r>
      <w:r w:rsidR="00536285" w:rsidRPr="001B150F">
        <w:rPr>
          <w:rFonts w:ascii="Times New Roman" w:hAnsi="Times New Roman" w:cs="Times New Roman"/>
          <w:sz w:val="22"/>
          <w:szCs w:val="22"/>
        </w:rPr>
        <w:t xml:space="preserve">Optical micrographs of </w:t>
      </w:r>
      <w:r w:rsidR="00A572A8" w:rsidRPr="001B150F">
        <w:rPr>
          <w:rFonts w:ascii="Times New Roman" w:hAnsi="Times New Roman" w:cs="Times New Roman"/>
          <w:sz w:val="22"/>
          <w:szCs w:val="22"/>
        </w:rPr>
        <w:t>a</w:t>
      </w:r>
      <w:r w:rsidR="00E130DF" w:rsidRPr="001B150F">
        <w:rPr>
          <w:rFonts w:ascii="Times New Roman" w:hAnsi="Times New Roman" w:cs="Times New Roman"/>
          <w:sz w:val="22"/>
          <w:szCs w:val="22"/>
        </w:rPr>
        <w:t xml:space="preserve"> SOI chip </w:t>
      </w:r>
      <w:r w:rsidR="00106D15" w:rsidRPr="001B150F">
        <w:rPr>
          <w:rFonts w:ascii="Times New Roman" w:hAnsi="Times New Roman" w:cs="Times New Roman"/>
          <w:sz w:val="22"/>
          <w:szCs w:val="22"/>
        </w:rPr>
        <w:t xml:space="preserve">after aligned EBL and development of </w:t>
      </w:r>
      <w:r w:rsidR="0041649A" w:rsidRPr="001B150F">
        <w:rPr>
          <w:rFonts w:ascii="Times New Roman" w:hAnsi="Times New Roman" w:cs="Times New Roman"/>
          <w:sz w:val="22"/>
          <w:szCs w:val="22"/>
        </w:rPr>
        <w:t xml:space="preserve">thick </w:t>
      </w:r>
      <w:r w:rsidR="00844529" w:rsidRPr="001B150F">
        <w:rPr>
          <w:rFonts w:ascii="Times New Roman" w:hAnsi="Times New Roman" w:cs="Times New Roman"/>
          <w:sz w:val="22"/>
          <w:szCs w:val="22"/>
        </w:rPr>
        <w:t xml:space="preserve">double-layered </w:t>
      </w:r>
      <w:r w:rsidR="00106D15" w:rsidRPr="001B150F">
        <w:rPr>
          <w:rFonts w:ascii="Times New Roman" w:hAnsi="Times New Roman" w:cs="Times New Roman"/>
          <w:sz w:val="22"/>
          <w:szCs w:val="22"/>
        </w:rPr>
        <w:t>PMMA for</w:t>
      </w:r>
      <w:r w:rsidR="00844529" w:rsidRPr="001B150F">
        <w:rPr>
          <w:rFonts w:ascii="Times New Roman" w:hAnsi="Times New Roman" w:cs="Times New Roman"/>
          <w:sz w:val="22"/>
          <w:szCs w:val="22"/>
        </w:rPr>
        <w:t xml:space="preserve"> </w:t>
      </w:r>
      <w:r w:rsidR="00A572A8" w:rsidRPr="001B150F">
        <w:rPr>
          <w:rFonts w:ascii="Times New Roman" w:hAnsi="Times New Roman" w:cs="Times New Roman"/>
          <w:sz w:val="22"/>
          <w:szCs w:val="22"/>
        </w:rPr>
        <w:t xml:space="preserve">buried electrodes (left panel), and the fabricated devices after metal lift-off (right panels). (f) Optical micrograph of fabricated </w:t>
      </w:r>
      <w:proofErr w:type="spellStart"/>
      <w:r w:rsidR="00A572A8" w:rsidRPr="001B150F">
        <w:rPr>
          <w:rFonts w:ascii="Times New Roman" w:hAnsi="Times New Roman" w:cs="Times New Roman"/>
          <w:sz w:val="22"/>
          <w:szCs w:val="22"/>
        </w:rPr>
        <w:t>SiNOI</w:t>
      </w:r>
      <w:proofErr w:type="spellEnd"/>
      <w:r w:rsidR="00A572A8" w:rsidRPr="001B150F">
        <w:rPr>
          <w:rFonts w:ascii="Times New Roman" w:hAnsi="Times New Roman" w:cs="Times New Roman"/>
          <w:sz w:val="22"/>
          <w:szCs w:val="22"/>
        </w:rPr>
        <w:t xml:space="preserve"> chip before performing </w:t>
      </w:r>
      <w:proofErr w:type="spellStart"/>
      <w:r w:rsidR="00A572A8" w:rsidRPr="001B150F">
        <w:rPr>
          <w:rFonts w:ascii="Times New Roman" w:hAnsi="Times New Roman" w:cs="Times New Roman"/>
          <w:sz w:val="22"/>
          <w:szCs w:val="22"/>
        </w:rPr>
        <w:t>vdW</w:t>
      </w:r>
      <w:proofErr w:type="spellEnd"/>
      <w:r w:rsidR="00A572A8" w:rsidRPr="001B150F">
        <w:rPr>
          <w:rFonts w:ascii="Times New Roman" w:hAnsi="Times New Roman" w:cs="Times New Roman"/>
          <w:sz w:val="22"/>
          <w:szCs w:val="22"/>
        </w:rPr>
        <w:t xml:space="preserve"> integration.</w:t>
      </w:r>
    </w:p>
    <w:p w14:paraId="202B5140" w14:textId="3B51DA8C" w:rsidR="00924EA1" w:rsidRPr="001B150F" w:rsidRDefault="001C0AC3" w:rsidP="00F1069B">
      <w:pPr>
        <w:spacing w:before="600"/>
        <w:jc w:val="center"/>
        <w:outlineLvl w:val="0"/>
        <w:rPr>
          <w:rFonts w:ascii="Times New Roman" w:hAnsi="Times New Roman" w:cs="Times New Roman"/>
          <w:b/>
          <w:bCs/>
          <w:sz w:val="22"/>
          <w:szCs w:val="22"/>
        </w:rPr>
      </w:pPr>
      <w:bookmarkStart w:id="10" w:name="_Toc211876218"/>
      <w:r w:rsidRPr="001B150F">
        <w:rPr>
          <w:rFonts w:ascii="Times New Roman" w:hAnsi="Times New Roman" w:cs="Times New Roman"/>
          <w:b/>
          <w:bCs/>
          <w:sz w:val="22"/>
          <w:szCs w:val="22"/>
        </w:rPr>
        <w:lastRenderedPageBreak/>
        <w:t>S</w:t>
      </w:r>
      <w:r w:rsidR="00924EA1" w:rsidRPr="001B150F">
        <w:rPr>
          <w:rFonts w:ascii="Times New Roman" w:hAnsi="Times New Roman" w:cs="Times New Roman"/>
          <w:b/>
          <w:bCs/>
          <w:sz w:val="22"/>
          <w:szCs w:val="22"/>
        </w:rPr>
        <w:t>1</w:t>
      </w:r>
      <w:r w:rsidR="00FC22EC" w:rsidRPr="001B150F">
        <w:rPr>
          <w:rFonts w:ascii="Times New Roman" w:hAnsi="Times New Roman" w:cs="Times New Roman"/>
          <w:b/>
          <w:bCs/>
          <w:sz w:val="22"/>
          <w:szCs w:val="22"/>
        </w:rPr>
        <w:t>0</w:t>
      </w:r>
      <w:r w:rsidR="00924EA1" w:rsidRPr="001B150F">
        <w:rPr>
          <w:rFonts w:ascii="Times New Roman" w:hAnsi="Times New Roman" w:cs="Times New Roman"/>
          <w:b/>
          <w:bCs/>
          <w:sz w:val="22"/>
          <w:szCs w:val="22"/>
        </w:rPr>
        <w:t xml:space="preserve">. </w:t>
      </w:r>
      <w:r w:rsidRPr="001B150F">
        <w:rPr>
          <w:rFonts w:ascii="Times New Roman" w:hAnsi="Times New Roman" w:cs="Times New Roman"/>
          <w:b/>
          <w:bCs/>
          <w:sz w:val="22"/>
          <w:szCs w:val="22"/>
          <w:lang w:eastAsia="ko-KR"/>
        </w:rPr>
        <w:t>High</w:t>
      </w:r>
      <w:r w:rsidRPr="001B150F">
        <w:rPr>
          <w:rFonts w:ascii="Times New Roman" w:hAnsi="Times New Roman" w:cs="Times New Roman"/>
          <w:b/>
          <w:bCs/>
          <w:sz w:val="22"/>
          <w:szCs w:val="22"/>
        </w:rPr>
        <w:t>-speed BTO MZMs design</w:t>
      </w:r>
      <w:bookmarkEnd w:id="10"/>
    </w:p>
    <w:p w14:paraId="4B0A4F8A" w14:textId="5A48028E" w:rsidR="00872A61" w:rsidRPr="001B150F" w:rsidRDefault="002C4706" w:rsidP="00FD5918">
      <w:pPr>
        <w:jc w:val="both"/>
        <w:rPr>
          <w:rFonts w:ascii="Times New Roman" w:hAnsi="Times New Roman" w:cs="Times New Roman"/>
          <w:sz w:val="22"/>
          <w:szCs w:val="22"/>
        </w:rPr>
      </w:pPr>
      <w:r w:rsidRPr="001B150F">
        <w:rPr>
          <w:rFonts w:ascii="Times New Roman" w:hAnsi="Times New Roman" w:cs="Times New Roman"/>
          <w:sz w:val="22"/>
          <w:szCs w:val="22"/>
        </w:rPr>
        <w:t xml:space="preserve">The BTO Mach Zehnder modulator (MZM) device structures for Figs. 2h and 2k (main text) are illustrated as Figs. 17a and 17b respectively. </w:t>
      </w:r>
      <w:r w:rsidR="00092734" w:rsidRPr="001B150F">
        <w:rPr>
          <w:rFonts w:ascii="Times New Roman" w:hAnsi="Times New Roman" w:cs="Times New Roman"/>
          <w:sz w:val="22"/>
          <w:szCs w:val="22"/>
        </w:rPr>
        <w:t>To enable high-speed EO applications, travelling wave electrode</w:t>
      </w:r>
      <w:r w:rsidR="00391785" w:rsidRPr="001B150F">
        <w:rPr>
          <w:rFonts w:ascii="Times New Roman" w:hAnsi="Times New Roman" w:cs="Times New Roman"/>
          <w:sz w:val="22"/>
          <w:szCs w:val="22"/>
        </w:rPr>
        <w:t>s design are required</w:t>
      </w:r>
      <w:r w:rsidR="00490F24" w:rsidRPr="001B150F">
        <w:rPr>
          <w:rFonts w:ascii="Times New Roman" w:hAnsi="Times New Roman" w:cs="Times New Roman"/>
          <w:sz w:val="22"/>
          <w:szCs w:val="22"/>
        </w:rPr>
        <w:fldChar w:fldCharType="begin">
          <w:fldData xml:space="preserve">PEVuZE5vdGU+PENpdGU+PEF1dGhvcj5NYXJwYXVuZzwvQXV0aG9yPjxZZWFyPjIwMTk8L1llYXI+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=
</w:fldData>
        </w:fldChar>
      </w:r>
      <w:r w:rsidR="00624FCB" w:rsidRPr="001B150F">
        <w:rPr>
          <w:rFonts w:ascii="Times New Roman" w:hAnsi="Times New Roman" w:cs="Times New Roman"/>
          <w:sz w:val="22"/>
          <w:szCs w:val="22"/>
        </w:rPr>
        <w:instrText xml:space="preserve"> ADDIN EN.CITE </w:instrText>
      </w:r>
      <w:r w:rsidR="00624FCB" w:rsidRPr="001B150F">
        <w:rPr>
          <w:rFonts w:ascii="Times New Roman" w:hAnsi="Times New Roman" w:cs="Times New Roman"/>
          <w:sz w:val="22"/>
          <w:szCs w:val="22"/>
        </w:rPr>
        <w:fldChar w:fldCharType="begin">
          <w:fldData xml:space="preserve">PEVuZE5vdGU+PENpdGU+PEF1dGhvcj5NYXJwYXVuZzwvQXV0aG9yPjxZZWFyPjIwMTk8L1llYXI+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=
</w:fldData>
        </w:fldChar>
      </w:r>
      <w:r w:rsidR="00624FCB" w:rsidRPr="001B150F">
        <w:rPr>
          <w:rFonts w:ascii="Times New Roman" w:hAnsi="Times New Roman" w:cs="Times New Roman"/>
          <w:sz w:val="22"/>
          <w:szCs w:val="22"/>
        </w:rPr>
        <w:instrText xml:space="preserve"> ADDIN EN.CITE.DATA </w:instrText>
      </w:r>
      <w:r w:rsidR="00624FCB" w:rsidRPr="001B150F">
        <w:rPr>
          <w:rFonts w:ascii="Times New Roman" w:hAnsi="Times New Roman" w:cs="Times New Roman"/>
          <w:sz w:val="22"/>
          <w:szCs w:val="22"/>
        </w:rPr>
      </w:r>
      <w:r w:rsidR="00624FCB" w:rsidRPr="001B150F">
        <w:rPr>
          <w:rFonts w:ascii="Times New Roman" w:hAnsi="Times New Roman" w:cs="Times New Roman"/>
          <w:sz w:val="22"/>
          <w:szCs w:val="22"/>
        </w:rPr>
        <w:fldChar w:fldCharType="end"/>
      </w:r>
      <w:r w:rsidR="00490F24" w:rsidRPr="001B150F">
        <w:rPr>
          <w:rFonts w:ascii="Times New Roman" w:hAnsi="Times New Roman" w:cs="Times New Roman"/>
          <w:sz w:val="22"/>
          <w:szCs w:val="22"/>
        </w:rPr>
      </w:r>
      <w:r w:rsidR="00490F24" w:rsidRPr="001B150F">
        <w:rPr>
          <w:rFonts w:ascii="Times New Roman" w:hAnsi="Times New Roman" w:cs="Times New Roman"/>
          <w:sz w:val="22"/>
          <w:szCs w:val="22"/>
        </w:rPr>
        <w:fldChar w:fldCharType="separate"/>
      </w:r>
      <w:r w:rsidR="00624FCB" w:rsidRPr="001B150F">
        <w:rPr>
          <w:rFonts w:ascii="Times New Roman" w:hAnsi="Times New Roman" w:cs="Times New Roman"/>
          <w:noProof/>
          <w:sz w:val="22"/>
          <w:szCs w:val="22"/>
          <w:vertAlign w:val="superscript"/>
        </w:rPr>
        <w:t>52,65-67</w:t>
      </w:r>
      <w:r w:rsidR="00490F24" w:rsidRPr="001B150F">
        <w:rPr>
          <w:rFonts w:ascii="Times New Roman" w:hAnsi="Times New Roman" w:cs="Times New Roman"/>
          <w:sz w:val="22"/>
          <w:szCs w:val="22"/>
        </w:rPr>
        <w:fldChar w:fldCharType="end"/>
      </w:r>
      <w:r w:rsidR="00B10AE1" w:rsidRPr="001B150F">
        <w:rPr>
          <w:rFonts w:ascii="Times New Roman" w:hAnsi="Times New Roman" w:cs="Times New Roman" w:hint="eastAsia"/>
          <w:sz w:val="22"/>
          <w:szCs w:val="22"/>
        </w:rPr>
        <w:t xml:space="preserve"> </w:t>
      </w:r>
      <w:r w:rsidR="00902734" w:rsidRPr="001B150F">
        <w:rPr>
          <w:rFonts w:ascii="Times New Roman" w:hAnsi="Times New Roman" w:cs="Times New Roman"/>
          <w:sz w:val="22"/>
          <w:szCs w:val="22"/>
        </w:rPr>
        <w:t xml:space="preserve">to simultaneously </w:t>
      </w:r>
      <w:r w:rsidR="004A7198" w:rsidRPr="001B150F">
        <w:rPr>
          <w:rFonts w:ascii="Times New Roman" w:hAnsi="Times New Roman" w:cs="Times New Roman"/>
          <w:sz w:val="22"/>
          <w:szCs w:val="22"/>
        </w:rPr>
        <w:t xml:space="preserve">catch the following goals: </w:t>
      </w:r>
      <w:r w:rsidR="00B605B7" w:rsidRPr="001B150F">
        <w:rPr>
          <w:rFonts w:ascii="Times New Roman" w:hAnsi="Times New Roman" w:cs="Times New Roman"/>
          <w:sz w:val="22"/>
          <w:szCs w:val="22"/>
        </w:rPr>
        <w:t xml:space="preserve">(1) </w:t>
      </w:r>
      <w:r w:rsidR="00FD5918" w:rsidRPr="001B150F">
        <w:rPr>
          <w:rFonts w:ascii="Times New Roman" w:hAnsi="Times New Roman" w:cs="Times New Roman"/>
          <w:sz w:val="22"/>
          <w:szCs w:val="22"/>
        </w:rPr>
        <w:t>matched group velocities</w:t>
      </w:r>
      <w:r w:rsidR="006C5922" w:rsidRPr="001B150F">
        <w:rPr>
          <w:rFonts w:ascii="Times New Roman" w:hAnsi="Times New Roman" w:cs="Times New Roman"/>
          <w:sz w:val="22"/>
          <w:szCs w:val="22"/>
        </w:rPr>
        <w:fldChar w:fldCharType="begin"/>
      </w:r>
      <w:r w:rsidR="00624FCB" w:rsidRPr="001B150F">
        <w:rPr>
          <w:rFonts w:ascii="Times New Roman" w:hAnsi="Times New Roman" w:cs="Times New Roman"/>
          <w:sz w:val="22"/>
          <w:szCs w:val="22"/>
        </w:rPr>
        <w:instrText xml:space="preserve"> ADDIN EN.CITE &lt;EndNote&gt;&lt;Cite&gt;&lt;Author&gt;He&lt;/Author&gt;&lt;Year&gt;2019&lt;/Year&gt;&lt;RecNum&gt;81&lt;/RecNum&gt;&lt;DisplayText&gt;&lt;style face="superscript"&gt;68&lt;/style&gt;&lt;/DisplayText&gt;&lt;record&gt;&lt;rec-number&gt;81&lt;/rec-number&gt;&lt;foreign-keys&gt;&lt;key app="EN" db-id="w05zatdeq500x9espxbpad2e2fdaass5dfsd" timestamp="1670308856"&gt;81&lt;/key&gt;&lt;/foreign-keys&gt;&lt;ref-type name="Journal Article"&gt;17&lt;/ref-type&gt;&lt;contributors&gt;&lt;authors&gt;&lt;author&gt;He, Mingbo&lt;/author&gt;&lt;author&gt;Xu, Mengyue&lt;/author&gt;&lt;author&gt;Ren, Yuxuan&lt;/author&gt;&lt;author&gt;Jian, Jian&lt;/author&gt;&lt;author&gt;Ruan, Ziliang&lt;/author&gt;&lt;author&gt;Xu, Yongsheng&lt;/author&gt;&lt;author&gt;Gao, Shengqian&lt;/author&gt;&lt;author&gt;Sun, Shihao&lt;/author&gt;&lt;author&gt;Wen, Xueqin&lt;/author&gt;&lt;author&gt;Zhou, Lidan&lt;/author&gt;&lt;/authors&gt;&lt;/contributors&gt;&lt;titles&gt;&lt;title&gt;High-performance hybrid silicon and lithium niobate Mach–Zehnder modulators for 100 Gbit s− 1 and beyond&lt;/title&gt;&lt;secondary-title&gt;Nature Photonics&lt;/secondary-title&gt;&lt;/titles&gt;&lt;periodical&gt;&lt;full-title&gt;Nature Photonics&lt;/full-title&gt;&lt;/periodical&gt;&lt;pages&gt;359-364&lt;/pages&gt;&lt;volume&gt;13&lt;/volume&gt;&lt;number&gt;5&lt;/number&gt;&lt;dates&gt;&lt;year&gt;2019&lt;/year&gt;&lt;/dates&gt;&lt;isbn&gt;1749-4893&lt;/isbn&gt;&lt;urls&gt;&lt;/urls&gt;&lt;/record&gt;&lt;/Cite&gt;&lt;/EndNote&gt;</w:instrText>
      </w:r>
      <w:r w:rsidR="006C5922" w:rsidRPr="001B150F">
        <w:rPr>
          <w:rFonts w:ascii="Times New Roman" w:hAnsi="Times New Roman" w:cs="Times New Roman"/>
          <w:sz w:val="22"/>
          <w:szCs w:val="22"/>
        </w:rPr>
        <w:fldChar w:fldCharType="separate"/>
      </w:r>
      <w:r w:rsidR="00624FCB" w:rsidRPr="001B150F">
        <w:rPr>
          <w:rFonts w:ascii="Times New Roman" w:hAnsi="Times New Roman" w:cs="Times New Roman"/>
          <w:noProof/>
          <w:sz w:val="22"/>
          <w:szCs w:val="22"/>
          <w:vertAlign w:val="superscript"/>
        </w:rPr>
        <w:t>68</w:t>
      </w:r>
      <w:r w:rsidR="006C5922" w:rsidRPr="001B150F">
        <w:rPr>
          <w:rFonts w:ascii="Times New Roman" w:hAnsi="Times New Roman" w:cs="Times New Roman"/>
          <w:sz w:val="22"/>
          <w:szCs w:val="22"/>
        </w:rPr>
        <w:fldChar w:fldCharType="end"/>
      </w:r>
      <w:r w:rsidR="006C5922" w:rsidRPr="001B150F">
        <w:rPr>
          <w:rFonts w:ascii="Times New Roman" w:hAnsi="Times New Roman" w:cs="Times New Roman"/>
          <w:sz w:val="22"/>
          <w:szCs w:val="22"/>
          <w:vertAlign w:val="superscript"/>
        </w:rPr>
        <w:t xml:space="preserve"> </w:t>
      </w:r>
      <w:r w:rsidR="00FD5918" w:rsidRPr="001B150F">
        <w:rPr>
          <w:rFonts w:ascii="Times New Roman" w:hAnsi="Times New Roman" w:cs="Times New Roman"/>
          <w:sz w:val="22"/>
          <w:szCs w:val="22"/>
        </w:rPr>
        <w:t xml:space="preserve">between the high-speed </w:t>
      </w:r>
      <w:r w:rsidR="006C5922" w:rsidRPr="001B150F">
        <w:rPr>
          <w:rFonts w:ascii="Times New Roman" w:hAnsi="Times New Roman" w:cs="Times New Roman"/>
          <w:sz w:val="22"/>
          <w:szCs w:val="22"/>
        </w:rPr>
        <w:t>microwave (</w:t>
      </w:r>
      <w:r w:rsidR="00FD5918" w:rsidRPr="001B150F">
        <w:rPr>
          <w:rFonts w:ascii="Times New Roman" w:hAnsi="Times New Roman" w:cs="Times New Roman"/>
          <w:sz w:val="22"/>
          <w:szCs w:val="22"/>
        </w:rPr>
        <w:t>RF</w:t>
      </w:r>
      <w:r w:rsidR="006C5922" w:rsidRPr="001B150F">
        <w:rPr>
          <w:rFonts w:ascii="Times New Roman" w:hAnsi="Times New Roman" w:cs="Times New Roman"/>
          <w:sz w:val="22"/>
          <w:szCs w:val="22"/>
        </w:rPr>
        <w:t>)</w:t>
      </w:r>
      <w:r w:rsidR="00FD5918" w:rsidRPr="001B150F">
        <w:rPr>
          <w:rFonts w:ascii="Times New Roman" w:hAnsi="Times New Roman" w:cs="Times New Roman"/>
          <w:sz w:val="22"/>
          <w:szCs w:val="22"/>
        </w:rPr>
        <w:t xml:space="preserve"> electrical signal </w:t>
      </w:r>
      <m:oMath>
        <m:sSubSup>
          <m:sSubSupPr>
            <m:ctrlPr>
              <w:rPr>
                <w:rFonts w:ascii="Cambria Math" w:hAnsi="Cambria Math" w:cs="Times New Roman"/>
                <w:i/>
                <w:sz w:val="22"/>
                <w:szCs w:val="22"/>
              </w:rPr>
            </m:ctrlPr>
          </m:sSubSupPr>
          <m:e>
            <m:r>
              <w:rPr>
                <w:rFonts w:ascii="Cambria Math" w:hAnsi="Cambria Math" w:cs="Times New Roman"/>
                <w:sz w:val="22"/>
                <w:szCs w:val="22"/>
              </w:rPr>
              <m:t>n</m:t>
            </m:r>
          </m:e>
          <m:sub>
            <m:r>
              <w:rPr>
                <w:rFonts w:ascii="Cambria Math" w:hAnsi="Cambria Math" w:cs="Times New Roman"/>
                <w:sz w:val="22"/>
                <w:szCs w:val="22"/>
              </w:rPr>
              <m:t>g</m:t>
            </m:r>
          </m:sub>
          <m:sup>
            <m:r>
              <m:rPr>
                <m:sty m:val="p"/>
              </m:rPr>
              <w:rPr>
                <w:rFonts w:ascii="Cambria Math" w:hAnsi="Cambria Math" w:cs="Times New Roman"/>
                <w:sz w:val="22"/>
                <w:szCs w:val="22"/>
              </w:rPr>
              <m:t>RF</m:t>
            </m:r>
          </m:sup>
        </m:sSubSup>
      </m:oMath>
      <w:r w:rsidR="009B3166" w:rsidRPr="001B150F">
        <w:rPr>
          <w:rFonts w:ascii="Times New Roman" w:hAnsi="Times New Roman" w:cs="Times New Roman"/>
          <w:sz w:val="22"/>
          <w:szCs w:val="22"/>
        </w:rPr>
        <w:t xml:space="preserve"> </w:t>
      </w:r>
      <w:r w:rsidR="00FD5918" w:rsidRPr="001B150F">
        <w:rPr>
          <w:rFonts w:ascii="Times New Roman" w:hAnsi="Times New Roman" w:cs="Times New Roman"/>
          <w:sz w:val="22"/>
          <w:szCs w:val="22"/>
        </w:rPr>
        <w:t xml:space="preserve">and optical signal </w:t>
      </w:r>
      <m:oMath>
        <m:sSubSup>
          <m:sSubSupPr>
            <m:ctrlPr>
              <w:rPr>
                <w:rFonts w:ascii="Cambria Math" w:hAnsi="Cambria Math" w:cs="Times New Roman"/>
                <w:i/>
                <w:sz w:val="22"/>
                <w:szCs w:val="22"/>
              </w:rPr>
            </m:ctrlPr>
          </m:sSubSupPr>
          <m:e>
            <m:r>
              <w:rPr>
                <w:rFonts w:ascii="Cambria Math" w:hAnsi="Cambria Math" w:cs="Times New Roman"/>
                <w:sz w:val="22"/>
                <w:szCs w:val="22"/>
              </w:rPr>
              <m:t>n</m:t>
            </m:r>
          </m:e>
          <m:sub>
            <m:r>
              <w:rPr>
                <w:rFonts w:ascii="Cambria Math" w:hAnsi="Cambria Math" w:cs="Times New Roman"/>
                <w:sz w:val="22"/>
                <w:szCs w:val="22"/>
              </w:rPr>
              <m:t>g</m:t>
            </m:r>
          </m:sub>
          <m:sup>
            <m:r>
              <m:rPr>
                <m:sty m:val="p"/>
              </m:rPr>
              <w:rPr>
                <w:rFonts w:ascii="Cambria Math" w:hAnsi="Cambria Math" w:cs="Times New Roman"/>
                <w:sz w:val="22"/>
                <w:szCs w:val="22"/>
              </w:rPr>
              <m:t>Opt</m:t>
            </m:r>
          </m:sup>
        </m:sSubSup>
      </m:oMath>
      <w:r w:rsidR="00FD5918" w:rsidRPr="001B150F">
        <w:rPr>
          <w:rFonts w:ascii="Times New Roman" w:hAnsi="Times New Roman" w:cs="Times New Roman"/>
          <w:sz w:val="22"/>
          <w:szCs w:val="22"/>
        </w:rPr>
        <w:t>,</w:t>
      </w:r>
      <w:r w:rsidR="00240836" w:rsidRPr="001B150F">
        <w:rPr>
          <w:rFonts w:ascii="Times New Roman" w:hAnsi="Times New Roman" w:cs="Times New Roman"/>
          <w:sz w:val="22"/>
          <w:szCs w:val="22"/>
        </w:rPr>
        <w:t xml:space="preserve"> </w:t>
      </w:r>
      <w:r w:rsidR="00A2384C" w:rsidRPr="001B150F">
        <w:rPr>
          <w:rFonts w:ascii="Times New Roman" w:hAnsi="Times New Roman" w:cs="Times New Roman"/>
          <w:sz w:val="22"/>
          <w:szCs w:val="22"/>
        </w:rPr>
        <w:t xml:space="preserve">(2) </w:t>
      </w:r>
      <w:r w:rsidR="00F90C37" w:rsidRPr="001B150F">
        <w:rPr>
          <w:rFonts w:ascii="Times New Roman" w:hAnsi="Times New Roman" w:cs="Times New Roman"/>
          <w:sz w:val="22"/>
          <w:szCs w:val="22"/>
        </w:rPr>
        <w:t xml:space="preserve">about </w:t>
      </w:r>
      <m:oMath>
        <m:sSub>
          <m:sSubPr>
            <m:ctrlPr>
              <w:rPr>
                <w:rFonts w:ascii="Cambria Math" w:hAnsi="Cambria Math" w:cs="Times New Roman"/>
                <w:i/>
                <w:sz w:val="22"/>
                <w:szCs w:val="22"/>
              </w:rPr>
            </m:ctrlPr>
          </m:sSubPr>
          <m:e>
            <m:r>
              <w:rPr>
                <w:rFonts w:ascii="Cambria Math" w:hAnsi="Cambria Math" w:cs="Times New Roman"/>
                <w:sz w:val="22"/>
                <w:szCs w:val="22"/>
              </w:rPr>
              <m:t>Z</m:t>
            </m:r>
          </m:e>
          <m:sub>
            <m:r>
              <w:rPr>
                <w:rFonts w:ascii="Cambria Math" w:hAnsi="Cambria Math" w:cs="Times New Roman"/>
                <w:sz w:val="22"/>
                <w:szCs w:val="22"/>
              </w:rPr>
              <m:t>0</m:t>
            </m:r>
          </m:sub>
        </m:sSub>
        <m:r>
          <w:rPr>
            <w:rFonts w:ascii="Cambria Math" w:hAnsi="Cambria Math" w:cs="Times New Roman"/>
            <w:sz w:val="22"/>
            <w:szCs w:val="22"/>
          </w:rPr>
          <m:t>=50</m:t>
        </m:r>
      </m:oMath>
      <w:r w:rsidR="00F90C37" w:rsidRPr="001B150F">
        <w:rPr>
          <w:rFonts w:ascii="Times New Roman" w:hAnsi="Times New Roman" w:cs="Times New Roman"/>
          <w:sz w:val="22"/>
          <w:szCs w:val="22"/>
        </w:rPr>
        <w:t xml:space="preserve"> Ω device characteristic impedance, and (3) </w:t>
      </w:r>
      <w:r w:rsidR="00B56EE1" w:rsidRPr="001B150F">
        <w:rPr>
          <w:rFonts w:ascii="Times New Roman" w:hAnsi="Times New Roman" w:cs="Times New Roman"/>
          <w:sz w:val="22"/>
          <w:szCs w:val="22"/>
        </w:rPr>
        <w:t>low RF</w:t>
      </w:r>
      <w:r w:rsidR="00A45802" w:rsidRPr="001B150F">
        <w:rPr>
          <w:rFonts w:ascii="Times New Roman" w:hAnsi="Times New Roman" w:cs="Times New Roman"/>
          <w:sz w:val="22"/>
          <w:szCs w:val="22"/>
        </w:rPr>
        <w:t xml:space="preserve"> signal </w:t>
      </w:r>
      <w:r w:rsidR="00D62111" w:rsidRPr="001B150F">
        <w:rPr>
          <w:rFonts w:ascii="Times New Roman" w:hAnsi="Times New Roman" w:cs="Times New Roman"/>
          <w:sz w:val="22"/>
          <w:szCs w:val="22"/>
        </w:rPr>
        <w:t>propagation loss</w:t>
      </w:r>
      <w:r w:rsidR="0051166C" w:rsidRPr="001B150F">
        <w:rPr>
          <w:rFonts w:ascii="Times New Roman" w:hAnsi="Times New Roman" w:cs="Times New Roman"/>
          <w:sz w:val="22"/>
          <w:szCs w:val="22"/>
        </w:rPr>
        <w:t xml:space="preserve"> along the electrodes. </w:t>
      </w:r>
      <w:r w:rsidR="00297CF9" w:rsidRPr="001B150F">
        <w:rPr>
          <w:rFonts w:ascii="Times New Roman" w:hAnsi="Times New Roman" w:cs="Times New Roman"/>
          <w:sz w:val="22"/>
          <w:szCs w:val="22"/>
        </w:rPr>
        <w:t xml:space="preserve">Nevertheless, </w:t>
      </w:r>
      <w:r w:rsidR="00C33346" w:rsidRPr="001B150F">
        <w:rPr>
          <w:rFonts w:ascii="Times New Roman" w:hAnsi="Times New Roman" w:cs="Times New Roman"/>
          <w:sz w:val="22"/>
          <w:szCs w:val="22"/>
        </w:rPr>
        <w:t xml:space="preserve">the </w:t>
      </w:r>
      <w:r w:rsidR="00075AE7" w:rsidRPr="001B150F">
        <w:rPr>
          <w:rFonts w:ascii="Times New Roman" w:hAnsi="Times New Roman" w:cs="Times New Roman"/>
          <w:sz w:val="22"/>
          <w:szCs w:val="22"/>
        </w:rPr>
        <w:t xml:space="preserve">big </w:t>
      </w:r>
      <w:r w:rsidR="003751DF" w:rsidRPr="001B150F">
        <w:rPr>
          <w:rFonts w:ascii="Times New Roman" w:hAnsi="Times New Roman" w:cs="Times New Roman"/>
          <w:sz w:val="22"/>
          <w:szCs w:val="22"/>
        </w:rPr>
        <w:t>relative permittivity of BTO at low</w:t>
      </w:r>
      <w:r w:rsidR="00367BAA" w:rsidRPr="001B150F">
        <w:rPr>
          <w:rFonts w:ascii="Times New Roman" w:hAnsi="Times New Roman" w:cs="Times New Roman"/>
          <w:sz w:val="22"/>
          <w:szCs w:val="22"/>
        </w:rPr>
        <w:t xml:space="preserve"> </w:t>
      </w:r>
      <w:r w:rsidR="00CC490C" w:rsidRPr="001B150F">
        <w:rPr>
          <w:rFonts w:ascii="Times New Roman" w:hAnsi="Times New Roman" w:cs="Times New Roman"/>
          <w:sz w:val="22"/>
          <w:szCs w:val="22"/>
        </w:rPr>
        <w:t>frequencies</w:t>
      </w:r>
      <w:r w:rsidR="00367BAA" w:rsidRPr="001B150F">
        <w:rPr>
          <w:rFonts w:ascii="Times New Roman" w:hAnsi="Times New Roman" w:cs="Times New Roman"/>
          <w:sz w:val="22"/>
          <w:szCs w:val="22"/>
        </w:rPr>
        <w:t xml:space="preserve"> </w:t>
      </w:r>
      <w:r w:rsidR="00CC490C" w:rsidRPr="001B150F">
        <w:rPr>
          <w:rFonts w:ascii="Times New Roman" w:hAnsi="Times New Roman" w:cs="Times New Roman"/>
          <w:sz w:val="22"/>
          <w:szCs w:val="22"/>
        </w:rPr>
        <w:t>makes it challenging</w:t>
      </w:r>
      <w:r w:rsidR="00F05757" w:rsidRPr="001B150F">
        <w:rPr>
          <w:rFonts w:ascii="Times New Roman" w:hAnsi="Times New Roman" w:cs="Times New Roman"/>
          <w:sz w:val="22"/>
          <w:szCs w:val="22"/>
        </w:rPr>
        <w:t xml:space="preserve"> to</w:t>
      </w:r>
      <w:r w:rsidR="007B3D82" w:rsidRPr="001B150F">
        <w:rPr>
          <w:rFonts w:ascii="Times New Roman" w:hAnsi="Times New Roman" w:cs="Times New Roman"/>
          <w:sz w:val="22"/>
          <w:szCs w:val="22"/>
        </w:rPr>
        <w:t xml:space="preserve"> perfectly match </w:t>
      </w:r>
      <m:oMath>
        <m:sSubSup>
          <m:sSubSupPr>
            <m:ctrlPr>
              <w:rPr>
                <w:rFonts w:ascii="Cambria Math" w:hAnsi="Cambria Math" w:cs="Times New Roman"/>
                <w:i/>
                <w:sz w:val="22"/>
                <w:szCs w:val="22"/>
              </w:rPr>
            </m:ctrlPr>
          </m:sSubSupPr>
          <m:e>
            <m:r>
              <w:rPr>
                <w:rFonts w:ascii="Cambria Math" w:hAnsi="Cambria Math" w:cs="Times New Roman"/>
                <w:sz w:val="22"/>
                <w:szCs w:val="22"/>
              </w:rPr>
              <m:t>n</m:t>
            </m:r>
          </m:e>
          <m:sub>
            <m:r>
              <w:rPr>
                <w:rFonts w:ascii="Cambria Math" w:hAnsi="Cambria Math" w:cs="Times New Roman"/>
                <w:sz w:val="22"/>
                <w:szCs w:val="22"/>
              </w:rPr>
              <m:t>g</m:t>
            </m:r>
          </m:sub>
          <m:sup>
            <m:r>
              <m:rPr>
                <m:sty m:val="p"/>
              </m:rPr>
              <w:rPr>
                <w:rFonts w:ascii="Cambria Math" w:hAnsi="Cambria Math" w:cs="Times New Roman"/>
                <w:sz w:val="22"/>
                <w:szCs w:val="22"/>
              </w:rPr>
              <m:t>RF</m:t>
            </m:r>
          </m:sup>
        </m:sSubSup>
      </m:oMath>
      <w:r w:rsidR="00FC3C6D" w:rsidRPr="001B150F">
        <w:rPr>
          <w:rFonts w:ascii="Times New Roman" w:hAnsi="Times New Roman" w:cs="Times New Roman"/>
          <w:sz w:val="22"/>
          <w:szCs w:val="22"/>
        </w:rPr>
        <w:t xml:space="preserve"> and </w:t>
      </w:r>
      <m:oMath>
        <m:sSubSup>
          <m:sSubSupPr>
            <m:ctrlPr>
              <w:rPr>
                <w:rFonts w:ascii="Cambria Math" w:hAnsi="Cambria Math" w:cs="Times New Roman"/>
                <w:i/>
                <w:sz w:val="22"/>
                <w:szCs w:val="22"/>
              </w:rPr>
            </m:ctrlPr>
          </m:sSubSupPr>
          <m:e>
            <m:r>
              <w:rPr>
                <w:rFonts w:ascii="Cambria Math" w:hAnsi="Cambria Math" w:cs="Times New Roman"/>
                <w:sz w:val="22"/>
                <w:szCs w:val="22"/>
              </w:rPr>
              <m:t>n</m:t>
            </m:r>
          </m:e>
          <m:sub>
            <m:r>
              <w:rPr>
                <w:rFonts w:ascii="Cambria Math" w:hAnsi="Cambria Math" w:cs="Times New Roman"/>
                <w:sz w:val="22"/>
                <w:szCs w:val="22"/>
              </w:rPr>
              <m:t>g</m:t>
            </m:r>
          </m:sub>
          <m:sup>
            <m:r>
              <m:rPr>
                <m:sty m:val="p"/>
              </m:rPr>
              <w:rPr>
                <w:rFonts w:ascii="Cambria Math" w:hAnsi="Cambria Math" w:cs="Times New Roman"/>
                <w:sz w:val="22"/>
                <w:szCs w:val="22"/>
              </w:rPr>
              <m:t>Opt</m:t>
            </m:r>
          </m:sup>
        </m:sSubSup>
      </m:oMath>
      <w:r w:rsidR="00334866" w:rsidRPr="001B150F">
        <w:rPr>
          <w:rFonts w:ascii="Times New Roman" w:hAnsi="Times New Roman" w:cs="Times New Roman"/>
          <w:sz w:val="22"/>
          <w:szCs w:val="22"/>
        </w:rPr>
        <w:t xml:space="preserve">. </w:t>
      </w:r>
      <w:r w:rsidR="00820C05" w:rsidRPr="001B150F">
        <w:rPr>
          <w:rFonts w:ascii="Times New Roman" w:hAnsi="Times New Roman" w:cs="Times New Roman"/>
          <w:sz w:val="22"/>
          <w:szCs w:val="22"/>
        </w:rPr>
        <w:t xml:space="preserve">Therefore, </w:t>
      </w:r>
      <w:r w:rsidR="00423A45" w:rsidRPr="001B150F">
        <w:rPr>
          <w:rFonts w:ascii="Times New Roman" w:hAnsi="Times New Roman" w:cs="Times New Roman"/>
          <w:sz w:val="22"/>
          <w:szCs w:val="22"/>
        </w:rPr>
        <w:t xml:space="preserve">a trade-off emerged </w:t>
      </w:r>
      <w:r w:rsidR="00376B0E" w:rsidRPr="001B150F">
        <w:rPr>
          <w:rFonts w:ascii="Times New Roman" w:hAnsi="Times New Roman" w:cs="Times New Roman"/>
          <w:sz w:val="22"/>
          <w:szCs w:val="22"/>
        </w:rPr>
        <w:t xml:space="preserve">when designing BTO-based MZMs. </w:t>
      </w:r>
    </w:p>
    <w:p w14:paraId="7D4BB62D" w14:textId="32AE3F0D" w:rsidR="002C4706" w:rsidRPr="001B150F" w:rsidRDefault="008B21E8" w:rsidP="00FD5918">
      <w:pPr>
        <w:jc w:val="both"/>
        <w:rPr>
          <w:rFonts w:ascii="Times New Roman" w:hAnsi="Times New Roman" w:cs="Times New Roman"/>
          <w:sz w:val="22"/>
          <w:szCs w:val="22"/>
        </w:rPr>
      </w:pPr>
      <w:r w:rsidRPr="001B150F">
        <w:rPr>
          <w:rFonts w:ascii="Times New Roman" w:hAnsi="Times New Roman" w:cs="Times New Roman"/>
          <w:sz w:val="22"/>
          <w:szCs w:val="22"/>
        </w:rPr>
        <w:t xml:space="preserve">To </w:t>
      </w:r>
      <w:r w:rsidR="00B034C8" w:rsidRPr="001B150F">
        <w:rPr>
          <w:rFonts w:ascii="Times New Roman" w:hAnsi="Times New Roman" w:cs="Times New Roman"/>
          <w:sz w:val="22"/>
          <w:szCs w:val="22"/>
        </w:rPr>
        <w:t xml:space="preserve">best exploit </w:t>
      </w:r>
      <w:r w:rsidR="005D5033" w:rsidRPr="001B150F">
        <w:rPr>
          <w:rFonts w:ascii="Times New Roman" w:hAnsi="Times New Roman" w:cs="Times New Roman"/>
          <w:sz w:val="22"/>
          <w:szCs w:val="22"/>
        </w:rPr>
        <w:t xml:space="preserve">the </w:t>
      </w:r>
      <w:r w:rsidR="00B10AE1" w:rsidRPr="001B150F">
        <w:rPr>
          <w:rFonts w:ascii="Times New Roman" w:hAnsi="Times New Roman" w:cs="Times New Roman" w:hint="eastAsia"/>
          <w:sz w:val="22"/>
          <w:szCs w:val="22"/>
        </w:rPr>
        <w:t>large</w:t>
      </w:r>
      <w:r w:rsidR="005D5033" w:rsidRPr="001B150F">
        <w:rPr>
          <w:rFonts w:ascii="Times New Roman" w:hAnsi="Times New Roman" w:cs="Times New Roman"/>
          <w:sz w:val="22"/>
          <w:szCs w:val="22"/>
        </w:rPr>
        <w:t xml:space="preserve"> </w:t>
      </w:r>
      <w:r w:rsidR="00E71C1C" w:rsidRPr="001B150F">
        <w:rPr>
          <w:rFonts w:ascii="Times New Roman" w:hAnsi="Times New Roman" w:cs="Times New Roman"/>
          <w:sz w:val="22"/>
          <w:szCs w:val="22"/>
        </w:rPr>
        <w:t xml:space="preserve">in-plane Pockels response of </w:t>
      </w:r>
      <m:oMath>
        <m:r>
          <w:rPr>
            <w:rFonts w:ascii="Cambria Math" w:hAnsi="Cambria Math" w:cs="Times New Roman"/>
            <w:sz w:val="22"/>
            <w:szCs w:val="22"/>
          </w:rPr>
          <m:t>a</m:t>
        </m:r>
      </m:oMath>
      <w:r w:rsidR="00E71C1C" w:rsidRPr="001B150F">
        <w:rPr>
          <w:rFonts w:ascii="Times New Roman" w:hAnsi="Times New Roman" w:cs="Times New Roman"/>
          <w:sz w:val="22"/>
          <w:szCs w:val="22"/>
        </w:rPr>
        <w:t>-axis</w:t>
      </w:r>
      <w:r w:rsidR="003B5270" w:rsidRPr="001B150F">
        <w:rPr>
          <w:rFonts w:ascii="Times New Roman" w:hAnsi="Times New Roman" w:cs="Times New Roman" w:hint="eastAsia"/>
          <w:sz w:val="22"/>
          <w:szCs w:val="22"/>
        </w:rPr>
        <w:t>-</w:t>
      </w:r>
      <w:r w:rsidR="00E71C1C" w:rsidRPr="001B150F">
        <w:rPr>
          <w:rFonts w:ascii="Times New Roman" w:hAnsi="Times New Roman" w:cs="Times New Roman"/>
          <w:sz w:val="22"/>
          <w:szCs w:val="22"/>
        </w:rPr>
        <w:t xml:space="preserve">domain BTO, </w:t>
      </w:r>
      <w:r w:rsidR="00A939F2" w:rsidRPr="001B150F">
        <w:rPr>
          <w:rFonts w:ascii="Times New Roman" w:hAnsi="Times New Roman" w:cs="Times New Roman"/>
          <w:sz w:val="22"/>
          <w:szCs w:val="22"/>
        </w:rPr>
        <w:t>thicker BTO nanomembranes</w:t>
      </w:r>
      <w:r w:rsidR="00244643" w:rsidRPr="001B150F">
        <w:rPr>
          <w:rFonts w:ascii="Times New Roman" w:hAnsi="Times New Roman" w:cs="Times New Roman"/>
          <w:sz w:val="22"/>
          <w:szCs w:val="22"/>
        </w:rPr>
        <w:t xml:space="preserve"> can be selected for higher </w:t>
      </w:r>
      <w:r w:rsidR="00FC3EB9" w:rsidRPr="001B150F">
        <w:rPr>
          <w:rFonts w:ascii="Times New Roman" w:hAnsi="Times New Roman" w:cs="Times New Roman"/>
          <w:sz w:val="22"/>
          <w:szCs w:val="22"/>
        </w:rPr>
        <w:t>overlap between the light field and EO material</w:t>
      </w:r>
      <w:r w:rsidR="004B4C7F" w:rsidRPr="001B150F">
        <w:rPr>
          <w:rFonts w:ascii="Times New Roman" w:hAnsi="Times New Roman" w:cs="Times New Roman"/>
          <w:sz w:val="22"/>
          <w:szCs w:val="22"/>
        </w:rPr>
        <w:t>.</w:t>
      </w:r>
      <w:r w:rsidR="0034735F" w:rsidRPr="001B150F">
        <w:rPr>
          <w:rFonts w:ascii="Times New Roman" w:hAnsi="Times New Roman" w:cs="Times New Roman"/>
          <w:sz w:val="22"/>
          <w:szCs w:val="22"/>
        </w:rPr>
        <w:t xml:space="preserve"> </w:t>
      </w:r>
      <w:r w:rsidR="004B4C7F" w:rsidRPr="001B150F">
        <w:rPr>
          <w:rFonts w:ascii="Times New Roman" w:hAnsi="Times New Roman" w:cs="Times New Roman"/>
          <w:sz w:val="22"/>
          <w:szCs w:val="22"/>
        </w:rPr>
        <w:t>D</w:t>
      </w:r>
      <w:r w:rsidR="00DB54C9" w:rsidRPr="001B150F">
        <w:rPr>
          <w:rFonts w:ascii="Times New Roman" w:hAnsi="Times New Roman" w:cs="Times New Roman"/>
          <w:sz w:val="22"/>
          <w:szCs w:val="22"/>
        </w:rPr>
        <w:t>irect</w:t>
      </w:r>
      <w:r w:rsidR="00D61900" w:rsidRPr="001B150F">
        <w:rPr>
          <w:rFonts w:ascii="Times New Roman" w:hAnsi="Times New Roman" w:cs="Times New Roman"/>
          <w:sz w:val="22"/>
          <w:szCs w:val="22"/>
        </w:rPr>
        <w:t>ly depositing electrodes atop BTO layer</w:t>
      </w:r>
      <w:r w:rsidR="00B0342A" w:rsidRPr="001B150F">
        <w:rPr>
          <w:rFonts w:ascii="Times New Roman" w:hAnsi="Times New Roman" w:cs="Times New Roman"/>
          <w:sz w:val="22"/>
          <w:szCs w:val="22"/>
        </w:rPr>
        <w:t xml:space="preserve"> </w:t>
      </w:r>
      <w:r w:rsidR="00F76AA5" w:rsidRPr="001B150F">
        <w:rPr>
          <w:rFonts w:ascii="Times New Roman" w:hAnsi="Times New Roman" w:cs="Times New Roman"/>
          <w:sz w:val="22"/>
          <w:szCs w:val="22"/>
        </w:rPr>
        <w:t xml:space="preserve">with narrow gap distance </w:t>
      </w:r>
      <m:oMath>
        <m:r>
          <w:rPr>
            <w:rFonts w:ascii="Cambria Math" w:hAnsi="Cambria Math" w:cs="Times New Roman"/>
            <w:sz w:val="22"/>
            <w:szCs w:val="22"/>
          </w:rPr>
          <m:t>g</m:t>
        </m:r>
      </m:oMath>
      <w:r w:rsidR="00F76AA5" w:rsidRPr="001B150F">
        <w:rPr>
          <w:rFonts w:ascii="Times New Roman" w:hAnsi="Times New Roman" w:cs="Times New Roman"/>
          <w:sz w:val="22"/>
          <w:szCs w:val="22"/>
        </w:rPr>
        <w:t xml:space="preserve"> </w:t>
      </w:r>
      <w:r w:rsidR="00F52079" w:rsidRPr="001B150F">
        <w:rPr>
          <w:rFonts w:ascii="Times New Roman" w:hAnsi="Times New Roman" w:cs="Times New Roman"/>
          <w:sz w:val="22"/>
          <w:szCs w:val="22"/>
        </w:rPr>
        <w:t xml:space="preserve">between the signal (S) and ground (G) electrodes </w:t>
      </w:r>
      <w:r w:rsidR="00B0342A" w:rsidRPr="001B150F">
        <w:rPr>
          <w:rFonts w:ascii="Times New Roman" w:hAnsi="Times New Roman" w:cs="Times New Roman"/>
          <w:sz w:val="22"/>
          <w:szCs w:val="22"/>
        </w:rPr>
        <w:t xml:space="preserve">also </w:t>
      </w:r>
      <w:r w:rsidR="00520AC2" w:rsidRPr="001B150F">
        <w:rPr>
          <w:rFonts w:ascii="Times New Roman" w:hAnsi="Times New Roman" w:cs="Times New Roman"/>
          <w:sz w:val="22"/>
          <w:szCs w:val="22"/>
        </w:rPr>
        <w:t xml:space="preserve">enable strongest </w:t>
      </w:r>
      <w:r w:rsidR="00CF7F27" w:rsidRPr="001B150F">
        <w:rPr>
          <w:rFonts w:ascii="Times New Roman" w:hAnsi="Times New Roman" w:cs="Times New Roman"/>
          <w:sz w:val="22"/>
          <w:szCs w:val="22"/>
        </w:rPr>
        <w:t xml:space="preserve">electric field intensity within the BTO material under given bias voltage. </w:t>
      </w:r>
      <w:r w:rsidR="00872A61" w:rsidRPr="001B150F">
        <w:rPr>
          <w:rFonts w:ascii="Times New Roman" w:hAnsi="Times New Roman" w:cs="Times New Roman"/>
          <w:sz w:val="22"/>
          <w:szCs w:val="22"/>
        </w:rPr>
        <w:t xml:space="preserve">However, in this case, </w:t>
      </w:r>
      <w:r w:rsidR="00D85C81" w:rsidRPr="001B150F">
        <w:rPr>
          <w:rFonts w:ascii="Times New Roman" w:hAnsi="Times New Roman" w:cs="Times New Roman"/>
          <w:sz w:val="22"/>
          <w:szCs w:val="22"/>
        </w:rPr>
        <w:t xml:space="preserve">the group velocities </w:t>
      </w:r>
      <w:r w:rsidR="001F4DA0" w:rsidRPr="001B150F">
        <w:rPr>
          <w:rFonts w:ascii="Times New Roman" w:hAnsi="Times New Roman" w:cs="Times New Roman"/>
          <w:sz w:val="22"/>
          <w:szCs w:val="22"/>
        </w:rPr>
        <w:t xml:space="preserve">are largely mismatched between </w:t>
      </w:r>
      <m:oMath>
        <m:sSubSup>
          <m:sSubSupPr>
            <m:ctrlPr>
              <w:rPr>
                <w:rFonts w:ascii="Cambria Math" w:hAnsi="Cambria Math" w:cs="Times New Roman"/>
                <w:i/>
                <w:sz w:val="22"/>
                <w:szCs w:val="22"/>
              </w:rPr>
            </m:ctrlPr>
          </m:sSubSupPr>
          <m:e>
            <m:r>
              <w:rPr>
                <w:rFonts w:ascii="Cambria Math" w:hAnsi="Cambria Math" w:cs="Times New Roman"/>
                <w:sz w:val="22"/>
                <w:szCs w:val="22"/>
              </w:rPr>
              <m:t>n</m:t>
            </m:r>
          </m:e>
          <m:sub>
            <m:r>
              <w:rPr>
                <w:rFonts w:ascii="Cambria Math" w:hAnsi="Cambria Math" w:cs="Times New Roman"/>
                <w:sz w:val="22"/>
                <w:szCs w:val="22"/>
              </w:rPr>
              <m:t>g</m:t>
            </m:r>
          </m:sub>
          <m:sup>
            <m:r>
              <m:rPr>
                <m:sty m:val="p"/>
              </m:rPr>
              <w:rPr>
                <w:rFonts w:ascii="Cambria Math" w:hAnsi="Cambria Math" w:cs="Times New Roman"/>
                <w:sz w:val="22"/>
                <w:szCs w:val="22"/>
              </w:rPr>
              <m:t>RF</m:t>
            </m:r>
          </m:sup>
        </m:sSubSup>
      </m:oMath>
      <w:r w:rsidR="005C3464" w:rsidRPr="001B150F">
        <w:rPr>
          <w:rFonts w:ascii="Times New Roman" w:hAnsi="Times New Roman" w:cs="Times New Roman"/>
          <w:sz w:val="22"/>
          <w:szCs w:val="22"/>
        </w:rPr>
        <w:t xml:space="preserve"> and </w:t>
      </w:r>
      <m:oMath>
        <m:sSubSup>
          <m:sSubSupPr>
            <m:ctrlPr>
              <w:rPr>
                <w:rFonts w:ascii="Cambria Math" w:hAnsi="Cambria Math" w:cs="Times New Roman"/>
                <w:i/>
                <w:sz w:val="22"/>
                <w:szCs w:val="22"/>
              </w:rPr>
            </m:ctrlPr>
          </m:sSubSupPr>
          <m:e>
            <m:r>
              <w:rPr>
                <w:rFonts w:ascii="Cambria Math" w:hAnsi="Cambria Math" w:cs="Times New Roman"/>
                <w:sz w:val="22"/>
                <w:szCs w:val="22"/>
              </w:rPr>
              <m:t>n</m:t>
            </m:r>
          </m:e>
          <m:sub>
            <m:r>
              <w:rPr>
                <w:rFonts w:ascii="Cambria Math" w:hAnsi="Cambria Math" w:cs="Times New Roman"/>
                <w:sz w:val="22"/>
                <w:szCs w:val="22"/>
              </w:rPr>
              <m:t>g</m:t>
            </m:r>
          </m:sub>
          <m:sup>
            <m:r>
              <m:rPr>
                <m:sty m:val="p"/>
              </m:rPr>
              <w:rPr>
                <w:rFonts w:ascii="Cambria Math" w:hAnsi="Cambria Math" w:cs="Times New Roman"/>
                <w:sz w:val="22"/>
                <w:szCs w:val="22"/>
              </w:rPr>
              <m:t>Opt</m:t>
            </m:r>
          </m:sup>
        </m:sSubSup>
      </m:oMath>
      <w:r w:rsidR="00C5767B" w:rsidRPr="001B150F">
        <w:rPr>
          <w:rFonts w:ascii="Times New Roman" w:hAnsi="Times New Roman" w:cs="Times New Roman"/>
          <w:sz w:val="22"/>
          <w:szCs w:val="22"/>
        </w:rPr>
        <w:t xml:space="preserve">, and the device characteristic impedance </w:t>
      </w:r>
      <m:oMath>
        <m:sSub>
          <m:sSubPr>
            <m:ctrlPr>
              <w:rPr>
                <w:rFonts w:ascii="Cambria Math" w:hAnsi="Cambria Math" w:cs="Times New Roman"/>
                <w:i/>
                <w:sz w:val="22"/>
                <w:szCs w:val="22"/>
              </w:rPr>
            </m:ctrlPr>
          </m:sSubPr>
          <m:e>
            <m:r>
              <w:rPr>
                <w:rFonts w:ascii="Cambria Math" w:hAnsi="Cambria Math" w:cs="Times New Roman"/>
                <w:sz w:val="22"/>
                <w:szCs w:val="22"/>
              </w:rPr>
              <m:t>Z</m:t>
            </m:r>
          </m:e>
          <m:sub>
            <m:r>
              <w:rPr>
                <w:rFonts w:ascii="Cambria Math" w:hAnsi="Cambria Math" w:cs="Times New Roman"/>
                <w:sz w:val="22"/>
                <w:szCs w:val="22"/>
              </w:rPr>
              <m:t>0</m:t>
            </m:r>
          </m:sub>
        </m:sSub>
      </m:oMath>
      <w:r w:rsidR="00C5767B" w:rsidRPr="001B150F">
        <w:rPr>
          <w:rFonts w:ascii="Times New Roman" w:hAnsi="Times New Roman" w:cs="Times New Roman"/>
          <w:sz w:val="22"/>
          <w:szCs w:val="22"/>
        </w:rPr>
        <w:t xml:space="preserve"> </w:t>
      </w:r>
      <w:r w:rsidR="00B15864" w:rsidRPr="001B150F">
        <w:rPr>
          <w:rFonts w:ascii="Times New Roman" w:hAnsi="Times New Roman" w:cs="Times New Roman"/>
          <w:sz w:val="22"/>
          <w:szCs w:val="22"/>
        </w:rPr>
        <w:t xml:space="preserve">is also typically found far away from the </w:t>
      </w:r>
      <w:r w:rsidR="00C25775" w:rsidRPr="001B150F">
        <w:rPr>
          <w:rFonts w:ascii="Times New Roman" w:hAnsi="Times New Roman" w:cs="Times New Roman"/>
          <w:sz w:val="22"/>
          <w:szCs w:val="22"/>
        </w:rPr>
        <w:t>50 Ω target</w:t>
      </w:r>
      <w:r w:rsidR="009C1885" w:rsidRPr="001B150F">
        <w:rPr>
          <w:rFonts w:ascii="Times New Roman" w:hAnsi="Times New Roman" w:cs="Times New Roman"/>
          <w:sz w:val="22"/>
          <w:szCs w:val="22"/>
        </w:rPr>
        <w:t xml:space="preserve">, leading to </w:t>
      </w:r>
      <w:r w:rsidR="009C7CE7" w:rsidRPr="001B150F">
        <w:rPr>
          <w:rFonts w:ascii="Times New Roman" w:hAnsi="Times New Roman" w:cs="Times New Roman"/>
          <w:sz w:val="22"/>
          <w:szCs w:val="22"/>
        </w:rPr>
        <w:t>narrow EO 3 dB bandwidth</w:t>
      </w:r>
      <w:r w:rsidR="00636519" w:rsidRPr="001B150F">
        <w:rPr>
          <w:rFonts w:ascii="Times New Roman" w:hAnsi="Times New Roman" w:cs="Times New Roman"/>
          <w:sz w:val="22"/>
          <w:szCs w:val="22"/>
        </w:rPr>
        <w:t>s (benchmarked in Supplementary Note 12)</w:t>
      </w:r>
      <w:r w:rsidR="00087092" w:rsidRPr="001B150F">
        <w:rPr>
          <w:rFonts w:ascii="Times New Roman" w:hAnsi="Times New Roman" w:cs="Times New Roman"/>
          <w:sz w:val="22"/>
          <w:szCs w:val="22"/>
        </w:rPr>
        <w:t xml:space="preserve"> </w:t>
      </w:r>
      <w:r w:rsidR="00CF0107" w:rsidRPr="001B150F">
        <w:rPr>
          <w:rFonts w:ascii="Times New Roman" w:hAnsi="Times New Roman" w:cs="Times New Roman"/>
          <w:sz w:val="22"/>
          <w:szCs w:val="22"/>
        </w:rPr>
        <w:t xml:space="preserve">and faltering </w:t>
      </w:r>
      <w:r w:rsidR="00C76E09" w:rsidRPr="001B150F">
        <w:rPr>
          <w:rFonts w:ascii="Times New Roman" w:hAnsi="Times New Roman" w:cs="Times New Roman"/>
          <w:sz w:val="22"/>
          <w:szCs w:val="22"/>
        </w:rPr>
        <w:t xml:space="preserve">the </w:t>
      </w:r>
      <w:r w:rsidR="00617073" w:rsidRPr="001B150F">
        <w:rPr>
          <w:rFonts w:ascii="Times New Roman" w:hAnsi="Times New Roman" w:cs="Times New Roman"/>
          <w:sz w:val="22"/>
          <w:szCs w:val="22"/>
        </w:rPr>
        <w:t>requirements for high-speed integrated EO applications.</w:t>
      </w:r>
      <w:r w:rsidR="00A1612B" w:rsidRPr="001B150F">
        <w:rPr>
          <w:rFonts w:ascii="Times New Roman" w:hAnsi="Times New Roman" w:cs="Times New Roman"/>
          <w:sz w:val="22"/>
          <w:szCs w:val="22"/>
        </w:rPr>
        <w:t xml:space="preserve"> </w:t>
      </w:r>
    </w:p>
    <w:p w14:paraId="56964449" w14:textId="77777777" w:rsidR="0035629A" w:rsidRPr="001B150F" w:rsidRDefault="0035629A" w:rsidP="0035629A">
      <w:pPr>
        <w:rPr>
          <w:rFonts w:ascii="Times New Roman" w:hAnsi="Times New Roman" w:cs="Times New Roman"/>
          <w:sz w:val="22"/>
          <w:szCs w:val="22"/>
        </w:rPr>
      </w:pPr>
      <w:r w:rsidRPr="001B150F">
        <w:rPr>
          <w:rFonts w:ascii="Times New Roman" w:hAnsi="Times New Roman" w:cs="Times New Roman"/>
          <w:noProof/>
          <w:sz w:val="22"/>
          <w:szCs w:val="22"/>
        </w:rPr>
        <w:drawing>
          <wp:inline distT="0" distB="0" distL="0" distR="0" wp14:anchorId="2728F036" wp14:editId="4542E00B">
            <wp:extent cx="5817254" cy="1638300"/>
            <wp:effectExtent l="0" t="0" r="0" b="0"/>
            <wp:docPr id="192843145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431459" name="Picture 3"/>
                    <pic:cNvPicPr/>
                  </pic:nvPicPr>
                  <pic:blipFill rotWithShape="1">
                    <a:blip r:embed="rId26" cstate="hqprint">
                      <a:extLst>
                        <a:ext uri="{28A0092B-C50C-407E-A947-70E740481C1C}">
                          <a14:useLocalDpi xmlns:a14="http://schemas.microsoft.com/office/drawing/2010/main" val="0"/>
                        </a:ext>
                      </a:extLst>
                    </a:blip>
                    <a:srcRect l="1408"/>
                    <a:stretch>
                      <a:fillRect/>
                    </a:stretch>
                  </pic:blipFill>
                  <pic:spPr bwMode="auto">
                    <a:xfrm>
                      <a:off x="0" y="0"/>
                      <a:ext cx="5822459" cy="1639766"/>
                    </a:xfrm>
                    <a:prstGeom prst="rect">
                      <a:avLst/>
                    </a:prstGeom>
                    <a:ln>
                      <a:noFill/>
                    </a:ln>
                    <a:extLst>
                      <a:ext uri="{53640926-AAD7-44D8-BBD7-CCE9431645EC}">
                        <a14:shadowObscured xmlns:a14="http://schemas.microsoft.com/office/drawing/2010/main"/>
                      </a:ext>
                    </a:extLst>
                  </pic:spPr>
                </pic:pic>
              </a:graphicData>
            </a:graphic>
          </wp:inline>
        </w:drawing>
      </w:r>
    </w:p>
    <w:p w14:paraId="5DC69AAE" w14:textId="4E5976A0" w:rsidR="0035629A" w:rsidRPr="001B150F" w:rsidRDefault="0035629A" w:rsidP="003266E6">
      <w:pPr>
        <w:spacing w:after="360"/>
        <w:jc w:val="center"/>
        <w:outlineLvl w:val="1"/>
        <w:rPr>
          <w:rFonts w:ascii="Times New Roman" w:hAnsi="Times New Roman" w:cs="Times New Roman"/>
          <w:sz w:val="22"/>
          <w:szCs w:val="22"/>
        </w:rPr>
      </w:pPr>
      <w:r w:rsidRPr="001B150F">
        <w:rPr>
          <w:rFonts w:ascii="Times New Roman" w:hAnsi="Times New Roman" w:cs="Times New Roman"/>
          <w:sz w:val="22"/>
          <w:szCs w:val="22"/>
        </w:rPr>
        <w:t>Figure S17. (a) and (b) Device structure</w:t>
      </w:r>
      <w:r w:rsidR="00284C12" w:rsidRPr="001B150F">
        <w:rPr>
          <w:rFonts w:ascii="Times New Roman" w:hAnsi="Times New Roman" w:cs="Times New Roman"/>
          <w:sz w:val="22"/>
          <w:szCs w:val="22"/>
        </w:rPr>
        <w:t xml:space="preserve"> schematic</w:t>
      </w:r>
      <w:r w:rsidRPr="001B150F">
        <w:rPr>
          <w:rFonts w:ascii="Times New Roman" w:hAnsi="Times New Roman" w:cs="Times New Roman"/>
          <w:sz w:val="22"/>
          <w:szCs w:val="22"/>
        </w:rPr>
        <w:t xml:space="preserve">s </w:t>
      </w:r>
      <w:r w:rsidR="00577BDE" w:rsidRPr="001B150F">
        <w:rPr>
          <w:rFonts w:ascii="Times New Roman" w:hAnsi="Times New Roman" w:cs="Times New Roman"/>
          <w:sz w:val="22"/>
          <w:szCs w:val="22"/>
        </w:rPr>
        <w:t xml:space="preserve">for the </w:t>
      </w:r>
      <w:r w:rsidR="006E56F8" w:rsidRPr="001B150F">
        <w:rPr>
          <w:rFonts w:ascii="Times New Roman" w:hAnsi="Times New Roman" w:cs="Times New Roman"/>
          <w:sz w:val="22"/>
          <w:szCs w:val="22"/>
        </w:rPr>
        <w:t xml:space="preserve">BTO nanomembranes </w:t>
      </w:r>
      <w:proofErr w:type="spellStart"/>
      <w:r w:rsidR="006E56F8" w:rsidRPr="001B150F">
        <w:rPr>
          <w:rFonts w:ascii="Times New Roman" w:hAnsi="Times New Roman" w:cs="Times New Roman"/>
          <w:sz w:val="22"/>
          <w:szCs w:val="22"/>
        </w:rPr>
        <w:t>vdW</w:t>
      </w:r>
      <w:proofErr w:type="spellEnd"/>
      <w:r w:rsidR="006E56F8" w:rsidRPr="001B150F">
        <w:rPr>
          <w:rFonts w:ascii="Times New Roman" w:hAnsi="Times New Roman" w:cs="Times New Roman"/>
          <w:sz w:val="22"/>
          <w:szCs w:val="22"/>
        </w:rPr>
        <w:t xml:space="preserve"> integrated MZMs</w:t>
      </w:r>
      <w:r w:rsidR="00575ECC" w:rsidRPr="001B150F">
        <w:rPr>
          <w:rFonts w:ascii="Times New Roman" w:hAnsi="Times New Roman" w:cs="Times New Roman"/>
          <w:sz w:val="22"/>
          <w:szCs w:val="22"/>
        </w:rPr>
        <w:t xml:space="preserve"> shown in Fig. 2h </w:t>
      </w:r>
      <w:r w:rsidR="002A6DBB" w:rsidRPr="001B150F">
        <w:rPr>
          <w:rFonts w:ascii="Times New Roman" w:hAnsi="Times New Roman" w:cs="Times New Roman"/>
          <w:sz w:val="22"/>
          <w:szCs w:val="22"/>
        </w:rPr>
        <w:t xml:space="preserve">(namely low-speed BTO MZM) </w:t>
      </w:r>
      <w:r w:rsidR="00575ECC" w:rsidRPr="001B150F">
        <w:rPr>
          <w:rFonts w:ascii="Times New Roman" w:hAnsi="Times New Roman" w:cs="Times New Roman"/>
          <w:sz w:val="22"/>
          <w:szCs w:val="22"/>
        </w:rPr>
        <w:t xml:space="preserve">and Fig. 2k </w:t>
      </w:r>
      <w:r w:rsidR="002A6DBB" w:rsidRPr="001B150F">
        <w:rPr>
          <w:rFonts w:ascii="Times New Roman" w:hAnsi="Times New Roman" w:cs="Times New Roman"/>
          <w:sz w:val="22"/>
          <w:szCs w:val="22"/>
        </w:rPr>
        <w:t xml:space="preserve">(namely high-speed BTO MZM) </w:t>
      </w:r>
      <w:r w:rsidR="00575ECC" w:rsidRPr="001B150F">
        <w:rPr>
          <w:rFonts w:ascii="Times New Roman" w:hAnsi="Times New Roman" w:cs="Times New Roman"/>
          <w:sz w:val="22"/>
          <w:szCs w:val="22"/>
        </w:rPr>
        <w:t>respectively.</w:t>
      </w:r>
      <w:r w:rsidR="00156601" w:rsidRPr="001B150F">
        <w:rPr>
          <w:rFonts w:ascii="Times New Roman" w:hAnsi="Times New Roman" w:cs="Times New Roman"/>
          <w:sz w:val="22"/>
          <w:szCs w:val="22"/>
        </w:rPr>
        <w:t xml:space="preserve"> PECVD: </w:t>
      </w:r>
      <w:r w:rsidR="00502972" w:rsidRPr="001B150F">
        <w:rPr>
          <w:rFonts w:ascii="Times New Roman" w:hAnsi="Times New Roman" w:cs="Times New Roman"/>
          <w:sz w:val="22"/>
          <w:szCs w:val="22"/>
        </w:rPr>
        <w:t>plasma-enhanced chemical vapor deposition.</w:t>
      </w:r>
      <w:r w:rsidR="009C527D" w:rsidRPr="001B150F">
        <w:rPr>
          <w:rFonts w:ascii="Times New Roman" w:hAnsi="Times New Roman" w:cs="Times New Roman"/>
          <w:sz w:val="22"/>
          <w:szCs w:val="22"/>
        </w:rPr>
        <w:t xml:space="preserve"> WG: waveguide. BOX: buried oxide.</w:t>
      </w:r>
    </w:p>
    <w:p w14:paraId="382DC7E1" w14:textId="58B58814" w:rsidR="00BD20EB" w:rsidRPr="001B150F" w:rsidRDefault="00C20B6D" w:rsidP="002A6DBB">
      <w:pPr>
        <w:jc w:val="both"/>
        <w:rPr>
          <w:rFonts w:ascii="Times New Roman" w:hAnsi="Times New Roman" w:cs="Times New Roman"/>
          <w:sz w:val="22"/>
          <w:szCs w:val="22"/>
        </w:rPr>
      </w:pPr>
      <w:r w:rsidRPr="001B150F">
        <w:rPr>
          <w:rFonts w:ascii="Times New Roman" w:hAnsi="Times New Roman" w:cs="Times New Roman"/>
          <w:sz w:val="22"/>
          <w:szCs w:val="22"/>
        </w:rPr>
        <w:t>To further</w:t>
      </w:r>
      <w:r w:rsidR="00604C07" w:rsidRPr="001B150F">
        <w:rPr>
          <w:rFonts w:ascii="Times New Roman" w:hAnsi="Times New Roman" w:cs="Times New Roman"/>
          <w:sz w:val="22"/>
          <w:szCs w:val="22"/>
        </w:rPr>
        <w:t xml:space="preserve"> enhance EO bandwidth</w:t>
      </w:r>
      <w:r w:rsidR="00A93170" w:rsidRPr="001B150F">
        <w:rPr>
          <w:rFonts w:ascii="Times New Roman" w:hAnsi="Times New Roman" w:cs="Times New Roman"/>
          <w:sz w:val="22"/>
          <w:szCs w:val="22"/>
        </w:rPr>
        <w:t xml:space="preserve">, </w:t>
      </w:r>
      <w:r w:rsidR="009E33C6" w:rsidRPr="001B150F">
        <w:rPr>
          <w:rFonts w:ascii="Times New Roman" w:hAnsi="Times New Roman" w:cs="Times New Roman"/>
          <w:sz w:val="22"/>
          <w:szCs w:val="22"/>
        </w:rPr>
        <w:t xml:space="preserve">we </w:t>
      </w:r>
      <w:r w:rsidR="004C49BE" w:rsidRPr="001B150F">
        <w:rPr>
          <w:rFonts w:ascii="Times New Roman" w:hAnsi="Times New Roman" w:cs="Times New Roman"/>
          <w:sz w:val="22"/>
          <w:szCs w:val="22"/>
        </w:rPr>
        <w:t xml:space="preserve">moderately </w:t>
      </w:r>
      <w:r w:rsidR="00A53CED" w:rsidRPr="001B150F">
        <w:rPr>
          <w:rFonts w:ascii="Times New Roman" w:hAnsi="Times New Roman" w:cs="Times New Roman"/>
          <w:sz w:val="22"/>
          <w:szCs w:val="22"/>
        </w:rPr>
        <w:t>sacrificed</w:t>
      </w:r>
      <w:r w:rsidR="009E33C6" w:rsidRPr="001B150F">
        <w:rPr>
          <w:rFonts w:ascii="Times New Roman" w:hAnsi="Times New Roman" w:cs="Times New Roman"/>
          <w:sz w:val="22"/>
          <w:szCs w:val="22"/>
        </w:rPr>
        <w:t xml:space="preserve"> </w:t>
      </w:r>
      <w:r w:rsidR="00964478" w:rsidRPr="001B150F">
        <w:rPr>
          <w:rFonts w:ascii="Times New Roman" w:hAnsi="Times New Roman" w:cs="Times New Roman"/>
          <w:sz w:val="22"/>
          <w:szCs w:val="22"/>
        </w:rPr>
        <w:t xml:space="preserve">device driving voltage </w:t>
      </w:r>
      <w:r w:rsidR="003B4463" w:rsidRPr="001B150F">
        <w:rPr>
          <w:rFonts w:ascii="Times New Roman" w:hAnsi="Times New Roman" w:cs="Times New Roman"/>
          <w:sz w:val="22"/>
          <w:szCs w:val="22"/>
        </w:rPr>
        <w:t>(</w:t>
      </w:r>
      <m:oMath>
        <m:sSub>
          <m:sSubPr>
            <m:ctrlPr>
              <w:rPr>
                <w:rFonts w:ascii="Cambria Math" w:hAnsi="Cambria Math" w:cs="Times New Roman"/>
                <w:i/>
                <w:sz w:val="22"/>
                <w:szCs w:val="22"/>
              </w:rPr>
            </m:ctrlPr>
          </m:sSubPr>
          <m:e>
            <m:r>
              <w:rPr>
                <w:rFonts w:ascii="Cambria Math" w:hAnsi="Cambria Math" w:cs="Times New Roman"/>
                <w:sz w:val="22"/>
                <w:szCs w:val="22"/>
              </w:rPr>
              <m:t>V</m:t>
            </m:r>
          </m:e>
          <m:sub>
            <m:r>
              <w:rPr>
                <w:rFonts w:ascii="Cambria Math" w:hAnsi="Cambria Math" w:cs="Times New Roman"/>
                <w:sz w:val="22"/>
                <w:szCs w:val="22"/>
              </w:rPr>
              <m:t>π</m:t>
            </m:r>
          </m:sub>
        </m:sSub>
        <m:r>
          <w:rPr>
            <w:rFonts w:ascii="Cambria Math" w:hAnsi="Cambria Math" w:cs="Times New Roman"/>
            <w:sz w:val="22"/>
            <w:szCs w:val="22"/>
          </w:rPr>
          <m:t>L</m:t>
        </m:r>
      </m:oMath>
      <w:r w:rsidR="003B4463" w:rsidRPr="001B150F">
        <w:rPr>
          <w:rFonts w:ascii="Times New Roman" w:hAnsi="Times New Roman" w:cs="Times New Roman"/>
          <w:sz w:val="22"/>
          <w:szCs w:val="22"/>
        </w:rPr>
        <w:t>)</w:t>
      </w:r>
      <w:r w:rsidR="00D508CF" w:rsidRPr="001B150F">
        <w:rPr>
          <w:rFonts w:ascii="Times New Roman" w:hAnsi="Times New Roman" w:cs="Times New Roman"/>
          <w:sz w:val="22"/>
          <w:szCs w:val="22"/>
        </w:rPr>
        <w:t xml:space="preserve"> by </w:t>
      </w:r>
      <w:r w:rsidR="0083541B" w:rsidRPr="001B150F">
        <w:rPr>
          <w:rFonts w:ascii="Times New Roman" w:hAnsi="Times New Roman" w:cs="Times New Roman"/>
          <w:sz w:val="22"/>
          <w:szCs w:val="22"/>
        </w:rPr>
        <w:t xml:space="preserve">increasing the gap distance </w:t>
      </w:r>
      <m:oMath>
        <m:r>
          <w:rPr>
            <w:rFonts w:ascii="Cambria Math" w:hAnsi="Cambria Math" w:cs="Times New Roman"/>
            <w:sz w:val="22"/>
            <w:szCs w:val="22"/>
          </w:rPr>
          <m:t>g</m:t>
        </m:r>
      </m:oMath>
      <w:r w:rsidR="007E7734" w:rsidRPr="001B150F">
        <w:rPr>
          <w:rFonts w:ascii="Times New Roman" w:hAnsi="Times New Roman" w:cs="Times New Roman"/>
          <w:sz w:val="22"/>
          <w:szCs w:val="22"/>
        </w:rPr>
        <w:t xml:space="preserve"> </w:t>
      </w:r>
      <w:r w:rsidR="0083541B" w:rsidRPr="001B150F">
        <w:rPr>
          <w:rFonts w:ascii="Times New Roman" w:hAnsi="Times New Roman" w:cs="Times New Roman"/>
          <w:sz w:val="22"/>
          <w:szCs w:val="22"/>
        </w:rPr>
        <w:t xml:space="preserve">between </w:t>
      </w:r>
      <w:r w:rsidR="00CB59E7" w:rsidRPr="001B150F">
        <w:rPr>
          <w:rFonts w:ascii="Times New Roman" w:hAnsi="Times New Roman" w:cs="Times New Roman"/>
          <w:sz w:val="22"/>
          <w:szCs w:val="22"/>
        </w:rPr>
        <w:t>the signal (S) and ground (G) electrodes</w:t>
      </w:r>
      <w:r w:rsidR="00FA6BF1" w:rsidRPr="001B150F">
        <w:rPr>
          <w:rFonts w:ascii="Times New Roman" w:hAnsi="Times New Roman" w:cs="Times New Roman"/>
          <w:sz w:val="22"/>
          <w:szCs w:val="22"/>
        </w:rPr>
        <w:t>;</w:t>
      </w:r>
      <w:r w:rsidR="0078402D" w:rsidRPr="001B150F">
        <w:rPr>
          <w:rFonts w:ascii="Times New Roman" w:hAnsi="Times New Roman" w:cs="Times New Roman"/>
          <w:sz w:val="22"/>
          <w:szCs w:val="22"/>
        </w:rPr>
        <w:t xml:space="preserve"> </w:t>
      </w:r>
      <w:r w:rsidR="006F4363" w:rsidRPr="001B150F">
        <w:rPr>
          <w:rFonts w:ascii="Times New Roman" w:hAnsi="Times New Roman" w:cs="Times New Roman"/>
          <w:sz w:val="22"/>
          <w:szCs w:val="22"/>
        </w:rPr>
        <w:t>a SiO</w:t>
      </w:r>
      <w:r w:rsidR="006F4363" w:rsidRPr="001B150F">
        <w:rPr>
          <w:rFonts w:ascii="Times New Roman" w:hAnsi="Times New Roman" w:cs="Times New Roman"/>
          <w:sz w:val="22"/>
          <w:szCs w:val="22"/>
          <w:vertAlign w:val="subscript"/>
        </w:rPr>
        <w:t>2</w:t>
      </w:r>
      <w:r w:rsidR="003D31B8" w:rsidRPr="001B150F">
        <w:rPr>
          <w:rFonts w:ascii="Times New Roman" w:hAnsi="Times New Roman" w:cs="Times New Roman"/>
          <w:sz w:val="22"/>
          <w:szCs w:val="22"/>
        </w:rPr>
        <w:t xml:space="preserve"> layer </w:t>
      </w:r>
      <w:r w:rsidR="00E74C89" w:rsidRPr="001B150F">
        <w:rPr>
          <w:rFonts w:ascii="Times New Roman" w:hAnsi="Times New Roman" w:cs="Times New Roman"/>
          <w:sz w:val="22"/>
          <w:szCs w:val="22"/>
        </w:rPr>
        <w:t xml:space="preserve">(with thickness of </w:t>
      </w:r>
      <m:oMath>
        <m:sSub>
          <m:sSubPr>
            <m:ctrlPr>
              <w:rPr>
                <w:rFonts w:ascii="Cambria Math" w:hAnsi="Cambria Math" w:cs="Times New Roman"/>
                <w:i/>
                <w:sz w:val="22"/>
                <w:szCs w:val="22"/>
              </w:rPr>
            </m:ctrlPr>
          </m:sSubPr>
          <m:e>
            <m:r>
              <w:rPr>
                <w:rFonts w:ascii="Cambria Math" w:hAnsi="Cambria Math" w:cs="Times New Roman"/>
                <w:sz w:val="22"/>
                <w:szCs w:val="22"/>
              </w:rPr>
              <m:t>t</m:t>
            </m:r>
          </m:e>
          <m:sub>
            <m:r>
              <m:rPr>
                <m:sty m:val="p"/>
              </m:rPr>
              <w:rPr>
                <w:rFonts w:ascii="Cambria Math" w:hAnsi="Cambria Math" w:cs="Times New Roman"/>
                <w:sz w:val="22"/>
                <w:szCs w:val="22"/>
              </w:rPr>
              <m:t>SiO2</m:t>
            </m:r>
          </m:sub>
        </m:sSub>
      </m:oMath>
      <w:r w:rsidR="00E74C89" w:rsidRPr="001B150F">
        <w:rPr>
          <w:rFonts w:ascii="Times New Roman" w:hAnsi="Times New Roman" w:cs="Times New Roman"/>
          <w:sz w:val="22"/>
          <w:szCs w:val="22"/>
        </w:rPr>
        <w:t xml:space="preserve">) </w:t>
      </w:r>
      <w:r w:rsidR="00CC1DF5" w:rsidRPr="001B150F">
        <w:rPr>
          <w:rFonts w:ascii="Times New Roman" w:hAnsi="Times New Roman" w:cs="Times New Roman"/>
          <w:sz w:val="22"/>
          <w:szCs w:val="22"/>
        </w:rPr>
        <w:t xml:space="preserve">is </w:t>
      </w:r>
      <w:r w:rsidR="0033228E" w:rsidRPr="001B150F">
        <w:rPr>
          <w:rFonts w:ascii="Times New Roman" w:hAnsi="Times New Roman" w:cs="Times New Roman"/>
          <w:sz w:val="22"/>
          <w:szCs w:val="22"/>
        </w:rPr>
        <w:t xml:space="preserve">also </w:t>
      </w:r>
      <w:r w:rsidR="00CC1DF5" w:rsidRPr="001B150F">
        <w:rPr>
          <w:rFonts w:ascii="Times New Roman" w:hAnsi="Times New Roman" w:cs="Times New Roman"/>
          <w:sz w:val="22"/>
          <w:szCs w:val="22"/>
        </w:rPr>
        <w:t xml:space="preserve">inserted </w:t>
      </w:r>
      <w:r w:rsidR="00A80E31" w:rsidRPr="001B150F">
        <w:rPr>
          <w:rFonts w:ascii="Times New Roman" w:hAnsi="Times New Roman" w:cs="Times New Roman"/>
          <w:sz w:val="22"/>
          <w:szCs w:val="22"/>
        </w:rPr>
        <w:t xml:space="preserve">between </w:t>
      </w:r>
      <w:r w:rsidR="003A5205" w:rsidRPr="001B150F">
        <w:rPr>
          <w:rFonts w:ascii="Times New Roman" w:hAnsi="Times New Roman" w:cs="Times New Roman"/>
          <w:sz w:val="22"/>
          <w:szCs w:val="22"/>
        </w:rPr>
        <w:t>BTO and electrodes</w:t>
      </w:r>
      <w:r w:rsidR="00AE351E" w:rsidRPr="001B150F">
        <w:rPr>
          <w:rFonts w:ascii="Times New Roman" w:hAnsi="Times New Roman" w:cs="Times New Roman"/>
          <w:sz w:val="22"/>
          <w:szCs w:val="22"/>
        </w:rPr>
        <w:t xml:space="preserve">, for a better match of </w:t>
      </w:r>
      <m:oMath>
        <m:sSubSup>
          <m:sSubSupPr>
            <m:ctrlPr>
              <w:rPr>
                <w:rFonts w:ascii="Cambria Math" w:hAnsi="Cambria Math" w:cs="Times New Roman"/>
                <w:i/>
                <w:sz w:val="22"/>
                <w:szCs w:val="22"/>
              </w:rPr>
            </m:ctrlPr>
          </m:sSubSupPr>
          <m:e>
            <m:r>
              <w:rPr>
                <w:rFonts w:ascii="Cambria Math" w:hAnsi="Cambria Math" w:cs="Times New Roman"/>
                <w:sz w:val="22"/>
                <w:szCs w:val="22"/>
              </w:rPr>
              <m:t>n</m:t>
            </m:r>
          </m:e>
          <m:sub>
            <m:r>
              <w:rPr>
                <w:rFonts w:ascii="Cambria Math" w:hAnsi="Cambria Math" w:cs="Times New Roman"/>
                <w:sz w:val="22"/>
                <w:szCs w:val="22"/>
              </w:rPr>
              <m:t>g</m:t>
            </m:r>
          </m:sub>
          <m:sup>
            <m:r>
              <m:rPr>
                <m:sty m:val="p"/>
              </m:rPr>
              <w:rPr>
                <w:rFonts w:ascii="Cambria Math" w:hAnsi="Cambria Math" w:cs="Times New Roman"/>
                <w:sz w:val="22"/>
                <w:szCs w:val="22"/>
              </w:rPr>
              <m:t>RF</m:t>
            </m:r>
          </m:sup>
        </m:sSubSup>
      </m:oMath>
      <w:r w:rsidR="00AE351E" w:rsidRPr="001B150F">
        <w:rPr>
          <w:rFonts w:ascii="Times New Roman" w:hAnsi="Times New Roman" w:cs="Times New Roman"/>
          <w:sz w:val="22"/>
          <w:szCs w:val="22"/>
        </w:rPr>
        <w:t xml:space="preserve"> and </w:t>
      </w:r>
      <m:oMath>
        <m:sSubSup>
          <m:sSubSupPr>
            <m:ctrlPr>
              <w:rPr>
                <w:rFonts w:ascii="Cambria Math" w:hAnsi="Cambria Math" w:cs="Times New Roman"/>
                <w:i/>
                <w:sz w:val="22"/>
                <w:szCs w:val="22"/>
              </w:rPr>
            </m:ctrlPr>
          </m:sSubSupPr>
          <m:e>
            <m:r>
              <w:rPr>
                <w:rFonts w:ascii="Cambria Math" w:hAnsi="Cambria Math" w:cs="Times New Roman"/>
                <w:sz w:val="22"/>
                <w:szCs w:val="22"/>
              </w:rPr>
              <m:t>n</m:t>
            </m:r>
          </m:e>
          <m:sub>
            <m:r>
              <w:rPr>
                <w:rFonts w:ascii="Cambria Math" w:hAnsi="Cambria Math" w:cs="Times New Roman"/>
                <w:sz w:val="22"/>
                <w:szCs w:val="22"/>
              </w:rPr>
              <m:t>g</m:t>
            </m:r>
          </m:sub>
          <m:sup>
            <m:r>
              <m:rPr>
                <m:sty m:val="p"/>
              </m:rPr>
              <w:rPr>
                <w:rFonts w:ascii="Cambria Math" w:hAnsi="Cambria Math" w:cs="Times New Roman"/>
                <w:sz w:val="22"/>
                <w:szCs w:val="22"/>
              </w:rPr>
              <m:t>Opt</m:t>
            </m:r>
          </m:sup>
        </m:sSubSup>
      </m:oMath>
      <w:r w:rsidR="003A4B0A" w:rsidRPr="001B150F">
        <w:rPr>
          <w:rFonts w:ascii="Times New Roman" w:hAnsi="Times New Roman" w:cs="Times New Roman"/>
          <w:sz w:val="22"/>
          <w:szCs w:val="22"/>
        </w:rPr>
        <w:t>,</w:t>
      </w:r>
      <w:r w:rsidR="00AE351E" w:rsidRPr="001B150F">
        <w:rPr>
          <w:rFonts w:ascii="Times New Roman" w:hAnsi="Times New Roman" w:cs="Times New Roman"/>
          <w:sz w:val="22"/>
          <w:szCs w:val="22"/>
        </w:rPr>
        <w:t xml:space="preserve"> as well as </w:t>
      </w:r>
      <w:r w:rsidR="0081613F" w:rsidRPr="001B150F">
        <w:rPr>
          <w:rFonts w:ascii="Times New Roman" w:hAnsi="Times New Roman" w:cs="Times New Roman"/>
          <w:sz w:val="22"/>
          <w:szCs w:val="22"/>
        </w:rPr>
        <w:t xml:space="preserve">catching </w:t>
      </w:r>
      <w:r w:rsidR="00AE351E" w:rsidRPr="001B150F">
        <w:rPr>
          <w:rFonts w:ascii="Times New Roman" w:hAnsi="Times New Roman" w:cs="Times New Roman"/>
          <w:sz w:val="22"/>
          <w:szCs w:val="22"/>
        </w:rPr>
        <w:t xml:space="preserve">the </w:t>
      </w:r>
      <m:oMath>
        <m:r>
          <w:rPr>
            <w:rFonts w:ascii="Cambria Math" w:hAnsi="Cambria Math" w:cs="Times New Roman"/>
            <w:sz w:val="22"/>
            <w:szCs w:val="22"/>
          </w:rPr>
          <m:t>50</m:t>
        </m:r>
      </m:oMath>
      <w:r w:rsidR="00AE351E" w:rsidRPr="001B150F">
        <w:rPr>
          <w:rFonts w:ascii="Times New Roman" w:hAnsi="Times New Roman" w:cs="Times New Roman"/>
          <w:sz w:val="22"/>
          <w:szCs w:val="22"/>
        </w:rPr>
        <w:t xml:space="preserve"> Ω target of device characteristic impedance</w:t>
      </w:r>
      <w:r w:rsidR="00EA76B4" w:rsidRPr="001B150F">
        <w:rPr>
          <w:rFonts w:ascii="Times New Roman" w:hAnsi="Times New Roman" w:cs="Times New Roman"/>
          <w:sz w:val="22"/>
          <w:szCs w:val="22"/>
        </w:rPr>
        <w:t xml:space="preserve"> </w:t>
      </w:r>
      <m:oMath>
        <m:sSub>
          <m:sSubPr>
            <m:ctrlPr>
              <w:rPr>
                <w:rFonts w:ascii="Cambria Math" w:hAnsi="Cambria Math" w:cs="Times New Roman"/>
                <w:i/>
                <w:sz w:val="22"/>
                <w:szCs w:val="22"/>
              </w:rPr>
            </m:ctrlPr>
          </m:sSubPr>
          <m:e>
            <m:r>
              <w:rPr>
                <w:rFonts w:ascii="Cambria Math" w:hAnsi="Cambria Math" w:cs="Times New Roman"/>
                <w:sz w:val="22"/>
                <w:szCs w:val="22"/>
              </w:rPr>
              <m:t>Z</m:t>
            </m:r>
          </m:e>
          <m:sub>
            <m:r>
              <w:rPr>
                <w:rFonts w:ascii="Cambria Math" w:hAnsi="Cambria Math" w:cs="Times New Roman"/>
                <w:sz w:val="22"/>
                <w:szCs w:val="22"/>
              </w:rPr>
              <m:t>0</m:t>
            </m:r>
          </m:sub>
        </m:sSub>
      </m:oMath>
      <w:r w:rsidR="000E603A" w:rsidRPr="001B150F">
        <w:rPr>
          <w:rFonts w:ascii="Times New Roman" w:hAnsi="Times New Roman" w:cs="Times New Roman"/>
          <w:sz w:val="22"/>
          <w:szCs w:val="22"/>
        </w:rPr>
        <w:t xml:space="preserve">, at the cost of </w:t>
      </w:r>
      <w:r w:rsidR="009E777F" w:rsidRPr="001B150F">
        <w:rPr>
          <w:rFonts w:ascii="Times New Roman" w:hAnsi="Times New Roman" w:cs="Times New Roman"/>
          <w:sz w:val="22"/>
          <w:szCs w:val="22"/>
        </w:rPr>
        <w:t xml:space="preserve">slightly </w:t>
      </w:r>
      <w:r w:rsidR="000E603A" w:rsidRPr="001B150F">
        <w:rPr>
          <w:rFonts w:ascii="Times New Roman" w:hAnsi="Times New Roman" w:cs="Times New Roman"/>
          <w:sz w:val="22"/>
          <w:szCs w:val="22"/>
        </w:rPr>
        <w:t xml:space="preserve">reduced electric field intensity </w:t>
      </w:r>
      <m:oMath>
        <m:sSup>
          <m:sSupPr>
            <m:ctrlPr>
              <w:rPr>
                <w:rFonts w:ascii="Cambria Math" w:hAnsi="Cambria Math" w:cs="Times New Roman"/>
                <w:i/>
                <w:sz w:val="22"/>
                <w:szCs w:val="22"/>
              </w:rPr>
            </m:ctrlPr>
          </m:sSupPr>
          <m:e>
            <m:r>
              <w:rPr>
                <w:rFonts w:ascii="Cambria Math" w:hAnsi="Cambria Math" w:cs="Times New Roman"/>
                <w:sz w:val="22"/>
                <w:szCs w:val="22"/>
              </w:rPr>
              <m:t>E</m:t>
            </m:r>
          </m:e>
          <m:sup>
            <m:r>
              <m:rPr>
                <m:sty m:val="p"/>
              </m:rPr>
              <w:rPr>
                <w:rFonts w:ascii="Cambria Math" w:hAnsi="Cambria Math" w:cs="Times New Roman"/>
                <w:sz w:val="22"/>
                <w:szCs w:val="22"/>
              </w:rPr>
              <m:t>RF</m:t>
            </m:r>
          </m:sup>
        </m:sSup>
      </m:oMath>
      <w:r w:rsidR="000E603A" w:rsidRPr="001B150F">
        <w:rPr>
          <w:rFonts w:ascii="Times New Roman" w:hAnsi="Times New Roman" w:cs="Times New Roman"/>
          <w:sz w:val="22"/>
          <w:szCs w:val="22"/>
        </w:rPr>
        <w:t xml:space="preserve"> </w:t>
      </w:r>
      <w:r w:rsidR="009E777F" w:rsidRPr="001B150F">
        <w:rPr>
          <w:rFonts w:ascii="Times New Roman" w:hAnsi="Times New Roman" w:cs="Times New Roman"/>
          <w:sz w:val="22"/>
          <w:szCs w:val="22"/>
        </w:rPr>
        <w:t>delivered to</w:t>
      </w:r>
      <w:r w:rsidR="000E603A" w:rsidRPr="001B150F">
        <w:rPr>
          <w:rFonts w:ascii="Times New Roman" w:hAnsi="Times New Roman" w:cs="Times New Roman"/>
          <w:sz w:val="22"/>
          <w:szCs w:val="22"/>
        </w:rPr>
        <w:t xml:space="preserve"> BTO layer</w:t>
      </w:r>
      <w:r w:rsidR="00AE351E" w:rsidRPr="001B150F">
        <w:rPr>
          <w:rFonts w:ascii="Times New Roman" w:hAnsi="Times New Roman" w:cs="Times New Roman"/>
          <w:sz w:val="22"/>
          <w:szCs w:val="22"/>
        </w:rPr>
        <w:t xml:space="preserve">. </w:t>
      </w:r>
      <w:r w:rsidR="00840A1D" w:rsidRPr="001B150F">
        <w:rPr>
          <w:rFonts w:ascii="Times New Roman" w:hAnsi="Times New Roman" w:cs="Times New Roman"/>
          <w:sz w:val="22"/>
          <w:szCs w:val="22"/>
        </w:rPr>
        <w:t>Group velocity matching is a non-trivial step due to the large discrepancy between the relative permittivity of BTO at microwave (</w:t>
      </w:r>
      <w:proofErr w:type="spellStart"/>
      <w:r w:rsidR="00840A1D" w:rsidRPr="001B150F">
        <w:rPr>
          <w:rFonts w:ascii="Times New Roman" w:hAnsi="Times New Roman" w:cs="Times New Roman"/>
          <w:i/>
          <w:iCs/>
          <w:sz w:val="22"/>
          <w:szCs w:val="22"/>
        </w:rPr>
        <w:t>ε</w:t>
      </w:r>
      <w:r w:rsidR="00840A1D" w:rsidRPr="001B150F">
        <w:rPr>
          <w:rFonts w:ascii="Times New Roman" w:hAnsi="Times New Roman" w:cs="Times New Roman"/>
          <w:sz w:val="22"/>
          <w:szCs w:val="22"/>
          <w:vertAlign w:val="subscript"/>
        </w:rPr>
        <w:t>RF</w:t>
      </w:r>
      <w:proofErr w:type="spellEnd"/>
      <w:r w:rsidR="00840A1D" w:rsidRPr="001B150F">
        <w:rPr>
          <w:rFonts w:ascii="Times New Roman" w:hAnsi="Times New Roman" w:cs="Times New Roman"/>
          <w:sz w:val="22"/>
          <w:szCs w:val="22"/>
        </w:rPr>
        <w:t> ~ 1000, with varying values over frequencies</w:t>
      </w:r>
      <w:r w:rsidR="00840A1D" w:rsidRPr="001B150F">
        <w:rPr>
          <w:rFonts w:ascii="Times New Roman" w:hAnsi="Times New Roman" w:cs="Times New Roman"/>
          <w:sz w:val="22"/>
          <w:szCs w:val="22"/>
        </w:rPr>
        <w:fldChar w:fldCharType="begin">
          <w:fldData xml:space="preserve">PEVuZE5vdGU+PENpdGU+PEF1dGhvcj5DaGVsbGFkdXJhaTwvQXV0aG9yPjxZZWFyPjIwMjU8L1ll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</w:fldData>
        </w:fldChar>
      </w:r>
      <w:r w:rsidR="00624FCB" w:rsidRPr="001B150F">
        <w:rPr>
          <w:rFonts w:ascii="Times New Roman" w:hAnsi="Times New Roman" w:cs="Times New Roman"/>
          <w:sz w:val="22"/>
          <w:szCs w:val="22"/>
        </w:rPr>
        <w:instrText xml:space="preserve"> ADDIN EN.CITE </w:instrText>
      </w:r>
      <w:r w:rsidR="00624FCB" w:rsidRPr="001B150F">
        <w:rPr>
          <w:rFonts w:ascii="Times New Roman" w:hAnsi="Times New Roman" w:cs="Times New Roman"/>
          <w:sz w:val="22"/>
          <w:szCs w:val="22"/>
        </w:rPr>
        <w:fldChar w:fldCharType="begin">
          <w:fldData xml:space="preserve">PEVuZE5vdGU+PENpdGU+PEF1dGhvcj5DaGVsbGFkdXJhaTwvQXV0aG9yPjxZZWFyPjIwMjU8L1ll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</w:fldData>
        </w:fldChar>
      </w:r>
      <w:r w:rsidR="00624FCB" w:rsidRPr="001B150F">
        <w:rPr>
          <w:rFonts w:ascii="Times New Roman" w:hAnsi="Times New Roman" w:cs="Times New Roman"/>
          <w:sz w:val="22"/>
          <w:szCs w:val="22"/>
        </w:rPr>
        <w:instrText xml:space="preserve"> ADDIN EN.CITE.DATA </w:instrText>
      </w:r>
      <w:r w:rsidR="00624FCB" w:rsidRPr="001B150F">
        <w:rPr>
          <w:rFonts w:ascii="Times New Roman" w:hAnsi="Times New Roman" w:cs="Times New Roman"/>
          <w:sz w:val="22"/>
          <w:szCs w:val="22"/>
        </w:rPr>
      </w:r>
      <w:r w:rsidR="00624FCB" w:rsidRPr="001B150F">
        <w:rPr>
          <w:rFonts w:ascii="Times New Roman" w:hAnsi="Times New Roman" w:cs="Times New Roman"/>
          <w:sz w:val="22"/>
          <w:szCs w:val="22"/>
        </w:rPr>
        <w:fldChar w:fldCharType="end"/>
      </w:r>
      <w:r w:rsidR="00840A1D" w:rsidRPr="001B150F">
        <w:rPr>
          <w:rFonts w:ascii="Times New Roman" w:hAnsi="Times New Roman" w:cs="Times New Roman"/>
          <w:sz w:val="22"/>
          <w:szCs w:val="22"/>
        </w:rPr>
      </w:r>
      <w:r w:rsidR="00840A1D" w:rsidRPr="001B150F">
        <w:rPr>
          <w:rFonts w:ascii="Times New Roman" w:hAnsi="Times New Roman" w:cs="Times New Roman"/>
          <w:sz w:val="22"/>
          <w:szCs w:val="22"/>
        </w:rPr>
        <w:fldChar w:fldCharType="separate"/>
      </w:r>
      <w:r w:rsidR="00624FCB" w:rsidRPr="001B150F">
        <w:rPr>
          <w:rFonts w:ascii="Times New Roman" w:hAnsi="Times New Roman" w:cs="Times New Roman"/>
          <w:noProof/>
          <w:sz w:val="22"/>
          <w:szCs w:val="22"/>
          <w:vertAlign w:val="superscript"/>
        </w:rPr>
        <w:t>35,37</w:t>
      </w:r>
      <w:r w:rsidR="00840A1D" w:rsidRPr="001B150F">
        <w:rPr>
          <w:rFonts w:ascii="Times New Roman" w:hAnsi="Times New Roman" w:cs="Times New Roman"/>
          <w:sz w:val="22"/>
          <w:szCs w:val="22"/>
        </w:rPr>
        <w:fldChar w:fldCharType="end"/>
      </w:r>
      <w:r w:rsidR="00840A1D" w:rsidRPr="001B150F">
        <w:rPr>
          <w:rFonts w:ascii="Times New Roman" w:hAnsi="Times New Roman" w:cs="Times New Roman"/>
          <w:sz w:val="22"/>
          <w:szCs w:val="22"/>
        </w:rPr>
        <w:t>) and optical (</w:t>
      </w:r>
      <w:proofErr w:type="spellStart"/>
      <w:r w:rsidR="00840A1D" w:rsidRPr="001B150F">
        <w:rPr>
          <w:rFonts w:ascii="Times New Roman" w:hAnsi="Times New Roman" w:cs="Times New Roman"/>
          <w:i/>
          <w:iCs/>
          <w:sz w:val="22"/>
          <w:szCs w:val="22"/>
        </w:rPr>
        <w:t>ε</w:t>
      </w:r>
      <w:r w:rsidR="00840A1D" w:rsidRPr="001B150F">
        <w:rPr>
          <w:rFonts w:ascii="Times New Roman" w:hAnsi="Times New Roman" w:cs="Times New Roman"/>
          <w:sz w:val="22"/>
          <w:szCs w:val="22"/>
          <w:vertAlign w:val="subscript"/>
        </w:rPr>
        <w:t>opt</w:t>
      </w:r>
      <w:proofErr w:type="spellEnd"/>
      <w:r w:rsidR="00840A1D" w:rsidRPr="001B150F">
        <w:rPr>
          <w:rFonts w:ascii="Times New Roman" w:hAnsi="Times New Roman" w:cs="Times New Roman"/>
          <w:sz w:val="22"/>
          <w:szCs w:val="22"/>
        </w:rPr>
        <w:t>~ 5.2) frequencies.</w:t>
      </w:r>
      <w:r w:rsidR="0076565E" w:rsidRPr="001B150F">
        <w:rPr>
          <w:rFonts w:ascii="Times New Roman" w:hAnsi="Times New Roman" w:cs="Times New Roman"/>
          <w:sz w:val="22"/>
          <w:szCs w:val="22"/>
        </w:rPr>
        <w:t xml:space="preserve"> The </w:t>
      </w:r>
      <w:r w:rsidR="00945E05" w:rsidRPr="001B150F">
        <w:rPr>
          <w:rFonts w:ascii="Times New Roman" w:hAnsi="Times New Roman" w:cs="Times New Roman"/>
          <w:sz w:val="22"/>
          <w:szCs w:val="22"/>
        </w:rPr>
        <w:t xml:space="preserve">mismatched group velocities </w:t>
      </w:r>
      <w:r w:rsidR="002A534F" w:rsidRPr="001B150F">
        <w:rPr>
          <w:rFonts w:ascii="Times New Roman" w:hAnsi="Times New Roman" w:cs="Times New Roman"/>
          <w:sz w:val="22"/>
          <w:szCs w:val="22"/>
        </w:rPr>
        <w:t xml:space="preserve">and </w:t>
      </w:r>
      <m:oMath>
        <m:sSub>
          <m:sSubPr>
            <m:ctrlPr>
              <w:rPr>
                <w:rFonts w:ascii="Cambria Math" w:hAnsi="Cambria Math" w:cs="Times New Roman"/>
                <w:i/>
                <w:sz w:val="22"/>
                <w:szCs w:val="22"/>
              </w:rPr>
            </m:ctrlPr>
          </m:sSubPr>
          <m:e>
            <m:r>
              <w:rPr>
                <w:rFonts w:ascii="Cambria Math" w:hAnsi="Cambria Math" w:cs="Times New Roman"/>
                <w:sz w:val="22"/>
                <w:szCs w:val="22"/>
              </w:rPr>
              <m:t>Z</m:t>
            </m:r>
          </m:e>
          <m:sub>
            <m:r>
              <w:rPr>
                <w:rFonts w:ascii="Cambria Math" w:hAnsi="Cambria Math" w:cs="Times New Roman"/>
                <w:sz w:val="22"/>
                <w:szCs w:val="22"/>
              </w:rPr>
              <m:t>0</m:t>
            </m:r>
          </m:sub>
        </m:sSub>
      </m:oMath>
      <w:r w:rsidR="00EA76B4" w:rsidRPr="001B150F">
        <w:rPr>
          <w:rFonts w:ascii="Times New Roman" w:hAnsi="Times New Roman" w:cs="Times New Roman"/>
          <w:sz w:val="22"/>
          <w:szCs w:val="22"/>
        </w:rPr>
        <w:t xml:space="preserve"> </w:t>
      </w:r>
      <w:r w:rsidR="00ED040D" w:rsidRPr="001B150F">
        <w:rPr>
          <w:rFonts w:ascii="Times New Roman" w:hAnsi="Times New Roman" w:cs="Times New Roman"/>
          <w:sz w:val="22"/>
          <w:szCs w:val="22"/>
        </w:rPr>
        <w:t>contribute</w:t>
      </w:r>
      <w:r w:rsidR="002B4729" w:rsidRPr="001B150F">
        <w:rPr>
          <w:rFonts w:ascii="Times New Roman" w:hAnsi="Times New Roman" w:cs="Times New Roman"/>
          <w:sz w:val="22"/>
          <w:szCs w:val="22"/>
        </w:rPr>
        <w:t xml:space="preserve"> the</w:t>
      </w:r>
      <w:r w:rsidR="000B6FC2" w:rsidRPr="001B150F">
        <w:rPr>
          <w:rFonts w:ascii="Times New Roman" w:hAnsi="Times New Roman" w:cs="Times New Roman"/>
          <w:sz w:val="22"/>
          <w:szCs w:val="22"/>
        </w:rPr>
        <w:t xml:space="preserve"> major </w:t>
      </w:r>
      <w:r w:rsidR="00EC2840" w:rsidRPr="001B150F">
        <w:rPr>
          <w:rFonts w:ascii="Times New Roman" w:hAnsi="Times New Roman" w:cs="Times New Roman"/>
          <w:sz w:val="22"/>
          <w:szCs w:val="22"/>
        </w:rPr>
        <w:t xml:space="preserve">reasons limiting the operation speed </w:t>
      </w:r>
      <w:r w:rsidR="00937314" w:rsidRPr="001B150F">
        <w:rPr>
          <w:rFonts w:ascii="Times New Roman" w:hAnsi="Times New Roman" w:cs="Times New Roman"/>
          <w:sz w:val="22"/>
          <w:szCs w:val="22"/>
        </w:rPr>
        <w:t xml:space="preserve">of </w:t>
      </w:r>
      <w:r w:rsidR="00AE70B1" w:rsidRPr="001B150F">
        <w:rPr>
          <w:rFonts w:ascii="Times New Roman" w:hAnsi="Times New Roman" w:cs="Times New Roman"/>
          <w:sz w:val="22"/>
          <w:szCs w:val="22"/>
        </w:rPr>
        <w:t>prior BTO-based</w:t>
      </w:r>
      <w:r w:rsidR="00FD7EA1" w:rsidRPr="001B150F">
        <w:rPr>
          <w:rFonts w:ascii="Times New Roman" w:hAnsi="Times New Roman" w:cs="Times New Roman"/>
          <w:sz w:val="22"/>
          <w:szCs w:val="22"/>
        </w:rPr>
        <w:t xml:space="preserve"> EO modulators</w:t>
      </w:r>
      <w:r w:rsidR="002B4729" w:rsidRPr="001B150F">
        <w:rPr>
          <w:rFonts w:ascii="Times New Roman" w:hAnsi="Times New Roman" w:cs="Times New Roman"/>
          <w:sz w:val="22"/>
          <w:szCs w:val="22"/>
        </w:rPr>
        <w:fldChar w:fldCharType="begin"/>
      </w:r>
      <w:r w:rsidR="00624FCB" w:rsidRPr="001B150F">
        <w:rPr>
          <w:rFonts w:ascii="Times New Roman" w:hAnsi="Times New Roman" w:cs="Times New Roman"/>
          <w:sz w:val="22"/>
          <w:szCs w:val="22"/>
        </w:rPr>
        <w:instrText xml:space="preserve"> ADDIN EN.CITE &lt;EndNote&gt;&lt;Cite&gt;&lt;Author&gt;Karvounis&lt;/Author&gt;&lt;Year&gt;2020&lt;/Year&gt;&lt;RecNum&gt;88&lt;/RecNum&gt;&lt;DisplayText&gt;&lt;style face="superscript"&gt;31&lt;/style&gt;&lt;/DisplayText&gt;&lt;record&gt;&lt;rec-number&gt;88&lt;/rec-number&gt;&lt;foreign-keys&gt;&lt;key app="EN" db-id="w05zatdeq500x9espxbpad2e2fdaas</w:instrText>
      </w:r>
      <w:r w:rsidR="00624FCB" w:rsidRPr="001B150F">
        <w:rPr>
          <w:rFonts w:ascii="Times New Roman" w:hAnsi="Times New Roman" w:cs="Times New Roman" w:hint="eastAsia"/>
          <w:sz w:val="22"/>
          <w:szCs w:val="22"/>
        </w:rPr>
        <w:instrText>s5dfsd" timestamp="1670308856"&gt;88&lt;/key&gt;&lt;/foreign-keys&gt;&lt;ref-type name="Journal Article"&gt;17&lt;/ref-type&gt;&lt;contributors&gt;&lt;authors&gt;&lt;author&gt;Karvounis, Artemios&lt;/author&gt;&lt;author&gt;Timpu, Flavia&lt;/author&gt;&lt;author&gt;Vogler</w:instrText>
      </w:r>
      <w:r w:rsidR="00624FCB" w:rsidRPr="001B150F">
        <w:rPr>
          <w:rFonts w:ascii="Times New Roman" w:hAnsi="Times New Roman" w:cs="Times New Roman" w:hint="eastAsia"/>
          <w:sz w:val="22"/>
          <w:szCs w:val="22"/>
        </w:rPr>
        <w:instrText>‐</w:instrText>
      </w:r>
      <w:r w:rsidR="00624FCB" w:rsidRPr="001B150F">
        <w:rPr>
          <w:rFonts w:ascii="Times New Roman" w:hAnsi="Times New Roman" w:cs="Times New Roman" w:hint="eastAsia"/>
          <w:sz w:val="22"/>
          <w:szCs w:val="22"/>
        </w:rPr>
        <w:instrText>Neuling, Viola V&lt;/author&gt;&lt;author&gt;Savo, Romolo&lt;/auth</w:instrText>
      </w:r>
      <w:r w:rsidR="00624FCB" w:rsidRPr="001B150F">
        <w:rPr>
          <w:rFonts w:ascii="Times New Roman" w:hAnsi="Times New Roman" w:cs="Times New Roman"/>
          <w:sz w:val="22"/>
          <w:szCs w:val="22"/>
        </w:rPr>
        <w:instrText>or&gt;&lt;author&gt;Grange, Rachel&lt;/author&gt;&lt;/authors&gt;&lt;/contributors&gt;&lt;titles&gt;&lt;title&gt;BaTiO3: Barium Titanate Nanostructures and Thin Films for Photonics &lt;/title&gt;&lt;secondary-title&gt;Advanced Optical Materials&lt;/secondary-title&gt;&lt;/titles&gt;&lt;periodical&gt;&lt;full-title&gt;Advanced Optical Materials&lt;/full-title&gt;&lt;/periodical&gt;&lt;pages&gt;2070094&lt;/pages&gt;&lt;volume&gt;8&lt;/volume&gt;&lt;number&gt;24&lt;/number&gt;&lt;dates&gt;&lt;year&gt;2020&lt;/year&gt;&lt;/dates&gt;&lt;isbn&gt;2195-1071&lt;/isbn&gt;&lt;urls&gt;&lt;/urls&gt;&lt;/record&gt;&lt;/Cite&gt;&lt;/EndNote&gt;</w:instrText>
      </w:r>
      <w:r w:rsidR="002B4729" w:rsidRPr="001B150F">
        <w:rPr>
          <w:rFonts w:ascii="Times New Roman" w:hAnsi="Times New Roman" w:cs="Times New Roman"/>
          <w:sz w:val="22"/>
          <w:szCs w:val="22"/>
        </w:rPr>
        <w:fldChar w:fldCharType="separate"/>
      </w:r>
      <w:r w:rsidR="00624FCB" w:rsidRPr="001B150F">
        <w:rPr>
          <w:rFonts w:ascii="Times New Roman" w:hAnsi="Times New Roman" w:cs="Times New Roman"/>
          <w:noProof/>
          <w:sz w:val="22"/>
          <w:szCs w:val="22"/>
          <w:vertAlign w:val="superscript"/>
        </w:rPr>
        <w:t>31</w:t>
      </w:r>
      <w:r w:rsidR="002B4729" w:rsidRPr="001B150F">
        <w:rPr>
          <w:rFonts w:ascii="Times New Roman" w:hAnsi="Times New Roman" w:cs="Times New Roman"/>
          <w:sz w:val="22"/>
          <w:szCs w:val="22"/>
        </w:rPr>
        <w:fldChar w:fldCharType="end"/>
      </w:r>
      <w:r w:rsidR="00FD7EA1" w:rsidRPr="001B150F">
        <w:rPr>
          <w:rFonts w:ascii="Times New Roman" w:hAnsi="Times New Roman" w:cs="Times New Roman"/>
          <w:sz w:val="22"/>
          <w:szCs w:val="22"/>
        </w:rPr>
        <w:t xml:space="preserve">. </w:t>
      </w:r>
      <w:r w:rsidR="00A311B0" w:rsidRPr="001B150F">
        <w:rPr>
          <w:rFonts w:ascii="Times New Roman" w:hAnsi="Times New Roman" w:cs="Times New Roman"/>
          <w:sz w:val="22"/>
          <w:szCs w:val="22"/>
        </w:rPr>
        <w:t xml:space="preserve">The simulated </w:t>
      </w:r>
      <w:r w:rsidR="00F6211F" w:rsidRPr="001B150F">
        <w:rPr>
          <w:rFonts w:ascii="Times New Roman" w:hAnsi="Times New Roman" w:cs="Times New Roman"/>
          <w:sz w:val="22"/>
          <w:szCs w:val="22"/>
        </w:rPr>
        <w:t xml:space="preserve">(COMSOL Multiphysics) </w:t>
      </w:r>
      <w:r w:rsidR="00BD0A9F" w:rsidRPr="001B150F">
        <w:rPr>
          <w:rFonts w:ascii="Times New Roman" w:hAnsi="Times New Roman" w:cs="Times New Roman"/>
          <w:sz w:val="22"/>
          <w:szCs w:val="22"/>
        </w:rPr>
        <w:t>electric field distribution of the high</w:t>
      </w:r>
      <w:r w:rsidR="001A198A" w:rsidRPr="001B150F">
        <w:rPr>
          <w:rFonts w:ascii="Times New Roman" w:hAnsi="Times New Roman" w:cs="Times New Roman"/>
          <w:sz w:val="22"/>
          <w:szCs w:val="22"/>
        </w:rPr>
        <w:t xml:space="preserve">-speed BTO MZM device (with structure illustrated as Fig. </w:t>
      </w:r>
      <w:r w:rsidR="00E62B5F" w:rsidRPr="001B150F">
        <w:rPr>
          <w:rFonts w:ascii="Times New Roman" w:hAnsi="Times New Roman" w:cs="Times New Roman"/>
          <w:sz w:val="22"/>
          <w:szCs w:val="22"/>
        </w:rPr>
        <w:t>S</w:t>
      </w:r>
      <w:r w:rsidR="001A198A" w:rsidRPr="001B150F">
        <w:rPr>
          <w:rFonts w:ascii="Times New Roman" w:hAnsi="Times New Roman" w:cs="Times New Roman"/>
          <w:sz w:val="22"/>
          <w:szCs w:val="22"/>
        </w:rPr>
        <w:t>17b)</w:t>
      </w:r>
      <w:r w:rsidR="001B752E" w:rsidRPr="001B150F">
        <w:rPr>
          <w:rFonts w:ascii="Times New Roman" w:hAnsi="Times New Roman" w:cs="Times New Roman"/>
          <w:sz w:val="22"/>
          <w:szCs w:val="22"/>
        </w:rPr>
        <w:t xml:space="preserve"> are shown as</w:t>
      </w:r>
      <w:r w:rsidR="00627C1B" w:rsidRPr="001B150F">
        <w:rPr>
          <w:rFonts w:ascii="Times New Roman" w:hAnsi="Times New Roman" w:cs="Times New Roman"/>
          <w:sz w:val="22"/>
          <w:szCs w:val="22"/>
        </w:rPr>
        <w:t xml:space="preserve"> Fig. S18a</w:t>
      </w:r>
      <w:r w:rsidR="00A53CED" w:rsidRPr="001B150F">
        <w:rPr>
          <w:rFonts w:ascii="Times New Roman" w:hAnsi="Times New Roman" w:cs="Times New Roman"/>
          <w:sz w:val="22"/>
          <w:szCs w:val="22"/>
        </w:rPr>
        <w:t>.</w:t>
      </w:r>
      <w:r w:rsidR="00627C1B" w:rsidRPr="001B150F">
        <w:rPr>
          <w:rFonts w:ascii="Times New Roman" w:hAnsi="Times New Roman" w:cs="Times New Roman"/>
          <w:sz w:val="22"/>
          <w:szCs w:val="22"/>
        </w:rPr>
        <w:t xml:space="preserve"> </w:t>
      </w:r>
      <w:r w:rsidR="007163E4" w:rsidRPr="001B150F">
        <w:rPr>
          <w:rFonts w:ascii="Times New Roman" w:hAnsi="Times New Roman" w:cs="Times New Roman"/>
          <w:sz w:val="22"/>
          <w:szCs w:val="22"/>
        </w:rPr>
        <w:t xml:space="preserve">By running parametric sweep optimizations </w:t>
      </w:r>
      <w:r w:rsidR="001205D8" w:rsidRPr="001B150F">
        <w:rPr>
          <w:rFonts w:ascii="Times New Roman" w:hAnsi="Times New Roman" w:cs="Times New Roman"/>
          <w:sz w:val="22"/>
          <w:szCs w:val="22"/>
        </w:rPr>
        <w:t>(</w:t>
      </w:r>
      <w:r w:rsidR="00D741B3" w:rsidRPr="001B150F">
        <w:rPr>
          <w:rFonts w:ascii="Times New Roman" w:hAnsi="Times New Roman" w:cs="Times New Roman"/>
          <w:sz w:val="22"/>
          <w:szCs w:val="22"/>
        </w:rPr>
        <w:t>Fig. S18b, Fig. S18c</w:t>
      </w:r>
      <w:r w:rsidR="001205D8" w:rsidRPr="001B150F">
        <w:rPr>
          <w:rFonts w:ascii="Times New Roman" w:hAnsi="Times New Roman" w:cs="Times New Roman"/>
          <w:sz w:val="22"/>
          <w:szCs w:val="22"/>
        </w:rPr>
        <w:t>)</w:t>
      </w:r>
      <w:r w:rsidR="001104A0" w:rsidRPr="001B150F">
        <w:rPr>
          <w:rFonts w:ascii="Times New Roman" w:hAnsi="Times New Roman" w:cs="Times New Roman"/>
          <w:sz w:val="22"/>
          <w:szCs w:val="22"/>
        </w:rPr>
        <w:t xml:space="preserve">, </w:t>
      </w:r>
      <w:r w:rsidR="00D33395" w:rsidRPr="001B150F">
        <w:rPr>
          <w:rFonts w:ascii="Times New Roman" w:hAnsi="Times New Roman" w:cs="Times New Roman"/>
          <w:sz w:val="22"/>
          <w:szCs w:val="22"/>
        </w:rPr>
        <w:t>the SiO</w:t>
      </w:r>
      <w:r w:rsidR="00D33395" w:rsidRPr="001B150F">
        <w:rPr>
          <w:rFonts w:ascii="Times New Roman" w:hAnsi="Times New Roman" w:cs="Times New Roman"/>
          <w:sz w:val="22"/>
          <w:szCs w:val="22"/>
          <w:vertAlign w:val="subscript"/>
        </w:rPr>
        <w:t>2</w:t>
      </w:r>
      <w:r w:rsidR="00D33395" w:rsidRPr="001B150F">
        <w:rPr>
          <w:rFonts w:ascii="Times New Roman" w:hAnsi="Times New Roman" w:cs="Times New Roman"/>
          <w:sz w:val="22"/>
          <w:szCs w:val="22"/>
        </w:rPr>
        <w:t xml:space="preserve"> layer thickness is</w:t>
      </w:r>
      <w:r w:rsidR="009F27B5" w:rsidRPr="001B150F">
        <w:rPr>
          <w:rFonts w:ascii="Times New Roman" w:hAnsi="Times New Roman" w:cs="Times New Roman"/>
          <w:sz w:val="22"/>
          <w:szCs w:val="22"/>
        </w:rPr>
        <w:t xml:space="preserve"> selected as </w:t>
      </w:r>
      <m:oMath>
        <m:sSub>
          <m:sSubPr>
            <m:ctrlPr>
              <w:rPr>
                <w:rFonts w:ascii="Cambria Math" w:hAnsi="Cambria Math" w:cs="Times New Roman"/>
                <w:i/>
                <w:sz w:val="22"/>
                <w:szCs w:val="22"/>
              </w:rPr>
            </m:ctrlPr>
          </m:sSubPr>
          <m:e>
            <m:r>
              <w:rPr>
                <w:rFonts w:ascii="Cambria Math" w:hAnsi="Cambria Math" w:cs="Times New Roman"/>
                <w:sz w:val="22"/>
                <w:szCs w:val="22"/>
              </w:rPr>
              <m:t>t</m:t>
            </m:r>
          </m:e>
          <m:sub>
            <m:r>
              <m:rPr>
                <m:sty m:val="p"/>
              </m:rPr>
              <w:rPr>
                <w:rFonts w:ascii="Cambria Math" w:hAnsi="Cambria Math" w:cs="Times New Roman"/>
                <w:sz w:val="22"/>
                <w:szCs w:val="22"/>
              </w:rPr>
              <m:t>SiO2</m:t>
            </m:r>
          </m:sub>
        </m:sSub>
        <m:r>
          <w:rPr>
            <w:rFonts w:ascii="Cambria Math" w:hAnsi="Cambria Math" w:cs="Times New Roman"/>
            <w:sz w:val="22"/>
            <w:szCs w:val="22"/>
          </w:rPr>
          <m:t xml:space="preserve">= </m:t>
        </m:r>
      </m:oMath>
      <w:r w:rsidR="00541DC3" w:rsidRPr="001B150F">
        <w:rPr>
          <w:rFonts w:ascii="Times New Roman" w:hAnsi="Times New Roman" w:cs="Times New Roman"/>
          <w:sz w:val="22"/>
          <w:szCs w:val="22"/>
        </w:rPr>
        <w:t>250 nm</w:t>
      </w:r>
      <w:r w:rsidR="008A110C" w:rsidRPr="001B150F">
        <w:rPr>
          <w:rFonts w:ascii="Times New Roman" w:hAnsi="Times New Roman" w:cs="Times New Roman"/>
          <w:sz w:val="22"/>
          <w:szCs w:val="22"/>
        </w:rPr>
        <w:t>, and the signal electrode</w:t>
      </w:r>
      <w:r w:rsidR="00357ACA" w:rsidRPr="001B150F">
        <w:rPr>
          <w:rFonts w:ascii="Times New Roman" w:hAnsi="Times New Roman" w:cs="Times New Roman"/>
          <w:sz w:val="22"/>
          <w:szCs w:val="22"/>
        </w:rPr>
        <w:t>s</w:t>
      </w:r>
      <w:r w:rsidR="008A110C" w:rsidRPr="001B150F">
        <w:rPr>
          <w:rFonts w:ascii="Times New Roman" w:hAnsi="Times New Roman" w:cs="Times New Roman"/>
          <w:sz w:val="22"/>
          <w:szCs w:val="22"/>
        </w:rPr>
        <w:t xml:space="preserve"> width </w:t>
      </w:r>
      <m:oMath>
        <m:sSub>
          <m:sSubPr>
            <m:ctrlPr>
              <w:rPr>
                <w:rFonts w:ascii="Cambria Math" w:hAnsi="Cambria Math" w:cs="Times New Roman"/>
                <w:i/>
                <w:sz w:val="22"/>
                <w:szCs w:val="22"/>
              </w:rPr>
            </m:ctrlPr>
          </m:sSubPr>
          <m:e>
            <m:r>
              <w:rPr>
                <w:rFonts w:ascii="Cambria Math" w:hAnsi="Cambria Math" w:cs="Times New Roman"/>
                <w:sz w:val="22"/>
                <w:szCs w:val="22"/>
              </w:rPr>
              <m:t>w</m:t>
            </m:r>
          </m:e>
          <m:sub>
            <m:r>
              <w:rPr>
                <w:rFonts w:ascii="Cambria Math" w:hAnsi="Cambria Math" w:cs="Times New Roman"/>
                <w:sz w:val="22"/>
                <w:szCs w:val="22"/>
              </w:rPr>
              <m:t>s</m:t>
            </m:r>
          </m:sub>
        </m:sSub>
      </m:oMath>
      <w:r w:rsidR="008A110C" w:rsidRPr="001B150F">
        <w:rPr>
          <w:rFonts w:ascii="Times New Roman" w:hAnsi="Times New Roman" w:cs="Times New Roman"/>
          <w:sz w:val="22"/>
          <w:szCs w:val="22"/>
        </w:rPr>
        <w:t xml:space="preserve"> and height </w:t>
      </w:r>
      <m:oMath>
        <m:sSub>
          <m:sSubPr>
            <m:ctrlPr>
              <w:rPr>
                <w:rFonts w:ascii="Cambria Math" w:hAnsi="Cambria Math" w:cs="Times New Roman"/>
                <w:i/>
                <w:sz w:val="22"/>
                <w:szCs w:val="22"/>
              </w:rPr>
            </m:ctrlPr>
          </m:sSubPr>
          <m:e>
            <m:r>
              <w:rPr>
                <w:rFonts w:ascii="Cambria Math" w:hAnsi="Cambria Math" w:cs="Times New Roman"/>
                <w:sz w:val="22"/>
                <w:szCs w:val="22"/>
              </w:rPr>
              <m:t>h</m:t>
            </m:r>
          </m:e>
          <m:sub>
            <m:r>
              <w:rPr>
                <w:rFonts w:ascii="Cambria Math" w:hAnsi="Cambria Math" w:cs="Times New Roman"/>
                <w:sz w:val="22"/>
                <w:szCs w:val="22"/>
              </w:rPr>
              <m:t>s</m:t>
            </m:r>
          </m:sub>
        </m:sSub>
      </m:oMath>
      <w:r w:rsidR="001C0101" w:rsidRPr="001B150F">
        <w:rPr>
          <w:rFonts w:ascii="Times New Roman" w:hAnsi="Times New Roman" w:cs="Times New Roman"/>
          <w:sz w:val="22"/>
          <w:szCs w:val="22"/>
        </w:rPr>
        <w:t xml:space="preserve"> </w:t>
      </w:r>
      <w:r w:rsidR="008A110C" w:rsidRPr="001B150F">
        <w:rPr>
          <w:rFonts w:ascii="Times New Roman" w:hAnsi="Times New Roman" w:cs="Times New Roman"/>
          <w:sz w:val="22"/>
          <w:szCs w:val="22"/>
        </w:rPr>
        <w:t xml:space="preserve">are chosen as 10 </w:t>
      </w:r>
      <w:r w:rsidR="008A110C" w:rsidRPr="001B150F">
        <w:rPr>
          <w:rFonts w:ascii="Times New Roman" w:hAnsi="Times New Roman" w:cs="Times New Roman"/>
          <w:sz w:val="22"/>
          <w:szCs w:val="22"/>
        </w:rPr>
        <w:lastRenderedPageBreak/>
        <w:t>µm and 500 nm respectively</w:t>
      </w:r>
      <w:r w:rsidR="00541DC3" w:rsidRPr="001B150F">
        <w:rPr>
          <w:rFonts w:ascii="Times New Roman" w:hAnsi="Times New Roman" w:cs="Times New Roman"/>
          <w:sz w:val="22"/>
          <w:szCs w:val="22"/>
        </w:rPr>
        <w:t>.</w:t>
      </w:r>
      <w:r w:rsidR="006B2F4F" w:rsidRPr="001B150F">
        <w:rPr>
          <w:rFonts w:ascii="Times New Roman" w:hAnsi="Times New Roman" w:cs="Times New Roman"/>
          <w:sz w:val="22"/>
          <w:szCs w:val="22"/>
        </w:rPr>
        <w:t xml:space="preserve"> Figures S18d-18e show </w:t>
      </w:r>
      <w:r w:rsidR="00D84046" w:rsidRPr="001B150F">
        <w:rPr>
          <w:rFonts w:ascii="Times New Roman" w:hAnsi="Times New Roman" w:cs="Times New Roman"/>
          <w:sz w:val="22"/>
          <w:szCs w:val="22"/>
        </w:rPr>
        <w:t xml:space="preserve">the simulated </w:t>
      </w:r>
      <w:r w:rsidR="00745BE3" w:rsidRPr="001B150F">
        <w:rPr>
          <w:rFonts w:ascii="Times New Roman" w:hAnsi="Times New Roman" w:cs="Times New Roman"/>
          <w:sz w:val="22"/>
          <w:szCs w:val="22"/>
        </w:rPr>
        <w:t xml:space="preserve">microwave (RF) signal loss, </w:t>
      </w:r>
      <w:r w:rsidR="00EF1B2F" w:rsidRPr="001B150F">
        <w:rPr>
          <w:rFonts w:ascii="Times New Roman" w:hAnsi="Times New Roman" w:cs="Times New Roman"/>
          <w:sz w:val="22"/>
          <w:szCs w:val="22"/>
        </w:rPr>
        <w:t xml:space="preserve">device characteristic impedance </w:t>
      </w:r>
      <m:oMath>
        <m:sSub>
          <m:sSubPr>
            <m:ctrlPr>
              <w:rPr>
                <w:rFonts w:ascii="Cambria Math" w:hAnsi="Cambria Math" w:cs="Times New Roman"/>
                <w:i/>
                <w:sz w:val="22"/>
                <w:szCs w:val="22"/>
              </w:rPr>
            </m:ctrlPr>
          </m:sSubPr>
          <m:e>
            <m:r>
              <w:rPr>
                <w:rFonts w:ascii="Cambria Math" w:hAnsi="Cambria Math" w:cs="Times New Roman"/>
                <w:sz w:val="22"/>
                <w:szCs w:val="22"/>
              </w:rPr>
              <m:t>Z</m:t>
            </m:r>
          </m:e>
          <m:sub>
            <m:r>
              <w:rPr>
                <w:rFonts w:ascii="Cambria Math" w:hAnsi="Cambria Math" w:cs="Times New Roman"/>
                <w:sz w:val="22"/>
                <w:szCs w:val="22"/>
              </w:rPr>
              <m:t>0</m:t>
            </m:r>
          </m:sub>
        </m:sSub>
      </m:oMath>
      <w:r w:rsidR="00E134BA" w:rsidRPr="001B150F">
        <w:rPr>
          <w:rFonts w:ascii="Times New Roman" w:hAnsi="Times New Roman" w:cs="Times New Roman"/>
          <w:sz w:val="22"/>
          <w:szCs w:val="22"/>
        </w:rPr>
        <w:t xml:space="preserve">, microwave signal group index </w:t>
      </w:r>
      <m:oMath>
        <m:sSub>
          <m:sSubPr>
            <m:ctrlPr>
              <w:rPr>
                <w:rFonts w:ascii="Cambria Math" w:hAnsi="Cambria Math" w:cs="Times New Roman"/>
                <w:i/>
                <w:sz w:val="22"/>
                <w:szCs w:val="22"/>
              </w:rPr>
            </m:ctrlPr>
          </m:sSubPr>
          <m:e>
            <m:r>
              <w:rPr>
                <w:rFonts w:ascii="Cambria Math" w:hAnsi="Cambria Math" w:cs="Times New Roman"/>
                <w:sz w:val="22"/>
                <w:szCs w:val="22"/>
              </w:rPr>
              <m:t>N</m:t>
            </m:r>
          </m:e>
          <m:sub>
            <m:r>
              <w:rPr>
                <w:rFonts w:ascii="Cambria Math" w:hAnsi="Cambria Math" w:cs="Times New Roman"/>
                <w:sz w:val="22"/>
                <w:szCs w:val="22"/>
              </w:rPr>
              <m:t>m</m:t>
            </m:r>
          </m:sub>
        </m:sSub>
      </m:oMath>
      <w:r w:rsidR="00E134BA" w:rsidRPr="001B150F">
        <w:rPr>
          <w:rFonts w:ascii="Times New Roman" w:hAnsi="Times New Roman" w:cs="Times New Roman"/>
          <w:sz w:val="22"/>
          <w:szCs w:val="22"/>
        </w:rPr>
        <w:t xml:space="preserve">, and device 3 dB bandwidth </w:t>
      </w:r>
      <m:oMath>
        <m:sSub>
          <m:sSubPr>
            <m:ctrlPr>
              <w:rPr>
                <w:rFonts w:ascii="Cambria Math" w:hAnsi="Cambria Math" w:cs="Times New Roman"/>
                <w:i/>
                <w:sz w:val="22"/>
                <w:szCs w:val="22"/>
              </w:rPr>
            </m:ctrlPr>
          </m:sSubPr>
          <m:e>
            <m:r>
              <w:rPr>
                <w:rFonts w:ascii="Cambria Math" w:hAnsi="Cambria Math" w:cs="Times New Roman"/>
                <w:sz w:val="22"/>
                <w:szCs w:val="22"/>
              </w:rPr>
              <m:t>S</m:t>
            </m:r>
          </m:e>
          <m:sub>
            <m:r>
              <w:rPr>
                <w:rFonts w:ascii="Cambria Math" w:hAnsi="Cambria Math" w:cs="Times New Roman"/>
                <w:sz w:val="22"/>
                <w:szCs w:val="22"/>
              </w:rPr>
              <m:t>21</m:t>
            </m:r>
          </m:sub>
        </m:sSub>
      </m:oMath>
      <w:r w:rsidR="00EF0C89" w:rsidRPr="001B150F">
        <w:rPr>
          <w:rFonts w:ascii="Times New Roman" w:hAnsi="Times New Roman" w:cs="Times New Roman"/>
          <w:sz w:val="22"/>
          <w:szCs w:val="22"/>
        </w:rPr>
        <w:t>, respectively</w:t>
      </w:r>
      <w:r w:rsidR="00D84046" w:rsidRPr="001B150F">
        <w:rPr>
          <w:rFonts w:ascii="Times New Roman" w:hAnsi="Times New Roman" w:cs="Times New Roman"/>
          <w:sz w:val="22"/>
          <w:szCs w:val="22"/>
        </w:rPr>
        <w:t>.</w:t>
      </w:r>
      <w:r w:rsidR="00E223D9" w:rsidRPr="001B150F">
        <w:rPr>
          <w:rFonts w:ascii="Times New Roman" w:hAnsi="Times New Roman" w:cs="Times New Roman"/>
          <w:sz w:val="22"/>
          <w:szCs w:val="22"/>
        </w:rPr>
        <w:t xml:space="preserve"> </w:t>
      </w:r>
      <w:r w:rsidR="0046485A" w:rsidRPr="001B150F">
        <w:rPr>
          <w:rFonts w:ascii="Times New Roman" w:hAnsi="Times New Roman" w:cs="Times New Roman"/>
          <w:sz w:val="22"/>
          <w:szCs w:val="22"/>
        </w:rPr>
        <w:t>Thicker electrodes</w:t>
      </w:r>
      <w:r w:rsidR="00EC2ED3" w:rsidRPr="001B150F">
        <w:rPr>
          <w:rFonts w:ascii="Times New Roman" w:hAnsi="Times New Roman" w:cs="Times New Roman"/>
          <w:sz w:val="22"/>
          <w:szCs w:val="22"/>
        </w:rPr>
        <w:t xml:space="preserve"> may further reduce RF signal propagation loss, while current </w:t>
      </w:r>
      <w:r w:rsidR="002B22DD" w:rsidRPr="001B150F">
        <w:rPr>
          <w:rFonts w:ascii="Times New Roman" w:hAnsi="Times New Roman" w:cs="Times New Roman"/>
          <w:sz w:val="22"/>
          <w:szCs w:val="22"/>
        </w:rPr>
        <w:t xml:space="preserve">electrodes thickness </w:t>
      </w:r>
      <m:oMath>
        <m:sSub>
          <m:sSubPr>
            <m:ctrlPr>
              <w:rPr>
                <w:rFonts w:ascii="Cambria Math" w:hAnsi="Cambria Math" w:cs="Times New Roman"/>
                <w:i/>
                <w:sz w:val="22"/>
                <w:szCs w:val="22"/>
              </w:rPr>
            </m:ctrlPr>
          </m:sSubPr>
          <m:e>
            <m:r>
              <w:rPr>
                <w:rFonts w:ascii="Cambria Math" w:hAnsi="Cambria Math" w:cs="Times New Roman"/>
                <w:sz w:val="22"/>
                <w:szCs w:val="22"/>
              </w:rPr>
              <m:t>h</m:t>
            </m:r>
          </m:e>
          <m:sub>
            <m:r>
              <w:rPr>
                <w:rFonts w:ascii="Cambria Math" w:hAnsi="Cambria Math" w:cs="Times New Roman"/>
                <w:sz w:val="22"/>
                <w:szCs w:val="22"/>
              </w:rPr>
              <m:t>s</m:t>
            </m:r>
          </m:sub>
        </m:sSub>
      </m:oMath>
      <w:r w:rsidR="00427847" w:rsidRPr="001B150F">
        <w:rPr>
          <w:rFonts w:ascii="Times New Roman" w:hAnsi="Times New Roman" w:cs="Times New Roman"/>
          <w:sz w:val="22"/>
          <w:szCs w:val="22"/>
        </w:rPr>
        <w:t>~500 nm is limited by</w:t>
      </w:r>
      <w:r w:rsidR="0057521F" w:rsidRPr="001B150F">
        <w:rPr>
          <w:rFonts w:ascii="Times New Roman" w:hAnsi="Times New Roman" w:cs="Times New Roman"/>
          <w:sz w:val="22"/>
          <w:szCs w:val="22"/>
        </w:rPr>
        <w:t xml:space="preserve"> our university </w:t>
      </w:r>
      <w:r w:rsidR="00E4453C" w:rsidRPr="001B150F">
        <w:rPr>
          <w:rFonts w:ascii="Times New Roman" w:hAnsi="Times New Roman" w:cs="Times New Roman"/>
          <w:sz w:val="22"/>
          <w:szCs w:val="22"/>
        </w:rPr>
        <w:t>cleanroom</w:t>
      </w:r>
      <w:r w:rsidR="00366C5A" w:rsidRPr="001B150F">
        <w:rPr>
          <w:rFonts w:ascii="Times New Roman" w:hAnsi="Times New Roman" w:cs="Times New Roman"/>
          <w:sz w:val="22"/>
          <w:szCs w:val="22"/>
        </w:rPr>
        <w:t xml:space="preserve"> facilities</w:t>
      </w:r>
      <w:r w:rsidR="00272653" w:rsidRPr="001B150F">
        <w:rPr>
          <w:rFonts w:ascii="Times New Roman" w:hAnsi="Times New Roman" w:cs="Times New Roman"/>
          <w:sz w:val="22"/>
          <w:szCs w:val="22"/>
        </w:rPr>
        <w:t xml:space="preserve">. </w:t>
      </w:r>
      <w:r w:rsidR="00EC036D" w:rsidRPr="001B150F">
        <w:rPr>
          <w:rFonts w:ascii="Times New Roman" w:hAnsi="Times New Roman" w:cs="Times New Roman"/>
          <w:sz w:val="22"/>
          <w:szCs w:val="22"/>
        </w:rPr>
        <w:t xml:space="preserve">We also note that </w:t>
      </w:r>
      <w:r w:rsidR="00EB1C16" w:rsidRPr="001B150F">
        <w:rPr>
          <w:rFonts w:ascii="Times New Roman" w:hAnsi="Times New Roman" w:cs="Times New Roman"/>
          <w:sz w:val="22"/>
          <w:szCs w:val="22"/>
        </w:rPr>
        <w:t xml:space="preserve">current </w:t>
      </w:r>
      <w:r w:rsidR="00210E0F" w:rsidRPr="001B150F">
        <w:rPr>
          <w:rFonts w:ascii="Times New Roman" w:hAnsi="Times New Roman" w:cs="Times New Roman"/>
          <w:sz w:val="22"/>
          <w:szCs w:val="22"/>
        </w:rPr>
        <w:t>performance</w:t>
      </w:r>
      <w:r w:rsidR="00EB1C16" w:rsidRPr="001B150F">
        <w:rPr>
          <w:rFonts w:ascii="Times New Roman" w:hAnsi="Times New Roman" w:cs="Times New Roman"/>
          <w:sz w:val="22"/>
          <w:szCs w:val="22"/>
        </w:rPr>
        <w:t>s</w:t>
      </w:r>
      <w:r w:rsidR="00210E0F" w:rsidRPr="001B150F">
        <w:rPr>
          <w:rFonts w:ascii="Times New Roman" w:hAnsi="Times New Roman" w:cs="Times New Roman"/>
          <w:sz w:val="22"/>
          <w:szCs w:val="22"/>
        </w:rPr>
        <w:t xml:space="preserve"> of these proof-of-concept</w:t>
      </w:r>
      <w:r w:rsidR="00EB1C16" w:rsidRPr="001B150F">
        <w:rPr>
          <w:rFonts w:ascii="Times New Roman" w:hAnsi="Times New Roman" w:cs="Times New Roman"/>
          <w:sz w:val="22"/>
          <w:szCs w:val="22"/>
        </w:rPr>
        <w:t xml:space="preserve"> devices shown in Fig. 2 (main text)</w:t>
      </w:r>
      <w:r w:rsidR="000D3681" w:rsidRPr="001B150F">
        <w:rPr>
          <w:rFonts w:ascii="Times New Roman" w:hAnsi="Times New Roman" w:cs="Times New Roman"/>
          <w:sz w:val="22"/>
          <w:szCs w:val="22"/>
        </w:rPr>
        <w:t xml:space="preserve"> are primarily limited </w:t>
      </w:r>
      <w:r w:rsidR="0081569E" w:rsidRPr="001B150F">
        <w:rPr>
          <w:rFonts w:ascii="Times New Roman" w:hAnsi="Times New Roman" w:cs="Times New Roman"/>
          <w:sz w:val="22"/>
          <w:szCs w:val="22"/>
        </w:rPr>
        <w:t xml:space="preserve">by </w:t>
      </w:r>
      <w:r w:rsidR="005E0D16" w:rsidRPr="001B150F">
        <w:rPr>
          <w:rFonts w:ascii="Times New Roman" w:hAnsi="Times New Roman" w:cs="Times New Roman"/>
          <w:sz w:val="22"/>
          <w:szCs w:val="22"/>
        </w:rPr>
        <w:t>device fabrication</w:t>
      </w:r>
      <w:r w:rsidR="00771C4F" w:rsidRPr="001B150F">
        <w:rPr>
          <w:rFonts w:ascii="Times New Roman" w:hAnsi="Times New Roman" w:cs="Times New Roman"/>
          <w:sz w:val="22"/>
          <w:szCs w:val="22"/>
        </w:rPr>
        <w:t xml:space="preserve"> with further room of improvement (discussed in Supplementary Note</w:t>
      </w:r>
      <w:r w:rsidR="00C170D8" w:rsidRPr="001B150F">
        <w:rPr>
          <w:rFonts w:ascii="Times New Roman" w:hAnsi="Times New Roman" w:cs="Times New Roman"/>
          <w:sz w:val="22"/>
          <w:szCs w:val="22"/>
        </w:rPr>
        <w:t xml:space="preserve"> </w:t>
      </w:r>
      <w:r w:rsidR="00771C4F" w:rsidRPr="001B150F">
        <w:rPr>
          <w:rFonts w:ascii="Times New Roman" w:hAnsi="Times New Roman" w:cs="Times New Roman"/>
          <w:sz w:val="22"/>
          <w:szCs w:val="22"/>
        </w:rPr>
        <w:t>14)</w:t>
      </w:r>
      <w:r w:rsidR="00AD6BE3" w:rsidRPr="001B150F">
        <w:rPr>
          <w:rFonts w:ascii="Times New Roman" w:hAnsi="Times New Roman" w:cs="Times New Roman"/>
          <w:sz w:val="22"/>
          <w:szCs w:val="22"/>
        </w:rPr>
        <w:t>.</w:t>
      </w:r>
    </w:p>
    <w:p w14:paraId="52C1C8B1" w14:textId="167EDB72" w:rsidR="00A1607A" w:rsidRPr="006357EF" w:rsidRDefault="00A1607A" w:rsidP="000B5991">
      <w:pPr>
        <w:rPr>
          <w:rFonts w:ascii="Times New Roman" w:hAnsi="Times New Roman" w:cs="Times New Roman"/>
          <w:sz w:val="22"/>
          <w:szCs w:val="22"/>
        </w:rPr>
      </w:pPr>
      <w:r w:rsidRPr="006357EF">
        <w:rPr>
          <w:rFonts w:ascii="Times New Roman" w:hAnsi="Times New Roman" w:cs="Times New Roman"/>
          <w:noProof/>
          <w:sz w:val="22"/>
          <w:szCs w:val="22"/>
        </w:rPr>
        <w:drawing>
          <wp:inline distT="0" distB="0" distL="0" distR="0" wp14:anchorId="1BB5715E" wp14:editId="30C3B147">
            <wp:extent cx="5938985" cy="2155371"/>
            <wp:effectExtent l="0" t="0" r="5080" b="0"/>
            <wp:docPr id="66542554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425541" name="Picture 4"/>
                    <pic:cNvPicPr/>
                  </pic:nvPicPr>
                  <pic:blipFill rotWithShape="1">
                    <a:blip r:embed="rId27" cstate="hqprint">
                      <a:extLst>
                        <a:ext uri="{28A0092B-C50C-407E-A947-70E740481C1C}">
                          <a14:useLocalDpi xmlns:a14="http://schemas.microsoft.com/office/drawing/2010/main" val="0"/>
                        </a:ext>
                      </a:extLst>
                    </a:blip>
                    <a:srcRect l="1648" t="2012"/>
                    <a:stretch>
                      <a:fillRect/>
                    </a:stretch>
                  </pic:blipFill>
                  <pic:spPr bwMode="auto">
                    <a:xfrm>
                      <a:off x="0" y="0"/>
                      <a:ext cx="5943546" cy="2157026"/>
                    </a:xfrm>
                    <a:prstGeom prst="rect">
                      <a:avLst/>
                    </a:prstGeom>
                    <a:ln>
                      <a:noFill/>
                    </a:ln>
                    <a:extLst>
                      <a:ext uri="{53640926-AAD7-44D8-BBD7-CCE9431645EC}">
                        <a14:shadowObscured xmlns:a14="http://schemas.microsoft.com/office/drawing/2010/main"/>
                      </a:ext>
                    </a:extLst>
                  </pic:spPr>
                </pic:pic>
              </a:graphicData>
            </a:graphic>
          </wp:inline>
        </w:drawing>
      </w:r>
    </w:p>
    <w:p w14:paraId="27542A25" w14:textId="5BD2A3AF" w:rsidR="00EF1F5C" w:rsidRPr="006357EF" w:rsidRDefault="00A1607A" w:rsidP="00146E44">
      <w:pPr>
        <w:spacing w:after="360"/>
        <w:jc w:val="both"/>
        <w:outlineLvl w:val="1"/>
        <w:rPr>
          <w:rFonts w:ascii="Times New Roman" w:hAnsi="Times New Roman" w:cs="Times New Roman"/>
          <w:sz w:val="22"/>
          <w:szCs w:val="22"/>
        </w:rPr>
      </w:pPr>
      <w:r w:rsidRPr="006357EF">
        <w:rPr>
          <w:rFonts w:ascii="Times New Roman" w:hAnsi="Times New Roman" w:cs="Times New Roman"/>
          <w:sz w:val="22"/>
          <w:szCs w:val="22"/>
        </w:rPr>
        <w:t>Figure S18.</w:t>
      </w:r>
      <w:r w:rsidR="00146E44" w:rsidRPr="006357EF">
        <w:rPr>
          <w:rFonts w:ascii="Times New Roman" w:hAnsi="Times New Roman" w:cs="Times New Roman"/>
          <w:sz w:val="22"/>
          <w:szCs w:val="22"/>
        </w:rPr>
        <w:t xml:space="preserve"> </w:t>
      </w:r>
      <w:r w:rsidR="007B4851" w:rsidRPr="006357EF">
        <w:rPr>
          <w:rFonts w:ascii="Times New Roman" w:hAnsi="Times New Roman" w:cs="Times New Roman"/>
          <w:sz w:val="22"/>
          <w:szCs w:val="22"/>
        </w:rPr>
        <w:t xml:space="preserve">(a) </w:t>
      </w:r>
      <w:r w:rsidR="00640B42" w:rsidRPr="006357EF">
        <w:rPr>
          <w:rFonts w:ascii="Times New Roman" w:hAnsi="Times New Roman" w:cs="Times New Roman"/>
          <w:sz w:val="22"/>
          <w:szCs w:val="22"/>
          <w:lang w:eastAsia="ko-KR"/>
        </w:rPr>
        <w:t>Simulated</w:t>
      </w:r>
      <w:r w:rsidR="00640B42" w:rsidRPr="006357EF">
        <w:rPr>
          <w:rFonts w:ascii="Times New Roman" w:hAnsi="Times New Roman" w:cs="Times New Roman"/>
          <w:sz w:val="22"/>
          <w:szCs w:val="22"/>
        </w:rPr>
        <w:t xml:space="preserve"> RF</w:t>
      </w:r>
      <w:r w:rsidR="00EF1F5C" w:rsidRPr="006357EF">
        <w:rPr>
          <w:rFonts w:ascii="Times New Roman" w:hAnsi="Times New Roman" w:cs="Times New Roman"/>
          <w:sz w:val="22"/>
          <w:szCs w:val="22"/>
        </w:rPr>
        <w:t xml:space="preserve"> electric field </w:t>
      </w:r>
      <m:oMath>
        <m:sSup>
          <m:sSupPr>
            <m:ctrlPr>
              <w:rPr>
                <w:rFonts w:ascii="Cambria Math" w:hAnsi="Cambria Math" w:cs="Times New Roman"/>
                <w:i/>
                <w:sz w:val="22"/>
                <w:szCs w:val="22"/>
              </w:rPr>
            </m:ctrlPr>
          </m:sSupPr>
          <m:e>
            <m:r>
              <w:rPr>
                <w:rFonts w:ascii="Cambria Math" w:hAnsi="Cambria Math" w:cs="Times New Roman"/>
                <w:sz w:val="22"/>
                <w:szCs w:val="22"/>
              </w:rPr>
              <m:t>E</m:t>
            </m:r>
          </m:e>
          <m:sup>
            <m:r>
              <m:rPr>
                <m:sty m:val="p"/>
              </m:rPr>
              <w:rPr>
                <w:rFonts w:ascii="Cambria Math" w:hAnsi="Cambria Math" w:cs="Times New Roman"/>
                <w:sz w:val="22"/>
                <w:szCs w:val="22"/>
              </w:rPr>
              <m:t>RF</m:t>
            </m:r>
          </m:sup>
        </m:sSup>
      </m:oMath>
      <w:r w:rsidR="000E603A" w:rsidRPr="006357EF">
        <w:rPr>
          <w:rFonts w:ascii="Times New Roman" w:hAnsi="Times New Roman" w:cs="Times New Roman"/>
          <w:sz w:val="22"/>
          <w:szCs w:val="22"/>
        </w:rPr>
        <w:t xml:space="preserve"> </w:t>
      </w:r>
      <w:r w:rsidR="00EF1F5C" w:rsidRPr="006357EF">
        <w:rPr>
          <w:rFonts w:ascii="Times New Roman" w:hAnsi="Times New Roman" w:cs="Times New Roman"/>
          <w:sz w:val="22"/>
          <w:szCs w:val="22"/>
        </w:rPr>
        <w:t>distribution of the BTO MZM</w:t>
      </w:r>
      <w:r w:rsidR="008E3F13" w:rsidRPr="006357EF">
        <w:rPr>
          <w:rFonts w:ascii="Times New Roman" w:hAnsi="Times New Roman" w:cs="Times New Roman"/>
          <w:sz w:val="22"/>
          <w:szCs w:val="22"/>
        </w:rPr>
        <w:t xml:space="preserve"> cross-section</w:t>
      </w:r>
      <w:r w:rsidR="00EF1F5C" w:rsidRPr="006357EF">
        <w:rPr>
          <w:rFonts w:ascii="Times New Roman" w:hAnsi="Times New Roman" w:cs="Times New Roman"/>
          <w:sz w:val="22"/>
          <w:szCs w:val="22"/>
        </w:rPr>
        <w:t xml:space="preserve">. S: signal electrode. G: ground electrode. </w:t>
      </w:r>
      <m:oMath>
        <m:sSub>
          <m:sSubPr>
            <m:ctrlPr>
              <w:rPr>
                <w:rFonts w:ascii="Cambria Math" w:hAnsi="Cambria Math" w:cs="Times New Roman"/>
                <w:i/>
                <w:sz w:val="22"/>
                <w:szCs w:val="22"/>
              </w:rPr>
            </m:ctrlPr>
          </m:sSubPr>
          <m:e>
            <m:r>
              <w:rPr>
                <w:rFonts w:ascii="Cambria Math" w:hAnsi="Cambria Math" w:cs="Times New Roman"/>
                <w:sz w:val="22"/>
                <w:szCs w:val="22"/>
              </w:rPr>
              <m:t>t</m:t>
            </m:r>
          </m:e>
          <m:sub>
            <m:r>
              <m:rPr>
                <m:sty m:val="p"/>
              </m:rPr>
              <w:rPr>
                <w:rFonts w:ascii="Cambria Math" w:hAnsi="Cambria Math" w:cs="Times New Roman"/>
                <w:sz w:val="22"/>
                <w:szCs w:val="22"/>
              </w:rPr>
              <m:t>SiO2</m:t>
            </m:r>
          </m:sub>
        </m:sSub>
      </m:oMath>
      <w:r w:rsidR="00EF1F5C" w:rsidRPr="006357EF">
        <w:rPr>
          <w:rFonts w:ascii="Times New Roman" w:hAnsi="Times New Roman" w:cs="Times New Roman"/>
          <w:sz w:val="22"/>
          <w:szCs w:val="22"/>
        </w:rPr>
        <w:t>: thickness</w:t>
      </w:r>
      <w:r w:rsidR="001F390A" w:rsidRPr="006357EF">
        <w:rPr>
          <w:rFonts w:ascii="Times New Roman" w:hAnsi="Times New Roman" w:cs="Times New Roman"/>
          <w:sz w:val="22"/>
          <w:szCs w:val="22"/>
        </w:rPr>
        <w:t xml:space="preserve"> of PECVD SiO</w:t>
      </w:r>
      <w:r w:rsidR="001F390A" w:rsidRPr="006357EF">
        <w:rPr>
          <w:rFonts w:ascii="Times New Roman" w:hAnsi="Times New Roman" w:cs="Times New Roman"/>
          <w:sz w:val="22"/>
          <w:szCs w:val="22"/>
          <w:vertAlign w:val="subscript"/>
        </w:rPr>
        <w:t>2</w:t>
      </w:r>
      <w:r w:rsidR="00EF1F5C" w:rsidRPr="006357EF">
        <w:rPr>
          <w:rFonts w:ascii="Times New Roman" w:hAnsi="Times New Roman" w:cs="Times New Roman"/>
          <w:sz w:val="22"/>
          <w:szCs w:val="22"/>
        </w:rPr>
        <w:t xml:space="preserve"> between BTO layer and electrodes (structure shown in Fig. S17b)</w:t>
      </w:r>
      <w:r w:rsidR="00620375" w:rsidRPr="006357EF">
        <w:rPr>
          <w:rFonts w:ascii="Times New Roman" w:hAnsi="Times New Roman" w:cs="Times New Roman"/>
          <w:sz w:val="22"/>
          <w:szCs w:val="22"/>
        </w:rPr>
        <w:t xml:space="preserve">. (b) Simulated </w:t>
      </w:r>
      <w:r w:rsidR="00767C4B" w:rsidRPr="006357EF">
        <w:rPr>
          <w:rFonts w:ascii="Times New Roman" w:hAnsi="Times New Roman" w:cs="Times New Roman"/>
          <w:sz w:val="22"/>
          <w:szCs w:val="22"/>
        </w:rPr>
        <w:t xml:space="preserve">microwave group index </w:t>
      </w:r>
      <m:oMath>
        <m:sSub>
          <m:sSubPr>
            <m:ctrlPr>
              <w:rPr>
                <w:rFonts w:ascii="Cambria Math" w:hAnsi="Cambria Math" w:cs="Times New Roman"/>
                <w:i/>
                <w:sz w:val="22"/>
                <w:szCs w:val="22"/>
              </w:rPr>
            </m:ctrlPr>
          </m:sSubPr>
          <m:e>
            <m:r>
              <w:rPr>
                <w:rFonts w:ascii="Cambria Math" w:hAnsi="Cambria Math" w:cs="Times New Roman"/>
                <w:sz w:val="22"/>
                <w:szCs w:val="22"/>
              </w:rPr>
              <m:t>N</m:t>
            </m:r>
          </m:e>
          <m:sub>
            <m:r>
              <w:rPr>
                <w:rFonts w:ascii="Cambria Math" w:hAnsi="Cambria Math" w:cs="Times New Roman"/>
                <w:sz w:val="22"/>
                <w:szCs w:val="22"/>
              </w:rPr>
              <m:t>m</m:t>
            </m:r>
          </m:sub>
        </m:sSub>
      </m:oMath>
      <w:r w:rsidR="00651231" w:rsidRPr="006357EF">
        <w:rPr>
          <w:rFonts w:ascii="Times New Roman" w:hAnsi="Times New Roman" w:cs="Times New Roman"/>
          <w:sz w:val="22"/>
          <w:szCs w:val="22"/>
        </w:rPr>
        <w:t xml:space="preserve"> </w:t>
      </w:r>
      <w:r w:rsidR="00ED6073" w:rsidRPr="006357EF">
        <w:rPr>
          <w:rFonts w:ascii="Times New Roman" w:hAnsi="Times New Roman" w:cs="Times New Roman"/>
          <w:sz w:val="22"/>
          <w:szCs w:val="22"/>
        </w:rPr>
        <w:t xml:space="preserve">as a function of </w:t>
      </w:r>
      <m:oMath>
        <m:sSub>
          <m:sSubPr>
            <m:ctrlPr>
              <w:rPr>
                <w:rFonts w:ascii="Cambria Math" w:hAnsi="Cambria Math" w:cs="Times New Roman"/>
                <w:i/>
                <w:sz w:val="22"/>
                <w:szCs w:val="22"/>
              </w:rPr>
            </m:ctrlPr>
          </m:sSubPr>
          <m:e>
            <m:r>
              <w:rPr>
                <w:rFonts w:ascii="Cambria Math" w:hAnsi="Cambria Math" w:cs="Times New Roman"/>
                <w:sz w:val="22"/>
                <w:szCs w:val="22"/>
              </w:rPr>
              <m:t>t</m:t>
            </m:r>
          </m:e>
          <m:sub>
            <m:r>
              <m:rPr>
                <m:sty m:val="p"/>
              </m:rPr>
              <w:rPr>
                <w:rFonts w:ascii="Cambria Math" w:hAnsi="Cambria Math" w:cs="Times New Roman"/>
                <w:sz w:val="22"/>
                <w:szCs w:val="22"/>
              </w:rPr>
              <m:t>SiO2</m:t>
            </m:r>
          </m:sub>
        </m:sSub>
      </m:oMath>
      <w:r w:rsidR="00657C67" w:rsidRPr="006357EF">
        <w:rPr>
          <w:rFonts w:ascii="Times New Roman" w:hAnsi="Times New Roman" w:cs="Times New Roman"/>
          <w:sz w:val="22"/>
          <w:szCs w:val="22"/>
        </w:rPr>
        <w:t xml:space="preserve"> and G-S electrodes gap </w:t>
      </w:r>
      <m:oMath>
        <m:r>
          <w:rPr>
            <w:rFonts w:ascii="Cambria Math" w:hAnsi="Cambria Math" w:cs="Times New Roman"/>
            <w:sz w:val="22"/>
            <w:szCs w:val="22"/>
          </w:rPr>
          <m:t>g</m:t>
        </m:r>
      </m:oMath>
      <w:r w:rsidR="00200403" w:rsidRPr="006357EF">
        <w:rPr>
          <w:rFonts w:ascii="Times New Roman" w:hAnsi="Times New Roman" w:cs="Times New Roman"/>
          <w:sz w:val="22"/>
          <w:szCs w:val="22"/>
        </w:rPr>
        <w:t>.</w:t>
      </w:r>
      <w:r w:rsidR="00AA662C" w:rsidRPr="006357EF">
        <w:rPr>
          <w:rFonts w:ascii="Times New Roman" w:hAnsi="Times New Roman" w:cs="Times New Roman"/>
          <w:sz w:val="22"/>
          <w:szCs w:val="22"/>
        </w:rPr>
        <w:t xml:space="preserve"> </w:t>
      </w:r>
      <w:r w:rsidR="00C01527" w:rsidRPr="006357EF">
        <w:rPr>
          <w:rFonts w:ascii="Times New Roman" w:hAnsi="Times New Roman" w:cs="Times New Roman"/>
          <w:sz w:val="22"/>
          <w:szCs w:val="22"/>
        </w:rPr>
        <w:t xml:space="preserve">(c) </w:t>
      </w:r>
      <w:r w:rsidR="00EE2461" w:rsidRPr="006357EF">
        <w:rPr>
          <w:rFonts w:ascii="Times New Roman" w:hAnsi="Times New Roman" w:cs="Times New Roman"/>
          <w:sz w:val="22"/>
          <w:szCs w:val="22"/>
        </w:rPr>
        <w:t>Simulated</w:t>
      </w:r>
      <w:r w:rsidR="00250E53" w:rsidRPr="006357EF">
        <w:rPr>
          <w:rFonts w:ascii="Times New Roman" w:hAnsi="Times New Roman" w:cs="Times New Roman"/>
          <w:sz w:val="22"/>
          <w:szCs w:val="22"/>
        </w:rPr>
        <w:t xml:space="preserve"> </w:t>
      </w:r>
      <m:oMath>
        <m:sSub>
          <m:sSubPr>
            <m:ctrlPr>
              <w:rPr>
                <w:rFonts w:ascii="Cambria Math" w:hAnsi="Cambria Math" w:cs="Times New Roman"/>
                <w:i/>
                <w:sz w:val="22"/>
                <w:szCs w:val="22"/>
              </w:rPr>
            </m:ctrlPr>
          </m:sSubPr>
          <m:e>
            <m:r>
              <w:rPr>
                <w:rFonts w:ascii="Cambria Math" w:hAnsi="Cambria Math" w:cs="Times New Roman"/>
                <w:sz w:val="22"/>
                <w:szCs w:val="22"/>
              </w:rPr>
              <m:t>N</m:t>
            </m:r>
          </m:e>
          <m:sub>
            <m:r>
              <w:rPr>
                <w:rFonts w:ascii="Cambria Math" w:hAnsi="Cambria Math" w:cs="Times New Roman"/>
                <w:sz w:val="22"/>
                <w:szCs w:val="22"/>
              </w:rPr>
              <m:t>m</m:t>
            </m:r>
          </m:sub>
        </m:sSub>
      </m:oMath>
      <w:r w:rsidR="00250E53" w:rsidRPr="006357EF">
        <w:rPr>
          <w:rFonts w:ascii="Times New Roman" w:hAnsi="Times New Roman" w:cs="Times New Roman"/>
          <w:sz w:val="22"/>
          <w:szCs w:val="22"/>
        </w:rPr>
        <w:t xml:space="preserve"> as a function of </w:t>
      </w:r>
      <w:r w:rsidR="008A110C" w:rsidRPr="006357EF">
        <w:rPr>
          <w:rFonts w:ascii="Times New Roman" w:hAnsi="Times New Roman" w:cs="Times New Roman"/>
          <w:sz w:val="22"/>
          <w:szCs w:val="22"/>
        </w:rPr>
        <w:t>signal</w:t>
      </w:r>
      <w:r w:rsidR="00250E53" w:rsidRPr="006357EF">
        <w:rPr>
          <w:rFonts w:ascii="Times New Roman" w:hAnsi="Times New Roman" w:cs="Times New Roman"/>
          <w:sz w:val="22"/>
          <w:szCs w:val="22"/>
        </w:rPr>
        <w:t xml:space="preserve"> electrode width </w:t>
      </w:r>
      <m:oMath>
        <m:sSub>
          <m:sSubPr>
            <m:ctrlPr>
              <w:rPr>
                <w:rFonts w:ascii="Cambria Math" w:hAnsi="Cambria Math" w:cs="Times New Roman"/>
                <w:i/>
                <w:sz w:val="22"/>
                <w:szCs w:val="22"/>
              </w:rPr>
            </m:ctrlPr>
          </m:sSubPr>
          <m:e>
            <m:r>
              <w:rPr>
                <w:rFonts w:ascii="Cambria Math" w:hAnsi="Cambria Math" w:cs="Times New Roman"/>
                <w:sz w:val="22"/>
                <w:szCs w:val="22"/>
              </w:rPr>
              <m:t>w</m:t>
            </m:r>
          </m:e>
          <m:sub>
            <m:r>
              <w:rPr>
                <w:rFonts w:ascii="Cambria Math" w:hAnsi="Cambria Math" w:cs="Times New Roman"/>
                <w:sz w:val="22"/>
                <w:szCs w:val="22"/>
              </w:rPr>
              <m:t>s</m:t>
            </m:r>
          </m:sub>
        </m:sSub>
      </m:oMath>
      <w:r w:rsidR="00FF4C9D" w:rsidRPr="006357EF">
        <w:rPr>
          <w:rFonts w:ascii="Times New Roman" w:hAnsi="Times New Roman" w:cs="Times New Roman"/>
          <w:sz w:val="22"/>
          <w:szCs w:val="22"/>
        </w:rPr>
        <w:t xml:space="preserve"> </w:t>
      </w:r>
      <w:r w:rsidR="00250E53" w:rsidRPr="006357EF">
        <w:rPr>
          <w:rFonts w:ascii="Times New Roman" w:hAnsi="Times New Roman" w:cs="Times New Roman"/>
          <w:sz w:val="22"/>
          <w:szCs w:val="22"/>
        </w:rPr>
        <w:t>and height</w:t>
      </w:r>
      <w:r w:rsidR="00FF4C9D" w:rsidRPr="006357EF">
        <w:rPr>
          <w:rFonts w:ascii="Times New Roman" w:hAnsi="Times New Roman" w:cs="Times New Roman"/>
          <w:sz w:val="22"/>
          <w:szCs w:val="22"/>
        </w:rPr>
        <w:t xml:space="preserve"> </w:t>
      </w:r>
      <m:oMath>
        <m:sSub>
          <m:sSubPr>
            <m:ctrlPr>
              <w:rPr>
                <w:rFonts w:ascii="Cambria Math" w:hAnsi="Cambria Math" w:cs="Times New Roman"/>
                <w:i/>
                <w:sz w:val="22"/>
                <w:szCs w:val="22"/>
              </w:rPr>
            </m:ctrlPr>
          </m:sSubPr>
          <m:e>
            <m:r>
              <w:rPr>
                <w:rFonts w:ascii="Cambria Math" w:hAnsi="Cambria Math" w:cs="Times New Roman"/>
                <w:sz w:val="22"/>
                <w:szCs w:val="22"/>
              </w:rPr>
              <m:t>h</m:t>
            </m:r>
          </m:e>
          <m:sub>
            <m:r>
              <w:rPr>
                <w:rFonts w:ascii="Cambria Math" w:hAnsi="Cambria Math" w:cs="Times New Roman"/>
                <w:sz w:val="22"/>
                <w:szCs w:val="22"/>
              </w:rPr>
              <m:t>s</m:t>
            </m:r>
          </m:sub>
        </m:sSub>
      </m:oMath>
      <w:r w:rsidR="00250E53" w:rsidRPr="006357EF">
        <w:rPr>
          <w:rFonts w:ascii="Times New Roman" w:hAnsi="Times New Roman" w:cs="Times New Roman"/>
          <w:sz w:val="22"/>
          <w:szCs w:val="22"/>
        </w:rPr>
        <w:t>.</w:t>
      </w:r>
      <w:r w:rsidR="00EA41A1" w:rsidRPr="006357EF">
        <w:rPr>
          <w:rFonts w:ascii="Times New Roman" w:hAnsi="Times New Roman" w:cs="Times New Roman"/>
          <w:sz w:val="22"/>
          <w:szCs w:val="22"/>
        </w:rPr>
        <w:t xml:space="preserve"> (</w:t>
      </w:r>
      <w:r w:rsidR="00C85E0E" w:rsidRPr="006357EF">
        <w:rPr>
          <w:rFonts w:ascii="Times New Roman" w:hAnsi="Times New Roman" w:cs="Times New Roman"/>
          <w:sz w:val="22"/>
          <w:szCs w:val="22"/>
        </w:rPr>
        <w:t>d)-(g)</w:t>
      </w:r>
      <w:r w:rsidR="00E7638E" w:rsidRPr="006357EF">
        <w:rPr>
          <w:rFonts w:ascii="Times New Roman" w:hAnsi="Times New Roman" w:cs="Times New Roman"/>
          <w:sz w:val="22"/>
          <w:szCs w:val="22"/>
        </w:rPr>
        <w:t xml:space="preserve"> Simulated </w:t>
      </w:r>
      <w:r w:rsidR="00C60A22" w:rsidRPr="006357EF">
        <w:rPr>
          <w:rFonts w:ascii="Times New Roman" w:hAnsi="Times New Roman" w:cs="Times New Roman"/>
          <w:sz w:val="22"/>
          <w:szCs w:val="22"/>
        </w:rPr>
        <w:t xml:space="preserve">microwave loss, </w:t>
      </w:r>
      <w:r w:rsidR="006A0E17" w:rsidRPr="006357EF">
        <w:rPr>
          <w:rFonts w:ascii="Times New Roman" w:hAnsi="Times New Roman" w:cs="Times New Roman"/>
          <w:sz w:val="22"/>
          <w:szCs w:val="22"/>
        </w:rPr>
        <w:t xml:space="preserve">characteristic impedance </w:t>
      </w:r>
      <m:oMath>
        <m:sSub>
          <m:sSubPr>
            <m:ctrlPr>
              <w:rPr>
                <w:rFonts w:ascii="Cambria Math" w:hAnsi="Cambria Math" w:cs="Times New Roman"/>
                <w:i/>
                <w:sz w:val="22"/>
                <w:szCs w:val="22"/>
              </w:rPr>
            </m:ctrlPr>
          </m:sSubPr>
          <m:e>
            <m:r>
              <w:rPr>
                <w:rFonts w:ascii="Cambria Math" w:hAnsi="Cambria Math" w:cs="Times New Roman"/>
                <w:sz w:val="22"/>
                <w:szCs w:val="22"/>
              </w:rPr>
              <m:t>Z</m:t>
            </m:r>
          </m:e>
          <m:sub>
            <m:r>
              <w:rPr>
                <w:rFonts w:ascii="Cambria Math" w:hAnsi="Cambria Math" w:cs="Times New Roman"/>
                <w:sz w:val="22"/>
                <w:szCs w:val="22"/>
              </w:rPr>
              <m:t>0</m:t>
            </m:r>
          </m:sub>
        </m:sSub>
      </m:oMath>
      <w:r w:rsidR="00FE1A4E" w:rsidRPr="006357EF">
        <w:rPr>
          <w:rFonts w:ascii="Times New Roman" w:hAnsi="Times New Roman" w:cs="Times New Roman"/>
          <w:sz w:val="22"/>
          <w:szCs w:val="22"/>
        </w:rPr>
        <w:t xml:space="preserve">, </w:t>
      </w:r>
      <w:r w:rsidR="009A3E3D" w:rsidRPr="006357EF">
        <w:rPr>
          <w:rFonts w:ascii="Times New Roman" w:hAnsi="Times New Roman" w:cs="Times New Roman"/>
          <w:sz w:val="22"/>
          <w:szCs w:val="22"/>
        </w:rPr>
        <w:t>mic</w:t>
      </w:r>
      <w:r w:rsidR="00FE1A4E" w:rsidRPr="006357EF">
        <w:rPr>
          <w:rFonts w:ascii="Times New Roman" w:hAnsi="Times New Roman" w:cs="Times New Roman"/>
          <w:sz w:val="22"/>
          <w:szCs w:val="22"/>
        </w:rPr>
        <w:t xml:space="preserve">rowave signal group index </w:t>
      </w:r>
      <m:oMath>
        <m:sSub>
          <m:sSubPr>
            <m:ctrlPr>
              <w:rPr>
                <w:rFonts w:ascii="Cambria Math" w:hAnsi="Cambria Math" w:cs="Times New Roman"/>
                <w:i/>
                <w:sz w:val="22"/>
                <w:szCs w:val="22"/>
              </w:rPr>
            </m:ctrlPr>
          </m:sSubPr>
          <m:e>
            <m:r>
              <w:rPr>
                <w:rFonts w:ascii="Cambria Math" w:hAnsi="Cambria Math" w:cs="Times New Roman"/>
                <w:sz w:val="22"/>
                <w:szCs w:val="22"/>
              </w:rPr>
              <m:t>N</m:t>
            </m:r>
          </m:e>
          <m:sub>
            <m:r>
              <w:rPr>
                <w:rFonts w:ascii="Cambria Math" w:hAnsi="Cambria Math" w:cs="Times New Roman"/>
                <w:sz w:val="22"/>
                <w:szCs w:val="22"/>
              </w:rPr>
              <m:t>m</m:t>
            </m:r>
          </m:sub>
        </m:sSub>
      </m:oMath>
      <w:r w:rsidR="00651ECB" w:rsidRPr="006357EF">
        <w:rPr>
          <w:rFonts w:ascii="Times New Roman" w:hAnsi="Times New Roman" w:cs="Times New Roman"/>
          <w:sz w:val="22"/>
          <w:szCs w:val="22"/>
        </w:rPr>
        <w:t xml:space="preserve">, and </w:t>
      </w:r>
      <w:r w:rsidR="00AD168D" w:rsidRPr="006357EF">
        <w:rPr>
          <w:rFonts w:ascii="Times New Roman" w:hAnsi="Times New Roman" w:cs="Times New Roman"/>
          <w:sz w:val="22"/>
          <w:szCs w:val="22"/>
        </w:rPr>
        <w:t xml:space="preserve">EO 3 dB bandwidth </w:t>
      </w:r>
      <w:r w:rsidR="002B2294" w:rsidRPr="006357EF">
        <w:rPr>
          <w:rFonts w:ascii="Times New Roman" w:hAnsi="Times New Roman" w:cs="Times New Roman"/>
          <w:sz w:val="22"/>
          <w:szCs w:val="22"/>
        </w:rPr>
        <w:t xml:space="preserve">(scatter parameter </w:t>
      </w:r>
      <m:oMath>
        <m:sSub>
          <m:sSubPr>
            <m:ctrlPr>
              <w:rPr>
                <w:rFonts w:ascii="Cambria Math" w:hAnsi="Cambria Math" w:cs="Times New Roman"/>
                <w:i/>
                <w:sz w:val="22"/>
                <w:szCs w:val="22"/>
              </w:rPr>
            </m:ctrlPr>
          </m:sSubPr>
          <m:e>
            <m:r>
              <w:rPr>
                <w:rFonts w:ascii="Cambria Math" w:hAnsi="Cambria Math" w:cs="Times New Roman"/>
                <w:sz w:val="22"/>
                <w:szCs w:val="22"/>
              </w:rPr>
              <m:t>S</m:t>
            </m:r>
          </m:e>
          <m:sub>
            <m:r>
              <w:rPr>
                <w:rFonts w:ascii="Cambria Math" w:hAnsi="Cambria Math" w:cs="Times New Roman"/>
                <w:sz w:val="22"/>
                <w:szCs w:val="22"/>
              </w:rPr>
              <m:t>21</m:t>
            </m:r>
          </m:sub>
        </m:sSub>
      </m:oMath>
      <w:r w:rsidR="002B2294" w:rsidRPr="006357EF">
        <w:rPr>
          <w:rFonts w:ascii="Times New Roman" w:hAnsi="Times New Roman" w:cs="Times New Roman"/>
          <w:sz w:val="22"/>
          <w:szCs w:val="22"/>
        </w:rPr>
        <w:t xml:space="preserve"> as the ratio of power) as a function of </w:t>
      </w:r>
      <w:r w:rsidR="00E612F3" w:rsidRPr="006357EF">
        <w:rPr>
          <w:rFonts w:ascii="Times New Roman" w:hAnsi="Times New Roman" w:cs="Times New Roman"/>
          <w:sz w:val="22"/>
          <w:szCs w:val="22"/>
        </w:rPr>
        <w:t>electrical signal frequency, respectively.</w:t>
      </w:r>
    </w:p>
    <w:p w14:paraId="32BA1834" w14:textId="2C0FD7BE" w:rsidR="000B5991" w:rsidRPr="006357EF" w:rsidRDefault="000B7DC6" w:rsidP="0014086A">
      <w:pPr>
        <w:spacing w:before="600"/>
        <w:jc w:val="center"/>
        <w:outlineLvl w:val="0"/>
        <w:rPr>
          <w:rFonts w:ascii="Times New Roman" w:hAnsi="Times New Roman" w:cs="Times New Roman"/>
          <w:b/>
          <w:bCs/>
          <w:sz w:val="22"/>
          <w:szCs w:val="22"/>
        </w:rPr>
      </w:pPr>
      <w:bookmarkStart w:id="11" w:name="_Toc211876219"/>
      <w:r w:rsidRPr="006357EF">
        <w:rPr>
          <w:rFonts w:ascii="Times New Roman" w:hAnsi="Times New Roman" w:cs="Times New Roman"/>
          <w:b/>
          <w:bCs/>
          <w:sz w:val="22"/>
          <w:szCs w:val="22"/>
        </w:rPr>
        <w:t>S</w:t>
      </w:r>
      <w:r w:rsidR="000B5991" w:rsidRPr="006357EF">
        <w:rPr>
          <w:rFonts w:ascii="Times New Roman" w:hAnsi="Times New Roman" w:cs="Times New Roman"/>
          <w:b/>
          <w:bCs/>
          <w:sz w:val="22"/>
          <w:szCs w:val="22"/>
        </w:rPr>
        <w:t>1</w:t>
      </w:r>
      <w:r w:rsidR="00796F67" w:rsidRPr="006357EF">
        <w:rPr>
          <w:rFonts w:ascii="Times New Roman" w:hAnsi="Times New Roman" w:cs="Times New Roman"/>
          <w:b/>
          <w:bCs/>
          <w:sz w:val="22"/>
          <w:szCs w:val="22"/>
        </w:rPr>
        <w:t>1</w:t>
      </w:r>
      <w:r w:rsidR="000B5991" w:rsidRPr="006357EF">
        <w:rPr>
          <w:rFonts w:ascii="Times New Roman" w:hAnsi="Times New Roman" w:cs="Times New Roman"/>
          <w:b/>
          <w:bCs/>
          <w:sz w:val="22"/>
          <w:szCs w:val="22"/>
        </w:rPr>
        <w:t xml:space="preserve">. </w:t>
      </w:r>
      <w:r w:rsidRPr="006357EF">
        <w:rPr>
          <w:rFonts w:ascii="Times New Roman" w:hAnsi="Times New Roman" w:cs="Times New Roman"/>
          <w:b/>
          <w:bCs/>
          <w:sz w:val="22"/>
          <w:szCs w:val="22"/>
          <w:lang w:eastAsia="ko-KR"/>
        </w:rPr>
        <w:t>Rigorous</w:t>
      </w:r>
      <w:r w:rsidRPr="006357EF">
        <w:rPr>
          <w:rFonts w:ascii="Times New Roman" w:hAnsi="Times New Roman" w:cs="Times New Roman"/>
          <w:b/>
          <w:bCs/>
          <w:sz w:val="22"/>
          <w:szCs w:val="22"/>
        </w:rPr>
        <w:t xml:space="preserve"> BTO Pockels tensor simulations</w:t>
      </w:r>
      <w:bookmarkEnd w:id="11"/>
    </w:p>
    <w:p w14:paraId="1FCFDAE3" w14:textId="54B442D2" w:rsidR="000B5991" w:rsidRPr="006357EF" w:rsidRDefault="00494979" w:rsidP="00771176">
      <w:pPr>
        <w:jc w:val="both"/>
        <w:rPr>
          <w:rFonts w:ascii="Times New Roman" w:hAnsi="Times New Roman" w:cs="Times New Roman"/>
          <w:sz w:val="22"/>
          <w:szCs w:val="22"/>
        </w:rPr>
      </w:pPr>
      <w:r w:rsidRPr="006357EF">
        <w:rPr>
          <w:rFonts w:ascii="Times New Roman" w:hAnsi="Times New Roman" w:cs="Times New Roman"/>
          <w:sz w:val="22"/>
          <w:szCs w:val="22"/>
        </w:rPr>
        <w:t xml:space="preserve">Electromagnetic </w:t>
      </w:r>
      <w:r w:rsidR="004B6656" w:rsidRPr="006357EF">
        <w:rPr>
          <w:rFonts w:ascii="Times New Roman" w:hAnsi="Times New Roman" w:cs="Times New Roman"/>
          <w:sz w:val="22"/>
          <w:szCs w:val="22"/>
        </w:rPr>
        <w:t xml:space="preserve">finite-element method (FEM) </w:t>
      </w:r>
      <w:r w:rsidRPr="006357EF">
        <w:rPr>
          <w:rFonts w:ascii="Times New Roman" w:hAnsi="Times New Roman" w:cs="Times New Roman"/>
          <w:sz w:val="22"/>
          <w:szCs w:val="22"/>
        </w:rPr>
        <w:t>numerical simulations are performed</w:t>
      </w:r>
      <w:r w:rsidR="004B3BF6" w:rsidRPr="006357EF">
        <w:rPr>
          <w:rFonts w:ascii="Times New Roman" w:hAnsi="Times New Roman" w:cs="Times New Roman"/>
          <w:sz w:val="22"/>
          <w:szCs w:val="22"/>
        </w:rPr>
        <w:t xml:space="preserve"> via COMSOL Multiphysics</w:t>
      </w:r>
      <w:r w:rsidR="00732A66" w:rsidRPr="006357EF">
        <w:rPr>
          <w:rFonts w:ascii="Times New Roman" w:hAnsi="Times New Roman" w:cs="Times New Roman"/>
          <w:sz w:val="22"/>
          <w:szCs w:val="22"/>
        </w:rPr>
        <w:t xml:space="preserve"> to probe the</w:t>
      </w:r>
      <w:r w:rsidR="008D39D1" w:rsidRPr="006357EF">
        <w:rPr>
          <w:rFonts w:ascii="Times New Roman" w:hAnsi="Times New Roman" w:cs="Times New Roman"/>
          <w:sz w:val="22"/>
          <w:szCs w:val="22"/>
        </w:rPr>
        <w:t xml:space="preserve"> impact of BTO effective Pockels coefficient</w:t>
      </w:r>
      <w:r w:rsidR="008702F9" w:rsidRPr="006357EF">
        <w:rPr>
          <w:rFonts w:ascii="Times New Roman" w:hAnsi="Times New Roman" w:cs="Times New Roman"/>
          <w:sz w:val="22"/>
          <w:szCs w:val="22"/>
        </w:rPr>
        <w:t xml:space="preserve"> </w:t>
      </w:r>
      <m:oMath>
        <m:sSub>
          <m:sSubPr>
            <m:ctrlPr>
              <w:rPr>
                <w:rFonts w:ascii="Cambria Math" w:hAnsi="Cambria Math" w:cs="Times New Roman"/>
                <w:i/>
                <w:sz w:val="22"/>
                <w:szCs w:val="22"/>
              </w:rPr>
            </m:ctrlPr>
          </m:sSubPr>
          <m:e>
            <m:r>
              <w:rPr>
                <w:rFonts w:ascii="Cambria Math" w:hAnsi="Cambria Math" w:cs="Times New Roman"/>
                <w:sz w:val="22"/>
                <w:szCs w:val="22"/>
              </w:rPr>
              <m:t>r</m:t>
            </m:r>
          </m:e>
          <m:sub>
            <m:r>
              <m:rPr>
                <m:sty m:val="p"/>
              </m:rPr>
              <w:rPr>
                <w:rFonts w:ascii="Cambria Math" w:hAnsi="Cambria Math" w:cs="Times New Roman"/>
                <w:sz w:val="22"/>
                <w:szCs w:val="22"/>
              </w:rPr>
              <m:t>eff</m:t>
            </m:r>
          </m:sub>
        </m:sSub>
      </m:oMath>
      <w:r w:rsidR="008702F9" w:rsidRPr="006357EF">
        <w:rPr>
          <w:rFonts w:ascii="Times New Roman" w:hAnsi="Times New Roman" w:cs="Times New Roman"/>
          <w:sz w:val="22"/>
          <w:szCs w:val="22"/>
        </w:rPr>
        <w:t xml:space="preserve"> on device EO modulation. </w:t>
      </w:r>
      <w:r w:rsidR="006258DC" w:rsidRPr="006357EF">
        <w:rPr>
          <w:rFonts w:ascii="Times New Roman" w:hAnsi="Times New Roman" w:cs="Times New Roman"/>
          <w:sz w:val="22"/>
          <w:szCs w:val="22"/>
        </w:rPr>
        <w:t>Real device structure parameters are implemented</w:t>
      </w:r>
      <w:r w:rsidR="008E5839" w:rsidRPr="006357EF">
        <w:rPr>
          <w:rFonts w:ascii="Times New Roman" w:hAnsi="Times New Roman" w:cs="Times New Roman"/>
          <w:sz w:val="22"/>
          <w:szCs w:val="22"/>
        </w:rPr>
        <w:t>. Coupled</w:t>
      </w:r>
      <w:r w:rsidR="00C27220" w:rsidRPr="006357EF">
        <w:rPr>
          <w:rFonts w:ascii="Times New Roman" w:hAnsi="Times New Roman" w:cs="Times New Roman"/>
          <w:sz w:val="22"/>
          <w:szCs w:val="22"/>
        </w:rPr>
        <w:t xml:space="preserve"> FEM simulations are conducted via the following steps.</w:t>
      </w:r>
    </w:p>
    <w:p w14:paraId="737FA162" w14:textId="77777777" w:rsidR="00073AE7" w:rsidRPr="006357EF" w:rsidRDefault="00D57394" w:rsidP="00B55293">
      <w:pPr>
        <w:jc w:val="both"/>
        <w:rPr>
          <w:rFonts w:ascii="Times New Roman" w:hAnsi="Times New Roman" w:cs="Times New Roman"/>
          <w:sz w:val="22"/>
          <w:szCs w:val="22"/>
        </w:rPr>
      </w:pPr>
      <w:r w:rsidRPr="006357EF">
        <w:rPr>
          <w:rFonts w:ascii="Times New Roman" w:hAnsi="Times New Roman" w:cs="Times New Roman"/>
          <w:b/>
          <w:bCs/>
          <w:sz w:val="22"/>
          <w:szCs w:val="22"/>
        </w:rPr>
        <w:t>Step 1</w:t>
      </w:r>
      <w:r w:rsidRPr="006357EF">
        <w:rPr>
          <w:rFonts w:ascii="Times New Roman" w:hAnsi="Times New Roman" w:cs="Times New Roman"/>
          <w:sz w:val="22"/>
          <w:szCs w:val="22"/>
        </w:rPr>
        <w:t xml:space="preserve">: Static electric field simulation first calculating the applied electric field distribution </w:t>
      </w:r>
      <m:oMath>
        <m:sSub>
          <m:sSubPr>
            <m:ctrlPr>
              <w:rPr>
                <w:rFonts w:ascii="Cambria Math" w:hAnsi="Cambria Math" w:cs="Times New Roman"/>
                <w:b/>
                <w:bCs/>
                <w:iCs/>
                <w:sz w:val="22"/>
                <w:szCs w:val="22"/>
              </w:rPr>
            </m:ctrlPr>
          </m:sSubPr>
          <m:e>
            <m:r>
              <m:rPr>
                <m:sty m:val="b"/>
              </m:rPr>
              <w:rPr>
                <w:rFonts w:ascii="Cambria Math" w:hAnsi="Cambria Math" w:cs="Times New Roman"/>
                <w:sz w:val="22"/>
                <w:szCs w:val="22"/>
              </w:rPr>
              <m:t>E</m:t>
            </m:r>
          </m:e>
          <m:sub>
            <m:r>
              <m:rPr>
                <m:sty m:val="p"/>
              </m:rPr>
              <w:rPr>
                <w:rFonts w:ascii="Cambria Math" w:hAnsi="Cambria Math" w:cs="Times New Roman"/>
                <w:sz w:val="22"/>
                <w:szCs w:val="22"/>
              </w:rPr>
              <m:t>RF</m:t>
            </m:r>
          </m:sub>
        </m:sSub>
        <m:r>
          <w:rPr>
            <w:rFonts w:ascii="Cambria Math" w:hAnsi="Cambria Math" w:cs="Times New Roman"/>
            <w:sz w:val="22"/>
            <w:szCs w:val="22"/>
          </w:rPr>
          <m:t>(x,y,z)</m:t>
        </m:r>
      </m:oMath>
      <w:r w:rsidRPr="006357EF">
        <w:rPr>
          <w:rFonts w:ascii="Times New Roman" w:hAnsi="Times New Roman" w:cs="Times New Roman"/>
          <w:sz w:val="22"/>
          <w:szCs w:val="22"/>
        </w:rPr>
        <w:t xml:space="preserve"> via applying bias voltage to </w:t>
      </w:r>
      <w:r w:rsidR="00334458" w:rsidRPr="006357EF">
        <w:rPr>
          <w:rFonts w:ascii="Times New Roman" w:hAnsi="Times New Roman" w:cs="Times New Roman"/>
          <w:sz w:val="22"/>
          <w:szCs w:val="22"/>
        </w:rPr>
        <w:t xml:space="preserve">signal (S) and ground (G) </w:t>
      </w:r>
      <w:r w:rsidRPr="006357EF">
        <w:rPr>
          <w:rFonts w:ascii="Times New Roman" w:hAnsi="Times New Roman" w:cs="Times New Roman"/>
          <w:sz w:val="22"/>
          <w:szCs w:val="22"/>
        </w:rPr>
        <w:t>electrodes.</w:t>
      </w:r>
      <w:r w:rsidR="00B55293" w:rsidRPr="006357EF">
        <w:rPr>
          <w:rFonts w:ascii="Times New Roman" w:hAnsi="Times New Roman" w:cs="Times New Roman"/>
          <w:sz w:val="22"/>
          <w:szCs w:val="22"/>
        </w:rPr>
        <w:t xml:space="preserve"> </w:t>
      </w:r>
    </w:p>
    <w:p w14:paraId="208A011B" w14:textId="463AF6C6" w:rsidR="00D57394" w:rsidRPr="006357EF" w:rsidRDefault="00D57394" w:rsidP="00624FCB">
      <w:pPr>
        <w:jc w:val="both"/>
        <w:rPr>
          <w:rFonts w:ascii="Times New Roman" w:hAnsi="Times New Roman" w:cs="Times New Roman"/>
          <w:sz w:val="22"/>
          <w:szCs w:val="22"/>
        </w:rPr>
      </w:pPr>
      <w:r w:rsidRPr="006357EF">
        <w:rPr>
          <w:rFonts w:ascii="Times New Roman" w:hAnsi="Times New Roman" w:cs="Times New Roman"/>
          <w:sz w:val="22"/>
          <w:szCs w:val="22"/>
        </w:rPr>
        <w:t xml:space="preserve">In this step, BTO is set </w:t>
      </w:r>
      <w:r w:rsidR="000E5AFD" w:rsidRPr="006357EF">
        <w:rPr>
          <w:rFonts w:ascii="Times New Roman" w:hAnsi="Times New Roman" w:cs="Times New Roman"/>
          <w:sz w:val="22"/>
          <w:szCs w:val="22"/>
        </w:rPr>
        <w:t>as</w:t>
      </w:r>
      <w:r w:rsidRPr="006357EF">
        <w:rPr>
          <w:rFonts w:ascii="Times New Roman" w:hAnsi="Times New Roman" w:cs="Times New Roman"/>
          <w:sz w:val="22"/>
          <w:szCs w:val="22"/>
        </w:rPr>
        <w:t xml:space="preserve"> constant and isotropic relative permittivity</w:t>
      </w:r>
      <w:r w:rsidR="00673651" w:rsidRPr="006357EF">
        <w:rPr>
          <w:rFonts w:ascii="Times New Roman" w:hAnsi="Times New Roman" w:cs="Times New Roman"/>
          <w:sz w:val="22"/>
          <w:szCs w:val="22"/>
        </w:rPr>
        <w:fldChar w:fldCharType="begin">
          <w:fldData xml:space="preserve">PEVuZE5vdGU+PENpdGU+PEF1dGhvcj5DaGVsbGFkdXJhaTwvQXV0aG9yPjxZZWFyPjIwMjU8L1ll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</w:fldData>
        </w:fldChar>
      </w:r>
      <w:r w:rsidR="00624FCB" w:rsidRPr="006357EF">
        <w:rPr>
          <w:rFonts w:ascii="Times New Roman" w:hAnsi="Times New Roman" w:cs="Times New Roman"/>
          <w:sz w:val="22"/>
          <w:szCs w:val="22"/>
        </w:rPr>
        <w:instrText xml:space="preserve"> ADDIN EN.CITE </w:instrText>
      </w:r>
      <w:r w:rsidR="00624FCB" w:rsidRPr="006357EF">
        <w:rPr>
          <w:rFonts w:ascii="Times New Roman" w:hAnsi="Times New Roman" w:cs="Times New Roman"/>
          <w:sz w:val="22"/>
          <w:szCs w:val="22"/>
        </w:rPr>
        <w:fldChar w:fldCharType="begin">
          <w:fldData xml:space="preserve">PEVuZE5vdGU+PENpdGU+PEF1dGhvcj5DaGVsbGFkdXJhaTwvQXV0aG9yPjxZZWFyPjIwMjU8L1ll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</w:fldData>
        </w:fldChar>
      </w:r>
      <w:r w:rsidR="00624FCB" w:rsidRPr="006357EF">
        <w:rPr>
          <w:rFonts w:ascii="Times New Roman" w:hAnsi="Times New Roman" w:cs="Times New Roman"/>
          <w:sz w:val="22"/>
          <w:szCs w:val="22"/>
        </w:rPr>
        <w:instrText xml:space="preserve"> ADDIN EN.CITE.DATA </w:instrText>
      </w:r>
      <w:r w:rsidR="00624FCB" w:rsidRPr="006357EF">
        <w:rPr>
          <w:rFonts w:ascii="Times New Roman" w:hAnsi="Times New Roman" w:cs="Times New Roman"/>
          <w:sz w:val="22"/>
          <w:szCs w:val="22"/>
        </w:rPr>
      </w:r>
      <w:r w:rsidR="00624FCB" w:rsidRPr="006357EF">
        <w:rPr>
          <w:rFonts w:ascii="Times New Roman" w:hAnsi="Times New Roman" w:cs="Times New Roman"/>
          <w:sz w:val="22"/>
          <w:szCs w:val="22"/>
        </w:rPr>
        <w:fldChar w:fldCharType="end"/>
      </w:r>
      <w:r w:rsidR="00673651" w:rsidRPr="006357EF">
        <w:rPr>
          <w:rFonts w:ascii="Times New Roman" w:hAnsi="Times New Roman" w:cs="Times New Roman"/>
          <w:sz w:val="22"/>
          <w:szCs w:val="22"/>
        </w:rPr>
      </w:r>
      <w:r w:rsidR="00673651" w:rsidRPr="006357EF">
        <w:rPr>
          <w:rFonts w:ascii="Times New Roman" w:hAnsi="Times New Roman" w:cs="Times New Roman"/>
          <w:sz w:val="22"/>
          <w:szCs w:val="22"/>
        </w:rPr>
        <w:fldChar w:fldCharType="separate"/>
      </w:r>
      <w:r w:rsidR="00624FCB" w:rsidRPr="006357EF">
        <w:rPr>
          <w:rFonts w:ascii="Times New Roman" w:hAnsi="Times New Roman" w:cs="Times New Roman"/>
          <w:noProof/>
          <w:sz w:val="22"/>
          <w:szCs w:val="22"/>
          <w:vertAlign w:val="superscript"/>
        </w:rPr>
        <w:t>35,37</w:t>
      </w:r>
      <w:r w:rsidR="00673651" w:rsidRPr="006357EF">
        <w:rPr>
          <w:rFonts w:ascii="Times New Roman" w:hAnsi="Times New Roman" w:cs="Times New Roman"/>
          <w:sz w:val="22"/>
          <w:szCs w:val="22"/>
        </w:rPr>
        <w:fldChar w:fldCharType="end"/>
      </w:r>
      <w:r w:rsidRPr="006357EF">
        <w:rPr>
          <w:rFonts w:ascii="Times New Roman" w:hAnsi="Times New Roman" w:cs="Times New Roman"/>
          <w:sz w:val="22"/>
          <w:szCs w:val="22"/>
        </w:rPr>
        <w:t xml:space="preserve"> </w:t>
      </w:r>
      <m:oMath>
        <m:sSub>
          <m:sSubPr>
            <m:ctrlPr>
              <w:rPr>
                <w:rFonts w:ascii="Cambria Math" w:hAnsi="Cambria Math" w:cs="Times New Roman"/>
                <w:i/>
                <w:sz w:val="22"/>
                <w:szCs w:val="22"/>
              </w:rPr>
            </m:ctrlPr>
          </m:sSubPr>
          <m:e>
            <m:r>
              <w:rPr>
                <w:rFonts w:ascii="Cambria Math" w:hAnsi="Cambria Math" w:cs="Times New Roman"/>
                <w:sz w:val="22"/>
                <w:szCs w:val="22"/>
              </w:rPr>
              <m:t>ε</m:t>
            </m:r>
          </m:e>
          <m:sub>
            <m:r>
              <m:rPr>
                <m:sty m:val="p"/>
              </m:rPr>
              <w:rPr>
                <w:rFonts w:ascii="Cambria Math" w:hAnsi="Cambria Math" w:cs="Times New Roman"/>
                <w:sz w:val="22"/>
                <w:szCs w:val="22"/>
              </w:rPr>
              <m:t>RF</m:t>
            </m:r>
          </m:sub>
        </m:sSub>
        <m:r>
          <w:rPr>
            <w:rFonts w:ascii="Cambria Math" w:hAnsi="Cambria Math" w:cs="Times New Roman"/>
            <w:sz w:val="22"/>
            <w:szCs w:val="22"/>
          </w:rPr>
          <m:t>=1000</m:t>
        </m:r>
      </m:oMath>
      <w:r w:rsidR="00B172D1" w:rsidRPr="006357EF">
        <w:rPr>
          <w:rFonts w:ascii="Times New Roman" w:hAnsi="Times New Roman" w:cs="Times New Roman"/>
          <w:sz w:val="22"/>
          <w:szCs w:val="22"/>
        </w:rPr>
        <w:t xml:space="preserve"> (</w:t>
      </w:r>
      <w:r w:rsidR="0097467E" w:rsidRPr="006357EF">
        <w:rPr>
          <w:rFonts w:ascii="Times New Roman" w:hAnsi="Times New Roman" w:cs="Times New Roman"/>
          <w:sz w:val="22"/>
          <w:szCs w:val="22"/>
        </w:rPr>
        <w:t>Supplementary</w:t>
      </w:r>
      <w:r w:rsidR="00B172D1" w:rsidRPr="006357EF">
        <w:rPr>
          <w:rFonts w:ascii="Times New Roman" w:hAnsi="Times New Roman" w:cs="Times New Roman"/>
          <w:sz w:val="22"/>
          <w:szCs w:val="22"/>
        </w:rPr>
        <w:t xml:space="preserve"> Note 2)</w:t>
      </w:r>
      <w:r w:rsidR="000E5AFD" w:rsidRPr="006357EF">
        <w:rPr>
          <w:rFonts w:ascii="Times New Roman" w:hAnsi="Times New Roman" w:cs="Times New Roman"/>
          <w:sz w:val="22"/>
          <w:szCs w:val="22"/>
        </w:rPr>
        <w:t>.</w:t>
      </w:r>
      <w:r w:rsidR="00B55293" w:rsidRPr="006357EF">
        <w:rPr>
          <w:rFonts w:ascii="Times New Roman" w:hAnsi="Times New Roman" w:cs="Times New Roman"/>
          <w:sz w:val="22"/>
          <w:szCs w:val="22"/>
        </w:rPr>
        <w:t xml:space="preserve"> </w:t>
      </w:r>
      <w:r w:rsidR="00C0108F" w:rsidRPr="006357EF">
        <w:rPr>
          <w:rFonts w:ascii="Times New Roman" w:hAnsi="Times New Roman" w:cs="Times New Roman"/>
          <w:sz w:val="22"/>
          <w:szCs w:val="22"/>
        </w:rPr>
        <w:t>Then the e</w:t>
      </w:r>
      <w:r w:rsidRPr="006357EF">
        <w:rPr>
          <w:rFonts w:ascii="Times New Roman" w:hAnsi="Times New Roman" w:cs="Times New Roman"/>
          <w:sz w:val="22"/>
          <w:szCs w:val="22"/>
        </w:rPr>
        <w:t xml:space="preserve">xternal electric </w:t>
      </w:r>
      <w:r w:rsidR="00624FCB" w:rsidRPr="006357EF">
        <w:rPr>
          <w:rFonts w:ascii="Times New Roman" w:hAnsi="Times New Roman" w:cs="Times New Roman"/>
          <w:sz w:val="22"/>
          <w:szCs w:val="22"/>
        </w:rPr>
        <w:t>field</w:t>
      </w:r>
      <w:r w:rsidR="00624FCB" w:rsidRPr="006357EF">
        <w:rPr>
          <w:sz w:val="22"/>
          <w:szCs w:val="22"/>
        </w:rPr>
        <w:t xml:space="preserve"> </w:t>
      </w:r>
      <w:r w:rsidR="00624FCB" w:rsidRPr="006357EF">
        <w:rPr>
          <w:rFonts w:ascii="Times New Roman" w:hAnsi="Times New Roman" w:cs="Times New Roman"/>
          <w:sz w:val="22"/>
          <w:szCs w:val="22"/>
        </w:rPr>
        <w:t>(‘</w:t>
      </w:r>
      <w:proofErr w:type="spellStart"/>
      <w:r w:rsidR="00F504BF" w:rsidRPr="006357EF">
        <w:rPr>
          <w:rFonts w:ascii="Times New Roman" w:hAnsi="Times New Roman" w:cs="Times New Roman"/>
          <w:b/>
          <w:bCs/>
          <w:color w:val="0070C0"/>
          <w:sz w:val="22"/>
          <w:szCs w:val="22"/>
        </w:rPr>
        <w:t>es.Ex</w:t>
      </w:r>
      <w:proofErr w:type="spellEnd"/>
      <w:r w:rsidR="00F504BF" w:rsidRPr="006357EF">
        <w:rPr>
          <w:rFonts w:ascii="Times New Roman" w:hAnsi="Times New Roman" w:cs="Times New Roman"/>
          <w:sz w:val="22"/>
          <w:szCs w:val="22"/>
        </w:rPr>
        <w:t xml:space="preserve">’ </w:t>
      </w:r>
      <w:r w:rsidR="00102AA5" w:rsidRPr="006357EF">
        <w:rPr>
          <w:rFonts w:ascii="Times New Roman" w:hAnsi="Times New Roman" w:cs="Times New Roman" w:hint="eastAsia"/>
          <w:sz w:val="22"/>
          <w:szCs w:val="22"/>
        </w:rPr>
        <w:t xml:space="preserve">in COMSOL </w:t>
      </w:r>
      <w:r w:rsidRPr="006357EF">
        <w:rPr>
          <w:rFonts w:ascii="Times New Roman" w:hAnsi="Times New Roman" w:cs="Times New Roman"/>
          <w:sz w:val="22"/>
          <w:szCs w:val="22"/>
        </w:rPr>
        <w:t>and other field components) are obtained</w:t>
      </w:r>
      <w:r w:rsidR="00C0108F" w:rsidRPr="006357EF">
        <w:rPr>
          <w:rFonts w:ascii="Times New Roman" w:hAnsi="Times New Roman" w:cs="Times New Roman"/>
          <w:sz w:val="22"/>
          <w:szCs w:val="22"/>
        </w:rPr>
        <w:t>, where t</w:t>
      </w:r>
      <w:r w:rsidRPr="006357EF">
        <w:rPr>
          <w:rFonts w:ascii="Times New Roman" w:hAnsi="Times New Roman" w:cs="Times New Roman"/>
          <w:sz w:val="22"/>
          <w:szCs w:val="22"/>
        </w:rPr>
        <w:t xml:space="preserve">he applied voltage is fixed as </w:t>
      </w:r>
      <m:oMath>
        <m:sSub>
          <m:sSubPr>
            <m:ctrlPr>
              <w:rPr>
                <w:rFonts w:ascii="Cambria Math" w:hAnsi="Cambria Math" w:cs="Times New Roman"/>
                <w:i/>
                <w:iCs/>
                <w:sz w:val="22"/>
                <w:szCs w:val="22"/>
              </w:rPr>
            </m:ctrlPr>
          </m:sSubPr>
          <m:e>
            <m:r>
              <w:rPr>
                <w:rFonts w:ascii="Cambria Math" w:hAnsi="Cambria Math" w:cs="Times New Roman"/>
                <w:sz w:val="22"/>
                <w:szCs w:val="22"/>
              </w:rPr>
              <m:t>V</m:t>
            </m:r>
          </m:e>
          <m:sub>
            <m:r>
              <w:rPr>
                <w:rFonts w:ascii="Cambria Math" w:hAnsi="Cambria Math" w:cs="Times New Roman"/>
                <w:sz w:val="22"/>
                <w:szCs w:val="22"/>
              </w:rPr>
              <m:t>0</m:t>
            </m:r>
          </m:sub>
        </m:sSub>
        <m:r>
          <w:rPr>
            <w:rFonts w:ascii="Cambria Math" w:hAnsi="Cambria Math" w:cs="Times New Roman"/>
            <w:sz w:val="22"/>
            <w:szCs w:val="22"/>
          </w:rPr>
          <m:t>=1</m:t>
        </m:r>
      </m:oMath>
      <w:r w:rsidRPr="006357EF">
        <w:rPr>
          <w:rFonts w:ascii="Times New Roman" w:hAnsi="Times New Roman" w:cs="Times New Roman"/>
          <w:sz w:val="22"/>
          <w:szCs w:val="22"/>
        </w:rPr>
        <w:t xml:space="preserve"> V.</w:t>
      </w:r>
    </w:p>
    <w:p w14:paraId="695923DA" w14:textId="315D710B" w:rsidR="00D57394" w:rsidRPr="006357EF" w:rsidRDefault="00D57394" w:rsidP="00624FCB">
      <w:pPr>
        <w:spacing w:before="240"/>
        <w:jc w:val="both"/>
        <w:rPr>
          <w:rFonts w:ascii="Times New Roman" w:hAnsi="Times New Roman" w:cs="Times New Roman"/>
          <w:sz w:val="22"/>
          <w:szCs w:val="22"/>
        </w:rPr>
      </w:pPr>
      <w:r w:rsidRPr="006357EF">
        <w:rPr>
          <w:rFonts w:ascii="Times New Roman" w:hAnsi="Times New Roman" w:cs="Times New Roman"/>
          <w:b/>
          <w:bCs/>
          <w:sz w:val="22"/>
          <w:szCs w:val="22"/>
        </w:rPr>
        <w:t>Step 2</w:t>
      </w:r>
      <w:r w:rsidRPr="006357EF">
        <w:rPr>
          <w:rFonts w:ascii="Times New Roman" w:hAnsi="Times New Roman" w:cs="Times New Roman"/>
          <w:sz w:val="22"/>
          <w:szCs w:val="22"/>
        </w:rPr>
        <w:t xml:space="preserve">: Electromagnetic </w:t>
      </w:r>
      <w:r w:rsidR="004B4BB4" w:rsidRPr="006357EF">
        <w:rPr>
          <w:rFonts w:ascii="Times New Roman" w:hAnsi="Times New Roman" w:cs="Times New Roman"/>
          <w:sz w:val="22"/>
          <w:szCs w:val="22"/>
        </w:rPr>
        <w:t xml:space="preserve">(optical) </w:t>
      </w:r>
      <w:r w:rsidRPr="006357EF">
        <w:rPr>
          <w:rFonts w:ascii="Times New Roman" w:hAnsi="Times New Roman" w:cs="Times New Roman"/>
          <w:sz w:val="22"/>
          <w:szCs w:val="22"/>
        </w:rPr>
        <w:t xml:space="preserve">simulation for mode analysis around </w:t>
      </w:r>
      <m:oMath>
        <m:r>
          <w:rPr>
            <w:rFonts w:ascii="Cambria Math" w:hAnsi="Cambria Math" w:cs="Times New Roman"/>
            <w:sz w:val="22"/>
            <w:szCs w:val="22"/>
          </w:rPr>
          <m:t>λ=1.55</m:t>
        </m:r>
      </m:oMath>
      <w:r w:rsidRPr="006357EF">
        <w:rPr>
          <w:rFonts w:ascii="Times New Roman" w:hAnsi="Times New Roman" w:cs="Times New Roman"/>
          <w:sz w:val="22"/>
          <w:szCs w:val="22"/>
        </w:rPr>
        <w:t xml:space="preserve"> µm, implementing</w:t>
      </w:r>
      <w:r w:rsidRPr="006357EF">
        <w:rPr>
          <w:rFonts w:ascii="Times New Roman" w:hAnsi="Times New Roman" w:cs="Times New Roman"/>
          <w:color w:val="FF0000"/>
          <w:sz w:val="22"/>
          <w:szCs w:val="22"/>
        </w:rPr>
        <w:t xml:space="preserve"> </w:t>
      </w:r>
      <m:oMath>
        <m:sSub>
          <m:sSubPr>
            <m:ctrlPr>
              <w:rPr>
                <w:rFonts w:ascii="Cambria Math" w:hAnsi="Cambria Math" w:cs="Times New Roman"/>
                <w:b/>
                <w:bCs/>
                <w:iCs/>
                <w:sz w:val="22"/>
                <w:szCs w:val="22"/>
              </w:rPr>
            </m:ctrlPr>
          </m:sSubPr>
          <m:e>
            <m:r>
              <m:rPr>
                <m:sty m:val="b"/>
              </m:rPr>
              <w:rPr>
                <w:rFonts w:ascii="Cambria Math" w:hAnsi="Cambria Math" w:cs="Times New Roman"/>
                <w:sz w:val="22"/>
                <w:szCs w:val="22"/>
              </w:rPr>
              <m:t>E</m:t>
            </m:r>
          </m:e>
          <m:sub>
            <m:r>
              <m:rPr>
                <m:sty m:val="p"/>
              </m:rPr>
              <w:rPr>
                <w:rFonts w:ascii="Cambria Math" w:hAnsi="Cambria Math" w:cs="Times New Roman"/>
                <w:sz w:val="22"/>
                <w:szCs w:val="22"/>
              </w:rPr>
              <m:t>RF</m:t>
            </m:r>
          </m:sub>
        </m:sSub>
      </m:oMath>
      <w:r w:rsidR="005B23DD" w:rsidRPr="006357EF">
        <w:rPr>
          <w:rFonts w:ascii="Times New Roman" w:hAnsi="Times New Roman" w:cs="Times New Roman"/>
          <w:sz w:val="22"/>
          <w:szCs w:val="22"/>
        </w:rPr>
        <w:t xml:space="preserve"> </w:t>
      </w:r>
      <w:r w:rsidR="00A85D54" w:rsidRPr="006357EF">
        <w:rPr>
          <w:rFonts w:ascii="Times New Roman" w:hAnsi="Times New Roman" w:cs="Times New Roman"/>
          <w:sz w:val="22"/>
          <w:szCs w:val="22"/>
        </w:rPr>
        <w:t>a</w:t>
      </w:r>
      <w:r w:rsidR="005B23DD" w:rsidRPr="006357EF">
        <w:rPr>
          <w:rFonts w:ascii="Times New Roman" w:hAnsi="Times New Roman" w:cs="Times New Roman"/>
          <w:sz w:val="22"/>
          <w:szCs w:val="22"/>
        </w:rPr>
        <w:t xml:space="preserve">nd </w:t>
      </w:r>
      <w:r w:rsidR="00A85D54" w:rsidRPr="006357EF">
        <w:rPr>
          <w:rFonts w:ascii="Times New Roman" w:hAnsi="Times New Roman" w:cs="Times New Roman"/>
          <w:sz w:val="22"/>
          <w:szCs w:val="22"/>
        </w:rPr>
        <w:t xml:space="preserve">BTO </w:t>
      </w:r>
      <m:oMath>
        <m:sSub>
          <m:sSubPr>
            <m:ctrlPr>
              <w:rPr>
                <w:rFonts w:ascii="Cambria Math" w:hAnsi="Cambria Math" w:cs="Times New Roman"/>
                <w:i/>
                <w:sz w:val="22"/>
                <w:szCs w:val="22"/>
              </w:rPr>
            </m:ctrlPr>
          </m:sSubPr>
          <m:e>
            <m:r>
              <w:rPr>
                <w:rFonts w:ascii="Cambria Math" w:hAnsi="Cambria Math" w:cs="Times New Roman"/>
                <w:sz w:val="22"/>
                <w:szCs w:val="22"/>
              </w:rPr>
              <m:t>r</m:t>
            </m:r>
          </m:e>
          <m:sub>
            <m:r>
              <m:rPr>
                <m:sty m:val="p"/>
              </m:rPr>
              <w:rPr>
                <w:rFonts w:ascii="Cambria Math" w:hAnsi="Cambria Math" w:cs="Times New Roman"/>
                <w:sz w:val="22"/>
                <w:szCs w:val="22"/>
              </w:rPr>
              <m:t>eff</m:t>
            </m:r>
          </m:sub>
        </m:sSub>
      </m:oMath>
      <w:r w:rsidR="00A85D54" w:rsidRPr="006357EF">
        <w:rPr>
          <w:rFonts w:ascii="Times New Roman" w:hAnsi="Times New Roman" w:cs="Times New Roman"/>
          <w:sz w:val="22"/>
          <w:szCs w:val="22"/>
        </w:rPr>
        <w:t>.</w:t>
      </w:r>
    </w:p>
    <w:p w14:paraId="1F8ABD91" w14:textId="7C1436F9" w:rsidR="00D57394" w:rsidRPr="006357EF" w:rsidRDefault="00D57394" w:rsidP="00624FCB">
      <w:pPr>
        <w:jc w:val="both"/>
        <w:rPr>
          <w:rFonts w:ascii="Times New Roman" w:hAnsi="Times New Roman" w:cs="Times New Roman"/>
          <w:sz w:val="22"/>
          <w:szCs w:val="22"/>
        </w:rPr>
      </w:pPr>
      <w:r w:rsidRPr="006357EF">
        <w:rPr>
          <w:rFonts w:ascii="Times New Roman" w:hAnsi="Times New Roman" w:cs="Times New Roman"/>
          <w:sz w:val="22"/>
          <w:szCs w:val="22"/>
        </w:rPr>
        <w:lastRenderedPageBreak/>
        <w:t>In this step, effective Pockels coefficient is implemented to the refractive index of BTO</w:t>
      </w:r>
      <w:r w:rsidR="0012561E" w:rsidRPr="006357EF">
        <w:rPr>
          <w:rFonts w:ascii="Times New Roman" w:hAnsi="Times New Roman" w:cs="Times New Roman"/>
          <w:sz w:val="22"/>
          <w:szCs w:val="22"/>
        </w:rPr>
        <w:t xml:space="preserve"> as</w:t>
      </w:r>
      <w:r w:rsidRPr="006357EF">
        <w:rPr>
          <w:rFonts w:ascii="Times New Roman" w:hAnsi="Times New Roman" w:cs="Times New Roman"/>
          <w:sz w:val="22"/>
          <w:szCs w:val="22"/>
        </w:rPr>
        <w:t xml:space="preserve"> </w:t>
      </w:r>
      <m:oMath>
        <m:sSub>
          <m:sSubPr>
            <m:ctrlPr>
              <w:rPr>
                <w:rFonts w:ascii="Cambria Math" w:hAnsi="Cambria Math" w:cs="Times New Roman"/>
                <w:i/>
                <w:sz w:val="22"/>
                <w:szCs w:val="22"/>
              </w:rPr>
            </m:ctrlPr>
          </m:sSubPr>
          <m:e>
            <m:r>
              <w:rPr>
                <w:rFonts w:ascii="Cambria Math" w:hAnsi="Cambria Math" w:cs="Times New Roman"/>
                <w:sz w:val="22"/>
                <w:szCs w:val="22"/>
              </w:rPr>
              <m:t>n</m:t>
            </m:r>
          </m:e>
          <m:sub>
            <m:r>
              <m:rPr>
                <m:sty m:val="p"/>
              </m:rPr>
              <w:rPr>
                <w:rFonts w:ascii="Cambria Math" w:hAnsi="Cambria Math" w:cs="Times New Roman"/>
                <w:sz w:val="22"/>
                <w:szCs w:val="22"/>
              </w:rPr>
              <m:t>EO</m:t>
            </m:r>
          </m:sub>
        </m:sSub>
        <m:r>
          <w:rPr>
            <w:rFonts w:ascii="Cambria Math" w:hAnsi="Cambria Math" w:cs="Times New Roman"/>
            <w:sz w:val="22"/>
            <w:szCs w:val="22"/>
          </w:rPr>
          <m:t>=</m:t>
        </m:r>
        <m:sSub>
          <m:sSubPr>
            <m:ctrlPr>
              <w:rPr>
                <w:rFonts w:ascii="Cambria Math" w:hAnsi="Cambria Math" w:cs="Times New Roman"/>
                <w:i/>
                <w:sz w:val="22"/>
                <w:szCs w:val="22"/>
              </w:rPr>
            </m:ctrlPr>
          </m:sSubPr>
          <m:e>
            <m:r>
              <w:rPr>
                <w:rFonts w:ascii="Cambria Math" w:hAnsi="Cambria Math" w:cs="Times New Roman"/>
                <w:sz w:val="22"/>
                <w:szCs w:val="22"/>
              </w:rPr>
              <m:t>n</m:t>
            </m:r>
          </m:e>
          <m:sub>
            <m:r>
              <m:rPr>
                <m:sty m:val="p"/>
              </m:rPr>
              <w:rPr>
                <w:rFonts w:ascii="Cambria Math" w:hAnsi="Cambria Math" w:cs="Times New Roman"/>
                <w:sz w:val="22"/>
                <w:szCs w:val="22"/>
              </w:rPr>
              <m:t>(0)</m:t>
            </m:r>
          </m:sub>
        </m:sSub>
        <m:r>
          <w:rPr>
            <w:rFonts w:ascii="Cambria Math" w:hAnsi="Cambria Math" w:cs="Times New Roman"/>
            <w:sz w:val="22"/>
            <w:szCs w:val="22"/>
          </w:rPr>
          <m:t>-∆</m:t>
        </m:r>
        <m:sSub>
          <m:sSubPr>
            <m:ctrlPr>
              <w:rPr>
                <w:rFonts w:ascii="Cambria Math" w:hAnsi="Cambria Math" w:cs="Times New Roman"/>
                <w:i/>
                <w:sz w:val="22"/>
                <w:szCs w:val="22"/>
              </w:rPr>
            </m:ctrlPr>
          </m:sSubPr>
          <m:e>
            <m:r>
              <w:rPr>
                <w:rFonts w:ascii="Cambria Math" w:hAnsi="Cambria Math" w:cs="Times New Roman"/>
                <w:sz w:val="22"/>
                <w:szCs w:val="22"/>
              </w:rPr>
              <m:t>n</m:t>
            </m:r>
          </m:e>
          <m:sub>
            <m:r>
              <m:rPr>
                <m:sty m:val="p"/>
              </m:rPr>
              <w:rPr>
                <w:rFonts w:ascii="Cambria Math" w:hAnsi="Cambria Math" w:cs="Times New Roman"/>
                <w:sz w:val="22"/>
                <w:szCs w:val="22"/>
              </w:rPr>
              <m:t>BTO</m:t>
            </m:r>
          </m:sub>
        </m:sSub>
        <m:r>
          <w:rPr>
            <w:rFonts w:ascii="Cambria Math" w:hAnsi="Cambria Math" w:cs="Times New Roman"/>
            <w:sz w:val="22"/>
            <w:szCs w:val="22"/>
          </w:rPr>
          <m:t>=</m:t>
        </m:r>
        <m:sSub>
          <m:sSubPr>
            <m:ctrlPr>
              <w:rPr>
                <w:rFonts w:ascii="Cambria Math" w:hAnsi="Cambria Math" w:cs="Times New Roman"/>
                <w:i/>
                <w:sz w:val="22"/>
                <w:szCs w:val="22"/>
              </w:rPr>
            </m:ctrlPr>
          </m:sSubPr>
          <m:e>
            <m:r>
              <w:rPr>
                <w:rFonts w:ascii="Cambria Math" w:hAnsi="Cambria Math" w:cs="Times New Roman"/>
                <w:sz w:val="22"/>
                <w:szCs w:val="22"/>
              </w:rPr>
              <m:t>n</m:t>
            </m:r>
          </m:e>
          <m:sub>
            <m:r>
              <m:rPr>
                <m:sty m:val="p"/>
              </m:rPr>
              <w:rPr>
                <w:rFonts w:ascii="Cambria Math" w:hAnsi="Cambria Math" w:cs="Times New Roman"/>
                <w:sz w:val="22"/>
                <w:szCs w:val="22"/>
              </w:rPr>
              <m:t>(0)</m:t>
            </m:r>
          </m:sub>
        </m:sSub>
        <m:r>
          <w:rPr>
            <w:rFonts w:ascii="Cambria Math" w:hAnsi="Cambria Math" w:cs="Times New Roman"/>
            <w:sz w:val="22"/>
            <w:szCs w:val="22"/>
          </w:rPr>
          <m:t>-</m:t>
        </m:r>
        <m:f>
          <m:fPr>
            <m:ctrlPr>
              <w:rPr>
                <w:rFonts w:ascii="Cambria Math" w:hAnsi="Cambria Math" w:cs="Times New Roman"/>
                <w:i/>
                <w:sz w:val="22"/>
                <w:szCs w:val="22"/>
              </w:rPr>
            </m:ctrlPr>
          </m:fPr>
          <m:num>
            <m:r>
              <w:rPr>
                <w:rFonts w:ascii="Cambria Math" w:hAnsi="Cambria Math" w:cs="Times New Roman"/>
                <w:sz w:val="22"/>
                <w:szCs w:val="22"/>
              </w:rPr>
              <m:t>1</m:t>
            </m:r>
          </m:num>
          <m:den>
            <m:r>
              <w:rPr>
                <w:rFonts w:ascii="Cambria Math" w:hAnsi="Cambria Math" w:cs="Times New Roman"/>
                <w:sz w:val="22"/>
                <w:szCs w:val="22"/>
              </w:rPr>
              <m:t>2</m:t>
            </m:r>
          </m:den>
        </m:f>
        <m:sSubSup>
          <m:sSubSupPr>
            <m:ctrlPr>
              <w:rPr>
                <w:rFonts w:ascii="Cambria Math" w:hAnsi="Cambria Math" w:cs="Times New Roman"/>
                <w:i/>
                <w:sz w:val="22"/>
                <w:szCs w:val="22"/>
              </w:rPr>
            </m:ctrlPr>
          </m:sSubSupPr>
          <m:e>
            <m:r>
              <w:rPr>
                <w:rFonts w:ascii="Cambria Math" w:hAnsi="Cambria Math" w:cs="Times New Roman"/>
                <w:sz w:val="22"/>
                <w:szCs w:val="22"/>
              </w:rPr>
              <m:t>n</m:t>
            </m:r>
          </m:e>
          <m:sub>
            <m:r>
              <w:rPr>
                <w:rFonts w:ascii="Cambria Math" w:hAnsi="Cambria Math" w:cs="Times New Roman"/>
                <w:sz w:val="22"/>
                <w:szCs w:val="22"/>
              </w:rPr>
              <m:t>(0)</m:t>
            </m:r>
          </m:sub>
          <m:sup>
            <m:r>
              <w:rPr>
                <w:rFonts w:ascii="Cambria Math" w:hAnsi="Cambria Math" w:cs="Times New Roman"/>
                <w:sz w:val="22"/>
                <w:szCs w:val="22"/>
              </w:rPr>
              <m:t>3</m:t>
            </m:r>
          </m:sup>
        </m:sSubSup>
        <m:sSub>
          <m:sSubPr>
            <m:ctrlPr>
              <w:rPr>
                <w:rFonts w:ascii="Cambria Math" w:hAnsi="Cambria Math" w:cs="Times New Roman"/>
                <w:i/>
                <w:sz w:val="22"/>
                <w:szCs w:val="22"/>
              </w:rPr>
            </m:ctrlPr>
          </m:sSubPr>
          <m:e>
            <m:r>
              <w:rPr>
                <w:rFonts w:ascii="Cambria Math" w:hAnsi="Cambria Math" w:cs="Times New Roman"/>
                <w:sz w:val="22"/>
                <w:szCs w:val="22"/>
              </w:rPr>
              <m:t>r</m:t>
            </m:r>
          </m:e>
          <m:sub>
            <m:r>
              <m:rPr>
                <m:sty m:val="p"/>
              </m:rPr>
              <w:rPr>
                <w:rFonts w:ascii="Cambria Math" w:hAnsi="Cambria Math" w:cs="Times New Roman"/>
                <w:sz w:val="22"/>
                <w:szCs w:val="22"/>
              </w:rPr>
              <m:t>eff</m:t>
            </m:r>
          </m:sub>
        </m:sSub>
        <m:sSub>
          <m:sSubPr>
            <m:ctrlPr>
              <w:rPr>
                <w:rFonts w:ascii="Cambria Math" w:hAnsi="Cambria Math" w:cs="Times New Roman"/>
                <w:b/>
                <w:bCs/>
                <w:iCs/>
                <w:sz w:val="22"/>
                <w:szCs w:val="22"/>
              </w:rPr>
            </m:ctrlPr>
          </m:sSubPr>
          <m:e>
            <m:r>
              <w:rPr>
                <w:rFonts w:ascii="Cambria Math" w:hAnsi="Cambria Math" w:cs="Times New Roman"/>
                <w:sz w:val="22"/>
                <w:szCs w:val="22"/>
              </w:rPr>
              <m:t>E</m:t>
            </m:r>
          </m:e>
          <m:sub>
            <m:r>
              <m:rPr>
                <m:sty m:val="p"/>
              </m:rPr>
              <w:rPr>
                <w:rFonts w:ascii="Cambria Math" w:hAnsi="Cambria Math" w:cs="Times New Roman"/>
                <w:sz w:val="22"/>
                <w:szCs w:val="22"/>
              </w:rPr>
              <m:t>RF</m:t>
            </m:r>
          </m:sub>
        </m:sSub>
      </m:oMath>
      <w:r w:rsidR="0012561E" w:rsidRPr="006357EF">
        <w:rPr>
          <w:rFonts w:ascii="Times New Roman" w:hAnsi="Times New Roman" w:cs="Times New Roman"/>
          <w:sz w:val="22"/>
          <w:szCs w:val="22"/>
        </w:rPr>
        <w:t>,</w:t>
      </w:r>
      <w:r w:rsidRPr="006357EF">
        <w:rPr>
          <w:rFonts w:ascii="Times New Roman" w:hAnsi="Times New Roman" w:cs="Times New Roman"/>
          <w:sz w:val="22"/>
          <w:szCs w:val="22"/>
        </w:rPr>
        <w:t xml:space="preserve"> </w:t>
      </w:r>
      <w:r w:rsidR="004D7293" w:rsidRPr="006357EF">
        <w:rPr>
          <w:rFonts w:ascii="Times New Roman" w:hAnsi="Times New Roman" w:cs="Times New Roman"/>
          <w:sz w:val="22"/>
          <w:szCs w:val="22"/>
        </w:rPr>
        <w:t xml:space="preserve">where </w:t>
      </w:r>
      <m:oMath>
        <m:sSub>
          <m:sSubPr>
            <m:ctrlPr>
              <w:rPr>
                <w:rFonts w:ascii="Cambria Math" w:hAnsi="Cambria Math" w:cs="Times New Roman"/>
                <w:b/>
                <w:bCs/>
                <w:iCs/>
                <w:sz w:val="22"/>
                <w:szCs w:val="22"/>
              </w:rPr>
            </m:ctrlPr>
          </m:sSubPr>
          <m:e>
            <m:r>
              <w:rPr>
                <w:rFonts w:ascii="Cambria Math" w:hAnsi="Cambria Math" w:cs="Times New Roman"/>
                <w:sz w:val="22"/>
                <w:szCs w:val="22"/>
              </w:rPr>
              <m:t>E</m:t>
            </m:r>
          </m:e>
          <m:sub>
            <m:r>
              <m:rPr>
                <m:sty m:val="p"/>
              </m:rPr>
              <w:rPr>
                <w:rFonts w:ascii="Cambria Math" w:hAnsi="Cambria Math" w:cs="Times New Roman"/>
                <w:sz w:val="22"/>
                <w:szCs w:val="22"/>
              </w:rPr>
              <m:t>RF</m:t>
            </m:r>
          </m:sub>
        </m:sSub>
      </m:oMath>
      <w:r w:rsidR="006A4E97" w:rsidRPr="006357EF">
        <w:rPr>
          <w:rFonts w:ascii="Times New Roman" w:hAnsi="Times New Roman" w:cs="Times New Roman"/>
          <w:b/>
          <w:bCs/>
          <w:iCs/>
          <w:sz w:val="22"/>
          <w:szCs w:val="22"/>
        </w:rPr>
        <w:t xml:space="preserve"> </w:t>
      </w:r>
      <w:r w:rsidR="006A4E97" w:rsidRPr="006357EF">
        <w:rPr>
          <w:rFonts w:ascii="Times New Roman" w:hAnsi="Times New Roman" w:cs="Times New Roman"/>
          <w:iCs/>
          <w:sz w:val="22"/>
          <w:szCs w:val="22"/>
        </w:rPr>
        <w:t xml:space="preserve">is fed by the </w:t>
      </w:r>
      <w:r w:rsidR="00624FCB" w:rsidRPr="006357EF">
        <w:rPr>
          <w:rFonts w:ascii="Times New Roman" w:hAnsi="Times New Roman" w:cs="Times New Roman"/>
          <w:iCs/>
          <w:sz w:val="22"/>
          <w:szCs w:val="22"/>
        </w:rPr>
        <w:t>‘</w:t>
      </w:r>
      <w:proofErr w:type="spellStart"/>
      <w:r w:rsidR="00624FCB" w:rsidRPr="006357EF">
        <w:rPr>
          <w:rFonts w:ascii="Times New Roman" w:hAnsi="Times New Roman" w:cs="Times New Roman"/>
          <w:b/>
          <w:bCs/>
          <w:color w:val="0070C0"/>
          <w:sz w:val="22"/>
          <w:szCs w:val="22"/>
        </w:rPr>
        <w:t>es.Ex</w:t>
      </w:r>
      <w:proofErr w:type="spellEnd"/>
      <w:r w:rsidR="00624FCB" w:rsidRPr="006357EF">
        <w:rPr>
          <w:rFonts w:ascii="Times New Roman" w:hAnsi="Times New Roman" w:cs="Times New Roman"/>
          <w:iCs/>
          <w:sz w:val="22"/>
          <w:szCs w:val="22"/>
        </w:rPr>
        <w:t>’</w:t>
      </w:r>
      <w:r w:rsidR="006A4E97" w:rsidRPr="006357EF">
        <w:rPr>
          <w:rFonts w:ascii="Times New Roman" w:hAnsi="Times New Roman" w:cs="Times New Roman"/>
          <w:iCs/>
          <w:sz w:val="22"/>
          <w:szCs w:val="22"/>
        </w:rPr>
        <w:t xml:space="preserve"> distribution calculated from </w:t>
      </w:r>
      <w:r w:rsidR="006A4E97" w:rsidRPr="006357EF">
        <w:rPr>
          <w:rFonts w:ascii="Times New Roman" w:hAnsi="Times New Roman" w:cs="Times New Roman"/>
          <w:b/>
          <w:bCs/>
          <w:sz w:val="22"/>
          <w:szCs w:val="22"/>
        </w:rPr>
        <w:t>Step 1</w:t>
      </w:r>
      <w:r w:rsidR="006A4E97" w:rsidRPr="006357EF">
        <w:rPr>
          <w:rFonts w:ascii="Times New Roman" w:hAnsi="Times New Roman" w:cs="Times New Roman"/>
          <w:iCs/>
          <w:sz w:val="22"/>
          <w:szCs w:val="22"/>
        </w:rPr>
        <w:t>.</w:t>
      </w:r>
      <w:r w:rsidR="00073AE7" w:rsidRPr="006357EF">
        <w:rPr>
          <w:rFonts w:ascii="Times New Roman" w:hAnsi="Times New Roman" w:cs="Times New Roman"/>
          <w:sz w:val="22"/>
          <w:szCs w:val="22"/>
        </w:rPr>
        <w:t xml:space="preserve"> </w:t>
      </w:r>
      <w:r w:rsidRPr="006357EF">
        <w:rPr>
          <w:rFonts w:ascii="Times New Roman" w:hAnsi="Times New Roman" w:cs="Times New Roman"/>
          <w:sz w:val="22"/>
          <w:szCs w:val="22"/>
        </w:rPr>
        <w:t xml:space="preserve">Optical field distribution </w:t>
      </w:r>
      <m:oMath>
        <m:sSub>
          <m:sSubPr>
            <m:ctrlPr>
              <w:rPr>
                <w:rFonts w:ascii="Cambria Math" w:hAnsi="Cambria Math" w:cs="Times New Roman"/>
                <w:b/>
                <w:bCs/>
                <w:iCs/>
                <w:color w:val="0070C0"/>
                <w:sz w:val="22"/>
                <w:szCs w:val="22"/>
              </w:rPr>
            </m:ctrlPr>
          </m:sSubPr>
          <m:e>
            <m:r>
              <m:rPr>
                <m:sty m:val="b"/>
              </m:rPr>
              <w:rPr>
                <w:rFonts w:ascii="Cambria Math" w:hAnsi="Cambria Math" w:cs="Times New Roman"/>
                <w:color w:val="0070C0"/>
                <w:sz w:val="22"/>
                <w:szCs w:val="22"/>
              </w:rPr>
              <m:t>E</m:t>
            </m:r>
          </m:e>
          <m:sub>
            <m:r>
              <m:rPr>
                <m:sty m:val="p"/>
              </m:rPr>
              <w:rPr>
                <w:rFonts w:ascii="Cambria Math" w:hAnsi="Cambria Math" w:cs="Times New Roman"/>
                <w:color w:val="0070C0"/>
                <w:sz w:val="22"/>
                <w:szCs w:val="22"/>
              </w:rPr>
              <m:t>opt</m:t>
            </m:r>
          </m:sub>
        </m:sSub>
      </m:oMath>
      <w:r w:rsidRPr="006357EF">
        <w:rPr>
          <w:rFonts w:ascii="Times New Roman" w:hAnsi="Times New Roman" w:cs="Times New Roman"/>
          <w:b/>
          <w:bCs/>
          <w:iCs/>
          <w:sz w:val="22"/>
          <w:szCs w:val="22"/>
        </w:rPr>
        <w:t xml:space="preserve"> </w:t>
      </w:r>
      <w:r w:rsidRPr="006357EF">
        <w:rPr>
          <w:rFonts w:ascii="Times New Roman" w:hAnsi="Times New Roman" w:cs="Times New Roman"/>
          <w:iCs/>
          <w:sz w:val="22"/>
          <w:szCs w:val="22"/>
        </w:rPr>
        <w:t>and</w:t>
      </w:r>
      <w:r w:rsidRPr="006357EF">
        <w:rPr>
          <w:rFonts w:ascii="Times New Roman" w:hAnsi="Times New Roman" w:cs="Times New Roman"/>
          <w:sz w:val="22"/>
          <w:szCs w:val="22"/>
        </w:rPr>
        <w:t xml:space="preserve"> effective mode indices (</w:t>
      </w:r>
      <w:r w:rsidR="006A4E97" w:rsidRPr="006357EF">
        <w:rPr>
          <w:rFonts w:ascii="Times New Roman" w:hAnsi="Times New Roman" w:cs="Times New Roman"/>
          <w:sz w:val="22"/>
          <w:szCs w:val="22"/>
        </w:rPr>
        <w:t xml:space="preserve">after </w:t>
      </w:r>
      <w:r w:rsidRPr="006357EF">
        <w:rPr>
          <w:rFonts w:ascii="Times New Roman" w:hAnsi="Times New Roman" w:cs="Times New Roman"/>
          <w:sz w:val="22"/>
          <w:szCs w:val="22"/>
        </w:rPr>
        <w:t>EO modulat</w:t>
      </w:r>
      <w:r w:rsidR="006A4E97" w:rsidRPr="006357EF">
        <w:rPr>
          <w:rFonts w:ascii="Times New Roman" w:hAnsi="Times New Roman" w:cs="Times New Roman"/>
          <w:sz w:val="22"/>
          <w:szCs w:val="22"/>
        </w:rPr>
        <w:t>ion</w:t>
      </w:r>
      <w:r w:rsidRPr="006357EF">
        <w:rPr>
          <w:rFonts w:ascii="Times New Roman" w:hAnsi="Times New Roman" w:cs="Times New Roman"/>
          <w:sz w:val="22"/>
          <w:szCs w:val="22"/>
        </w:rPr>
        <w:t xml:space="preserve">) </w:t>
      </w:r>
      <m:oMath>
        <m:sSup>
          <m:sSupPr>
            <m:ctrlPr>
              <w:rPr>
                <w:rFonts w:ascii="Cambria Math" w:hAnsi="Cambria Math" w:cs="Times New Roman"/>
                <w:i/>
                <w:color w:val="0070C0"/>
                <w:sz w:val="22"/>
                <w:szCs w:val="22"/>
              </w:rPr>
            </m:ctrlPr>
          </m:sSupPr>
          <m:e>
            <m:sSub>
              <m:sSubPr>
                <m:ctrlPr>
                  <w:rPr>
                    <w:rFonts w:ascii="Cambria Math" w:hAnsi="Cambria Math" w:cs="Times New Roman"/>
                    <w:i/>
                    <w:color w:val="0070C0"/>
                    <w:sz w:val="22"/>
                    <w:szCs w:val="22"/>
                  </w:rPr>
                </m:ctrlPr>
              </m:sSubPr>
              <m:e>
                <m:r>
                  <w:rPr>
                    <w:rFonts w:ascii="Cambria Math" w:hAnsi="Cambria Math" w:cs="Times New Roman"/>
                    <w:color w:val="0070C0"/>
                    <w:sz w:val="22"/>
                    <w:szCs w:val="22"/>
                  </w:rPr>
                  <m:t>n</m:t>
                </m:r>
              </m:e>
              <m:sub>
                <m:r>
                  <m:rPr>
                    <m:sty m:val="p"/>
                  </m:rPr>
                  <w:rPr>
                    <w:rFonts w:ascii="Cambria Math" w:hAnsi="Cambria Math" w:cs="Times New Roman"/>
                    <w:color w:val="0070C0"/>
                    <w:sz w:val="22"/>
                    <w:szCs w:val="22"/>
                  </w:rPr>
                  <m:t>eff</m:t>
                </m:r>
              </m:sub>
            </m:sSub>
          </m:e>
          <m:sup>
            <m:r>
              <w:rPr>
                <w:rFonts w:ascii="Cambria Math" w:hAnsi="Cambria Math" w:cs="Times New Roman"/>
                <w:color w:val="0070C0"/>
                <w:sz w:val="22"/>
                <w:szCs w:val="22"/>
              </w:rPr>
              <m:t>1</m:t>
            </m:r>
            <m:r>
              <m:rPr>
                <m:sty m:val="p"/>
              </m:rPr>
              <w:rPr>
                <w:rFonts w:ascii="Cambria Math" w:hAnsi="Cambria Math" w:cs="Times New Roman"/>
                <w:color w:val="0070C0"/>
                <w:sz w:val="22"/>
                <w:szCs w:val="22"/>
              </w:rPr>
              <m:t>V</m:t>
            </m:r>
          </m:sup>
        </m:sSup>
      </m:oMath>
      <w:r w:rsidRPr="006357EF">
        <w:rPr>
          <w:rFonts w:ascii="Times New Roman" w:hAnsi="Times New Roman" w:cs="Times New Roman"/>
          <w:sz w:val="22"/>
          <w:szCs w:val="22"/>
        </w:rPr>
        <w:t xml:space="preserve">, are </w:t>
      </w:r>
      <w:r w:rsidR="00C0108F" w:rsidRPr="006357EF">
        <w:rPr>
          <w:rFonts w:ascii="Times New Roman" w:hAnsi="Times New Roman" w:cs="Times New Roman"/>
          <w:sz w:val="22"/>
          <w:szCs w:val="22"/>
        </w:rPr>
        <w:t xml:space="preserve">thus </w:t>
      </w:r>
      <w:r w:rsidRPr="006357EF">
        <w:rPr>
          <w:rFonts w:ascii="Times New Roman" w:hAnsi="Times New Roman" w:cs="Times New Roman"/>
          <w:sz w:val="22"/>
          <w:szCs w:val="22"/>
        </w:rPr>
        <w:t>obtained. Only fundamental TE</w:t>
      </w:r>
      <w:r w:rsidRPr="006357EF">
        <w:rPr>
          <w:rFonts w:ascii="Times New Roman" w:hAnsi="Times New Roman" w:cs="Times New Roman"/>
          <w:sz w:val="22"/>
          <w:szCs w:val="22"/>
          <w:vertAlign w:val="subscript"/>
        </w:rPr>
        <w:t>0</w:t>
      </w:r>
      <w:r w:rsidRPr="006357EF">
        <w:rPr>
          <w:rFonts w:ascii="Times New Roman" w:hAnsi="Times New Roman" w:cs="Times New Roman"/>
          <w:sz w:val="22"/>
          <w:szCs w:val="22"/>
        </w:rPr>
        <w:t xml:space="preserve"> mode is considered here. Other guided modes (such as TM</w:t>
      </w:r>
      <w:r w:rsidRPr="006357EF">
        <w:rPr>
          <w:rFonts w:ascii="Times New Roman" w:hAnsi="Times New Roman" w:cs="Times New Roman"/>
          <w:sz w:val="22"/>
          <w:szCs w:val="22"/>
          <w:vertAlign w:val="subscript"/>
        </w:rPr>
        <w:t>0</w:t>
      </w:r>
      <w:r w:rsidRPr="006357EF">
        <w:rPr>
          <w:rFonts w:ascii="Times New Roman" w:hAnsi="Times New Roman" w:cs="Times New Roman"/>
          <w:sz w:val="22"/>
          <w:szCs w:val="22"/>
        </w:rPr>
        <w:t xml:space="preserve"> and TE</w:t>
      </w:r>
      <w:r w:rsidRPr="006357EF">
        <w:rPr>
          <w:rFonts w:ascii="Times New Roman" w:hAnsi="Times New Roman" w:cs="Times New Roman"/>
          <w:sz w:val="22"/>
          <w:szCs w:val="22"/>
          <w:vertAlign w:val="subscript"/>
        </w:rPr>
        <w:t>1</w:t>
      </w:r>
      <w:r w:rsidRPr="006357EF">
        <w:rPr>
          <w:rFonts w:ascii="Times New Roman" w:hAnsi="Times New Roman" w:cs="Times New Roman"/>
          <w:sz w:val="22"/>
          <w:szCs w:val="22"/>
        </w:rPr>
        <w:t xml:space="preserve">) also theoretically </w:t>
      </w:r>
      <w:r w:rsidR="00135D46" w:rsidRPr="006357EF">
        <w:rPr>
          <w:rFonts w:ascii="Times New Roman" w:hAnsi="Times New Roman" w:cs="Times New Roman"/>
          <w:sz w:val="22"/>
          <w:szCs w:val="22"/>
        </w:rPr>
        <w:t>exist but</w:t>
      </w:r>
      <w:r w:rsidRPr="006357EF">
        <w:rPr>
          <w:rFonts w:ascii="Times New Roman" w:hAnsi="Times New Roman" w:cs="Times New Roman"/>
          <w:sz w:val="22"/>
          <w:szCs w:val="22"/>
        </w:rPr>
        <w:t xml:space="preserve"> have significantly smaller mode index and higher loss compared to TE</w:t>
      </w:r>
      <w:r w:rsidRPr="006357EF">
        <w:rPr>
          <w:rFonts w:ascii="Times New Roman" w:hAnsi="Times New Roman" w:cs="Times New Roman"/>
          <w:sz w:val="22"/>
          <w:szCs w:val="22"/>
          <w:vertAlign w:val="subscript"/>
        </w:rPr>
        <w:t>0</w:t>
      </w:r>
      <w:r w:rsidRPr="006357EF">
        <w:rPr>
          <w:rFonts w:ascii="Times New Roman" w:hAnsi="Times New Roman" w:cs="Times New Roman"/>
          <w:sz w:val="22"/>
          <w:szCs w:val="22"/>
        </w:rPr>
        <w:t xml:space="preserve"> mode.</w:t>
      </w:r>
    </w:p>
    <w:p w14:paraId="70A93FA0" w14:textId="4B9B18DC" w:rsidR="00D57394" w:rsidRPr="006357EF" w:rsidRDefault="00D57394" w:rsidP="00022C7B">
      <w:pPr>
        <w:spacing w:before="240"/>
        <w:jc w:val="both"/>
        <w:rPr>
          <w:rFonts w:ascii="Times New Roman" w:hAnsi="Times New Roman" w:cs="Times New Roman"/>
          <w:sz w:val="22"/>
          <w:szCs w:val="22"/>
        </w:rPr>
      </w:pPr>
      <w:r w:rsidRPr="006357EF">
        <w:rPr>
          <w:rFonts w:ascii="Times New Roman" w:hAnsi="Times New Roman" w:cs="Times New Roman"/>
          <w:b/>
          <w:bCs/>
          <w:sz w:val="22"/>
          <w:szCs w:val="22"/>
        </w:rPr>
        <w:t>Step 3</w:t>
      </w:r>
      <w:r w:rsidRPr="006357EF">
        <w:rPr>
          <w:rFonts w:ascii="Times New Roman" w:hAnsi="Times New Roman" w:cs="Times New Roman"/>
          <w:sz w:val="22"/>
          <w:szCs w:val="22"/>
        </w:rPr>
        <w:t xml:space="preserve">: Same electromagnetic simulation for mode analysis, but at zero applied electric field </w:t>
      </w:r>
      <m:oMath>
        <m:sSub>
          <m:sSubPr>
            <m:ctrlPr>
              <w:rPr>
                <w:rFonts w:ascii="Cambria Math" w:hAnsi="Cambria Math" w:cs="Times New Roman"/>
                <w:b/>
                <w:bCs/>
                <w:iCs/>
                <w:sz w:val="22"/>
                <w:szCs w:val="22"/>
              </w:rPr>
            </m:ctrlPr>
          </m:sSubPr>
          <m:e>
            <m:r>
              <m:rPr>
                <m:sty m:val="b"/>
              </m:rPr>
              <w:rPr>
                <w:rFonts w:ascii="Cambria Math" w:hAnsi="Cambria Math" w:cs="Times New Roman"/>
                <w:sz w:val="22"/>
                <w:szCs w:val="22"/>
              </w:rPr>
              <m:t>E</m:t>
            </m:r>
          </m:e>
          <m:sub>
            <m:r>
              <m:rPr>
                <m:sty m:val="p"/>
              </m:rPr>
              <w:rPr>
                <w:rFonts w:ascii="Cambria Math" w:hAnsi="Cambria Math" w:cs="Times New Roman"/>
                <w:sz w:val="22"/>
                <w:szCs w:val="22"/>
              </w:rPr>
              <m:t>RF</m:t>
            </m:r>
          </m:sub>
        </m:sSub>
        <m:r>
          <w:rPr>
            <w:rFonts w:ascii="Cambria Math" w:hAnsi="Cambria Math" w:cs="Times New Roman"/>
            <w:sz w:val="22"/>
            <w:szCs w:val="22"/>
          </w:rPr>
          <m:t>(x,y,z)≡0</m:t>
        </m:r>
      </m:oMath>
      <w:r w:rsidRPr="006357EF">
        <w:rPr>
          <w:rFonts w:ascii="Times New Roman" w:hAnsi="Times New Roman" w:cs="Times New Roman"/>
          <w:sz w:val="22"/>
          <w:szCs w:val="22"/>
        </w:rPr>
        <w:t>.</w:t>
      </w:r>
      <w:r w:rsidR="00022C7B" w:rsidRPr="006357EF">
        <w:rPr>
          <w:rFonts w:ascii="Times New Roman" w:hAnsi="Times New Roman" w:cs="Times New Roman" w:hint="eastAsia"/>
          <w:sz w:val="22"/>
          <w:szCs w:val="22"/>
        </w:rPr>
        <w:t xml:space="preserve"> </w:t>
      </w:r>
      <w:r w:rsidRPr="006357EF">
        <w:rPr>
          <w:rFonts w:ascii="Times New Roman" w:hAnsi="Times New Roman" w:cs="Times New Roman"/>
          <w:sz w:val="22"/>
          <w:szCs w:val="22"/>
        </w:rPr>
        <w:t xml:space="preserve">In this step, BTO refractive index is </w:t>
      </w:r>
      <w:r w:rsidR="009F6C7E" w:rsidRPr="006357EF">
        <w:rPr>
          <w:rFonts w:ascii="Times New Roman" w:hAnsi="Times New Roman" w:cs="Times New Roman"/>
          <w:sz w:val="22"/>
          <w:szCs w:val="22"/>
        </w:rPr>
        <w:t>set</w:t>
      </w:r>
      <w:r w:rsidRPr="006357EF">
        <w:rPr>
          <w:rFonts w:ascii="Times New Roman" w:hAnsi="Times New Roman" w:cs="Times New Roman"/>
          <w:sz w:val="22"/>
          <w:szCs w:val="22"/>
        </w:rPr>
        <w:t xml:space="preserve"> as a constant for </w:t>
      </w:r>
      <m:oMath>
        <m:sSub>
          <m:sSubPr>
            <m:ctrlPr>
              <w:rPr>
                <w:rFonts w:ascii="Cambria Math" w:hAnsi="Cambria Math" w:cs="Times New Roman"/>
                <w:i/>
                <w:sz w:val="22"/>
                <w:szCs w:val="22"/>
              </w:rPr>
            </m:ctrlPr>
          </m:sSubPr>
          <m:e>
            <m:r>
              <w:rPr>
                <w:rFonts w:ascii="Cambria Math" w:hAnsi="Cambria Math" w:cs="Times New Roman"/>
                <w:sz w:val="22"/>
                <w:szCs w:val="22"/>
              </w:rPr>
              <m:t>n</m:t>
            </m:r>
          </m:e>
          <m:sub>
            <m:r>
              <m:rPr>
                <m:sty m:val="p"/>
              </m:rPr>
              <w:rPr>
                <w:rFonts w:ascii="Cambria Math" w:hAnsi="Cambria Math" w:cs="Times New Roman"/>
                <w:sz w:val="22"/>
                <w:szCs w:val="22"/>
              </w:rPr>
              <m:t>(0)</m:t>
            </m:r>
          </m:sub>
        </m:sSub>
      </m:oMath>
      <w:r w:rsidRPr="006357EF">
        <w:rPr>
          <w:rFonts w:ascii="Times New Roman" w:hAnsi="Times New Roman" w:cs="Times New Roman"/>
          <w:color w:val="FF0000"/>
          <w:sz w:val="22"/>
          <w:szCs w:val="22"/>
        </w:rPr>
        <w:t xml:space="preserve"> </w:t>
      </w:r>
      <w:r w:rsidRPr="006357EF">
        <w:rPr>
          <w:rFonts w:ascii="Times New Roman" w:hAnsi="Times New Roman" w:cs="Times New Roman"/>
          <w:sz w:val="22"/>
          <w:szCs w:val="22"/>
        </w:rPr>
        <w:t xml:space="preserve">at </w:t>
      </w:r>
      <m:oMath>
        <m:r>
          <w:rPr>
            <w:rFonts w:ascii="Cambria Math" w:hAnsi="Cambria Math" w:cs="Times New Roman"/>
            <w:sz w:val="22"/>
            <w:szCs w:val="22"/>
          </w:rPr>
          <m:t>λ=1.55</m:t>
        </m:r>
      </m:oMath>
      <w:r w:rsidRPr="006357EF">
        <w:rPr>
          <w:rFonts w:ascii="Times New Roman" w:hAnsi="Times New Roman" w:cs="Times New Roman"/>
          <w:sz w:val="22"/>
          <w:szCs w:val="22"/>
        </w:rPr>
        <w:t xml:space="preserve"> µm.</w:t>
      </w:r>
      <w:r w:rsidR="00073AE7" w:rsidRPr="006357EF">
        <w:rPr>
          <w:rFonts w:ascii="Times New Roman" w:hAnsi="Times New Roman" w:cs="Times New Roman"/>
          <w:sz w:val="22"/>
          <w:szCs w:val="22"/>
        </w:rPr>
        <w:t xml:space="preserve"> </w:t>
      </w:r>
      <w:r w:rsidR="00C0108F" w:rsidRPr="006357EF">
        <w:rPr>
          <w:rFonts w:ascii="Times New Roman" w:hAnsi="Times New Roman" w:cs="Times New Roman"/>
          <w:sz w:val="22"/>
          <w:szCs w:val="22"/>
        </w:rPr>
        <w:t xml:space="preserve">The simulation </w:t>
      </w:r>
      <w:r w:rsidR="00D0485C" w:rsidRPr="006357EF">
        <w:rPr>
          <w:rFonts w:ascii="Times New Roman" w:hAnsi="Times New Roman" w:cs="Times New Roman"/>
          <w:sz w:val="22"/>
          <w:szCs w:val="22"/>
        </w:rPr>
        <w:t>yields</w:t>
      </w:r>
      <w:r w:rsidRPr="006357EF">
        <w:rPr>
          <w:rFonts w:ascii="Times New Roman" w:hAnsi="Times New Roman" w:cs="Times New Roman"/>
          <w:sz w:val="22"/>
          <w:szCs w:val="22"/>
        </w:rPr>
        <w:t xml:space="preserve"> TE</w:t>
      </w:r>
      <w:r w:rsidRPr="006357EF">
        <w:rPr>
          <w:rFonts w:ascii="Times New Roman" w:hAnsi="Times New Roman" w:cs="Times New Roman"/>
          <w:sz w:val="22"/>
          <w:szCs w:val="22"/>
          <w:vertAlign w:val="subscript"/>
        </w:rPr>
        <w:t>0</w:t>
      </w:r>
      <w:r w:rsidRPr="006357EF">
        <w:rPr>
          <w:rFonts w:ascii="Times New Roman" w:hAnsi="Times New Roman" w:cs="Times New Roman"/>
          <w:sz w:val="22"/>
          <w:szCs w:val="22"/>
        </w:rPr>
        <w:t xml:space="preserve"> mode effective mode index (zero-field)  </w:t>
      </w:r>
      <m:oMath>
        <m:sSup>
          <m:sSupPr>
            <m:ctrlPr>
              <w:rPr>
                <w:rFonts w:ascii="Cambria Math" w:hAnsi="Cambria Math" w:cs="Times New Roman"/>
                <w:i/>
                <w:color w:val="0070C0"/>
                <w:sz w:val="22"/>
                <w:szCs w:val="22"/>
              </w:rPr>
            </m:ctrlPr>
          </m:sSupPr>
          <m:e>
            <m:sSub>
              <m:sSubPr>
                <m:ctrlPr>
                  <w:rPr>
                    <w:rFonts w:ascii="Cambria Math" w:hAnsi="Cambria Math" w:cs="Times New Roman"/>
                    <w:i/>
                    <w:color w:val="0070C0"/>
                    <w:sz w:val="22"/>
                    <w:szCs w:val="22"/>
                  </w:rPr>
                </m:ctrlPr>
              </m:sSubPr>
              <m:e>
                <m:r>
                  <w:rPr>
                    <w:rFonts w:ascii="Cambria Math" w:hAnsi="Cambria Math" w:cs="Times New Roman"/>
                    <w:color w:val="0070C0"/>
                    <w:sz w:val="22"/>
                    <w:szCs w:val="22"/>
                  </w:rPr>
                  <m:t>n</m:t>
                </m:r>
              </m:e>
              <m:sub>
                <m:r>
                  <m:rPr>
                    <m:sty m:val="p"/>
                  </m:rPr>
                  <w:rPr>
                    <w:rFonts w:ascii="Cambria Math" w:hAnsi="Cambria Math" w:cs="Times New Roman"/>
                    <w:color w:val="0070C0"/>
                    <w:sz w:val="22"/>
                    <w:szCs w:val="22"/>
                  </w:rPr>
                  <m:t>eff</m:t>
                </m:r>
              </m:sub>
            </m:sSub>
          </m:e>
          <m:sup>
            <m:r>
              <w:rPr>
                <w:rFonts w:ascii="Cambria Math" w:hAnsi="Cambria Math" w:cs="Times New Roman"/>
                <w:color w:val="0070C0"/>
                <w:sz w:val="22"/>
                <w:szCs w:val="22"/>
              </w:rPr>
              <m:t>0</m:t>
            </m:r>
            <m:r>
              <m:rPr>
                <m:sty m:val="p"/>
              </m:rPr>
              <w:rPr>
                <w:rFonts w:ascii="Cambria Math" w:hAnsi="Cambria Math" w:cs="Times New Roman"/>
                <w:color w:val="0070C0"/>
                <w:sz w:val="22"/>
                <w:szCs w:val="22"/>
              </w:rPr>
              <m:t>V</m:t>
            </m:r>
          </m:sup>
        </m:sSup>
      </m:oMath>
      <w:r w:rsidRPr="006357EF">
        <w:rPr>
          <w:rFonts w:ascii="Times New Roman" w:hAnsi="Times New Roman" w:cs="Times New Roman"/>
          <w:sz w:val="22"/>
          <w:szCs w:val="22"/>
        </w:rPr>
        <w:t>.</w:t>
      </w:r>
    </w:p>
    <w:p w14:paraId="0E51863E" w14:textId="1BABC4D3" w:rsidR="00675087" w:rsidRPr="006357EF" w:rsidRDefault="00675087" w:rsidP="00D57394">
      <w:pPr>
        <w:rPr>
          <w:rFonts w:ascii="Times New Roman" w:hAnsi="Times New Roman" w:cs="Times New Roman"/>
          <w:sz w:val="22"/>
          <w:szCs w:val="22"/>
        </w:rPr>
      </w:pPr>
      <w:r w:rsidRPr="006357EF">
        <w:rPr>
          <w:rFonts w:ascii="Times New Roman" w:hAnsi="Times New Roman" w:cs="Times New Roman"/>
          <w:noProof/>
          <w:sz w:val="22"/>
          <w:szCs w:val="22"/>
        </w:rPr>
        <w:drawing>
          <wp:inline distT="0" distB="0" distL="0" distR="0" wp14:anchorId="27AA8E72" wp14:editId="6F307349">
            <wp:extent cx="6026999" cy="1534886"/>
            <wp:effectExtent l="0" t="0" r="0" b="8255"/>
            <wp:docPr id="20522766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27662" name="Picture 5"/>
                    <pic:cNvPicPr/>
                  </pic:nvPicPr>
                  <pic:blipFill rotWithShape="1">
                    <a:blip r:embed="rId28" cstate="hqprint">
                      <a:extLst>
                        <a:ext uri="{28A0092B-C50C-407E-A947-70E740481C1C}">
                          <a14:useLocalDpi xmlns:a14="http://schemas.microsoft.com/office/drawing/2010/main" val="0"/>
                        </a:ext>
                      </a:extLst>
                    </a:blip>
                    <a:srcRect l="1100" t="2483"/>
                    <a:stretch>
                      <a:fillRect/>
                    </a:stretch>
                  </pic:blipFill>
                  <pic:spPr bwMode="auto">
                    <a:xfrm>
                      <a:off x="0" y="0"/>
                      <a:ext cx="6037256" cy="1537498"/>
                    </a:xfrm>
                    <a:prstGeom prst="rect">
                      <a:avLst/>
                    </a:prstGeom>
                    <a:ln>
                      <a:noFill/>
                    </a:ln>
                    <a:extLst>
                      <a:ext uri="{53640926-AAD7-44D8-BBD7-CCE9431645EC}">
                        <a14:shadowObscured xmlns:a14="http://schemas.microsoft.com/office/drawing/2010/main"/>
                      </a:ext>
                    </a:extLst>
                  </pic:spPr>
                </pic:pic>
              </a:graphicData>
            </a:graphic>
          </wp:inline>
        </w:drawing>
      </w:r>
    </w:p>
    <w:p w14:paraId="270F9CF0" w14:textId="34F455FF" w:rsidR="00F540A4" w:rsidRPr="006357EF" w:rsidRDefault="00675087" w:rsidP="00A161E7">
      <w:pPr>
        <w:spacing w:after="360"/>
        <w:jc w:val="both"/>
        <w:outlineLvl w:val="1"/>
        <w:rPr>
          <w:rFonts w:ascii="Times New Roman" w:hAnsi="Times New Roman" w:cs="Times New Roman"/>
          <w:sz w:val="22"/>
          <w:szCs w:val="22"/>
        </w:rPr>
      </w:pPr>
      <w:r w:rsidRPr="006357EF">
        <w:rPr>
          <w:rFonts w:ascii="Times New Roman" w:hAnsi="Times New Roman" w:cs="Times New Roman"/>
          <w:sz w:val="22"/>
          <w:szCs w:val="22"/>
        </w:rPr>
        <w:t>Figure S19.</w:t>
      </w:r>
      <w:r w:rsidR="009A3E3D" w:rsidRPr="006357EF">
        <w:rPr>
          <w:rFonts w:ascii="Times New Roman" w:hAnsi="Times New Roman" w:cs="Times New Roman"/>
          <w:sz w:val="22"/>
          <w:szCs w:val="22"/>
        </w:rPr>
        <w:t xml:space="preserve"> Coupled electromagnetic simulations implementing </w:t>
      </w:r>
      <w:r w:rsidR="006F3A73" w:rsidRPr="006357EF">
        <w:rPr>
          <w:rFonts w:ascii="Times New Roman" w:hAnsi="Times New Roman" w:cs="Times New Roman"/>
          <w:sz w:val="22"/>
          <w:szCs w:val="22"/>
        </w:rPr>
        <w:t xml:space="preserve">both RF electric field and </w:t>
      </w:r>
      <w:r w:rsidR="00664EBC" w:rsidRPr="006357EF">
        <w:rPr>
          <w:rFonts w:ascii="Times New Roman" w:hAnsi="Times New Roman" w:cs="Times New Roman"/>
          <w:sz w:val="22"/>
          <w:szCs w:val="22"/>
        </w:rPr>
        <w:t xml:space="preserve">BTO </w:t>
      </w:r>
      <w:r w:rsidR="006F3A73" w:rsidRPr="006357EF">
        <w:rPr>
          <w:rFonts w:ascii="Times New Roman" w:hAnsi="Times New Roman" w:cs="Times New Roman"/>
          <w:sz w:val="22"/>
          <w:szCs w:val="22"/>
        </w:rPr>
        <w:t>Pockels coefficients</w:t>
      </w:r>
      <w:r w:rsidR="00664EBC" w:rsidRPr="006357EF">
        <w:rPr>
          <w:rFonts w:ascii="Times New Roman" w:hAnsi="Times New Roman" w:cs="Times New Roman"/>
          <w:sz w:val="22"/>
          <w:szCs w:val="22"/>
        </w:rPr>
        <w:t xml:space="preserve"> </w:t>
      </w:r>
      <w:r w:rsidR="00F83C5E" w:rsidRPr="006357EF">
        <w:rPr>
          <w:rFonts w:ascii="Times New Roman" w:hAnsi="Times New Roman" w:cs="Times New Roman"/>
          <w:sz w:val="22"/>
          <w:szCs w:val="22"/>
        </w:rPr>
        <w:t xml:space="preserve">for optical fields </w:t>
      </w:r>
      <w:r w:rsidR="00664EBC" w:rsidRPr="006357EF">
        <w:rPr>
          <w:rFonts w:ascii="Times New Roman" w:hAnsi="Times New Roman" w:cs="Times New Roman"/>
          <w:sz w:val="22"/>
          <w:szCs w:val="22"/>
        </w:rPr>
        <w:t xml:space="preserve">(at wavelength </w:t>
      </w:r>
      <m:oMath>
        <m:r>
          <w:rPr>
            <w:rFonts w:ascii="Cambria Math" w:hAnsi="Cambria Math" w:cs="Times New Roman"/>
            <w:sz w:val="22"/>
            <w:szCs w:val="22"/>
          </w:rPr>
          <m:t>λ=</m:t>
        </m:r>
      </m:oMath>
      <w:r w:rsidR="00D35929" w:rsidRPr="006357EF">
        <w:rPr>
          <w:rFonts w:ascii="Times New Roman" w:hAnsi="Times New Roman" w:cs="Times New Roman"/>
          <w:sz w:val="22"/>
          <w:szCs w:val="22"/>
        </w:rPr>
        <w:t xml:space="preserve"> 1550 nm) </w:t>
      </w:r>
      <w:r w:rsidR="00F83C5E" w:rsidRPr="006357EF">
        <w:rPr>
          <w:rFonts w:ascii="Times New Roman" w:hAnsi="Times New Roman" w:cs="Times New Roman"/>
          <w:sz w:val="22"/>
          <w:szCs w:val="22"/>
        </w:rPr>
        <w:t>for</w:t>
      </w:r>
      <w:r w:rsidR="00546E81" w:rsidRPr="006357EF">
        <w:rPr>
          <w:rFonts w:ascii="Times New Roman" w:hAnsi="Times New Roman" w:cs="Times New Roman"/>
          <w:sz w:val="22"/>
          <w:szCs w:val="22"/>
        </w:rPr>
        <w:t xml:space="preserve"> the low-speed (a) and high-speed (b) BTO MZMs.</w:t>
      </w:r>
      <w:r w:rsidR="00A970F0" w:rsidRPr="006357EF">
        <w:rPr>
          <w:rFonts w:ascii="Times New Roman" w:hAnsi="Times New Roman" w:cs="Times New Roman"/>
          <w:sz w:val="22"/>
          <w:szCs w:val="22"/>
        </w:rPr>
        <w:t xml:space="preserve"> The </w:t>
      </w:r>
      <w:r w:rsidR="00FB6877" w:rsidRPr="006357EF">
        <w:rPr>
          <w:rFonts w:ascii="Times New Roman" w:hAnsi="Times New Roman" w:cs="Times New Roman"/>
          <w:sz w:val="22"/>
          <w:szCs w:val="22"/>
        </w:rPr>
        <w:t xml:space="preserve">explicit </w:t>
      </w:r>
      <w:r w:rsidR="00A970F0" w:rsidRPr="006357EF">
        <w:rPr>
          <w:rFonts w:ascii="Times New Roman" w:hAnsi="Times New Roman" w:cs="Times New Roman"/>
          <w:sz w:val="22"/>
          <w:szCs w:val="22"/>
        </w:rPr>
        <w:t xml:space="preserve">device structures for </w:t>
      </w:r>
      <w:r w:rsidR="002B3184" w:rsidRPr="006357EF">
        <w:rPr>
          <w:rFonts w:ascii="Times New Roman" w:hAnsi="Times New Roman" w:cs="Times New Roman"/>
          <w:sz w:val="22"/>
          <w:szCs w:val="22"/>
        </w:rPr>
        <w:t>panel</w:t>
      </w:r>
      <w:r w:rsidR="00323FD7" w:rsidRPr="006357EF">
        <w:rPr>
          <w:rFonts w:ascii="Times New Roman" w:hAnsi="Times New Roman" w:cs="Times New Roman"/>
          <w:sz w:val="22"/>
          <w:szCs w:val="22"/>
        </w:rPr>
        <w:t>s</w:t>
      </w:r>
      <w:r w:rsidR="002B3184" w:rsidRPr="006357EF">
        <w:rPr>
          <w:rFonts w:ascii="Times New Roman" w:hAnsi="Times New Roman" w:cs="Times New Roman"/>
          <w:sz w:val="22"/>
          <w:szCs w:val="22"/>
        </w:rPr>
        <w:t xml:space="preserve"> </w:t>
      </w:r>
      <w:r w:rsidR="00A970F0" w:rsidRPr="006357EF">
        <w:rPr>
          <w:rFonts w:ascii="Times New Roman" w:hAnsi="Times New Roman" w:cs="Times New Roman"/>
          <w:sz w:val="22"/>
          <w:szCs w:val="22"/>
        </w:rPr>
        <w:t>(a) and (b) are shown in Fig. S17a and S17b respectively.</w:t>
      </w:r>
    </w:p>
    <w:p w14:paraId="5409CC2C" w14:textId="77777777" w:rsidR="00F540A4" w:rsidRPr="006357EF" w:rsidRDefault="00F540A4" w:rsidP="00F540A4">
      <w:pPr>
        <w:rPr>
          <w:rFonts w:ascii="Times New Roman" w:hAnsi="Times New Roman" w:cs="Times New Roman"/>
          <w:b/>
          <w:bCs/>
          <w:sz w:val="22"/>
          <w:szCs w:val="22"/>
        </w:rPr>
      </w:pPr>
      <w:r w:rsidRPr="006357EF">
        <w:rPr>
          <w:rFonts w:ascii="Times New Roman" w:hAnsi="Times New Roman" w:cs="Times New Roman"/>
          <w:b/>
          <w:bCs/>
          <w:sz w:val="22"/>
          <w:szCs w:val="22"/>
        </w:rPr>
        <w:t>Results:</w:t>
      </w:r>
    </w:p>
    <w:p w14:paraId="0532770B" w14:textId="08CA0EA6" w:rsidR="00F540A4" w:rsidRPr="006357EF" w:rsidRDefault="00F540A4" w:rsidP="00983CB9">
      <w:pPr>
        <w:spacing w:line="240" w:lineRule="auto"/>
        <w:jc w:val="both"/>
        <w:rPr>
          <w:rFonts w:ascii="Times New Roman" w:hAnsi="Times New Roman" w:cs="Times New Roman"/>
          <w:iCs/>
          <w:sz w:val="22"/>
          <w:szCs w:val="22"/>
        </w:rPr>
      </w:pPr>
      <w:r w:rsidRPr="006357EF">
        <w:rPr>
          <w:rFonts w:ascii="Times New Roman" w:hAnsi="Times New Roman" w:cs="Times New Roman"/>
          <w:sz w:val="22"/>
          <w:szCs w:val="22"/>
        </w:rPr>
        <w:t xml:space="preserve">At half-wave voltage </w:t>
      </w:r>
      <m:oMath>
        <m:sSub>
          <m:sSubPr>
            <m:ctrlPr>
              <w:rPr>
                <w:rFonts w:ascii="Cambria Math" w:hAnsi="Cambria Math" w:cs="Times New Roman"/>
                <w:i/>
                <w:iCs/>
                <w:sz w:val="22"/>
                <w:szCs w:val="22"/>
              </w:rPr>
            </m:ctrlPr>
          </m:sSubPr>
          <m:e>
            <m:r>
              <w:rPr>
                <w:rFonts w:ascii="Cambria Math" w:hAnsi="Cambria Math" w:cs="Times New Roman"/>
                <w:sz w:val="22"/>
                <w:szCs w:val="22"/>
              </w:rPr>
              <m:t>V</m:t>
            </m:r>
          </m:e>
          <m:sub>
            <m:r>
              <w:rPr>
                <w:rFonts w:ascii="Cambria Math" w:hAnsi="Cambria Math" w:cs="Times New Roman"/>
                <w:sz w:val="22"/>
                <w:szCs w:val="22"/>
              </w:rPr>
              <m:t>π</m:t>
            </m:r>
          </m:sub>
        </m:sSub>
      </m:oMath>
      <w:r w:rsidRPr="006357EF">
        <w:rPr>
          <w:rFonts w:ascii="Times New Roman" w:hAnsi="Times New Roman" w:cs="Times New Roman"/>
          <w:iCs/>
          <w:sz w:val="22"/>
          <w:szCs w:val="22"/>
        </w:rPr>
        <w:t>, the phase modulation at one MZ</w:t>
      </w:r>
      <w:r w:rsidR="003301C5" w:rsidRPr="006357EF">
        <w:rPr>
          <w:rFonts w:ascii="Times New Roman" w:hAnsi="Times New Roman" w:cs="Times New Roman"/>
          <w:iCs/>
          <w:sz w:val="22"/>
          <w:szCs w:val="22"/>
        </w:rPr>
        <w:t>M</w:t>
      </w:r>
      <w:r w:rsidRPr="006357EF">
        <w:rPr>
          <w:rFonts w:ascii="Times New Roman" w:hAnsi="Times New Roman" w:cs="Times New Roman"/>
          <w:iCs/>
          <w:sz w:val="22"/>
          <w:szCs w:val="22"/>
        </w:rPr>
        <w:t xml:space="preserve"> arm is </w:t>
      </w:r>
      <m:oMath>
        <m:r>
          <m:rPr>
            <m:sty m:val="p"/>
          </m:rPr>
          <w:rPr>
            <w:rFonts w:ascii="Cambria Math" w:hAnsi="Cambria Math" w:cs="Times New Roman"/>
            <w:sz w:val="22"/>
            <w:szCs w:val="22"/>
          </w:rPr>
          <m:t>Φ=</m:t>
        </m:r>
        <m:f>
          <m:fPr>
            <m:ctrlPr>
              <w:rPr>
                <w:rFonts w:ascii="Cambria Math" w:hAnsi="Cambria Math" w:cs="Times New Roman"/>
                <w:i/>
                <w:sz w:val="22"/>
                <w:szCs w:val="22"/>
              </w:rPr>
            </m:ctrlPr>
          </m:fPr>
          <m:num>
            <m:r>
              <w:rPr>
                <w:rFonts w:ascii="Cambria Math" w:hAnsi="Cambria Math" w:cs="Times New Roman"/>
                <w:sz w:val="22"/>
                <w:szCs w:val="22"/>
              </w:rPr>
              <m:t>2πL</m:t>
            </m:r>
          </m:num>
          <m:den>
            <m:r>
              <w:rPr>
                <w:rFonts w:ascii="Cambria Math" w:hAnsi="Cambria Math" w:cs="Times New Roman"/>
                <w:sz w:val="22"/>
                <w:szCs w:val="22"/>
              </w:rPr>
              <m:t>λ</m:t>
            </m:r>
          </m:den>
        </m:f>
        <m:r>
          <w:rPr>
            <w:rFonts w:ascii="Cambria Math" w:hAnsi="Cambria Math" w:cs="Times New Roman"/>
            <w:sz w:val="22"/>
            <w:szCs w:val="22"/>
          </w:rPr>
          <m:t>∆</m:t>
        </m:r>
        <m:sSub>
          <m:sSubPr>
            <m:ctrlPr>
              <w:rPr>
                <w:rFonts w:ascii="Cambria Math" w:hAnsi="Cambria Math" w:cs="Times New Roman"/>
                <w:i/>
                <w:sz w:val="22"/>
                <w:szCs w:val="22"/>
              </w:rPr>
            </m:ctrlPr>
          </m:sSubPr>
          <m:e>
            <m:r>
              <w:rPr>
                <w:rFonts w:ascii="Cambria Math" w:hAnsi="Cambria Math" w:cs="Times New Roman"/>
                <w:sz w:val="22"/>
                <w:szCs w:val="22"/>
              </w:rPr>
              <m:t>n</m:t>
            </m:r>
          </m:e>
          <m:sub>
            <m:r>
              <m:rPr>
                <m:sty m:val="p"/>
              </m:rPr>
              <w:rPr>
                <w:rFonts w:ascii="Cambria Math" w:hAnsi="Cambria Math" w:cs="Times New Roman"/>
                <w:sz w:val="22"/>
                <w:szCs w:val="22"/>
              </w:rPr>
              <m:t>eff</m:t>
            </m:r>
          </m:sub>
        </m:sSub>
        <m:r>
          <w:rPr>
            <w:rFonts w:ascii="Cambria Math" w:hAnsi="Cambria Math" w:cs="Times New Roman"/>
            <w:sz w:val="22"/>
            <w:szCs w:val="22"/>
          </w:rPr>
          <m:t>=-π</m:t>
        </m:r>
      </m:oMath>
      <w:r w:rsidRPr="006357EF">
        <w:rPr>
          <w:rFonts w:ascii="Times New Roman" w:hAnsi="Times New Roman" w:cs="Times New Roman"/>
          <w:sz w:val="22"/>
          <w:szCs w:val="22"/>
        </w:rPr>
        <w:t xml:space="preserve">. Given that </w:t>
      </w:r>
      <m:oMath>
        <m:r>
          <w:rPr>
            <w:rFonts w:ascii="Cambria Math" w:hAnsi="Cambria Math" w:cs="Times New Roman"/>
            <w:sz w:val="22"/>
            <w:szCs w:val="22"/>
          </w:rPr>
          <m:t>∆</m:t>
        </m:r>
        <m:sSub>
          <m:sSubPr>
            <m:ctrlPr>
              <w:rPr>
                <w:rFonts w:ascii="Cambria Math" w:hAnsi="Cambria Math" w:cs="Times New Roman"/>
                <w:i/>
                <w:sz w:val="22"/>
                <w:szCs w:val="22"/>
              </w:rPr>
            </m:ctrlPr>
          </m:sSubPr>
          <m:e>
            <m:r>
              <w:rPr>
                <w:rFonts w:ascii="Cambria Math" w:hAnsi="Cambria Math" w:cs="Times New Roman"/>
                <w:sz w:val="22"/>
                <w:szCs w:val="22"/>
              </w:rPr>
              <m:t>n</m:t>
            </m:r>
          </m:e>
          <m:sub>
            <m:r>
              <m:rPr>
                <m:sty m:val="p"/>
              </m:rPr>
              <w:rPr>
                <w:rFonts w:ascii="Cambria Math" w:hAnsi="Cambria Math" w:cs="Times New Roman"/>
                <w:sz w:val="22"/>
                <w:szCs w:val="22"/>
              </w:rPr>
              <m:t>eff</m:t>
            </m:r>
          </m:sub>
        </m:sSub>
        <m:r>
          <w:rPr>
            <w:rFonts w:ascii="Cambria Math" w:hAnsi="Cambria Math" w:cs="Times New Roman"/>
            <w:sz w:val="22"/>
            <w:szCs w:val="22"/>
          </w:rPr>
          <m:t>=</m:t>
        </m:r>
        <m:f>
          <m:fPr>
            <m:ctrlPr>
              <w:rPr>
                <w:rFonts w:ascii="Cambria Math" w:hAnsi="Cambria Math" w:cs="Times New Roman"/>
                <w:i/>
                <w:iCs/>
                <w:sz w:val="22"/>
                <w:szCs w:val="22"/>
              </w:rPr>
            </m:ctrlPr>
          </m:fPr>
          <m:num>
            <m:sSub>
              <m:sSubPr>
                <m:ctrlPr>
                  <w:rPr>
                    <w:rFonts w:ascii="Cambria Math" w:hAnsi="Cambria Math" w:cs="Times New Roman"/>
                    <w:i/>
                    <w:iCs/>
                    <w:sz w:val="22"/>
                    <w:szCs w:val="22"/>
                  </w:rPr>
                </m:ctrlPr>
              </m:sSubPr>
              <m:e>
                <m:r>
                  <w:rPr>
                    <w:rFonts w:ascii="Cambria Math" w:hAnsi="Cambria Math" w:cs="Times New Roman"/>
                    <w:sz w:val="22"/>
                    <w:szCs w:val="22"/>
                  </w:rPr>
                  <m:t>V</m:t>
                </m:r>
              </m:e>
              <m:sub>
                <m:r>
                  <w:rPr>
                    <w:rFonts w:ascii="Cambria Math" w:hAnsi="Cambria Math" w:cs="Times New Roman"/>
                    <w:sz w:val="22"/>
                    <w:szCs w:val="22"/>
                  </w:rPr>
                  <m:t>π</m:t>
                </m:r>
              </m:sub>
            </m:sSub>
          </m:num>
          <m:den>
            <m:sSub>
              <m:sSubPr>
                <m:ctrlPr>
                  <w:rPr>
                    <w:rFonts w:ascii="Cambria Math" w:hAnsi="Cambria Math" w:cs="Times New Roman"/>
                    <w:i/>
                    <w:iCs/>
                    <w:sz w:val="22"/>
                    <w:szCs w:val="22"/>
                  </w:rPr>
                </m:ctrlPr>
              </m:sSubPr>
              <m:e>
                <m:r>
                  <w:rPr>
                    <w:rFonts w:ascii="Cambria Math" w:hAnsi="Cambria Math" w:cs="Times New Roman"/>
                    <w:sz w:val="22"/>
                    <w:szCs w:val="22"/>
                  </w:rPr>
                  <m:t>V</m:t>
                </m:r>
              </m:e>
              <m:sub>
                <m:r>
                  <w:rPr>
                    <w:rFonts w:ascii="Cambria Math" w:hAnsi="Cambria Math" w:cs="Times New Roman"/>
                    <w:sz w:val="22"/>
                    <w:szCs w:val="22"/>
                  </w:rPr>
                  <m:t>0</m:t>
                </m:r>
              </m:sub>
            </m:sSub>
          </m:den>
        </m:f>
        <m:d>
          <m:dPr>
            <m:ctrlPr>
              <w:rPr>
                <w:rFonts w:ascii="Cambria Math" w:hAnsi="Cambria Math" w:cs="Times New Roman"/>
                <w:i/>
                <w:iCs/>
                <w:sz w:val="22"/>
                <w:szCs w:val="22"/>
              </w:rPr>
            </m:ctrlPr>
          </m:dPr>
          <m:e>
            <m:sSup>
              <m:sSupPr>
                <m:ctrlPr>
                  <w:rPr>
                    <w:rFonts w:ascii="Cambria Math" w:hAnsi="Cambria Math" w:cs="Times New Roman"/>
                    <w:i/>
                    <w:sz w:val="22"/>
                    <w:szCs w:val="22"/>
                  </w:rPr>
                </m:ctrlPr>
              </m:sSupPr>
              <m:e>
                <m:sSub>
                  <m:sSubPr>
                    <m:ctrlPr>
                      <w:rPr>
                        <w:rFonts w:ascii="Cambria Math" w:hAnsi="Cambria Math" w:cs="Times New Roman"/>
                        <w:i/>
                        <w:sz w:val="22"/>
                        <w:szCs w:val="22"/>
                      </w:rPr>
                    </m:ctrlPr>
                  </m:sSubPr>
                  <m:e>
                    <m:r>
                      <w:rPr>
                        <w:rFonts w:ascii="Cambria Math" w:hAnsi="Cambria Math" w:cs="Times New Roman"/>
                        <w:sz w:val="22"/>
                        <w:szCs w:val="22"/>
                      </w:rPr>
                      <m:t>n</m:t>
                    </m:r>
                  </m:e>
                  <m:sub>
                    <m:r>
                      <m:rPr>
                        <m:sty m:val="p"/>
                      </m:rPr>
                      <w:rPr>
                        <w:rFonts w:ascii="Cambria Math" w:hAnsi="Cambria Math" w:cs="Times New Roman"/>
                        <w:sz w:val="22"/>
                        <w:szCs w:val="22"/>
                      </w:rPr>
                      <m:t>eff</m:t>
                    </m:r>
                  </m:sub>
                </m:sSub>
              </m:e>
              <m:sup>
                <m:r>
                  <w:rPr>
                    <w:rFonts w:ascii="Cambria Math" w:hAnsi="Cambria Math" w:cs="Times New Roman"/>
                    <w:sz w:val="22"/>
                    <w:szCs w:val="22"/>
                  </w:rPr>
                  <m:t>1</m:t>
                </m:r>
                <m:r>
                  <m:rPr>
                    <m:sty m:val="p"/>
                  </m:rPr>
                  <w:rPr>
                    <w:rFonts w:ascii="Cambria Math" w:hAnsi="Cambria Math" w:cs="Times New Roman"/>
                    <w:sz w:val="22"/>
                    <w:szCs w:val="22"/>
                  </w:rPr>
                  <m:t>V</m:t>
                </m:r>
              </m:sup>
            </m:sSup>
            <m:r>
              <w:rPr>
                <w:rFonts w:ascii="Cambria Math" w:hAnsi="Cambria Math" w:cs="Times New Roman"/>
                <w:sz w:val="22"/>
                <w:szCs w:val="22"/>
              </w:rPr>
              <m:t>-</m:t>
            </m:r>
            <m:sSup>
              <m:sSupPr>
                <m:ctrlPr>
                  <w:rPr>
                    <w:rFonts w:ascii="Cambria Math" w:hAnsi="Cambria Math" w:cs="Times New Roman"/>
                    <w:i/>
                    <w:sz w:val="22"/>
                    <w:szCs w:val="22"/>
                  </w:rPr>
                </m:ctrlPr>
              </m:sSupPr>
              <m:e>
                <m:sSub>
                  <m:sSubPr>
                    <m:ctrlPr>
                      <w:rPr>
                        <w:rFonts w:ascii="Cambria Math" w:hAnsi="Cambria Math" w:cs="Times New Roman"/>
                        <w:i/>
                        <w:sz w:val="22"/>
                        <w:szCs w:val="22"/>
                      </w:rPr>
                    </m:ctrlPr>
                  </m:sSubPr>
                  <m:e>
                    <m:r>
                      <w:rPr>
                        <w:rFonts w:ascii="Cambria Math" w:hAnsi="Cambria Math" w:cs="Times New Roman"/>
                        <w:sz w:val="22"/>
                        <w:szCs w:val="22"/>
                      </w:rPr>
                      <m:t>n</m:t>
                    </m:r>
                  </m:e>
                  <m:sub>
                    <m:r>
                      <m:rPr>
                        <m:sty m:val="p"/>
                      </m:rPr>
                      <w:rPr>
                        <w:rFonts w:ascii="Cambria Math" w:hAnsi="Cambria Math" w:cs="Times New Roman"/>
                        <w:sz w:val="22"/>
                        <w:szCs w:val="22"/>
                      </w:rPr>
                      <m:t>eff</m:t>
                    </m:r>
                  </m:sub>
                </m:sSub>
              </m:e>
              <m:sup>
                <m:r>
                  <w:rPr>
                    <w:rFonts w:ascii="Cambria Math" w:hAnsi="Cambria Math" w:cs="Times New Roman"/>
                    <w:sz w:val="22"/>
                    <w:szCs w:val="22"/>
                  </w:rPr>
                  <m:t>0</m:t>
                </m:r>
                <m:r>
                  <m:rPr>
                    <m:sty m:val="p"/>
                  </m:rPr>
                  <w:rPr>
                    <w:rFonts w:ascii="Cambria Math" w:hAnsi="Cambria Math" w:cs="Times New Roman"/>
                    <w:sz w:val="22"/>
                    <w:szCs w:val="22"/>
                  </w:rPr>
                  <m:t>V</m:t>
                </m:r>
              </m:sup>
            </m:sSup>
          </m:e>
        </m:d>
      </m:oMath>
      <w:r w:rsidRPr="006357EF">
        <w:rPr>
          <w:rFonts w:ascii="Times New Roman" w:hAnsi="Times New Roman" w:cs="Times New Roman"/>
          <w:iCs/>
          <w:sz w:val="22"/>
          <w:szCs w:val="22"/>
        </w:rPr>
        <w:t xml:space="preserve">, where </w:t>
      </w:r>
      <m:oMath>
        <m:sSub>
          <m:sSubPr>
            <m:ctrlPr>
              <w:rPr>
                <w:rFonts w:ascii="Cambria Math" w:hAnsi="Cambria Math" w:cs="Times New Roman"/>
                <w:i/>
                <w:iCs/>
                <w:sz w:val="22"/>
                <w:szCs w:val="22"/>
              </w:rPr>
            </m:ctrlPr>
          </m:sSubPr>
          <m:e>
            <m:r>
              <w:rPr>
                <w:rFonts w:ascii="Cambria Math" w:hAnsi="Cambria Math" w:cs="Times New Roman"/>
                <w:sz w:val="22"/>
                <w:szCs w:val="22"/>
              </w:rPr>
              <m:t>V</m:t>
            </m:r>
          </m:e>
          <m:sub>
            <m:r>
              <w:rPr>
                <w:rFonts w:ascii="Cambria Math" w:hAnsi="Cambria Math" w:cs="Times New Roman"/>
                <w:sz w:val="22"/>
                <w:szCs w:val="22"/>
              </w:rPr>
              <m:t>0</m:t>
            </m:r>
          </m:sub>
        </m:sSub>
        <m:r>
          <w:rPr>
            <w:rFonts w:ascii="Cambria Math" w:hAnsi="Cambria Math" w:cs="Times New Roman"/>
            <w:sz w:val="22"/>
            <w:szCs w:val="22"/>
          </w:rPr>
          <m:t>=1</m:t>
        </m:r>
      </m:oMath>
      <w:r w:rsidRPr="006357EF">
        <w:rPr>
          <w:rFonts w:ascii="Times New Roman" w:hAnsi="Times New Roman" w:cs="Times New Roman"/>
          <w:iCs/>
          <w:sz w:val="22"/>
          <w:szCs w:val="22"/>
        </w:rPr>
        <w:t xml:space="preserve"> V used in simulation, we have the theoretical half-wave voltage product:</w:t>
      </w:r>
      <w:r w:rsidR="00431BAB" w:rsidRPr="006357EF">
        <w:rPr>
          <w:rFonts w:ascii="Times New Roman" w:hAnsi="Times New Roman" w:cs="Times New Roman"/>
          <w:iCs/>
          <w:sz w:val="22"/>
          <w:szCs w:val="22"/>
        </w:rPr>
        <w:t xml:space="preserve"> </w:t>
      </w:r>
    </w:p>
    <w:p w14:paraId="7C0DA0C2" w14:textId="41EFF53E" w:rsidR="00F540A4" w:rsidRPr="006357EF" w:rsidRDefault="00000000" w:rsidP="00EC29CC">
      <w:pPr>
        <w:jc w:val="right"/>
        <w:rPr>
          <w:rFonts w:ascii="Times New Roman" w:hAnsi="Times New Roman" w:cs="Times New Roman"/>
          <w:sz w:val="22"/>
          <w:szCs w:val="22"/>
        </w:rPr>
      </w:pPr>
      <m:oMath>
        <m:sSub>
          <m:sSubPr>
            <m:ctrlPr>
              <w:rPr>
                <w:rFonts w:ascii="Cambria Math" w:hAnsi="Cambria Math" w:cs="Times New Roman"/>
                <w:i/>
                <w:iCs/>
                <w:sz w:val="22"/>
                <w:szCs w:val="22"/>
              </w:rPr>
            </m:ctrlPr>
          </m:sSubPr>
          <m:e>
            <m:r>
              <w:rPr>
                <w:rFonts w:ascii="Cambria Math" w:hAnsi="Cambria Math" w:cs="Times New Roman"/>
                <w:sz w:val="22"/>
                <w:szCs w:val="22"/>
              </w:rPr>
              <m:t>V</m:t>
            </m:r>
          </m:e>
          <m:sub>
            <m:r>
              <w:rPr>
                <w:rFonts w:ascii="Cambria Math" w:hAnsi="Cambria Math" w:cs="Times New Roman"/>
                <w:sz w:val="22"/>
                <w:szCs w:val="22"/>
              </w:rPr>
              <m:t>π</m:t>
            </m:r>
          </m:sub>
        </m:sSub>
        <m:r>
          <w:rPr>
            <w:rFonts w:ascii="Cambria Math" w:hAnsi="Cambria Math" w:cs="Times New Roman"/>
            <w:sz w:val="22"/>
            <w:szCs w:val="22"/>
          </w:rPr>
          <m:t>L=</m:t>
        </m:r>
        <m:f>
          <m:fPr>
            <m:ctrlPr>
              <w:rPr>
                <w:rFonts w:ascii="Cambria Math" w:hAnsi="Cambria Math" w:cs="Times New Roman"/>
                <w:i/>
                <w:sz w:val="22"/>
                <w:szCs w:val="22"/>
              </w:rPr>
            </m:ctrlPr>
          </m:fPr>
          <m:num>
            <m:r>
              <w:rPr>
                <w:rFonts w:ascii="Cambria Math" w:hAnsi="Cambria Math" w:cs="Times New Roman"/>
                <w:sz w:val="22"/>
                <w:szCs w:val="22"/>
              </w:rPr>
              <m:t>λ</m:t>
            </m:r>
          </m:num>
          <m:den>
            <m:r>
              <w:rPr>
                <w:rFonts w:ascii="Cambria Math" w:hAnsi="Cambria Math" w:cs="Times New Roman"/>
                <w:sz w:val="22"/>
                <w:szCs w:val="22"/>
              </w:rPr>
              <m:t>2</m:t>
            </m:r>
            <m:d>
              <m:dPr>
                <m:ctrlPr>
                  <w:rPr>
                    <w:rFonts w:ascii="Cambria Math" w:hAnsi="Cambria Math" w:cs="Times New Roman"/>
                    <w:i/>
                    <w:iCs/>
                    <w:sz w:val="22"/>
                    <w:szCs w:val="22"/>
                  </w:rPr>
                </m:ctrlPr>
              </m:dPr>
              <m:e>
                <m:sSup>
                  <m:sSupPr>
                    <m:ctrlPr>
                      <w:rPr>
                        <w:rFonts w:ascii="Cambria Math" w:hAnsi="Cambria Math" w:cs="Times New Roman"/>
                        <w:i/>
                        <w:sz w:val="22"/>
                        <w:szCs w:val="22"/>
                      </w:rPr>
                    </m:ctrlPr>
                  </m:sSupPr>
                  <m:e>
                    <m:sSub>
                      <m:sSubPr>
                        <m:ctrlPr>
                          <w:rPr>
                            <w:rFonts w:ascii="Cambria Math" w:hAnsi="Cambria Math" w:cs="Times New Roman"/>
                            <w:i/>
                            <w:sz w:val="22"/>
                            <w:szCs w:val="22"/>
                          </w:rPr>
                        </m:ctrlPr>
                      </m:sSubPr>
                      <m:e>
                        <m:r>
                          <w:rPr>
                            <w:rFonts w:ascii="Cambria Math" w:hAnsi="Cambria Math" w:cs="Times New Roman"/>
                            <w:sz w:val="22"/>
                            <w:szCs w:val="22"/>
                          </w:rPr>
                          <m:t>n</m:t>
                        </m:r>
                      </m:e>
                      <m:sub>
                        <m:r>
                          <m:rPr>
                            <m:sty m:val="p"/>
                          </m:rPr>
                          <w:rPr>
                            <w:rFonts w:ascii="Cambria Math" w:hAnsi="Cambria Math" w:cs="Times New Roman"/>
                            <w:sz w:val="22"/>
                            <w:szCs w:val="22"/>
                          </w:rPr>
                          <m:t>eff</m:t>
                        </m:r>
                      </m:sub>
                    </m:sSub>
                  </m:e>
                  <m:sup>
                    <m:r>
                      <w:rPr>
                        <w:rFonts w:ascii="Cambria Math" w:hAnsi="Cambria Math" w:cs="Times New Roman"/>
                        <w:sz w:val="22"/>
                        <w:szCs w:val="22"/>
                      </w:rPr>
                      <m:t>0</m:t>
                    </m:r>
                    <m:r>
                      <m:rPr>
                        <m:sty m:val="p"/>
                      </m:rPr>
                      <w:rPr>
                        <w:rFonts w:ascii="Cambria Math" w:hAnsi="Cambria Math" w:cs="Times New Roman"/>
                        <w:sz w:val="22"/>
                        <w:szCs w:val="22"/>
                      </w:rPr>
                      <m:t>V</m:t>
                    </m:r>
                  </m:sup>
                </m:sSup>
                <m:r>
                  <w:rPr>
                    <w:rFonts w:ascii="Cambria Math" w:hAnsi="Cambria Math" w:cs="Times New Roman"/>
                    <w:sz w:val="22"/>
                    <w:szCs w:val="22"/>
                  </w:rPr>
                  <m:t>-</m:t>
                </m:r>
                <m:sSup>
                  <m:sSupPr>
                    <m:ctrlPr>
                      <w:rPr>
                        <w:rFonts w:ascii="Cambria Math" w:hAnsi="Cambria Math" w:cs="Times New Roman"/>
                        <w:i/>
                        <w:sz w:val="22"/>
                        <w:szCs w:val="22"/>
                      </w:rPr>
                    </m:ctrlPr>
                  </m:sSupPr>
                  <m:e>
                    <m:sSub>
                      <m:sSubPr>
                        <m:ctrlPr>
                          <w:rPr>
                            <w:rFonts w:ascii="Cambria Math" w:hAnsi="Cambria Math" w:cs="Times New Roman"/>
                            <w:i/>
                            <w:sz w:val="22"/>
                            <w:szCs w:val="22"/>
                          </w:rPr>
                        </m:ctrlPr>
                      </m:sSubPr>
                      <m:e>
                        <m:r>
                          <w:rPr>
                            <w:rFonts w:ascii="Cambria Math" w:hAnsi="Cambria Math" w:cs="Times New Roman"/>
                            <w:sz w:val="22"/>
                            <w:szCs w:val="22"/>
                          </w:rPr>
                          <m:t>n</m:t>
                        </m:r>
                      </m:e>
                      <m:sub>
                        <m:r>
                          <m:rPr>
                            <m:sty m:val="p"/>
                          </m:rPr>
                          <w:rPr>
                            <w:rFonts w:ascii="Cambria Math" w:hAnsi="Cambria Math" w:cs="Times New Roman"/>
                            <w:sz w:val="22"/>
                            <w:szCs w:val="22"/>
                          </w:rPr>
                          <m:t>eff</m:t>
                        </m:r>
                      </m:sub>
                    </m:sSub>
                  </m:e>
                  <m:sup>
                    <m:r>
                      <w:rPr>
                        <w:rFonts w:ascii="Cambria Math" w:hAnsi="Cambria Math" w:cs="Times New Roman"/>
                        <w:sz w:val="22"/>
                        <w:szCs w:val="22"/>
                      </w:rPr>
                      <m:t>1</m:t>
                    </m:r>
                    <m:r>
                      <m:rPr>
                        <m:sty m:val="p"/>
                      </m:rPr>
                      <w:rPr>
                        <w:rFonts w:ascii="Cambria Math" w:hAnsi="Cambria Math" w:cs="Times New Roman"/>
                        <w:sz w:val="22"/>
                        <w:szCs w:val="22"/>
                      </w:rPr>
                      <m:t>V</m:t>
                    </m:r>
                  </m:sup>
                </m:sSup>
              </m:e>
            </m:d>
          </m:den>
        </m:f>
      </m:oMath>
      <w:r w:rsidR="00F540A4" w:rsidRPr="006357EF">
        <w:rPr>
          <w:rFonts w:ascii="Times New Roman" w:hAnsi="Times New Roman" w:cs="Times New Roman"/>
          <w:sz w:val="22"/>
          <w:szCs w:val="22"/>
        </w:rPr>
        <w:t xml:space="preserve"> </w:t>
      </w:r>
      <w:r w:rsidR="00EC29CC" w:rsidRPr="006357EF">
        <w:rPr>
          <w:rFonts w:ascii="Times New Roman" w:hAnsi="Times New Roman" w:cs="Times New Roman"/>
          <w:sz w:val="22"/>
          <w:szCs w:val="22"/>
        </w:rPr>
        <w:t xml:space="preserve">                                                           (S11-1)</w:t>
      </w:r>
    </w:p>
    <w:p w14:paraId="0B7E4B1A" w14:textId="5DAD7610" w:rsidR="00F540A4" w:rsidRPr="006357EF" w:rsidRDefault="00F540A4" w:rsidP="006C14B5">
      <w:pPr>
        <w:spacing w:before="120" w:after="120"/>
        <w:rPr>
          <w:rFonts w:ascii="Times New Roman" w:hAnsi="Times New Roman" w:cs="Times New Roman"/>
          <w:sz w:val="22"/>
          <w:szCs w:val="22"/>
        </w:rPr>
      </w:pPr>
      <w:r w:rsidRPr="006357EF">
        <w:rPr>
          <w:rFonts w:ascii="Times New Roman" w:hAnsi="Times New Roman" w:cs="Times New Roman"/>
          <w:sz w:val="22"/>
          <w:szCs w:val="22"/>
        </w:rPr>
        <w:t xml:space="preserve">Taking BTO </w:t>
      </w:r>
      <m:oMath>
        <m:sSub>
          <m:sSubPr>
            <m:ctrlPr>
              <w:rPr>
                <w:rFonts w:ascii="Cambria Math" w:hAnsi="Cambria Math" w:cs="Times New Roman"/>
                <w:i/>
                <w:sz w:val="22"/>
                <w:szCs w:val="22"/>
              </w:rPr>
            </m:ctrlPr>
          </m:sSubPr>
          <m:e>
            <m:r>
              <w:rPr>
                <w:rFonts w:ascii="Cambria Math" w:hAnsi="Cambria Math" w:cs="Times New Roman"/>
                <w:sz w:val="22"/>
                <w:szCs w:val="22"/>
              </w:rPr>
              <m:t>n</m:t>
            </m:r>
          </m:e>
          <m:sub>
            <m:r>
              <w:rPr>
                <w:rFonts w:ascii="Cambria Math" w:hAnsi="Cambria Math" w:cs="Times New Roman"/>
                <w:sz w:val="22"/>
                <w:szCs w:val="22"/>
              </w:rPr>
              <m:t>(0)</m:t>
            </m:r>
          </m:sub>
        </m:sSub>
        <m:r>
          <w:rPr>
            <w:rFonts w:ascii="Cambria Math" w:hAnsi="Cambria Math" w:cs="Times New Roman"/>
            <w:sz w:val="22"/>
            <w:szCs w:val="22"/>
          </w:rPr>
          <m:t>=</m:t>
        </m:r>
      </m:oMath>
      <w:r w:rsidRPr="006357EF">
        <w:rPr>
          <w:rFonts w:ascii="Times New Roman" w:hAnsi="Times New Roman" w:cs="Times New Roman"/>
          <w:sz w:val="22"/>
          <w:szCs w:val="22"/>
        </w:rPr>
        <w:t xml:space="preserve"> 2.27 as an example</w:t>
      </w:r>
      <w:r w:rsidR="00B92D38" w:rsidRPr="006357EF">
        <w:rPr>
          <w:rFonts w:ascii="Times New Roman" w:hAnsi="Times New Roman" w:cs="Times New Roman"/>
          <w:sz w:val="22"/>
          <w:szCs w:val="22"/>
        </w:rPr>
        <w:fldChar w:fldCharType="begin">
          <w:fldData xml:space="preserve">PEVuZE5vdGU+PENpdGU+PEF1dGhvcj5NZXNzbmVyPC9BdXRob3I+PFllYXI+MjAxOTwvWWVhcj48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</w:fldData>
        </w:fldChar>
      </w:r>
      <w:r w:rsidR="00624FCB" w:rsidRPr="006357EF">
        <w:rPr>
          <w:rFonts w:ascii="Times New Roman" w:hAnsi="Times New Roman" w:cs="Times New Roman"/>
          <w:sz w:val="22"/>
          <w:szCs w:val="22"/>
        </w:rPr>
        <w:instrText xml:space="preserve"> ADDIN EN.CITE </w:instrText>
      </w:r>
      <w:r w:rsidR="00624FCB" w:rsidRPr="006357EF">
        <w:rPr>
          <w:rFonts w:ascii="Times New Roman" w:hAnsi="Times New Roman" w:cs="Times New Roman"/>
          <w:sz w:val="22"/>
          <w:szCs w:val="22"/>
        </w:rPr>
        <w:fldChar w:fldCharType="begin">
          <w:fldData xml:space="preserve">PEVuZE5vdGU+PENpdGU+PEF1dGhvcj5NZXNzbmVyPC9BdXRob3I+PFllYXI+MjAxOTwvWWVhcj48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</w:fldData>
        </w:fldChar>
      </w:r>
      <w:r w:rsidR="00624FCB" w:rsidRPr="006357EF">
        <w:rPr>
          <w:rFonts w:ascii="Times New Roman" w:hAnsi="Times New Roman" w:cs="Times New Roman"/>
          <w:sz w:val="22"/>
          <w:szCs w:val="22"/>
        </w:rPr>
        <w:instrText xml:space="preserve"> ADDIN EN.CITE.DATA </w:instrText>
      </w:r>
      <w:r w:rsidR="00624FCB" w:rsidRPr="006357EF">
        <w:rPr>
          <w:rFonts w:ascii="Times New Roman" w:hAnsi="Times New Roman" w:cs="Times New Roman"/>
          <w:sz w:val="22"/>
          <w:szCs w:val="22"/>
        </w:rPr>
      </w:r>
      <w:r w:rsidR="00624FCB" w:rsidRPr="006357EF">
        <w:rPr>
          <w:rFonts w:ascii="Times New Roman" w:hAnsi="Times New Roman" w:cs="Times New Roman"/>
          <w:sz w:val="22"/>
          <w:szCs w:val="22"/>
        </w:rPr>
        <w:fldChar w:fldCharType="end"/>
      </w:r>
      <w:r w:rsidR="00B92D38" w:rsidRPr="006357EF">
        <w:rPr>
          <w:rFonts w:ascii="Times New Roman" w:hAnsi="Times New Roman" w:cs="Times New Roman"/>
          <w:sz w:val="22"/>
          <w:szCs w:val="22"/>
        </w:rPr>
      </w:r>
      <w:r w:rsidR="00B92D38" w:rsidRPr="006357EF">
        <w:rPr>
          <w:rFonts w:ascii="Times New Roman" w:hAnsi="Times New Roman" w:cs="Times New Roman"/>
          <w:sz w:val="22"/>
          <w:szCs w:val="22"/>
        </w:rPr>
        <w:fldChar w:fldCharType="separate"/>
      </w:r>
      <w:r w:rsidR="00624FCB" w:rsidRPr="006357EF">
        <w:rPr>
          <w:rFonts w:ascii="Times New Roman" w:hAnsi="Times New Roman" w:cs="Times New Roman"/>
          <w:noProof/>
          <w:sz w:val="22"/>
          <w:szCs w:val="22"/>
          <w:vertAlign w:val="superscript"/>
        </w:rPr>
        <w:t>35,61</w:t>
      </w:r>
      <w:r w:rsidR="00B92D38" w:rsidRPr="006357EF">
        <w:rPr>
          <w:rFonts w:ascii="Times New Roman" w:hAnsi="Times New Roman" w:cs="Times New Roman"/>
          <w:sz w:val="22"/>
          <w:szCs w:val="22"/>
        </w:rPr>
        <w:fldChar w:fldCharType="end"/>
      </w:r>
      <w:r w:rsidRPr="006357EF">
        <w:rPr>
          <w:rFonts w:ascii="Times New Roman" w:hAnsi="Times New Roman" w:cs="Times New Roman"/>
          <w:sz w:val="22"/>
          <w:szCs w:val="22"/>
        </w:rPr>
        <w:t>:</w:t>
      </w:r>
    </w:p>
    <w:p w14:paraId="0CC903A6" w14:textId="6A86FA90" w:rsidR="00F540A4" w:rsidRPr="006357EF" w:rsidRDefault="00F540A4" w:rsidP="00771176">
      <w:pPr>
        <w:jc w:val="both"/>
        <w:rPr>
          <w:rFonts w:ascii="Times New Roman" w:hAnsi="Times New Roman" w:cs="Times New Roman"/>
          <w:iCs/>
          <w:sz w:val="22"/>
          <w:szCs w:val="22"/>
        </w:rPr>
      </w:pPr>
      <w:r w:rsidRPr="006357EF">
        <w:rPr>
          <w:rFonts w:ascii="Times New Roman" w:hAnsi="Times New Roman" w:cs="Times New Roman"/>
          <w:sz w:val="22"/>
          <w:szCs w:val="22"/>
        </w:rPr>
        <w:t>(1) For low-speed</w:t>
      </w:r>
      <w:r w:rsidR="00F6593D" w:rsidRPr="006357EF">
        <w:rPr>
          <w:rFonts w:ascii="Times New Roman" w:hAnsi="Times New Roman" w:cs="Times New Roman"/>
          <w:sz w:val="22"/>
          <w:szCs w:val="22"/>
        </w:rPr>
        <w:t xml:space="preserve"> BTO EOM (device structure shown as Fig. S17a</w:t>
      </w:r>
      <w:r w:rsidRPr="006357EF">
        <w:rPr>
          <w:rFonts w:ascii="Times New Roman" w:hAnsi="Times New Roman" w:cs="Times New Roman"/>
          <w:sz w:val="22"/>
          <w:szCs w:val="22"/>
        </w:rPr>
        <w:t>)</w:t>
      </w:r>
      <w:r w:rsidR="005F52F9" w:rsidRPr="006357EF">
        <w:rPr>
          <w:rFonts w:ascii="Times New Roman" w:hAnsi="Times New Roman" w:cs="Times New Roman"/>
          <w:sz w:val="22"/>
          <w:szCs w:val="22"/>
        </w:rPr>
        <w:t>,</w:t>
      </w:r>
      <w:r w:rsidR="00C45293" w:rsidRPr="006357EF">
        <w:rPr>
          <w:rFonts w:ascii="Times New Roman" w:hAnsi="Times New Roman" w:cs="Times New Roman"/>
          <w:sz w:val="22"/>
          <w:szCs w:val="22"/>
        </w:rPr>
        <w:t xml:space="preserve"> </w:t>
      </w:r>
      <w:r w:rsidR="00916D1D" w:rsidRPr="006357EF">
        <w:rPr>
          <w:rFonts w:ascii="Times New Roman" w:hAnsi="Times New Roman" w:cs="Times New Roman"/>
          <w:sz w:val="22"/>
          <w:szCs w:val="22"/>
        </w:rPr>
        <w:t>b</w:t>
      </w:r>
      <w:r w:rsidR="00C45293" w:rsidRPr="006357EF">
        <w:rPr>
          <w:rFonts w:ascii="Times New Roman" w:hAnsi="Times New Roman" w:cs="Times New Roman"/>
          <w:sz w:val="22"/>
          <w:szCs w:val="22"/>
        </w:rPr>
        <w:t>y setting</w:t>
      </w:r>
      <w:r w:rsidRPr="006357EF">
        <w:rPr>
          <w:rFonts w:ascii="Times New Roman" w:hAnsi="Times New Roman" w:cs="Times New Roman"/>
          <w:sz w:val="22"/>
          <w:szCs w:val="22"/>
        </w:rPr>
        <w:t xml:space="preserve"> BTO effective Pockels coefficient as </w:t>
      </w:r>
      <m:oMath>
        <m:sSub>
          <m:sSubPr>
            <m:ctrlPr>
              <w:rPr>
                <w:rFonts w:ascii="Cambria Math" w:hAnsi="Cambria Math" w:cs="Times New Roman"/>
                <w:i/>
                <w:sz w:val="22"/>
                <w:szCs w:val="22"/>
              </w:rPr>
            </m:ctrlPr>
          </m:sSubPr>
          <m:e>
            <m:r>
              <w:rPr>
                <w:rFonts w:ascii="Cambria Math" w:hAnsi="Cambria Math" w:cs="Times New Roman"/>
                <w:sz w:val="22"/>
                <w:szCs w:val="22"/>
              </w:rPr>
              <m:t>r</m:t>
            </m:r>
          </m:e>
          <m:sub>
            <m:r>
              <m:rPr>
                <m:sty m:val="p"/>
              </m:rPr>
              <w:rPr>
                <w:rFonts w:ascii="Cambria Math" w:hAnsi="Cambria Math" w:cs="Times New Roman"/>
                <w:sz w:val="22"/>
                <w:szCs w:val="22"/>
              </w:rPr>
              <m:t>eff</m:t>
            </m:r>
          </m:sub>
        </m:sSub>
        <m:r>
          <w:rPr>
            <w:rFonts w:ascii="Cambria Math" w:hAnsi="Cambria Math" w:cs="Times New Roman"/>
            <w:sz w:val="22"/>
            <w:szCs w:val="22"/>
          </w:rPr>
          <m:t>=</m:t>
        </m:r>
      </m:oMath>
      <w:r w:rsidRPr="006357EF">
        <w:rPr>
          <w:rFonts w:ascii="Times New Roman" w:hAnsi="Times New Roman" w:cs="Times New Roman"/>
          <w:sz w:val="22"/>
          <w:szCs w:val="22"/>
        </w:rPr>
        <w:t xml:space="preserve"> 928 pm/V</w:t>
      </w:r>
      <w:r w:rsidR="00470EB5" w:rsidRPr="006357EF">
        <w:rPr>
          <w:rFonts w:ascii="Times New Roman" w:hAnsi="Times New Roman" w:cs="Times New Roman"/>
          <w:sz w:val="22"/>
          <w:szCs w:val="22"/>
        </w:rPr>
        <w:t xml:space="preserve"> (</w:t>
      </w:r>
      <w:r w:rsidR="002D7101" w:rsidRPr="006357EF">
        <w:rPr>
          <w:rFonts w:ascii="Times New Roman" w:hAnsi="Times New Roman" w:cs="Times New Roman"/>
          <w:sz w:val="22"/>
          <w:szCs w:val="22"/>
        </w:rPr>
        <w:t>estimated in Supplementary Note 6</w:t>
      </w:r>
      <w:r w:rsidR="00470EB5" w:rsidRPr="006357EF">
        <w:rPr>
          <w:rFonts w:ascii="Times New Roman" w:hAnsi="Times New Roman" w:cs="Times New Roman"/>
          <w:sz w:val="22"/>
          <w:szCs w:val="22"/>
        </w:rPr>
        <w:t>)</w:t>
      </w:r>
      <w:r w:rsidR="00C45293" w:rsidRPr="006357EF">
        <w:rPr>
          <w:rFonts w:ascii="Times New Roman" w:hAnsi="Times New Roman" w:cs="Times New Roman"/>
          <w:sz w:val="22"/>
          <w:szCs w:val="22"/>
        </w:rPr>
        <w:t>, we have the s</w:t>
      </w:r>
      <w:r w:rsidRPr="006357EF">
        <w:rPr>
          <w:rFonts w:ascii="Times New Roman" w:hAnsi="Times New Roman" w:cs="Times New Roman"/>
          <w:sz w:val="22"/>
          <w:szCs w:val="22"/>
        </w:rPr>
        <w:t xml:space="preserve">imulated </w:t>
      </w:r>
      <m:oMath>
        <m:sSup>
          <m:sSupPr>
            <m:ctrlPr>
              <w:rPr>
                <w:rFonts w:ascii="Cambria Math" w:hAnsi="Cambria Math" w:cs="Times New Roman"/>
                <w:i/>
                <w:sz w:val="22"/>
                <w:szCs w:val="22"/>
              </w:rPr>
            </m:ctrlPr>
          </m:sSupPr>
          <m:e>
            <m:sSub>
              <m:sSubPr>
                <m:ctrlPr>
                  <w:rPr>
                    <w:rFonts w:ascii="Cambria Math" w:hAnsi="Cambria Math" w:cs="Times New Roman"/>
                    <w:i/>
                    <w:sz w:val="22"/>
                    <w:szCs w:val="22"/>
                  </w:rPr>
                </m:ctrlPr>
              </m:sSubPr>
              <m:e>
                <m:r>
                  <w:rPr>
                    <w:rFonts w:ascii="Cambria Math" w:hAnsi="Cambria Math" w:cs="Times New Roman"/>
                    <w:sz w:val="22"/>
                    <w:szCs w:val="22"/>
                  </w:rPr>
                  <m:t>n</m:t>
                </m:r>
              </m:e>
              <m:sub>
                <m:r>
                  <m:rPr>
                    <m:sty m:val="p"/>
                  </m:rPr>
                  <w:rPr>
                    <w:rFonts w:ascii="Cambria Math" w:hAnsi="Cambria Math" w:cs="Times New Roman"/>
                    <w:sz w:val="22"/>
                    <w:szCs w:val="22"/>
                  </w:rPr>
                  <m:t>eff</m:t>
                </m:r>
              </m:sub>
            </m:sSub>
          </m:e>
          <m:sup>
            <m:r>
              <w:rPr>
                <w:rFonts w:ascii="Cambria Math" w:hAnsi="Cambria Math" w:cs="Times New Roman"/>
                <w:sz w:val="22"/>
                <w:szCs w:val="22"/>
              </w:rPr>
              <m:t>0</m:t>
            </m:r>
            <m:r>
              <m:rPr>
                <m:sty m:val="p"/>
              </m:rPr>
              <w:rPr>
                <w:rFonts w:ascii="Cambria Math" w:hAnsi="Cambria Math" w:cs="Times New Roman"/>
                <w:sz w:val="22"/>
                <w:szCs w:val="22"/>
              </w:rPr>
              <m:t>V</m:t>
            </m:r>
          </m:sup>
        </m:sSup>
        <m:r>
          <m:rPr>
            <m:sty m:val="p"/>
          </m:rPr>
          <w:rPr>
            <w:rFonts w:ascii="Cambria Math" w:hAnsi="Cambria Math" w:cs="Times New Roman"/>
            <w:sz w:val="22"/>
            <w:szCs w:val="22"/>
          </w:rPr>
          <m:t>≈</m:t>
        </m:r>
      </m:oMath>
      <w:r w:rsidRPr="006357EF">
        <w:rPr>
          <w:rFonts w:ascii="Times New Roman" w:hAnsi="Times New Roman" w:cs="Times New Roman"/>
          <w:sz w:val="22"/>
          <w:szCs w:val="22"/>
        </w:rPr>
        <w:t xml:space="preserve"> </w:t>
      </w:r>
      <w:r w:rsidRPr="006357EF">
        <w:rPr>
          <w:rFonts w:ascii="Times New Roman" w:hAnsi="Times New Roman" w:cs="Times New Roman"/>
          <w:iCs/>
          <w:sz w:val="22"/>
          <w:szCs w:val="22"/>
        </w:rPr>
        <w:t xml:space="preserve">2.324199, </w:t>
      </w:r>
      <m:oMath>
        <m:sSup>
          <m:sSupPr>
            <m:ctrlPr>
              <w:rPr>
                <w:rFonts w:ascii="Cambria Math" w:hAnsi="Cambria Math" w:cs="Times New Roman"/>
                <w:i/>
                <w:sz w:val="22"/>
                <w:szCs w:val="22"/>
              </w:rPr>
            </m:ctrlPr>
          </m:sSupPr>
          <m:e>
            <m:sSub>
              <m:sSubPr>
                <m:ctrlPr>
                  <w:rPr>
                    <w:rFonts w:ascii="Cambria Math" w:hAnsi="Cambria Math" w:cs="Times New Roman"/>
                    <w:i/>
                    <w:sz w:val="22"/>
                    <w:szCs w:val="22"/>
                  </w:rPr>
                </m:ctrlPr>
              </m:sSubPr>
              <m:e>
                <m:r>
                  <w:rPr>
                    <w:rFonts w:ascii="Cambria Math" w:hAnsi="Cambria Math" w:cs="Times New Roman"/>
                    <w:sz w:val="22"/>
                    <w:szCs w:val="22"/>
                  </w:rPr>
                  <m:t>n</m:t>
                </m:r>
              </m:e>
              <m:sub>
                <m:r>
                  <m:rPr>
                    <m:sty m:val="p"/>
                  </m:rPr>
                  <w:rPr>
                    <w:rFonts w:ascii="Cambria Math" w:hAnsi="Cambria Math" w:cs="Times New Roman"/>
                    <w:sz w:val="22"/>
                    <w:szCs w:val="22"/>
                  </w:rPr>
                  <m:t>eff</m:t>
                </m:r>
              </m:sub>
            </m:sSub>
          </m:e>
          <m:sup>
            <m:r>
              <w:rPr>
                <w:rFonts w:ascii="Cambria Math" w:hAnsi="Cambria Math" w:cs="Times New Roman"/>
                <w:sz w:val="22"/>
                <w:szCs w:val="22"/>
              </w:rPr>
              <m:t>1</m:t>
            </m:r>
            <m:r>
              <m:rPr>
                <m:sty m:val="p"/>
              </m:rPr>
              <w:rPr>
                <w:rFonts w:ascii="Cambria Math" w:hAnsi="Cambria Math" w:cs="Times New Roman"/>
                <w:sz w:val="22"/>
                <w:szCs w:val="22"/>
              </w:rPr>
              <m:t>V</m:t>
            </m:r>
          </m:sup>
        </m:sSup>
        <m:r>
          <m:rPr>
            <m:sty m:val="p"/>
          </m:rPr>
          <w:rPr>
            <w:rFonts w:ascii="Cambria Math" w:hAnsi="Cambria Math" w:cs="Times New Roman"/>
            <w:sz w:val="22"/>
            <w:szCs w:val="22"/>
          </w:rPr>
          <m:t>≈</m:t>
        </m:r>
      </m:oMath>
      <w:r w:rsidRPr="006357EF">
        <w:rPr>
          <w:rFonts w:ascii="Times New Roman" w:hAnsi="Times New Roman" w:cs="Times New Roman"/>
          <w:sz w:val="22"/>
          <w:szCs w:val="22"/>
        </w:rPr>
        <w:t xml:space="preserve"> </w:t>
      </w:r>
      <w:r w:rsidRPr="006357EF">
        <w:rPr>
          <w:rFonts w:ascii="Times New Roman" w:hAnsi="Times New Roman" w:cs="Times New Roman"/>
          <w:iCs/>
          <w:sz w:val="22"/>
          <w:szCs w:val="22"/>
        </w:rPr>
        <w:t>2.323911</w:t>
      </w:r>
      <w:r w:rsidR="00AC3702" w:rsidRPr="006357EF">
        <w:rPr>
          <w:rFonts w:ascii="Times New Roman" w:hAnsi="Times New Roman" w:cs="Times New Roman"/>
          <w:iCs/>
          <w:sz w:val="22"/>
          <w:szCs w:val="22"/>
        </w:rPr>
        <w:t>. It corresponds to a c</w:t>
      </w:r>
      <w:r w:rsidRPr="006357EF">
        <w:rPr>
          <w:rFonts w:ascii="Times New Roman" w:hAnsi="Times New Roman" w:cs="Times New Roman"/>
          <w:sz w:val="22"/>
          <w:szCs w:val="22"/>
        </w:rPr>
        <w:t xml:space="preserve">alculated </w:t>
      </w:r>
      <m:oMath>
        <m:sSub>
          <m:sSubPr>
            <m:ctrlPr>
              <w:rPr>
                <w:rFonts w:ascii="Cambria Math" w:hAnsi="Cambria Math" w:cs="Times New Roman"/>
                <w:sz w:val="22"/>
                <w:szCs w:val="22"/>
              </w:rPr>
            </m:ctrlPr>
          </m:sSubPr>
          <m:e>
            <m:r>
              <w:rPr>
                <w:rFonts w:ascii="Cambria Math" w:hAnsi="Cambria Math" w:cs="Times New Roman"/>
                <w:sz w:val="22"/>
                <w:szCs w:val="22"/>
              </w:rPr>
              <m:t>V</m:t>
            </m:r>
          </m:e>
          <m:sub>
            <m:r>
              <w:rPr>
                <w:rFonts w:ascii="Cambria Math" w:hAnsi="Cambria Math" w:cs="Times New Roman"/>
                <w:sz w:val="22"/>
                <w:szCs w:val="22"/>
              </w:rPr>
              <m:t>π</m:t>
            </m:r>
          </m:sub>
        </m:sSub>
        <m:r>
          <w:rPr>
            <w:rFonts w:ascii="Cambria Math" w:hAnsi="Cambria Math" w:cs="Times New Roman"/>
            <w:sz w:val="22"/>
            <w:szCs w:val="22"/>
          </w:rPr>
          <m:t>L</m:t>
        </m:r>
        <m:r>
          <m:rPr>
            <m:sty m:val="p"/>
          </m:rPr>
          <w:rPr>
            <w:rFonts w:ascii="Cambria Math" w:hAnsi="Cambria Math" w:cs="Times New Roman"/>
            <w:sz w:val="22"/>
            <w:szCs w:val="22"/>
          </w:rPr>
          <m:t>≈</m:t>
        </m:r>
      </m:oMath>
      <w:r w:rsidRPr="006357EF">
        <w:rPr>
          <w:rFonts w:ascii="Times New Roman" w:hAnsi="Times New Roman" w:cs="Times New Roman"/>
          <w:sz w:val="22"/>
          <w:szCs w:val="22"/>
        </w:rPr>
        <w:t xml:space="preserve"> 0.27 V·cm</w:t>
      </w:r>
      <w:r w:rsidR="00AC3702" w:rsidRPr="006357EF">
        <w:rPr>
          <w:rFonts w:ascii="Times New Roman" w:hAnsi="Times New Roman" w:cs="Times New Roman"/>
          <w:sz w:val="22"/>
          <w:szCs w:val="22"/>
        </w:rPr>
        <w:t xml:space="preserve">, roughly agreeing with the </w:t>
      </w:r>
      <w:r w:rsidR="00AC3702" w:rsidRPr="006357EF">
        <w:rPr>
          <w:rFonts w:ascii="Times New Roman" w:hAnsi="Times New Roman" w:cs="Times New Roman"/>
          <w:iCs/>
          <w:sz w:val="22"/>
          <w:szCs w:val="22"/>
        </w:rPr>
        <w:t>e</w:t>
      </w:r>
      <w:r w:rsidRPr="006357EF">
        <w:rPr>
          <w:rFonts w:ascii="Times New Roman" w:hAnsi="Times New Roman" w:cs="Times New Roman"/>
          <w:sz w:val="22"/>
          <w:szCs w:val="22"/>
        </w:rPr>
        <w:t>xperimental</w:t>
      </w:r>
      <w:r w:rsidR="00B568DA" w:rsidRPr="006357EF">
        <w:rPr>
          <w:rFonts w:ascii="Times New Roman" w:hAnsi="Times New Roman" w:cs="Times New Roman"/>
          <w:sz w:val="22"/>
          <w:szCs w:val="22"/>
        </w:rPr>
        <w:t xml:space="preserve"> value</w:t>
      </w:r>
      <w:r w:rsidRPr="006357EF">
        <w:rPr>
          <w:rFonts w:ascii="Times New Roman" w:hAnsi="Times New Roman" w:cs="Times New Roman"/>
          <w:sz w:val="22"/>
          <w:szCs w:val="22"/>
        </w:rPr>
        <w:t xml:space="preserve"> </w:t>
      </w:r>
      <m:oMath>
        <m:sSub>
          <m:sSubPr>
            <m:ctrlPr>
              <w:rPr>
                <w:rFonts w:ascii="Cambria Math" w:hAnsi="Cambria Math" w:cs="Times New Roman"/>
                <w:sz w:val="22"/>
                <w:szCs w:val="22"/>
              </w:rPr>
            </m:ctrlPr>
          </m:sSubPr>
          <m:e>
            <m:r>
              <w:rPr>
                <w:rFonts w:ascii="Cambria Math" w:hAnsi="Cambria Math" w:cs="Times New Roman"/>
                <w:sz w:val="22"/>
                <w:szCs w:val="22"/>
              </w:rPr>
              <m:t>V</m:t>
            </m:r>
          </m:e>
          <m:sub>
            <m:r>
              <w:rPr>
                <w:rFonts w:ascii="Cambria Math" w:hAnsi="Cambria Math" w:cs="Times New Roman"/>
                <w:sz w:val="22"/>
                <w:szCs w:val="22"/>
              </w:rPr>
              <m:t>π</m:t>
            </m:r>
          </m:sub>
        </m:sSub>
        <m:r>
          <w:rPr>
            <w:rFonts w:ascii="Cambria Math" w:hAnsi="Cambria Math" w:cs="Times New Roman"/>
            <w:sz w:val="22"/>
            <w:szCs w:val="22"/>
          </w:rPr>
          <m:t>L</m:t>
        </m:r>
        <m:r>
          <m:rPr>
            <m:sty m:val="p"/>
          </m:rPr>
          <w:rPr>
            <w:rFonts w:ascii="Cambria Math" w:hAnsi="Cambria Math" w:cs="Times New Roman"/>
            <w:sz w:val="22"/>
            <w:szCs w:val="22"/>
          </w:rPr>
          <m:t>≈</m:t>
        </m:r>
      </m:oMath>
      <w:r w:rsidRPr="006357EF">
        <w:rPr>
          <w:rFonts w:ascii="Times New Roman" w:hAnsi="Times New Roman" w:cs="Times New Roman"/>
          <w:sz w:val="22"/>
          <w:szCs w:val="22"/>
        </w:rPr>
        <w:t xml:space="preserve"> 0.29 V·cm.</w:t>
      </w:r>
    </w:p>
    <w:p w14:paraId="169DBBF1" w14:textId="77777777" w:rsidR="00F540A4" w:rsidRPr="006357EF" w:rsidRDefault="00F540A4" w:rsidP="00F540A4">
      <w:pPr>
        <w:spacing w:before="120"/>
        <w:jc w:val="center"/>
        <w:rPr>
          <w:rFonts w:ascii="Times New Roman" w:hAnsi="Times New Roman" w:cs="Times New Roman"/>
          <w:sz w:val="22"/>
          <w:szCs w:val="22"/>
        </w:rPr>
      </w:pPr>
    </w:p>
    <w:p w14:paraId="2A83AF04" w14:textId="518DEF0F" w:rsidR="00F55769" w:rsidRPr="006357EF" w:rsidRDefault="00F540A4" w:rsidP="00771176">
      <w:pPr>
        <w:jc w:val="both"/>
        <w:rPr>
          <w:rFonts w:ascii="Times New Roman" w:hAnsi="Times New Roman" w:cs="Times New Roman"/>
          <w:sz w:val="22"/>
          <w:szCs w:val="22"/>
        </w:rPr>
      </w:pPr>
      <w:r w:rsidRPr="006357EF">
        <w:rPr>
          <w:rFonts w:ascii="Times New Roman" w:hAnsi="Times New Roman" w:cs="Times New Roman"/>
          <w:sz w:val="22"/>
          <w:szCs w:val="22"/>
        </w:rPr>
        <w:t xml:space="preserve">(2) For high-speed </w:t>
      </w:r>
      <w:r w:rsidR="005A0B0E" w:rsidRPr="006357EF">
        <w:rPr>
          <w:rFonts w:ascii="Times New Roman" w:hAnsi="Times New Roman" w:cs="Times New Roman"/>
          <w:sz w:val="22"/>
          <w:szCs w:val="22"/>
        </w:rPr>
        <w:t xml:space="preserve">BTO EOM </w:t>
      </w:r>
      <w:r w:rsidRPr="006357EF">
        <w:rPr>
          <w:rFonts w:ascii="Times New Roman" w:hAnsi="Times New Roman" w:cs="Times New Roman"/>
          <w:sz w:val="22"/>
          <w:szCs w:val="22"/>
        </w:rPr>
        <w:t>(</w:t>
      </w:r>
      <w:r w:rsidR="00281184" w:rsidRPr="006357EF">
        <w:rPr>
          <w:rFonts w:ascii="Times New Roman" w:hAnsi="Times New Roman" w:cs="Times New Roman"/>
          <w:sz w:val="22"/>
          <w:szCs w:val="22"/>
        </w:rPr>
        <w:t>device structure shown as Fig. S17b</w:t>
      </w:r>
      <w:r w:rsidRPr="006357EF">
        <w:rPr>
          <w:rFonts w:ascii="Times New Roman" w:hAnsi="Times New Roman" w:cs="Times New Roman"/>
          <w:sz w:val="22"/>
          <w:szCs w:val="22"/>
        </w:rPr>
        <w:t>)</w:t>
      </w:r>
      <w:r w:rsidR="003E4B61" w:rsidRPr="006357EF">
        <w:rPr>
          <w:rFonts w:ascii="Times New Roman" w:hAnsi="Times New Roman" w:cs="Times New Roman"/>
          <w:sz w:val="22"/>
          <w:szCs w:val="22"/>
        </w:rPr>
        <w:t xml:space="preserve">, </w:t>
      </w:r>
      <w:r w:rsidR="00B1637E" w:rsidRPr="006357EF">
        <w:rPr>
          <w:rFonts w:ascii="Times New Roman" w:hAnsi="Times New Roman" w:cs="Times New Roman"/>
          <w:sz w:val="22"/>
          <w:szCs w:val="22"/>
        </w:rPr>
        <w:t xml:space="preserve">by setting </w:t>
      </w:r>
      <w:r w:rsidRPr="006357EF">
        <w:rPr>
          <w:rFonts w:ascii="Times New Roman" w:hAnsi="Times New Roman" w:cs="Times New Roman"/>
          <w:sz w:val="22"/>
          <w:szCs w:val="22"/>
        </w:rPr>
        <w:t xml:space="preserve">BTO </w:t>
      </w:r>
      <m:oMath>
        <m:sSub>
          <m:sSubPr>
            <m:ctrlPr>
              <w:rPr>
                <w:rFonts w:ascii="Cambria Math" w:hAnsi="Cambria Math" w:cs="Times New Roman"/>
                <w:i/>
                <w:sz w:val="22"/>
                <w:szCs w:val="22"/>
              </w:rPr>
            </m:ctrlPr>
          </m:sSubPr>
          <m:e>
            <m:r>
              <w:rPr>
                <w:rFonts w:ascii="Cambria Math" w:hAnsi="Cambria Math" w:cs="Times New Roman"/>
                <w:sz w:val="22"/>
                <w:szCs w:val="22"/>
              </w:rPr>
              <m:t>r</m:t>
            </m:r>
          </m:e>
          <m:sub>
            <m:r>
              <m:rPr>
                <m:sty m:val="p"/>
              </m:rPr>
              <w:rPr>
                <w:rFonts w:ascii="Cambria Math" w:hAnsi="Cambria Math" w:cs="Times New Roman"/>
                <w:sz w:val="22"/>
                <w:szCs w:val="22"/>
              </w:rPr>
              <m:t>eff</m:t>
            </m:r>
          </m:sub>
        </m:sSub>
        <m:r>
          <w:rPr>
            <w:rFonts w:ascii="Cambria Math" w:hAnsi="Cambria Math" w:cs="Times New Roman"/>
            <w:sz w:val="22"/>
            <w:szCs w:val="22"/>
          </w:rPr>
          <m:t>=</m:t>
        </m:r>
      </m:oMath>
      <w:r w:rsidRPr="006357EF">
        <w:rPr>
          <w:rFonts w:ascii="Times New Roman" w:hAnsi="Times New Roman" w:cs="Times New Roman"/>
          <w:sz w:val="22"/>
          <w:szCs w:val="22"/>
        </w:rPr>
        <w:t xml:space="preserve"> 867 pm/V</w:t>
      </w:r>
      <w:r w:rsidR="0067617D" w:rsidRPr="006357EF">
        <w:rPr>
          <w:rFonts w:ascii="Times New Roman" w:hAnsi="Times New Roman" w:cs="Times New Roman"/>
          <w:sz w:val="22"/>
          <w:szCs w:val="22"/>
        </w:rPr>
        <w:t xml:space="preserve"> (estimated in Supplementary Note 6), we have the s</w:t>
      </w:r>
      <w:r w:rsidRPr="006357EF">
        <w:rPr>
          <w:rFonts w:ascii="Times New Roman" w:hAnsi="Times New Roman" w:cs="Times New Roman"/>
          <w:sz w:val="22"/>
          <w:szCs w:val="22"/>
        </w:rPr>
        <w:t xml:space="preserve">imulated </w:t>
      </w:r>
      <m:oMath>
        <m:sSup>
          <m:sSupPr>
            <m:ctrlPr>
              <w:rPr>
                <w:rFonts w:ascii="Cambria Math" w:hAnsi="Cambria Math" w:cs="Times New Roman"/>
                <w:i/>
                <w:sz w:val="22"/>
                <w:szCs w:val="22"/>
              </w:rPr>
            </m:ctrlPr>
          </m:sSupPr>
          <m:e>
            <m:sSub>
              <m:sSubPr>
                <m:ctrlPr>
                  <w:rPr>
                    <w:rFonts w:ascii="Cambria Math" w:hAnsi="Cambria Math" w:cs="Times New Roman"/>
                    <w:i/>
                    <w:sz w:val="22"/>
                    <w:szCs w:val="22"/>
                  </w:rPr>
                </m:ctrlPr>
              </m:sSubPr>
              <m:e>
                <m:r>
                  <w:rPr>
                    <w:rFonts w:ascii="Cambria Math" w:hAnsi="Cambria Math" w:cs="Times New Roman"/>
                    <w:sz w:val="22"/>
                    <w:szCs w:val="22"/>
                  </w:rPr>
                  <m:t>n</m:t>
                </m:r>
              </m:e>
              <m:sub>
                <m:r>
                  <m:rPr>
                    <m:sty m:val="p"/>
                  </m:rPr>
                  <w:rPr>
                    <w:rFonts w:ascii="Cambria Math" w:hAnsi="Cambria Math" w:cs="Times New Roman"/>
                    <w:sz w:val="22"/>
                    <w:szCs w:val="22"/>
                  </w:rPr>
                  <m:t>eff</m:t>
                </m:r>
              </m:sub>
            </m:sSub>
          </m:e>
          <m:sup>
            <m:r>
              <w:rPr>
                <w:rFonts w:ascii="Cambria Math" w:hAnsi="Cambria Math" w:cs="Times New Roman"/>
                <w:sz w:val="22"/>
                <w:szCs w:val="22"/>
              </w:rPr>
              <m:t>0</m:t>
            </m:r>
            <m:r>
              <m:rPr>
                <m:sty m:val="p"/>
              </m:rPr>
              <w:rPr>
                <w:rFonts w:ascii="Cambria Math" w:hAnsi="Cambria Math" w:cs="Times New Roman"/>
                <w:sz w:val="22"/>
                <w:szCs w:val="22"/>
              </w:rPr>
              <m:t>V</m:t>
            </m:r>
          </m:sup>
        </m:sSup>
        <m:r>
          <m:rPr>
            <m:sty m:val="p"/>
          </m:rPr>
          <w:rPr>
            <w:rFonts w:ascii="Cambria Math" w:hAnsi="Cambria Math" w:cs="Times New Roman"/>
            <w:sz w:val="22"/>
            <w:szCs w:val="22"/>
          </w:rPr>
          <m:t>≈</m:t>
        </m:r>
      </m:oMath>
      <w:r w:rsidRPr="006357EF">
        <w:rPr>
          <w:rFonts w:ascii="Times New Roman" w:hAnsi="Times New Roman" w:cs="Times New Roman"/>
          <w:iCs/>
          <w:sz w:val="22"/>
          <w:szCs w:val="22"/>
        </w:rPr>
        <w:t xml:space="preserve"> 2.521025, </w:t>
      </w:r>
      <m:oMath>
        <m:sSup>
          <m:sSupPr>
            <m:ctrlPr>
              <w:rPr>
                <w:rFonts w:ascii="Cambria Math" w:hAnsi="Cambria Math" w:cs="Times New Roman"/>
                <w:i/>
                <w:sz w:val="22"/>
                <w:szCs w:val="22"/>
              </w:rPr>
            </m:ctrlPr>
          </m:sSupPr>
          <m:e>
            <m:sSub>
              <m:sSubPr>
                <m:ctrlPr>
                  <w:rPr>
                    <w:rFonts w:ascii="Cambria Math" w:hAnsi="Cambria Math" w:cs="Times New Roman"/>
                    <w:i/>
                    <w:sz w:val="22"/>
                    <w:szCs w:val="22"/>
                  </w:rPr>
                </m:ctrlPr>
              </m:sSubPr>
              <m:e>
                <m:r>
                  <w:rPr>
                    <w:rFonts w:ascii="Cambria Math" w:hAnsi="Cambria Math" w:cs="Times New Roman"/>
                    <w:sz w:val="22"/>
                    <w:szCs w:val="22"/>
                  </w:rPr>
                  <m:t>n</m:t>
                </m:r>
              </m:e>
              <m:sub>
                <m:r>
                  <m:rPr>
                    <m:sty m:val="p"/>
                  </m:rPr>
                  <w:rPr>
                    <w:rFonts w:ascii="Cambria Math" w:hAnsi="Cambria Math" w:cs="Times New Roman"/>
                    <w:sz w:val="22"/>
                    <w:szCs w:val="22"/>
                  </w:rPr>
                  <m:t>eff</m:t>
                </m:r>
              </m:sub>
            </m:sSub>
          </m:e>
          <m:sup>
            <m:r>
              <w:rPr>
                <w:rFonts w:ascii="Cambria Math" w:hAnsi="Cambria Math" w:cs="Times New Roman"/>
                <w:sz w:val="22"/>
                <w:szCs w:val="22"/>
              </w:rPr>
              <m:t>1</m:t>
            </m:r>
            <m:r>
              <m:rPr>
                <m:sty m:val="p"/>
              </m:rPr>
              <w:rPr>
                <w:rFonts w:ascii="Cambria Math" w:hAnsi="Cambria Math" w:cs="Times New Roman"/>
                <w:sz w:val="22"/>
                <w:szCs w:val="22"/>
              </w:rPr>
              <m:t>V</m:t>
            </m:r>
          </m:sup>
        </m:sSup>
        <m:r>
          <m:rPr>
            <m:sty m:val="p"/>
          </m:rPr>
          <w:rPr>
            <w:rFonts w:ascii="Cambria Math" w:hAnsi="Cambria Math" w:cs="Times New Roman"/>
            <w:sz w:val="22"/>
            <w:szCs w:val="22"/>
          </w:rPr>
          <m:t>≈</m:t>
        </m:r>
      </m:oMath>
      <w:r w:rsidRPr="006357EF">
        <w:rPr>
          <w:rFonts w:ascii="Times New Roman" w:hAnsi="Times New Roman" w:cs="Times New Roman"/>
          <w:sz w:val="22"/>
          <w:szCs w:val="22"/>
        </w:rPr>
        <w:t xml:space="preserve"> </w:t>
      </w:r>
      <w:r w:rsidRPr="006357EF">
        <w:rPr>
          <w:rFonts w:ascii="Times New Roman" w:hAnsi="Times New Roman" w:cs="Times New Roman"/>
          <w:iCs/>
          <w:sz w:val="22"/>
          <w:szCs w:val="22"/>
        </w:rPr>
        <w:t>2.520983</w:t>
      </w:r>
      <w:r w:rsidR="0072403D" w:rsidRPr="006357EF">
        <w:rPr>
          <w:rFonts w:ascii="Times New Roman" w:hAnsi="Times New Roman" w:cs="Times New Roman"/>
          <w:iCs/>
          <w:sz w:val="22"/>
          <w:szCs w:val="22"/>
        </w:rPr>
        <w:t>. It corresponds to</w:t>
      </w:r>
      <w:r w:rsidR="00BA11E7" w:rsidRPr="006357EF">
        <w:rPr>
          <w:rFonts w:ascii="Times New Roman" w:hAnsi="Times New Roman" w:cs="Times New Roman"/>
          <w:iCs/>
          <w:sz w:val="22"/>
          <w:szCs w:val="22"/>
        </w:rPr>
        <w:t xml:space="preserve"> a </w:t>
      </w:r>
      <w:r w:rsidR="00BA11E7" w:rsidRPr="006357EF">
        <w:rPr>
          <w:rFonts w:ascii="Times New Roman" w:hAnsi="Times New Roman" w:cs="Times New Roman"/>
          <w:sz w:val="22"/>
          <w:szCs w:val="22"/>
        </w:rPr>
        <w:t>c</w:t>
      </w:r>
      <w:r w:rsidRPr="006357EF">
        <w:rPr>
          <w:rFonts w:ascii="Times New Roman" w:hAnsi="Times New Roman" w:cs="Times New Roman"/>
          <w:sz w:val="22"/>
          <w:szCs w:val="22"/>
        </w:rPr>
        <w:t xml:space="preserve">alculated </w:t>
      </w:r>
      <m:oMath>
        <m:sSub>
          <m:sSubPr>
            <m:ctrlPr>
              <w:rPr>
                <w:rFonts w:ascii="Cambria Math" w:hAnsi="Cambria Math" w:cs="Times New Roman"/>
                <w:sz w:val="22"/>
                <w:szCs w:val="22"/>
              </w:rPr>
            </m:ctrlPr>
          </m:sSubPr>
          <m:e>
            <m:r>
              <w:rPr>
                <w:rFonts w:ascii="Cambria Math" w:hAnsi="Cambria Math" w:cs="Times New Roman"/>
                <w:sz w:val="22"/>
                <w:szCs w:val="22"/>
              </w:rPr>
              <m:t>V</m:t>
            </m:r>
          </m:e>
          <m:sub>
            <m:r>
              <w:rPr>
                <w:rFonts w:ascii="Cambria Math" w:hAnsi="Cambria Math" w:cs="Times New Roman"/>
                <w:sz w:val="22"/>
                <w:szCs w:val="22"/>
              </w:rPr>
              <m:t>π</m:t>
            </m:r>
          </m:sub>
        </m:sSub>
        <m:r>
          <w:rPr>
            <w:rFonts w:ascii="Cambria Math" w:hAnsi="Cambria Math" w:cs="Times New Roman"/>
            <w:sz w:val="22"/>
            <w:szCs w:val="22"/>
          </w:rPr>
          <m:t>L</m:t>
        </m:r>
        <m:r>
          <m:rPr>
            <m:sty m:val="p"/>
          </m:rPr>
          <w:rPr>
            <w:rFonts w:ascii="Cambria Math" w:hAnsi="Cambria Math" w:cs="Times New Roman"/>
            <w:sz w:val="22"/>
            <w:szCs w:val="22"/>
          </w:rPr>
          <m:t>≈</m:t>
        </m:r>
      </m:oMath>
      <w:r w:rsidRPr="006357EF">
        <w:rPr>
          <w:rFonts w:ascii="Times New Roman" w:hAnsi="Times New Roman" w:cs="Times New Roman"/>
          <w:sz w:val="22"/>
          <w:szCs w:val="22"/>
        </w:rPr>
        <w:t xml:space="preserve"> 1.8 V·cm</w:t>
      </w:r>
      <w:r w:rsidR="0000031D" w:rsidRPr="006357EF">
        <w:rPr>
          <w:rFonts w:ascii="Times New Roman" w:hAnsi="Times New Roman" w:cs="Times New Roman"/>
          <w:sz w:val="22"/>
          <w:szCs w:val="22"/>
        </w:rPr>
        <w:t xml:space="preserve"> (via Eq. S11-1)</w:t>
      </w:r>
      <w:r w:rsidR="00F55769" w:rsidRPr="006357EF">
        <w:rPr>
          <w:rFonts w:ascii="Times New Roman" w:hAnsi="Times New Roman" w:cs="Times New Roman"/>
          <w:sz w:val="22"/>
          <w:szCs w:val="22"/>
        </w:rPr>
        <w:t xml:space="preserve">, which is much higher than the experimental </w:t>
      </w:r>
      <m:oMath>
        <m:sSub>
          <m:sSubPr>
            <m:ctrlPr>
              <w:rPr>
                <w:rFonts w:ascii="Cambria Math" w:hAnsi="Cambria Math" w:cs="Times New Roman"/>
                <w:sz w:val="22"/>
                <w:szCs w:val="22"/>
              </w:rPr>
            </m:ctrlPr>
          </m:sSubPr>
          <m:e>
            <m:r>
              <w:rPr>
                <w:rFonts w:ascii="Cambria Math" w:hAnsi="Cambria Math" w:cs="Times New Roman"/>
                <w:sz w:val="22"/>
                <w:szCs w:val="22"/>
              </w:rPr>
              <m:t>V</m:t>
            </m:r>
          </m:e>
          <m:sub>
            <m:r>
              <w:rPr>
                <w:rFonts w:ascii="Cambria Math" w:hAnsi="Cambria Math" w:cs="Times New Roman"/>
                <w:sz w:val="22"/>
                <w:szCs w:val="22"/>
              </w:rPr>
              <m:t>π</m:t>
            </m:r>
          </m:sub>
        </m:sSub>
        <m:r>
          <w:rPr>
            <w:rFonts w:ascii="Cambria Math" w:hAnsi="Cambria Math" w:cs="Times New Roman"/>
            <w:sz w:val="22"/>
            <w:szCs w:val="22"/>
          </w:rPr>
          <m:t>L</m:t>
        </m:r>
        <m:r>
          <m:rPr>
            <m:sty m:val="p"/>
          </m:rPr>
          <w:rPr>
            <w:rFonts w:ascii="Cambria Math" w:hAnsi="Cambria Math" w:cs="Times New Roman"/>
            <w:sz w:val="22"/>
            <w:szCs w:val="22"/>
          </w:rPr>
          <m:t>≈</m:t>
        </m:r>
      </m:oMath>
      <w:r w:rsidR="00F55769" w:rsidRPr="006357EF">
        <w:rPr>
          <w:rFonts w:ascii="Times New Roman" w:hAnsi="Times New Roman" w:cs="Times New Roman"/>
          <w:sz w:val="22"/>
          <w:szCs w:val="22"/>
        </w:rPr>
        <w:t xml:space="preserve"> 1.4 V·cm</w:t>
      </w:r>
      <w:r w:rsidR="00B62D4A" w:rsidRPr="006357EF">
        <w:rPr>
          <w:rFonts w:ascii="Times New Roman" w:hAnsi="Times New Roman" w:cs="Times New Roman"/>
          <w:sz w:val="22"/>
          <w:szCs w:val="22"/>
        </w:rPr>
        <w:t>, indicating an underestimated</w:t>
      </w:r>
      <w:r w:rsidR="00AC0B73" w:rsidRPr="006357EF">
        <w:rPr>
          <w:rFonts w:ascii="Times New Roman" w:hAnsi="Times New Roman" w:cs="Times New Roman"/>
          <w:sz w:val="22"/>
          <w:szCs w:val="22"/>
        </w:rPr>
        <w:t xml:space="preserve"> BTO</w:t>
      </w:r>
      <w:r w:rsidR="00FE510B" w:rsidRPr="006357EF">
        <w:rPr>
          <w:rFonts w:ascii="Times New Roman" w:hAnsi="Times New Roman" w:cs="Times New Roman"/>
          <w:sz w:val="22"/>
          <w:szCs w:val="22"/>
        </w:rPr>
        <w:t xml:space="preserve"> actual</w:t>
      </w:r>
      <w:r w:rsidR="00B62D4A" w:rsidRPr="006357EF">
        <w:rPr>
          <w:rFonts w:ascii="Times New Roman" w:hAnsi="Times New Roman" w:cs="Times New Roman"/>
          <w:sz w:val="22"/>
          <w:szCs w:val="22"/>
        </w:rPr>
        <w:t xml:space="preserve"> </w:t>
      </w:r>
      <m:oMath>
        <m:sSub>
          <m:sSubPr>
            <m:ctrlPr>
              <w:rPr>
                <w:rFonts w:ascii="Cambria Math" w:hAnsi="Cambria Math" w:cs="Times New Roman"/>
                <w:i/>
                <w:sz w:val="22"/>
                <w:szCs w:val="22"/>
              </w:rPr>
            </m:ctrlPr>
          </m:sSubPr>
          <m:e>
            <m:r>
              <w:rPr>
                <w:rFonts w:ascii="Cambria Math" w:hAnsi="Cambria Math" w:cs="Times New Roman"/>
                <w:sz w:val="22"/>
                <w:szCs w:val="22"/>
              </w:rPr>
              <m:t>r</m:t>
            </m:r>
          </m:e>
          <m:sub>
            <m:r>
              <m:rPr>
                <m:sty m:val="p"/>
              </m:rPr>
              <w:rPr>
                <w:rFonts w:ascii="Cambria Math" w:hAnsi="Cambria Math" w:cs="Times New Roman"/>
                <w:sz w:val="22"/>
                <w:szCs w:val="22"/>
              </w:rPr>
              <m:t>eff</m:t>
            </m:r>
          </m:sub>
        </m:sSub>
      </m:oMath>
      <w:r w:rsidR="00DF3B5E" w:rsidRPr="006357EF">
        <w:rPr>
          <w:rFonts w:ascii="Times New Roman" w:hAnsi="Times New Roman" w:cs="Times New Roman"/>
          <w:sz w:val="22"/>
          <w:szCs w:val="22"/>
        </w:rPr>
        <w:t xml:space="preserve"> in this case</w:t>
      </w:r>
      <w:r w:rsidR="00F55769" w:rsidRPr="006357EF">
        <w:rPr>
          <w:rFonts w:ascii="Times New Roman" w:hAnsi="Times New Roman" w:cs="Times New Roman"/>
          <w:sz w:val="22"/>
          <w:szCs w:val="22"/>
        </w:rPr>
        <w:t>.</w:t>
      </w:r>
    </w:p>
    <w:p w14:paraId="1B5514DF" w14:textId="5564BE70" w:rsidR="00FF0806" w:rsidRPr="006357EF" w:rsidRDefault="005E5F06" w:rsidP="00707BCE">
      <w:pPr>
        <w:jc w:val="both"/>
        <w:rPr>
          <w:rFonts w:ascii="Times New Roman" w:hAnsi="Times New Roman" w:cs="Times New Roman"/>
          <w:sz w:val="22"/>
          <w:szCs w:val="22"/>
        </w:rPr>
      </w:pPr>
      <w:r w:rsidRPr="006357EF">
        <w:rPr>
          <w:rFonts w:ascii="Times New Roman" w:hAnsi="Times New Roman" w:cs="Times New Roman"/>
          <w:sz w:val="22"/>
          <w:szCs w:val="22"/>
        </w:rPr>
        <w:lastRenderedPageBreak/>
        <w:t xml:space="preserve">A </w:t>
      </w:r>
      <w:r w:rsidR="00BD3F49" w:rsidRPr="006357EF">
        <w:rPr>
          <w:rFonts w:ascii="Times New Roman" w:hAnsi="Times New Roman" w:cs="Times New Roman"/>
          <w:sz w:val="22"/>
          <w:szCs w:val="22"/>
        </w:rPr>
        <w:t>closer estimation</w:t>
      </w:r>
      <w:r w:rsidR="00836B2A" w:rsidRPr="006357EF">
        <w:rPr>
          <w:rFonts w:ascii="Times New Roman" w:hAnsi="Times New Roman" w:cs="Times New Roman"/>
          <w:sz w:val="22"/>
          <w:szCs w:val="22"/>
        </w:rPr>
        <w:t xml:space="preserve"> can be reached if </w:t>
      </w:r>
      <w:r w:rsidR="00464F4D" w:rsidRPr="006357EF">
        <w:rPr>
          <w:rFonts w:ascii="Times New Roman" w:hAnsi="Times New Roman" w:cs="Times New Roman"/>
          <w:sz w:val="22"/>
          <w:szCs w:val="22"/>
        </w:rPr>
        <w:t xml:space="preserve">we </w:t>
      </w:r>
      <w:r w:rsidR="009C0913" w:rsidRPr="006357EF">
        <w:rPr>
          <w:rFonts w:ascii="Times New Roman" w:hAnsi="Times New Roman" w:cs="Times New Roman"/>
          <w:sz w:val="22"/>
          <w:szCs w:val="22"/>
        </w:rPr>
        <w:t>assume</w:t>
      </w:r>
      <w:r w:rsidR="00F540A4" w:rsidRPr="006357EF">
        <w:rPr>
          <w:rFonts w:ascii="Times New Roman" w:hAnsi="Times New Roman" w:cs="Times New Roman"/>
          <w:sz w:val="22"/>
          <w:szCs w:val="22"/>
        </w:rPr>
        <w:t xml:space="preserve"> </w:t>
      </w:r>
      <w:r w:rsidR="00464F4D" w:rsidRPr="006357EF">
        <w:rPr>
          <w:rFonts w:ascii="Times New Roman" w:hAnsi="Times New Roman" w:cs="Times New Roman"/>
          <w:sz w:val="22"/>
          <w:szCs w:val="22"/>
        </w:rPr>
        <w:t>BTO</w:t>
      </w:r>
      <w:r w:rsidR="00F540A4" w:rsidRPr="006357EF">
        <w:rPr>
          <w:rFonts w:ascii="Times New Roman" w:hAnsi="Times New Roman" w:cs="Times New Roman"/>
          <w:sz w:val="22"/>
          <w:szCs w:val="22"/>
        </w:rPr>
        <w:t xml:space="preserve"> </w:t>
      </w:r>
      <m:oMath>
        <m:sSub>
          <m:sSubPr>
            <m:ctrlPr>
              <w:rPr>
                <w:rFonts w:ascii="Cambria Math" w:hAnsi="Cambria Math" w:cs="Times New Roman"/>
                <w:i/>
                <w:sz w:val="22"/>
                <w:szCs w:val="22"/>
              </w:rPr>
            </m:ctrlPr>
          </m:sSubPr>
          <m:e>
            <m:r>
              <w:rPr>
                <w:rFonts w:ascii="Cambria Math" w:hAnsi="Cambria Math" w:cs="Times New Roman"/>
                <w:sz w:val="22"/>
                <w:szCs w:val="22"/>
              </w:rPr>
              <m:t>r</m:t>
            </m:r>
          </m:e>
          <m:sub>
            <m:r>
              <m:rPr>
                <m:sty m:val="p"/>
              </m:rPr>
              <w:rPr>
                <w:rFonts w:ascii="Cambria Math" w:hAnsi="Cambria Math" w:cs="Times New Roman"/>
                <w:sz w:val="22"/>
                <w:szCs w:val="22"/>
              </w:rPr>
              <m:t>eff</m:t>
            </m:r>
          </m:sub>
        </m:sSub>
        <m:r>
          <w:rPr>
            <w:rFonts w:ascii="Cambria Math" w:hAnsi="Cambria Math" w:cs="Times New Roman"/>
            <w:sz w:val="22"/>
            <w:szCs w:val="22"/>
          </w:rPr>
          <m:t>=</m:t>
        </m:r>
      </m:oMath>
      <w:r w:rsidR="00F540A4" w:rsidRPr="006357EF">
        <w:rPr>
          <w:rFonts w:ascii="Times New Roman" w:hAnsi="Times New Roman" w:cs="Times New Roman"/>
          <w:sz w:val="22"/>
          <w:szCs w:val="22"/>
        </w:rPr>
        <w:t xml:space="preserve"> 900 pm/V</w:t>
      </w:r>
      <w:r w:rsidR="00A95945" w:rsidRPr="006357EF">
        <w:rPr>
          <w:rFonts w:ascii="Times New Roman" w:hAnsi="Times New Roman" w:cs="Times New Roman"/>
          <w:sz w:val="22"/>
          <w:szCs w:val="22"/>
        </w:rPr>
        <w:t>, yielding a</w:t>
      </w:r>
      <w:r w:rsidR="00F540A4" w:rsidRPr="006357EF">
        <w:rPr>
          <w:rFonts w:ascii="Times New Roman" w:hAnsi="Times New Roman" w:cs="Times New Roman"/>
          <w:sz w:val="22"/>
          <w:szCs w:val="22"/>
        </w:rPr>
        <w:t xml:space="preserve"> </w:t>
      </w:r>
      <w:r w:rsidR="00A95945" w:rsidRPr="006357EF">
        <w:rPr>
          <w:rFonts w:ascii="Times New Roman" w:hAnsi="Times New Roman" w:cs="Times New Roman"/>
          <w:sz w:val="22"/>
          <w:szCs w:val="22"/>
        </w:rPr>
        <w:t>s</w:t>
      </w:r>
      <w:r w:rsidR="00F540A4" w:rsidRPr="006357EF">
        <w:rPr>
          <w:rFonts w:ascii="Times New Roman" w:hAnsi="Times New Roman" w:cs="Times New Roman"/>
          <w:sz w:val="22"/>
          <w:szCs w:val="22"/>
        </w:rPr>
        <w:t xml:space="preserve">imulated </w:t>
      </w:r>
      <m:oMath>
        <m:sSup>
          <m:sSupPr>
            <m:ctrlPr>
              <w:rPr>
                <w:rFonts w:ascii="Cambria Math" w:hAnsi="Cambria Math" w:cs="Times New Roman"/>
                <w:i/>
                <w:sz w:val="22"/>
                <w:szCs w:val="22"/>
              </w:rPr>
            </m:ctrlPr>
          </m:sSupPr>
          <m:e>
            <m:sSub>
              <m:sSubPr>
                <m:ctrlPr>
                  <w:rPr>
                    <w:rFonts w:ascii="Cambria Math" w:hAnsi="Cambria Math" w:cs="Times New Roman"/>
                    <w:i/>
                    <w:sz w:val="22"/>
                    <w:szCs w:val="22"/>
                  </w:rPr>
                </m:ctrlPr>
              </m:sSubPr>
              <m:e>
                <m:r>
                  <w:rPr>
                    <w:rFonts w:ascii="Cambria Math" w:hAnsi="Cambria Math" w:cs="Times New Roman"/>
                    <w:sz w:val="22"/>
                    <w:szCs w:val="22"/>
                  </w:rPr>
                  <m:t>n</m:t>
                </m:r>
              </m:e>
              <m:sub>
                <m:r>
                  <m:rPr>
                    <m:sty m:val="p"/>
                  </m:rPr>
                  <w:rPr>
                    <w:rFonts w:ascii="Cambria Math" w:hAnsi="Cambria Math" w:cs="Times New Roman"/>
                    <w:sz w:val="22"/>
                    <w:szCs w:val="22"/>
                  </w:rPr>
                  <m:t>eff</m:t>
                </m:r>
              </m:sub>
            </m:sSub>
          </m:e>
          <m:sup>
            <m:r>
              <w:rPr>
                <w:rFonts w:ascii="Cambria Math" w:hAnsi="Cambria Math" w:cs="Times New Roman"/>
                <w:sz w:val="22"/>
                <w:szCs w:val="22"/>
              </w:rPr>
              <m:t>0</m:t>
            </m:r>
            <m:r>
              <m:rPr>
                <m:sty m:val="p"/>
              </m:rPr>
              <w:rPr>
                <w:rFonts w:ascii="Cambria Math" w:hAnsi="Cambria Math" w:cs="Times New Roman"/>
                <w:sz w:val="22"/>
                <w:szCs w:val="22"/>
              </w:rPr>
              <m:t>V</m:t>
            </m:r>
          </m:sup>
        </m:sSup>
        <m:r>
          <w:rPr>
            <w:rFonts w:ascii="Cambria Math" w:hAnsi="Cambria Math" w:cs="Times New Roman"/>
            <w:sz w:val="22"/>
            <w:szCs w:val="22"/>
          </w:rPr>
          <m:t>-</m:t>
        </m:r>
        <m:sSup>
          <m:sSupPr>
            <m:ctrlPr>
              <w:rPr>
                <w:rFonts w:ascii="Cambria Math" w:hAnsi="Cambria Math" w:cs="Times New Roman"/>
                <w:i/>
                <w:sz w:val="22"/>
                <w:szCs w:val="22"/>
              </w:rPr>
            </m:ctrlPr>
          </m:sSupPr>
          <m:e>
            <m:sSub>
              <m:sSubPr>
                <m:ctrlPr>
                  <w:rPr>
                    <w:rFonts w:ascii="Cambria Math" w:hAnsi="Cambria Math" w:cs="Times New Roman"/>
                    <w:i/>
                    <w:sz w:val="22"/>
                    <w:szCs w:val="22"/>
                  </w:rPr>
                </m:ctrlPr>
              </m:sSubPr>
              <m:e>
                <m:r>
                  <w:rPr>
                    <w:rFonts w:ascii="Cambria Math" w:hAnsi="Cambria Math" w:cs="Times New Roman"/>
                    <w:sz w:val="22"/>
                    <w:szCs w:val="22"/>
                  </w:rPr>
                  <m:t>n</m:t>
                </m:r>
              </m:e>
              <m:sub>
                <m:r>
                  <m:rPr>
                    <m:sty m:val="p"/>
                  </m:rPr>
                  <w:rPr>
                    <w:rFonts w:ascii="Cambria Math" w:hAnsi="Cambria Math" w:cs="Times New Roman"/>
                    <w:sz w:val="22"/>
                    <w:szCs w:val="22"/>
                  </w:rPr>
                  <m:t>eff</m:t>
                </m:r>
              </m:sub>
            </m:sSub>
          </m:e>
          <m:sup>
            <m:r>
              <w:rPr>
                <w:rFonts w:ascii="Cambria Math" w:hAnsi="Cambria Math" w:cs="Times New Roman"/>
                <w:sz w:val="22"/>
                <w:szCs w:val="22"/>
              </w:rPr>
              <m:t>1</m:t>
            </m:r>
            <m:r>
              <m:rPr>
                <m:sty m:val="p"/>
              </m:rPr>
              <w:rPr>
                <w:rFonts w:ascii="Cambria Math" w:hAnsi="Cambria Math" w:cs="Times New Roman"/>
                <w:sz w:val="22"/>
                <w:szCs w:val="22"/>
              </w:rPr>
              <m:t>V</m:t>
            </m:r>
          </m:sup>
        </m:sSup>
        <m:r>
          <m:rPr>
            <m:sty m:val="p"/>
          </m:rPr>
          <w:rPr>
            <w:rFonts w:ascii="Cambria Math" w:hAnsi="Cambria Math" w:cs="Times New Roman"/>
            <w:sz w:val="22"/>
            <w:szCs w:val="22"/>
          </w:rPr>
          <m:t>≈</m:t>
        </m:r>
      </m:oMath>
      <w:r w:rsidR="00F540A4" w:rsidRPr="006357EF">
        <w:rPr>
          <w:rFonts w:ascii="Times New Roman" w:hAnsi="Times New Roman" w:cs="Times New Roman"/>
          <w:sz w:val="22"/>
          <w:szCs w:val="22"/>
        </w:rPr>
        <w:t xml:space="preserve"> 2.521023-2.52097</w:t>
      </w:r>
      <w:r w:rsidR="00A95945" w:rsidRPr="006357EF">
        <w:rPr>
          <w:rFonts w:ascii="Times New Roman" w:hAnsi="Times New Roman" w:cs="Times New Roman"/>
          <w:sz w:val="22"/>
          <w:szCs w:val="22"/>
        </w:rPr>
        <w:t>, and a c</w:t>
      </w:r>
      <w:r w:rsidR="00F540A4" w:rsidRPr="006357EF">
        <w:rPr>
          <w:rFonts w:ascii="Times New Roman" w:hAnsi="Times New Roman" w:cs="Times New Roman"/>
          <w:sz w:val="22"/>
          <w:szCs w:val="22"/>
        </w:rPr>
        <w:t xml:space="preserve">alculated </w:t>
      </w:r>
      <m:oMath>
        <m:sSub>
          <m:sSubPr>
            <m:ctrlPr>
              <w:rPr>
                <w:rFonts w:ascii="Cambria Math" w:hAnsi="Cambria Math" w:cs="Times New Roman"/>
                <w:sz w:val="22"/>
                <w:szCs w:val="22"/>
              </w:rPr>
            </m:ctrlPr>
          </m:sSubPr>
          <m:e>
            <m:r>
              <w:rPr>
                <w:rFonts w:ascii="Cambria Math" w:hAnsi="Cambria Math" w:cs="Times New Roman"/>
                <w:sz w:val="22"/>
                <w:szCs w:val="22"/>
              </w:rPr>
              <m:t>V</m:t>
            </m:r>
          </m:e>
          <m:sub>
            <m:r>
              <w:rPr>
                <w:rFonts w:ascii="Cambria Math" w:hAnsi="Cambria Math" w:cs="Times New Roman"/>
                <w:sz w:val="22"/>
                <w:szCs w:val="22"/>
              </w:rPr>
              <m:t>π</m:t>
            </m:r>
          </m:sub>
        </m:sSub>
        <m:r>
          <w:rPr>
            <w:rFonts w:ascii="Cambria Math" w:hAnsi="Cambria Math" w:cs="Times New Roman"/>
            <w:sz w:val="22"/>
            <w:szCs w:val="22"/>
          </w:rPr>
          <m:t>L</m:t>
        </m:r>
        <m:r>
          <m:rPr>
            <m:sty m:val="p"/>
          </m:rPr>
          <w:rPr>
            <w:rFonts w:ascii="Cambria Math" w:hAnsi="Cambria Math" w:cs="Times New Roman"/>
            <w:sz w:val="22"/>
            <w:szCs w:val="22"/>
          </w:rPr>
          <m:t>≈</m:t>
        </m:r>
      </m:oMath>
      <w:r w:rsidR="00F540A4" w:rsidRPr="006357EF">
        <w:rPr>
          <w:rFonts w:ascii="Times New Roman" w:hAnsi="Times New Roman" w:cs="Times New Roman"/>
          <w:sz w:val="22"/>
          <w:szCs w:val="22"/>
        </w:rPr>
        <w:t xml:space="preserve"> 1.5 V·cm</w:t>
      </w:r>
      <w:r w:rsidR="00565C7F" w:rsidRPr="006357EF">
        <w:rPr>
          <w:rFonts w:ascii="Times New Roman" w:hAnsi="Times New Roman" w:cs="Times New Roman"/>
          <w:sz w:val="22"/>
          <w:szCs w:val="22"/>
        </w:rPr>
        <w:t xml:space="preserve"> agreeing </w:t>
      </w:r>
      <w:r w:rsidR="00812442" w:rsidRPr="006357EF">
        <w:rPr>
          <w:rFonts w:ascii="Times New Roman" w:hAnsi="Times New Roman" w:cs="Times New Roman"/>
          <w:sz w:val="22"/>
          <w:szCs w:val="22"/>
        </w:rPr>
        <w:t xml:space="preserve">well </w:t>
      </w:r>
      <w:r w:rsidR="00565C7F" w:rsidRPr="006357EF">
        <w:rPr>
          <w:rFonts w:ascii="Times New Roman" w:hAnsi="Times New Roman" w:cs="Times New Roman"/>
          <w:sz w:val="22"/>
          <w:szCs w:val="22"/>
        </w:rPr>
        <w:t>with the experimentally measured value</w:t>
      </w:r>
      <w:r w:rsidR="00F540A4" w:rsidRPr="006357EF">
        <w:rPr>
          <w:rFonts w:ascii="Times New Roman" w:hAnsi="Times New Roman" w:cs="Times New Roman"/>
          <w:sz w:val="22"/>
          <w:szCs w:val="22"/>
        </w:rPr>
        <w:t xml:space="preserve">. </w:t>
      </w:r>
    </w:p>
    <w:p w14:paraId="1DB9830A" w14:textId="36C82592" w:rsidR="00F540A4" w:rsidRPr="006357EF" w:rsidRDefault="00444E14" w:rsidP="00F540A4">
      <w:pPr>
        <w:rPr>
          <w:rFonts w:ascii="Times New Roman" w:hAnsi="Times New Roman" w:cs="Times New Roman"/>
          <w:sz w:val="22"/>
          <w:szCs w:val="22"/>
        </w:rPr>
      </w:pPr>
      <w:r w:rsidRPr="006357EF">
        <w:rPr>
          <w:rFonts w:ascii="Times New Roman" w:hAnsi="Times New Roman" w:cs="Times New Roman"/>
          <w:sz w:val="22"/>
          <w:szCs w:val="22"/>
        </w:rPr>
        <w:t>The simulated optical field distributions</w:t>
      </w:r>
      <w:r w:rsidR="00060603" w:rsidRPr="006357EF">
        <w:rPr>
          <w:rFonts w:ascii="Times New Roman" w:hAnsi="Times New Roman" w:cs="Times New Roman"/>
          <w:sz w:val="22"/>
          <w:szCs w:val="22"/>
        </w:rPr>
        <w:t xml:space="preserve"> of </w:t>
      </w:r>
      <w:r w:rsidR="00562433" w:rsidRPr="006357EF">
        <w:rPr>
          <w:rFonts w:ascii="Times New Roman" w:hAnsi="Times New Roman" w:cs="Times New Roman"/>
          <w:sz w:val="22"/>
          <w:szCs w:val="22"/>
        </w:rPr>
        <w:t>one BTO MZM arm</w:t>
      </w:r>
      <w:r w:rsidR="00FF0806" w:rsidRPr="006357EF">
        <w:rPr>
          <w:rFonts w:ascii="Times New Roman" w:hAnsi="Times New Roman" w:cs="Times New Roman"/>
          <w:sz w:val="22"/>
          <w:szCs w:val="22"/>
        </w:rPr>
        <w:t xml:space="preserve"> are shown as Fig. S19.</w:t>
      </w:r>
    </w:p>
    <w:p w14:paraId="70E4E767" w14:textId="5C2A68ED" w:rsidR="00F540A4" w:rsidRPr="006357EF" w:rsidRDefault="00F540A4" w:rsidP="00F540A4">
      <w:pPr>
        <w:jc w:val="center"/>
        <w:rPr>
          <w:rFonts w:ascii="Times New Roman" w:hAnsi="Times New Roman" w:cs="Times New Roman"/>
          <w:iCs/>
          <w:sz w:val="22"/>
          <w:szCs w:val="22"/>
        </w:rPr>
      </w:pPr>
    </w:p>
    <w:p w14:paraId="271DA42F" w14:textId="6EF0CFF7" w:rsidR="00F540A4" w:rsidRPr="006357EF" w:rsidRDefault="00F540A4" w:rsidP="00707BCE">
      <w:pPr>
        <w:jc w:val="both"/>
        <w:rPr>
          <w:rFonts w:ascii="Times New Roman" w:hAnsi="Times New Roman" w:cs="Times New Roman"/>
          <w:sz w:val="22"/>
          <w:szCs w:val="22"/>
        </w:rPr>
      </w:pPr>
      <w:r w:rsidRPr="006357EF">
        <w:rPr>
          <w:rFonts w:ascii="Times New Roman" w:hAnsi="Times New Roman" w:cs="Times New Roman"/>
          <w:sz w:val="22"/>
          <w:szCs w:val="22"/>
        </w:rPr>
        <w:t>(3) Discussion</w:t>
      </w:r>
      <w:r w:rsidR="00910F7C" w:rsidRPr="006357EF">
        <w:rPr>
          <w:rFonts w:ascii="Times New Roman" w:hAnsi="Times New Roman" w:cs="Times New Roman"/>
          <w:sz w:val="22"/>
          <w:szCs w:val="22"/>
        </w:rPr>
        <w:t>s</w:t>
      </w:r>
      <w:r w:rsidR="00D15B99" w:rsidRPr="006357EF">
        <w:rPr>
          <w:rFonts w:ascii="Times New Roman" w:hAnsi="Times New Roman" w:cs="Times New Roman"/>
          <w:sz w:val="22"/>
          <w:szCs w:val="22"/>
        </w:rPr>
        <w:t>:</w:t>
      </w:r>
      <w:r w:rsidR="00910F7C" w:rsidRPr="006357EF">
        <w:rPr>
          <w:rFonts w:ascii="Times New Roman" w:hAnsi="Times New Roman" w:cs="Times New Roman"/>
          <w:sz w:val="22"/>
          <w:szCs w:val="22"/>
        </w:rPr>
        <w:t xml:space="preserve"> </w:t>
      </w:r>
      <w:r w:rsidR="00526A4F" w:rsidRPr="006357EF">
        <w:rPr>
          <w:rFonts w:ascii="Times New Roman" w:hAnsi="Times New Roman" w:cs="Times New Roman"/>
          <w:sz w:val="22"/>
          <w:szCs w:val="22"/>
        </w:rPr>
        <w:t>T</w:t>
      </w:r>
      <w:r w:rsidRPr="006357EF">
        <w:rPr>
          <w:rFonts w:ascii="Times New Roman" w:hAnsi="Times New Roman" w:cs="Times New Roman"/>
          <w:sz w:val="22"/>
          <w:szCs w:val="22"/>
        </w:rPr>
        <w:t xml:space="preserve">his estimation method eliminates the disadvantage of high sensitivity of predicted </w:t>
      </w:r>
      <m:oMath>
        <m:sSub>
          <m:sSubPr>
            <m:ctrlPr>
              <w:rPr>
                <w:rFonts w:ascii="Cambria Math" w:hAnsi="Cambria Math" w:cs="Times New Roman"/>
                <w:i/>
                <w:sz w:val="22"/>
                <w:szCs w:val="22"/>
              </w:rPr>
            </m:ctrlPr>
          </m:sSubPr>
          <m:e>
            <m:r>
              <w:rPr>
                <w:rFonts w:ascii="Cambria Math" w:hAnsi="Cambria Math" w:cs="Times New Roman"/>
                <w:sz w:val="22"/>
                <w:szCs w:val="22"/>
              </w:rPr>
              <m:t>r</m:t>
            </m:r>
          </m:e>
          <m:sub>
            <m:r>
              <m:rPr>
                <m:sty m:val="p"/>
              </m:rPr>
              <w:rPr>
                <w:rFonts w:ascii="Cambria Math" w:hAnsi="Cambria Math" w:cs="Times New Roman"/>
                <w:sz w:val="22"/>
                <w:szCs w:val="22"/>
              </w:rPr>
              <m:t>eff</m:t>
            </m:r>
          </m:sub>
        </m:sSub>
      </m:oMath>
      <w:r w:rsidRPr="006357EF">
        <w:rPr>
          <w:rFonts w:ascii="Times New Roman" w:hAnsi="Times New Roman" w:cs="Times New Roman"/>
          <w:sz w:val="22"/>
          <w:szCs w:val="22"/>
        </w:rPr>
        <w:t xml:space="preserve"> on the value of modal overlap factor </w:t>
      </w:r>
      <m:oMath>
        <m:r>
          <m:rPr>
            <m:sty m:val="p"/>
          </m:rPr>
          <w:rPr>
            <w:rFonts w:ascii="Cambria Math" w:hAnsi="Cambria Math" w:cs="Times New Roman"/>
            <w:sz w:val="22"/>
            <w:szCs w:val="22"/>
          </w:rPr>
          <m:t>Γ</m:t>
        </m:r>
      </m:oMath>
      <w:r w:rsidRPr="006357EF">
        <w:rPr>
          <w:rFonts w:ascii="Times New Roman" w:hAnsi="Times New Roman" w:cs="Times New Roman"/>
          <w:sz w:val="22"/>
          <w:szCs w:val="22"/>
        </w:rPr>
        <w:t xml:space="preserve"> </w:t>
      </w:r>
      <w:r w:rsidR="00526A4F" w:rsidRPr="006357EF">
        <w:rPr>
          <w:rFonts w:ascii="Times New Roman" w:hAnsi="Times New Roman" w:cs="Times New Roman"/>
          <w:sz w:val="22"/>
          <w:szCs w:val="22"/>
        </w:rPr>
        <w:t>manifested in Supplementary Note 6</w:t>
      </w:r>
      <w:r w:rsidRPr="006357EF">
        <w:rPr>
          <w:rFonts w:ascii="Times New Roman" w:hAnsi="Times New Roman" w:cs="Times New Roman"/>
          <w:sz w:val="22"/>
          <w:szCs w:val="22"/>
        </w:rPr>
        <w:t>.</w:t>
      </w:r>
      <w:r w:rsidR="00526A4F" w:rsidRPr="006357EF">
        <w:rPr>
          <w:rFonts w:ascii="Times New Roman" w:hAnsi="Times New Roman" w:cs="Times New Roman"/>
          <w:sz w:val="22"/>
          <w:szCs w:val="22"/>
        </w:rPr>
        <w:t xml:space="preserve"> Nevertheless, </w:t>
      </w:r>
      <w:r w:rsidR="00734A45" w:rsidRPr="006357EF">
        <w:rPr>
          <w:rFonts w:ascii="Times New Roman" w:hAnsi="Times New Roman" w:cs="Times New Roman"/>
          <w:sz w:val="22"/>
          <w:szCs w:val="22"/>
        </w:rPr>
        <w:t xml:space="preserve">the results of this approach still </w:t>
      </w:r>
      <w:r w:rsidR="00D735D5" w:rsidRPr="006357EF">
        <w:rPr>
          <w:rFonts w:ascii="Times New Roman" w:hAnsi="Times New Roman" w:cs="Times New Roman"/>
          <w:sz w:val="22"/>
          <w:szCs w:val="22"/>
        </w:rPr>
        <w:t>depend on</w:t>
      </w:r>
      <w:r w:rsidR="009340EF" w:rsidRPr="006357EF">
        <w:rPr>
          <w:rFonts w:ascii="Times New Roman" w:hAnsi="Times New Roman" w:cs="Times New Roman"/>
          <w:sz w:val="22"/>
          <w:szCs w:val="22"/>
        </w:rPr>
        <w:t xml:space="preserve"> the selected value of </w:t>
      </w:r>
      <m:oMath>
        <m:sSub>
          <m:sSubPr>
            <m:ctrlPr>
              <w:rPr>
                <w:rFonts w:ascii="Cambria Math" w:hAnsi="Cambria Math" w:cs="Times New Roman"/>
                <w:i/>
                <w:sz w:val="22"/>
                <w:szCs w:val="22"/>
              </w:rPr>
            </m:ctrlPr>
          </m:sSubPr>
          <m:e>
            <m:r>
              <w:rPr>
                <w:rFonts w:ascii="Cambria Math" w:hAnsi="Cambria Math" w:cs="Times New Roman"/>
                <w:sz w:val="22"/>
                <w:szCs w:val="22"/>
              </w:rPr>
              <m:t>n</m:t>
            </m:r>
          </m:e>
          <m:sub>
            <m:r>
              <w:rPr>
                <w:rFonts w:ascii="Cambria Math" w:hAnsi="Cambria Math" w:cs="Times New Roman"/>
                <w:sz w:val="22"/>
                <w:szCs w:val="22"/>
              </w:rPr>
              <m:t>(0)</m:t>
            </m:r>
          </m:sub>
        </m:sSub>
      </m:oMath>
      <w:r w:rsidR="009340EF" w:rsidRPr="006357EF">
        <w:rPr>
          <w:rFonts w:ascii="Times New Roman" w:hAnsi="Times New Roman" w:cs="Times New Roman"/>
          <w:sz w:val="22"/>
          <w:szCs w:val="22"/>
        </w:rPr>
        <w:t>.</w:t>
      </w:r>
    </w:p>
    <w:p w14:paraId="6A3FD8BD" w14:textId="476E86DB" w:rsidR="00F540A4" w:rsidRPr="006357EF" w:rsidRDefault="00F540A4" w:rsidP="00707BCE">
      <w:pPr>
        <w:jc w:val="both"/>
        <w:rPr>
          <w:rFonts w:ascii="Times New Roman" w:hAnsi="Times New Roman" w:cs="Times New Roman"/>
          <w:sz w:val="22"/>
          <w:szCs w:val="22"/>
        </w:rPr>
      </w:pPr>
      <w:r w:rsidRPr="006357EF">
        <w:rPr>
          <w:rFonts w:ascii="Times New Roman" w:hAnsi="Times New Roman" w:cs="Times New Roman"/>
          <w:sz w:val="22"/>
          <w:szCs w:val="22"/>
        </w:rPr>
        <w:t xml:space="preserve">If taking </w:t>
      </w:r>
      <m:oMath>
        <m:sSub>
          <m:sSubPr>
            <m:ctrlPr>
              <w:rPr>
                <w:rFonts w:ascii="Cambria Math" w:hAnsi="Cambria Math" w:cs="Times New Roman"/>
                <w:i/>
                <w:sz w:val="22"/>
                <w:szCs w:val="22"/>
              </w:rPr>
            </m:ctrlPr>
          </m:sSubPr>
          <m:e>
            <m:r>
              <w:rPr>
                <w:rFonts w:ascii="Cambria Math" w:hAnsi="Cambria Math" w:cs="Times New Roman"/>
                <w:sz w:val="22"/>
                <w:szCs w:val="22"/>
              </w:rPr>
              <m:t>n</m:t>
            </m:r>
          </m:e>
          <m:sub>
            <m:r>
              <w:rPr>
                <w:rFonts w:ascii="Cambria Math" w:hAnsi="Cambria Math" w:cs="Times New Roman"/>
                <w:sz w:val="22"/>
                <w:szCs w:val="22"/>
              </w:rPr>
              <m:t>(0)</m:t>
            </m:r>
          </m:sub>
        </m:sSub>
        <m:r>
          <w:rPr>
            <w:rFonts w:ascii="Cambria Math" w:hAnsi="Cambria Math" w:cs="Times New Roman"/>
            <w:sz w:val="22"/>
            <w:szCs w:val="22"/>
          </w:rPr>
          <m:t>=</m:t>
        </m:r>
      </m:oMath>
      <w:r w:rsidRPr="006357EF">
        <w:rPr>
          <w:rFonts w:ascii="Times New Roman" w:hAnsi="Times New Roman" w:cs="Times New Roman"/>
          <w:sz w:val="22"/>
          <w:szCs w:val="22"/>
        </w:rPr>
        <w:t xml:space="preserve"> 2.26 into simulation</w:t>
      </w:r>
      <w:r w:rsidR="00B92D38" w:rsidRPr="006357EF">
        <w:rPr>
          <w:rFonts w:ascii="Times New Roman" w:hAnsi="Times New Roman" w:cs="Times New Roman"/>
          <w:sz w:val="22"/>
          <w:szCs w:val="22"/>
        </w:rPr>
        <w:fldChar w:fldCharType="begin"/>
      </w:r>
      <w:r w:rsidR="00624FCB" w:rsidRPr="006357EF">
        <w:rPr>
          <w:rFonts w:ascii="Times New Roman" w:hAnsi="Times New Roman" w:cs="Times New Roman"/>
          <w:sz w:val="22"/>
          <w:szCs w:val="22"/>
        </w:rPr>
        <w:instrText xml:space="preserve"> ADDIN EN.CITE &lt;EndNote&gt;&lt;Cite&gt;&lt;Author&gt;Chelladurai&lt;/Author&gt;&lt;Year&gt;2025&lt;/Year&gt;&lt;RecNum&gt;859&lt;/RecNum&gt;&lt;DisplayText&gt;&lt;style face="superscript"&gt;37&lt;/style&gt;&lt;/DisplayText&gt;&lt;record&gt;&lt;rec-number&gt;859&lt;/rec-number&gt;&lt;foreign-keys&gt;&lt;key app="EN" db-id="w05zatdeq500x9espxbpad2e2fdaass5dfsd" timestamp="1756953899"&gt;859&lt;/key&gt;&lt;/foreign-keys&gt;&lt;ref-type name="Journal Article"&gt;17&lt;/ref-type&gt;&lt;contributors&gt;&lt;authors&gt;&lt;author&gt;Chelladurai, Daniel&lt;/author&gt;&lt;author&gt;Kohli, Manuel&lt;/author&gt;&lt;author&gt;Winiger, Joel&lt;/author&gt;&lt;author&gt;Moor, David&lt;/author&gt;&lt;author&gt;Messner, Andreas&lt;/author&gt;&lt;author&gt;Fedoryshyn, Yuriy&lt;/author&gt;&lt;author&gt;Eleraky, Mohammed&lt;/author&gt;&lt;author&gt;Liu, Yuqi&lt;/author&gt;&lt;author&gt;Wang, Hua&lt;/author&gt;&lt;author&gt;Leuthold, Juerg&lt;/author&gt;&lt;/authors&gt;&lt;/contributors&gt;&lt;titles&gt;&lt;title&gt;Barium titanate and lithium niobate permittivity and Pockels coefficients from megahertz to sub-terahertz frequencies&lt;/title&gt;&lt;secondary-title&gt;Nature Materials&lt;/secondary-title&gt;&lt;/titles&gt;&lt;periodical&gt;&lt;full-title&gt;Nature Materials&lt;/full-title&gt;&lt;/periodical&gt;&lt;pages&gt;868-875&lt;/pages&gt;&lt;volume&gt;24&lt;/volume&gt;&lt;number&gt;6&lt;/number&gt;&lt;dates&gt;&lt;year&gt;2025&lt;/year&gt;&lt;pub-dates&gt;&lt;date&gt;2025/06/01&lt;/date&gt;&lt;/pub-dates&gt;&lt;/dates&gt;&lt;isbn&gt;1476-4660&lt;/isbn&gt;&lt;urls&gt;&lt;related-urls&gt;&lt;url&gt;https://doi.org/10.1038/s41563-025-02158-1&lt;/url&gt;&lt;/related-urls&gt;&lt;/urls&gt;&lt;electronic-resource-num&gt;10.1038/s41563-025-02158-1&lt;/electronic-resource-num&gt;&lt;/record&gt;&lt;/Cite&gt;&lt;/EndNote&gt;</w:instrText>
      </w:r>
      <w:r w:rsidR="00B92D38" w:rsidRPr="006357EF">
        <w:rPr>
          <w:rFonts w:ascii="Times New Roman" w:hAnsi="Times New Roman" w:cs="Times New Roman"/>
          <w:sz w:val="22"/>
          <w:szCs w:val="22"/>
        </w:rPr>
        <w:fldChar w:fldCharType="separate"/>
      </w:r>
      <w:r w:rsidR="00624FCB" w:rsidRPr="006357EF">
        <w:rPr>
          <w:rFonts w:ascii="Times New Roman" w:hAnsi="Times New Roman" w:cs="Times New Roman"/>
          <w:noProof/>
          <w:sz w:val="22"/>
          <w:szCs w:val="22"/>
          <w:vertAlign w:val="superscript"/>
        </w:rPr>
        <w:t>37</w:t>
      </w:r>
      <w:r w:rsidR="00B92D38" w:rsidRPr="006357EF">
        <w:rPr>
          <w:rFonts w:ascii="Times New Roman" w:hAnsi="Times New Roman" w:cs="Times New Roman"/>
          <w:sz w:val="22"/>
          <w:szCs w:val="22"/>
        </w:rPr>
        <w:fldChar w:fldCharType="end"/>
      </w:r>
      <w:r w:rsidR="00BE6E36" w:rsidRPr="006357EF">
        <w:rPr>
          <w:rFonts w:ascii="Times New Roman" w:hAnsi="Times New Roman" w:cs="Times New Roman"/>
          <w:sz w:val="22"/>
          <w:szCs w:val="22"/>
        </w:rPr>
        <w:t xml:space="preserve">, for the low-speed BTO </w:t>
      </w:r>
      <w:r w:rsidR="00707854" w:rsidRPr="006357EF">
        <w:rPr>
          <w:rFonts w:ascii="Times New Roman" w:hAnsi="Times New Roman" w:cs="Times New Roman"/>
          <w:sz w:val="22"/>
          <w:szCs w:val="22"/>
        </w:rPr>
        <w:t>MZM</w:t>
      </w:r>
      <w:r w:rsidR="001768D0" w:rsidRPr="006357EF">
        <w:rPr>
          <w:rFonts w:ascii="Times New Roman" w:hAnsi="Times New Roman" w:cs="Times New Roman"/>
          <w:sz w:val="22"/>
          <w:szCs w:val="22"/>
        </w:rPr>
        <w:t xml:space="preserve"> structure</w:t>
      </w:r>
      <w:r w:rsidR="00BE6E36" w:rsidRPr="006357EF">
        <w:rPr>
          <w:rFonts w:ascii="Times New Roman" w:hAnsi="Times New Roman" w:cs="Times New Roman"/>
          <w:sz w:val="22"/>
          <w:szCs w:val="22"/>
        </w:rPr>
        <w:t>,</w:t>
      </w:r>
      <w:r w:rsidRPr="006357EF">
        <w:rPr>
          <w:rFonts w:ascii="Times New Roman" w:hAnsi="Times New Roman" w:cs="Times New Roman"/>
          <w:sz w:val="22"/>
          <w:szCs w:val="22"/>
        </w:rPr>
        <w:t xml:space="preserve"> set</w:t>
      </w:r>
      <w:r w:rsidR="00BE6E36" w:rsidRPr="006357EF">
        <w:rPr>
          <w:rFonts w:ascii="Times New Roman" w:hAnsi="Times New Roman" w:cs="Times New Roman"/>
          <w:sz w:val="22"/>
          <w:szCs w:val="22"/>
        </w:rPr>
        <w:t>ting</w:t>
      </w:r>
      <w:r w:rsidRPr="006357EF">
        <w:rPr>
          <w:rFonts w:ascii="Times New Roman" w:hAnsi="Times New Roman" w:cs="Times New Roman"/>
          <w:sz w:val="22"/>
          <w:szCs w:val="22"/>
        </w:rPr>
        <w:t xml:space="preserve"> </w:t>
      </w:r>
      <m:oMath>
        <m:sSub>
          <m:sSubPr>
            <m:ctrlPr>
              <w:rPr>
                <w:rFonts w:ascii="Cambria Math" w:hAnsi="Cambria Math" w:cs="Times New Roman"/>
                <w:i/>
                <w:sz w:val="22"/>
                <w:szCs w:val="22"/>
              </w:rPr>
            </m:ctrlPr>
          </m:sSubPr>
          <m:e>
            <m:r>
              <w:rPr>
                <w:rFonts w:ascii="Cambria Math" w:hAnsi="Cambria Math" w:cs="Times New Roman"/>
                <w:sz w:val="22"/>
                <w:szCs w:val="22"/>
              </w:rPr>
              <m:t>r</m:t>
            </m:r>
          </m:e>
          <m:sub>
            <m:r>
              <m:rPr>
                <m:sty m:val="p"/>
              </m:rPr>
              <w:rPr>
                <w:rFonts w:ascii="Cambria Math" w:hAnsi="Cambria Math" w:cs="Times New Roman"/>
                <w:sz w:val="22"/>
                <w:szCs w:val="22"/>
              </w:rPr>
              <m:t>eff</m:t>
            </m:r>
          </m:sub>
        </m:sSub>
        <m:r>
          <w:rPr>
            <w:rFonts w:ascii="Cambria Math" w:hAnsi="Cambria Math" w:cs="Times New Roman"/>
            <w:sz w:val="22"/>
            <w:szCs w:val="22"/>
          </w:rPr>
          <m:t>=</m:t>
        </m:r>
      </m:oMath>
      <w:r w:rsidRPr="006357EF">
        <w:rPr>
          <w:rFonts w:ascii="Times New Roman" w:hAnsi="Times New Roman" w:cs="Times New Roman"/>
          <w:sz w:val="22"/>
          <w:szCs w:val="22"/>
        </w:rPr>
        <w:t xml:space="preserve"> 950 pm/V</w:t>
      </w:r>
      <w:r w:rsidR="00BE6E36" w:rsidRPr="006357EF">
        <w:rPr>
          <w:rFonts w:ascii="Times New Roman" w:hAnsi="Times New Roman" w:cs="Times New Roman"/>
          <w:sz w:val="22"/>
          <w:szCs w:val="22"/>
        </w:rPr>
        <w:t>, we have the s</w:t>
      </w:r>
      <w:r w:rsidRPr="006357EF">
        <w:rPr>
          <w:rFonts w:ascii="Times New Roman" w:hAnsi="Times New Roman" w:cs="Times New Roman"/>
          <w:sz w:val="22"/>
          <w:szCs w:val="22"/>
        </w:rPr>
        <w:t xml:space="preserve">imulated </w:t>
      </w:r>
      <m:oMath>
        <m:sSup>
          <m:sSupPr>
            <m:ctrlPr>
              <w:rPr>
                <w:rFonts w:ascii="Cambria Math" w:hAnsi="Cambria Math" w:cs="Times New Roman"/>
                <w:i/>
                <w:sz w:val="22"/>
                <w:szCs w:val="22"/>
              </w:rPr>
            </m:ctrlPr>
          </m:sSupPr>
          <m:e>
            <m:sSub>
              <m:sSubPr>
                <m:ctrlPr>
                  <w:rPr>
                    <w:rFonts w:ascii="Cambria Math" w:hAnsi="Cambria Math" w:cs="Times New Roman"/>
                    <w:i/>
                    <w:sz w:val="22"/>
                    <w:szCs w:val="22"/>
                  </w:rPr>
                </m:ctrlPr>
              </m:sSubPr>
              <m:e>
                <m:r>
                  <w:rPr>
                    <w:rFonts w:ascii="Cambria Math" w:hAnsi="Cambria Math" w:cs="Times New Roman"/>
                    <w:sz w:val="22"/>
                    <w:szCs w:val="22"/>
                  </w:rPr>
                  <m:t>n</m:t>
                </m:r>
              </m:e>
              <m:sub>
                <m:r>
                  <m:rPr>
                    <m:sty m:val="p"/>
                  </m:rPr>
                  <w:rPr>
                    <w:rFonts w:ascii="Cambria Math" w:hAnsi="Cambria Math" w:cs="Times New Roman"/>
                    <w:sz w:val="22"/>
                    <w:szCs w:val="22"/>
                  </w:rPr>
                  <m:t>eff</m:t>
                </m:r>
              </m:sub>
            </m:sSub>
          </m:e>
          <m:sup>
            <m:r>
              <w:rPr>
                <w:rFonts w:ascii="Cambria Math" w:hAnsi="Cambria Math" w:cs="Times New Roman"/>
                <w:sz w:val="22"/>
                <w:szCs w:val="22"/>
              </w:rPr>
              <m:t>0</m:t>
            </m:r>
            <m:r>
              <m:rPr>
                <m:sty m:val="p"/>
              </m:rPr>
              <w:rPr>
                <w:rFonts w:ascii="Cambria Math" w:hAnsi="Cambria Math" w:cs="Times New Roman"/>
                <w:sz w:val="22"/>
                <w:szCs w:val="22"/>
              </w:rPr>
              <m:t>V</m:t>
            </m:r>
          </m:sup>
        </m:sSup>
        <m:r>
          <m:rPr>
            <m:sty m:val="p"/>
          </m:rPr>
          <w:rPr>
            <w:rFonts w:ascii="Cambria Math" w:hAnsi="Cambria Math" w:cs="Times New Roman"/>
            <w:sz w:val="22"/>
            <w:szCs w:val="22"/>
          </w:rPr>
          <m:t>≈</m:t>
        </m:r>
      </m:oMath>
      <w:r w:rsidRPr="006357EF">
        <w:rPr>
          <w:rFonts w:ascii="Times New Roman" w:hAnsi="Times New Roman" w:cs="Times New Roman"/>
          <w:sz w:val="22"/>
          <w:szCs w:val="22"/>
        </w:rPr>
        <w:t xml:space="preserve"> 2.321985</w:t>
      </w:r>
      <w:r w:rsidRPr="006357EF">
        <w:rPr>
          <w:rFonts w:ascii="Times New Roman" w:hAnsi="Times New Roman" w:cs="Times New Roman"/>
          <w:iCs/>
          <w:sz w:val="22"/>
          <w:szCs w:val="22"/>
        </w:rPr>
        <w:t xml:space="preserve">, </w:t>
      </w:r>
      <m:oMath>
        <m:sSup>
          <m:sSupPr>
            <m:ctrlPr>
              <w:rPr>
                <w:rFonts w:ascii="Cambria Math" w:hAnsi="Cambria Math" w:cs="Times New Roman"/>
                <w:i/>
                <w:sz w:val="22"/>
                <w:szCs w:val="22"/>
              </w:rPr>
            </m:ctrlPr>
          </m:sSupPr>
          <m:e>
            <m:sSub>
              <m:sSubPr>
                <m:ctrlPr>
                  <w:rPr>
                    <w:rFonts w:ascii="Cambria Math" w:hAnsi="Cambria Math" w:cs="Times New Roman"/>
                    <w:i/>
                    <w:sz w:val="22"/>
                    <w:szCs w:val="22"/>
                  </w:rPr>
                </m:ctrlPr>
              </m:sSubPr>
              <m:e>
                <m:r>
                  <w:rPr>
                    <w:rFonts w:ascii="Cambria Math" w:hAnsi="Cambria Math" w:cs="Times New Roman"/>
                    <w:sz w:val="22"/>
                    <w:szCs w:val="22"/>
                  </w:rPr>
                  <m:t>n</m:t>
                </m:r>
              </m:e>
              <m:sub>
                <m:r>
                  <m:rPr>
                    <m:sty m:val="p"/>
                  </m:rPr>
                  <w:rPr>
                    <w:rFonts w:ascii="Cambria Math" w:hAnsi="Cambria Math" w:cs="Times New Roman"/>
                    <w:sz w:val="22"/>
                    <w:szCs w:val="22"/>
                  </w:rPr>
                  <m:t>eff</m:t>
                </m:r>
              </m:sub>
            </m:sSub>
          </m:e>
          <m:sup>
            <m:r>
              <w:rPr>
                <w:rFonts w:ascii="Cambria Math" w:hAnsi="Cambria Math" w:cs="Times New Roman"/>
                <w:sz w:val="22"/>
                <w:szCs w:val="22"/>
              </w:rPr>
              <m:t>1</m:t>
            </m:r>
            <m:r>
              <m:rPr>
                <m:sty m:val="p"/>
              </m:rPr>
              <w:rPr>
                <w:rFonts w:ascii="Cambria Math" w:hAnsi="Cambria Math" w:cs="Times New Roman"/>
                <w:sz w:val="22"/>
                <w:szCs w:val="22"/>
              </w:rPr>
              <m:t>V</m:t>
            </m:r>
          </m:sup>
        </m:sSup>
        <m:r>
          <m:rPr>
            <m:sty m:val="p"/>
          </m:rPr>
          <w:rPr>
            <w:rFonts w:ascii="Cambria Math" w:hAnsi="Cambria Math" w:cs="Times New Roman"/>
            <w:sz w:val="22"/>
            <w:szCs w:val="22"/>
          </w:rPr>
          <m:t>≈</m:t>
        </m:r>
      </m:oMath>
      <w:r w:rsidRPr="006357EF">
        <w:rPr>
          <w:rFonts w:ascii="Times New Roman" w:hAnsi="Times New Roman" w:cs="Times New Roman"/>
          <w:iCs/>
          <w:sz w:val="22"/>
          <w:szCs w:val="22"/>
        </w:rPr>
        <w:t xml:space="preserve"> 2.321696</w:t>
      </w:r>
      <w:r w:rsidR="005608D2" w:rsidRPr="006357EF">
        <w:rPr>
          <w:rFonts w:ascii="Times New Roman" w:hAnsi="Times New Roman" w:cs="Times New Roman"/>
          <w:iCs/>
          <w:sz w:val="22"/>
          <w:szCs w:val="22"/>
        </w:rPr>
        <w:t>, and</w:t>
      </w:r>
      <w:r w:rsidR="005608D2" w:rsidRPr="006357EF">
        <w:rPr>
          <w:rFonts w:ascii="Times New Roman" w:hAnsi="Times New Roman" w:cs="Times New Roman"/>
          <w:sz w:val="22"/>
          <w:szCs w:val="22"/>
        </w:rPr>
        <w:t xml:space="preserve"> c</w:t>
      </w:r>
      <w:r w:rsidRPr="006357EF">
        <w:rPr>
          <w:rFonts w:ascii="Times New Roman" w:hAnsi="Times New Roman" w:cs="Times New Roman"/>
          <w:sz w:val="22"/>
          <w:szCs w:val="22"/>
        </w:rPr>
        <w:t>alculated</w:t>
      </w:r>
      <w:r w:rsidRPr="006357EF">
        <w:rPr>
          <w:rFonts w:ascii="Times New Roman" w:hAnsi="Times New Roman" w:cs="Times New Roman"/>
          <w:iCs/>
          <w:sz w:val="22"/>
          <w:szCs w:val="22"/>
        </w:rPr>
        <w:t xml:space="preserve"> </w:t>
      </w:r>
      <m:oMath>
        <m:sSub>
          <m:sSubPr>
            <m:ctrlPr>
              <w:rPr>
                <w:rFonts w:ascii="Cambria Math" w:hAnsi="Cambria Math" w:cs="Times New Roman"/>
                <w:sz w:val="22"/>
                <w:szCs w:val="22"/>
              </w:rPr>
            </m:ctrlPr>
          </m:sSubPr>
          <m:e>
            <m:r>
              <w:rPr>
                <w:rFonts w:ascii="Cambria Math" w:hAnsi="Cambria Math" w:cs="Times New Roman"/>
                <w:sz w:val="22"/>
                <w:szCs w:val="22"/>
              </w:rPr>
              <m:t>V</m:t>
            </m:r>
          </m:e>
          <m:sub>
            <m:r>
              <w:rPr>
                <w:rFonts w:ascii="Cambria Math" w:hAnsi="Cambria Math" w:cs="Times New Roman"/>
                <w:sz w:val="22"/>
                <w:szCs w:val="22"/>
              </w:rPr>
              <m:t>π</m:t>
            </m:r>
          </m:sub>
        </m:sSub>
        <m:r>
          <w:rPr>
            <w:rFonts w:ascii="Cambria Math" w:hAnsi="Cambria Math" w:cs="Times New Roman"/>
            <w:sz w:val="22"/>
            <w:szCs w:val="22"/>
          </w:rPr>
          <m:t>L</m:t>
        </m:r>
        <m:r>
          <m:rPr>
            <m:sty m:val="p"/>
          </m:rPr>
          <w:rPr>
            <w:rFonts w:ascii="Cambria Math" w:hAnsi="Cambria Math" w:cs="Times New Roman"/>
            <w:sz w:val="22"/>
            <w:szCs w:val="22"/>
          </w:rPr>
          <m:t>≈</m:t>
        </m:r>
      </m:oMath>
      <w:r w:rsidRPr="006357EF">
        <w:rPr>
          <w:rFonts w:ascii="Times New Roman" w:hAnsi="Times New Roman" w:cs="Times New Roman"/>
          <w:sz w:val="22"/>
          <w:szCs w:val="22"/>
        </w:rPr>
        <w:t xml:space="preserve"> 0.27 V·cm</w:t>
      </w:r>
      <w:r w:rsidR="00D5635E" w:rsidRPr="006357EF">
        <w:rPr>
          <w:rFonts w:ascii="Times New Roman" w:hAnsi="Times New Roman" w:cs="Times New Roman"/>
          <w:sz w:val="22"/>
          <w:szCs w:val="22"/>
        </w:rPr>
        <w:t>.</w:t>
      </w:r>
    </w:p>
    <w:p w14:paraId="61E447CE" w14:textId="218A2937" w:rsidR="00C27220" w:rsidRPr="006357EF" w:rsidRDefault="00F540A4" w:rsidP="0066759B">
      <w:pPr>
        <w:jc w:val="both"/>
        <w:rPr>
          <w:rFonts w:ascii="Times New Roman" w:hAnsi="Times New Roman" w:cs="Times New Roman"/>
          <w:sz w:val="22"/>
          <w:szCs w:val="22"/>
        </w:rPr>
      </w:pPr>
      <w:r w:rsidRPr="006357EF">
        <w:rPr>
          <w:rFonts w:ascii="Times New Roman" w:hAnsi="Times New Roman" w:cs="Times New Roman"/>
          <w:sz w:val="22"/>
          <w:szCs w:val="22"/>
        </w:rPr>
        <w:t xml:space="preserve">For low-speed </w:t>
      </w:r>
      <w:r w:rsidR="00F15BB5" w:rsidRPr="006357EF">
        <w:rPr>
          <w:rFonts w:ascii="Times New Roman" w:hAnsi="Times New Roman" w:cs="Times New Roman"/>
          <w:sz w:val="22"/>
          <w:szCs w:val="22"/>
        </w:rPr>
        <w:t>BTO MZM structure</w:t>
      </w:r>
      <w:r w:rsidRPr="006357EF">
        <w:rPr>
          <w:rFonts w:ascii="Times New Roman" w:hAnsi="Times New Roman" w:cs="Times New Roman"/>
          <w:sz w:val="22"/>
          <w:szCs w:val="22"/>
        </w:rPr>
        <w:t>, set</w:t>
      </w:r>
      <w:r w:rsidR="000D3F7E" w:rsidRPr="006357EF">
        <w:rPr>
          <w:rFonts w:ascii="Times New Roman" w:hAnsi="Times New Roman" w:cs="Times New Roman"/>
          <w:sz w:val="22"/>
          <w:szCs w:val="22"/>
        </w:rPr>
        <w:t>ting</w:t>
      </w:r>
      <w:r w:rsidRPr="006357EF">
        <w:rPr>
          <w:rFonts w:ascii="Times New Roman" w:hAnsi="Times New Roman" w:cs="Times New Roman"/>
          <w:sz w:val="22"/>
          <w:szCs w:val="22"/>
        </w:rPr>
        <w:t xml:space="preserve"> </w:t>
      </w:r>
      <m:oMath>
        <m:sSub>
          <m:sSubPr>
            <m:ctrlPr>
              <w:rPr>
                <w:rFonts w:ascii="Cambria Math" w:hAnsi="Cambria Math" w:cs="Times New Roman"/>
                <w:i/>
                <w:sz w:val="22"/>
                <w:szCs w:val="22"/>
              </w:rPr>
            </m:ctrlPr>
          </m:sSubPr>
          <m:e>
            <m:r>
              <w:rPr>
                <w:rFonts w:ascii="Cambria Math" w:hAnsi="Cambria Math" w:cs="Times New Roman"/>
                <w:sz w:val="22"/>
                <w:szCs w:val="22"/>
              </w:rPr>
              <m:t>r</m:t>
            </m:r>
          </m:e>
          <m:sub>
            <m:r>
              <m:rPr>
                <m:sty m:val="p"/>
              </m:rPr>
              <w:rPr>
                <w:rFonts w:ascii="Cambria Math" w:hAnsi="Cambria Math" w:cs="Times New Roman"/>
                <w:sz w:val="22"/>
                <w:szCs w:val="22"/>
              </w:rPr>
              <m:t>eff</m:t>
            </m:r>
          </m:sub>
        </m:sSub>
        <m:r>
          <w:rPr>
            <w:rFonts w:ascii="Cambria Math" w:hAnsi="Cambria Math" w:cs="Times New Roman"/>
            <w:sz w:val="22"/>
            <w:szCs w:val="22"/>
          </w:rPr>
          <m:t>=</m:t>
        </m:r>
      </m:oMath>
      <w:r w:rsidRPr="006357EF">
        <w:rPr>
          <w:rFonts w:ascii="Times New Roman" w:hAnsi="Times New Roman" w:cs="Times New Roman"/>
          <w:sz w:val="22"/>
          <w:szCs w:val="22"/>
        </w:rPr>
        <w:t xml:space="preserve"> 900 pm/V</w:t>
      </w:r>
      <w:r w:rsidR="00061190" w:rsidRPr="006357EF">
        <w:rPr>
          <w:rFonts w:ascii="Times New Roman" w:hAnsi="Times New Roman" w:cs="Times New Roman"/>
          <w:sz w:val="22"/>
          <w:szCs w:val="22"/>
        </w:rPr>
        <w:t>, we have the s</w:t>
      </w:r>
      <w:r w:rsidRPr="006357EF">
        <w:rPr>
          <w:rFonts w:ascii="Times New Roman" w:hAnsi="Times New Roman" w:cs="Times New Roman"/>
          <w:sz w:val="22"/>
          <w:szCs w:val="22"/>
        </w:rPr>
        <w:t xml:space="preserve">imulated </w:t>
      </w:r>
      <m:oMath>
        <m:sSup>
          <m:sSupPr>
            <m:ctrlPr>
              <w:rPr>
                <w:rFonts w:ascii="Cambria Math" w:hAnsi="Cambria Math" w:cs="Times New Roman"/>
                <w:i/>
                <w:sz w:val="22"/>
                <w:szCs w:val="22"/>
              </w:rPr>
            </m:ctrlPr>
          </m:sSupPr>
          <m:e>
            <m:sSub>
              <m:sSubPr>
                <m:ctrlPr>
                  <w:rPr>
                    <w:rFonts w:ascii="Cambria Math" w:hAnsi="Cambria Math" w:cs="Times New Roman"/>
                    <w:i/>
                    <w:sz w:val="22"/>
                    <w:szCs w:val="22"/>
                  </w:rPr>
                </m:ctrlPr>
              </m:sSubPr>
              <m:e>
                <m:r>
                  <w:rPr>
                    <w:rFonts w:ascii="Cambria Math" w:hAnsi="Cambria Math" w:cs="Times New Roman"/>
                    <w:sz w:val="22"/>
                    <w:szCs w:val="22"/>
                  </w:rPr>
                  <m:t>n</m:t>
                </m:r>
              </m:e>
              <m:sub>
                <m:r>
                  <m:rPr>
                    <m:sty m:val="p"/>
                  </m:rPr>
                  <w:rPr>
                    <w:rFonts w:ascii="Cambria Math" w:hAnsi="Cambria Math" w:cs="Times New Roman"/>
                    <w:sz w:val="22"/>
                    <w:szCs w:val="22"/>
                  </w:rPr>
                  <m:t>eff</m:t>
                </m:r>
              </m:sub>
            </m:sSub>
          </m:e>
          <m:sup>
            <m:r>
              <w:rPr>
                <w:rFonts w:ascii="Cambria Math" w:hAnsi="Cambria Math" w:cs="Times New Roman"/>
                <w:sz w:val="22"/>
                <w:szCs w:val="22"/>
              </w:rPr>
              <m:t>0</m:t>
            </m:r>
            <m:r>
              <m:rPr>
                <m:sty m:val="p"/>
              </m:rPr>
              <w:rPr>
                <w:rFonts w:ascii="Cambria Math" w:hAnsi="Cambria Math" w:cs="Times New Roman"/>
                <w:sz w:val="22"/>
                <w:szCs w:val="22"/>
              </w:rPr>
              <m:t>V</m:t>
            </m:r>
          </m:sup>
        </m:sSup>
        <m:r>
          <m:rPr>
            <m:sty m:val="p"/>
          </m:rPr>
          <w:rPr>
            <w:rFonts w:ascii="Cambria Math" w:hAnsi="Cambria Math" w:cs="Times New Roman"/>
            <w:sz w:val="22"/>
            <w:szCs w:val="22"/>
          </w:rPr>
          <m:t>≈</m:t>
        </m:r>
      </m:oMath>
      <w:r w:rsidRPr="006357EF">
        <w:rPr>
          <w:rFonts w:ascii="Times New Roman" w:hAnsi="Times New Roman" w:cs="Times New Roman"/>
          <w:sz w:val="22"/>
          <w:szCs w:val="22"/>
        </w:rPr>
        <w:t xml:space="preserve"> 2.524113</w:t>
      </w:r>
      <w:r w:rsidRPr="006357EF">
        <w:rPr>
          <w:rFonts w:ascii="Times New Roman" w:hAnsi="Times New Roman" w:cs="Times New Roman"/>
          <w:iCs/>
          <w:sz w:val="22"/>
          <w:szCs w:val="22"/>
        </w:rPr>
        <w:t xml:space="preserve">, </w:t>
      </w:r>
      <m:oMath>
        <m:sSup>
          <m:sSupPr>
            <m:ctrlPr>
              <w:rPr>
                <w:rFonts w:ascii="Cambria Math" w:hAnsi="Cambria Math" w:cs="Times New Roman"/>
                <w:i/>
                <w:sz w:val="22"/>
                <w:szCs w:val="22"/>
              </w:rPr>
            </m:ctrlPr>
          </m:sSupPr>
          <m:e>
            <m:sSub>
              <m:sSubPr>
                <m:ctrlPr>
                  <w:rPr>
                    <w:rFonts w:ascii="Cambria Math" w:hAnsi="Cambria Math" w:cs="Times New Roman"/>
                    <w:i/>
                    <w:sz w:val="22"/>
                    <w:szCs w:val="22"/>
                  </w:rPr>
                </m:ctrlPr>
              </m:sSubPr>
              <m:e>
                <m:r>
                  <w:rPr>
                    <w:rFonts w:ascii="Cambria Math" w:hAnsi="Cambria Math" w:cs="Times New Roman"/>
                    <w:sz w:val="22"/>
                    <w:szCs w:val="22"/>
                  </w:rPr>
                  <m:t>n</m:t>
                </m:r>
              </m:e>
              <m:sub>
                <m:r>
                  <m:rPr>
                    <m:sty m:val="p"/>
                  </m:rPr>
                  <w:rPr>
                    <w:rFonts w:ascii="Cambria Math" w:hAnsi="Cambria Math" w:cs="Times New Roman"/>
                    <w:sz w:val="22"/>
                    <w:szCs w:val="22"/>
                  </w:rPr>
                  <m:t>eff</m:t>
                </m:r>
              </m:sub>
            </m:sSub>
          </m:e>
          <m:sup>
            <m:r>
              <w:rPr>
                <w:rFonts w:ascii="Cambria Math" w:hAnsi="Cambria Math" w:cs="Times New Roman"/>
                <w:sz w:val="22"/>
                <w:szCs w:val="22"/>
              </w:rPr>
              <m:t>1</m:t>
            </m:r>
            <m:r>
              <m:rPr>
                <m:sty m:val="p"/>
              </m:rPr>
              <w:rPr>
                <w:rFonts w:ascii="Cambria Math" w:hAnsi="Cambria Math" w:cs="Times New Roman"/>
                <w:sz w:val="22"/>
                <w:szCs w:val="22"/>
              </w:rPr>
              <m:t>V</m:t>
            </m:r>
          </m:sup>
        </m:sSup>
        <m:r>
          <m:rPr>
            <m:sty m:val="p"/>
          </m:rPr>
          <w:rPr>
            <w:rFonts w:ascii="Cambria Math" w:hAnsi="Cambria Math" w:cs="Times New Roman"/>
            <w:sz w:val="22"/>
            <w:szCs w:val="22"/>
          </w:rPr>
          <m:t>≈</m:t>
        </m:r>
      </m:oMath>
      <w:r w:rsidRPr="006357EF">
        <w:rPr>
          <w:rFonts w:ascii="Times New Roman" w:hAnsi="Times New Roman" w:cs="Times New Roman"/>
          <w:iCs/>
          <w:sz w:val="22"/>
          <w:szCs w:val="22"/>
        </w:rPr>
        <w:t xml:space="preserve"> 2.524069</w:t>
      </w:r>
      <w:r w:rsidR="007D6DED" w:rsidRPr="006357EF">
        <w:rPr>
          <w:rFonts w:ascii="Times New Roman" w:hAnsi="Times New Roman" w:cs="Times New Roman"/>
          <w:iCs/>
          <w:sz w:val="22"/>
          <w:szCs w:val="22"/>
        </w:rPr>
        <w:t>, corresponding to a</w:t>
      </w:r>
      <w:r w:rsidR="007D6DED" w:rsidRPr="006357EF">
        <w:rPr>
          <w:rFonts w:ascii="Times New Roman" w:hAnsi="Times New Roman" w:cs="Times New Roman"/>
          <w:sz w:val="22"/>
          <w:szCs w:val="22"/>
        </w:rPr>
        <w:t xml:space="preserve"> c</w:t>
      </w:r>
      <w:r w:rsidRPr="006357EF">
        <w:rPr>
          <w:rFonts w:ascii="Times New Roman" w:hAnsi="Times New Roman" w:cs="Times New Roman"/>
          <w:sz w:val="22"/>
          <w:szCs w:val="22"/>
        </w:rPr>
        <w:t>alculated</w:t>
      </w:r>
      <w:r w:rsidRPr="006357EF">
        <w:rPr>
          <w:rFonts w:ascii="Times New Roman" w:hAnsi="Times New Roman" w:cs="Times New Roman"/>
          <w:iCs/>
          <w:sz w:val="22"/>
          <w:szCs w:val="22"/>
        </w:rPr>
        <w:t xml:space="preserve"> </w:t>
      </w:r>
      <m:oMath>
        <m:sSub>
          <m:sSubPr>
            <m:ctrlPr>
              <w:rPr>
                <w:rFonts w:ascii="Cambria Math" w:hAnsi="Cambria Math" w:cs="Times New Roman"/>
                <w:sz w:val="22"/>
                <w:szCs w:val="22"/>
              </w:rPr>
            </m:ctrlPr>
          </m:sSubPr>
          <m:e>
            <m:r>
              <w:rPr>
                <w:rFonts w:ascii="Cambria Math" w:hAnsi="Cambria Math" w:cs="Times New Roman"/>
                <w:sz w:val="22"/>
                <w:szCs w:val="22"/>
              </w:rPr>
              <m:t>V</m:t>
            </m:r>
          </m:e>
          <m:sub>
            <m:r>
              <w:rPr>
                <w:rFonts w:ascii="Cambria Math" w:hAnsi="Cambria Math" w:cs="Times New Roman"/>
                <w:sz w:val="22"/>
                <w:szCs w:val="22"/>
              </w:rPr>
              <m:t>π</m:t>
            </m:r>
          </m:sub>
        </m:sSub>
        <m:r>
          <w:rPr>
            <w:rFonts w:ascii="Cambria Math" w:hAnsi="Cambria Math" w:cs="Times New Roman"/>
            <w:sz w:val="22"/>
            <w:szCs w:val="22"/>
          </w:rPr>
          <m:t>L</m:t>
        </m:r>
        <m:r>
          <m:rPr>
            <m:sty m:val="p"/>
          </m:rPr>
          <w:rPr>
            <w:rFonts w:ascii="Cambria Math" w:hAnsi="Cambria Math" w:cs="Times New Roman"/>
            <w:sz w:val="22"/>
            <w:szCs w:val="22"/>
          </w:rPr>
          <m:t>≈</m:t>
        </m:r>
      </m:oMath>
      <w:r w:rsidRPr="006357EF">
        <w:rPr>
          <w:rFonts w:ascii="Times New Roman" w:hAnsi="Times New Roman" w:cs="Times New Roman"/>
          <w:sz w:val="22"/>
          <w:szCs w:val="22"/>
        </w:rPr>
        <w:t xml:space="preserve"> 1.7 V·cm</w:t>
      </w:r>
      <w:r w:rsidR="00D5635E" w:rsidRPr="006357EF">
        <w:rPr>
          <w:rFonts w:ascii="Times New Roman" w:hAnsi="Times New Roman" w:cs="Times New Roman"/>
          <w:sz w:val="22"/>
          <w:szCs w:val="22"/>
        </w:rPr>
        <w:t xml:space="preserve">. </w:t>
      </w:r>
    </w:p>
    <w:p w14:paraId="040CF662" w14:textId="2DA25B89" w:rsidR="000B5991" w:rsidRPr="006357EF" w:rsidRDefault="000B7DC6" w:rsidP="0014086A">
      <w:pPr>
        <w:spacing w:before="600"/>
        <w:jc w:val="center"/>
        <w:outlineLvl w:val="0"/>
        <w:rPr>
          <w:rFonts w:ascii="Times New Roman" w:hAnsi="Times New Roman" w:cs="Times New Roman"/>
          <w:b/>
          <w:bCs/>
          <w:sz w:val="22"/>
          <w:szCs w:val="22"/>
        </w:rPr>
      </w:pPr>
      <w:bookmarkStart w:id="12" w:name="_Toc211876220"/>
      <w:r w:rsidRPr="006357EF">
        <w:rPr>
          <w:rFonts w:ascii="Times New Roman" w:hAnsi="Times New Roman" w:cs="Times New Roman"/>
          <w:b/>
          <w:bCs/>
          <w:sz w:val="22"/>
          <w:szCs w:val="22"/>
        </w:rPr>
        <w:t>S</w:t>
      </w:r>
      <w:r w:rsidR="000B5991" w:rsidRPr="006357EF">
        <w:rPr>
          <w:rFonts w:ascii="Times New Roman" w:hAnsi="Times New Roman" w:cs="Times New Roman"/>
          <w:b/>
          <w:bCs/>
          <w:sz w:val="22"/>
          <w:szCs w:val="22"/>
        </w:rPr>
        <w:t>1</w:t>
      </w:r>
      <w:r w:rsidR="00796F67" w:rsidRPr="006357EF">
        <w:rPr>
          <w:rFonts w:ascii="Times New Roman" w:hAnsi="Times New Roman" w:cs="Times New Roman"/>
          <w:b/>
          <w:bCs/>
          <w:sz w:val="22"/>
          <w:szCs w:val="22"/>
        </w:rPr>
        <w:t>2</w:t>
      </w:r>
      <w:r w:rsidR="000B5991" w:rsidRPr="006357EF">
        <w:rPr>
          <w:rFonts w:ascii="Times New Roman" w:hAnsi="Times New Roman" w:cs="Times New Roman"/>
          <w:b/>
          <w:bCs/>
          <w:sz w:val="22"/>
          <w:szCs w:val="22"/>
        </w:rPr>
        <w:t xml:space="preserve">. </w:t>
      </w:r>
      <w:r w:rsidRPr="006357EF">
        <w:rPr>
          <w:rFonts w:ascii="Times New Roman" w:hAnsi="Times New Roman" w:cs="Times New Roman"/>
          <w:b/>
          <w:bCs/>
          <w:sz w:val="22"/>
          <w:szCs w:val="22"/>
          <w:lang w:eastAsia="ko-KR"/>
        </w:rPr>
        <w:t>Benchmarks</w:t>
      </w:r>
      <w:r w:rsidRPr="006357EF">
        <w:rPr>
          <w:rFonts w:ascii="Times New Roman" w:hAnsi="Times New Roman" w:cs="Times New Roman"/>
          <w:b/>
          <w:bCs/>
          <w:sz w:val="22"/>
          <w:szCs w:val="22"/>
        </w:rPr>
        <w:t xml:space="preserve"> for BTO </w:t>
      </w:r>
      <m:oMath>
        <m:sSub>
          <m:sSubPr>
            <m:ctrlPr>
              <w:rPr>
                <w:rFonts w:ascii="Cambria Math" w:hAnsi="Cambria Math" w:cs="Times New Roman"/>
                <w:b/>
                <w:bCs/>
                <w:i/>
                <w:sz w:val="22"/>
                <w:szCs w:val="22"/>
              </w:rPr>
            </m:ctrlPr>
          </m:sSubPr>
          <m:e>
            <m:r>
              <m:rPr>
                <m:sty m:val="bi"/>
              </m:rPr>
              <w:rPr>
                <w:rFonts w:ascii="Cambria Math" w:hAnsi="Cambria Math" w:cs="Times New Roman"/>
                <w:sz w:val="22"/>
                <w:szCs w:val="22"/>
              </w:rPr>
              <m:t>r</m:t>
            </m:r>
          </m:e>
          <m:sub>
            <m:r>
              <m:rPr>
                <m:sty m:val="b"/>
              </m:rPr>
              <w:rPr>
                <w:rFonts w:ascii="Cambria Math" w:hAnsi="Cambria Math" w:cs="Times New Roman"/>
                <w:sz w:val="22"/>
                <w:szCs w:val="22"/>
              </w:rPr>
              <m:t>eff</m:t>
            </m:r>
          </m:sub>
        </m:sSub>
      </m:oMath>
      <w:r w:rsidRPr="006357EF">
        <w:rPr>
          <w:rFonts w:ascii="Times New Roman" w:hAnsi="Times New Roman" w:cs="Times New Roman"/>
          <w:b/>
          <w:bCs/>
          <w:sz w:val="22"/>
          <w:szCs w:val="22"/>
        </w:rPr>
        <w:t xml:space="preserve"> details</w:t>
      </w:r>
      <w:bookmarkEnd w:id="12"/>
    </w:p>
    <w:p w14:paraId="5C581B87" w14:textId="061E309D" w:rsidR="000F617A" w:rsidRPr="006357EF" w:rsidRDefault="00D940EC" w:rsidP="004B61DA">
      <w:pPr>
        <w:jc w:val="both"/>
        <w:rPr>
          <w:rFonts w:ascii="Times New Roman" w:hAnsi="Times New Roman" w:cs="Times New Roman"/>
          <w:sz w:val="22"/>
          <w:szCs w:val="22"/>
        </w:rPr>
      </w:pPr>
      <w:r w:rsidRPr="006357EF">
        <w:rPr>
          <w:rFonts w:ascii="Times New Roman" w:hAnsi="Times New Roman" w:cs="Times New Roman"/>
          <w:sz w:val="22"/>
          <w:szCs w:val="22"/>
        </w:rPr>
        <w:t xml:space="preserve">Photonic </w:t>
      </w:r>
      <w:proofErr w:type="spellStart"/>
      <w:r w:rsidRPr="006357EF">
        <w:rPr>
          <w:rFonts w:ascii="Times New Roman" w:hAnsi="Times New Roman" w:cs="Times New Roman"/>
          <w:sz w:val="22"/>
          <w:szCs w:val="22"/>
        </w:rPr>
        <w:t>vdW</w:t>
      </w:r>
      <w:proofErr w:type="spellEnd"/>
      <w:r w:rsidRPr="006357EF">
        <w:rPr>
          <w:rFonts w:ascii="Times New Roman" w:hAnsi="Times New Roman" w:cs="Times New Roman"/>
          <w:sz w:val="22"/>
          <w:szCs w:val="22"/>
        </w:rPr>
        <w:t xml:space="preserve"> integration</w:t>
      </w:r>
      <w:r w:rsidR="00E058E3" w:rsidRPr="006357EF">
        <w:rPr>
          <w:rFonts w:ascii="Times New Roman" w:hAnsi="Times New Roman" w:cs="Times New Roman"/>
          <w:sz w:val="22"/>
          <w:szCs w:val="22"/>
        </w:rPr>
        <w:fldChar w:fldCharType="begin"/>
      </w:r>
      <w:r w:rsidR="00624FCB" w:rsidRPr="006357EF">
        <w:rPr>
          <w:rFonts w:ascii="Times New Roman" w:hAnsi="Times New Roman" w:cs="Times New Roman"/>
          <w:sz w:val="22"/>
          <w:szCs w:val="22"/>
        </w:rPr>
        <w:instrText xml:space="preserve"> ADDIN EN.CITE &lt;EndNote&gt;&lt;Cite&gt;&lt;Author&gt;Meng&lt;/Author&gt;&lt;Year&gt;2023&lt;/Year&gt;&lt;RecNum&gt;489&lt;/RecNum&gt;&lt;DisplayText&gt;&lt;style face="superscript"&gt;25&lt;/style&gt;&lt;/DisplayText&gt;&lt;record&gt;&lt;rec-number&gt;489&lt;/rec-number&gt;&lt;foreign-keys&gt;&lt;key app="EN" db-id="w05zatdeq500x9espxbpad2e2fdaass5dfsd" timestamp="1679887619"&gt;489&lt;/key&gt;&lt;/foreign-keys&gt;&lt;ref-type name="Journal Article"&gt;17&lt;/ref-type&gt;&lt;contributors&gt;&lt;authors&gt;&lt;author&gt;Yuan Meng&lt;/author&gt;&lt;author&gt;Jiangang Feng&lt;/author&gt;&lt;author&gt;Sangmoon Han&lt;/author&gt;&lt;author&gt;Zhihao Xu&lt;/author&gt;&lt;author&gt;Wenbo Mao&lt;/author&gt;&lt;author&gt;Tan Zhang &lt;/author&gt;&lt;author&gt;Justin Kim&lt;/author&gt;&lt;author&gt;Ilpyo Roh&lt;/author&gt;&lt;author&gt;Yepin Zhao&lt;/author&gt;&lt;author&gt;Dong-Hwan Kim&lt;/author&gt;&lt;author&gt;Yang Yang&lt;/author&gt;&lt;author&gt;Jin-Wook Lee&lt;/author&gt;&lt;author&gt;Lan Yang&lt;/author&gt;&lt;author&gt;Cheng-Wei Qiu&lt;/author&gt;&lt;author&gt;Sang-Hoon Bae&lt;/author&gt;&lt;/authors&gt;&lt;/contributors&gt;&lt;titles&gt;&lt;title&gt;Photonic van der Waals integration from 2D materials to 3D nanomembranes&lt;/title&gt;&lt;secondary-title&gt;Nature Reviews Materials&lt;/secondary-title&gt;&lt;/titles&gt;&lt;periodical&gt;&lt;full-title&gt;Nature Reviews Materials&lt;/full-title&gt;&lt;/periodical&gt;&lt;pages&gt;498–517&lt;/pages&gt;&lt;volume&gt;8&lt;/volume&gt;&lt;dates&gt;&lt;year&gt;2023&lt;/year&gt;&lt;/dates&gt;&lt;urls&gt;&lt;/urls&gt;&lt;/record&gt;&lt;/Cite&gt;&lt;/EndNote&gt;</w:instrText>
      </w:r>
      <w:r w:rsidR="00E058E3" w:rsidRPr="006357EF">
        <w:rPr>
          <w:rFonts w:ascii="Times New Roman" w:hAnsi="Times New Roman" w:cs="Times New Roman"/>
          <w:sz w:val="22"/>
          <w:szCs w:val="22"/>
        </w:rPr>
        <w:fldChar w:fldCharType="separate"/>
      </w:r>
      <w:r w:rsidR="00624FCB" w:rsidRPr="006357EF">
        <w:rPr>
          <w:rFonts w:ascii="Times New Roman" w:hAnsi="Times New Roman" w:cs="Times New Roman"/>
          <w:noProof/>
          <w:sz w:val="22"/>
          <w:szCs w:val="22"/>
          <w:vertAlign w:val="superscript"/>
        </w:rPr>
        <w:t>25</w:t>
      </w:r>
      <w:r w:rsidR="00E058E3" w:rsidRPr="006357EF">
        <w:rPr>
          <w:rFonts w:ascii="Times New Roman" w:hAnsi="Times New Roman" w:cs="Times New Roman"/>
          <w:sz w:val="22"/>
          <w:szCs w:val="22"/>
        </w:rPr>
        <w:fldChar w:fldCharType="end"/>
      </w:r>
      <w:r w:rsidRPr="006357EF">
        <w:rPr>
          <w:rFonts w:ascii="Times New Roman" w:hAnsi="Times New Roman" w:cs="Times New Roman"/>
          <w:sz w:val="22"/>
          <w:szCs w:val="22"/>
        </w:rPr>
        <w:t xml:space="preserve"> permits </w:t>
      </w:r>
      <w:r w:rsidR="008E14B5" w:rsidRPr="006357EF">
        <w:rPr>
          <w:rFonts w:ascii="Times New Roman" w:hAnsi="Times New Roman" w:cs="Times New Roman"/>
          <w:sz w:val="22"/>
          <w:szCs w:val="22"/>
        </w:rPr>
        <w:t>optimal single-crystalline functional nanomembranes</w:t>
      </w:r>
      <w:r w:rsidR="008734FB" w:rsidRPr="006357EF">
        <w:rPr>
          <w:rFonts w:ascii="Times New Roman" w:hAnsi="Times New Roman" w:cs="Times New Roman"/>
          <w:sz w:val="22"/>
          <w:szCs w:val="22"/>
        </w:rPr>
        <w:t xml:space="preserve"> available for heterogeneous integration to arbitrary photonic substrates with </w:t>
      </w:r>
      <w:r w:rsidR="005D4E62" w:rsidRPr="006357EF">
        <w:rPr>
          <w:rFonts w:ascii="Times New Roman" w:hAnsi="Times New Roman" w:cs="Times New Roman"/>
          <w:sz w:val="22"/>
          <w:szCs w:val="22"/>
        </w:rPr>
        <w:t xml:space="preserve">precisely controlled film thickness </w:t>
      </w:r>
      <w:r w:rsidR="00D7766C" w:rsidRPr="006357EF">
        <w:rPr>
          <w:rFonts w:ascii="Times New Roman" w:hAnsi="Times New Roman" w:cs="Times New Roman"/>
          <w:sz w:val="22"/>
          <w:szCs w:val="22"/>
        </w:rPr>
        <w:t xml:space="preserve">and well-defined </w:t>
      </w:r>
      <w:r w:rsidR="00884EA6" w:rsidRPr="006357EF">
        <w:rPr>
          <w:rFonts w:ascii="Times New Roman" w:hAnsi="Times New Roman" w:cs="Times New Roman"/>
          <w:sz w:val="22"/>
          <w:szCs w:val="22"/>
        </w:rPr>
        <w:t xml:space="preserve">crystallographic orientations. </w:t>
      </w:r>
      <w:r w:rsidR="00EB271A" w:rsidRPr="006357EF">
        <w:rPr>
          <w:rFonts w:ascii="Times New Roman" w:hAnsi="Times New Roman" w:cs="Times New Roman"/>
          <w:sz w:val="22"/>
          <w:szCs w:val="22"/>
        </w:rPr>
        <w:t>This</w:t>
      </w:r>
      <w:r w:rsidR="006D2415" w:rsidRPr="006357EF">
        <w:rPr>
          <w:rFonts w:ascii="Times New Roman" w:hAnsi="Times New Roman" w:cs="Times New Roman"/>
          <w:sz w:val="22"/>
          <w:szCs w:val="22"/>
        </w:rPr>
        <w:t xml:space="preserve"> feature becomes </w:t>
      </w:r>
      <w:r w:rsidR="00027073" w:rsidRPr="006357EF">
        <w:rPr>
          <w:rFonts w:ascii="Times New Roman" w:hAnsi="Times New Roman" w:cs="Times New Roman"/>
          <w:sz w:val="22"/>
          <w:szCs w:val="22"/>
        </w:rPr>
        <w:t>critical</w:t>
      </w:r>
      <w:r w:rsidR="00582BC9" w:rsidRPr="006357EF">
        <w:rPr>
          <w:rFonts w:ascii="Times New Roman" w:hAnsi="Times New Roman" w:cs="Times New Roman"/>
          <w:sz w:val="22"/>
          <w:szCs w:val="22"/>
        </w:rPr>
        <w:t xml:space="preserve">, especially when </w:t>
      </w:r>
      <w:r w:rsidR="00304565" w:rsidRPr="006357EF">
        <w:rPr>
          <w:rFonts w:ascii="Times New Roman" w:hAnsi="Times New Roman" w:cs="Times New Roman"/>
          <w:sz w:val="22"/>
          <w:szCs w:val="22"/>
        </w:rPr>
        <w:t>crystal</w:t>
      </w:r>
      <w:r w:rsidR="00582BC9" w:rsidRPr="006357EF">
        <w:rPr>
          <w:rFonts w:ascii="Times New Roman" w:hAnsi="Times New Roman" w:cs="Times New Roman"/>
          <w:sz w:val="22"/>
          <w:szCs w:val="22"/>
        </w:rPr>
        <w:t xml:space="preserve"> quality and </w:t>
      </w:r>
      <w:r w:rsidR="008A3BC6" w:rsidRPr="006357EF">
        <w:rPr>
          <w:rFonts w:ascii="Times New Roman" w:hAnsi="Times New Roman" w:cs="Times New Roman"/>
          <w:sz w:val="22"/>
          <w:szCs w:val="22"/>
        </w:rPr>
        <w:t xml:space="preserve">orientation </w:t>
      </w:r>
      <w:r w:rsidR="00304565" w:rsidRPr="006357EF">
        <w:rPr>
          <w:rFonts w:ascii="Times New Roman" w:hAnsi="Times New Roman" w:cs="Times New Roman"/>
          <w:sz w:val="22"/>
          <w:szCs w:val="22"/>
        </w:rPr>
        <w:t xml:space="preserve">drastically impact material and device performance, such as the EO </w:t>
      </w:r>
      <w:r w:rsidR="009E08BB" w:rsidRPr="006357EF">
        <w:rPr>
          <w:rFonts w:ascii="Times New Roman" w:hAnsi="Times New Roman" w:cs="Times New Roman"/>
          <w:sz w:val="22"/>
          <w:szCs w:val="22"/>
        </w:rPr>
        <w:t xml:space="preserve">Pockels </w:t>
      </w:r>
      <w:r w:rsidR="00304565" w:rsidRPr="006357EF">
        <w:rPr>
          <w:rFonts w:ascii="Times New Roman" w:hAnsi="Times New Roman" w:cs="Times New Roman"/>
          <w:sz w:val="22"/>
          <w:szCs w:val="22"/>
        </w:rPr>
        <w:t>material BTO.</w:t>
      </w:r>
      <w:r w:rsidR="00BF360C" w:rsidRPr="006357EF">
        <w:rPr>
          <w:rFonts w:ascii="Times New Roman" w:hAnsi="Times New Roman" w:cs="Times New Roman"/>
          <w:sz w:val="22"/>
          <w:szCs w:val="22"/>
        </w:rPr>
        <w:t xml:space="preserve"> </w:t>
      </w:r>
      <w:r w:rsidR="00284810" w:rsidRPr="006357EF">
        <w:rPr>
          <w:rFonts w:ascii="Times New Roman" w:hAnsi="Times New Roman" w:cs="Times New Roman"/>
          <w:sz w:val="22"/>
          <w:szCs w:val="22"/>
        </w:rPr>
        <w:t>Supplementary</w:t>
      </w:r>
      <w:r w:rsidR="00366090" w:rsidRPr="006357EF">
        <w:rPr>
          <w:rFonts w:ascii="Times New Roman" w:hAnsi="Times New Roman" w:cs="Times New Roman"/>
          <w:sz w:val="22"/>
          <w:szCs w:val="22"/>
        </w:rPr>
        <w:t xml:space="preserve"> </w:t>
      </w:r>
      <w:r w:rsidR="00284810" w:rsidRPr="006357EF">
        <w:rPr>
          <w:rFonts w:ascii="Times New Roman" w:hAnsi="Times New Roman" w:cs="Times New Roman"/>
          <w:sz w:val="22"/>
          <w:szCs w:val="22"/>
        </w:rPr>
        <w:t xml:space="preserve">Fig. S20 gives the benchmark details </w:t>
      </w:r>
      <w:r w:rsidR="00AE79B5" w:rsidRPr="006357EF">
        <w:rPr>
          <w:rFonts w:ascii="Times New Roman" w:hAnsi="Times New Roman" w:cs="Times New Roman"/>
          <w:sz w:val="22"/>
          <w:szCs w:val="22"/>
        </w:rPr>
        <w:t>for Fig</w:t>
      </w:r>
      <w:r w:rsidR="002C4A34" w:rsidRPr="006357EF">
        <w:rPr>
          <w:rFonts w:ascii="Times New Roman" w:hAnsi="Times New Roman" w:cs="Times New Roman"/>
          <w:sz w:val="22"/>
          <w:szCs w:val="22"/>
        </w:rPr>
        <w:t>s</w:t>
      </w:r>
      <w:r w:rsidR="00AE79B5" w:rsidRPr="006357EF">
        <w:rPr>
          <w:rFonts w:ascii="Times New Roman" w:hAnsi="Times New Roman" w:cs="Times New Roman"/>
          <w:sz w:val="22"/>
          <w:szCs w:val="22"/>
        </w:rPr>
        <w:t>. 5</w:t>
      </w:r>
      <w:r w:rsidR="002C4A34" w:rsidRPr="006357EF">
        <w:rPr>
          <w:rFonts w:ascii="Times New Roman" w:hAnsi="Times New Roman" w:cs="Times New Roman"/>
          <w:sz w:val="22"/>
          <w:szCs w:val="22"/>
        </w:rPr>
        <w:t>a and 5b (in main text)</w:t>
      </w:r>
      <w:r w:rsidR="00931107" w:rsidRPr="006357EF">
        <w:rPr>
          <w:rFonts w:ascii="Times New Roman" w:hAnsi="Times New Roman" w:cs="Times New Roman"/>
          <w:sz w:val="22"/>
          <w:szCs w:val="22"/>
        </w:rPr>
        <w:t xml:space="preserve">, </w:t>
      </w:r>
      <w:r w:rsidR="00100BBE" w:rsidRPr="006357EF">
        <w:rPr>
          <w:rFonts w:ascii="Times New Roman" w:hAnsi="Times New Roman" w:cs="Times New Roman"/>
          <w:sz w:val="22"/>
          <w:szCs w:val="22"/>
        </w:rPr>
        <w:t xml:space="preserve">with corresponding references marked near </w:t>
      </w:r>
      <w:r w:rsidR="00234153" w:rsidRPr="006357EF">
        <w:rPr>
          <w:rFonts w:ascii="Times New Roman" w:hAnsi="Times New Roman" w:cs="Times New Roman"/>
          <w:sz w:val="22"/>
          <w:szCs w:val="22"/>
        </w:rPr>
        <w:t xml:space="preserve">the scattered plots. </w:t>
      </w:r>
    </w:p>
    <w:p w14:paraId="32EEAD6E" w14:textId="77777777" w:rsidR="00022C7B" w:rsidRPr="006357EF" w:rsidRDefault="00022C7B" w:rsidP="00022C7B">
      <w:pPr>
        <w:rPr>
          <w:rFonts w:ascii="Times New Roman" w:hAnsi="Times New Roman" w:cs="Times New Roman"/>
          <w:sz w:val="22"/>
          <w:szCs w:val="22"/>
        </w:rPr>
      </w:pPr>
      <w:r w:rsidRPr="006357EF">
        <w:rPr>
          <w:rFonts w:ascii="Times New Roman" w:hAnsi="Times New Roman" w:cs="Times New Roman"/>
          <w:noProof/>
          <w:sz w:val="22"/>
          <w:szCs w:val="22"/>
        </w:rPr>
        <w:drawing>
          <wp:inline distT="0" distB="0" distL="0" distR="0" wp14:anchorId="12266776" wp14:editId="60767703">
            <wp:extent cx="6118860" cy="1926590"/>
            <wp:effectExtent l="0" t="0" r="0" b="0"/>
            <wp:docPr id="6445561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556184" name="Picture 1"/>
                    <pic:cNvPicPr/>
                  </pic:nvPicPr>
                  <pic:blipFill rotWithShape="1">
                    <a:blip r:embed="rId29" cstate="hqprint">
                      <a:extLst>
                        <a:ext uri="{28A0092B-C50C-407E-A947-70E740481C1C}">
                          <a14:useLocalDpi xmlns:a14="http://schemas.microsoft.com/office/drawing/2010/main" val="0"/>
                        </a:ext>
                      </a:extLst>
                    </a:blip>
                    <a:srcRect l="1001" t="1694" r="-536" b="-1"/>
                    <a:stretch>
                      <a:fillRect/>
                    </a:stretch>
                  </pic:blipFill>
                  <pic:spPr bwMode="auto">
                    <a:xfrm>
                      <a:off x="0" y="0"/>
                      <a:ext cx="6127870" cy="1929427"/>
                    </a:xfrm>
                    <a:prstGeom prst="rect">
                      <a:avLst/>
                    </a:prstGeom>
                    <a:ln>
                      <a:noFill/>
                    </a:ln>
                    <a:extLst>
                      <a:ext uri="{53640926-AAD7-44D8-BBD7-CCE9431645EC}">
                        <a14:shadowObscured xmlns:a14="http://schemas.microsoft.com/office/drawing/2010/main"/>
                      </a:ext>
                    </a:extLst>
                  </pic:spPr>
                </pic:pic>
              </a:graphicData>
            </a:graphic>
          </wp:inline>
        </w:drawing>
      </w:r>
    </w:p>
    <w:p w14:paraId="09801807" w14:textId="77777777" w:rsidR="00022C7B" w:rsidRPr="006357EF" w:rsidRDefault="00022C7B" w:rsidP="00022C7B">
      <w:pPr>
        <w:spacing w:after="360"/>
        <w:jc w:val="both"/>
        <w:outlineLvl w:val="1"/>
        <w:rPr>
          <w:rFonts w:ascii="Times New Roman" w:hAnsi="Times New Roman" w:cs="Times New Roman"/>
          <w:sz w:val="22"/>
          <w:szCs w:val="22"/>
        </w:rPr>
      </w:pPr>
      <w:r w:rsidRPr="006357EF">
        <w:rPr>
          <w:rFonts w:ascii="Times New Roman" w:hAnsi="Times New Roman" w:cs="Times New Roman"/>
          <w:sz w:val="22"/>
          <w:szCs w:val="22"/>
        </w:rPr>
        <w:t xml:space="preserve">Figure S20. (a) Benchmark details for BTO-based EO modulators. Hybrid waveguides are marked with filled symbols (defined in the notes after Table S1), otherwise open symbols are applied. Symbols with dashed outlines represent </w:t>
      </w:r>
      <w:proofErr w:type="spellStart"/>
      <w:r w:rsidRPr="006357EF">
        <w:rPr>
          <w:rFonts w:ascii="Times New Roman" w:hAnsi="Times New Roman" w:cs="Times New Roman"/>
          <w:sz w:val="22"/>
          <w:szCs w:val="22"/>
        </w:rPr>
        <w:t>microring</w:t>
      </w:r>
      <w:proofErr w:type="spellEnd"/>
      <w:r w:rsidRPr="006357EF">
        <w:rPr>
          <w:rFonts w:ascii="Times New Roman" w:hAnsi="Times New Roman" w:cs="Times New Roman"/>
          <w:sz w:val="22"/>
          <w:szCs w:val="22"/>
        </w:rPr>
        <w:t xml:space="preserve"> structures-based EO modulators, while solid-outlined symbols denote MZI-based EO modulators. (b) Benchmarks on the reported largest Pockels tensor component </w:t>
      </w:r>
      <m:oMath>
        <m:sSub>
          <m:sSubPr>
            <m:ctrlPr>
              <w:rPr>
                <w:rFonts w:ascii="Cambria Math" w:hAnsi="Cambria Math" w:cs="Times New Roman"/>
                <w:i/>
                <w:sz w:val="22"/>
                <w:szCs w:val="22"/>
              </w:rPr>
            </m:ctrlPr>
          </m:sSubPr>
          <m:e>
            <m:r>
              <w:rPr>
                <w:rFonts w:ascii="Cambria Math" w:hAnsi="Cambria Math" w:cs="Times New Roman"/>
                <w:sz w:val="22"/>
                <w:szCs w:val="22"/>
              </w:rPr>
              <m:t>r</m:t>
            </m:r>
          </m:e>
          <m:sub>
            <m:r>
              <w:rPr>
                <w:rFonts w:ascii="Cambria Math" w:hAnsi="Cambria Math" w:cs="Times New Roman"/>
                <w:sz w:val="22"/>
                <w:szCs w:val="22"/>
              </w:rPr>
              <m:t>ij</m:t>
            </m:r>
          </m:sub>
        </m:sSub>
      </m:oMath>
      <w:r w:rsidRPr="006357EF">
        <w:rPr>
          <w:rFonts w:ascii="Times New Roman" w:hAnsi="Times New Roman" w:cs="Times New Roman"/>
          <w:sz w:val="22"/>
          <w:szCs w:val="22"/>
        </w:rPr>
        <w:t xml:space="preserve"> made by different BTO growth methods. Open symbols represent directly grown BTO on various substrates or structures, while filled symbols denote transferred or bonded BTO layers.</w:t>
      </w:r>
    </w:p>
    <w:p w14:paraId="5987B97A" w14:textId="67EF56AB" w:rsidR="00C83BA3" w:rsidRPr="006357EF" w:rsidRDefault="00C83BA3" w:rsidP="00C83BA3">
      <w:pPr>
        <w:jc w:val="both"/>
        <w:rPr>
          <w:rFonts w:ascii="Times New Roman" w:hAnsi="Times New Roman" w:cs="Times New Roman"/>
          <w:sz w:val="22"/>
          <w:szCs w:val="22"/>
        </w:rPr>
      </w:pPr>
      <w:r w:rsidRPr="006357EF">
        <w:rPr>
          <w:rFonts w:ascii="Times New Roman" w:hAnsi="Times New Roman" w:cs="Times New Roman"/>
          <w:sz w:val="22"/>
          <w:szCs w:val="22"/>
        </w:rPr>
        <w:lastRenderedPageBreak/>
        <w:t xml:space="preserve">Leveraging </w:t>
      </w:r>
      <w:proofErr w:type="spellStart"/>
      <w:r w:rsidRPr="006357EF">
        <w:rPr>
          <w:rFonts w:ascii="Times New Roman" w:hAnsi="Times New Roman" w:cs="Times New Roman"/>
          <w:sz w:val="22"/>
          <w:szCs w:val="22"/>
        </w:rPr>
        <w:t>vdW</w:t>
      </w:r>
      <w:proofErr w:type="spellEnd"/>
      <w:r w:rsidRPr="006357EF">
        <w:rPr>
          <w:rFonts w:ascii="Times New Roman" w:hAnsi="Times New Roman" w:cs="Times New Roman"/>
          <w:sz w:val="22"/>
          <w:szCs w:val="22"/>
        </w:rPr>
        <w:t xml:space="preserve"> integrated single-crystalline </w:t>
      </w:r>
      <m:oMath>
        <m:r>
          <w:rPr>
            <w:rFonts w:ascii="Cambria Math" w:hAnsi="Cambria Math" w:cs="Times New Roman"/>
            <w:sz w:val="22"/>
            <w:szCs w:val="22"/>
          </w:rPr>
          <m:t>a</m:t>
        </m:r>
      </m:oMath>
      <w:r w:rsidRPr="006357EF">
        <w:rPr>
          <w:rFonts w:ascii="Times New Roman" w:hAnsi="Times New Roman" w:cs="Times New Roman"/>
          <w:sz w:val="22"/>
          <w:szCs w:val="22"/>
        </w:rPr>
        <w:t>-axis</w:t>
      </w:r>
      <w:r w:rsidR="00D1665E" w:rsidRPr="006357EF">
        <w:rPr>
          <w:rFonts w:ascii="Times New Roman" w:hAnsi="Times New Roman" w:cs="Times New Roman" w:hint="eastAsia"/>
          <w:sz w:val="22"/>
          <w:szCs w:val="22"/>
        </w:rPr>
        <w:t>-domain</w:t>
      </w:r>
      <w:r w:rsidRPr="006357EF">
        <w:rPr>
          <w:rFonts w:ascii="Times New Roman" w:hAnsi="Times New Roman" w:cs="Times New Roman"/>
          <w:sz w:val="22"/>
          <w:szCs w:val="22"/>
        </w:rPr>
        <w:t xml:space="preserve"> BTO nanomembranes, desired EO functionality is infused to well-established Si photonics. We experimentally demonstrated giant in-plane effective Pockels coefficient </w:t>
      </w:r>
      <m:oMath>
        <m:sSup>
          <m:sSupPr>
            <m:ctrlPr>
              <w:rPr>
                <w:rFonts w:ascii="Cambria Math" w:eastAsia="Times New Roman" w:hAnsi="Cambria Math" w:cs="Times New Roman"/>
                <w:i/>
                <w:kern w:val="0"/>
                <w:sz w:val="22"/>
                <w:szCs w:val="22"/>
                <w14:ligatures w14:val="none"/>
              </w:rPr>
            </m:ctrlPr>
          </m:sSupPr>
          <m:e>
            <m:sSub>
              <m:sSubPr>
                <m:ctrlPr>
                  <w:rPr>
                    <w:rFonts w:ascii="Cambria Math" w:eastAsia="Times New Roman" w:hAnsi="Cambria Math" w:cs="Times New Roman"/>
                    <w:i/>
                    <w:kern w:val="0"/>
                    <w:sz w:val="22"/>
                    <w:szCs w:val="22"/>
                    <w14:ligatures w14:val="none"/>
                  </w:rPr>
                </m:ctrlPr>
              </m:sSubPr>
              <m:e>
                <m:r>
                  <w:rPr>
                    <w:rFonts w:ascii="Cambria Math" w:eastAsia="Times New Roman" w:hAnsi="Cambria Math" w:cs="Times New Roman"/>
                    <w:kern w:val="0"/>
                    <w:sz w:val="22"/>
                    <w:szCs w:val="22"/>
                    <w14:ligatures w14:val="none"/>
                  </w:rPr>
                  <m:t>r</m:t>
                </m:r>
              </m:e>
              <m:sub>
                <m:r>
                  <m:rPr>
                    <m:sty m:val="p"/>
                  </m:rPr>
                  <w:rPr>
                    <w:rFonts w:ascii="Cambria Math" w:eastAsia="Times New Roman" w:hAnsi="Cambria Math" w:cs="Times New Roman"/>
                    <w:kern w:val="0"/>
                    <w:sz w:val="22"/>
                    <w:szCs w:val="22"/>
                    <w14:ligatures w14:val="none"/>
                  </w:rPr>
                  <m:t>eff</m:t>
                </m:r>
              </m:sub>
            </m:sSub>
          </m:e>
          <m:sup>
            <m:r>
              <w:rPr>
                <w:rFonts w:ascii="Cambria Math" w:eastAsia="Times New Roman" w:hAnsi="Cambria Math" w:cs="Times New Roman"/>
                <w:kern w:val="0"/>
                <w:sz w:val="22"/>
                <w:szCs w:val="22"/>
                <w14:ligatures w14:val="none"/>
              </w:rPr>
              <m:t>∥</m:t>
            </m:r>
          </m:sup>
        </m:sSup>
      </m:oMath>
      <w:r w:rsidRPr="006357EF">
        <w:rPr>
          <w:rFonts w:ascii="Times New Roman" w:hAnsi="Times New Roman" w:cs="Times New Roman"/>
          <w:kern w:val="0"/>
          <w:sz w:val="22"/>
          <w:szCs w:val="22"/>
          <w14:ligatures w14:val="none"/>
        </w:rPr>
        <w:t xml:space="preserve"> approaching 950 pm/V, corresponding to </w:t>
      </w:r>
      <w:r w:rsidR="00341D87" w:rsidRPr="006357EF">
        <w:rPr>
          <w:rFonts w:ascii="Times New Roman" w:hAnsi="Times New Roman" w:cs="Times New Roman"/>
          <w:kern w:val="0"/>
          <w:sz w:val="22"/>
          <w:szCs w:val="22"/>
          <w14:ligatures w14:val="none"/>
        </w:rPr>
        <w:t xml:space="preserve">an </w:t>
      </w:r>
      <w:r w:rsidRPr="006357EF">
        <w:rPr>
          <w:rFonts w:ascii="Times New Roman" w:hAnsi="Times New Roman" w:cs="Times New Roman"/>
          <w:kern w:val="0"/>
          <w:sz w:val="22"/>
          <w:szCs w:val="22"/>
          <w14:ligatures w14:val="none"/>
        </w:rPr>
        <w:t xml:space="preserve">estimated largest Pockels tensor component </w:t>
      </w:r>
      <m:oMath>
        <m:sSub>
          <m:sSubPr>
            <m:ctrlPr>
              <w:rPr>
                <w:rFonts w:ascii="Cambria Math" w:eastAsia="Times New Roman" w:hAnsi="Cambria Math" w:cs="Times New Roman"/>
                <w:i/>
                <w:kern w:val="0"/>
                <w:sz w:val="22"/>
                <w:szCs w:val="22"/>
                <w14:ligatures w14:val="none"/>
              </w:rPr>
            </m:ctrlPr>
          </m:sSubPr>
          <m:e>
            <m:r>
              <w:rPr>
                <w:rFonts w:ascii="Cambria Math" w:eastAsia="Times New Roman" w:hAnsi="Cambria Math" w:cs="Times New Roman"/>
                <w:kern w:val="0"/>
                <w:sz w:val="22"/>
                <w:szCs w:val="22"/>
                <w14:ligatures w14:val="none"/>
              </w:rPr>
              <m:t>r</m:t>
            </m:r>
          </m:e>
          <m:sub>
            <m:r>
              <m:rPr>
                <m:sty m:val="p"/>
              </m:rPr>
              <w:rPr>
                <w:rFonts w:ascii="Cambria Math" w:eastAsia="Times New Roman" w:hAnsi="Cambria Math" w:cs="Times New Roman"/>
                <w:kern w:val="0"/>
                <w:sz w:val="22"/>
                <w:szCs w:val="22"/>
                <w14:ligatures w14:val="none"/>
              </w:rPr>
              <m:t>42</m:t>
            </m:r>
          </m:sub>
        </m:sSub>
      </m:oMath>
      <w:r w:rsidRPr="006357EF">
        <w:rPr>
          <w:rFonts w:ascii="Times New Roman" w:hAnsi="Times New Roman" w:cs="Times New Roman"/>
          <w:kern w:val="0"/>
          <w:sz w:val="22"/>
          <w:szCs w:val="22"/>
          <w14:ligatures w14:val="none"/>
        </w:rPr>
        <w:t xml:space="preserve">~1290 pm/V (Supplementary Note 6), with measured half-wave voltage and device length product </w:t>
      </w:r>
      <m:oMath>
        <m:sSub>
          <m:sSubPr>
            <m:ctrlPr>
              <w:rPr>
                <w:rFonts w:ascii="Cambria Math" w:eastAsia="Times New Roman" w:hAnsi="Cambria Math" w:cs="Times New Roman"/>
                <w:i/>
                <w:kern w:val="0"/>
                <w:sz w:val="22"/>
                <w:szCs w:val="22"/>
                <w14:ligatures w14:val="none"/>
              </w:rPr>
            </m:ctrlPr>
          </m:sSubPr>
          <m:e>
            <m:r>
              <w:rPr>
                <w:rFonts w:ascii="Cambria Math" w:eastAsia="Times New Roman" w:hAnsi="Cambria Math" w:cs="Times New Roman"/>
                <w:kern w:val="0"/>
                <w:sz w:val="22"/>
                <w:szCs w:val="22"/>
                <w14:ligatures w14:val="none"/>
              </w:rPr>
              <m:t>V</m:t>
            </m:r>
          </m:e>
          <m:sub>
            <m:r>
              <w:rPr>
                <w:rFonts w:ascii="Cambria Math" w:eastAsia="Times New Roman" w:hAnsi="Cambria Math" w:cs="Times New Roman"/>
                <w:kern w:val="0"/>
                <w:sz w:val="22"/>
                <w:szCs w:val="22"/>
                <w14:ligatures w14:val="none"/>
              </w:rPr>
              <m:t>π</m:t>
            </m:r>
          </m:sub>
        </m:sSub>
        <m:r>
          <w:rPr>
            <w:rFonts w:ascii="Cambria Math" w:eastAsia="Times New Roman" w:hAnsi="Cambria Math" w:cs="Times New Roman"/>
            <w:kern w:val="0"/>
            <w:sz w:val="22"/>
            <w:szCs w:val="22"/>
            <w14:ligatures w14:val="none"/>
          </w:rPr>
          <m:t>L</m:t>
        </m:r>
      </m:oMath>
      <w:r w:rsidRPr="006357EF">
        <w:rPr>
          <w:rFonts w:ascii="Times New Roman" w:hAnsi="Times New Roman" w:cs="Times New Roman"/>
          <w:kern w:val="0"/>
          <w:sz w:val="22"/>
          <w:szCs w:val="22"/>
          <w14:ligatures w14:val="none"/>
        </w:rPr>
        <w:t xml:space="preserve"> around 0.29 V·cm. Another modified high-speed BTO MZM showcased strong </w:t>
      </w:r>
      <m:oMath>
        <m:sSup>
          <m:sSupPr>
            <m:ctrlPr>
              <w:rPr>
                <w:rFonts w:ascii="Cambria Math" w:eastAsia="Times New Roman" w:hAnsi="Cambria Math" w:cs="Times New Roman"/>
                <w:i/>
                <w:kern w:val="0"/>
                <w:sz w:val="22"/>
                <w:szCs w:val="22"/>
                <w14:ligatures w14:val="none"/>
              </w:rPr>
            </m:ctrlPr>
          </m:sSupPr>
          <m:e>
            <m:sSub>
              <m:sSubPr>
                <m:ctrlPr>
                  <w:rPr>
                    <w:rFonts w:ascii="Cambria Math" w:eastAsia="Times New Roman" w:hAnsi="Cambria Math" w:cs="Times New Roman"/>
                    <w:i/>
                    <w:kern w:val="0"/>
                    <w:sz w:val="22"/>
                    <w:szCs w:val="22"/>
                    <w14:ligatures w14:val="none"/>
                  </w:rPr>
                </m:ctrlPr>
              </m:sSubPr>
              <m:e>
                <m:r>
                  <w:rPr>
                    <w:rFonts w:ascii="Cambria Math" w:eastAsia="Times New Roman" w:hAnsi="Cambria Math" w:cs="Times New Roman"/>
                    <w:kern w:val="0"/>
                    <w:sz w:val="22"/>
                    <w:szCs w:val="22"/>
                    <w14:ligatures w14:val="none"/>
                  </w:rPr>
                  <m:t>r</m:t>
                </m:r>
              </m:e>
              <m:sub>
                <m:r>
                  <m:rPr>
                    <m:sty m:val="p"/>
                  </m:rPr>
                  <w:rPr>
                    <w:rFonts w:ascii="Cambria Math" w:eastAsia="Times New Roman" w:hAnsi="Cambria Math" w:cs="Times New Roman"/>
                    <w:kern w:val="0"/>
                    <w:sz w:val="22"/>
                    <w:szCs w:val="22"/>
                    <w14:ligatures w14:val="none"/>
                  </w:rPr>
                  <m:t>eff</m:t>
                </m:r>
              </m:sub>
            </m:sSub>
          </m:e>
          <m:sup>
            <m:r>
              <w:rPr>
                <w:rFonts w:ascii="Cambria Math" w:eastAsia="Times New Roman" w:hAnsi="Cambria Math" w:cs="Times New Roman"/>
                <w:kern w:val="0"/>
                <w:sz w:val="22"/>
                <w:szCs w:val="22"/>
                <w14:ligatures w14:val="none"/>
              </w:rPr>
              <m:t>∥</m:t>
            </m:r>
          </m:sup>
        </m:sSup>
      </m:oMath>
      <w:r w:rsidRPr="006357EF">
        <w:rPr>
          <w:rFonts w:ascii="Times New Roman" w:hAnsi="Times New Roman" w:cs="Times New Roman"/>
          <w:kern w:val="0"/>
          <w:sz w:val="22"/>
          <w:szCs w:val="22"/>
          <w14:ligatures w14:val="none"/>
        </w:rPr>
        <w:t xml:space="preserve"> around 880 pm/V (corresponding to </w:t>
      </w:r>
      <w:r w:rsidR="00341D87" w:rsidRPr="006357EF">
        <w:rPr>
          <w:rFonts w:ascii="Times New Roman" w:hAnsi="Times New Roman" w:cs="Times New Roman"/>
          <w:kern w:val="0"/>
          <w:sz w:val="22"/>
          <w:szCs w:val="22"/>
          <w14:ligatures w14:val="none"/>
        </w:rPr>
        <w:t xml:space="preserve">an </w:t>
      </w:r>
      <w:r w:rsidRPr="006357EF">
        <w:rPr>
          <w:rFonts w:ascii="Times New Roman" w:hAnsi="Times New Roman" w:cs="Times New Roman"/>
          <w:kern w:val="0"/>
          <w:sz w:val="22"/>
          <w:szCs w:val="22"/>
          <w14:ligatures w14:val="none"/>
        </w:rPr>
        <w:t xml:space="preserve">estimated </w:t>
      </w:r>
      <m:oMath>
        <m:sSub>
          <m:sSubPr>
            <m:ctrlPr>
              <w:rPr>
                <w:rFonts w:ascii="Cambria Math" w:eastAsia="Times New Roman" w:hAnsi="Cambria Math" w:cs="Times New Roman"/>
                <w:i/>
                <w:kern w:val="0"/>
                <w:sz w:val="22"/>
                <w:szCs w:val="22"/>
                <w14:ligatures w14:val="none"/>
              </w:rPr>
            </m:ctrlPr>
          </m:sSubPr>
          <m:e>
            <m:r>
              <w:rPr>
                <w:rFonts w:ascii="Cambria Math" w:eastAsia="Times New Roman" w:hAnsi="Cambria Math" w:cs="Times New Roman"/>
                <w:kern w:val="0"/>
                <w:sz w:val="22"/>
                <w:szCs w:val="22"/>
                <w14:ligatures w14:val="none"/>
              </w:rPr>
              <m:t>r</m:t>
            </m:r>
          </m:e>
          <m:sub>
            <m:r>
              <m:rPr>
                <m:sty m:val="p"/>
              </m:rPr>
              <w:rPr>
                <w:rFonts w:ascii="Cambria Math" w:eastAsia="Times New Roman" w:hAnsi="Cambria Math" w:cs="Times New Roman"/>
                <w:kern w:val="0"/>
                <w:sz w:val="22"/>
                <w:szCs w:val="22"/>
                <w14:ligatures w14:val="none"/>
              </w:rPr>
              <m:t>42</m:t>
            </m:r>
          </m:sub>
        </m:sSub>
      </m:oMath>
      <w:r w:rsidRPr="006357EF">
        <w:rPr>
          <w:rFonts w:ascii="Times New Roman" w:hAnsi="Times New Roman" w:cs="Times New Roman"/>
          <w:kern w:val="0"/>
          <w:sz w:val="22"/>
          <w:szCs w:val="22"/>
          <w14:ligatures w14:val="none"/>
        </w:rPr>
        <w:t xml:space="preserve">~1190 pm/V) and a decent proof-of-principle EO 3 dB bandwidth of 23 GHz (Supplementary Note 14). Detailed electromagnetic simulations </w:t>
      </w:r>
      <w:r w:rsidR="00D1665E" w:rsidRPr="006357EF">
        <w:rPr>
          <w:rFonts w:ascii="Times New Roman" w:hAnsi="Times New Roman" w:cs="Times New Roman" w:hint="eastAsia"/>
          <w:kern w:val="0"/>
          <w:sz w:val="22"/>
          <w:szCs w:val="22"/>
          <w14:ligatures w14:val="none"/>
        </w:rPr>
        <w:t xml:space="preserve">agree with </w:t>
      </w:r>
      <w:r w:rsidRPr="006357EF">
        <w:rPr>
          <w:rFonts w:ascii="Times New Roman" w:hAnsi="Times New Roman" w:cs="Times New Roman"/>
          <w:kern w:val="0"/>
          <w:sz w:val="22"/>
          <w:szCs w:val="22"/>
          <w14:ligatures w14:val="none"/>
        </w:rPr>
        <w:t>our Pockels coefficient estimation (Supplementary Note 11). The resultant Pockels coefficient is over 40 times higher than current mainstream EO material lithium niobate (LN)</w:t>
      </w:r>
      <w:r w:rsidRPr="006357EF">
        <w:rPr>
          <w:rFonts w:ascii="Times New Roman" w:hAnsi="Times New Roman" w:cs="Times New Roman"/>
          <w:kern w:val="0"/>
          <w:sz w:val="22"/>
          <w:szCs w:val="22"/>
          <w14:ligatures w14:val="none"/>
        </w:rPr>
        <w:fldChar w:fldCharType="begin">
          <w:fldData xml:space="preserve">PEVuZE5vdGU+PENpdGU+PEF1dGhvcj5aaHU8L0F1dGhvcj48WWVhcj4yMDIxPC9ZZWFyPjxSZWNO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</w:fldData>
        </w:fldChar>
      </w:r>
      <w:r w:rsidR="00624FCB" w:rsidRPr="006357EF">
        <w:rPr>
          <w:rFonts w:ascii="Times New Roman" w:hAnsi="Times New Roman" w:cs="Times New Roman"/>
          <w:kern w:val="0"/>
          <w:sz w:val="22"/>
          <w:szCs w:val="22"/>
          <w14:ligatures w14:val="none"/>
        </w:rPr>
        <w:instrText xml:space="preserve"> ADDIN EN.CITE </w:instrText>
      </w:r>
      <w:r w:rsidR="00624FCB" w:rsidRPr="006357EF">
        <w:rPr>
          <w:rFonts w:ascii="Times New Roman" w:hAnsi="Times New Roman" w:cs="Times New Roman"/>
          <w:kern w:val="0"/>
          <w:sz w:val="22"/>
          <w:szCs w:val="22"/>
          <w14:ligatures w14:val="none"/>
        </w:rPr>
        <w:fldChar w:fldCharType="begin">
          <w:fldData xml:space="preserve">PEVuZE5vdGU+PENpdGU+PEF1dGhvcj5aaHU8L0F1dGhvcj48WWVhcj4yMDIxPC9ZZWFyPjxSZWNO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</w:fldData>
        </w:fldChar>
      </w:r>
      <w:r w:rsidR="00624FCB" w:rsidRPr="006357EF">
        <w:rPr>
          <w:rFonts w:ascii="Times New Roman" w:hAnsi="Times New Roman" w:cs="Times New Roman"/>
          <w:kern w:val="0"/>
          <w:sz w:val="22"/>
          <w:szCs w:val="22"/>
          <w14:ligatures w14:val="none"/>
        </w:rPr>
        <w:instrText xml:space="preserve"> ADDIN EN.CITE.DATA </w:instrText>
      </w:r>
      <w:r w:rsidR="00624FCB" w:rsidRPr="006357EF">
        <w:rPr>
          <w:rFonts w:ascii="Times New Roman" w:hAnsi="Times New Roman" w:cs="Times New Roman"/>
          <w:kern w:val="0"/>
          <w:sz w:val="22"/>
          <w:szCs w:val="22"/>
          <w14:ligatures w14:val="none"/>
        </w:rPr>
      </w:r>
      <w:r w:rsidR="00624FCB" w:rsidRPr="006357EF">
        <w:rPr>
          <w:rFonts w:ascii="Times New Roman" w:hAnsi="Times New Roman" w:cs="Times New Roman"/>
          <w:kern w:val="0"/>
          <w:sz w:val="22"/>
          <w:szCs w:val="22"/>
          <w14:ligatures w14:val="none"/>
        </w:rPr>
        <w:fldChar w:fldCharType="end"/>
      </w:r>
      <w:r w:rsidRPr="006357EF">
        <w:rPr>
          <w:rFonts w:ascii="Times New Roman" w:hAnsi="Times New Roman" w:cs="Times New Roman"/>
          <w:kern w:val="0"/>
          <w:sz w:val="22"/>
          <w:szCs w:val="22"/>
          <w14:ligatures w14:val="none"/>
        </w:rPr>
      </w:r>
      <w:r w:rsidRPr="006357EF">
        <w:rPr>
          <w:rFonts w:ascii="Times New Roman" w:hAnsi="Times New Roman" w:cs="Times New Roman"/>
          <w:kern w:val="0"/>
          <w:sz w:val="22"/>
          <w:szCs w:val="22"/>
          <w14:ligatures w14:val="none"/>
        </w:rPr>
        <w:fldChar w:fldCharType="separate"/>
      </w:r>
      <w:r w:rsidR="00624FCB" w:rsidRPr="006357EF">
        <w:rPr>
          <w:rFonts w:ascii="Times New Roman" w:hAnsi="Times New Roman" w:cs="Times New Roman"/>
          <w:noProof/>
          <w:kern w:val="0"/>
          <w:sz w:val="22"/>
          <w:szCs w:val="22"/>
          <w:vertAlign w:val="superscript"/>
          <w14:ligatures w14:val="none"/>
        </w:rPr>
        <w:t>62,66-68</w:t>
      </w:r>
      <w:r w:rsidRPr="006357EF">
        <w:rPr>
          <w:rFonts w:ascii="Times New Roman" w:hAnsi="Times New Roman" w:cs="Times New Roman"/>
          <w:kern w:val="0"/>
          <w:sz w:val="22"/>
          <w:szCs w:val="22"/>
          <w14:ligatures w14:val="none"/>
        </w:rPr>
        <w:fldChar w:fldCharType="end"/>
      </w:r>
      <w:r w:rsidRPr="006357EF">
        <w:rPr>
          <w:rFonts w:ascii="Times New Roman" w:hAnsi="Times New Roman" w:cs="Times New Roman"/>
          <w:kern w:val="0"/>
          <w:sz w:val="22"/>
          <w:szCs w:val="22"/>
          <w14:ligatures w14:val="none"/>
        </w:rPr>
        <w:t xml:space="preserve">, and around 5~20 times higher than </w:t>
      </w:r>
      <w:r w:rsidRPr="006357EF">
        <w:rPr>
          <w:rFonts w:ascii="Times New Roman" w:hAnsi="Times New Roman" w:cs="Times New Roman"/>
          <w:sz w:val="22"/>
          <w:szCs w:val="22"/>
        </w:rPr>
        <w:t>PZT</w:t>
      </w:r>
      <w:r w:rsidRPr="006357EF">
        <w:rPr>
          <w:rFonts w:ascii="Times New Roman" w:hAnsi="Times New Roman" w:cs="Times New Roman"/>
          <w:sz w:val="22"/>
          <w:szCs w:val="22"/>
        </w:rPr>
        <w:fldChar w:fldCharType="begin">
          <w:fldData xml:space="preserve">PEVuZE5vdGU+PENpdGU+PEF1dGhvcj5aaHU8L0F1dGhvcj48WWVhcj4yMDE1PC9ZZWFyPjxSZWNO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</w:fldData>
        </w:fldChar>
      </w:r>
      <w:r w:rsidR="00624FCB" w:rsidRPr="006357EF">
        <w:rPr>
          <w:rFonts w:ascii="Times New Roman" w:hAnsi="Times New Roman" w:cs="Times New Roman"/>
          <w:sz w:val="22"/>
          <w:szCs w:val="22"/>
        </w:rPr>
        <w:instrText xml:space="preserve"> ADDIN EN.CITE </w:instrText>
      </w:r>
      <w:r w:rsidR="00624FCB" w:rsidRPr="006357EF">
        <w:rPr>
          <w:rFonts w:ascii="Times New Roman" w:hAnsi="Times New Roman" w:cs="Times New Roman"/>
          <w:sz w:val="22"/>
          <w:szCs w:val="22"/>
        </w:rPr>
        <w:fldChar w:fldCharType="begin">
          <w:fldData xml:space="preserve">PEVuZE5vdGU+PENpdGU+PEF1dGhvcj5aaHU8L0F1dGhvcj48WWVhcj4yMDE1PC9ZZWFyPjxSZWNO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</w:fldData>
        </w:fldChar>
      </w:r>
      <w:r w:rsidR="00624FCB" w:rsidRPr="006357EF">
        <w:rPr>
          <w:rFonts w:ascii="Times New Roman" w:hAnsi="Times New Roman" w:cs="Times New Roman"/>
          <w:sz w:val="22"/>
          <w:szCs w:val="22"/>
        </w:rPr>
        <w:instrText xml:space="preserve"> ADDIN EN.CITE.DATA </w:instrText>
      </w:r>
      <w:r w:rsidR="00624FCB" w:rsidRPr="006357EF">
        <w:rPr>
          <w:rFonts w:ascii="Times New Roman" w:hAnsi="Times New Roman" w:cs="Times New Roman"/>
          <w:sz w:val="22"/>
          <w:szCs w:val="22"/>
        </w:rPr>
      </w:r>
      <w:r w:rsidR="00624FCB" w:rsidRPr="006357EF">
        <w:rPr>
          <w:rFonts w:ascii="Times New Roman" w:hAnsi="Times New Roman" w:cs="Times New Roman"/>
          <w:sz w:val="22"/>
          <w:szCs w:val="22"/>
        </w:rPr>
        <w:fldChar w:fldCharType="end"/>
      </w:r>
      <w:r w:rsidRPr="006357EF">
        <w:rPr>
          <w:rFonts w:ascii="Times New Roman" w:hAnsi="Times New Roman" w:cs="Times New Roman"/>
          <w:sz w:val="22"/>
          <w:szCs w:val="22"/>
        </w:rPr>
      </w:r>
      <w:r w:rsidRPr="006357EF">
        <w:rPr>
          <w:rFonts w:ascii="Times New Roman" w:hAnsi="Times New Roman" w:cs="Times New Roman"/>
          <w:sz w:val="22"/>
          <w:szCs w:val="22"/>
        </w:rPr>
        <w:fldChar w:fldCharType="separate"/>
      </w:r>
      <w:r w:rsidR="00624FCB" w:rsidRPr="006357EF">
        <w:rPr>
          <w:rFonts w:ascii="Times New Roman" w:hAnsi="Times New Roman" w:cs="Times New Roman"/>
          <w:noProof/>
          <w:sz w:val="22"/>
          <w:szCs w:val="22"/>
          <w:vertAlign w:val="superscript"/>
        </w:rPr>
        <w:t>69-71</w:t>
      </w:r>
      <w:r w:rsidRPr="006357EF">
        <w:rPr>
          <w:rFonts w:ascii="Times New Roman" w:hAnsi="Times New Roman" w:cs="Times New Roman"/>
          <w:sz w:val="22"/>
          <w:szCs w:val="22"/>
        </w:rPr>
        <w:fldChar w:fldCharType="end"/>
      </w:r>
      <w:r w:rsidRPr="006357EF">
        <w:rPr>
          <w:rFonts w:ascii="Times New Roman" w:hAnsi="Times New Roman" w:cs="Times New Roman"/>
          <w:sz w:val="22"/>
          <w:szCs w:val="22"/>
        </w:rPr>
        <w:t xml:space="preserve">. </w:t>
      </w:r>
    </w:p>
    <w:p w14:paraId="5E573822" w14:textId="15F5C588" w:rsidR="00402B30" w:rsidRPr="006357EF" w:rsidRDefault="00402B30" w:rsidP="002A0D45">
      <w:pPr>
        <w:jc w:val="center"/>
        <w:outlineLvl w:val="1"/>
        <w:rPr>
          <w:rFonts w:ascii="Times New Roman" w:hAnsi="Times New Roman" w:cs="Times New Roman"/>
          <w:sz w:val="22"/>
          <w:szCs w:val="22"/>
        </w:rPr>
      </w:pPr>
      <w:r w:rsidRPr="006357EF">
        <w:rPr>
          <w:rFonts w:ascii="Times New Roman" w:hAnsi="Times New Roman" w:cs="Times New Roman"/>
          <w:sz w:val="22"/>
          <w:szCs w:val="22"/>
        </w:rPr>
        <w:t xml:space="preserve">Table </w:t>
      </w:r>
      <w:r w:rsidR="00472612" w:rsidRPr="006357EF">
        <w:rPr>
          <w:rFonts w:ascii="Times New Roman" w:hAnsi="Times New Roman" w:cs="Times New Roman"/>
          <w:sz w:val="22"/>
          <w:szCs w:val="22"/>
        </w:rPr>
        <w:t>S</w:t>
      </w:r>
      <w:r w:rsidRPr="006357EF">
        <w:rPr>
          <w:rFonts w:ascii="Times New Roman" w:hAnsi="Times New Roman" w:cs="Times New Roman"/>
          <w:sz w:val="22"/>
          <w:szCs w:val="22"/>
        </w:rPr>
        <w:t xml:space="preserve">1 – Benchmarks of </w:t>
      </w:r>
      <w:r w:rsidR="00C05DD9" w:rsidRPr="006357EF">
        <w:rPr>
          <w:rFonts w:ascii="Times New Roman" w:hAnsi="Times New Roman" w:cs="Times New Roman"/>
          <w:sz w:val="22"/>
          <w:szCs w:val="22"/>
        </w:rPr>
        <w:t xml:space="preserve">reported </w:t>
      </w:r>
      <w:r w:rsidRPr="006357EF">
        <w:rPr>
          <w:rFonts w:ascii="Times New Roman" w:hAnsi="Times New Roman" w:cs="Times New Roman"/>
          <w:sz w:val="22"/>
          <w:szCs w:val="22"/>
        </w:rPr>
        <w:t>EO materials</w:t>
      </w:r>
      <w:r w:rsidR="00C05DD9" w:rsidRPr="006357EF">
        <w:rPr>
          <w:rFonts w:ascii="Times New Roman" w:hAnsi="Times New Roman" w:cs="Times New Roman"/>
          <w:sz w:val="22"/>
          <w:szCs w:val="22"/>
        </w:rPr>
        <w:t xml:space="preserve"> and devices</w:t>
      </w:r>
      <w:r w:rsidRPr="006357EF">
        <w:rPr>
          <w:rFonts w:ascii="Times New Roman" w:hAnsi="Times New Roman" w:cs="Times New Roman"/>
          <w:sz w:val="22"/>
          <w:szCs w:val="22"/>
        </w:rPr>
        <w:t>.</w:t>
      </w:r>
    </w:p>
    <w:tbl>
      <w:tblPr>
        <w:tblStyle w:val="TableGridLight"/>
        <w:tblW w:w="10014" w:type="dxa"/>
        <w:tblInd w:w="-275" w:type="dxa"/>
        <w:tblLayout w:type="fixed"/>
        <w:tblLook w:val="04A0" w:firstRow="1" w:lastRow="0" w:firstColumn="1" w:lastColumn="0" w:noHBand="0" w:noVBand="1"/>
      </w:tblPr>
      <w:tblGrid>
        <w:gridCol w:w="864"/>
        <w:gridCol w:w="1296"/>
        <w:gridCol w:w="900"/>
        <w:gridCol w:w="792"/>
        <w:gridCol w:w="1008"/>
        <w:gridCol w:w="720"/>
        <w:gridCol w:w="900"/>
        <w:gridCol w:w="3060"/>
        <w:gridCol w:w="474"/>
      </w:tblGrid>
      <w:tr w:rsidR="00DF2947" w:rsidRPr="006357EF" w14:paraId="5F7FCCBD" w14:textId="7CD09A64" w:rsidTr="00007371">
        <w:trPr>
          <w:trHeight w:val="288"/>
        </w:trPr>
        <w:tc>
          <w:tcPr>
            <w:tcW w:w="864" w:type="dxa"/>
            <w:noWrap/>
            <w:vAlign w:val="center"/>
            <w:hideMark/>
          </w:tcPr>
          <w:p w14:paraId="752FAC3E" w14:textId="77777777" w:rsidR="0080489B" w:rsidRPr="006357EF" w:rsidRDefault="0080489B" w:rsidP="00DF2947">
            <w:pPr>
              <w:jc w:val="center"/>
              <w:rPr>
                <w:rFonts w:ascii="Times New Roman" w:hAnsi="Times New Roman" w:cs="Times New Roman"/>
                <w:b/>
                <w:bCs/>
                <w:kern w:val="0"/>
                <w:sz w:val="16"/>
                <w:szCs w:val="16"/>
                <w14:ligatures w14:val="none"/>
              </w:rPr>
            </w:pPr>
            <w:r w:rsidRPr="006357EF">
              <w:rPr>
                <w:rFonts w:ascii="Times New Roman" w:hAnsi="Times New Roman" w:cs="Times New Roman"/>
                <w:b/>
                <w:bCs/>
                <w:kern w:val="0"/>
                <w:sz w:val="16"/>
                <w:szCs w:val="16"/>
                <w14:ligatures w14:val="none"/>
              </w:rPr>
              <w:t>EO</w:t>
            </w:r>
          </w:p>
          <w:p w14:paraId="003878B4" w14:textId="59A39FA0" w:rsidR="004D0277" w:rsidRPr="006357EF" w:rsidRDefault="004D0277" w:rsidP="00DF2947">
            <w:pPr>
              <w:jc w:val="center"/>
              <w:rPr>
                <w:rFonts w:ascii="Times New Roman" w:eastAsia="Times New Roman" w:hAnsi="Times New Roman" w:cs="Times New Roman"/>
                <w:b/>
                <w:bCs/>
                <w:kern w:val="0"/>
                <w:sz w:val="16"/>
                <w:szCs w:val="16"/>
                <w14:ligatures w14:val="none"/>
              </w:rPr>
            </w:pPr>
            <w:r w:rsidRPr="006357EF">
              <w:rPr>
                <w:rFonts w:ascii="Times New Roman" w:eastAsia="Times New Roman" w:hAnsi="Times New Roman" w:cs="Times New Roman"/>
                <w:b/>
                <w:bCs/>
                <w:kern w:val="0"/>
                <w:sz w:val="16"/>
                <w:szCs w:val="16"/>
                <w14:ligatures w14:val="none"/>
              </w:rPr>
              <w:t>Material</w:t>
            </w:r>
          </w:p>
        </w:tc>
        <w:tc>
          <w:tcPr>
            <w:tcW w:w="1296" w:type="dxa"/>
            <w:noWrap/>
            <w:vAlign w:val="center"/>
            <w:hideMark/>
          </w:tcPr>
          <w:p w14:paraId="117B544E" w14:textId="5CE3CADE" w:rsidR="004D0277" w:rsidRPr="006357EF" w:rsidRDefault="004D0277" w:rsidP="00DF2947">
            <w:pPr>
              <w:jc w:val="center"/>
              <w:rPr>
                <w:rFonts w:ascii="Times New Roman" w:hAnsi="Times New Roman" w:cs="Times New Roman"/>
                <w:b/>
                <w:bCs/>
                <w:kern w:val="0"/>
                <w:sz w:val="16"/>
                <w:szCs w:val="16"/>
                <w14:ligatures w14:val="none"/>
              </w:rPr>
            </w:pPr>
            <w:r w:rsidRPr="006357EF">
              <w:rPr>
                <w:rFonts w:ascii="Times New Roman" w:eastAsia="Times New Roman" w:hAnsi="Times New Roman" w:cs="Times New Roman"/>
                <w:b/>
                <w:bCs/>
                <w:kern w:val="0"/>
                <w:sz w:val="16"/>
                <w:szCs w:val="16"/>
                <w14:ligatures w14:val="none"/>
              </w:rPr>
              <w:t>Hybrid</w:t>
            </w:r>
            <w:r w:rsidR="0080489B" w:rsidRPr="006357EF">
              <w:rPr>
                <w:rFonts w:ascii="Times New Roman" w:hAnsi="Times New Roman" w:cs="Times New Roman"/>
                <w:b/>
                <w:bCs/>
                <w:kern w:val="0"/>
                <w:sz w:val="16"/>
                <w:szCs w:val="16"/>
                <w14:ligatures w14:val="none"/>
              </w:rPr>
              <w:t xml:space="preserve"> waveguide</w:t>
            </w:r>
          </w:p>
        </w:tc>
        <w:tc>
          <w:tcPr>
            <w:tcW w:w="900" w:type="dxa"/>
            <w:noWrap/>
            <w:vAlign w:val="center"/>
            <w:hideMark/>
          </w:tcPr>
          <w:p w14:paraId="435DEFAE" w14:textId="77777777" w:rsidR="004D0277" w:rsidRPr="006357EF" w:rsidRDefault="004D0277" w:rsidP="00DF2947">
            <w:pPr>
              <w:jc w:val="center"/>
              <w:rPr>
                <w:rFonts w:ascii="Times New Roman" w:eastAsia="Times New Roman" w:hAnsi="Times New Roman" w:cs="Times New Roman"/>
                <w:b/>
                <w:bCs/>
                <w:kern w:val="0"/>
                <w:sz w:val="16"/>
                <w:szCs w:val="16"/>
                <w14:ligatures w14:val="none"/>
              </w:rPr>
            </w:pPr>
            <w:r w:rsidRPr="006357EF">
              <w:rPr>
                <w:rFonts w:ascii="Times New Roman" w:eastAsia="Times New Roman" w:hAnsi="Times New Roman" w:cs="Times New Roman"/>
                <w:b/>
                <w:bCs/>
                <w:kern w:val="0"/>
                <w:sz w:val="16"/>
                <w:szCs w:val="16"/>
                <w14:ligatures w14:val="none"/>
              </w:rPr>
              <w:t>Structure</w:t>
            </w:r>
          </w:p>
        </w:tc>
        <w:tc>
          <w:tcPr>
            <w:tcW w:w="792" w:type="dxa"/>
            <w:noWrap/>
            <w:vAlign w:val="center"/>
            <w:hideMark/>
          </w:tcPr>
          <w:p w14:paraId="05C0C907" w14:textId="47ADB36F" w:rsidR="004D0277" w:rsidRPr="006357EF" w:rsidRDefault="00000000" w:rsidP="00DF2947">
            <w:pPr>
              <w:jc w:val="center"/>
              <w:rPr>
                <w:rFonts w:ascii="Times New Roman" w:eastAsia="Times New Roman" w:hAnsi="Times New Roman" w:cs="Times New Roman"/>
                <w:b/>
                <w:bCs/>
                <w:kern w:val="0"/>
                <w:sz w:val="16"/>
                <w:szCs w:val="16"/>
                <w14:ligatures w14:val="none"/>
              </w:rPr>
            </w:pPr>
            <m:oMath>
              <m:sSup>
                <m:sSupPr>
                  <m:ctrlPr>
                    <w:rPr>
                      <w:rFonts w:ascii="Cambria Math" w:eastAsia="Times New Roman" w:hAnsi="Cambria Math" w:cs="Times New Roman"/>
                      <w:b/>
                      <w:bCs/>
                      <w:i/>
                      <w:kern w:val="0"/>
                      <w:sz w:val="16"/>
                      <w:szCs w:val="16"/>
                      <w14:ligatures w14:val="none"/>
                    </w:rPr>
                  </m:ctrlPr>
                </m:sSupPr>
                <m:e>
                  <m:sSub>
                    <m:sSubPr>
                      <m:ctrlPr>
                        <w:rPr>
                          <w:rFonts w:ascii="Cambria Math" w:eastAsia="Times New Roman" w:hAnsi="Cambria Math" w:cs="Times New Roman"/>
                          <w:b/>
                          <w:bCs/>
                          <w:i/>
                          <w:kern w:val="0"/>
                          <w:sz w:val="16"/>
                          <w:szCs w:val="16"/>
                          <w14:ligatures w14:val="none"/>
                        </w:rPr>
                      </m:ctrlPr>
                    </m:sSubPr>
                    <m:e>
                      <m:r>
                        <m:rPr>
                          <m:sty m:val="bi"/>
                        </m:rPr>
                        <w:rPr>
                          <w:rFonts w:ascii="Cambria Math" w:eastAsia="Times New Roman" w:hAnsi="Cambria Math" w:cs="Times New Roman"/>
                          <w:kern w:val="0"/>
                          <w:sz w:val="16"/>
                          <w:szCs w:val="16"/>
                          <w14:ligatures w14:val="none"/>
                        </w:rPr>
                        <m:t>r</m:t>
                      </m:r>
                    </m:e>
                    <m:sub>
                      <m:r>
                        <m:rPr>
                          <m:sty m:val="b"/>
                        </m:rPr>
                        <w:rPr>
                          <w:rFonts w:ascii="Cambria Math" w:eastAsia="Times New Roman" w:hAnsi="Cambria Math" w:cs="Times New Roman"/>
                          <w:kern w:val="0"/>
                          <w:sz w:val="16"/>
                          <w:szCs w:val="16"/>
                          <w14:ligatures w14:val="none"/>
                        </w:rPr>
                        <m:t>eff</m:t>
                      </m:r>
                    </m:sub>
                  </m:sSub>
                </m:e>
                <m:sup>
                  <m:r>
                    <m:rPr>
                      <m:sty m:val="bi"/>
                    </m:rPr>
                    <w:rPr>
                      <w:rFonts w:ascii="Cambria Math" w:eastAsia="Times New Roman" w:hAnsi="Cambria Math" w:cs="Times New Roman"/>
                      <w:kern w:val="0"/>
                      <w:sz w:val="16"/>
                      <w:szCs w:val="16"/>
                      <w14:ligatures w14:val="none"/>
                    </w:rPr>
                    <m:t>∥</m:t>
                  </m:r>
                </m:sup>
              </m:sSup>
            </m:oMath>
            <w:r w:rsidR="004D0277" w:rsidRPr="006357EF">
              <w:rPr>
                <w:rFonts w:ascii="Times New Roman" w:eastAsia="Times New Roman" w:hAnsi="Times New Roman" w:cs="Times New Roman"/>
                <w:b/>
                <w:bCs/>
                <w:kern w:val="0"/>
                <w:sz w:val="16"/>
                <w:szCs w:val="16"/>
                <w14:ligatures w14:val="none"/>
              </w:rPr>
              <w:t xml:space="preserve"> (pm/V)</w:t>
            </w:r>
          </w:p>
        </w:tc>
        <w:tc>
          <w:tcPr>
            <w:tcW w:w="1008" w:type="dxa"/>
            <w:noWrap/>
            <w:vAlign w:val="center"/>
            <w:hideMark/>
          </w:tcPr>
          <w:p w14:paraId="4FECBCED" w14:textId="647373D8" w:rsidR="004D0277" w:rsidRPr="006357EF" w:rsidRDefault="00653CC5" w:rsidP="00DF2947">
            <w:pPr>
              <w:jc w:val="center"/>
              <w:rPr>
                <w:rFonts w:ascii="Times New Roman" w:eastAsia="Times New Roman" w:hAnsi="Times New Roman" w:cs="Times New Roman"/>
                <w:b/>
                <w:bCs/>
                <w:kern w:val="0"/>
                <w:sz w:val="16"/>
                <w:szCs w:val="16"/>
                <w14:ligatures w14:val="none"/>
              </w:rPr>
            </w:pPr>
            <w:r w:rsidRPr="006357EF">
              <w:rPr>
                <w:rFonts w:ascii="Times New Roman" w:eastAsia="Times New Roman" w:hAnsi="Times New Roman" w:cs="Times New Roman"/>
                <w:b/>
                <w:bCs/>
                <w:kern w:val="0"/>
                <w:sz w:val="16"/>
                <w:szCs w:val="16"/>
                <w14:ligatures w14:val="none"/>
              </w:rPr>
              <w:t>L</w:t>
            </w:r>
            <w:r w:rsidR="004D0277" w:rsidRPr="006357EF">
              <w:rPr>
                <w:rFonts w:ascii="Times New Roman" w:eastAsia="Times New Roman" w:hAnsi="Times New Roman" w:cs="Times New Roman"/>
                <w:b/>
                <w:bCs/>
                <w:kern w:val="0"/>
                <w:sz w:val="16"/>
                <w:szCs w:val="16"/>
                <w14:ligatures w14:val="none"/>
              </w:rPr>
              <w:t xml:space="preserve">argest </w:t>
            </w:r>
            <m:oMath>
              <m:sSub>
                <m:sSubPr>
                  <m:ctrlPr>
                    <w:rPr>
                      <w:rFonts w:ascii="Cambria Math" w:eastAsia="Times New Roman" w:hAnsi="Cambria Math" w:cs="Times New Roman"/>
                      <w:b/>
                      <w:bCs/>
                      <w:i/>
                      <w:kern w:val="0"/>
                      <w:sz w:val="16"/>
                      <w:szCs w:val="16"/>
                      <w14:ligatures w14:val="none"/>
                    </w:rPr>
                  </m:ctrlPr>
                </m:sSubPr>
                <m:e>
                  <m:r>
                    <m:rPr>
                      <m:sty m:val="bi"/>
                    </m:rPr>
                    <w:rPr>
                      <w:rFonts w:ascii="Cambria Math" w:eastAsia="Times New Roman" w:hAnsi="Cambria Math" w:cs="Times New Roman"/>
                      <w:kern w:val="0"/>
                      <w:sz w:val="16"/>
                      <w:szCs w:val="16"/>
                      <w14:ligatures w14:val="none"/>
                    </w:rPr>
                    <m:t>r</m:t>
                  </m:r>
                </m:e>
                <m:sub>
                  <m:r>
                    <m:rPr>
                      <m:sty m:val="bi"/>
                    </m:rPr>
                    <w:rPr>
                      <w:rFonts w:ascii="Cambria Math" w:eastAsia="Times New Roman" w:hAnsi="Cambria Math" w:cs="Times New Roman"/>
                      <w:kern w:val="0"/>
                      <w:sz w:val="16"/>
                      <w:szCs w:val="16"/>
                      <w14:ligatures w14:val="none"/>
                    </w:rPr>
                    <m:t>ij</m:t>
                  </m:r>
                </m:sub>
              </m:sSub>
              <m:r>
                <m:rPr>
                  <m:sty m:val="bi"/>
                </m:rPr>
                <w:rPr>
                  <w:rFonts w:ascii="Cambria Math" w:eastAsia="Times New Roman" w:hAnsi="Cambria Math" w:cs="Times New Roman"/>
                  <w:kern w:val="0"/>
                  <w:sz w:val="16"/>
                  <w:szCs w:val="16"/>
                  <w14:ligatures w14:val="none"/>
                </w:rPr>
                <m:t xml:space="preserve"> </m:t>
              </m:r>
            </m:oMath>
            <w:r w:rsidR="004D0277" w:rsidRPr="006357EF">
              <w:rPr>
                <w:rFonts w:ascii="Times New Roman" w:eastAsia="Times New Roman" w:hAnsi="Times New Roman" w:cs="Times New Roman"/>
                <w:b/>
                <w:bCs/>
                <w:kern w:val="0"/>
                <w:sz w:val="16"/>
                <w:szCs w:val="16"/>
                <w14:ligatures w14:val="none"/>
              </w:rPr>
              <w:t>(pm/V)</w:t>
            </w:r>
          </w:p>
        </w:tc>
        <w:tc>
          <w:tcPr>
            <w:tcW w:w="720" w:type="dxa"/>
            <w:noWrap/>
            <w:vAlign w:val="center"/>
            <w:hideMark/>
          </w:tcPr>
          <w:p w14:paraId="4818B075" w14:textId="229737E0" w:rsidR="004D0277" w:rsidRPr="006357EF" w:rsidRDefault="00000000" w:rsidP="00DF2947">
            <w:pPr>
              <w:jc w:val="center"/>
              <w:rPr>
                <w:rFonts w:ascii="Times New Roman" w:eastAsia="Times New Roman" w:hAnsi="Times New Roman" w:cs="Times New Roman"/>
                <w:b/>
                <w:bCs/>
                <w:kern w:val="0"/>
                <w:sz w:val="16"/>
                <w:szCs w:val="16"/>
                <w14:ligatures w14:val="none"/>
              </w:rPr>
            </w:pPr>
            <m:oMath>
              <m:sSub>
                <m:sSubPr>
                  <m:ctrlPr>
                    <w:rPr>
                      <w:rFonts w:ascii="Cambria Math" w:eastAsia="Times New Roman" w:hAnsi="Cambria Math" w:cs="Times New Roman"/>
                      <w:b/>
                      <w:bCs/>
                      <w:i/>
                      <w:kern w:val="0"/>
                      <w:sz w:val="16"/>
                      <w:szCs w:val="16"/>
                      <w14:ligatures w14:val="none"/>
                    </w:rPr>
                  </m:ctrlPr>
                </m:sSubPr>
                <m:e>
                  <m:r>
                    <m:rPr>
                      <m:sty m:val="bi"/>
                    </m:rPr>
                    <w:rPr>
                      <w:rFonts w:ascii="Cambria Math" w:eastAsia="Times New Roman" w:hAnsi="Cambria Math" w:cs="Times New Roman"/>
                      <w:kern w:val="0"/>
                      <w:sz w:val="16"/>
                      <w:szCs w:val="16"/>
                      <w14:ligatures w14:val="none"/>
                    </w:rPr>
                    <m:t>V</m:t>
                  </m:r>
                </m:e>
                <m:sub>
                  <m:r>
                    <m:rPr>
                      <m:sty m:val="bi"/>
                    </m:rPr>
                    <w:rPr>
                      <w:rFonts w:ascii="Cambria Math" w:eastAsia="Times New Roman" w:hAnsi="Cambria Math" w:cs="Times New Roman"/>
                      <w:kern w:val="0"/>
                      <w:sz w:val="16"/>
                      <w:szCs w:val="16"/>
                      <w14:ligatures w14:val="none"/>
                    </w:rPr>
                    <m:t>π</m:t>
                  </m:r>
                </m:sub>
              </m:sSub>
            </m:oMath>
            <w:r w:rsidR="004D0277" w:rsidRPr="006357EF">
              <w:rPr>
                <w:rFonts w:ascii="Times New Roman" w:eastAsia="Times New Roman" w:hAnsi="Times New Roman" w:cs="Times New Roman"/>
                <w:b/>
                <w:bCs/>
                <w:kern w:val="0"/>
                <w:sz w:val="16"/>
                <w:szCs w:val="16"/>
                <w14:ligatures w14:val="none"/>
              </w:rPr>
              <w:t>·</w:t>
            </w:r>
            <m:oMath>
              <m:r>
                <m:rPr>
                  <m:sty m:val="bi"/>
                </m:rPr>
                <w:rPr>
                  <w:rFonts w:ascii="Cambria Math" w:eastAsia="Times New Roman" w:hAnsi="Cambria Math" w:cs="Times New Roman"/>
                  <w:kern w:val="0"/>
                  <w:sz w:val="16"/>
                  <w:szCs w:val="16"/>
                  <w14:ligatures w14:val="none"/>
                </w:rPr>
                <m:t>L</m:t>
              </m:r>
            </m:oMath>
            <w:r w:rsidR="004D0277" w:rsidRPr="006357EF">
              <w:rPr>
                <w:rFonts w:ascii="Times New Roman" w:eastAsia="Times New Roman" w:hAnsi="Times New Roman" w:cs="Times New Roman"/>
                <w:b/>
                <w:bCs/>
                <w:kern w:val="0"/>
                <w:sz w:val="16"/>
                <w:szCs w:val="16"/>
                <w14:ligatures w14:val="none"/>
              </w:rPr>
              <w:t xml:space="preserve"> (V·cm)</w:t>
            </w:r>
          </w:p>
        </w:tc>
        <w:tc>
          <w:tcPr>
            <w:tcW w:w="900" w:type="dxa"/>
            <w:noWrap/>
            <w:vAlign w:val="center"/>
            <w:hideMark/>
          </w:tcPr>
          <w:p w14:paraId="01ACDF77" w14:textId="6DC9791F" w:rsidR="00E26D6B" w:rsidRPr="006357EF" w:rsidRDefault="004D0277" w:rsidP="00DF2947">
            <w:pPr>
              <w:jc w:val="center"/>
              <w:rPr>
                <w:rFonts w:ascii="Times New Roman" w:eastAsia="Times New Roman" w:hAnsi="Times New Roman" w:cs="Times New Roman"/>
                <w:b/>
                <w:bCs/>
                <w:kern w:val="0"/>
                <w:sz w:val="16"/>
                <w:szCs w:val="16"/>
                <w14:ligatures w14:val="none"/>
              </w:rPr>
            </w:pPr>
            <w:r w:rsidRPr="006357EF">
              <w:rPr>
                <w:rFonts w:ascii="Times New Roman" w:eastAsia="Times New Roman" w:hAnsi="Times New Roman" w:cs="Times New Roman"/>
                <w:b/>
                <w:bCs/>
                <w:kern w:val="0"/>
                <w:sz w:val="16"/>
                <w:szCs w:val="16"/>
                <w14:ligatures w14:val="none"/>
              </w:rPr>
              <w:t>EO 3dB</w:t>
            </w:r>
          </w:p>
          <w:p w14:paraId="7636429B" w14:textId="29ECEF81" w:rsidR="004D0277" w:rsidRPr="006357EF" w:rsidRDefault="004D0277" w:rsidP="00DF2947">
            <w:pPr>
              <w:jc w:val="center"/>
              <w:rPr>
                <w:rFonts w:ascii="Times New Roman" w:eastAsia="Times New Roman" w:hAnsi="Times New Roman" w:cs="Times New Roman"/>
                <w:b/>
                <w:bCs/>
                <w:kern w:val="0"/>
                <w:sz w:val="16"/>
                <w:szCs w:val="16"/>
                <w14:ligatures w14:val="none"/>
              </w:rPr>
            </w:pPr>
            <w:r w:rsidRPr="006357EF">
              <w:rPr>
                <w:rFonts w:ascii="Times New Roman" w:eastAsia="Times New Roman" w:hAnsi="Times New Roman" w:cs="Times New Roman"/>
                <w:b/>
                <w:bCs/>
                <w:kern w:val="0"/>
                <w:sz w:val="16"/>
                <w:szCs w:val="16"/>
                <w14:ligatures w14:val="none"/>
              </w:rPr>
              <w:t>BW (GHz)</w:t>
            </w:r>
          </w:p>
        </w:tc>
        <w:tc>
          <w:tcPr>
            <w:tcW w:w="3060" w:type="dxa"/>
            <w:vAlign w:val="center"/>
          </w:tcPr>
          <w:p w14:paraId="5FAF75EF" w14:textId="6C009BE2" w:rsidR="004D0277" w:rsidRPr="006357EF" w:rsidRDefault="00B801D6" w:rsidP="00DF2947">
            <w:pPr>
              <w:jc w:val="center"/>
              <w:rPr>
                <w:rFonts w:ascii="Times New Roman" w:eastAsia="Times New Roman" w:hAnsi="Times New Roman" w:cs="Times New Roman"/>
                <w:b/>
                <w:bCs/>
                <w:kern w:val="0"/>
                <w:sz w:val="16"/>
                <w:szCs w:val="16"/>
                <w14:ligatures w14:val="none"/>
              </w:rPr>
            </w:pPr>
            <w:r w:rsidRPr="006357EF">
              <w:rPr>
                <w:rFonts w:ascii="Times New Roman" w:eastAsia="Times New Roman" w:hAnsi="Times New Roman" w:cs="Times New Roman"/>
                <w:b/>
                <w:bCs/>
                <w:kern w:val="0"/>
                <w:sz w:val="16"/>
                <w:szCs w:val="16"/>
                <w14:ligatures w14:val="none"/>
              </w:rPr>
              <w:t>Note</w:t>
            </w:r>
            <w:r w:rsidR="004D0277" w:rsidRPr="006357EF">
              <w:rPr>
                <w:rFonts w:ascii="Times New Roman" w:eastAsia="Times New Roman" w:hAnsi="Times New Roman" w:cs="Times New Roman"/>
                <w:b/>
                <w:bCs/>
                <w:kern w:val="0"/>
                <w:sz w:val="16"/>
                <w:szCs w:val="16"/>
                <w14:ligatures w14:val="none"/>
              </w:rPr>
              <w:t>s</w:t>
            </w:r>
            <w:r w:rsidR="002A305F" w:rsidRPr="006357EF">
              <w:rPr>
                <w:rFonts w:ascii="Times New Roman" w:eastAsia="Times New Roman" w:hAnsi="Times New Roman" w:cs="Times New Roman"/>
                <w:b/>
                <w:bCs/>
                <w:kern w:val="0"/>
                <w:sz w:val="16"/>
                <w:szCs w:val="16"/>
                <w14:ligatures w14:val="none"/>
              </w:rPr>
              <w:t xml:space="preserve"> on material preparations</w:t>
            </w:r>
          </w:p>
        </w:tc>
        <w:tc>
          <w:tcPr>
            <w:tcW w:w="474" w:type="dxa"/>
            <w:vAlign w:val="center"/>
          </w:tcPr>
          <w:p w14:paraId="69BFD74D" w14:textId="6CF994C5" w:rsidR="004D0277" w:rsidRPr="006357EF" w:rsidRDefault="004D0277" w:rsidP="00DF2947">
            <w:pPr>
              <w:jc w:val="center"/>
              <w:rPr>
                <w:rFonts w:ascii="Times New Roman" w:eastAsia="Times New Roman" w:hAnsi="Times New Roman" w:cs="Times New Roman"/>
                <w:b/>
                <w:bCs/>
                <w:kern w:val="0"/>
                <w:sz w:val="16"/>
                <w:szCs w:val="16"/>
                <w14:ligatures w14:val="none"/>
              </w:rPr>
            </w:pPr>
            <w:r w:rsidRPr="006357EF">
              <w:rPr>
                <w:rFonts w:ascii="Times New Roman" w:eastAsia="Times New Roman" w:hAnsi="Times New Roman" w:cs="Times New Roman"/>
                <w:b/>
                <w:bCs/>
                <w:kern w:val="0"/>
                <w:sz w:val="16"/>
                <w:szCs w:val="16"/>
                <w14:ligatures w14:val="none"/>
              </w:rPr>
              <w:t>Ref</w:t>
            </w:r>
          </w:p>
        </w:tc>
      </w:tr>
      <w:tr w:rsidR="00DF2947" w:rsidRPr="006357EF" w14:paraId="2C17B19A" w14:textId="7FB3913E" w:rsidTr="00007371">
        <w:trPr>
          <w:trHeight w:val="288"/>
        </w:trPr>
        <w:tc>
          <w:tcPr>
            <w:tcW w:w="864" w:type="dxa"/>
            <w:noWrap/>
            <w:vAlign w:val="center"/>
            <w:hideMark/>
          </w:tcPr>
          <w:p w14:paraId="44DE4534" w14:textId="77777777" w:rsidR="004D0277" w:rsidRPr="006357EF" w:rsidRDefault="004D0277"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BTO</w:t>
            </w:r>
          </w:p>
        </w:tc>
        <w:tc>
          <w:tcPr>
            <w:tcW w:w="1296" w:type="dxa"/>
            <w:noWrap/>
            <w:vAlign w:val="center"/>
            <w:hideMark/>
          </w:tcPr>
          <w:p w14:paraId="1E11ADDD" w14:textId="73F43BAF" w:rsidR="004D0277" w:rsidRPr="006357EF" w:rsidRDefault="0080489B" w:rsidP="00DF2947">
            <w:pPr>
              <w:jc w:val="center"/>
              <w:rPr>
                <w:rFonts w:ascii="Times New Roman" w:eastAsia="Times New Roman" w:hAnsi="Times New Roman" w:cs="Times New Roman"/>
                <w:kern w:val="0"/>
                <w:sz w:val="16"/>
                <w:szCs w:val="16"/>
                <w14:ligatures w14:val="none"/>
              </w:rPr>
            </w:pPr>
            <w:r w:rsidRPr="006357EF">
              <w:rPr>
                <w:rFonts w:ascii="Times New Roman" w:hAnsi="Times New Roman" w:cs="Times New Roman"/>
                <w:kern w:val="0"/>
                <w:sz w:val="16"/>
                <w:szCs w:val="16"/>
                <w14:ligatures w14:val="none"/>
              </w:rPr>
              <w:t>Yes</w:t>
            </w:r>
            <w:r w:rsidR="004D0277" w:rsidRPr="006357EF">
              <w:rPr>
                <w:rFonts w:ascii="Times New Roman" w:eastAsia="Times New Roman" w:hAnsi="Times New Roman" w:cs="Times New Roman"/>
                <w:kern w:val="0"/>
                <w:sz w:val="16"/>
                <w:szCs w:val="16"/>
                <w14:ligatures w14:val="none"/>
              </w:rPr>
              <w:t xml:space="preserve"> (Si</w:t>
            </w:r>
            <w:r w:rsidRPr="006357EF">
              <w:rPr>
                <w:rFonts w:ascii="Times New Roman" w:eastAsia="Times New Roman" w:hAnsi="Times New Roman" w:cs="Times New Roman"/>
                <w:kern w:val="0"/>
                <w:sz w:val="16"/>
                <w:szCs w:val="16"/>
                <w14:ligatures w14:val="none"/>
              </w:rPr>
              <w:t>–</w:t>
            </w:r>
            <w:r w:rsidR="004D0277" w:rsidRPr="006357EF">
              <w:rPr>
                <w:rFonts w:ascii="Times New Roman" w:eastAsia="Times New Roman" w:hAnsi="Times New Roman" w:cs="Times New Roman"/>
                <w:kern w:val="0"/>
                <w:sz w:val="16"/>
                <w:szCs w:val="16"/>
                <w14:ligatures w14:val="none"/>
              </w:rPr>
              <w:t>BTO)</w:t>
            </w:r>
          </w:p>
        </w:tc>
        <w:tc>
          <w:tcPr>
            <w:tcW w:w="900" w:type="dxa"/>
            <w:noWrap/>
            <w:vAlign w:val="center"/>
            <w:hideMark/>
          </w:tcPr>
          <w:p w14:paraId="2747C630" w14:textId="77777777" w:rsidR="004D0277" w:rsidRPr="006357EF" w:rsidRDefault="004D0277" w:rsidP="00DF2947">
            <w:pPr>
              <w:jc w:val="center"/>
              <w:rPr>
                <w:rFonts w:ascii="Times New Roman" w:eastAsia="Times New Roman" w:hAnsi="Times New Roman" w:cs="Times New Roman"/>
                <w:kern w:val="0"/>
                <w:sz w:val="16"/>
                <w:szCs w:val="16"/>
                <w14:ligatures w14:val="none"/>
              </w:rPr>
            </w:pPr>
            <w:proofErr w:type="spellStart"/>
            <w:r w:rsidRPr="006357EF">
              <w:rPr>
                <w:rFonts w:ascii="Times New Roman" w:eastAsia="Times New Roman" w:hAnsi="Times New Roman" w:cs="Times New Roman"/>
                <w:kern w:val="0"/>
                <w:sz w:val="16"/>
                <w:szCs w:val="16"/>
                <w14:ligatures w14:val="none"/>
              </w:rPr>
              <w:t>Microring</w:t>
            </w:r>
            <w:proofErr w:type="spellEnd"/>
          </w:p>
        </w:tc>
        <w:tc>
          <w:tcPr>
            <w:tcW w:w="792" w:type="dxa"/>
            <w:noWrap/>
            <w:vAlign w:val="center"/>
            <w:hideMark/>
          </w:tcPr>
          <w:p w14:paraId="078ADD2F" w14:textId="23BEB5EB" w:rsidR="004D0277" w:rsidRPr="006357EF" w:rsidRDefault="004D0277"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680</w:t>
            </w:r>
            <w:r w:rsidR="00653CC5" w:rsidRPr="006357EF">
              <w:rPr>
                <w:rFonts w:ascii="Times New Roman" w:eastAsia="Times New Roman" w:hAnsi="Times New Roman" w:cs="Times New Roman"/>
                <w:kern w:val="0"/>
                <w:sz w:val="16"/>
                <w:szCs w:val="16"/>
                <w:vertAlign w:val="superscript"/>
                <w14:ligatures w14:val="none"/>
              </w:rPr>
              <w:t>*</w:t>
            </w:r>
          </w:p>
        </w:tc>
        <w:tc>
          <w:tcPr>
            <w:tcW w:w="1008" w:type="dxa"/>
            <w:noWrap/>
            <w:vAlign w:val="center"/>
            <w:hideMark/>
          </w:tcPr>
          <w:p w14:paraId="7553FAF6" w14:textId="77777777" w:rsidR="004D0277" w:rsidRPr="006357EF" w:rsidRDefault="004D0277"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923</w:t>
            </w:r>
          </w:p>
        </w:tc>
        <w:tc>
          <w:tcPr>
            <w:tcW w:w="720" w:type="dxa"/>
            <w:noWrap/>
            <w:vAlign w:val="center"/>
            <w:hideMark/>
          </w:tcPr>
          <w:p w14:paraId="31CF939F" w14:textId="77777777" w:rsidR="004D0277" w:rsidRPr="006357EF" w:rsidRDefault="004D0277"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w:t>
            </w:r>
          </w:p>
        </w:tc>
        <w:tc>
          <w:tcPr>
            <w:tcW w:w="900" w:type="dxa"/>
            <w:noWrap/>
            <w:vAlign w:val="center"/>
            <w:hideMark/>
          </w:tcPr>
          <w:p w14:paraId="035F161A" w14:textId="77777777" w:rsidR="004D0277" w:rsidRPr="006357EF" w:rsidRDefault="004D0277"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30</w:t>
            </w:r>
          </w:p>
        </w:tc>
        <w:tc>
          <w:tcPr>
            <w:tcW w:w="3060" w:type="dxa"/>
            <w:vAlign w:val="center"/>
          </w:tcPr>
          <w:p w14:paraId="2F69AE6C" w14:textId="46165FFA" w:rsidR="004D0277" w:rsidRPr="006357EF" w:rsidRDefault="002A4F50" w:rsidP="00DF2947">
            <w:pP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MBE BTO on Si with engineered STO buffer</w:t>
            </w:r>
            <w:r w:rsidR="00DB4B19" w:rsidRPr="006357EF">
              <w:rPr>
                <w:rFonts w:ascii="Times New Roman" w:eastAsia="Times New Roman" w:hAnsi="Times New Roman" w:cs="Times New Roman"/>
                <w:kern w:val="0"/>
                <w:sz w:val="16"/>
                <w:szCs w:val="16"/>
                <w14:ligatures w14:val="none"/>
              </w:rPr>
              <w:t>.</w:t>
            </w:r>
          </w:p>
        </w:tc>
        <w:tc>
          <w:tcPr>
            <w:tcW w:w="474" w:type="dxa"/>
            <w:vAlign w:val="center"/>
          </w:tcPr>
          <w:p w14:paraId="26D7E36C" w14:textId="7211E4DD" w:rsidR="004D0277" w:rsidRPr="006357EF" w:rsidRDefault="002E11E0"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fldChar w:fldCharType="begin"/>
            </w:r>
            <w:r w:rsidR="00624FCB" w:rsidRPr="006357EF">
              <w:rPr>
                <w:rFonts w:ascii="Times New Roman" w:eastAsia="Times New Roman" w:hAnsi="Times New Roman" w:cs="Times New Roman"/>
                <w:kern w:val="0"/>
                <w:sz w:val="16"/>
                <w:szCs w:val="16"/>
                <w14:ligatures w14:val="none"/>
              </w:rPr>
              <w:instrText xml:space="preserve"> ADDIN EN.CITE &lt;EndNote&gt;&lt;Cite&gt;&lt;Author&gt;Abel&lt;/Author&gt;&lt;Year&gt;2019&lt;/Year&gt;&lt;RecNum&gt;91&lt;/RecNum&gt;&lt;DisplayText&gt;&lt;style face="superscript"&gt;35&lt;/style&gt;&lt;/DisplayText&gt;&lt;record&gt;&lt;rec-number&gt;91&lt;/rec-number&gt;&lt;foreign-keys&gt;&lt;key app="EN" db-id="w05zatdeq500x9espxbpad2e2fdaass5dfsd" timestamp="1670308856"&gt;91&lt;/key&gt;&lt;/foreign-keys&gt;&lt;ref-type name="Journal Article"&gt;17&lt;/ref-type&gt;&lt;contributors&gt;&lt;authors&gt;&lt;author&gt;Abel, Stefan&lt;/author&gt;&lt;author&gt;Eltes, Felix&lt;/author&gt;&lt;author&gt;Ortmann, J Elliott&lt;/author&gt;&lt;author&gt;Messner, Andreas&lt;/author&gt;&lt;author&gt;Castera, Pau&lt;/author&gt;&lt;author&gt;Wagner, Tino&lt;/author&gt;&lt;author&gt;Urbonas, Darius&lt;/author&gt;&lt;author&gt;Rosa, Alvaro&lt;/author&gt;&lt;author&gt;Gutierrez, Ana M&lt;/author&gt;&lt;author&gt;Tulli, Domenico&lt;/author&gt;&lt;/authors&gt;&lt;/contributors&gt;&lt;titles&gt;&lt;title&gt;Large Pockels effect in micro-and nanostructured barium titanate integrated on silicon&lt;/title&gt;&lt;secondary-title&gt;Nature Materials&lt;/secondary-title&gt;&lt;/titles&gt;&lt;periodical&gt;&lt;full-title&gt;Nature Materials&lt;/full-title&gt;&lt;/periodical&gt;&lt;pages&gt;42-47&lt;/pages&gt;&lt;volume&gt;18&lt;/volume&gt;&lt;number&gt;1&lt;/number&gt;&lt;dates&gt;&lt;year&gt;2019&lt;/year&gt;&lt;/dates&gt;&lt;isbn&gt;1476-4660&lt;/isbn&gt;&lt;urls&gt;&lt;/urls&gt;&lt;/record&gt;&lt;/Cite&gt;&lt;/EndNote&gt;</w:instrText>
            </w:r>
            <w:r w:rsidRPr="006357EF">
              <w:rPr>
                <w:rFonts w:ascii="Times New Roman" w:eastAsia="Times New Roman" w:hAnsi="Times New Roman" w:cs="Times New Roman"/>
                <w:kern w:val="0"/>
                <w:sz w:val="16"/>
                <w:szCs w:val="16"/>
                <w14:ligatures w14:val="none"/>
              </w:rPr>
              <w:fldChar w:fldCharType="separate"/>
            </w:r>
            <w:r w:rsidR="00624FCB" w:rsidRPr="006357EF">
              <w:rPr>
                <w:rFonts w:ascii="Times New Roman" w:eastAsia="Times New Roman" w:hAnsi="Times New Roman" w:cs="Times New Roman"/>
                <w:noProof/>
                <w:kern w:val="0"/>
                <w:sz w:val="16"/>
                <w:szCs w:val="16"/>
                <w:vertAlign w:val="superscript"/>
                <w14:ligatures w14:val="none"/>
              </w:rPr>
              <w:t>35</w:t>
            </w:r>
            <w:r w:rsidRPr="006357EF">
              <w:rPr>
                <w:rFonts w:ascii="Times New Roman" w:eastAsia="Times New Roman" w:hAnsi="Times New Roman" w:cs="Times New Roman"/>
                <w:kern w:val="0"/>
                <w:sz w:val="16"/>
                <w:szCs w:val="16"/>
                <w14:ligatures w14:val="none"/>
              </w:rPr>
              <w:fldChar w:fldCharType="end"/>
            </w:r>
          </w:p>
        </w:tc>
      </w:tr>
      <w:tr w:rsidR="002A4F50" w:rsidRPr="006357EF" w14:paraId="63390DAE" w14:textId="433C6F4A" w:rsidTr="00007371">
        <w:trPr>
          <w:trHeight w:val="288"/>
        </w:trPr>
        <w:tc>
          <w:tcPr>
            <w:tcW w:w="864" w:type="dxa"/>
            <w:vMerge w:val="restart"/>
            <w:noWrap/>
            <w:vAlign w:val="center"/>
            <w:hideMark/>
          </w:tcPr>
          <w:p w14:paraId="240536BE" w14:textId="77777777" w:rsidR="002A4F50" w:rsidRPr="006357EF" w:rsidRDefault="002A4F50"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BTO</w:t>
            </w:r>
          </w:p>
        </w:tc>
        <w:tc>
          <w:tcPr>
            <w:tcW w:w="1296" w:type="dxa"/>
            <w:vMerge w:val="restart"/>
            <w:noWrap/>
            <w:vAlign w:val="center"/>
            <w:hideMark/>
          </w:tcPr>
          <w:p w14:paraId="7711C9AC" w14:textId="77777777" w:rsidR="002A4F50" w:rsidRPr="006357EF" w:rsidRDefault="002A4F50"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Yes (Si–BTO)</w:t>
            </w:r>
          </w:p>
        </w:tc>
        <w:tc>
          <w:tcPr>
            <w:tcW w:w="900" w:type="dxa"/>
            <w:noWrap/>
            <w:vAlign w:val="center"/>
            <w:hideMark/>
          </w:tcPr>
          <w:p w14:paraId="0072C399" w14:textId="77777777" w:rsidR="002A4F50" w:rsidRPr="006357EF" w:rsidRDefault="002A4F50"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MZI</w:t>
            </w:r>
          </w:p>
        </w:tc>
        <w:tc>
          <w:tcPr>
            <w:tcW w:w="792" w:type="dxa"/>
            <w:noWrap/>
            <w:vAlign w:val="center"/>
            <w:hideMark/>
          </w:tcPr>
          <w:p w14:paraId="4DC67EA7" w14:textId="77777777" w:rsidR="002A4F50" w:rsidRPr="006357EF" w:rsidRDefault="002A4F50"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213</w:t>
            </w:r>
          </w:p>
        </w:tc>
        <w:tc>
          <w:tcPr>
            <w:tcW w:w="1008" w:type="dxa"/>
            <w:noWrap/>
            <w:vAlign w:val="center"/>
            <w:hideMark/>
          </w:tcPr>
          <w:p w14:paraId="52F59DBE" w14:textId="432AAE94" w:rsidR="002A4F50" w:rsidRPr="006357EF" w:rsidRDefault="002A4F50"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w:t>
            </w:r>
          </w:p>
        </w:tc>
        <w:tc>
          <w:tcPr>
            <w:tcW w:w="720" w:type="dxa"/>
            <w:noWrap/>
            <w:vAlign w:val="center"/>
            <w:hideMark/>
          </w:tcPr>
          <w:p w14:paraId="33B1557F" w14:textId="77777777" w:rsidR="002A4F50" w:rsidRPr="006357EF" w:rsidRDefault="002A4F50"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1.5</w:t>
            </w:r>
          </w:p>
        </w:tc>
        <w:tc>
          <w:tcPr>
            <w:tcW w:w="900" w:type="dxa"/>
            <w:noWrap/>
            <w:vAlign w:val="center"/>
            <w:hideMark/>
          </w:tcPr>
          <w:p w14:paraId="3529A9F3" w14:textId="77777777" w:rsidR="002A4F50" w:rsidRPr="006357EF" w:rsidRDefault="002A4F50"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0.8</w:t>
            </w:r>
          </w:p>
        </w:tc>
        <w:tc>
          <w:tcPr>
            <w:tcW w:w="3060" w:type="dxa"/>
            <w:vMerge w:val="restart"/>
            <w:vAlign w:val="center"/>
          </w:tcPr>
          <w:p w14:paraId="56364401" w14:textId="45746E3E" w:rsidR="002A4F50" w:rsidRPr="006357EF" w:rsidRDefault="002A4F50" w:rsidP="00DF2947">
            <w:pP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 xml:space="preserve">MBE BTO on SOI with engineered STO buffer layer. Top Si hybrid slab </w:t>
            </w:r>
            <w:r w:rsidR="00AE32DE" w:rsidRPr="006357EF">
              <w:rPr>
                <w:rFonts w:ascii="Times New Roman" w:eastAsia="Times New Roman" w:hAnsi="Times New Roman" w:cs="Times New Roman"/>
                <w:kern w:val="0"/>
                <w:sz w:val="16"/>
                <w:szCs w:val="16"/>
                <w14:ligatures w14:val="none"/>
              </w:rPr>
              <w:t>WG</w:t>
            </w:r>
            <w:r w:rsidRPr="006357EF">
              <w:rPr>
                <w:rFonts w:ascii="Times New Roman" w:eastAsia="Times New Roman" w:hAnsi="Times New Roman" w:cs="Times New Roman"/>
                <w:kern w:val="0"/>
                <w:sz w:val="16"/>
                <w:szCs w:val="16"/>
                <w14:ligatures w14:val="none"/>
              </w:rPr>
              <w:t>.</w:t>
            </w:r>
          </w:p>
        </w:tc>
        <w:tc>
          <w:tcPr>
            <w:tcW w:w="474" w:type="dxa"/>
            <w:vMerge w:val="restart"/>
            <w:vAlign w:val="center"/>
          </w:tcPr>
          <w:p w14:paraId="0086478C" w14:textId="035B77FA" w:rsidR="002A4F50" w:rsidRPr="006357EF" w:rsidRDefault="002A4F50"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fldChar w:fldCharType="begin"/>
            </w:r>
            <w:r w:rsidR="00624FCB" w:rsidRPr="006357EF">
              <w:rPr>
                <w:rFonts w:ascii="Times New Roman" w:eastAsia="Times New Roman" w:hAnsi="Times New Roman" w:cs="Times New Roman"/>
                <w:kern w:val="0"/>
                <w:sz w:val="16"/>
                <w:szCs w:val="16"/>
                <w14:ligatures w14:val="none"/>
              </w:rPr>
              <w:instrText xml:space="preserve"> ADDIN EN.CITE &lt;EndNote&gt;&lt;Cite&gt;&lt;Author&gt;Xiong&lt;/Author&gt;&lt;Year&gt;2014&lt;/Year&gt;&lt;RecNum&gt;75&lt;/RecNum&gt;&lt;DisplayText&gt;&lt;style face="superscript"&gt;72&lt;/style&gt;&lt;/DisplayText&gt;&lt;record&gt;&lt;rec-number&gt;75&lt;/rec-number&gt;&lt;foreign-keys&gt;&lt;key app="EN" db-id="arp9d9f9od0re6es5a1xv2p3tpdsd0a92t5v" timestamp="1761360647"&gt;75&lt;/key&gt;&lt;/foreign-keys&gt;&lt;ref-type name="Journal Article"&gt;17&lt;/ref-type&gt;&lt;contributors&gt;&lt;authors&gt;&lt;author&gt;Xiong, Chi&lt;/author&gt;&lt;author&gt;Pernice, Wolfram H. P.&lt;/author&gt;&lt;author&gt;Ngai, Joseph H.&lt;/author&gt;&lt;author&gt;Reiner, James W.&lt;/author&gt;&lt;author&gt;Kumah, Divine&lt;/author&gt;&lt;author&gt;Walker, Frederick J.&lt;/author&gt;&lt;author&gt;Ahn, Charles H.&lt;/author&gt;&lt;author&gt;Tang, Hong X.&lt;/author&gt;&lt;/authors&gt;&lt;/contributors&gt;&lt;titles&gt;&lt;title&gt;Active Silicon Integrated Nanophotonics: Ferroelectric BaTiO3 Devices&lt;/title&gt;&lt;secondary-title&gt;Nano Letters&lt;/secondary-title&gt;&lt;/titles&gt;&lt;periodical&gt;&lt;full-title&gt;Nano Letters&lt;/full-title&gt;&lt;/periodical&gt;&lt;pages&gt;1419-1425&lt;/pages&gt;&lt;volume&gt;14&lt;/volume&gt;&lt;number&gt;3&lt;/number&gt;&lt;dates&gt;&lt;year&gt;2014&lt;/year&gt;&lt;pub-dates&gt;&lt;date&gt;2014/03/12&lt;/date&gt;&lt;/pub-dates&gt;&lt;/dates&gt;&lt;publisher&gt;American Chemical Society&lt;/publisher&gt;&lt;isbn&gt;1530-6984&lt;/isbn&gt;&lt;urls&gt;&lt;related-urls&gt;&lt;url&gt;https://doi.org/10.1021/nl404513p&lt;/url&gt;&lt;/related-urls&gt;&lt;/urls&gt;&lt;electronic-resource-num&gt;10.1021/nl404513p&lt;/electronic-resource-num&gt;&lt;/record&gt;&lt;/Cite&gt;&lt;/EndNote&gt;</w:instrText>
            </w:r>
            <w:r w:rsidRPr="006357EF">
              <w:rPr>
                <w:rFonts w:ascii="Times New Roman" w:eastAsia="Times New Roman" w:hAnsi="Times New Roman" w:cs="Times New Roman"/>
                <w:kern w:val="0"/>
                <w:sz w:val="16"/>
                <w:szCs w:val="16"/>
                <w14:ligatures w14:val="none"/>
              </w:rPr>
              <w:fldChar w:fldCharType="separate"/>
            </w:r>
            <w:r w:rsidR="00624FCB" w:rsidRPr="006357EF">
              <w:rPr>
                <w:rFonts w:ascii="Times New Roman" w:eastAsia="Times New Roman" w:hAnsi="Times New Roman" w:cs="Times New Roman"/>
                <w:noProof/>
                <w:kern w:val="0"/>
                <w:sz w:val="16"/>
                <w:szCs w:val="16"/>
                <w:vertAlign w:val="superscript"/>
                <w14:ligatures w14:val="none"/>
              </w:rPr>
              <w:t>72</w:t>
            </w:r>
            <w:r w:rsidRPr="006357EF">
              <w:rPr>
                <w:rFonts w:ascii="Times New Roman" w:eastAsia="Times New Roman" w:hAnsi="Times New Roman" w:cs="Times New Roman"/>
                <w:kern w:val="0"/>
                <w:sz w:val="16"/>
                <w:szCs w:val="16"/>
                <w14:ligatures w14:val="none"/>
              </w:rPr>
              <w:fldChar w:fldCharType="end"/>
            </w:r>
          </w:p>
        </w:tc>
      </w:tr>
      <w:tr w:rsidR="002A4F50" w:rsidRPr="006357EF" w14:paraId="39661EE9" w14:textId="3A737B49" w:rsidTr="00007371">
        <w:trPr>
          <w:trHeight w:val="288"/>
        </w:trPr>
        <w:tc>
          <w:tcPr>
            <w:tcW w:w="864" w:type="dxa"/>
            <w:vMerge/>
            <w:vAlign w:val="center"/>
            <w:hideMark/>
          </w:tcPr>
          <w:p w14:paraId="1ECEB6C3" w14:textId="77777777" w:rsidR="002A4F50" w:rsidRPr="006357EF" w:rsidRDefault="002A4F50" w:rsidP="00DF2947">
            <w:pPr>
              <w:jc w:val="center"/>
              <w:rPr>
                <w:rFonts w:ascii="Times New Roman" w:eastAsia="Times New Roman" w:hAnsi="Times New Roman" w:cs="Times New Roman"/>
                <w:kern w:val="0"/>
                <w:sz w:val="16"/>
                <w:szCs w:val="16"/>
                <w14:ligatures w14:val="none"/>
              </w:rPr>
            </w:pPr>
          </w:p>
        </w:tc>
        <w:tc>
          <w:tcPr>
            <w:tcW w:w="1296" w:type="dxa"/>
            <w:vMerge/>
            <w:vAlign w:val="center"/>
            <w:hideMark/>
          </w:tcPr>
          <w:p w14:paraId="7B46158D" w14:textId="77777777" w:rsidR="002A4F50" w:rsidRPr="006357EF" w:rsidRDefault="002A4F50" w:rsidP="00DF2947">
            <w:pPr>
              <w:jc w:val="center"/>
              <w:rPr>
                <w:rFonts w:ascii="Times New Roman" w:eastAsia="Times New Roman" w:hAnsi="Times New Roman" w:cs="Times New Roman"/>
                <w:kern w:val="0"/>
                <w:sz w:val="16"/>
                <w:szCs w:val="16"/>
                <w14:ligatures w14:val="none"/>
              </w:rPr>
            </w:pPr>
          </w:p>
        </w:tc>
        <w:tc>
          <w:tcPr>
            <w:tcW w:w="900" w:type="dxa"/>
            <w:noWrap/>
            <w:vAlign w:val="center"/>
            <w:hideMark/>
          </w:tcPr>
          <w:p w14:paraId="4AB5C3B3" w14:textId="5B93E0FB" w:rsidR="002A4F50" w:rsidRPr="006357EF" w:rsidRDefault="002A4F50" w:rsidP="00DF2947">
            <w:pPr>
              <w:jc w:val="center"/>
              <w:rPr>
                <w:rFonts w:ascii="Times New Roman" w:eastAsia="Times New Roman" w:hAnsi="Times New Roman" w:cs="Times New Roman"/>
                <w:kern w:val="0"/>
                <w:sz w:val="16"/>
                <w:szCs w:val="16"/>
                <w14:ligatures w14:val="none"/>
              </w:rPr>
            </w:pPr>
            <w:proofErr w:type="spellStart"/>
            <w:r w:rsidRPr="006357EF">
              <w:rPr>
                <w:rFonts w:ascii="Times New Roman" w:eastAsia="Times New Roman" w:hAnsi="Times New Roman" w:cs="Times New Roman"/>
                <w:kern w:val="0"/>
                <w:sz w:val="16"/>
                <w:szCs w:val="16"/>
                <w14:ligatures w14:val="none"/>
              </w:rPr>
              <w:t>Microring</w:t>
            </w:r>
            <w:proofErr w:type="spellEnd"/>
          </w:p>
        </w:tc>
        <w:tc>
          <w:tcPr>
            <w:tcW w:w="792" w:type="dxa"/>
            <w:noWrap/>
            <w:vAlign w:val="center"/>
            <w:hideMark/>
          </w:tcPr>
          <w:p w14:paraId="3A217F12" w14:textId="0427E185" w:rsidR="002A4F50" w:rsidRPr="006357EF" w:rsidRDefault="002A4F50"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w:t>
            </w:r>
          </w:p>
        </w:tc>
        <w:tc>
          <w:tcPr>
            <w:tcW w:w="1008" w:type="dxa"/>
            <w:noWrap/>
            <w:vAlign w:val="center"/>
            <w:hideMark/>
          </w:tcPr>
          <w:p w14:paraId="3214B599" w14:textId="77777777" w:rsidR="002A4F50" w:rsidRPr="006357EF" w:rsidRDefault="002A4F50"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w:t>
            </w:r>
          </w:p>
        </w:tc>
        <w:tc>
          <w:tcPr>
            <w:tcW w:w="720" w:type="dxa"/>
            <w:noWrap/>
            <w:vAlign w:val="center"/>
            <w:hideMark/>
          </w:tcPr>
          <w:p w14:paraId="5F87832D" w14:textId="7A36B69C" w:rsidR="002A4F50" w:rsidRPr="006357EF" w:rsidRDefault="002A4F50"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w:t>
            </w:r>
          </w:p>
        </w:tc>
        <w:tc>
          <w:tcPr>
            <w:tcW w:w="900" w:type="dxa"/>
            <w:noWrap/>
            <w:vAlign w:val="center"/>
            <w:hideMark/>
          </w:tcPr>
          <w:p w14:paraId="6CC031F5" w14:textId="77777777" w:rsidR="002A4F50" w:rsidRPr="006357EF" w:rsidRDefault="002A4F50"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4.9</w:t>
            </w:r>
          </w:p>
        </w:tc>
        <w:tc>
          <w:tcPr>
            <w:tcW w:w="3060" w:type="dxa"/>
            <w:vMerge/>
            <w:vAlign w:val="center"/>
          </w:tcPr>
          <w:p w14:paraId="59D67DFA" w14:textId="77777777" w:rsidR="002A4F50" w:rsidRPr="006357EF" w:rsidRDefault="002A4F50" w:rsidP="00DF2947">
            <w:pPr>
              <w:rPr>
                <w:rFonts w:ascii="Times New Roman" w:eastAsia="Times New Roman" w:hAnsi="Times New Roman" w:cs="Times New Roman"/>
                <w:kern w:val="0"/>
                <w:sz w:val="16"/>
                <w:szCs w:val="16"/>
                <w14:ligatures w14:val="none"/>
              </w:rPr>
            </w:pPr>
          </w:p>
        </w:tc>
        <w:tc>
          <w:tcPr>
            <w:tcW w:w="474" w:type="dxa"/>
            <w:vMerge/>
            <w:vAlign w:val="center"/>
          </w:tcPr>
          <w:p w14:paraId="7B4D668D" w14:textId="77777777" w:rsidR="002A4F50" w:rsidRPr="006357EF" w:rsidRDefault="002A4F50" w:rsidP="00DF2947">
            <w:pPr>
              <w:jc w:val="center"/>
              <w:rPr>
                <w:rFonts w:ascii="Times New Roman" w:eastAsia="Times New Roman" w:hAnsi="Times New Roman" w:cs="Times New Roman"/>
                <w:kern w:val="0"/>
                <w:sz w:val="16"/>
                <w:szCs w:val="16"/>
                <w14:ligatures w14:val="none"/>
              </w:rPr>
            </w:pPr>
          </w:p>
        </w:tc>
      </w:tr>
      <w:tr w:rsidR="0085197E" w:rsidRPr="006357EF" w14:paraId="186FC51D" w14:textId="3B99FD1E" w:rsidTr="00007371">
        <w:trPr>
          <w:trHeight w:val="288"/>
        </w:trPr>
        <w:tc>
          <w:tcPr>
            <w:tcW w:w="864" w:type="dxa"/>
            <w:vMerge w:val="restart"/>
            <w:noWrap/>
            <w:vAlign w:val="center"/>
            <w:hideMark/>
          </w:tcPr>
          <w:p w14:paraId="15BA608E" w14:textId="77777777" w:rsidR="0085197E" w:rsidRPr="006357EF" w:rsidRDefault="0085197E"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BTO</w:t>
            </w:r>
          </w:p>
        </w:tc>
        <w:tc>
          <w:tcPr>
            <w:tcW w:w="1296" w:type="dxa"/>
            <w:vMerge w:val="restart"/>
            <w:noWrap/>
            <w:vAlign w:val="center"/>
            <w:hideMark/>
          </w:tcPr>
          <w:p w14:paraId="2A16EC39" w14:textId="4DF0F0FA" w:rsidR="0085197E" w:rsidRPr="006357EF" w:rsidRDefault="0085197E"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Yes (Si–BTO)</w:t>
            </w:r>
          </w:p>
        </w:tc>
        <w:tc>
          <w:tcPr>
            <w:tcW w:w="900" w:type="dxa"/>
            <w:noWrap/>
            <w:vAlign w:val="center"/>
            <w:hideMark/>
          </w:tcPr>
          <w:p w14:paraId="4C7108DE" w14:textId="3073313A" w:rsidR="0085197E" w:rsidRPr="006357EF" w:rsidRDefault="0085197E"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MZI</w:t>
            </w:r>
          </w:p>
        </w:tc>
        <w:tc>
          <w:tcPr>
            <w:tcW w:w="792" w:type="dxa"/>
            <w:vMerge w:val="restart"/>
            <w:noWrap/>
            <w:vAlign w:val="center"/>
            <w:hideMark/>
          </w:tcPr>
          <w:p w14:paraId="276E1566" w14:textId="77777777" w:rsidR="0085197E" w:rsidRPr="006357EF" w:rsidRDefault="0085197E"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380</w:t>
            </w:r>
          </w:p>
        </w:tc>
        <w:tc>
          <w:tcPr>
            <w:tcW w:w="1008" w:type="dxa"/>
            <w:noWrap/>
            <w:vAlign w:val="center"/>
            <w:hideMark/>
          </w:tcPr>
          <w:p w14:paraId="4537C159" w14:textId="77777777" w:rsidR="0085197E" w:rsidRPr="006357EF" w:rsidRDefault="0085197E"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w:t>
            </w:r>
          </w:p>
        </w:tc>
        <w:tc>
          <w:tcPr>
            <w:tcW w:w="720" w:type="dxa"/>
            <w:noWrap/>
            <w:vAlign w:val="center"/>
            <w:hideMark/>
          </w:tcPr>
          <w:p w14:paraId="07013E44" w14:textId="77777777" w:rsidR="0085197E" w:rsidRPr="006357EF" w:rsidRDefault="0085197E"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0.23</w:t>
            </w:r>
          </w:p>
        </w:tc>
        <w:tc>
          <w:tcPr>
            <w:tcW w:w="900" w:type="dxa"/>
            <w:noWrap/>
            <w:vAlign w:val="center"/>
            <w:hideMark/>
          </w:tcPr>
          <w:p w14:paraId="55BE5C64" w14:textId="27476781" w:rsidR="0085197E" w:rsidRPr="006357EF" w:rsidRDefault="0085197E"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&gt;2</w:t>
            </w:r>
          </w:p>
        </w:tc>
        <w:tc>
          <w:tcPr>
            <w:tcW w:w="3060" w:type="dxa"/>
            <w:vMerge w:val="restart"/>
            <w:vAlign w:val="center"/>
          </w:tcPr>
          <w:p w14:paraId="169809F3" w14:textId="636CD634" w:rsidR="0085197E" w:rsidRPr="006357EF" w:rsidRDefault="0085197E" w:rsidP="00DF2947">
            <w:pP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Molecular wafer bonding.</w:t>
            </w:r>
          </w:p>
        </w:tc>
        <w:tc>
          <w:tcPr>
            <w:tcW w:w="474" w:type="dxa"/>
            <w:vMerge w:val="restart"/>
            <w:vAlign w:val="center"/>
          </w:tcPr>
          <w:p w14:paraId="1D903826" w14:textId="129EF348" w:rsidR="0085197E" w:rsidRPr="006357EF" w:rsidRDefault="0085197E" w:rsidP="00DF2947">
            <w:pPr>
              <w:jc w:val="center"/>
              <w:rPr>
                <w:rFonts w:ascii="Times New Roman" w:hAnsi="Times New Roman" w:cs="Times New Roman"/>
                <w:kern w:val="0"/>
                <w:sz w:val="16"/>
                <w:szCs w:val="16"/>
                <w14:ligatures w14:val="none"/>
              </w:rPr>
            </w:pPr>
            <w:r w:rsidRPr="006357EF">
              <w:rPr>
                <w:rFonts w:ascii="Times New Roman" w:hAnsi="Times New Roman" w:cs="Times New Roman"/>
                <w:kern w:val="0"/>
                <w:sz w:val="16"/>
                <w:szCs w:val="16"/>
                <w14:ligatures w14:val="none"/>
              </w:rPr>
              <w:fldChar w:fldCharType="begin"/>
            </w:r>
            <w:r w:rsidR="00624FCB" w:rsidRPr="006357EF">
              <w:rPr>
                <w:rFonts w:ascii="Times New Roman" w:hAnsi="Times New Roman" w:cs="Times New Roman"/>
                <w:kern w:val="0"/>
                <w:sz w:val="16"/>
                <w:szCs w:val="16"/>
                <w14:ligatures w14:val="none"/>
              </w:rPr>
              <w:instrText xml:space="preserve"> ADDIN EN.CITE &lt;EndNote&gt;&lt;Cite&gt;&lt;Author&gt;Eltes&lt;/Author&gt;&lt;Year&gt;2019&lt;/Year&gt;&lt;RecNum&gt;470&lt;/RecNum&gt;&lt;DisplayText&gt;&lt;style face="superscript"&gt;49&lt;/style&gt;&lt;/DisplayText&gt;&lt;record&gt;&lt;rec-number&gt;470&lt;/rec-number&gt;&lt;foreign-keys&gt;&lt;key app="EN" db-id="w05zatdeq500x9espxbpad2e2fdaass5dfsd" timestamp="1676346444"&gt;470&lt;/key&gt;&lt;/foreign-keys&gt;&lt;ref-type name="Journal Article"&gt;17&lt;/ref-type&gt;&lt;contributors&gt;&lt;authors&gt;&lt;author&gt;Eltes, Felix&lt;/author&gt;&lt;author&gt;Mai, Christian&lt;/author&gt;&lt;author&gt;Caimi, Daniele&lt;/author&gt;&lt;author&gt;Kroh, Marcel&lt;/author&gt;&lt;author&gt;Popoff, Youri&lt;/author&gt;&lt;author&gt;Winzer, Georg&lt;/author&gt;&lt;author&gt;Petousi, Despoina&lt;/author&gt;&lt;author&gt;Lischke, Stefan&lt;/author&gt;&lt;author&gt;Ortmann, J. Elliott&lt;/author&gt;&lt;author&gt;Czornomaz, Lukas&lt;/author&gt;&lt;author&gt;Zimmermann, Lars&lt;/author&gt;&lt;author&gt;Fompeyrine, Jean&lt;/author&gt;&lt;author&gt;Abel, Stefan&lt;/author&gt;&lt;/authors&gt;&lt;/contributors&gt;&lt;titles&gt;&lt;title&gt;A BaTiO3-Based Electro-Optic Pockels Modulator Monolithically Integrated on an Advanced Silicon Photonics Platform&lt;/title&gt;&lt;secondary-title&gt;Journal of Lightwave Technology&lt;/secondary-title&gt;&lt;alt-title&gt;J. Lightwave Technol.&lt;/alt-title&gt;&lt;/titles&gt;&lt;periodical&gt;&lt;full-title&gt;Journal of Lightwave Technology&lt;/full-title&gt;&lt;abbr-1&gt;J. Lightwave Technol.&lt;/abbr-1&gt;&lt;/periodical&gt;&lt;alt-periodical&gt;&lt;full-title&gt;Journal of Lightwave Technology&lt;/full-title&gt;&lt;abbr-1&gt;J. Lightwave Technol.&lt;/abbr-1&gt;&lt;/alt-periodical&gt;&lt;pages&gt;1456-1462&lt;/pages&gt;&lt;volume&gt;37&lt;/volume&gt;&lt;number&gt;5&lt;/number&gt;&lt;keywords&gt;&lt;keyword&gt;Electrooptical modulators&lt;/keyword&gt;&lt;keyword&gt;Modulators&lt;/keyword&gt;&lt;keyword&gt;Physical vapor deposition&lt;/keyword&gt;&lt;keyword&gt;Pockels effect&lt;/keyword&gt;&lt;keyword&gt;Silicon modulators&lt;/keyword&gt;&lt;keyword&gt;Thin films&lt;/keyword&gt;&lt;/keywords&gt;&lt;dates&gt;&lt;year&gt;2019&lt;/year&gt;&lt;pub-dates&gt;&lt;date&gt;2019/03/01&lt;/date&gt;&lt;/pub-dates&gt;&lt;/dates&gt;&lt;publisher&gt;Optica Publishing Group&lt;/publisher&gt;&lt;urls&gt;&lt;related-urls&gt;&lt;url&gt;https://opg.optica.org/jlt/abstract.cfm?URI=jlt-37-5-1456&lt;/url&gt;&lt;/related-urls&gt;&lt;/urls&gt;&lt;/record&gt;&lt;/Cite&gt;&lt;/EndNote&gt;</w:instrText>
            </w:r>
            <w:r w:rsidRPr="006357EF">
              <w:rPr>
                <w:rFonts w:ascii="Times New Roman" w:hAnsi="Times New Roman" w:cs="Times New Roman"/>
                <w:kern w:val="0"/>
                <w:sz w:val="16"/>
                <w:szCs w:val="16"/>
                <w14:ligatures w14:val="none"/>
              </w:rPr>
              <w:fldChar w:fldCharType="separate"/>
            </w:r>
            <w:r w:rsidR="00624FCB" w:rsidRPr="006357EF">
              <w:rPr>
                <w:rFonts w:ascii="Times New Roman" w:hAnsi="Times New Roman" w:cs="Times New Roman"/>
                <w:noProof/>
                <w:kern w:val="0"/>
                <w:sz w:val="16"/>
                <w:szCs w:val="16"/>
                <w:vertAlign w:val="superscript"/>
                <w14:ligatures w14:val="none"/>
              </w:rPr>
              <w:t>49</w:t>
            </w:r>
            <w:r w:rsidRPr="006357EF">
              <w:rPr>
                <w:rFonts w:ascii="Times New Roman" w:hAnsi="Times New Roman" w:cs="Times New Roman"/>
                <w:kern w:val="0"/>
                <w:sz w:val="16"/>
                <w:szCs w:val="16"/>
                <w14:ligatures w14:val="none"/>
              </w:rPr>
              <w:fldChar w:fldCharType="end"/>
            </w:r>
          </w:p>
        </w:tc>
      </w:tr>
      <w:tr w:rsidR="0085197E" w:rsidRPr="006357EF" w14:paraId="019A099B" w14:textId="77777777" w:rsidTr="00007371">
        <w:trPr>
          <w:trHeight w:val="288"/>
        </w:trPr>
        <w:tc>
          <w:tcPr>
            <w:tcW w:w="864" w:type="dxa"/>
            <w:vMerge/>
            <w:noWrap/>
            <w:vAlign w:val="center"/>
          </w:tcPr>
          <w:p w14:paraId="4BD7F9E1" w14:textId="77777777" w:rsidR="0085197E" w:rsidRPr="006357EF" w:rsidRDefault="0085197E" w:rsidP="00DF2947">
            <w:pPr>
              <w:jc w:val="center"/>
              <w:rPr>
                <w:rFonts w:ascii="Times New Roman" w:eastAsia="Times New Roman" w:hAnsi="Times New Roman" w:cs="Times New Roman"/>
                <w:kern w:val="0"/>
                <w:sz w:val="16"/>
                <w:szCs w:val="16"/>
                <w14:ligatures w14:val="none"/>
              </w:rPr>
            </w:pPr>
          </w:p>
        </w:tc>
        <w:tc>
          <w:tcPr>
            <w:tcW w:w="1296" w:type="dxa"/>
            <w:vMerge/>
            <w:noWrap/>
            <w:vAlign w:val="center"/>
          </w:tcPr>
          <w:p w14:paraId="379A102C" w14:textId="77777777" w:rsidR="0085197E" w:rsidRPr="006357EF" w:rsidRDefault="0085197E" w:rsidP="00DF2947">
            <w:pPr>
              <w:jc w:val="center"/>
              <w:rPr>
                <w:rFonts w:ascii="Times New Roman" w:eastAsia="Times New Roman" w:hAnsi="Times New Roman" w:cs="Times New Roman"/>
                <w:kern w:val="0"/>
                <w:sz w:val="16"/>
                <w:szCs w:val="16"/>
                <w14:ligatures w14:val="none"/>
              </w:rPr>
            </w:pPr>
          </w:p>
        </w:tc>
        <w:tc>
          <w:tcPr>
            <w:tcW w:w="900" w:type="dxa"/>
            <w:noWrap/>
            <w:vAlign w:val="center"/>
          </w:tcPr>
          <w:p w14:paraId="2C6B33E3" w14:textId="7848CB86" w:rsidR="0085197E" w:rsidRPr="006357EF" w:rsidRDefault="0085197E" w:rsidP="00DF2947">
            <w:pPr>
              <w:jc w:val="center"/>
              <w:rPr>
                <w:rFonts w:ascii="Times New Roman" w:eastAsia="Times New Roman" w:hAnsi="Times New Roman" w:cs="Times New Roman"/>
                <w:kern w:val="0"/>
                <w:sz w:val="16"/>
                <w:szCs w:val="16"/>
                <w14:ligatures w14:val="none"/>
              </w:rPr>
            </w:pPr>
            <w:proofErr w:type="spellStart"/>
            <w:r w:rsidRPr="006357EF">
              <w:rPr>
                <w:rFonts w:ascii="Times New Roman" w:eastAsia="Times New Roman" w:hAnsi="Times New Roman" w:cs="Times New Roman"/>
                <w:kern w:val="0"/>
                <w:sz w:val="16"/>
                <w:szCs w:val="16"/>
                <w14:ligatures w14:val="none"/>
              </w:rPr>
              <w:t>Microring</w:t>
            </w:r>
            <w:proofErr w:type="spellEnd"/>
          </w:p>
        </w:tc>
        <w:tc>
          <w:tcPr>
            <w:tcW w:w="792" w:type="dxa"/>
            <w:vMerge/>
            <w:noWrap/>
            <w:vAlign w:val="center"/>
          </w:tcPr>
          <w:p w14:paraId="27B26561" w14:textId="77777777" w:rsidR="0085197E" w:rsidRPr="006357EF" w:rsidRDefault="0085197E" w:rsidP="00DF2947">
            <w:pPr>
              <w:jc w:val="center"/>
              <w:rPr>
                <w:rFonts w:ascii="Times New Roman" w:eastAsia="Times New Roman" w:hAnsi="Times New Roman" w:cs="Times New Roman"/>
                <w:kern w:val="0"/>
                <w:sz w:val="16"/>
                <w:szCs w:val="16"/>
                <w14:ligatures w14:val="none"/>
              </w:rPr>
            </w:pPr>
          </w:p>
        </w:tc>
        <w:tc>
          <w:tcPr>
            <w:tcW w:w="1008" w:type="dxa"/>
            <w:noWrap/>
            <w:vAlign w:val="center"/>
          </w:tcPr>
          <w:p w14:paraId="01E812E2" w14:textId="1718CD8E" w:rsidR="0085197E" w:rsidRPr="006357EF" w:rsidRDefault="0085197E"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w:t>
            </w:r>
          </w:p>
        </w:tc>
        <w:tc>
          <w:tcPr>
            <w:tcW w:w="720" w:type="dxa"/>
            <w:noWrap/>
            <w:vAlign w:val="center"/>
          </w:tcPr>
          <w:p w14:paraId="3F291702" w14:textId="7776794F" w:rsidR="0085197E" w:rsidRPr="006357EF" w:rsidRDefault="0085197E"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w:t>
            </w:r>
          </w:p>
        </w:tc>
        <w:tc>
          <w:tcPr>
            <w:tcW w:w="900" w:type="dxa"/>
            <w:noWrap/>
            <w:vAlign w:val="center"/>
          </w:tcPr>
          <w:p w14:paraId="26647655" w14:textId="2C50D06C" w:rsidR="0085197E" w:rsidRPr="006357EF" w:rsidRDefault="0085197E"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12*</w:t>
            </w:r>
          </w:p>
        </w:tc>
        <w:tc>
          <w:tcPr>
            <w:tcW w:w="3060" w:type="dxa"/>
            <w:vMerge/>
            <w:vAlign w:val="center"/>
          </w:tcPr>
          <w:p w14:paraId="771C53BF" w14:textId="77777777" w:rsidR="0085197E" w:rsidRPr="006357EF" w:rsidRDefault="0085197E" w:rsidP="00DF2947">
            <w:pPr>
              <w:rPr>
                <w:rFonts w:ascii="Times New Roman" w:eastAsia="Times New Roman" w:hAnsi="Times New Roman" w:cs="Times New Roman"/>
                <w:kern w:val="0"/>
                <w:sz w:val="16"/>
                <w:szCs w:val="16"/>
                <w14:ligatures w14:val="none"/>
              </w:rPr>
            </w:pPr>
          </w:p>
        </w:tc>
        <w:tc>
          <w:tcPr>
            <w:tcW w:w="474" w:type="dxa"/>
            <w:vMerge/>
            <w:vAlign w:val="center"/>
          </w:tcPr>
          <w:p w14:paraId="14C5C16C" w14:textId="77777777" w:rsidR="0085197E" w:rsidRPr="006357EF" w:rsidRDefault="0085197E" w:rsidP="00DF2947">
            <w:pPr>
              <w:jc w:val="center"/>
              <w:rPr>
                <w:rFonts w:ascii="Times New Roman" w:hAnsi="Times New Roman" w:cs="Times New Roman"/>
                <w:kern w:val="0"/>
                <w:sz w:val="16"/>
                <w:szCs w:val="16"/>
                <w14:ligatures w14:val="none"/>
              </w:rPr>
            </w:pPr>
          </w:p>
        </w:tc>
      </w:tr>
      <w:tr w:rsidR="00DF2947" w:rsidRPr="006357EF" w14:paraId="26C20501" w14:textId="77777777" w:rsidTr="00007371">
        <w:trPr>
          <w:trHeight w:val="288"/>
        </w:trPr>
        <w:tc>
          <w:tcPr>
            <w:tcW w:w="864" w:type="dxa"/>
            <w:noWrap/>
            <w:vAlign w:val="center"/>
          </w:tcPr>
          <w:p w14:paraId="0B56A704" w14:textId="6014182C" w:rsidR="006455D3" w:rsidRPr="006357EF" w:rsidRDefault="006455D3"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BTO</w:t>
            </w:r>
          </w:p>
        </w:tc>
        <w:tc>
          <w:tcPr>
            <w:tcW w:w="1296" w:type="dxa"/>
            <w:noWrap/>
            <w:vAlign w:val="center"/>
          </w:tcPr>
          <w:p w14:paraId="1651FEAD" w14:textId="7DF030F0" w:rsidR="006455D3" w:rsidRPr="006357EF" w:rsidRDefault="006455D3"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Yes (Si–BTO)</w:t>
            </w:r>
          </w:p>
        </w:tc>
        <w:tc>
          <w:tcPr>
            <w:tcW w:w="900" w:type="dxa"/>
            <w:noWrap/>
            <w:vAlign w:val="center"/>
          </w:tcPr>
          <w:p w14:paraId="62A3EB7E" w14:textId="0292690B" w:rsidR="006455D3" w:rsidRPr="006357EF" w:rsidRDefault="006455D3"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MZI</w:t>
            </w:r>
          </w:p>
        </w:tc>
        <w:tc>
          <w:tcPr>
            <w:tcW w:w="792" w:type="dxa"/>
            <w:noWrap/>
            <w:vAlign w:val="center"/>
          </w:tcPr>
          <w:p w14:paraId="458E26E7" w14:textId="45D4763B" w:rsidR="006455D3" w:rsidRPr="006357EF" w:rsidRDefault="006455D3"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48</w:t>
            </w:r>
          </w:p>
        </w:tc>
        <w:tc>
          <w:tcPr>
            <w:tcW w:w="1008" w:type="dxa"/>
            <w:noWrap/>
            <w:vAlign w:val="center"/>
          </w:tcPr>
          <w:p w14:paraId="7977357F" w14:textId="57783549" w:rsidR="006455D3" w:rsidRPr="006357EF" w:rsidRDefault="00263D15"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w:t>
            </w:r>
          </w:p>
        </w:tc>
        <w:tc>
          <w:tcPr>
            <w:tcW w:w="720" w:type="dxa"/>
            <w:noWrap/>
            <w:vAlign w:val="center"/>
          </w:tcPr>
          <w:p w14:paraId="6D4C3136" w14:textId="02C887DC" w:rsidR="006455D3" w:rsidRPr="006357EF" w:rsidRDefault="006455D3"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1.67</w:t>
            </w:r>
          </w:p>
        </w:tc>
        <w:tc>
          <w:tcPr>
            <w:tcW w:w="900" w:type="dxa"/>
            <w:noWrap/>
            <w:vAlign w:val="center"/>
          </w:tcPr>
          <w:p w14:paraId="1F08C9FF" w14:textId="7E65ED24" w:rsidR="006455D3" w:rsidRPr="006357EF" w:rsidRDefault="00626FB7"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w:t>
            </w:r>
          </w:p>
        </w:tc>
        <w:tc>
          <w:tcPr>
            <w:tcW w:w="3060" w:type="dxa"/>
            <w:vAlign w:val="center"/>
          </w:tcPr>
          <w:p w14:paraId="2F3A0C56" w14:textId="08BA0BFB" w:rsidR="006455D3" w:rsidRPr="006357EF" w:rsidRDefault="00DB4B19" w:rsidP="00DF2947">
            <w:pP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Transferred freestanding c-axis BTO.</w:t>
            </w:r>
          </w:p>
        </w:tc>
        <w:tc>
          <w:tcPr>
            <w:tcW w:w="474" w:type="dxa"/>
            <w:vAlign w:val="center"/>
          </w:tcPr>
          <w:p w14:paraId="60F80AC5" w14:textId="6569AF89" w:rsidR="006455D3" w:rsidRPr="006357EF" w:rsidRDefault="006455D3" w:rsidP="00DF2947">
            <w:pPr>
              <w:jc w:val="center"/>
              <w:rPr>
                <w:rFonts w:ascii="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fldChar w:fldCharType="begin"/>
            </w:r>
            <w:r w:rsidR="00624FCB" w:rsidRPr="006357EF">
              <w:rPr>
                <w:rFonts w:ascii="Times New Roman" w:eastAsia="Times New Roman" w:hAnsi="Times New Roman" w:cs="Times New Roman"/>
                <w:kern w:val="0"/>
                <w:sz w:val="16"/>
                <w:szCs w:val="16"/>
                <w14:ligatures w14:val="none"/>
              </w:rPr>
              <w:instrText xml:space="preserve"> ADDIN EN.CITE &lt;EndNote&gt;&lt;Cite&gt;&lt;Author&gt;Mengxue&lt;/Author&gt;&lt;Year&gt;2025&lt;/Year&gt;&lt;RecNum&gt;79&lt;/RecNum&gt;&lt;DisplayText&gt;&lt;style face="superscript"&gt;73&lt;/style&gt;&lt;/DisplayText&gt;&lt;record&gt;&lt;rec-number&gt;79&lt;/rec-number&gt;&lt;foreign-keys&gt;&lt;key app="EN" db-id="arp9d9f9od0re6es5a1xv2p3tpdsd0a92t5v" timestamp="1761362895"&gt;79&lt;/key&gt;&lt;/foreign-keys&gt;&lt;ref-type name="Journal Article"&gt;17&lt;/ref-type&gt;&lt;contributors&gt;&lt;authors&gt;&lt;author&gt;Mengxue, Tao&lt;/author&gt;&lt;author&gt;Butong, Zhang&lt;/author&gt;&lt;author&gt;Tianxiang, Zhao&lt;/author&gt;&lt;author&gt;Xiaoxuan, Wu&lt;/author&gt;&lt;author&gt;Ming, Liu&lt;/author&gt;&lt;author&gt;Guohua, Dong&lt;/author&gt;&lt;author&gt;Junjia, Wang&lt;/author&gt;&lt;/authors&gt;&lt;/contributors&gt;&lt;titles&gt;&lt;title&gt;Towards high quality transferred barium titanate ferroelectric hybrid integrated modulator on silicon&lt;/title&gt;&lt;secondary-title&gt;Light: Advanced Manufacturing&lt;/secondary-title&gt;&lt;/titles&gt;&lt;periodical&gt;&lt;full-title&gt;Light: Advanced Manufacturing&lt;/full-title&gt;&lt;/periodical&gt;&lt;pages&gt;479-489&lt;/pages&gt;&lt;volume&gt;5&lt;/volume&gt;&lt;number&gt;4&lt;/number&gt;&lt;keywords&gt;&lt;keyword&gt;Barium titanate&lt;/keyword&gt;&lt;keyword&gt;Ferroelectric&lt;/keyword&gt;&lt;keyword&gt;Hybrid integration&lt;/keyword&gt;&lt;keyword&gt;Modulators&lt;/keyword&gt;&lt;/keywords&gt;&lt;dates&gt;&lt;year&gt;2025&lt;/year&gt;&lt;/dates&gt;&lt;isbn&gt;LAM2023060040&lt;/isbn&gt;&lt;urls&gt;&lt;related-urls&gt;&lt;url&gt;https://www.light-am.com//article/id/c37bff80-0113-4863-b376-8b4aa754224f&lt;/url&gt;&lt;/related-urls&gt;&lt;/urls&gt;&lt;electronic-resource-num&gt;10.37188/lam.2024.031&lt;/electronic-resource-num&gt;&lt;/record&gt;&lt;/Cite&gt;&lt;/EndNote&gt;</w:instrText>
            </w:r>
            <w:r w:rsidRPr="006357EF">
              <w:rPr>
                <w:rFonts w:ascii="Times New Roman" w:eastAsia="Times New Roman" w:hAnsi="Times New Roman" w:cs="Times New Roman"/>
                <w:kern w:val="0"/>
                <w:sz w:val="16"/>
                <w:szCs w:val="16"/>
                <w14:ligatures w14:val="none"/>
              </w:rPr>
              <w:fldChar w:fldCharType="separate"/>
            </w:r>
            <w:r w:rsidR="00624FCB" w:rsidRPr="006357EF">
              <w:rPr>
                <w:rFonts w:ascii="Times New Roman" w:eastAsia="Times New Roman" w:hAnsi="Times New Roman" w:cs="Times New Roman"/>
                <w:noProof/>
                <w:kern w:val="0"/>
                <w:sz w:val="16"/>
                <w:szCs w:val="16"/>
                <w:vertAlign w:val="superscript"/>
                <w14:ligatures w14:val="none"/>
              </w:rPr>
              <w:t>73</w:t>
            </w:r>
            <w:r w:rsidRPr="006357EF">
              <w:rPr>
                <w:rFonts w:ascii="Times New Roman" w:eastAsia="Times New Roman" w:hAnsi="Times New Roman" w:cs="Times New Roman"/>
                <w:kern w:val="0"/>
                <w:sz w:val="16"/>
                <w:szCs w:val="16"/>
                <w14:ligatures w14:val="none"/>
              </w:rPr>
              <w:fldChar w:fldCharType="end"/>
            </w:r>
          </w:p>
        </w:tc>
      </w:tr>
      <w:tr w:rsidR="00DF2947" w:rsidRPr="006357EF" w14:paraId="3F7818F6" w14:textId="77777777" w:rsidTr="00007371">
        <w:trPr>
          <w:trHeight w:val="288"/>
        </w:trPr>
        <w:tc>
          <w:tcPr>
            <w:tcW w:w="864" w:type="dxa"/>
            <w:noWrap/>
            <w:vAlign w:val="center"/>
          </w:tcPr>
          <w:p w14:paraId="44218372" w14:textId="31E70A5A" w:rsidR="006455D3" w:rsidRPr="006357EF" w:rsidRDefault="006455D3"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BTO</w:t>
            </w:r>
          </w:p>
        </w:tc>
        <w:tc>
          <w:tcPr>
            <w:tcW w:w="1296" w:type="dxa"/>
            <w:noWrap/>
            <w:vAlign w:val="center"/>
          </w:tcPr>
          <w:p w14:paraId="0784F311" w14:textId="65388542" w:rsidR="006455D3" w:rsidRPr="006357EF" w:rsidRDefault="006455D3"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Yes (Si–BTO</w:t>
            </w:r>
          </w:p>
          <w:p w14:paraId="54BC7EAF" w14:textId="445D1D80" w:rsidR="006455D3" w:rsidRPr="006357EF" w:rsidRDefault="006455D3"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 xml:space="preserve">&amp; </w:t>
            </w:r>
            <w:proofErr w:type="spellStart"/>
            <w:r w:rsidRPr="006357EF">
              <w:rPr>
                <w:rFonts w:ascii="Times New Roman" w:eastAsia="Times New Roman" w:hAnsi="Times New Roman" w:cs="Times New Roman"/>
                <w:kern w:val="0"/>
                <w:sz w:val="16"/>
                <w:szCs w:val="16"/>
                <w14:ligatures w14:val="none"/>
              </w:rPr>
              <w:t>SiN</w:t>
            </w:r>
            <w:proofErr w:type="spellEnd"/>
            <w:r w:rsidRPr="006357EF">
              <w:rPr>
                <w:rFonts w:ascii="Times New Roman" w:eastAsia="Times New Roman" w:hAnsi="Times New Roman" w:cs="Times New Roman"/>
                <w:kern w:val="0"/>
                <w:sz w:val="16"/>
                <w:szCs w:val="16"/>
                <w14:ligatures w14:val="none"/>
              </w:rPr>
              <w:t>-BTO)</w:t>
            </w:r>
          </w:p>
        </w:tc>
        <w:tc>
          <w:tcPr>
            <w:tcW w:w="900" w:type="dxa"/>
            <w:noWrap/>
            <w:vAlign w:val="center"/>
          </w:tcPr>
          <w:p w14:paraId="5E54EA58" w14:textId="11DBA36D" w:rsidR="006455D3" w:rsidRPr="006357EF" w:rsidRDefault="006455D3"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MZI</w:t>
            </w:r>
          </w:p>
        </w:tc>
        <w:tc>
          <w:tcPr>
            <w:tcW w:w="792" w:type="dxa"/>
            <w:noWrap/>
            <w:vAlign w:val="center"/>
          </w:tcPr>
          <w:p w14:paraId="7AAF2BF3" w14:textId="32193F7A" w:rsidR="006455D3" w:rsidRPr="006357EF" w:rsidRDefault="006455D3"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200</w:t>
            </w:r>
          </w:p>
        </w:tc>
        <w:tc>
          <w:tcPr>
            <w:tcW w:w="1008" w:type="dxa"/>
            <w:noWrap/>
            <w:vAlign w:val="center"/>
          </w:tcPr>
          <w:p w14:paraId="2D35FE64" w14:textId="39A12356" w:rsidR="006455D3" w:rsidRPr="006357EF" w:rsidRDefault="00263D15"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w:t>
            </w:r>
          </w:p>
        </w:tc>
        <w:tc>
          <w:tcPr>
            <w:tcW w:w="720" w:type="dxa"/>
            <w:noWrap/>
            <w:vAlign w:val="center"/>
          </w:tcPr>
          <w:p w14:paraId="0B6D1893" w14:textId="0DA4EB9D" w:rsidR="006455D3" w:rsidRPr="006357EF" w:rsidRDefault="006455D3"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5</w:t>
            </w:r>
          </w:p>
        </w:tc>
        <w:tc>
          <w:tcPr>
            <w:tcW w:w="900" w:type="dxa"/>
            <w:noWrap/>
            <w:vAlign w:val="center"/>
          </w:tcPr>
          <w:p w14:paraId="7354757F" w14:textId="4341A040" w:rsidR="006455D3" w:rsidRPr="006357EF" w:rsidRDefault="006455D3"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&gt; 30</w:t>
            </w:r>
          </w:p>
        </w:tc>
        <w:tc>
          <w:tcPr>
            <w:tcW w:w="3060" w:type="dxa"/>
            <w:vAlign w:val="center"/>
          </w:tcPr>
          <w:p w14:paraId="0A2C8EE3" w14:textId="61CA83E7" w:rsidR="006455D3" w:rsidRPr="006357EF" w:rsidRDefault="00DB4B19" w:rsidP="00DF2947">
            <w:pP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MBE BTO on Si with engineered STO buffer.</w:t>
            </w:r>
          </w:p>
        </w:tc>
        <w:tc>
          <w:tcPr>
            <w:tcW w:w="474" w:type="dxa"/>
            <w:vAlign w:val="center"/>
          </w:tcPr>
          <w:p w14:paraId="6A7256C8" w14:textId="76FB945D" w:rsidR="006455D3" w:rsidRPr="006357EF" w:rsidRDefault="006455D3" w:rsidP="00DF2947">
            <w:pPr>
              <w:jc w:val="center"/>
              <w:rPr>
                <w:rFonts w:ascii="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fldChar w:fldCharType="begin"/>
            </w:r>
            <w:r w:rsidR="00624FCB" w:rsidRPr="006357EF">
              <w:rPr>
                <w:rFonts w:ascii="Times New Roman" w:eastAsia="Times New Roman" w:hAnsi="Times New Roman" w:cs="Times New Roman"/>
                <w:kern w:val="0"/>
                <w:sz w:val="16"/>
                <w:szCs w:val="16"/>
                <w14:ligatures w14:val="none"/>
              </w:rPr>
              <w:instrText xml:space="preserve"> ADDIN EN.CITE &lt;EndNote&gt;&lt;Cite&gt;&lt;Author&gt;Eltes&lt;/Author&gt;&lt;Year&gt;2020&lt;/Year&gt;&lt;RecNum&gt;471&lt;/RecNum&gt;&lt;DisplayText&gt;&lt;style face="superscript"&gt;36&lt;/style&gt;&lt;/DisplayText&gt;&lt;record&gt;&lt;rec-number&gt;471&lt;/rec-number&gt;&lt;foreign-keys&gt;&lt;key app="EN" db-id="w05zatdeq500x9espxbpad2e2fdaass5dfsd" timestamp="1676525176"&gt;471&lt;/key&gt;&lt;/foreign-keys&gt;&lt;ref-type name="Journal Article"&gt;17&lt;/ref-type&gt;&lt;contributors&gt;&lt;authors&gt;&lt;author&gt;Eltes, Felix&lt;/author&gt;&lt;author&gt;Villarreal-Garcia, Gerardo E.&lt;/author&gt;&lt;author&gt;Caimi, Daniele&lt;/author&gt;&lt;author&gt;Siegwart, Heinz&lt;/author&gt;&lt;author&gt;Gentile, Antonio A.&lt;/author&gt;&lt;author&gt;Hart, Andy&lt;/author&gt;&lt;author&gt;Stark, Pascal&lt;/author&gt;&lt;author&gt;Marshall, Graham D.&lt;/author&gt;&lt;author&gt;Thompson, Mark G.&lt;/author&gt;&lt;author&gt;Barreto, Jorge&lt;/author&gt;&lt;author&gt;Fompeyrine, Jean&lt;/author&gt;&lt;author&gt;Abel, Stefan&lt;/author&gt;&lt;/authors&gt;&lt;/contributors&gt;&lt;titles&gt;&lt;title&gt;An integrated optical modulator operating at cryogenic temperatures&lt;/title&gt;&lt;secondary-title&gt;Nature Materials&lt;/secondary-title&gt;&lt;/titles&gt;&lt;periodical&gt;&lt;full-title&gt;Nature Materials&lt;/full-title&gt;&lt;/periodical&gt;&lt;pages&gt;1164-1168&lt;/pages&gt;&lt;volume&gt;19&lt;/volume&gt;&lt;number&gt;11&lt;/number&gt;&lt;dates&gt;&lt;year&gt;2020&lt;/year&gt;&lt;pub-dates&gt;&lt;date&gt;2020/11/01&lt;/date&gt;&lt;/pub-dates&gt;&lt;/dates&gt;&lt;isbn&gt;1476-4660&lt;/isbn&gt;&lt;urls&gt;&lt;related-urls&gt;&lt;url&gt;https://doi.org/10.1038/s41563-020-0725-5&lt;/url&gt;&lt;/related-urls&gt;&lt;/urls&gt;&lt;electronic-resource-num&gt;10.1038/s41563-020-0725-5&lt;/electronic-resource-num&gt;&lt;/record&gt;&lt;/Cite&gt;&lt;/EndNote&gt;</w:instrText>
            </w:r>
            <w:r w:rsidRPr="006357EF">
              <w:rPr>
                <w:rFonts w:ascii="Times New Roman" w:eastAsia="Times New Roman" w:hAnsi="Times New Roman" w:cs="Times New Roman"/>
                <w:kern w:val="0"/>
                <w:sz w:val="16"/>
                <w:szCs w:val="16"/>
                <w14:ligatures w14:val="none"/>
              </w:rPr>
              <w:fldChar w:fldCharType="separate"/>
            </w:r>
            <w:r w:rsidR="00624FCB" w:rsidRPr="006357EF">
              <w:rPr>
                <w:rFonts w:ascii="Times New Roman" w:eastAsia="Times New Roman" w:hAnsi="Times New Roman" w:cs="Times New Roman"/>
                <w:noProof/>
                <w:kern w:val="0"/>
                <w:sz w:val="16"/>
                <w:szCs w:val="16"/>
                <w:vertAlign w:val="superscript"/>
                <w14:ligatures w14:val="none"/>
              </w:rPr>
              <w:t>36</w:t>
            </w:r>
            <w:r w:rsidRPr="006357EF">
              <w:rPr>
                <w:rFonts w:ascii="Times New Roman" w:eastAsia="Times New Roman" w:hAnsi="Times New Roman" w:cs="Times New Roman"/>
                <w:kern w:val="0"/>
                <w:sz w:val="16"/>
                <w:szCs w:val="16"/>
                <w14:ligatures w14:val="none"/>
              </w:rPr>
              <w:fldChar w:fldCharType="end"/>
            </w:r>
          </w:p>
        </w:tc>
      </w:tr>
      <w:tr w:rsidR="00DF2947" w:rsidRPr="006357EF" w14:paraId="0BC982E3" w14:textId="40C6D1E3" w:rsidTr="00007371">
        <w:trPr>
          <w:trHeight w:val="288"/>
        </w:trPr>
        <w:tc>
          <w:tcPr>
            <w:tcW w:w="864" w:type="dxa"/>
            <w:noWrap/>
            <w:vAlign w:val="center"/>
            <w:hideMark/>
          </w:tcPr>
          <w:p w14:paraId="12E99932" w14:textId="77777777" w:rsidR="006455D3" w:rsidRPr="006357EF" w:rsidRDefault="006455D3"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BTO</w:t>
            </w:r>
          </w:p>
        </w:tc>
        <w:tc>
          <w:tcPr>
            <w:tcW w:w="1296" w:type="dxa"/>
            <w:noWrap/>
            <w:vAlign w:val="center"/>
            <w:hideMark/>
          </w:tcPr>
          <w:p w14:paraId="26A6CB5D" w14:textId="6867B1A6" w:rsidR="006455D3" w:rsidRPr="006357EF" w:rsidRDefault="006455D3"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Yes (</w:t>
            </w:r>
            <w:proofErr w:type="spellStart"/>
            <w:r w:rsidRPr="006357EF">
              <w:rPr>
                <w:rFonts w:ascii="Times New Roman" w:eastAsia="Times New Roman" w:hAnsi="Times New Roman" w:cs="Times New Roman"/>
                <w:kern w:val="0"/>
                <w:sz w:val="16"/>
                <w:szCs w:val="16"/>
                <w14:ligatures w14:val="none"/>
              </w:rPr>
              <w:t>SiN</w:t>
            </w:r>
            <w:proofErr w:type="spellEnd"/>
            <w:r w:rsidRPr="006357EF">
              <w:rPr>
                <w:rFonts w:ascii="Times New Roman" w:eastAsia="Times New Roman" w:hAnsi="Times New Roman" w:cs="Times New Roman"/>
                <w:kern w:val="0"/>
                <w:sz w:val="16"/>
                <w:szCs w:val="16"/>
                <w14:ligatures w14:val="none"/>
              </w:rPr>
              <w:t>–BTO)</w:t>
            </w:r>
          </w:p>
        </w:tc>
        <w:tc>
          <w:tcPr>
            <w:tcW w:w="900" w:type="dxa"/>
            <w:noWrap/>
            <w:vAlign w:val="center"/>
            <w:hideMark/>
          </w:tcPr>
          <w:p w14:paraId="67D46B1A" w14:textId="47AD8E8B" w:rsidR="006455D3" w:rsidRPr="006357EF" w:rsidRDefault="006455D3" w:rsidP="00DF2947">
            <w:pPr>
              <w:jc w:val="center"/>
              <w:rPr>
                <w:rFonts w:ascii="Times New Roman" w:eastAsia="Times New Roman" w:hAnsi="Times New Roman" w:cs="Times New Roman"/>
                <w:kern w:val="0"/>
                <w:sz w:val="16"/>
                <w:szCs w:val="16"/>
                <w14:ligatures w14:val="none"/>
              </w:rPr>
            </w:pPr>
            <w:proofErr w:type="spellStart"/>
            <w:r w:rsidRPr="006357EF">
              <w:rPr>
                <w:rFonts w:ascii="Times New Roman" w:eastAsia="Times New Roman" w:hAnsi="Times New Roman" w:cs="Times New Roman"/>
                <w:kern w:val="0"/>
                <w:sz w:val="16"/>
                <w:szCs w:val="16"/>
                <w14:ligatures w14:val="none"/>
              </w:rPr>
              <w:t>Microring</w:t>
            </w:r>
            <w:proofErr w:type="spellEnd"/>
          </w:p>
        </w:tc>
        <w:tc>
          <w:tcPr>
            <w:tcW w:w="792" w:type="dxa"/>
            <w:noWrap/>
            <w:vAlign w:val="center"/>
            <w:hideMark/>
          </w:tcPr>
          <w:p w14:paraId="5B1DA6C0" w14:textId="77777777" w:rsidR="006455D3" w:rsidRPr="006357EF" w:rsidRDefault="006455D3"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343</w:t>
            </w:r>
          </w:p>
        </w:tc>
        <w:tc>
          <w:tcPr>
            <w:tcW w:w="1008" w:type="dxa"/>
            <w:noWrap/>
            <w:vAlign w:val="center"/>
            <w:hideMark/>
          </w:tcPr>
          <w:p w14:paraId="1B92F995" w14:textId="77777777" w:rsidR="006455D3" w:rsidRPr="006357EF" w:rsidRDefault="006455D3"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w:t>
            </w:r>
          </w:p>
        </w:tc>
        <w:tc>
          <w:tcPr>
            <w:tcW w:w="720" w:type="dxa"/>
            <w:noWrap/>
            <w:vAlign w:val="center"/>
            <w:hideMark/>
          </w:tcPr>
          <w:p w14:paraId="707D76D5" w14:textId="77777777" w:rsidR="006455D3" w:rsidRPr="006357EF" w:rsidRDefault="006455D3"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0.3</w:t>
            </w:r>
          </w:p>
        </w:tc>
        <w:tc>
          <w:tcPr>
            <w:tcW w:w="900" w:type="dxa"/>
            <w:noWrap/>
            <w:vAlign w:val="center"/>
            <w:hideMark/>
          </w:tcPr>
          <w:p w14:paraId="1844C1F1" w14:textId="77777777" w:rsidR="006455D3" w:rsidRPr="006357EF" w:rsidRDefault="006455D3"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DC/NA</w:t>
            </w:r>
          </w:p>
        </w:tc>
        <w:tc>
          <w:tcPr>
            <w:tcW w:w="3060" w:type="dxa"/>
            <w:vAlign w:val="center"/>
          </w:tcPr>
          <w:p w14:paraId="7AEB856B" w14:textId="0135EFCC" w:rsidR="006455D3" w:rsidRPr="006357EF" w:rsidRDefault="00DB4B19" w:rsidP="00DF2947">
            <w:pP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MBE BTO on Si with engineered STO buffer.</w:t>
            </w:r>
          </w:p>
        </w:tc>
        <w:tc>
          <w:tcPr>
            <w:tcW w:w="474" w:type="dxa"/>
            <w:vAlign w:val="center"/>
          </w:tcPr>
          <w:p w14:paraId="266EC144" w14:textId="4B20B657" w:rsidR="006455D3" w:rsidRPr="006357EF" w:rsidRDefault="006455D3"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fldChar w:fldCharType="begin"/>
            </w:r>
            <w:r w:rsidR="00624FCB" w:rsidRPr="006357EF">
              <w:rPr>
                <w:rFonts w:ascii="Times New Roman" w:eastAsia="Times New Roman" w:hAnsi="Times New Roman" w:cs="Times New Roman"/>
                <w:kern w:val="0"/>
                <w:sz w:val="16"/>
                <w:szCs w:val="16"/>
                <w14:ligatures w14:val="none"/>
              </w:rPr>
              <w:instrText xml:space="preserve"> ADDIN EN.CITE &lt;EndNote&gt;&lt;Cite&gt;&lt;Author&gt;Ortmann&lt;/Author&gt;&lt;Year&gt;2019&lt;/Year&gt;&lt;RecNum&gt;76&lt;/RecNum&gt;&lt;DisplayText&gt;&lt;style face="superscript"&gt;74&lt;/style&gt;&lt;/DisplayText&gt;&lt;record&gt;&lt;rec-number&gt;76&lt;/rec-number&gt;&lt;foreign-keys&gt;&lt;key app="EN" db-id="arp9d9f9od0re6es5a1xv2p3tpdsd0a92t5v" timestamp="1761361693"&gt;76&lt;/key&gt;&lt;/foreign-keys&gt;&lt;ref-type name="Journal Article"&gt;17&lt;/ref-type&gt;&lt;contributors&gt;&lt;authors&gt;&lt;author&gt;Ortmann, J. Elliott&lt;/author&gt;&lt;author&gt;Eltes, Felix&lt;/author&gt;&lt;author&gt;Caimi, Daniele&lt;/author&gt;&lt;author&gt;Meier, Norbert&lt;/author&gt;&lt;author&gt;Demkov, Alexander A.&lt;/author&gt;&lt;author&gt;Czornomaz, Lukas&lt;/author&gt;&lt;author&gt;Fompeyrine, Jean&lt;/author&gt;&lt;author&gt;Abel, Stefan&lt;/author&gt;&lt;/authors&gt;&lt;/contributors&gt;&lt;titles&gt;&lt;title&gt;Ultra-Low-Power Tuning in Hybrid Barium Titanate–Silicon Nitride Electro-optic Devices on Silicon&lt;/title&gt;&lt;secondary-title&gt;ACS Photonics&lt;/secondary-title&gt;&lt;/titles&gt;&lt;periodical&gt;&lt;full-title&gt;ACS Photonics&lt;/full-title&gt;&lt;/periodical&gt;&lt;pages&gt;2677-2684&lt;/pages&gt;&lt;volume&gt;6&lt;/volume&gt;&lt;number&gt;11&lt;/number&gt;&lt;dates&gt;&lt;year&gt;2019&lt;/year&gt;&lt;pub-dates&gt;&lt;date&gt;2019/11/20&lt;/date&gt;&lt;/pub-dates&gt;&lt;/dates&gt;&lt;publisher&gt;American Chemical Society&lt;/publisher&gt;&lt;urls&gt;&lt;related-urls&gt;&lt;url&gt;https://doi.org/10.1021/acsphotonics.9b00558&lt;/url&gt;&lt;/related-urls&gt;&lt;/urls&gt;&lt;electronic-resource-num&gt;10.1021/acsphotonics.9b00558&lt;/electronic-resource-num&gt;&lt;/record&gt;&lt;/Cite&gt;&lt;/EndNote&gt;</w:instrText>
            </w:r>
            <w:r w:rsidRPr="006357EF">
              <w:rPr>
                <w:rFonts w:ascii="Times New Roman" w:eastAsia="Times New Roman" w:hAnsi="Times New Roman" w:cs="Times New Roman"/>
                <w:kern w:val="0"/>
                <w:sz w:val="16"/>
                <w:szCs w:val="16"/>
                <w14:ligatures w14:val="none"/>
              </w:rPr>
              <w:fldChar w:fldCharType="separate"/>
            </w:r>
            <w:r w:rsidR="00624FCB" w:rsidRPr="006357EF">
              <w:rPr>
                <w:rFonts w:ascii="Times New Roman" w:eastAsia="Times New Roman" w:hAnsi="Times New Roman" w:cs="Times New Roman"/>
                <w:noProof/>
                <w:kern w:val="0"/>
                <w:sz w:val="16"/>
                <w:szCs w:val="16"/>
                <w:vertAlign w:val="superscript"/>
                <w14:ligatures w14:val="none"/>
              </w:rPr>
              <w:t>74</w:t>
            </w:r>
            <w:r w:rsidRPr="006357EF">
              <w:rPr>
                <w:rFonts w:ascii="Times New Roman" w:eastAsia="Times New Roman" w:hAnsi="Times New Roman" w:cs="Times New Roman"/>
                <w:kern w:val="0"/>
                <w:sz w:val="16"/>
                <w:szCs w:val="16"/>
                <w14:ligatures w14:val="none"/>
              </w:rPr>
              <w:fldChar w:fldCharType="end"/>
            </w:r>
          </w:p>
        </w:tc>
      </w:tr>
      <w:tr w:rsidR="00DF2947" w:rsidRPr="006357EF" w14:paraId="46B46A70" w14:textId="01F91257" w:rsidTr="00007371">
        <w:trPr>
          <w:trHeight w:val="288"/>
        </w:trPr>
        <w:tc>
          <w:tcPr>
            <w:tcW w:w="864" w:type="dxa"/>
            <w:noWrap/>
            <w:vAlign w:val="center"/>
            <w:hideMark/>
          </w:tcPr>
          <w:p w14:paraId="4CAF08B8" w14:textId="77777777" w:rsidR="006455D3" w:rsidRPr="006357EF" w:rsidRDefault="006455D3"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BTO</w:t>
            </w:r>
          </w:p>
        </w:tc>
        <w:tc>
          <w:tcPr>
            <w:tcW w:w="1296" w:type="dxa"/>
            <w:noWrap/>
            <w:vAlign w:val="center"/>
            <w:hideMark/>
          </w:tcPr>
          <w:p w14:paraId="71EE54E8" w14:textId="1A5B1633" w:rsidR="006455D3" w:rsidRPr="006357EF" w:rsidRDefault="006455D3"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Yes (</w:t>
            </w:r>
            <w:proofErr w:type="spellStart"/>
            <w:r w:rsidRPr="006357EF">
              <w:rPr>
                <w:rFonts w:ascii="Times New Roman" w:eastAsia="Times New Roman" w:hAnsi="Times New Roman" w:cs="Times New Roman"/>
                <w:kern w:val="0"/>
                <w:sz w:val="16"/>
                <w:szCs w:val="16"/>
                <w14:ligatures w14:val="none"/>
              </w:rPr>
              <w:t>SiN</w:t>
            </w:r>
            <w:proofErr w:type="spellEnd"/>
            <w:r w:rsidRPr="006357EF">
              <w:rPr>
                <w:rFonts w:ascii="Times New Roman" w:eastAsia="Times New Roman" w:hAnsi="Times New Roman" w:cs="Times New Roman"/>
                <w:kern w:val="0"/>
                <w:sz w:val="16"/>
                <w:szCs w:val="16"/>
                <w14:ligatures w14:val="none"/>
              </w:rPr>
              <w:t>–BTO)</w:t>
            </w:r>
          </w:p>
        </w:tc>
        <w:tc>
          <w:tcPr>
            <w:tcW w:w="900" w:type="dxa"/>
            <w:noWrap/>
            <w:vAlign w:val="center"/>
            <w:hideMark/>
          </w:tcPr>
          <w:p w14:paraId="5F3C2EDB" w14:textId="77777777" w:rsidR="006455D3" w:rsidRPr="006357EF" w:rsidRDefault="006455D3"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MZI</w:t>
            </w:r>
          </w:p>
        </w:tc>
        <w:tc>
          <w:tcPr>
            <w:tcW w:w="792" w:type="dxa"/>
            <w:noWrap/>
            <w:vAlign w:val="center"/>
            <w:hideMark/>
          </w:tcPr>
          <w:p w14:paraId="22DE7B06" w14:textId="77777777" w:rsidR="006455D3" w:rsidRPr="006357EF" w:rsidRDefault="006455D3"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360</w:t>
            </w:r>
          </w:p>
        </w:tc>
        <w:tc>
          <w:tcPr>
            <w:tcW w:w="1008" w:type="dxa"/>
            <w:noWrap/>
            <w:vAlign w:val="center"/>
            <w:hideMark/>
          </w:tcPr>
          <w:p w14:paraId="4C226B7F" w14:textId="75D570B5" w:rsidR="006455D3" w:rsidRPr="006357EF" w:rsidRDefault="00263D15"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w:t>
            </w:r>
          </w:p>
        </w:tc>
        <w:tc>
          <w:tcPr>
            <w:tcW w:w="720" w:type="dxa"/>
            <w:noWrap/>
            <w:vAlign w:val="center"/>
            <w:hideMark/>
          </w:tcPr>
          <w:p w14:paraId="5F82CA91" w14:textId="77777777" w:rsidR="006455D3" w:rsidRPr="006357EF" w:rsidRDefault="006455D3"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0.5</w:t>
            </w:r>
          </w:p>
        </w:tc>
        <w:tc>
          <w:tcPr>
            <w:tcW w:w="900" w:type="dxa"/>
            <w:noWrap/>
            <w:vAlign w:val="center"/>
            <w:hideMark/>
          </w:tcPr>
          <w:p w14:paraId="37A1F7F0" w14:textId="77777777" w:rsidR="006455D3" w:rsidRPr="006357EF" w:rsidRDefault="006455D3"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DC/NA</w:t>
            </w:r>
          </w:p>
        </w:tc>
        <w:tc>
          <w:tcPr>
            <w:tcW w:w="3060" w:type="dxa"/>
            <w:vAlign w:val="center"/>
          </w:tcPr>
          <w:p w14:paraId="61876E3C" w14:textId="1D867ADF" w:rsidR="006455D3" w:rsidRPr="006357EF" w:rsidRDefault="00DB4B19" w:rsidP="00DF2947">
            <w:pP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MOCVD BTO on MgO.</w:t>
            </w:r>
          </w:p>
        </w:tc>
        <w:tc>
          <w:tcPr>
            <w:tcW w:w="474" w:type="dxa"/>
            <w:vAlign w:val="center"/>
          </w:tcPr>
          <w:p w14:paraId="4B4155C4" w14:textId="7A73655C" w:rsidR="006455D3" w:rsidRPr="006357EF" w:rsidRDefault="006455D3"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fldChar w:fldCharType="begin"/>
            </w:r>
            <w:r w:rsidR="00624FCB" w:rsidRPr="006357EF">
              <w:rPr>
                <w:rFonts w:ascii="Times New Roman" w:eastAsia="Times New Roman" w:hAnsi="Times New Roman" w:cs="Times New Roman"/>
                <w:kern w:val="0"/>
                <w:sz w:val="16"/>
                <w:szCs w:val="16"/>
                <w14:ligatures w14:val="none"/>
              </w:rPr>
              <w:instrText xml:space="preserve"> ADDIN EN.CITE &lt;EndNote&gt;&lt;Cite&gt;&lt;Author&gt;Dötsch&lt;/Author&gt;&lt;Year&gt;2005&lt;/Year&gt;&lt;RecNum&gt;863&lt;/RecNum&gt;&lt;DisplayText&gt;&lt;style face="superscript"&gt;75&lt;/style&gt;&lt;/DisplayText&gt;&lt;record&gt;&lt;rec-number&gt;863&lt;/rec-number&gt;&lt;foreign-keys&gt;&lt;key app="EN" db-id="w05zatdeq500x9espxbpad2e2fdaass5dfsd" timestamp="1756961608"&gt;863&lt;/key&gt;&lt;/foreign-keys&gt;&lt;ref-type name="Journal Article"&gt;17&lt;/ref-type&gt;&lt;contributors&gt;&lt;authors&gt;&lt;author&gt;Dötsch, Horst&lt;/author&gt;&lt;author&gt;Bahlmann, Norbert&lt;/author&gt;&lt;author&gt;Zhuromskyy, Oleksandr&lt;/author&gt;&lt;author&gt;Hammer, Manfred&lt;/author&gt;&lt;author&gt;Wilkens, Ludger&lt;/author&gt;&lt;author&gt;Gerhardt, Reinald&lt;/author&gt;&lt;author&gt;Hertel, Peter&lt;/author&gt;&lt;author&gt;Popkov, Anatoly F.&lt;/author&gt;&lt;/authors&gt;&lt;/contributors&gt;&lt;titles&gt;&lt;title&gt;Applications of magneto-optical waveguides in integrated optics: review&lt;/title&gt;&lt;secondary-title&gt;Journal of the Optical Society of America B&lt;/secondary-title&gt;&lt;alt-title&gt;J. Opt. Soc. Am. B&lt;/alt-title&gt;&lt;/titles&gt;&lt;periodical&gt;&lt;full-title&gt;Journal of the Optical Society of America B&lt;/full-title&gt;&lt;abbr-1&gt;J. Opt. Soc. Am. B&lt;/abbr-1&gt;&lt;/periodical&gt;&lt;alt-periodical&gt;&lt;full-title&gt;Journal of the Optical Society of America B&lt;/full-title&gt;&lt;abbr-1&gt;J. Opt. Soc. Am. B&lt;/abbr-1&gt;&lt;/alt-periodical&gt;&lt;pages&gt;240-253&lt;/pages&gt;&lt;volume&gt;22&lt;/volume&gt;&lt;number&gt;1&lt;/number&gt;&lt;keywords&gt;&lt;keyword&gt;Components&lt;/keyword&gt;&lt;keyword&gt;Magneto-optical materials&lt;/keyword&gt;&lt;keyword&gt;Faraday effect&lt;/keyword&gt;&lt;keyword&gt;Isolators&lt;/keyword&gt;&lt;keyword&gt;Magneto-optic systems&lt;/keyword&gt;&lt;keyword&gt;Waveguides, channeled&lt;/keyword&gt;&lt;keyword&gt;Dielectric waveguides&lt;/keyword&gt;&lt;keyword&gt;Mode conversion&lt;/keyword&gt;&lt;keyword&gt;Modulation techniques&lt;/keyword&gt;&lt;keyword&gt;Optical activity&lt;/keyword&gt;&lt;keyword&gt;Optical circulators&lt;/keyword&gt;&lt;keyword&gt;Phase shift&lt;/keyword&gt;&lt;/keywords&gt;&lt;dates&gt;&lt;year&gt;2005&lt;/year&gt;&lt;pub-dates&gt;&lt;date&gt;2005/01/01&lt;/date&gt;&lt;/pub-dates&gt;&lt;/dates&gt;&lt;publisher&gt;Optica Publishing Group&lt;/publisher&gt;&lt;urls&gt;&lt;related-urls&gt;&lt;url&gt;https://opg.optica.org/josab/abstract.cfm?URI=josab-22-1-240&lt;/url&gt;&lt;/related-urls&gt;&lt;/urls&gt;&lt;electronic-resource-num&gt;10.1364/JOSAB.22.000240&lt;/electronic-resource-num&gt;&lt;/record&gt;&lt;/Cite&gt;&lt;/EndNote&gt;</w:instrText>
            </w:r>
            <w:r w:rsidRPr="006357EF">
              <w:rPr>
                <w:rFonts w:ascii="Times New Roman" w:eastAsia="Times New Roman" w:hAnsi="Times New Roman" w:cs="Times New Roman"/>
                <w:kern w:val="0"/>
                <w:sz w:val="16"/>
                <w:szCs w:val="16"/>
                <w14:ligatures w14:val="none"/>
              </w:rPr>
              <w:fldChar w:fldCharType="separate"/>
            </w:r>
            <w:r w:rsidR="00624FCB" w:rsidRPr="006357EF">
              <w:rPr>
                <w:rFonts w:ascii="Times New Roman" w:eastAsia="Times New Roman" w:hAnsi="Times New Roman" w:cs="Times New Roman"/>
                <w:noProof/>
                <w:kern w:val="0"/>
                <w:sz w:val="16"/>
                <w:szCs w:val="16"/>
                <w:vertAlign w:val="superscript"/>
                <w14:ligatures w14:val="none"/>
              </w:rPr>
              <w:t>75</w:t>
            </w:r>
            <w:r w:rsidRPr="006357EF">
              <w:rPr>
                <w:rFonts w:ascii="Times New Roman" w:eastAsia="Times New Roman" w:hAnsi="Times New Roman" w:cs="Times New Roman"/>
                <w:kern w:val="0"/>
                <w:sz w:val="16"/>
                <w:szCs w:val="16"/>
                <w14:ligatures w14:val="none"/>
              </w:rPr>
              <w:fldChar w:fldCharType="end"/>
            </w:r>
          </w:p>
        </w:tc>
      </w:tr>
      <w:tr w:rsidR="00DF2947" w:rsidRPr="006357EF" w14:paraId="3D3D6612" w14:textId="248428F5" w:rsidTr="00007371">
        <w:trPr>
          <w:trHeight w:val="288"/>
        </w:trPr>
        <w:tc>
          <w:tcPr>
            <w:tcW w:w="864" w:type="dxa"/>
            <w:noWrap/>
            <w:vAlign w:val="center"/>
          </w:tcPr>
          <w:p w14:paraId="12642009" w14:textId="543979AF" w:rsidR="006455D3" w:rsidRPr="006357EF" w:rsidRDefault="006455D3"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BTO</w:t>
            </w:r>
          </w:p>
        </w:tc>
        <w:tc>
          <w:tcPr>
            <w:tcW w:w="1296" w:type="dxa"/>
            <w:noWrap/>
            <w:vAlign w:val="center"/>
          </w:tcPr>
          <w:p w14:paraId="262DA87A" w14:textId="5DC005FB" w:rsidR="006455D3" w:rsidRPr="006357EF" w:rsidRDefault="006455D3"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Yes (</w:t>
            </w:r>
            <w:proofErr w:type="spellStart"/>
            <w:r w:rsidRPr="006357EF">
              <w:rPr>
                <w:rFonts w:ascii="Times New Roman" w:eastAsia="Times New Roman" w:hAnsi="Times New Roman" w:cs="Times New Roman"/>
                <w:kern w:val="0"/>
                <w:sz w:val="16"/>
                <w:szCs w:val="16"/>
                <w14:ligatures w14:val="none"/>
              </w:rPr>
              <w:t>SiN</w:t>
            </w:r>
            <w:proofErr w:type="spellEnd"/>
            <w:r w:rsidRPr="006357EF">
              <w:rPr>
                <w:rFonts w:ascii="Times New Roman" w:eastAsia="Times New Roman" w:hAnsi="Times New Roman" w:cs="Times New Roman"/>
                <w:kern w:val="0"/>
                <w:sz w:val="16"/>
                <w:szCs w:val="16"/>
                <w14:ligatures w14:val="none"/>
              </w:rPr>
              <w:t>–BTO)</w:t>
            </w:r>
          </w:p>
        </w:tc>
        <w:tc>
          <w:tcPr>
            <w:tcW w:w="900" w:type="dxa"/>
            <w:noWrap/>
            <w:vAlign w:val="center"/>
          </w:tcPr>
          <w:p w14:paraId="40A5146E" w14:textId="1CDD4D70" w:rsidR="006455D3" w:rsidRPr="006357EF" w:rsidRDefault="006455D3"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MZI</w:t>
            </w:r>
          </w:p>
        </w:tc>
        <w:tc>
          <w:tcPr>
            <w:tcW w:w="792" w:type="dxa"/>
            <w:noWrap/>
            <w:vAlign w:val="center"/>
          </w:tcPr>
          <w:p w14:paraId="180D9E13" w14:textId="70F091A2" w:rsidR="006455D3" w:rsidRPr="006357EF" w:rsidRDefault="006455D3"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38</w:t>
            </w:r>
          </w:p>
        </w:tc>
        <w:tc>
          <w:tcPr>
            <w:tcW w:w="1008" w:type="dxa"/>
            <w:noWrap/>
            <w:vAlign w:val="center"/>
          </w:tcPr>
          <w:p w14:paraId="5D75F7C5" w14:textId="1851C120" w:rsidR="006455D3" w:rsidRPr="006357EF" w:rsidRDefault="00263D15"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w:t>
            </w:r>
          </w:p>
        </w:tc>
        <w:tc>
          <w:tcPr>
            <w:tcW w:w="720" w:type="dxa"/>
            <w:noWrap/>
            <w:vAlign w:val="center"/>
          </w:tcPr>
          <w:p w14:paraId="11AF3B9A" w14:textId="580FECC9" w:rsidR="006455D3" w:rsidRPr="006357EF" w:rsidRDefault="006455D3"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4.5</w:t>
            </w:r>
          </w:p>
        </w:tc>
        <w:tc>
          <w:tcPr>
            <w:tcW w:w="900" w:type="dxa"/>
            <w:noWrap/>
            <w:vAlign w:val="center"/>
          </w:tcPr>
          <w:p w14:paraId="0A8E402A" w14:textId="3554A0B5" w:rsidR="006455D3" w:rsidRPr="006357EF" w:rsidRDefault="005C73A0"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DC/NA</w:t>
            </w:r>
          </w:p>
        </w:tc>
        <w:tc>
          <w:tcPr>
            <w:tcW w:w="3060" w:type="dxa"/>
            <w:vAlign w:val="center"/>
          </w:tcPr>
          <w:p w14:paraId="5604A449" w14:textId="3642179D" w:rsidR="006455D3" w:rsidRPr="006357EF" w:rsidRDefault="005C73A0" w:rsidP="00DF2947">
            <w:pP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MOCVD BTO on MgO.</w:t>
            </w:r>
          </w:p>
        </w:tc>
        <w:tc>
          <w:tcPr>
            <w:tcW w:w="474" w:type="dxa"/>
            <w:vAlign w:val="center"/>
          </w:tcPr>
          <w:p w14:paraId="7D2406EF" w14:textId="27486D6D" w:rsidR="006455D3" w:rsidRPr="006357EF" w:rsidRDefault="006455D3"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fldChar w:fldCharType="begin"/>
            </w:r>
            <w:r w:rsidR="00624FCB" w:rsidRPr="006357EF">
              <w:rPr>
                <w:rFonts w:ascii="Times New Roman" w:eastAsia="Times New Roman" w:hAnsi="Times New Roman" w:cs="Times New Roman"/>
                <w:kern w:val="0"/>
                <w:sz w:val="16"/>
                <w:szCs w:val="16"/>
                <w14:ligatures w14:val="none"/>
              </w:rPr>
              <w:instrText xml:space="preserve"> ADDIN EN.CITE &lt;EndNote&gt;&lt;Cite&gt;&lt;Author&gt;Pingsheng&lt;/Author&gt;&lt;Year&gt;2004&lt;/Year&gt;&lt;RecNum&gt;83&lt;/RecNum&gt;&lt;DisplayText&gt;&lt;style face="superscript"&gt;76&lt;/style&gt;&lt;/DisplayText&gt;&lt;record&gt;&lt;rec-number&gt;83&lt;/rec-number&gt;&lt;foreign-keys&gt;&lt;key app="EN" db-id="arp9d9f9od0re6es5a1xv2p3tpdsd0a92t5v" timestamp="1761363586"&gt;83&lt;/key&gt;&lt;/foreign-keys&gt;&lt;ref-type name="Journal Article"&gt;17&lt;/ref-type&gt;&lt;contributors&gt;&lt;authors&gt;&lt;author&gt;Pingsheng, Tang&lt;/author&gt;&lt;author&gt;D. J. Towner&lt;/author&gt;&lt;author&gt;A. L. Meier&lt;/author&gt;&lt;author&gt;B. W. Wessels&lt;/author&gt;&lt;/authors&gt;&lt;/contributors&gt;&lt;titles&gt;&lt;title&gt;Low-loss electrooptic BaTiO/sub 3/ thin film waveguide modulator&lt;/title&gt;&lt;secondary-title&gt;IEEE Photonics Technology Letters&lt;/secondary-title&gt;&lt;/titles&gt;&lt;periodical&gt;&lt;full-title&gt;IEEE Photonics Technology Letters&lt;/full-title&gt;&lt;/periodical&gt;&lt;pages&gt;1837-1839&lt;/pages&gt;&lt;volume&gt;16&lt;/volume&gt;&lt;number&gt;8&lt;/number&gt;&lt;dates&gt;&lt;year&gt;2004&lt;/year&gt;&lt;/dates&gt;&lt;isbn&gt;1941-0174&lt;/isbn&gt;&lt;urls&gt;&lt;/urls&gt;&lt;electronic-resource-num&gt;10.1109/LPT.2004.831255&lt;/electronic-resource-num&gt;&lt;/record&gt;&lt;/Cite&gt;&lt;/EndNote&gt;</w:instrText>
            </w:r>
            <w:r w:rsidRPr="006357EF">
              <w:rPr>
                <w:rFonts w:ascii="Times New Roman" w:eastAsia="Times New Roman" w:hAnsi="Times New Roman" w:cs="Times New Roman"/>
                <w:kern w:val="0"/>
                <w:sz w:val="16"/>
                <w:szCs w:val="16"/>
                <w14:ligatures w14:val="none"/>
              </w:rPr>
              <w:fldChar w:fldCharType="separate"/>
            </w:r>
            <w:r w:rsidR="00624FCB" w:rsidRPr="006357EF">
              <w:rPr>
                <w:rFonts w:ascii="Times New Roman" w:eastAsia="Times New Roman" w:hAnsi="Times New Roman" w:cs="Times New Roman"/>
                <w:noProof/>
                <w:kern w:val="0"/>
                <w:sz w:val="16"/>
                <w:szCs w:val="16"/>
                <w:vertAlign w:val="superscript"/>
                <w14:ligatures w14:val="none"/>
              </w:rPr>
              <w:t>76</w:t>
            </w:r>
            <w:r w:rsidRPr="006357EF">
              <w:rPr>
                <w:rFonts w:ascii="Times New Roman" w:eastAsia="Times New Roman" w:hAnsi="Times New Roman" w:cs="Times New Roman"/>
                <w:kern w:val="0"/>
                <w:sz w:val="16"/>
                <w:szCs w:val="16"/>
                <w14:ligatures w14:val="none"/>
              </w:rPr>
              <w:fldChar w:fldCharType="end"/>
            </w:r>
          </w:p>
        </w:tc>
      </w:tr>
      <w:tr w:rsidR="00DF2947" w:rsidRPr="006357EF" w14:paraId="6DC24CD3" w14:textId="6A2AE70C" w:rsidTr="00007371">
        <w:trPr>
          <w:trHeight w:val="288"/>
        </w:trPr>
        <w:tc>
          <w:tcPr>
            <w:tcW w:w="864" w:type="dxa"/>
            <w:noWrap/>
            <w:vAlign w:val="center"/>
            <w:hideMark/>
          </w:tcPr>
          <w:p w14:paraId="77818ED6" w14:textId="77777777" w:rsidR="006455D3" w:rsidRPr="006357EF" w:rsidRDefault="006455D3"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BTO</w:t>
            </w:r>
          </w:p>
        </w:tc>
        <w:tc>
          <w:tcPr>
            <w:tcW w:w="1296" w:type="dxa"/>
            <w:noWrap/>
            <w:vAlign w:val="center"/>
            <w:hideMark/>
          </w:tcPr>
          <w:p w14:paraId="4051A0D4" w14:textId="6D5F59AD" w:rsidR="006455D3" w:rsidRPr="006357EF" w:rsidRDefault="006455D3"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Yes (</w:t>
            </w:r>
            <w:proofErr w:type="spellStart"/>
            <w:r w:rsidRPr="006357EF">
              <w:rPr>
                <w:rFonts w:ascii="Times New Roman" w:eastAsia="Times New Roman" w:hAnsi="Times New Roman" w:cs="Times New Roman"/>
                <w:kern w:val="0"/>
                <w:sz w:val="16"/>
                <w:szCs w:val="16"/>
                <w14:ligatures w14:val="none"/>
              </w:rPr>
              <w:t>SiN</w:t>
            </w:r>
            <w:proofErr w:type="spellEnd"/>
            <w:r w:rsidRPr="006357EF">
              <w:rPr>
                <w:rFonts w:ascii="Times New Roman" w:eastAsia="Times New Roman" w:hAnsi="Times New Roman" w:cs="Times New Roman"/>
                <w:kern w:val="0"/>
                <w:sz w:val="16"/>
                <w:szCs w:val="16"/>
                <w14:ligatures w14:val="none"/>
              </w:rPr>
              <w:t>–BTO)</w:t>
            </w:r>
          </w:p>
        </w:tc>
        <w:tc>
          <w:tcPr>
            <w:tcW w:w="900" w:type="dxa"/>
            <w:noWrap/>
            <w:vAlign w:val="center"/>
            <w:hideMark/>
          </w:tcPr>
          <w:p w14:paraId="1693ACE0" w14:textId="77777777" w:rsidR="006455D3" w:rsidRPr="006357EF" w:rsidRDefault="006455D3"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MZI</w:t>
            </w:r>
          </w:p>
        </w:tc>
        <w:tc>
          <w:tcPr>
            <w:tcW w:w="792" w:type="dxa"/>
            <w:noWrap/>
            <w:vAlign w:val="center"/>
            <w:hideMark/>
          </w:tcPr>
          <w:p w14:paraId="3A5BC845" w14:textId="2EF8D85F" w:rsidR="006455D3" w:rsidRPr="006357EF" w:rsidRDefault="006455D3"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624</w:t>
            </w:r>
            <w:r w:rsidR="00136075" w:rsidRPr="006357EF">
              <w:rPr>
                <w:rFonts w:ascii="Times New Roman" w:eastAsia="Times New Roman" w:hAnsi="Times New Roman" w:cs="Times New Roman"/>
                <w:kern w:val="0"/>
                <w:sz w:val="16"/>
                <w:szCs w:val="16"/>
                <w:vertAlign w:val="superscript"/>
                <w14:ligatures w14:val="none"/>
              </w:rPr>
              <w:t>*</w:t>
            </w:r>
          </w:p>
        </w:tc>
        <w:tc>
          <w:tcPr>
            <w:tcW w:w="1008" w:type="dxa"/>
            <w:noWrap/>
            <w:vAlign w:val="center"/>
            <w:hideMark/>
          </w:tcPr>
          <w:p w14:paraId="6E1ED010" w14:textId="733910E9" w:rsidR="006455D3" w:rsidRPr="006357EF" w:rsidRDefault="006455D3"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&gt; 1000</w:t>
            </w:r>
            <w:r w:rsidRPr="006357EF">
              <w:rPr>
                <w:rFonts w:ascii="Cambria Math" w:eastAsia="Times New Roman" w:hAnsi="Cambria Math" w:cs="Cambria Math"/>
                <w:kern w:val="0"/>
                <w:sz w:val="16"/>
                <w:szCs w:val="16"/>
                <w:vertAlign w:val="superscript"/>
                <w14:ligatures w14:val="none"/>
              </w:rPr>
              <w:t>⟂</w:t>
            </w:r>
          </w:p>
        </w:tc>
        <w:tc>
          <w:tcPr>
            <w:tcW w:w="720" w:type="dxa"/>
            <w:noWrap/>
            <w:vAlign w:val="center"/>
            <w:hideMark/>
          </w:tcPr>
          <w:p w14:paraId="2F20DD37" w14:textId="77777777" w:rsidR="006455D3" w:rsidRPr="006357EF" w:rsidRDefault="006455D3"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0.62</w:t>
            </w:r>
          </w:p>
        </w:tc>
        <w:tc>
          <w:tcPr>
            <w:tcW w:w="900" w:type="dxa"/>
            <w:noWrap/>
            <w:vAlign w:val="center"/>
            <w:hideMark/>
          </w:tcPr>
          <w:p w14:paraId="1AD353EF" w14:textId="77777777" w:rsidR="006455D3" w:rsidRPr="006357EF" w:rsidRDefault="006455D3"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6.9</w:t>
            </w:r>
          </w:p>
        </w:tc>
        <w:tc>
          <w:tcPr>
            <w:tcW w:w="3060" w:type="dxa"/>
            <w:vAlign w:val="center"/>
          </w:tcPr>
          <w:p w14:paraId="4E2E98B0" w14:textId="7A564635" w:rsidR="006455D3" w:rsidRPr="006357EF" w:rsidRDefault="005C73A0" w:rsidP="00DF2947">
            <w:pP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 xml:space="preserve">BTO growth with </w:t>
            </w:r>
            <w:r w:rsidR="00A2018D" w:rsidRPr="006357EF">
              <w:rPr>
                <w:rFonts w:ascii="Times New Roman" w:eastAsia="Times New Roman" w:hAnsi="Times New Roman" w:cs="Times New Roman"/>
                <w:kern w:val="0"/>
                <w:sz w:val="16"/>
                <w:szCs w:val="16"/>
                <w14:ligatures w14:val="none"/>
              </w:rPr>
              <w:t xml:space="preserve">engineered </w:t>
            </w:r>
            <w:r w:rsidRPr="006357EF">
              <w:rPr>
                <w:rFonts w:ascii="Times New Roman" w:eastAsia="Times New Roman" w:hAnsi="Times New Roman" w:cs="Times New Roman"/>
                <w:kern w:val="0"/>
                <w:sz w:val="16"/>
                <w:szCs w:val="16"/>
                <w14:ligatures w14:val="none"/>
              </w:rPr>
              <w:t>STO buffer.</w:t>
            </w:r>
          </w:p>
        </w:tc>
        <w:tc>
          <w:tcPr>
            <w:tcW w:w="474" w:type="dxa"/>
            <w:vAlign w:val="center"/>
          </w:tcPr>
          <w:p w14:paraId="0AEEAAAD" w14:textId="5E0A11CD" w:rsidR="006455D3" w:rsidRPr="006357EF" w:rsidRDefault="006455D3"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fldChar w:fldCharType="begin">
                <w:fldData xml:space="preserve">PEVuZE5vdGU+PENpdGU+PEF1dGhvcj5BbGV4YW5kZXI8L0F1dGhvcj48WWVhcj4yMDI1PC9ZZWFy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</w:fldData>
              </w:fldChar>
            </w:r>
            <w:r w:rsidR="00624FCB" w:rsidRPr="006357EF">
              <w:rPr>
                <w:rFonts w:ascii="Times New Roman" w:eastAsia="Times New Roman" w:hAnsi="Times New Roman" w:cs="Times New Roman"/>
                <w:kern w:val="0"/>
                <w:sz w:val="16"/>
                <w:szCs w:val="16"/>
                <w14:ligatures w14:val="none"/>
              </w:rPr>
              <w:instrText xml:space="preserve"> ADDIN EN.CITE </w:instrText>
            </w:r>
            <w:r w:rsidR="00624FCB" w:rsidRPr="006357EF">
              <w:rPr>
                <w:rFonts w:ascii="Times New Roman" w:eastAsia="Times New Roman" w:hAnsi="Times New Roman" w:cs="Times New Roman"/>
                <w:kern w:val="0"/>
                <w:sz w:val="16"/>
                <w:szCs w:val="16"/>
                <w14:ligatures w14:val="none"/>
              </w:rPr>
              <w:fldChar w:fldCharType="begin">
                <w:fldData xml:space="preserve">PEVuZE5vdGU+PENpdGU+PEF1dGhvcj5BbGV4YW5kZXI8L0F1dGhvcj48WWVhcj4yMDI1PC9ZZWFy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</w:fldData>
              </w:fldChar>
            </w:r>
            <w:r w:rsidR="00624FCB" w:rsidRPr="006357EF">
              <w:rPr>
                <w:rFonts w:ascii="Times New Roman" w:eastAsia="Times New Roman" w:hAnsi="Times New Roman" w:cs="Times New Roman"/>
                <w:kern w:val="0"/>
                <w:sz w:val="16"/>
                <w:szCs w:val="16"/>
                <w14:ligatures w14:val="none"/>
              </w:rPr>
              <w:instrText xml:space="preserve"> ADDIN EN.CITE.DATA </w:instrText>
            </w:r>
            <w:r w:rsidR="00624FCB" w:rsidRPr="006357EF">
              <w:rPr>
                <w:rFonts w:ascii="Times New Roman" w:eastAsia="Times New Roman" w:hAnsi="Times New Roman" w:cs="Times New Roman"/>
                <w:kern w:val="0"/>
                <w:sz w:val="16"/>
                <w:szCs w:val="16"/>
                <w14:ligatures w14:val="none"/>
              </w:rPr>
            </w:r>
            <w:r w:rsidR="00624FCB" w:rsidRPr="006357EF">
              <w:rPr>
                <w:rFonts w:ascii="Times New Roman" w:eastAsia="Times New Roman" w:hAnsi="Times New Roman" w:cs="Times New Roman"/>
                <w:kern w:val="0"/>
                <w:sz w:val="16"/>
                <w:szCs w:val="16"/>
                <w14:ligatures w14:val="none"/>
              </w:rPr>
              <w:fldChar w:fldCharType="end"/>
            </w:r>
            <w:r w:rsidRPr="006357EF">
              <w:rPr>
                <w:rFonts w:ascii="Times New Roman" w:eastAsia="Times New Roman" w:hAnsi="Times New Roman" w:cs="Times New Roman"/>
                <w:kern w:val="0"/>
                <w:sz w:val="16"/>
                <w:szCs w:val="16"/>
                <w14:ligatures w14:val="none"/>
              </w:rPr>
            </w:r>
            <w:r w:rsidRPr="006357EF">
              <w:rPr>
                <w:rFonts w:ascii="Times New Roman" w:eastAsia="Times New Roman" w:hAnsi="Times New Roman" w:cs="Times New Roman"/>
                <w:kern w:val="0"/>
                <w:sz w:val="16"/>
                <w:szCs w:val="16"/>
                <w14:ligatures w14:val="none"/>
              </w:rPr>
              <w:fldChar w:fldCharType="separate"/>
            </w:r>
            <w:r w:rsidR="00624FCB" w:rsidRPr="006357EF">
              <w:rPr>
                <w:rFonts w:ascii="Times New Roman" w:eastAsia="Times New Roman" w:hAnsi="Times New Roman" w:cs="Times New Roman"/>
                <w:noProof/>
                <w:kern w:val="0"/>
                <w:sz w:val="16"/>
                <w:szCs w:val="16"/>
                <w:vertAlign w:val="superscript"/>
                <w14:ligatures w14:val="none"/>
              </w:rPr>
              <w:t>77</w:t>
            </w:r>
            <w:r w:rsidRPr="006357EF">
              <w:rPr>
                <w:rFonts w:ascii="Times New Roman" w:eastAsia="Times New Roman" w:hAnsi="Times New Roman" w:cs="Times New Roman"/>
                <w:kern w:val="0"/>
                <w:sz w:val="16"/>
                <w:szCs w:val="16"/>
                <w14:ligatures w14:val="none"/>
              </w:rPr>
              <w:fldChar w:fldCharType="end"/>
            </w:r>
          </w:p>
        </w:tc>
      </w:tr>
      <w:tr w:rsidR="00DF2947" w:rsidRPr="006357EF" w14:paraId="498C6070" w14:textId="0116773C" w:rsidTr="00007371">
        <w:trPr>
          <w:trHeight w:val="288"/>
        </w:trPr>
        <w:tc>
          <w:tcPr>
            <w:tcW w:w="864" w:type="dxa"/>
            <w:noWrap/>
            <w:vAlign w:val="center"/>
          </w:tcPr>
          <w:p w14:paraId="520A24AD" w14:textId="4C20D3D3" w:rsidR="006455D3" w:rsidRPr="006357EF" w:rsidRDefault="006455D3"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BTO</w:t>
            </w:r>
          </w:p>
        </w:tc>
        <w:tc>
          <w:tcPr>
            <w:tcW w:w="1296" w:type="dxa"/>
            <w:noWrap/>
            <w:vAlign w:val="center"/>
          </w:tcPr>
          <w:p w14:paraId="6A2DDB95" w14:textId="226B20EB" w:rsidR="006455D3" w:rsidRPr="006357EF" w:rsidRDefault="006455D3"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N/A</w:t>
            </w:r>
          </w:p>
        </w:tc>
        <w:tc>
          <w:tcPr>
            <w:tcW w:w="900" w:type="dxa"/>
            <w:noWrap/>
            <w:vAlign w:val="center"/>
          </w:tcPr>
          <w:p w14:paraId="7C4DE20E" w14:textId="02DA93FE" w:rsidR="006455D3" w:rsidRPr="006357EF" w:rsidRDefault="006455D3"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N/A</w:t>
            </w:r>
          </w:p>
        </w:tc>
        <w:tc>
          <w:tcPr>
            <w:tcW w:w="792" w:type="dxa"/>
            <w:noWrap/>
            <w:vAlign w:val="center"/>
          </w:tcPr>
          <w:p w14:paraId="52E627C0" w14:textId="384B98AC" w:rsidR="006455D3" w:rsidRPr="006357EF" w:rsidRDefault="006455D3"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388</w:t>
            </w:r>
            <w:r w:rsidR="00136075" w:rsidRPr="006357EF">
              <w:rPr>
                <w:rFonts w:ascii="Times New Roman" w:eastAsia="Times New Roman" w:hAnsi="Times New Roman" w:cs="Times New Roman"/>
                <w:kern w:val="0"/>
                <w:sz w:val="16"/>
                <w:szCs w:val="16"/>
                <w:vertAlign w:val="superscript"/>
                <w14:ligatures w14:val="none"/>
              </w:rPr>
              <w:t>*</w:t>
            </w:r>
          </w:p>
        </w:tc>
        <w:tc>
          <w:tcPr>
            <w:tcW w:w="1008" w:type="dxa"/>
            <w:noWrap/>
            <w:vAlign w:val="center"/>
          </w:tcPr>
          <w:p w14:paraId="628FC38B" w14:textId="7612AA07" w:rsidR="006455D3" w:rsidRPr="006357EF" w:rsidRDefault="006455D3"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&lt;500</w:t>
            </w:r>
            <w:r w:rsidR="00F502C8" w:rsidRPr="006357EF">
              <w:rPr>
                <w:rFonts w:ascii="Times New Roman" w:eastAsia="Times New Roman" w:hAnsi="Times New Roman" w:cs="Times New Roman"/>
                <w:kern w:val="0"/>
                <w:sz w:val="16"/>
                <w:szCs w:val="16"/>
                <w14:ligatures w14:val="none"/>
              </w:rPr>
              <w:t>*</w:t>
            </w:r>
          </w:p>
        </w:tc>
        <w:tc>
          <w:tcPr>
            <w:tcW w:w="720" w:type="dxa"/>
            <w:noWrap/>
            <w:vAlign w:val="center"/>
          </w:tcPr>
          <w:p w14:paraId="404DA0AF" w14:textId="200878BB" w:rsidR="006455D3" w:rsidRPr="006357EF" w:rsidRDefault="00372FEF"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w:t>
            </w:r>
          </w:p>
        </w:tc>
        <w:tc>
          <w:tcPr>
            <w:tcW w:w="900" w:type="dxa"/>
            <w:noWrap/>
            <w:vAlign w:val="center"/>
          </w:tcPr>
          <w:p w14:paraId="7D1A36B5" w14:textId="412B4E03" w:rsidR="006455D3" w:rsidRPr="006357EF" w:rsidRDefault="00854BD0" w:rsidP="00DF2947">
            <w:pPr>
              <w:jc w:val="center"/>
              <w:rPr>
                <w:rFonts w:ascii="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w:t>
            </w:r>
          </w:p>
        </w:tc>
        <w:tc>
          <w:tcPr>
            <w:tcW w:w="3060" w:type="dxa"/>
            <w:vAlign w:val="center"/>
          </w:tcPr>
          <w:p w14:paraId="7BB65093" w14:textId="38EEC1E9" w:rsidR="006455D3" w:rsidRPr="006357EF" w:rsidRDefault="004D249B" w:rsidP="00DF2947">
            <w:pPr>
              <w:rPr>
                <w:rFonts w:ascii="Times New Roman" w:hAnsi="Times New Roman" w:cs="Times New Roman"/>
                <w:kern w:val="0"/>
                <w:sz w:val="16"/>
                <w:szCs w:val="16"/>
                <w14:ligatures w14:val="none"/>
              </w:rPr>
            </w:pPr>
            <w:r w:rsidRPr="006357EF">
              <w:rPr>
                <w:rFonts w:ascii="Times New Roman" w:hAnsi="Times New Roman" w:cs="Times New Roman"/>
                <w:kern w:val="0"/>
                <w:sz w:val="16"/>
                <w:szCs w:val="16"/>
                <w14:ligatures w14:val="none"/>
              </w:rPr>
              <w:t>RF sputtered</w:t>
            </w:r>
            <w:r w:rsidR="006577CF" w:rsidRPr="006357EF">
              <w:rPr>
                <w:rFonts w:ascii="Times New Roman" w:hAnsi="Times New Roman" w:cs="Times New Roman"/>
                <w:kern w:val="0"/>
                <w:sz w:val="16"/>
                <w:szCs w:val="16"/>
                <w14:ligatures w14:val="none"/>
              </w:rPr>
              <w:t xml:space="preserve"> BTO on SiO</w:t>
            </w:r>
            <w:r w:rsidR="006577CF" w:rsidRPr="006357EF">
              <w:rPr>
                <w:rFonts w:ascii="Times New Roman" w:hAnsi="Times New Roman" w:cs="Times New Roman"/>
                <w:kern w:val="0"/>
                <w:sz w:val="16"/>
                <w:szCs w:val="16"/>
                <w:vertAlign w:val="subscript"/>
                <w14:ligatures w14:val="none"/>
              </w:rPr>
              <w:t>2</w:t>
            </w:r>
            <w:r w:rsidRPr="006357EF">
              <w:rPr>
                <w:rFonts w:ascii="Times New Roman" w:hAnsi="Times New Roman" w:cs="Times New Roman"/>
                <w:kern w:val="0"/>
                <w:sz w:val="16"/>
                <w:szCs w:val="16"/>
                <w14:ligatures w14:val="none"/>
              </w:rPr>
              <w:t xml:space="preserve"> with buffer.</w:t>
            </w:r>
          </w:p>
        </w:tc>
        <w:tc>
          <w:tcPr>
            <w:tcW w:w="474" w:type="dxa"/>
            <w:vAlign w:val="center"/>
          </w:tcPr>
          <w:p w14:paraId="55E8D7BE" w14:textId="058EB5E7" w:rsidR="006455D3" w:rsidRPr="006357EF" w:rsidRDefault="006455D3"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fldChar w:fldCharType="begin"/>
            </w:r>
            <w:r w:rsidR="00624FCB" w:rsidRPr="006357EF">
              <w:rPr>
                <w:rFonts w:ascii="Times New Roman" w:eastAsia="Times New Roman" w:hAnsi="Times New Roman" w:cs="Times New Roman"/>
                <w:kern w:val="0"/>
                <w:sz w:val="16"/>
                <w:szCs w:val="16"/>
                <w14:ligatures w14:val="none"/>
              </w:rPr>
              <w:instrText xml:space="preserve"> ADDIN EN.CITE &lt;EndNote&gt;&lt;Cite&gt;&lt;Author&gt;Chelladurai&lt;/Author&gt;&lt;Year&gt;2025&lt;/Year&gt;&lt;RecNum&gt;859&lt;/RecNum&gt;&lt;DisplayText&gt;&lt;style face="superscript"&gt;37&lt;/style&gt;&lt;/DisplayText&gt;&lt;record&gt;&lt;rec-number&gt;859&lt;/rec-number&gt;&lt;foreign-keys&gt;&lt;key app="EN" db-id="w05zatdeq500x9espxbpad2e2fdaass5dfsd" timestamp="1756953899"&gt;859&lt;/key&gt;&lt;/foreign-keys&gt;&lt;ref-type name="Journal Article"&gt;17&lt;/ref-type&gt;&lt;contributors&gt;&lt;authors&gt;&lt;author&gt;Chelladurai, Daniel&lt;/author&gt;&lt;author&gt;Kohli, Manuel&lt;/author&gt;&lt;author&gt;Winiger, Joel&lt;/author&gt;&lt;author&gt;Moor, David&lt;/author&gt;&lt;author&gt;Messner, Andreas&lt;/author&gt;&lt;author&gt;Fedoryshyn, Yuriy&lt;/author&gt;&lt;author&gt;Eleraky, Mohammed&lt;/author&gt;&lt;author&gt;Liu, Yuqi&lt;/author&gt;&lt;author&gt;Wang, Hua&lt;/author&gt;&lt;author&gt;Leuthold, Juerg&lt;/author&gt;&lt;/authors&gt;&lt;/contributors&gt;&lt;titles&gt;&lt;title&gt;Barium titanate and lithium niobate permittivity and Pockels coefficients from megahertz to sub-terahertz frequencies&lt;/title&gt;&lt;secondary-title&gt;Nature Materials&lt;/secondary-title&gt;&lt;/titles&gt;&lt;periodical&gt;&lt;full-title&gt;Nature Materials&lt;/full-title&gt;&lt;/periodical&gt;&lt;pages&gt;868-875&lt;/pages&gt;&lt;volume&gt;24&lt;/volume&gt;&lt;number&gt;6&lt;/number&gt;&lt;dates&gt;&lt;year&gt;2025&lt;/year&gt;&lt;pub-dates&gt;&lt;date&gt;2025/06/01&lt;/date&gt;&lt;/pub-dates&gt;&lt;/dates&gt;&lt;isbn&gt;1476-4660&lt;/isbn&gt;&lt;urls&gt;&lt;related-urls&gt;&lt;url&gt;https://doi.org/10.1038/s41563-025-02158-1&lt;/url&gt;&lt;/related-urls&gt;&lt;/urls&gt;&lt;electronic-resource-num&gt;10.1038/s41563-025-02158-1&lt;/electronic-resource-num&gt;&lt;/record&gt;&lt;/Cite&gt;&lt;/EndNote&gt;</w:instrText>
            </w:r>
            <w:r w:rsidRPr="006357EF">
              <w:rPr>
                <w:rFonts w:ascii="Times New Roman" w:eastAsia="Times New Roman" w:hAnsi="Times New Roman" w:cs="Times New Roman"/>
                <w:kern w:val="0"/>
                <w:sz w:val="16"/>
                <w:szCs w:val="16"/>
                <w14:ligatures w14:val="none"/>
              </w:rPr>
              <w:fldChar w:fldCharType="separate"/>
            </w:r>
            <w:r w:rsidR="00624FCB" w:rsidRPr="006357EF">
              <w:rPr>
                <w:rFonts w:ascii="Times New Roman" w:eastAsia="Times New Roman" w:hAnsi="Times New Roman" w:cs="Times New Roman"/>
                <w:noProof/>
                <w:kern w:val="0"/>
                <w:sz w:val="16"/>
                <w:szCs w:val="16"/>
                <w:vertAlign w:val="superscript"/>
                <w14:ligatures w14:val="none"/>
              </w:rPr>
              <w:t>37</w:t>
            </w:r>
            <w:r w:rsidRPr="006357EF">
              <w:rPr>
                <w:rFonts w:ascii="Times New Roman" w:eastAsia="Times New Roman" w:hAnsi="Times New Roman" w:cs="Times New Roman"/>
                <w:kern w:val="0"/>
                <w:sz w:val="16"/>
                <w:szCs w:val="16"/>
                <w14:ligatures w14:val="none"/>
              </w:rPr>
              <w:fldChar w:fldCharType="end"/>
            </w:r>
          </w:p>
        </w:tc>
      </w:tr>
      <w:tr w:rsidR="00DF2947" w:rsidRPr="006357EF" w14:paraId="5CB58BFC" w14:textId="77777777" w:rsidTr="00007371">
        <w:trPr>
          <w:trHeight w:val="288"/>
        </w:trPr>
        <w:tc>
          <w:tcPr>
            <w:tcW w:w="864" w:type="dxa"/>
            <w:noWrap/>
            <w:vAlign w:val="center"/>
          </w:tcPr>
          <w:p w14:paraId="2E7A755E" w14:textId="2E56142C" w:rsidR="006455D3" w:rsidRPr="006357EF" w:rsidRDefault="006455D3"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BTO</w:t>
            </w:r>
          </w:p>
        </w:tc>
        <w:tc>
          <w:tcPr>
            <w:tcW w:w="1296" w:type="dxa"/>
            <w:noWrap/>
            <w:vAlign w:val="center"/>
          </w:tcPr>
          <w:p w14:paraId="2AF56F57" w14:textId="3750BAEB" w:rsidR="006455D3" w:rsidRPr="006357EF" w:rsidRDefault="006455D3"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N/A</w:t>
            </w:r>
          </w:p>
        </w:tc>
        <w:tc>
          <w:tcPr>
            <w:tcW w:w="900" w:type="dxa"/>
            <w:noWrap/>
            <w:vAlign w:val="center"/>
          </w:tcPr>
          <w:p w14:paraId="24BD2E6E" w14:textId="2F1FA888" w:rsidR="006455D3" w:rsidRPr="006357EF" w:rsidRDefault="006455D3"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N/A</w:t>
            </w:r>
          </w:p>
        </w:tc>
        <w:tc>
          <w:tcPr>
            <w:tcW w:w="792" w:type="dxa"/>
            <w:noWrap/>
            <w:vAlign w:val="center"/>
          </w:tcPr>
          <w:p w14:paraId="08AAF2ED" w14:textId="0DA9B035" w:rsidR="006455D3" w:rsidRPr="006357EF" w:rsidRDefault="006455D3"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55~160</w:t>
            </w:r>
            <w:r w:rsidR="00633121" w:rsidRPr="006357EF">
              <w:rPr>
                <w:rFonts w:ascii="Times New Roman" w:eastAsia="Times New Roman" w:hAnsi="Times New Roman" w:cs="Times New Roman"/>
                <w:kern w:val="0"/>
                <w:sz w:val="16"/>
                <w:szCs w:val="16"/>
                <w:vertAlign w:val="superscript"/>
                <w14:ligatures w14:val="none"/>
              </w:rPr>
              <w:t>*</w:t>
            </w:r>
          </w:p>
        </w:tc>
        <w:tc>
          <w:tcPr>
            <w:tcW w:w="1008" w:type="dxa"/>
            <w:noWrap/>
            <w:vAlign w:val="center"/>
          </w:tcPr>
          <w:p w14:paraId="21363415" w14:textId="0414B960" w:rsidR="006455D3" w:rsidRPr="006357EF" w:rsidRDefault="006455D3"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1980</w:t>
            </w:r>
            <w:r w:rsidRPr="006357EF">
              <w:rPr>
                <w:rFonts w:ascii="Cambria Math" w:eastAsia="Times New Roman" w:hAnsi="Cambria Math" w:cs="Cambria Math"/>
                <w:kern w:val="0"/>
                <w:sz w:val="16"/>
                <w:szCs w:val="16"/>
                <w:vertAlign w:val="superscript"/>
                <w14:ligatures w14:val="none"/>
              </w:rPr>
              <w:t>⟂</w:t>
            </w:r>
          </w:p>
        </w:tc>
        <w:tc>
          <w:tcPr>
            <w:tcW w:w="720" w:type="dxa"/>
            <w:noWrap/>
            <w:vAlign w:val="center"/>
          </w:tcPr>
          <w:p w14:paraId="3778D622" w14:textId="000C73BB" w:rsidR="006455D3" w:rsidRPr="006357EF" w:rsidRDefault="00372FEF"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w:t>
            </w:r>
          </w:p>
        </w:tc>
        <w:tc>
          <w:tcPr>
            <w:tcW w:w="900" w:type="dxa"/>
            <w:noWrap/>
            <w:vAlign w:val="center"/>
          </w:tcPr>
          <w:p w14:paraId="31BB9B49" w14:textId="691C6C87" w:rsidR="006455D3" w:rsidRPr="006357EF" w:rsidRDefault="006455D3"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5</w:t>
            </w:r>
            <w:r w:rsidR="00C14B56" w:rsidRPr="006357EF">
              <w:rPr>
                <w:rFonts w:ascii="Times New Roman" w:eastAsia="Times New Roman" w:hAnsi="Times New Roman" w:cs="Times New Roman"/>
                <w:kern w:val="0"/>
                <w:sz w:val="16"/>
                <w:szCs w:val="16"/>
                <w14:ligatures w14:val="none"/>
              </w:rPr>
              <w:t>.</w:t>
            </w:r>
            <w:r w:rsidRPr="006357EF">
              <w:rPr>
                <w:rFonts w:ascii="Times New Roman" w:eastAsia="Times New Roman" w:hAnsi="Times New Roman" w:cs="Times New Roman"/>
                <w:kern w:val="0"/>
                <w:sz w:val="16"/>
                <w:szCs w:val="16"/>
                <w14:ligatures w14:val="none"/>
              </w:rPr>
              <w:t>92</w:t>
            </w:r>
            <m:oMath>
              <m:r>
                <w:rPr>
                  <w:rFonts w:ascii="Cambria Math" w:eastAsia="Times New Roman" w:hAnsi="Cambria Math" w:cs="Times New Roman"/>
                  <w:kern w:val="0"/>
                  <w:sz w:val="16"/>
                  <w:szCs w:val="16"/>
                  <w14:ligatures w14:val="none"/>
                </w:rPr>
                <m:t>×</m:t>
              </m:r>
            </m:oMath>
            <w:r w:rsidR="00C14B56" w:rsidRPr="006357EF">
              <w:rPr>
                <w:rFonts w:ascii="Times New Roman" w:eastAsia="Times New Roman" w:hAnsi="Times New Roman" w:cs="Times New Roman"/>
                <w:kern w:val="0"/>
                <w:sz w:val="16"/>
                <w:szCs w:val="16"/>
                <w14:ligatures w14:val="none"/>
              </w:rPr>
              <w:t>10</w:t>
            </w:r>
            <w:r w:rsidR="00C14B56" w:rsidRPr="006357EF">
              <w:rPr>
                <w:rFonts w:ascii="Times New Roman" w:eastAsia="Times New Roman" w:hAnsi="Times New Roman" w:cs="Times New Roman"/>
                <w:kern w:val="0"/>
                <w:sz w:val="16"/>
                <w:szCs w:val="16"/>
                <w:vertAlign w:val="superscript"/>
                <w14:ligatures w14:val="none"/>
              </w:rPr>
              <w:t>-4</w:t>
            </w:r>
          </w:p>
        </w:tc>
        <w:tc>
          <w:tcPr>
            <w:tcW w:w="3060" w:type="dxa"/>
            <w:vAlign w:val="center"/>
          </w:tcPr>
          <w:p w14:paraId="05411D8F" w14:textId="25ECB068" w:rsidR="006455D3" w:rsidRPr="006357EF" w:rsidRDefault="00C614D6" w:rsidP="00DF2947">
            <w:pPr>
              <w:rPr>
                <w:rFonts w:ascii="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Mechanical spalling from bulk BTO.</w:t>
            </w:r>
          </w:p>
        </w:tc>
        <w:tc>
          <w:tcPr>
            <w:tcW w:w="474" w:type="dxa"/>
            <w:vAlign w:val="center"/>
          </w:tcPr>
          <w:p w14:paraId="2E17A8DA" w14:textId="32661BB6" w:rsidR="006455D3" w:rsidRPr="006357EF" w:rsidRDefault="006455D3"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fldChar w:fldCharType="begin"/>
            </w:r>
            <w:r w:rsidR="00624FCB" w:rsidRPr="006357EF">
              <w:rPr>
                <w:rFonts w:ascii="Times New Roman" w:eastAsia="Times New Roman" w:hAnsi="Times New Roman" w:cs="Times New Roman"/>
                <w:kern w:val="0"/>
                <w:sz w:val="16"/>
                <w:szCs w:val="16"/>
                <w14:ligatures w14:val="none"/>
              </w:rPr>
              <w:instrText xml:space="preserve"> ADDIN EN.CITE &lt;EndNote&gt;&lt;Cite&gt;&lt;Author&gt;Thureja&lt;/Author&gt;&lt;Year&gt;2025&lt;/Year&gt;&lt;RecNum&gt;860&lt;/RecNum&gt;&lt;DisplayText&gt;&lt;style face="superscript"&gt;56&lt;/style&gt;&lt;/DisplayText&gt;&lt;record&gt;&lt;rec-number&gt;860&lt;/rec-number&gt;&lt;foreign-keys&gt;&lt;key app="EN" db-id="w05zatdeq500x9espxbpad2e2fdaass5dfsd" timestamp="1756954137"&gt;860&lt;/key&gt;&lt;/foreign-keys&gt;&lt;ref-type name="Journal Article"&gt;17&lt;/ref-type&gt;&lt;contributors&gt;&lt;authors&gt;&lt;author&gt;Thureja, Prachi&lt;/author&gt;&lt;author&gt;Nyholm, Andrew W.&lt;/author&gt;&lt;author&gt;Thomaschewski, Martin&lt;/author&gt;&lt;author&gt;Jahelka, Phillip R.&lt;/author&gt;&lt;author&gt;Belleville, Julie&lt;/author&gt;&lt;author&gt;Atwater, Harry A.&lt;/author&gt;&lt;/authors&gt;&lt;/contributors&gt;&lt;titles&gt;&lt;title&gt;Spalled Barium Titanate Single Crystal Thin Films for Functional Device Applications&lt;/title&gt;&lt;secondary-title&gt;Nano Letters&lt;/secondary-title&gt;&lt;/titles&gt;&lt;periodical&gt;&lt;full-title&gt;Nano letters&lt;/full-title&gt;&lt;/periodical&gt;&lt;pages&gt;11089-11096&lt;/pages&gt;&lt;volume&gt;25&lt;/volume&gt;&lt;number&gt;28&lt;/number&gt;&lt;dates&gt;&lt;year&gt;2025&lt;/year&gt;&lt;pub-dates&gt;&lt;date&gt;2025/07/16&lt;/date&gt;&lt;/pub-dates&gt;&lt;/dates&gt;&lt;publisher&gt;American Chemical Society&lt;/publisher&gt;&lt;isbn&gt;1530-6984&lt;/isbn&gt;&lt;urls&gt;&lt;related-urls&gt;&lt;url&gt;https://doi.org/10.1021/acs.nanolett.5c02279&lt;/url&gt;&lt;/related-urls&gt;&lt;/urls&gt;&lt;electronic-resource-num&gt;10.1021/acs.nanolett.5c02279&lt;/electronic-resource-num&gt;&lt;/record&gt;&lt;/Cite&gt;&lt;/EndNote&gt;</w:instrText>
            </w:r>
            <w:r w:rsidRPr="006357EF">
              <w:rPr>
                <w:rFonts w:ascii="Times New Roman" w:eastAsia="Times New Roman" w:hAnsi="Times New Roman" w:cs="Times New Roman"/>
                <w:kern w:val="0"/>
                <w:sz w:val="16"/>
                <w:szCs w:val="16"/>
                <w14:ligatures w14:val="none"/>
              </w:rPr>
              <w:fldChar w:fldCharType="separate"/>
            </w:r>
            <w:r w:rsidR="00624FCB" w:rsidRPr="006357EF">
              <w:rPr>
                <w:rFonts w:ascii="Times New Roman" w:eastAsia="Times New Roman" w:hAnsi="Times New Roman" w:cs="Times New Roman"/>
                <w:noProof/>
                <w:kern w:val="0"/>
                <w:sz w:val="16"/>
                <w:szCs w:val="16"/>
                <w:vertAlign w:val="superscript"/>
                <w14:ligatures w14:val="none"/>
              </w:rPr>
              <w:t>56</w:t>
            </w:r>
            <w:r w:rsidRPr="006357EF">
              <w:rPr>
                <w:rFonts w:ascii="Times New Roman" w:eastAsia="Times New Roman" w:hAnsi="Times New Roman" w:cs="Times New Roman"/>
                <w:kern w:val="0"/>
                <w:sz w:val="16"/>
                <w:szCs w:val="16"/>
                <w14:ligatures w14:val="none"/>
              </w:rPr>
              <w:fldChar w:fldCharType="end"/>
            </w:r>
          </w:p>
        </w:tc>
      </w:tr>
      <w:tr w:rsidR="00DF2947" w:rsidRPr="006357EF" w14:paraId="15F922FA" w14:textId="77777777" w:rsidTr="00007371">
        <w:trPr>
          <w:trHeight w:val="288"/>
        </w:trPr>
        <w:tc>
          <w:tcPr>
            <w:tcW w:w="864" w:type="dxa"/>
            <w:noWrap/>
            <w:vAlign w:val="center"/>
          </w:tcPr>
          <w:p w14:paraId="176926AF" w14:textId="72924480" w:rsidR="006455D3" w:rsidRPr="006357EF" w:rsidRDefault="006455D3"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BTO</w:t>
            </w:r>
          </w:p>
        </w:tc>
        <w:tc>
          <w:tcPr>
            <w:tcW w:w="1296" w:type="dxa"/>
            <w:noWrap/>
            <w:vAlign w:val="center"/>
          </w:tcPr>
          <w:p w14:paraId="37FDD593" w14:textId="705AE339" w:rsidR="006455D3" w:rsidRPr="006357EF" w:rsidRDefault="006455D3"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N/A</w:t>
            </w:r>
          </w:p>
        </w:tc>
        <w:tc>
          <w:tcPr>
            <w:tcW w:w="900" w:type="dxa"/>
            <w:noWrap/>
            <w:vAlign w:val="center"/>
          </w:tcPr>
          <w:p w14:paraId="1FF7459E" w14:textId="69CC044E" w:rsidR="006455D3" w:rsidRPr="006357EF" w:rsidRDefault="006455D3"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N/A</w:t>
            </w:r>
          </w:p>
        </w:tc>
        <w:tc>
          <w:tcPr>
            <w:tcW w:w="792" w:type="dxa"/>
            <w:noWrap/>
            <w:vAlign w:val="center"/>
          </w:tcPr>
          <w:p w14:paraId="6C367060" w14:textId="52CE1541" w:rsidR="006455D3" w:rsidRPr="006357EF" w:rsidRDefault="006455D3"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7</w:t>
            </w:r>
          </w:p>
        </w:tc>
        <w:tc>
          <w:tcPr>
            <w:tcW w:w="1008" w:type="dxa"/>
            <w:noWrap/>
            <w:vAlign w:val="center"/>
          </w:tcPr>
          <w:p w14:paraId="7F81F2A1" w14:textId="5F2F7977" w:rsidR="006455D3" w:rsidRPr="006357EF" w:rsidRDefault="006455D3"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6.2 (</w:t>
            </w:r>
            <m:oMath>
              <m:sSub>
                <m:sSubPr>
                  <m:ctrlPr>
                    <w:rPr>
                      <w:rFonts w:ascii="Cambria Math" w:eastAsia="Times New Roman" w:hAnsi="Cambria Math" w:cs="Times New Roman"/>
                      <w:i/>
                      <w:kern w:val="0"/>
                      <w:sz w:val="16"/>
                      <w:szCs w:val="16"/>
                      <w14:ligatures w14:val="none"/>
                    </w:rPr>
                  </m:ctrlPr>
                </m:sSubPr>
                <m:e>
                  <m:r>
                    <w:rPr>
                      <w:rFonts w:ascii="Cambria Math" w:eastAsia="Times New Roman" w:hAnsi="Cambria Math" w:cs="Times New Roman"/>
                      <w:kern w:val="0"/>
                      <w:sz w:val="16"/>
                      <w:szCs w:val="16"/>
                      <w14:ligatures w14:val="none"/>
                    </w:rPr>
                    <m:t>r</m:t>
                  </m:r>
                </m:e>
                <m:sub>
                  <m:r>
                    <w:rPr>
                      <w:rFonts w:ascii="Cambria Math" w:eastAsia="Times New Roman" w:hAnsi="Cambria Math" w:cs="Times New Roman"/>
                      <w:kern w:val="0"/>
                      <w:sz w:val="16"/>
                      <w:szCs w:val="16"/>
                      <w14:ligatures w14:val="none"/>
                    </w:rPr>
                    <m:t>33</m:t>
                  </m:r>
                </m:sub>
              </m:sSub>
            </m:oMath>
            <w:r w:rsidRPr="006357EF">
              <w:rPr>
                <w:rFonts w:ascii="Times New Roman" w:eastAsia="Times New Roman" w:hAnsi="Times New Roman" w:cs="Times New Roman"/>
                <w:kern w:val="0"/>
                <w:sz w:val="16"/>
                <w:szCs w:val="16"/>
                <w14:ligatures w14:val="none"/>
              </w:rPr>
              <w:t>)</w:t>
            </w:r>
          </w:p>
        </w:tc>
        <w:tc>
          <w:tcPr>
            <w:tcW w:w="720" w:type="dxa"/>
            <w:noWrap/>
            <w:vAlign w:val="center"/>
          </w:tcPr>
          <w:p w14:paraId="37461016" w14:textId="78C07F95" w:rsidR="006455D3" w:rsidRPr="006357EF" w:rsidRDefault="00372FEF"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w:t>
            </w:r>
          </w:p>
        </w:tc>
        <w:tc>
          <w:tcPr>
            <w:tcW w:w="900" w:type="dxa"/>
            <w:noWrap/>
            <w:vAlign w:val="center"/>
          </w:tcPr>
          <w:p w14:paraId="15E3F0BD" w14:textId="2147D2DE" w:rsidR="006455D3" w:rsidRPr="006357EF" w:rsidRDefault="00676CBF"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w:t>
            </w:r>
          </w:p>
        </w:tc>
        <w:tc>
          <w:tcPr>
            <w:tcW w:w="3060" w:type="dxa"/>
            <w:vAlign w:val="center"/>
          </w:tcPr>
          <w:p w14:paraId="649746D8" w14:textId="3F687652" w:rsidR="006455D3" w:rsidRPr="006357EF" w:rsidRDefault="00676CBF" w:rsidP="00DF2947">
            <w:pPr>
              <w:rPr>
                <w:rFonts w:ascii="Times New Roman" w:hAnsi="Times New Roman" w:cs="Times New Roman"/>
                <w:kern w:val="0"/>
                <w:sz w:val="16"/>
                <w:szCs w:val="16"/>
                <w14:ligatures w14:val="none"/>
              </w:rPr>
            </w:pPr>
            <w:r w:rsidRPr="006357EF">
              <w:rPr>
                <w:rFonts w:ascii="Times New Roman" w:hAnsi="Times New Roman" w:cs="Times New Roman"/>
                <w:kern w:val="0"/>
                <w:sz w:val="16"/>
                <w:szCs w:val="16"/>
                <w14:ligatures w14:val="none"/>
              </w:rPr>
              <w:t>CVD BTO film microstructures.</w:t>
            </w:r>
          </w:p>
        </w:tc>
        <w:tc>
          <w:tcPr>
            <w:tcW w:w="474" w:type="dxa"/>
            <w:vAlign w:val="center"/>
          </w:tcPr>
          <w:p w14:paraId="1A85B18D" w14:textId="7EFE7871" w:rsidR="006455D3" w:rsidRPr="006357EF" w:rsidRDefault="006455D3"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fldChar w:fldCharType="begin"/>
            </w:r>
            <w:r w:rsidR="00624FCB" w:rsidRPr="006357EF">
              <w:rPr>
                <w:rFonts w:ascii="Times New Roman" w:eastAsia="Times New Roman" w:hAnsi="Times New Roman" w:cs="Times New Roman"/>
                <w:kern w:val="0"/>
                <w:sz w:val="16"/>
                <w:szCs w:val="16"/>
                <w14:ligatures w14:val="none"/>
              </w:rPr>
              <w:instrText xml:space="preserve"> ADDIN EN.CITE &lt;EndNote&gt;&lt;Cite&gt;&lt;Author&gt;Kormondy&lt;/Author&gt;&lt;Year&gt;2017&lt;/Year&gt;&lt;RecNum&gt;86&lt;/RecNum&gt;&lt;DisplayText&gt;&lt;style face="superscript"&gt;78&lt;/style&gt;&lt;/DisplayText&gt;&lt;record&gt;&lt;rec-number&gt;86&lt;/rec-number&gt;&lt;foreign-keys&gt;&lt;key app="EN" db-id="arp9d9f9od0re6es5a1xv2p3tpdsd0a92t5v" timestamp="1761364176"&gt;86&lt;/key&gt;&lt;/foreign-keys&gt;&lt;ref-type name="Journal Article"&gt;17&lt;/ref-type&gt;&lt;contributors&gt;&lt;authors&gt;&lt;author&gt;Kormondy, Kristy J.&lt;/author&gt;&lt;author&gt;Popoff, Youri&lt;/author&gt;&lt;author&gt;Sousa, Marilyne&lt;/author&gt;&lt;author&gt;Eltes, Felix&lt;/author&gt;&lt;author&gt;Caimi, Daniele&lt;/author&gt;&lt;author&gt;Rossell, Marta D.&lt;/author&gt;&lt;author&gt;Fiebig, Manfred&lt;/author&gt;&lt;author&gt;Hoffmann, Patrik&lt;/author&gt;&lt;author&gt;Marchiori, Chiara&lt;/author&gt;&lt;author&gt;Reinke, Michael&lt;/author&gt;&lt;author&gt;Trassin, Morgan&lt;/author&gt;&lt;author&gt;Demkov, Alexander A.&lt;/author&gt;&lt;author&gt;Fompeyrine, Jean&lt;/author&gt;&lt;author&gt;Abel, Stefan&lt;/author&gt;&lt;/authors&gt;&lt;/contributors&gt;&lt;titles&gt;&lt;title&gt;Microstructure and ferroelectricity of BaTiO3 thin films on Si for integrated photonics&lt;/title&gt;&lt;secondary-title&gt;Nanotechnology&lt;/secondary-title&gt;&lt;/titles&gt;&lt;periodical&gt;&lt;full-title&gt;Nanotechnology&lt;/full-title&gt;&lt;/periodical&gt;&lt;pages&gt;075706&lt;/pages&gt;&lt;volume&gt;28&lt;/volume&gt;&lt;number&gt;7&lt;/number&gt;&lt;dates&gt;&lt;year&gt;2017&lt;/year&gt;&lt;pub-dates&gt;&lt;date&gt;2017/01/13&lt;/date&gt;&lt;/pub-dates&gt;&lt;/dates&gt;&lt;publisher&gt;IOP Publishing&lt;/publisher&gt;&lt;isbn&gt;0957-4484&lt;/isbn&gt;&lt;urls&gt;&lt;related-urls&gt;&lt;url&gt;https://doi.org/10.1088/1361-6528/aa53c2&lt;/url&gt;&lt;/related-urls&gt;&lt;/urls&gt;&lt;electronic-resource-num&gt;10.1088/1361-6528/aa53c2&lt;/electronic-resource-num&gt;&lt;/record&gt;&lt;/Cite&gt;&lt;/EndNote&gt;</w:instrText>
            </w:r>
            <w:r w:rsidRPr="006357EF">
              <w:rPr>
                <w:rFonts w:ascii="Times New Roman" w:eastAsia="Times New Roman" w:hAnsi="Times New Roman" w:cs="Times New Roman"/>
                <w:kern w:val="0"/>
                <w:sz w:val="16"/>
                <w:szCs w:val="16"/>
                <w14:ligatures w14:val="none"/>
              </w:rPr>
              <w:fldChar w:fldCharType="separate"/>
            </w:r>
            <w:r w:rsidR="00624FCB" w:rsidRPr="006357EF">
              <w:rPr>
                <w:rFonts w:ascii="Times New Roman" w:eastAsia="Times New Roman" w:hAnsi="Times New Roman" w:cs="Times New Roman"/>
                <w:noProof/>
                <w:kern w:val="0"/>
                <w:sz w:val="16"/>
                <w:szCs w:val="16"/>
                <w:vertAlign w:val="superscript"/>
                <w14:ligatures w14:val="none"/>
              </w:rPr>
              <w:t>78</w:t>
            </w:r>
            <w:r w:rsidRPr="006357EF">
              <w:rPr>
                <w:rFonts w:ascii="Times New Roman" w:eastAsia="Times New Roman" w:hAnsi="Times New Roman" w:cs="Times New Roman"/>
                <w:kern w:val="0"/>
                <w:sz w:val="16"/>
                <w:szCs w:val="16"/>
                <w14:ligatures w14:val="none"/>
              </w:rPr>
              <w:fldChar w:fldCharType="end"/>
            </w:r>
          </w:p>
        </w:tc>
      </w:tr>
      <w:tr w:rsidR="00DF2947" w:rsidRPr="006357EF" w14:paraId="3F356821" w14:textId="7C0C7D9E" w:rsidTr="00007371">
        <w:trPr>
          <w:trHeight w:val="288"/>
        </w:trPr>
        <w:tc>
          <w:tcPr>
            <w:tcW w:w="864" w:type="dxa"/>
            <w:noWrap/>
            <w:vAlign w:val="center"/>
          </w:tcPr>
          <w:p w14:paraId="2A348066" w14:textId="1C15367C" w:rsidR="006455D3" w:rsidRPr="006357EF" w:rsidRDefault="006455D3"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BTO</w:t>
            </w:r>
          </w:p>
        </w:tc>
        <w:tc>
          <w:tcPr>
            <w:tcW w:w="1296" w:type="dxa"/>
            <w:noWrap/>
            <w:vAlign w:val="center"/>
          </w:tcPr>
          <w:p w14:paraId="3B2E96C2" w14:textId="74D802D8" w:rsidR="006455D3" w:rsidRPr="006357EF" w:rsidRDefault="006455D3"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No</w:t>
            </w:r>
          </w:p>
        </w:tc>
        <w:tc>
          <w:tcPr>
            <w:tcW w:w="900" w:type="dxa"/>
            <w:noWrap/>
            <w:vAlign w:val="center"/>
          </w:tcPr>
          <w:p w14:paraId="055A51D1" w14:textId="1DF20378" w:rsidR="006455D3" w:rsidRPr="006357EF" w:rsidRDefault="006455D3"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MZI</w:t>
            </w:r>
          </w:p>
        </w:tc>
        <w:tc>
          <w:tcPr>
            <w:tcW w:w="792" w:type="dxa"/>
            <w:noWrap/>
            <w:vAlign w:val="center"/>
          </w:tcPr>
          <w:p w14:paraId="75018162" w14:textId="687BD4C1" w:rsidR="006455D3" w:rsidRPr="006357EF" w:rsidRDefault="006455D3"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22</w:t>
            </w:r>
          </w:p>
        </w:tc>
        <w:tc>
          <w:tcPr>
            <w:tcW w:w="1008" w:type="dxa"/>
            <w:noWrap/>
            <w:vAlign w:val="center"/>
          </w:tcPr>
          <w:p w14:paraId="55CD9139" w14:textId="5B714EF0" w:rsidR="006455D3" w:rsidRPr="006357EF" w:rsidRDefault="00676CBF"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w:t>
            </w:r>
          </w:p>
        </w:tc>
        <w:tc>
          <w:tcPr>
            <w:tcW w:w="720" w:type="dxa"/>
            <w:noWrap/>
            <w:vAlign w:val="center"/>
          </w:tcPr>
          <w:p w14:paraId="4A492507" w14:textId="719DD8DC" w:rsidR="006455D3" w:rsidRPr="006357EF" w:rsidRDefault="006455D3"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5.7</w:t>
            </w:r>
          </w:p>
        </w:tc>
        <w:tc>
          <w:tcPr>
            <w:tcW w:w="900" w:type="dxa"/>
            <w:noWrap/>
            <w:vAlign w:val="center"/>
          </w:tcPr>
          <w:p w14:paraId="731E57E7" w14:textId="24EE212F" w:rsidR="006455D3" w:rsidRPr="006357EF" w:rsidRDefault="00676CBF"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w:t>
            </w:r>
          </w:p>
        </w:tc>
        <w:tc>
          <w:tcPr>
            <w:tcW w:w="3060" w:type="dxa"/>
            <w:vAlign w:val="center"/>
          </w:tcPr>
          <w:p w14:paraId="5C2EF10C" w14:textId="6506B947" w:rsidR="006455D3" w:rsidRPr="006357EF" w:rsidRDefault="00F06204" w:rsidP="00DF2947">
            <w:pP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 xml:space="preserve">Poly-crystal BTO </w:t>
            </w:r>
            <w:r w:rsidR="00045839" w:rsidRPr="006357EF">
              <w:rPr>
                <w:rFonts w:ascii="Times New Roman" w:hAnsi="Times New Roman" w:cs="Times New Roman"/>
                <w:kern w:val="0"/>
                <w:sz w:val="16"/>
                <w:szCs w:val="16"/>
                <w14:ligatures w14:val="none"/>
              </w:rPr>
              <w:t xml:space="preserve">grown </w:t>
            </w:r>
            <w:r w:rsidRPr="006357EF">
              <w:rPr>
                <w:rFonts w:ascii="Times New Roman" w:eastAsia="Times New Roman" w:hAnsi="Times New Roman" w:cs="Times New Roman"/>
                <w:kern w:val="0"/>
                <w:sz w:val="16"/>
                <w:szCs w:val="16"/>
                <w14:ligatures w14:val="none"/>
              </w:rPr>
              <w:t>on glass.</w:t>
            </w:r>
          </w:p>
        </w:tc>
        <w:tc>
          <w:tcPr>
            <w:tcW w:w="474" w:type="dxa"/>
            <w:vAlign w:val="center"/>
          </w:tcPr>
          <w:p w14:paraId="063C2404" w14:textId="35702416" w:rsidR="006455D3" w:rsidRPr="006357EF" w:rsidRDefault="006455D3"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fldChar w:fldCharType="begin"/>
            </w:r>
            <w:r w:rsidR="00624FCB" w:rsidRPr="006357EF">
              <w:rPr>
                <w:rFonts w:ascii="Times New Roman" w:eastAsia="Times New Roman" w:hAnsi="Times New Roman" w:cs="Times New Roman"/>
                <w:kern w:val="0"/>
                <w:sz w:val="16"/>
                <w:szCs w:val="16"/>
                <w14:ligatures w14:val="none"/>
              </w:rPr>
              <w:instrText xml:space="preserve"> ADDIN EN.CITE &lt;EndNote&gt;&lt;Cite&gt;&lt;Author&gt;Petraru&lt;/Author&gt;&lt;Year&gt;2003&lt;/Year&gt;&lt;RecNum&gt;80&lt;/RecNum&gt;&lt;DisplayText&gt;&lt;style face="superscript"&gt;79&lt;/style&gt;&lt;/DisplayText&gt;&lt;record&gt;&lt;rec-number&gt;80&lt;/rec-number&gt;&lt;foreign-keys&gt;&lt;key app="EN" db-id="arp9d9f9od0re6es5a1xv2p3tpdsd0a92t5v" timestamp="1761363065"&gt;80&lt;/key&gt;&lt;/foreign-keys&gt;&lt;ref-type name="Journal Article"&gt;17&lt;/ref-type&gt;&lt;contributors&gt;&lt;authors&gt;&lt;author&gt;Petraru, A.&lt;/author&gt;&lt;author&gt;Schubert, J.&lt;/author&gt;&lt;author&gt;Schmid, M.&lt;/author&gt;&lt;author&gt;Trithaveesak, O.&lt;/author&gt;&lt;author&gt;Buchal, Ch&lt;/author&gt;&lt;/authors&gt;&lt;/contributors&gt;&lt;titles&gt;&lt;title&gt;Integrated optical Mach Zehnder modulator based on polycrystalline BaTiO3&lt;/title&gt;&lt;secondary-title&gt;Optics Letters&lt;/secondary-title&gt;&lt;alt-title&gt;Opt. Lett.&lt;/alt-title&gt;&lt;/titles&gt;&lt;periodical&gt;&lt;full-title&gt;Optics Letters&lt;/full-title&gt;&lt;abbr-1&gt;Opt. Lett.&lt;/abbr-1&gt;&lt;/periodical&gt;&lt;alt-periodical&gt;&lt;full-title&gt;Optics Letters&lt;/full-title&gt;&lt;abbr-1&gt;Opt. Lett.&lt;/abbr-1&gt;&lt;/alt-periodical&gt;&lt;pages&gt;2527-2529&lt;/pages&gt;&lt;volume&gt;28&lt;/volume&gt;&lt;number&gt;24&lt;/number&gt;&lt;keywords&gt;&lt;keyword&gt;Integrated optics devices&lt;/keyword&gt;&lt;keyword&gt;Modulators&lt;/keyword&gt;&lt;keyword&gt;Attenuation coefficient&lt;/keyword&gt;&lt;keyword&gt;Lithography&lt;/keyword&gt;&lt;keyword&gt;Optical modulators&lt;/keyword&gt;&lt;keyword&gt;Pulsed laser deposition&lt;/keyword&gt;&lt;keyword&gt;Scanning electron microscopy&lt;/keyword&gt;&lt;keyword&gt;Thin films&lt;/keyword&gt;&lt;/keywords&gt;&lt;dates&gt;&lt;year&gt;2003&lt;/year&gt;&lt;pub-dates&gt;&lt;date&gt;2003/12/15&lt;/date&gt;&lt;/pub-dates&gt;&lt;/dates&gt;&lt;publisher&gt;Optica Publishing Group&lt;/publisher&gt;&lt;urls&gt;&lt;related-urls&gt;&lt;url&gt;https://opg.optica.org/ol/abstract.cfm?URI=ol-28-24-2527&lt;/url&gt;&lt;/related-urls&gt;&lt;/urls&gt;&lt;electronic-resource-num&gt;10.1364/OL.28.002527&lt;/electronic-resource-num&gt;&lt;/record&gt;&lt;/Cite&gt;&lt;/EndNote&gt;</w:instrText>
            </w:r>
            <w:r w:rsidRPr="006357EF">
              <w:rPr>
                <w:rFonts w:ascii="Times New Roman" w:eastAsia="Times New Roman" w:hAnsi="Times New Roman" w:cs="Times New Roman"/>
                <w:kern w:val="0"/>
                <w:sz w:val="16"/>
                <w:szCs w:val="16"/>
                <w14:ligatures w14:val="none"/>
              </w:rPr>
              <w:fldChar w:fldCharType="separate"/>
            </w:r>
            <w:r w:rsidR="00624FCB" w:rsidRPr="006357EF">
              <w:rPr>
                <w:rFonts w:ascii="Times New Roman" w:eastAsia="Times New Roman" w:hAnsi="Times New Roman" w:cs="Times New Roman"/>
                <w:noProof/>
                <w:kern w:val="0"/>
                <w:sz w:val="16"/>
                <w:szCs w:val="16"/>
                <w:vertAlign w:val="superscript"/>
                <w14:ligatures w14:val="none"/>
              </w:rPr>
              <w:t>79</w:t>
            </w:r>
            <w:r w:rsidRPr="006357EF">
              <w:rPr>
                <w:rFonts w:ascii="Times New Roman" w:eastAsia="Times New Roman" w:hAnsi="Times New Roman" w:cs="Times New Roman"/>
                <w:kern w:val="0"/>
                <w:sz w:val="16"/>
                <w:szCs w:val="16"/>
                <w14:ligatures w14:val="none"/>
              </w:rPr>
              <w:fldChar w:fldCharType="end"/>
            </w:r>
          </w:p>
        </w:tc>
      </w:tr>
      <w:tr w:rsidR="00DF2947" w:rsidRPr="006357EF" w14:paraId="22DD44F4" w14:textId="4C3E6C9E" w:rsidTr="00007371">
        <w:trPr>
          <w:trHeight w:val="288"/>
        </w:trPr>
        <w:tc>
          <w:tcPr>
            <w:tcW w:w="864" w:type="dxa"/>
            <w:noWrap/>
            <w:vAlign w:val="center"/>
          </w:tcPr>
          <w:p w14:paraId="7EE891E0" w14:textId="329991C5" w:rsidR="006455D3" w:rsidRPr="006357EF" w:rsidRDefault="006455D3"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BTO</w:t>
            </w:r>
          </w:p>
        </w:tc>
        <w:tc>
          <w:tcPr>
            <w:tcW w:w="1296" w:type="dxa"/>
            <w:noWrap/>
            <w:vAlign w:val="center"/>
          </w:tcPr>
          <w:p w14:paraId="3B31410D" w14:textId="487A0596" w:rsidR="006455D3" w:rsidRPr="006357EF" w:rsidRDefault="006455D3"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No</w:t>
            </w:r>
          </w:p>
        </w:tc>
        <w:tc>
          <w:tcPr>
            <w:tcW w:w="900" w:type="dxa"/>
            <w:noWrap/>
            <w:vAlign w:val="center"/>
          </w:tcPr>
          <w:p w14:paraId="6B99612B" w14:textId="0C352F3A" w:rsidR="006455D3" w:rsidRPr="006357EF" w:rsidRDefault="006455D3"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MZI</w:t>
            </w:r>
          </w:p>
        </w:tc>
        <w:tc>
          <w:tcPr>
            <w:tcW w:w="792" w:type="dxa"/>
            <w:noWrap/>
            <w:vAlign w:val="center"/>
          </w:tcPr>
          <w:p w14:paraId="76319977" w14:textId="6F616E7A" w:rsidR="006455D3" w:rsidRPr="006357EF" w:rsidRDefault="006455D3"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162</w:t>
            </w:r>
          </w:p>
        </w:tc>
        <w:tc>
          <w:tcPr>
            <w:tcW w:w="1008" w:type="dxa"/>
            <w:noWrap/>
            <w:vAlign w:val="center"/>
          </w:tcPr>
          <w:p w14:paraId="67D96B54" w14:textId="07D8372F" w:rsidR="006455D3" w:rsidRPr="006357EF" w:rsidRDefault="006455D3"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w:t>
            </w:r>
          </w:p>
        </w:tc>
        <w:tc>
          <w:tcPr>
            <w:tcW w:w="720" w:type="dxa"/>
            <w:noWrap/>
            <w:vAlign w:val="center"/>
          </w:tcPr>
          <w:p w14:paraId="1AF77486" w14:textId="0CC9B91B" w:rsidR="006455D3" w:rsidRPr="006357EF" w:rsidRDefault="006455D3"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0.54</w:t>
            </w:r>
          </w:p>
        </w:tc>
        <w:tc>
          <w:tcPr>
            <w:tcW w:w="900" w:type="dxa"/>
            <w:noWrap/>
            <w:vAlign w:val="center"/>
          </w:tcPr>
          <w:p w14:paraId="223DE796" w14:textId="31CEE8AC" w:rsidR="006455D3" w:rsidRPr="006357EF" w:rsidRDefault="006455D3"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w:t>
            </w:r>
          </w:p>
        </w:tc>
        <w:tc>
          <w:tcPr>
            <w:tcW w:w="3060" w:type="dxa"/>
            <w:vAlign w:val="center"/>
          </w:tcPr>
          <w:p w14:paraId="75400CC6" w14:textId="58021869" w:rsidR="006455D3" w:rsidRPr="006357EF" w:rsidRDefault="00A44E16" w:rsidP="00DF2947">
            <w:pP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RF sputtered BTO with STO buffer layer.</w:t>
            </w:r>
          </w:p>
        </w:tc>
        <w:tc>
          <w:tcPr>
            <w:tcW w:w="474" w:type="dxa"/>
            <w:vAlign w:val="center"/>
          </w:tcPr>
          <w:p w14:paraId="11D9C7F6" w14:textId="532D7B19" w:rsidR="006455D3" w:rsidRPr="006357EF" w:rsidRDefault="006455D3"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fldChar w:fldCharType="begin"/>
            </w:r>
            <w:r w:rsidR="00624FCB" w:rsidRPr="006357EF">
              <w:rPr>
                <w:rFonts w:ascii="Times New Roman" w:eastAsia="Times New Roman" w:hAnsi="Times New Roman" w:cs="Times New Roman"/>
                <w:kern w:val="0"/>
                <w:sz w:val="16"/>
                <w:szCs w:val="16"/>
                <w14:ligatures w14:val="none"/>
              </w:rPr>
              <w:instrText xml:space="preserve"> ADDIN EN.CITE &lt;EndNote&gt;&lt;Cite&gt;&lt;Author&gt;In Kim&lt;/Author&gt;&lt;Year&gt;2025&lt;/Year&gt;&lt;RecNum&gt;81&lt;/RecNum&gt;&lt;DisplayText&gt;&lt;style face="superscript"&gt;80&lt;/style&gt;&lt;/DisplayText&gt;&lt;record&gt;&lt;rec-number&gt;81&lt;/rec-number&gt;&lt;foreign-keys&gt;&lt;key app="EN" db-id="arp9d9f9od0re6es5a1xv2p3tpdsd0a92t5v" timestamp="1761363380"&gt;81&lt;/key&gt;&lt;/foreign-keys&gt;&lt;ref-type name="Journal Article"&gt;17&lt;/ref-type&gt;&lt;contributors&gt;&lt;authors&gt;&lt;author&gt;In Kim, Gwan&lt;/author&gt;&lt;author&gt;Yim, Jieun&lt;/author&gt;&lt;author&gt;Bahl, Gaurav&lt;/author&gt;&lt;/authors&gt;&lt;/contributors&gt;&lt;titles&gt;&lt;title&gt;Low loss monolithic barium titanate on insulator integrated photonics with intrinsic quality factor &amp;gt;1 million&lt;/title&gt;&lt;secondary-title&gt;arXiv e-prints&lt;/secondary-title&gt;&lt;/titles&gt;&lt;periodical&gt;&lt;full-title&gt;arXiv e-prints&lt;/full-title&gt;&lt;/periodical&gt;&lt;pages&gt;arXiv:2507.17150&lt;/pages&gt;&lt;keywords&gt;&lt;keyword&gt;Optics&lt;/keyword&gt;&lt;keyword&gt;Applied Physics&lt;/keyword&gt;&lt;/keywords&gt;&lt;dates&gt;&lt;year&gt;2025&lt;/year&gt;&lt;/dates&gt;&lt;urls&gt;&lt;related-urls&gt;&lt;url&gt;https://ui.adsabs.harvard.edu/abs/2025arXiv250717150I&lt;/url&gt;&lt;/related-urls&gt;&lt;/urls&gt;&lt;custom1&gt;eprint: arXiv:2507.17150&lt;/custom1&gt;&lt;electronic-resource-num&gt;10.48550/arXiv.2507.17150&lt;/electronic-resource-num&gt;&lt;/record&gt;&lt;/Cite&gt;&lt;/EndNote&gt;</w:instrText>
            </w:r>
            <w:r w:rsidRPr="006357EF">
              <w:rPr>
                <w:rFonts w:ascii="Times New Roman" w:eastAsia="Times New Roman" w:hAnsi="Times New Roman" w:cs="Times New Roman"/>
                <w:kern w:val="0"/>
                <w:sz w:val="16"/>
                <w:szCs w:val="16"/>
                <w14:ligatures w14:val="none"/>
              </w:rPr>
              <w:fldChar w:fldCharType="separate"/>
            </w:r>
            <w:r w:rsidR="00624FCB" w:rsidRPr="006357EF">
              <w:rPr>
                <w:rFonts w:ascii="Times New Roman" w:eastAsia="Times New Roman" w:hAnsi="Times New Roman" w:cs="Times New Roman"/>
                <w:noProof/>
                <w:kern w:val="0"/>
                <w:sz w:val="16"/>
                <w:szCs w:val="16"/>
                <w:vertAlign w:val="superscript"/>
                <w14:ligatures w14:val="none"/>
              </w:rPr>
              <w:t>80</w:t>
            </w:r>
            <w:r w:rsidRPr="006357EF">
              <w:rPr>
                <w:rFonts w:ascii="Times New Roman" w:eastAsia="Times New Roman" w:hAnsi="Times New Roman" w:cs="Times New Roman"/>
                <w:kern w:val="0"/>
                <w:sz w:val="16"/>
                <w:szCs w:val="16"/>
                <w14:ligatures w14:val="none"/>
              </w:rPr>
              <w:fldChar w:fldCharType="end"/>
            </w:r>
          </w:p>
        </w:tc>
      </w:tr>
      <w:tr w:rsidR="00DF2947" w:rsidRPr="006357EF" w14:paraId="230C8D13" w14:textId="67047090" w:rsidTr="00007371">
        <w:trPr>
          <w:trHeight w:val="288"/>
        </w:trPr>
        <w:tc>
          <w:tcPr>
            <w:tcW w:w="864" w:type="dxa"/>
            <w:noWrap/>
            <w:vAlign w:val="center"/>
          </w:tcPr>
          <w:p w14:paraId="0B859D77" w14:textId="26812224" w:rsidR="006455D3" w:rsidRPr="006357EF" w:rsidRDefault="006455D3"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BTO</w:t>
            </w:r>
          </w:p>
        </w:tc>
        <w:tc>
          <w:tcPr>
            <w:tcW w:w="1296" w:type="dxa"/>
            <w:noWrap/>
            <w:vAlign w:val="center"/>
          </w:tcPr>
          <w:p w14:paraId="1FF68E30" w14:textId="43077999" w:rsidR="006455D3" w:rsidRPr="006357EF" w:rsidRDefault="006455D3"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No</w:t>
            </w:r>
          </w:p>
        </w:tc>
        <w:tc>
          <w:tcPr>
            <w:tcW w:w="900" w:type="dxa"/>
            <w:noWrap/>
            <w:vAlign w:val="center"/>
          </w:tcPr>
          <w:p w14:paraId="50B98481" w14:textId="10D0B71B" w:rsidR="006455D3" w:rsidRPr="006357EF" w:rsidRDefault="006455D3"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MZI</w:t>
            </w:r>
          </w:p>
        </w:tc>
        <w:tc>
          <w:tcPr>
            <w:tcW w:w="792" w:type="dxa"/>
            <w:noWrap/>
            <w:vAlign w:val="center"/>
          </w:tcPr>
          <w:p w14:paraId="781D241F" w14:textId="320D3617" w:rsidR="006455D3" w:rsidRPr="006357EF" w:rsidRDefault="006455D3"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150</w:t>
            </w:r>
          </w:p>
        </w:tc>
        <w:tc>
          <w:tcPr>
            <w:tcW w:w="1008" w:type="dxa"/>
            <w:noWrap/>
            <w:vAlign w:val="center"/>
          </w:tcPr>
          <w:p w14:paraId="10FFC29C" w14:textId="60850970" w:rsidR="006455D3" w:rsidRPr="006357EF" w:rsidRDefault="003E6BED"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w:t>
            </w:r>
          </w:p>
        </w:tc>
        <w:tc>
          <w:tcPr>
            <w:tcW w:w="720" w:type="dxa"/>
            <w:noWrap/>
            <w:vAlign w:val="center"/>
          </w:tcPr>
          <w:p w14:paraId="3ED98C33" w14:textId="3FE0DB6F" w:rsidR="006455D3" w:rsidRPr="006357EF" w:rsidRDefault="006455D3"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1.248</w:t>
            </w:r>
          </w:p>
        </w:tc>
        <w:tc>
          <w:tcPr>
            <w:tcW w:w="900" w:type="dxa"/>
            <w:noWrap/>
            <w:vAlign w:val="center"/>
          </w:tcPr>
          <w:p w14:paraId="3AE45CD7" w14:textId="304F0B50" w:rsidR="006455D3" w:rsidRPr="006357EF" w:rsidRDefault="006455D3"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3.7</w:t>
            </w:r>
          </w:p>
        </w:tc>
        <w:tc>
          <w:tcPr>
            <w:tcW w:w="3060" w:type="dxa"/>
            <w:vAlign w:val="center"/>
          </w:tcPr>
          <w:p w14:paraId="59C40056" w14:textId="28EC9C83" w:rsidR="006455D3" w:rsidRPr="006357EF" w:rsidRDefault="009F4E47" w:rsidP="00DF2947">
            <w:pP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MOCVD BTO on MgO.</w:t>
            </w:r>
          </w:p>
        </w:tc>
        <w:tc>
          <w:tcPr>
            <w:tcW w:w="474" w:type="dxa"/>
            <w:vAlign w:val="center"/>
          </w:tcPr>
          <w:p w14:paraId="305F3EBF" w14:textId="76825334" w:rsidR="006455D3" w:rsidRPr="006357EF" w:rsidRDefault="006455D3"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fldChar w:fldCharType="begin"/>
            </w:r>
            <w:r w:rsidR="00624FCB" w:rsidRPr="006357EF">
              <w:rPr>
                <w:rFonts w:ascii="Times New Roman" w:eastAsia="Times New Roman" w:hAnsi="Times New Roman" w:cs="Times New Roman"/>
                <w:kern w:val="0"/>
                <w:sz w:val="16"/>
                <w:szCs w:val="16"/>
                <w14:ligatures w14:val="none"/>
              </w:rPr>
              <w:instrText xml:space="preserve"> ADDIN EN.CITE &lt;EndNote&gt;&lt;Cite&gt;&lt;Author&gt;Tang&lt;/Author&gt;&lt;Year&gt;2004&lt;/Year&gt;&lt;RecNum&gt;82&lt;/RecNum&gt;&lt;DisplayText&gt;&lt;style face="superscript"&gt;81&lt;/style&gt;&lt;/DisplayText&gt;&lt;record&gt;&lt;rec-number&gt;82&lt;/rec-number&gt;&lt;foreign-keys&gt;&lt;key app="EN" db-id="arp9d9f9od0re6es5a1xv2p3tpdsd0a92t5v" timestamp="1761363477"&gt;82&lt;/key&gt;&lt;/foreign-keys&gt;&lt;ref-type name="Journal Article"&gt;17&lt;/ref-type&gt;&lt;contributors&gt;&lt;authors&gt;&lt;author&gt;Tang, Pingsheng&lt;/author&gt;&lt;author&gt;Towner, D. J.&lt;/author&gt;&lt;author&gt;Hamano, T.&lt;/author&gt;&lt;author&gt;Meier, A. L.&lt;/author&gt;&lt;author&gt;Wessels, B. W.&lt;/author&gt;&lt;/authors&gt;&lt;/contributors&gt;&lt;titles&gt;&lt;title&gt;Electrooptic modulation up to 40 GHz in a barium titanate thin film waveguide modulator&lt;/title&gt;&lt;secondary-title&gt;Optics Express&lt;/secondary-title&gt;&lt;alt-title&gt;Opt. Express&lt;/alt-title&gt;&lt;/titles&gt;&lt;periodical&gt;&lt;full-title&gt;Optics Express&lt;/full-title&gt;&lt;abbr-1&gt;Opt. Express&lt;/abbr-1&gt;&lt;/periodical&gt;&lt;alt-periodical&gt;&lt;full-title&gt;Optics Express&lt;/full-title&gt;&lt;abbr-1&gt;Opt. Express&lt;/abbr-1&gt;&lt;/alt-periodical&gt;&lt;pages&gt;5962-5967&lt;/pages&gt;&lt;volume&gt;12&lt;/volume&gt;&lt;number&gt;24&lt;/number&gt;&lt;keywords&gt;&lt;keyword&gt;Modulation&lt;/keyword&gt;&lt;keyword&gt;Electro-optical devices&lt;/keyword&gt;&lt;keyword&gt;Chemical vapor deposition&lt;/keyword&gt;&lt;keyword&gt;Distributed feedback lasers&lt;/keyword&gt;&lt;keyword&gt;Effective refractive index&lt;/keyword&gt;&lt;keyword&gt;Numerical simulation&lt;/keyword&gt;&lt;keyword&gt;Optical signals&lt;/keyword&gt;&lt;keyword&gt;Thin films&lt;/keyword&gt;&lt;/keywords&gt;&lt;dates&gt;&lt;year&gt;2004&lt;/year&gt;&lt;pub-dates&gt;&lt;date&gt;2004/11/29&lt;/date&gt;&lt;/pub-dates&gt;&lt;/dates&gt;&lt;publisher&gt;Optica Publishing Group&lt;/publisher&gt;&lt;urls&gt;&lt;related-urls&gt;&lt;url&gt;https://opg.optica.org/oe/abstract.cfm?URI=oe-12-24-5962&lt;/url&gt;&lt;/related-urls&gt;&lt;/urls&gt;&lt;electronic-resource-num&gt;10.1364/OPEX.12.005962&lt;/electronic-resource-num&gt;&lt;/record&gt;&lt;/Cite&gt;&lt;/EndNote&gt;</w:instrText>
            </w:r>
            <w:r w:rsidRPr="006357EF">
              <w:rPr>
                <w:rFonts w:ascii="Times New Roman" w:eastAsia="Times New Roman" w:hAnsi="Times New Roman" w:cs="Times New Roman"/>
                <w:kern w:val="0"/>
                <w:sz w:val="16"/>
                <w:szCs w:val="16"/>
                <w14:ligatures w14:val="none"/>
              </w:rPr>
              <w:fldChar w:fldCharType="separate"/>
            </w:r>
            <w:r w:rsidR="00624FCB" w:rsidRPr="006357EF">
              <w:rPr>
                <w:rFonts w:ascii="Times New Roman" w:eastAsia="Times New Roman" w:hAnsi="Times New Roman" w:cs="Times New Roman"/>
                <w:noProof/>
                <w:kern w:val="0"/>
                <w:sz w:val="16"/>
                <w:szCs w:val="16"/>
                <w:vertAlign w:val="superscript"/>
                <w14:ligatures w14:val="none"/>
              </w:rPr>
              <w:t>81</w:t>
            </w:r>
            <w:r w:rsidRPr="006357EF">
              <w:rPr>
                <w:rFonts w:ascii="Times New Roman" w:eastAsia="Times New Roman" w:hAnsi="Times New Roman" w:cs="Times New Roman"/>
                <w:kern w:val="0"/>
                <w:sz w:val="16"/>
                <w:szCs w:val="16"/>
                <w14:ligatures w14:val="none"/>
              </w:rPr>
              <w:fldChar w:fldCharType="end"/>
            </w:r>
          </w:p>
        </w:tc>
      </w:tr>
      <w:tr w:rsidR="00DF2947" w:rsidRPr="006357EF" w14:paraId="7176B867" w14:textId="50F6F795" w:rsidTr="00007371">
        <w:trPr>
          <w:trHeight w:val="288"/>
        </w:trPr>
        <w:tc>
          <w:tcPr>
            <w:tcW w:w="864" w:type="dxa"/>
            <w:noWrap/>
            <w:vAlign w:val="center"/>
            <w:hideMark/>
          </w:tcPr>
          <w:p w14:paraId="338CC621" w14:textId="77777777" w:rsidR="006455D3" w:rsidRPr="006357EF" w:rsidRDefault="006455D3"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BTO</w:t>
            </w:r>
          </w:p>
        </w:tc>
        <w:tc>
          <w:tcPr>
            <w:tcW w:w="1296" w:type="dxa"/>
            <w:noWrap/>
            <w:vAlign w:val="center"/>
            <w:hideMark/>
          </w:tcPr>
          <w:p w14:paraId="3A99AA9E" w14:textId="4F0862A6" w:rsidR="006455D3" w:rsidRPr="006357EF" w:rsidRDefault="006455D3"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No</w:t>
            </w:r>
          </w:p>
        </w:tc>
        <w:tc>
          <w:tcPr>
            <w:tcW w:w="900" w:type="dxa"/>
            <w:noWrap/>
            <w:vAlign w:val="center"/>
            <w:hideMark/>
          </w:tcPr>
          <w:p w14:paraId="343345F1" w14:textId="77777777" w:rsidR="006455D3" w:rsidRPr="006357EF" w:rsidRDefault="006455D3"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MZI</w:t>
            </w:r>
          </w:p>
        </w:tc>
        <w:tc>
          <w:tcPr>
            <w:tcW w:w="792" w:type="dxa"/>
            <w:noWrap/>
            <w:vAlign w:val="center"/>
            <w:hideMark/>
          </w:tcPr>
          <w:p w14:paraId="2E0F0086" w14:textId="77777777" w:rsidR="006455D3" w:rsidRPr="006357EF" w:rsidRDefault="006455D3"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89</w:t>
            </w:r>
          </w:p>
        </w:tc>
        <w:tc>
          <w:tcPr>
            <w:tcW w:w="1008" w:type="dxa"/>
            <w:noWrap/>
            <w:vAlign w:val="center"/>
            <w:hideMark/>
          </w:tcPr>
          <w:p w14:paraId="1093E395" w14:textId="6AC7F649" w:rsidR="006455D3" w:rsidRPr="006357EF" w:rsidRDefault="003E6BED"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w:t>
            </w:r>
          </w:p>
        </w:tc>
        <w:tc>
          <w:tcPr>
            <w:tcW w:w="720" w:type="dxa"/>
            <w:noWrap/>
            <w:vAlign w:val="center"/>
            <w:hideMark/>
          </w:tcPr>
          <w:p w14:paraId="148E88DF" w14:textId="77777777" w:rsidR="006455D3" w:rsidRPr="006357EF" w:rsidRDefault="006455D3"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2.32</w:t>
            </w:r>
          </w:p>
        </w:tc>
        <w:tc>
          <w:tcPr>
            <w:tcW w:w="900" w:type="dxa"/>
            <w:noWrap/>
            <w:vAlign w:val="center"/>
            <w:hideMark/>
          </w:tcPr>
          <w:p w14:paraId="3B25A043" w14:textId="6994B27C" w:rsidR="006455D3" w:rsidRPr="006357EF" w:rsidRDefault="006455D3"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5.9~ 21</w:t>
            </w:r>
            <w:r w:rsidR="00136075" w:rsidRPr="006357EF">
              <w:rPr>
                <w:rFonts w:ascii="Times New Roman" w:eastAsia="Times New Roman" w:hAnsi="Times New Roman" w:cs="Times New Roman"/>
                <w:kern w:val="0"/>
                <w:sz w:val="16"/>
                <w:szCs w:val="16"/>
                <w14:ligatures w14:val="none"/>
              </w:rPr>
              <w:t>*</w:t>
            </w:r>
          </w:p>
        </w:tc>
        <w:tc>
          <w:tcPr>
            <w:tcW w:w="3060" w:type="dxa"/>
            <w:vAlign w:val="center"/>
          </w:tcPr>
          <w:p w14:paraId="7691E6D2" w14:textId="1E90C606" w:rsidR="006455D3" w:rsidRPr="006357EF" w:rsidRDefault="007F66AE" w:rsidP="00DF2947">
            <w:pP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RF sputter BTO on SOI.</w:t>
            </w:r>
          </w:p>
        </w:tc>
        <w:tc>
          <w:tcPr>
            <w:tcW w:w="474" w:type="dxa"/>
            <w:vAlign w:val="center"/>
          </w:tcPr>
          <w:p w14:paraId="2D84F2EF" w14:textId="494D8690" w:rsidR="006455D3" w:rsidRPr="006357EF" w:rsidRDefault="006455D3"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fldChar w:fldCharType="begin"/>
            </w:r>
            <w:r w:rsidR="00624FCB" w:rsidRPr="006357EF">
              <w:rPr>
                <w:rFonts w:ascii="Times New Roman" w:eastAsia="Times New Roman" w:hAnsi="Times New Roman" w:cs="Times New Roman"/>
                <w:kern w:val="0"/>
                <w:sz w:val="16"/>
                <w:szCs w:val="16"/>
                <w14:ligatures w14:val="none"/>
              </w:rPr>
              <w:instrText xml:space="preserve"> ADDIN EN.CITE &lt;EndNote&gt;&lt;Cite&gt;&lt;Author&gt;Dong&lt;/Author&gt;&lt;Year&gt;2023&lt;/Year&gt;&lt;RecNum&gt;84&lt;/RecNum&gt;&lt;DisplayText&gt;&lt;style face="superscript"&gt;82&lt;/style&gt;&lt;/DisplayText&gt;&lt;record&gt;&lt;rec-number&gt;84&lt;/rec-number&gt;&lt;foreign-keys&gt;&lt;key app="EN" db-id="arp9d9f9od0re6es5a1xv2p3tpdsd0a92t5v" timestamp="1761363813"&gt;84&lt;/key&gt;&lt;/foreign-keys&gt;&lt;ref-type name="Journal Article"&gt;17&lt;/ref-type&gt;&lt;contributors&gt;&lt;authors&gt;&lt;author&gt;Dong, Zuoming&lt;/author&gt;&lt;author&gt;Raju, Amogh&lt;/author&gt;&lt;author&gt;Posadas, Agham B.&lt;/author&gt;&lt;author&gt;Reynaud, Marc&lt;/author&gt;&lt;author&gt;Demkov, Alexander A.&lt;/author&gt;&lt;author&gt;Wasserman, Daniel M.&lt;/author&gt;&lt;/authors&gt;&lt;/contributors&gt;&lt;titles&gt;&lt;title&gt;Monolithic Barium Titanate Modulators on Silicon-on-Insulator Substrates&lt;/title&gt;&lt;secondary-title&gt;ACS Photonics&lt;/secondary-title&gt;&lt;/titles&gt;&lt;periodical&gt;&lt;full-title&gt;ACS Photonics&lt;/full-title&gt;&lt;/periodical&gt;&lt;pages&gt;4367-4376&lt;/pages&gt;&lt;volume&gt;10&lt;/volume&gt;&lt;number&gt;12&lt;/number&gt;&lt;dates&gt;&lt;year&gt;2023&lt;/year&gt;&lt;pub-dates&gt;&lt;date&gt;2023/12/20&lt;/date&gt;&lt;/pub-dates&gt;&lt;/dates&gt;&lt;publisher&gt;American Chemical Society&lt;/publisher&gt;&lt;urls&gt;&lt;related-urls&gt;&lt;url&gt;https://doi.org/10.1021/acsphotonics.3c01144&lt;/url&gt;&lt;/related-urls&gt;&lt;/urls&gt;&lt;electronic-resource-num&gt;10.1021/acsphotonics.3c01144&lt;/electronic-resource-num&gt;&lt;/record&gt;&lt;/Cite&gt;&lt;/EndNote&gt;</w:instrText>
            </w:r>
            <w:r w:rsidRPr="006357EF">
              <w:rPr>
                <w:rFonts w:ascii="Times New Roman" w:eastAsia="Times New Roman" w:hAnsi="Times New Roman" w:cs="Times New Roman"/>
                <w:kern w:val="0"/>
                <w:sz w:val="16"/>
                <w:szCs w:val="16"/>
                <w14:ligatures w14:val="none"/>
              </w:rPr>
              <w:fldChar w:fldCharType="separate"/>
            </w:r>
            <w:r w:rsidR="00624FCB" w:rsidRPr="006357EF">
              <w:rPr>
                <w:rFonts w:ascii="Times New Roman" w:eastAsia="Times New Roman" w:hAnsi="Times New Roman" w:cs="Times New Roman"/>
                <w:noProof/>
                <w:kern w:val="0"/>
                <w:sz w:val="16"/>
                <w:szCs w:val="16"/>
                <w:vertAlign w:val="superscript"/>
                <w14:ligatures w14:val="none"/>
              </w:rPr>
              <w:t>82</w:t>
            </w:r>
            <w:r w:rsidRPr="006357EF">
              <w:rPr>
                <w:rFonts w:ascii="Times New Roman" w:eastAsia="Times New Roman" w:hAnsi="Times New Roman" w:cs="Times New Roman"/>
                <w:kern w:val="0"/>
                <w:sz w:val="16"/>
                <w:szCs w:val="16"/>
                <w14:ligatures w14:val="none"/>
              </w:rPr>
              <w:fldChar w:fldCharType="end"/>
            </w:r>
          </w:p>
        </w:tc>
      </w:tr>
      <w:tr w:rsidR="00DF2947" w:rsidRPr="006357EF" w14:paraId="12379F96" w14:textId="60689290" w:rsidTr="00007371">
        <w:trPr>
          <w:trHeight w:val="288"/>
        </w:trPr>
        <w:tc>
          <w:tcPr>
            <w:tcW w:w="864" w:type="dxa"/>
            <w:noWrap/>
            <w:vAlign w:val="center"/>
            <w:hideMark/>
          </w:tcPr>
          <w:p w14:paraId="728D49CA" w14:textId="77777777" w:rsidR="006455D3" w:rsidRPr="006357EF" w:rsidRDefault="006455D3"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BTO</w:t>
            </w:r>
          </w:p>
        </w:tc>
        <w:tc>
          <w:tcPr>
            <w:tcW w:w="1296" w:type="dxa"/>
            <w:noWrap/>
            <w:vAlign w:val="center"/>
            <w:hideMark/>
          </w:tcPr>
          <w:p w14:paraId="3154CCAF" w14:textId="77777777" w:rsidR="006455D3" w:rsidRPr="006357EF" w:rsidRDefault="006455D3"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No</w:t>
            </w:r>
          </w:p>
        </w:tc>
        <w:tc>
          <w:tcPr>
            <w:tcW w:w="900" w:type="dxa"/>
            <w:noWrap/>
            <w:vAlign w:val="center"/>
            <w:hideMark/>
          </w:tcPr>
          <w:p w14:paraId="1D3D2A9F" w14:textId="77777777" w:rsidR="006455D3" w:rsidRPr="006357EF" w:rsidRDefault="006455D3"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MZI</w:t>
            </w:r>
          </w:p>
        </w:tc>
        <w:tc>
          <w:tcPr>
            <w:tcW w:w="792" w:type="dxa"/>
            <w:noWrap/>
            <w:vAlign w:val="center"/>
            <w:hideMark/>
          </w:tcPr>
          <w:p w14:paraId="4E98CF75" w14:textId="09034EE9" w:rsidR="006455D3" w:rsidRPr="006357EF" w:rsidRDefault="00747FA9"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w:t>
            </w:r>
          </w:p>
        </w:tc>
        <w:tc>
          <w:tcPr>
            <w:tcW w:w="1008" w:type="dxa"/>
            <w:noWrap/>
            <w:vAlign w:val="center"/>
            <w:hideMark/>
          </w:tcPr>
          <w:p w14:paraId="575B9019" w14:textId="0FBD6229" w:rsidR="006455D3" w:rsidRPr="006357EF" w:rsidRDefault="006455D3"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390 ~1030</w:t>
            </w:r>
            <w:r w:rsidR="002A60A7" w:rsidRPr="006357EF">
              <w:rPr>
                <w:rFonts w:ascii="Times New Roman" w:eastAsia="Times New Roman" w:hAnsi="Times New Roman" w:cs="Times New Roman"/>
                <w:kern w:val="0"/>
                <w:sz w:val="16"/>
                <w:szCs w:val="16"/>
                <w:vertAlign w:val="superscript"/>
                <w14:ligatures w14:val="none"/>
              </w:rPr>
              <w:t>*</w:t>
            </w:r>
          </w:p>
        </w:tc>
        <w:tc>
          <w:tcPr>
            <w:tcW w:w="720" w:type="dxa"/>
            <w:noWrap/>
            <w:vAlign w:val="center"/>
            <w:hideMark/>
          </w:tcPr>
          <w:p w14:paraId="6EB3EBB1" w14:textId="0BEB6F3E" w:rsidR="006455D3" w:rsidRPr="006357EF" w:rsidRDefault="00372FEF"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w:t>
            </w:r>
          </w:p>
        </w:tc>
        <w:tc>
          <w:tcPr>
            <w:tcW w:w="900" w:type="dxa"/>
            <w:noWrap/>
            <w:vAlign w:val="center"/>
            <w:hideMark/>
          </w:tcPr>
          <w:p w14:paraId="0765D2A0" w14:textId="14403E3E" w:rsidR="006455D3" w:rsidRPr="006357EF" w:rsidRDefault="003E6BED"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w:t>
            </w:r>
          </w:p>
        </w:tc>
        <w:tc>
          <w:tcPr>
            <w:tcW w:w="3060" w:type="dxa"/>
            <w:vAlign w:val="center"/>
          </w:tcPr>
          <w:p w14:paraId="7C730D1A" w14:textId="5FC222A3" w:rsidR="006455D3" w:rsidRPr="006357EF" w:rsidRDefault="00B62129" w:rsidP="00DF2947">
            <w:pP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PLD BTO</w:t>
            </w:r>
            <w:r w:rsidR="003E6BED" w:rsidRPr="006357EF">
              <w:rPr>
                <w:rFonts w:ascii="Times New Roman" w:eastAsia="Times New Roman" w:hAnsi="Times New Roman" w:cs="Times New Roman"/>
                <w:kern w:val="0"/>
                <w:sz w:val="16"/>
                <w:szCs w:val="16"/>
                <w14:ligatures w14:val="none"/>
              </w:rPr>
              <w:t xml:space="preserve"> on </w:t>
            </w:r>
            <w:r w:rsidRPr="006357EF">
              <w:rPr>
                <w:rFonts w:ascii="Times New Roman" w:eastAsia="Times New Roman" w:hAnsi="Times New Roman" w:cs="Times New Roman"/>
                <w:kern w:val="0"/>
                <w:sz w:val="16"/>
                <w:szCs w:val="16"/>
                <w14:ligatures w14:val="none"/>
              </w:rPr>
              <w:t>MgO</w:t>
            </w:r>
            <w:r w:rsidR="003E6BED" w:rsidRPr="006357EF">
              <w:rPr>
                <w:rFonts w:ascii="Times New Roman" w:eastAsia="Times New Roman" w:hAnsi="Times New Roman" w:cs="Times New Roman"/>
                <w:kern w:val="0"/>
                <w:sz w:val="16"/>
                <w:szCs w:val="16"/>
                <w14:ligatures w14:val="none"/>
              </w:rPr>
              <w:t>.</w:t>
            </w:r>
          </w:p>
        </w:tc>
        <w:tc>
          <w:tcPr>
            <w:tcW w:w="474" w:type="dxa"/>
            <w:vAlign w:val="center"/>
          </w:tcPr>
          <w:p w14:paraId="26CB930D" w14:textId="0C64FF9E" w:rsidR="006455D3" w:rsidRPr="006357EF" w:rsidRDefault="006455D3"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fldChar w:fldCharType="begin"/>
            </w:r>
            <w:r w:rsidR="00624FCB" w:rsidRPr="006357EF">
              <w:rPr>
                <w:rFonts w:ascii="Times New Roman" w:eastAsia="Times New Roman" w:hAnsi="Times New Roman" w:cs="Times New Roman"/>
                <w:kern w:val="0"/>
                <w:sz w:val="16"/>
                <w:szCs w:val="16"/>
                <w14:ligatures w14:val="none"/>
              </w:rPr>
              <w:instrText xml:space="preserve"> ADDIN EN.CITE &lt;EndNote&gt;&lt;Cite&gt;&lt;Author&gt;Winiger&lt;/Author&gt;&lt;Year&gt;2024&lt;/Year&gt;&lt;RecNum&gt;891&lt;/RecNum&gt;&lt;DisplayText&gt;&lt;style face="superscript"&gt;83&lt;/style&gt;&lt;/DisplayText&gt;&lt;record&gt;&lt;rec-number&gt;891&lt;/rec-number&gt;&lt;foreign-keys&gt;&lt;key app="EN" db-id="w05zatdeq500x9espxbpad2e2fdaass5dfsd" timestamp="1757520708"&gt;891&lt;/key&gt;&lt;/foreign-keys&gt;&lt;ref-type name="Journal Article"&gt;17&lt;/ref-type&gt;&lt;contributors&gt;&lt;authors&gt;&lt;author&gt;Winiger, Joel&lt;/author&gt;&lt;author&gt;Keller, Killian&lt;/author&gt;&lt;author&gt;Moor, David&lt;/author&gt;&lt;author&gt;Baumann, Michael&lt;/author&gt;&lt;author&gt;Kim, Donghoon&lt;/author&gt;&lt;author&gt;Chelladurai, Daniel&lt;/author&gt;&lt;author&gt;Kohli, Manuel&lt;/author&gt;&lt;author&gt;Blatter, Tobias&lt;/author&gt;&lt;author&gt;Dénervaud, Eric&lt;/author&gt;&lt;author&gt;Fedoryshyn, Yuriy&lt;/author&gt;&lt;author&gt;Koch, Ueli&lt;/author&gt;&lt;author&gt;Pané, Salvador&lt;/author&gt;&lt;author&gt;Grange, Rachel&lt;/author&gt;&lt;author&gt;Leuthold, Juerg&lt;/author&gt;&lt;/authors&gt;&lt;/contributors&gt;&lt;titles&gt;&lt;title&gt;PLD Epitaxial Thin-Film BaTiO3 on MgO − Dielectric and Electro-Optic Properties&lt;/title&gt;&lt;secondary-title&gt;Advanced Materials Interfaces&lt;/secondary-title&gt;&lt;/titles&gt;&lt;periodical&gt;&lt;full-title&gt;Advanced Materials Interfaces&lt;/full-title&gt;&lt;/periodical&gt;&lt;pages&gt;2300665&lt;/pages&gt;&lt;volume&gt;11&lt;/volume&gt;&lt;number&gt;1&lt;/number&gt;&lt;keywords&gt;&lt;keyword&gt;BaTiO3&lt;/keyword&gt;&lt;keyword&gt;plasmonic devices&lt;/keyword&gt;&lt;keyword&gt;PLD&lt;/keyword&gt;&lt;keyword&gt;Pockels coefficient&lt;/keyword&gt;&lt;keyword&gt;relative permittivity&lt;/keyword&gt;&lt;/keywords&gt;&lt;dates&gt;&lt;year&gt;2024&lt;/year&gt;&lt;pub-dates&gt;&lt;date&gt;2024/01/01&lt;/date&gt;&lt;/pub-dates&gt;&lt;/dates&gt;&lt;publisher&gt;John Wiley &amp;amp; Sons, Ltd&lt;/publisher&gt;&lt;isbn&gt;2196-7350&lt;/isbn&gt;&lt;urls&gt;&lt;related-urls&gt;&lt;url&gt;https://doi.org/10.1002/admi.202300665&lt;/url&gt;&lt;/related-urls&gt;&lt;/urls&gt;&lt;electronic-resource-num&gt;https://doi.org/10.1002/admi.202300665&lt;/electronic-resource-num&gt;&lt;access-date&gt;2025/09/10&lt;/access-date&gt;&lt;/record&gt;&lt;/Cite&gt;&lt;/EndNote&gt;</w:instrText>
            </w:r>
            <w:r w:rsidRPr="006357EF">
              <w:rPr>
                <w:rFonts w:ascii="Times New Roman" w:eastAsia="Times New Roman" w:hAnsi="Times New Roman" w:cs="Times New Roman"/>
                <w:kern w:val="0"/>
                <w:sz w:val="16"/>
                <w:szCs w:val="16"/>
                <w14:ligatures w14:val="none"/>
              </w:rPr>
              <w:fldChar w:fldCharType="separate"/>
            </w:r>
            <w:r w:rsidR="00624FCB" w:rsidRPr="006357EF">
              <w:rPr>
                <w:rFonts w:ascii="Times New Roman" w:eastAsia="Times New Roman" w:hAnsi="Times New Roman" w:cs="Times New Roman"/>
                <w:noProof/>
                <w:kern w:val="0"/>
                <w:sz w:val="16"/>
                <w:szCs w:val="16"/>
                <w:vertAlign w:val="superscript"/>
                <w14:ligatures w14:val="none"/>
              </w:rPr>
              <w:t>83</w:t>
            </w:r>
            <w:r w:rsidRPr="006357EF">
              <w:rPr>
                <w:rFonts w:ascii="Times New Roman" w:eastAsia="Times New Roman" w:hAnsi="Times New Roman" w:cs="Times New Roman"/>
                <w:kern w:val="0"/>
                <w:sz w:val="16"/>
                <w:szCs w:val="16"/>
                <w14:ligatures w14:val="none"/>
              </w:rPr>
              <w:fldChar w:fldCharType="end"/>
            </w:r>
          </w:p>
        </w:tc>
      </w:tr>
      <w:tr w:rsidR="00DF2947" w:rsidRPr="006357EF" w14:paraId="68A6F525" w14:textId="6AD53369" w:rsidTr="00007371">
        <w:trPr>
          <w:trHeight w:val="288"/>
        </w:trPr>
        <w:tc>
          <w:tcPr>
            <w:tcW w:w="864" w:type="dxa"/>
            <w:noWrap/>
            <w:vAlign w:val="center"/>
          </w:tcPr>
          <w:p w14:paraId="7AF1F5E9" w14:textId="71F488A1" w:rsidR="00E26D6B" w:rsidRPr="006357EF" w:rsidRDefault="00E26D6B"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BTO</w:t>
            </w:r>
          </w:p>
        </w:tc>
        <w:tc>
          <w:tcPr>
            <w:tcW w:w="1296" w:type="dxa"/>
            <w:noWrap/>
            <w:vAlign w:val="center"/>
          </w:tcPr>
          <w:p w14:paraId="2F73E33B" w14:textId="4D2A8C5D" w:rsidR="00E26D6B" w:rsidRPr="006357EF" w:rsidRDefault="00E26D6B"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No</w:t>
            </w:r>
          </w:p>
        </w:tc>
        <w:tc>
          <w:tcPr>
            <w:tcW w:w="900" w:type="dxa"/>
            <w:noWrap/>
            <w:vAlign w:val="center"/>
          </w:tcPr>
          <w:p w14:paraId="0BE12461" w14:textId="745799A2" w:rsidR="00E26D6B" w:rsidRPr="006357EF" w:rsidRDefault="00E26D6B"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N/A</w:t>
            </w:r>
          </w:p>
        </w:tc>
        <w:tc>
          <w:tcPr>
            <w:tcW w:w="792" w:type="dxa"/>
            <w:noWrap/>
            <w:vAlign w:val="center"/>
          </w:tcPr>
          <w:p w14:paraId="573D5DD3" w14:textId="7FDE251B" w:rsidR="00E26D6B" w:rsidRPr="006357EF" w:rsidRDefault="00E07148"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w:t>
            </w:r>
          </w:p>
        </w:tc>
        <w:tc>
          <w:tcPr>
            <w:tcW w:w="1008" w:type="dxa"/>
            <w:noWrap/>
            <w:vAlign w:val="center"/>
          </w:tcPr>
          <w:p w14:paraId="68455785" w14:textId="748E40DA" w:rsidR="00E26D6B" w:rsidRPr="006357EF" w:rsidRDefault="00E07148"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600</w:t>
            </w:r>
            <w:r w:rsidRPr="006357EF">
              <w:rPr>
                <w:rFonts w:ascii="Times New Roman" w:eastAsia="Times New Roman" w:hAnsi="Times New Roman" w:cs="Times New Roman"/>
                <w:kern w:val="0"/>
                <w:sz w:val="16"/>
                <w:szCs w:val="16"/>
                <w:vertAlign w:val="superscript"/>
                <w14:ligatures w14:val="none"/>
              </w:rPr>
              <w:t>*</w:t>
            </w:r>
          </w:p>
        </w:tc>
        <w:tc>
          <w:tcPr>
            <w:tcW w:w="720" w:type="dxa"/>
            <w:noWrap/>
            <w:vAlign w:val="center"/>
          </w:tcPr>
          <w:p w14:paraId="473B6A6C" w14:textId="6217653A" w:rsidR="00E26D6B" w:rsidRPr="006357EF" w:rsidRDefault="00372FEF"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w:t>
            </w:r>
          </w:p>
        </w:tc>
        <w:tc>
          <w:tcPr>
            <w:tcW w:w="900" w:type="dxa"/>
            <w:noWrap/>
            <w:vAlign w:val="center"/>
          </w:tcPr>
          <w:p w14:paraId="4D6E9AA8" w14:textId="7FA07D67" w:rsidR="00E26D6B" w:rsidRPr="006357EF" w:rsidRDefault="003E6BED"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w:t>
            </w:r>
          </w:p>
        </w:tc>
        <w:tc>
          <w:tcPr>
            <w:tcW w:w="3060" w:type="dxa"/>
            <w:vAlign w:val="center"/>
          </w:tcPr>
          <w:p w14:paraId="4BB3BDF2" w14:textId="7DE3445F" w:rsidR="00E26D6B" w:rsidRPr="006357EF" w:rsidRDefault="00E07148" w:rsidP="00DF2947">
            <w:pPr>
              <w:rPr>
                <w:rFonts w:ascii="Times New Roman" w:hAnsi="Times New Roman" w:cs="Times New Roman"/>
                <w:kern w:val="0"/>
                <w:sz w:val="16"/>
                <w:szCs w:val="16"/>
                <w14:ligatures w14:val="none"/>
              </w:rPr>
            </w:pPr>
            <w:r w:rsidRPr="006357EF">
              <w:rPr>
                <w:rFonts w:ascii="Times New Roman" w:hAnsi="Times New Roman" w:cs="Times New Roman"/>
                <w:kern w:val="0"/>
                <w:sz w:val="16"/>
                <w:szCs w:val="16"/>
                <w14:ligatures w14:val="none"/>
              </w:rPr>
              <w:t>PLD BTO on DSO for polarization rotator.</w:t>
            </w:r>
          </w:p>
        </w:tc>
        <w:tc>
          <w:tcPr>
            <w:tcW w:w="474" w:type="dxa"/>
            <w:vAlign w:val="center"/>
          </w:tcPr>
          <w:p w14:paraId="10222D3F" w14:textId="795396C6" w:rsidR="00E26D6B" w:rsidRPr="006357EF" w:rsidRDefault="00E26D6B"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fldChar w:fldCharType="begin"/>
            </w:r>
            <w:r w:rsidR="00624FCB" w:rsidRPr="006357EF">
              <w:rPr>
                <w:rFonts w:ascii="Times New Roman" w:eastAsia="Times New Roman" w:hAnsi="Times New Roman" w:cs="Times New Roman"/>
                <w:kern w:val="0"/>
                <w:sz w:val="16"/>
                <w:szCs w:val="16"/>
                <w14:ligatures w14:val="none"/>
              </w:rPr>
              <w:instrText xml:space="preserve"> ADDIN EN.CITE &lt;EndNote&gt;&lt;Cite&gt;&lt;Author&gt;Cao&lt;/Author&gt;&lt;Year&gt;2023&lt;/Year&gt;&lt;RecNum&gt;87&lt;/RecNum&gt;&lt;DisplayText&gt;&lt;style face="superscript"&gt;84&lt;/style&gt;&lt;/DisplayText&gt;&lt;record&gt;&lt;rec-number&gt;87&lt;/rec-number&gt;&lt;foreign-keys&gt;&lt;key app="EN" db-id="arp9d9f9od0re6es5a1xv2p3tpdsd0a92t5v" timestamp="1761364324"&gt;87&lt;/key&gt;&lt;/foreign-keys&gt;&lt;ref-type name="Journal Article"&gt;17&lt;/ref-type&gt;&lt;contributors&gt;&lt;authors&gt;&lt;author&gt;Cao, Yu&lt;/author&gt;&lt;author&gt;Ng, Jun Da&lt;/author&gt;&lt;author&gt;Lin, Hong-Lin&lt;/author&gt;&lt;author&gt;Tan, Siew Li&lt;/author&gt;&lt;author&gt;Danner, Aaron&lt;/author&gt;&lt;/authors&gt;&lt;/contributors&gt;&lt;titles&gt;&lt;title&gt;An active straight waveguide polarization rotator in single crystal thin film barium titanate-on-insulator&lt;/title&gt;&lt;secondary-title&gt;Applied Physics Letters&lt;/secondary-title&gt;&lt;/titles&gt;&lt;periodical&gt;&lt;full-title&gt;Applied Physics Letters&lt;/full-title&gt;&lt;/periodical&gt;&lt;pages&gt;031106&lt;/pages&gt;&lt;volume&gt;122&lt;/volume&gt;&lt;number&gt;3&lt;/number&gt;&lt;dates&gt;&lt;year&gt;2023&lt;/year&gt;&lt;/dates&gt;&lt;isbn&gt;0003-6951&lt;/isbn&gt;&lt;urls&gt;&lt;related-urls&gt;&lt;url&gt;https://doi.org/10.1063/5.0130516&lt;/url&gt;&lt;/related-urls&gt;&lt;/urls&gt;&lt;electronic-resource-num&gt;10.1063/5.0130516&lt;/electronic-resource-num&gt;&lt;access-date&gt;10/25/2025&lt;/access-date&gt;&lt;/record&gt;&lt;/Cite&gt;&lt;/EndNote&gt;</w:instrText>
            </w:r>
            <w:r w:rsidRPr="006357EF">
              <w:rPr>
                <w:rFonts w:ascii="Times New Roman" w:eastAsia="Times New Roman" w:hAnsi="Times New Roman" w:cs="Times New Roman"/>
                <w:kern w:val="0"/>
                <w:sz w:val="16"/>
                <w:szCs w:val="16"/>
                <w14:ligatures w14:val="none"/>
              </w:rPr>
              <w:fldChar w:fldCharType="separate"/>
            </w:r>
            <w:r w:rsidR="00624FCB" w:rsidRPr="006357EF">
              <w:rPr>
                <w:rFonts w:ascii="Times New Roman" w:eastAsia="Times New Roman" w:hAnsi="Times New Roman" w:cs="Times New Roman"/>
                <w:noProof/>
                <w:kern w:val="0"/>
                <w:sz w:val="16"/>
                <w:szCs w:val="16"/>
                <w:vertAlign w:val="superscript"/>
                <w14:ligatures w14:val="none"/>
              </w:rPr>
              <w:t>84</w:t>
            </w:r>
            <w:r w:rsidRPr="006357EF">
              <w:rPr>
                <w:rFonts w:ascii="Times New Roman" w:eastAsia="Times New Roman" w:hAnsi="Times New Roman" w:cs="Times New Roman"/>
                <w:kern w:val="0"/>
                <w:sz w:val="16"/>
                <w:szCs w:val="16"/>
                <w14:ligatures w14:val="none"/>
              </w:rPr>
              <w:fldChar w:fldCharType="end"/>
            </w:r>
          </w:p>
        </w:tc>
      </w:tr>
      <w:tr w:rsidR="001B437C" w:rsidRPr="006357EF" w14:paraId="3256790C" w14:textId="0A2E8529" w:rsidTr="00007371">
        <w:trPr>
          <w:trHeight w:val="288"/>
        </w:trPr>
        <w:tc>
          <w:tcPr>
            <w:tcW w:w="864" w:type="dxa"/>
            <w:vMerge w:val="restart"/>
            <w:noWrap/>
            <w:vAlign w:val="center"/>
          </w:tcPr>
          <w:p w14:paraId="68177AF5" w14:textId="2E887179" w:rsidR="001B437C" w:rsidRPr="006357EF" w:rsidRDefault="001B437C"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color w:val="0070C0"/>
                <w:kern w:val="0"/>
                <w:sz w:val="16"/>
                <w:szCs w:val="16"/>
                <w14:ligatures w14:val="none"/>
              </w:rPr>
              <w:t>BTO</w:t>
            </w:r>
            <w:r w:rsidRPr="006357EF">
              <w:rPr>
                <w:rFonts w:ascii="Times New Roman" w:eastAsia="Times New Roman" w:hAnsi="Times New Roman" w:cs="Times New Roman"/>
                <w:color w:val="0070C0"/>
                <w:kern w:val="0"/>
                <w:sz w:val="16"/>
                <w:szCs w:val="16"/>
                <w14:ligatures w14:val="none"/>
              </w:rPr>
              <w:br/>
              <w:t>(This work)</w:t>
            </w:r>
          </w:p>
        </w:tc>
        <w:tc>
          <w:tcPr>
            <w:tcW w:w="1296" w:type="dxa"/>
            <w:vMerge w:val="restart"/>
            <w:noWrap/>
            <w:vAlign w:val="center"/>
          </w:tcPr>
          <w:p w14:paraId="67D50622" w14:textId="4C9D56DF" w:rsidR="001B437C" w:rsidRPr="006357EF" w:rsidRDefault="001B437C" w:rsidP="00DF2947">
            <w:pPr>
              <w:jc w:val="center"/>
              <w:rPr>
                <w:rFonts w:ascii="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Yes (Si–BTO)</w:t>
            </w:r>
          </w:p>
        </w:tc>
        <w:tc>
          <w:tcPr>
            <w:tcW w:w="900" w:type="dxa"/>
            <w:vMerge w:val="restart"/>
            <w:noWrap/>
            <w:vAlign w:val="center"/>
          </w:tcPr>
          <w:p w14:paraId="72592D3A" w14:textId="696222E6" w:rsidR="001B437C" w:rsidRPr="006357EF" w:rsidRDefault="001B437C"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MZI</w:t>
            </w:r>
          </w:p>
        </w:tc>
        <w:tc>
          <w:tcPr>
            <w:tcW w:w="792" w:type="dxa"/>
            <w:noWrap/>
            <w:vAlign w:val="center"/>
          </w:tcPr>
          <w:p w14:paraId="6228F2F8" w14:textId="04A8675B" w:rsidR="001B437C" w:rsidRPr="006357EF" w:rsidRDefault="00696735"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928~950</w:t>
            </w:r>
          </w:p>
        </w:tc>
        <w:tc>
          <w:tcPr>
            <w:tcW w:w="1008" w:type="dxa"/>
            <w:noWrap/>
            <w:vAlign w:val="center"/>
          </w:tcPr>
          <w:p w14:paraId="57FDF952" w14:textId="0954A0E9" w:rsidR="001B437C" w:rsidRPr="006357EF" w:rsidRDefault="00DE10E2"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1250~1290</w:t>
            </w:r>
          </w:p>
        </w:tc>
        <w:tc>
          <w:tcPr>
            <w:tcW w:w="720" w:type="dxa"/>
            <w:noWrap/>
            <w:vAlign w:val="center"/>
          </w:tcPr>
          <w:p w14:paraId="4552A7D7" w14:textId="5AC7C199" w:rsidR="001B437C" w:rsidRPr="006357EF" w:rsidRDefault="00BA06B6"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0.29</w:t>
            </w:r>
          </w:p>
        </w:tc>
        <w:tc>
          <w:tcPr>
            <w:tcW w:w="900" w:type="dxa"/>
            <w:noWrap/>
            <w:vAlign w:val="center"/>
          </w:tcPr>
          <w:p w14:paraId="0EFDAFE9" w14:textId="238FDE4A" w:rsidR="001B437C" w:rsidRPr="006357EF" w:rsidRDefault="00B72F13"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DC/NA</w:t>
            </w:r>
          </w:p>
        </w:tc>
        <w:tc>
          <w:tcPr>
            <w:tcW w:w="3060" w:type="dxa"/>
            <w:vAlign w:val="center"/>
          </w:tcPr>
          <w:p w14:paraId="6D08BF7F" w14:textId="149E1C58" w:rsidR="001B437C" w:rsidRPr="006357EF" w:rsidRDefault="00A82A03" w:rsidP="00DF2947">
            <w:pPr>
              <w:rPr>
                <w:rFonts w:ascii="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 xml:space="preserve">Measured at </w:t>
            </w:r>
            <w:r w:rsidR="00500A9A" w:rsidRPr="006357EF">
              <w:rPr>
                <w:rFonts w:ascii="Times New Roman" w:eastAsia="Times New Roman" w:hAnsi="Times New Roman" w:cs="Times New Roman"/>
                <w:kern w:val="0"/>
                <w:sz w:val="16"/>
                <w:szCs w:val="16"/>
                <w14:ligatures w14:val="none"/>
              </w:rPr>
              <w:t>1 kHz.</w:t>
            </w:r>
            <w:r w:rsidR="004D249B" w:rsidRPr="006357EF">
              <w:rPr>
                <w:rFonts w:ascii="Times New Roman" w:hAnsi="Times New Roman" w:cs="Times New Roman"/>
                <w:kern w:val="0"/>
                <w:sz w:val="16"/>
                <w:szCs w:val="16"/>
                <w14:ligatures w14:val="none"/>
              </w:rPr>
              <w:t xml:space="preserve"> Limited by TWE.</w:t>
            </w:r>
          </w:p>
        </w:tc>
        <w:tc>
          <w:tcPr>
            <w:tcW w:w="474" w:type="dxa"/>
            <w:vMerge w:val="restart"/>
            <w:vAlign w:val="center"/>
          </w:tcPr>
          <w:p w14:paraId="35B71D02" w14:textId="11762082" w:rsidR="001B437C" w:rsidRPr="006357EF" w:rsidRDefault="001B437C"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w:t>
            </w:r>
          </w:p>
        </w:tc>
      </w:tr>
      <w:tr w:rsidR="001B437C" w:rsidRPr="006357EF" w14:paraId="718E766F" w14:textId="4CE0A886" w:rsidTr="00007371">
        <w:trPr>
          <w:trHeight w:val="288"/>
        </w:trPr>
        <w:tc>
          <w:tcPr>
            <w:tcW w:w="864" w:type="dxa"/>
            <w:vMerge/>
            <w:noWrap/>
            <w:vAlign w:val="center"/>
          </w:tcPr>
          <w:p w14:paraId="3A6E8C10" w14:textId="18560DF6" w:rsidR="001B437C" w:rsidRPr="006357EF" w:rsidRDefault="001B437C" w:rsidP="00DF2947">
            <w:pPr>
              <w:jc w:val="center"/>
              <w:rPr>
                <w:rFonts w:ascii="Times New Roman" w:eastAsia="Times New Roman" w:hAnsi="Times New Roman" w:cs="Times New Roman"/>
                <w:kern w:val="0"/>
                <w:sz w:val="16"/>
                <w:szCs w:val="16"/>
                <w14:ligatures w14:val="none"/>
              </w:rPr>
            </w:pPr>
          </w:p>
        </w:tc>
        <w:tc>
          <w:tcPr>
            <w:tcW w:w="1296" w:type="dxa"/>
            <w:vMerge/>
            <w:noWrap/>
            <w:vAlign w:val="center"/>
          </w:tcPr>
          <w:p w14:paraId="3E001F53" w14:textId="5206C348" w:rsidR="001B437C" w:rsidRPr="006357EF" w:rsidRDefault="001B437C" w:rsidP="00DF2947">
            <w:pPr>
              <w:jc w:val="center"/>
              <w:rPr>
                <w:rFonts w:ascii="Times New Roman" w:eastAsia="Times New Roman" w:hAnsi="Times New Roman" w:cs="Times New Roman"/>
                <w:kern w:val="0"/>
                <w:sz w:val="16"/>
                <w:szCs w:val="16"/>
                <w14:ligatures w14:val="none"/>
              </w:rPr>
            </w:pPr>
          </w:p>
        </w:tc>
        <w:tc>
          <w:tcPr>
            <w:tcW w:w="900" w:type="dxa"/>
            <w:vMerge/>
            <w:noWrap/>
            <w:vAlign w:val="center"/>
          </w:tcPr>
          <w:p w14:paraId="25BE8101" w14:textId="299E3C43" w:rsidR="001B437C" w:rsidRPr="006357EF" w:rsidRDefault="001B437C" w:rsidP="00DF2947">
            <w:pPr>
              <w:jc w:val="center"/>
              <w:rPr>
                <w:rFonts w:ascii="Times New Roman" w:eastAsia="Times New Roman" w:hAnsi="Times New Roman" w:cs="Times New Roman"/>
                <w:kern w:val="0"/>
                <w:sz w:val="16"/>
                <w:szCs w:val="16"/>
                <w14:ligatures w14:val="none"/>
              </w:rPr>
            </w:pPr>
          </w:p>
        </w:tc>
        <w:tc>
          <w:tcPr>
            <w:tcW w:w="792" w:type="dxa"/>
            <w:noWrap/>
            <w:vAlign w:val="center"/>
          </w:tcPr>
          <w:p w14:paraId="1867D2A4" w14:textId="0FB1CDDC" w:rsidR="001B437C" w:rsidRPr="006357EF" w:rsidRDefault="00696735"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867~880</w:t>
            </w:r>
          </w:p>
        </w:tc>
        <w:tc>
          <w:tcPr>
            <w:tcW w:w="1008" w:type="dxa"/>
            <w:noWrap/>
            <w:vAlign w:val="center"/>
          </w:tcPr>
          <w:p w14:paraId="620897CC" w14:textId="05BDCDC8" w:rsidR="001B437C" w:rsidRPr="006357EF" w:rsidRDefault="00DE10E2"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1160~1190</w:t>
            </w:r>
          </w:p>
        </w:tc>
        <w:tc>
          <w:tcPr>
            <w:tcW w:w="720" w:type="dxa"/>
            <w:noWrap/>
            <w:vAlign w:val="center"/>
          </w:tcPr>
          <w:p w14:paraId="7EB44C1D" w14:textId="5F71F4F1" w:rsidR="001B437C" w:rsidRPr="006357EF" w:rsidRDefault="00FD7298"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1.44</w:t>
            </w:r>
          </w:p>
        </w:tc>
        <w:tc>
          <w:tcPr>
            <w:tcW w:w="900" w:type="dxa"/>
            <w:noWrap/>
            <w:vAlign w:val="center"/>
          </w:tcPr>
          <w:p w14:paraId="65D90106" w14:textId="42A9E7A9" w:rsidR="001B437C" w:rsidRPr="006357EF" w:rsidRDefault="00B72F13"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23</w:t>
            </w:r>
          </w:p>
        </w:tc>
        <w:tc>
          <w:tcPr>
            <w:tcW w:w="3060" w:type="dxa"/>
            <w:vAlign w:val="center"/>
          </w:tcPr>
          <w:p w14:paraId="478EA8A2" w14:textId="775F4982" w:rsidR="001B437C" w:rsidRPr="006357EF" w:rsidRDefault="004D249B" w:rsidP="00DF2947">
            <w:pPr>
              <w:rPr>
                <w:rFonts w:ascii="Times New Roman" w:eastAsia="Times New Roman" w:hAnsi="Times New Roman" w:cs="Times New Roman"/>
                <w:kern w:val="0"/>
                <w:sz w:val="16"/>
                <w:szCs w:val="16"/>
                <w14:ligatures w14:val="none"/>
              </w:rPr>
            </w:pPr>
            <w:r w:rsidRPr="006357EF">
              <w:rPr>
                <w:rFonts w:ascii="Times New Roman" w:hAnsi="Times New Roman" w:cs="Times New Roman"/>
                <w:kern w:val="0"/>
                <w:sz w:val="16"/>
                <w:szCs w:val="16"/>
                <w14:ligatures w14:val="none"/>
              </w:rPr>
              <w:t>Limited by device TWE fabrication</w:t>
            </w:r>
            <w:r w:rsidR="006071B5" w:rsidRPr="006357EF">
              <w:rPr>
                <w:rFonts w:ascii="Times New Roman" w:eastAsia="Times New Roman" w:hAnsi="Times New Roman" w:cs="Times New Roman"/>
                <w:kern w:val="0"/>
                <w:sz w:val="16"/>
                <w:szCs w:val="16"/>
                <w14:ligatures w14:val="none"/>
              </w:rPr>
              <w:t>.</w:t>
            </w:r>
          </w:p>
        </w:tc>
        <w:tc>
          <w:tcPr>
            <w:tcW w:w="474" w:type="dxa"/>
            <w:vMerge/>
            <w:vAlign w:val="center"/>
          </w:tcPr>
          <w:p w14:paraId="61ADEB81" w14:textId="3124C2FA" w:rsidR="001B437C" w:rsidRPr="006357EF" w:rsidRDefault="001B437C" w:rsidP="00DF2947">
            <w:pPr>
              <w:jc w:val="center"/>
              <w:rPr>
                <w:rFonts w:ascii="Times New Roman" w:eastAsia="Times New Roman" w:hAnsi="Times New Roman" w:cs="Times New Roman"/>
                <w:kern w:val="0"/>
                <w:sz w:val="16"/>
                <w:szCs w:val="16"/>
                <w14:ligatures w14:val="none"/>
              </w:rPr>
            </w:pPr>
          </w:p>
        </w:tc>
      </w:tr>
      <w:tr w:rsidR="001B437C" w:rsidRPr="006357EF" w14:paraId="21D7C8E7" w14:textId="2DF7E664" w:rsidTr="00007371">
        <w:trPr>
          <w:trHeight w:val="288"/>
        </w:trPr>
        <w:tc>
          <w:tcPr>
            <w:tcW w:w="864" w:type="dxa"/>
            <w:vMerge/>
            <w:noWrap/>
            <w:vAlign w:val="center"/>
          </w:tcPr>
          <w:p w14:paraId="4C3E2425" w14:textId="51E98ED6" w:rsidR="001B437C" w:rsidRPr="006357EF" w:rsidRDefault="001B437C" w:rsidP="00DF2947">
            <w:pPr>
              <w:jc w:val="center"/>
              <w:rPr>
                <w:rFonts w:ascii="Times New Roman" w:eastAsia="Times New Roman" w:hAnsi="Times New Roman" w:cs="Times New Roman"/>
                <w:kern w:val="0"/>
                <w:sz w:val="16"/>
                <w:szCs w:val="16"/>
                <w14:ligatures w14:val="none"/>
              </w:rPr>
            </w:pPr>
          </w:p>
        </w:tc>
        <w:tc>
          <w:tcPr>
            <w:tcW w:w="1296" w:type="dxa"/>
            <w:vMerge/>
            <w:noWrap/>
            <w:vAlign w:val="center"/>
          </w:tcPr>
          <w:p w14:paraId="06FD8CFE" w14:textId="13B9972E" w:rsidR="001B437C" w:rsidRPr="006357EF" w:rsidRDefault="001B437C" w:rsidP="00DF2947">
            <w:pPr>
              <w:jc w:val="center"/>
              <w:rPr>
                <w:rFonts w:ascii="Times New Roman" w:eastAsia="Times New Roman" w:hAnsi="Times New Roman" w:cs="Times New Roman"/>
                <w:kern w:val="0"/>
                <w:sz w:val="16"/>
                <w:szCs w:val="16"/>
                <w14:ligatures w14:val="none"/>
              </w:rPr>
            </w:pPr>
          </w:p>
        </w:tc>
        <w:tc>
          <w:tcPr>
            <w:tcW w:w="900" w:type="dxa"/>
            <w:vMerge/>
            <w:noWrap/>
            <w:vAlign w:val="center"/>
          </w:tcPr>
          <w:p w14:paraId="48168ED1" w14:textId="0FAA4F87" w:rsidR="001B437C" w:rsidRPr="006357EF" w:rsidRDefault="001B437C" w:rsidP="00DF2947">
            <w:pPr>
              <w:jc w:val="center"/>
              <w:rPr>
                <w:rFonts w:ascii="Times New Roman" w:eastAsia="Times New Roman" w:hAnsi="Times New Roman" w:cs="Times New Roman"/>
                <w:kern w:val="0"/>
                <w:sz w:val="16"/>
                <w:szCs w:val="16"/>
                <w14:ligatures w14:val="none"/>
              </w:rPr>
            </w:pPr>
          </w:p>
        </w:tc>
        <w:tc>
          <w:tcPr>
            <w:tcW w:w="792" w:type="dxa"/>
            <w:noWrap/>
            <w:vAlign w:val="center"/>
          </w:tcPr>
          <w:p w14:paraId="2471B7A7" w14:textId="6E87F8B9" w:rsidR="001B437C" w:rsidRPr="006357EF" w:rsidRDefault="00DE10E2"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880</w:t>
            </w:r>
          </w:p>
        </w:tc>
        <w:tc>
          <w:tcPr>
            <w:tcW w:w="1008" w:type="dxa"/>
            <w:noWrap/>
            <w:vAlign w:val="center"/>
          </w:tcPr>
          <w:p w14:paraId="399F3F56" w14:textId="74AA9A4F" w:rsidR="001B437C" w:rsidRPr="006357EF" w:rsidRDefault="00DE10E2"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1190</w:t>
            </w:r>
            <w:r w:rsidR="007D2FCC" w:rsidRPr="006357EF">
              <w:rPr>
                <w:rFonts w:ascii="Times New Roman" w:eastAsia="Times New Roman" w:hAnsi="Times New Roman" w:cs="Times New Roman"/>
                <w:kern w:val="0"/>
                <w:sz w:val="16"/>
                <w:szCs w:val="16"/>
                <w14:ligatures w14:val="none"/>
              </w:rPr>
              <w:t>*</w:t>
            </w:r>
          </w:p>
        </w:tc>
        <w:tc>
          <w:tcPr>
            <w:tcW w:w="720" w:type="dxa"/>
            <w:noWrap/>
            <w:vAlign w:val="center"/>
          </w:tcPr>
          <w:p w14:paraId="2D4D8C87" w14:textId="550B237E" w:rsidR="001B437C" w:rsidRPr="006357EF" w:rsidRDefault="00FD7298"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w:t>
            </w:r>
          </w:p>
        </w:tc>
        <w:tc>
          <w:tcPr>
            <w:tcW w:w="900" w:type="dxa"/>
            <w:noWrap/>
            <w:vAlign w:val="center"/>
          </w:tcPr>
          <w:p w14:paraId="1314D90F" w14:textId="183803BF" w:rsidR="001B437C" w:rsidRPr="006357EF" w:rsidRDefault="00B72F13"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&gt;6</w:t>
            </w:r>
            <w:r w:rsidR="001C07B1" w:rsidRPr="006357EF">
              <w:rPr>
                <w:rFonts w:ascii="Times New Roman" w:hAnsi="Times New Roman" w:cs="Times New Roman"/>
                <w:kern w:val="0"/>
                <w:sz w:val="16"/>
                <w:szCs w:val="16"/>
                <w14:ligatures w14:val="none"/>
              </w:rPr>
              <w:t>0</w:t>
            </w:r>
            <w:r w:rsidRPr="006357EF">
              <w:rPr>
                <w:rFonts w:ascii="Times New Roman" w:eastAsia="Times New Roman" w:hAnsi="Times New Roman" w:cs="Times New Roman"/>
                <w:kern w:val="0"/>
                <w:sz w:val="16"/>
                <w:szCs w:val="16"/>
                <w14:ligatures w14:val="none"/>
              </w:rPr>
              <w:t>*</w:t>
            </w:r>
          </w:p>
        </w:tc>
        <w:tc>
          <w:tcPr>
            <w:tcW w:w="3060" w:type="dxa"/>
            <w:vAlign w:val="center"/>
          </w:tcPr>
          <w:p w14:paraId="59F935EE" w14:textId="455B8D09" w:rsidR="001B437C" w:rsidRPr="006357EF" w:rsidRDefault="00696735" w:rsidP="00DF2947">
            <w:pP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 xml:space="preserve">Simulated EO 3 dB </w:t>
            </w:r>
            <w:r w:rsidR="001C07B1" w:rsidRPr="006357EF">
              <w:rPr>
                <w:rFonts w:ascii="Times New Roman" w:hAnsi="Times New Roman" w:cs="Times New Roman"/>
                <w:kern w:val="0"/>
                <w:sz w:val="16"/>
                <w:szCs w:val="16"/>
                <w14:ligatures w14:val="none"/>
              </w:rPr>
              <w:t>BW for 1-mm device</w:t>
            </w:r>
            <w:r w:rsidR="006071B5" w:rsidRPr="006357EF">
              <w:rPr>
                <w:rFonts w:ascii="Times New Roman" w:eastAsia="Times New Roman" w:hAnsi="Times New Roman" w:cs="Times New Roman"/>
                <w:kern w:val="0"/>
                <w:sz w:val="16"/>
                <w:szCs w:val="16"/>
                <w14:ligatures w14:val="none"/>
              </w:rPr>
              <w:t>.</w:t>
            </w:r>
          </w:p>
        </w:tc>
        <w:tc>
          <w:tcPr>
            <w:tcW w:w="474" w:type="dxa"/>
            <w:vMerge/>
            <w:vAlign w:val="center"/>
          </w:tcPr>
          <w:p w14:paraId="1A4E690A" w14:textId="7D842E55" w:rsidR="001B437C" w:rsidRPr="006357EF" w:rsidRDefault="001B437C" w:rsidP="00DF2947">
            <w:pPr>
              <w:jc w:val="center"/>
              <w:rPr>
                <w:rFonts w:ascii="Times New Roman" w:eastAsia="Times New Roman" w:hAnsi="Times New Roman" w:cs="Times New Roman"/>
                <w:kern w:val="0"/>
                <w:sz w:val="16"/>
                <w:szCs w:val="16"/>
                <w14:ligatures w14:val="none"/>
              </w:rPr>
            </w:pPr>
          </w:p>
        </w:tc>
      </w:tr>
      <w:tr w:rsidR="00DF2947" w:rsidRPr="006357EF" w14:paraId="67A86611" w14:textId="01C825A0" w:rsidTr="00007371">
        <w:trPr>
          <w:trHeight w:val="288"/>
        </w:trPr>
        <w:tc>
          <w:tcPr>
            <w:tcW w:w="864" w:type="dxa"/>
            <w:noWrap/>
            <w:vAlign w:val="center"/>
            <w:hideMark/>
          </w:tcPr>
          <w:p w14:paraId="2053801C" w14:textId="77777777" w:rsidR="00E26D6B" w:rsidRPr="006357EF" w:rsidRDefault="00E26D6B"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LN</w:t>
            </w:r>
          </w:p>
        </w:tc>
        <w:tc>
          <w:tcPr>
            <w:tcW w:w="1296" w:type="dxa"/>
            <w:noWrap/>
            <w:vAlign w:val="center"/>
            <w:hideMark/>
          </w:tcPr>
          <w:p w14:paraId="3E666B6B" w14:textId="69FB74E3" w:rsidR="00E26D6B" w:rsidRPr="006357EF" w:rsidRDefault="00E26D6B"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Yes (</w:t>
            </w:r>
            <w:proofErr w:type="spellStart"/>
            <w:r w:rsidRPr="006357EF">
              <w:rPr>
                <w:rFonts w:ascii="Times New Roman" w:eastAsia="Times New Roman" w:hAnsi="Times New Roman" w:cs="Times New Roman"/>
                <w:kern w:val="0"/>
                <w:sz w:val="16"/>
                <w:szCs w:val="16"/>
                <w14:ligatures w14:val="none"/>
              </w:rPr>
              <w:t>SiN</w:t>
            </w:r>
            <w:proofErr w:type="spellEnd"/>
            <w:r w:rsidR="00804BDA" w:rsidRPr="006357EF">
              <w:rPr>
                <w:rFonts w:ascii="Times New Roman" w:eastAsia="Times New Roman" w:hAnsi="Times New Roman" w:cs="Times New Roman"/>
                <w:kern w:val="0"/>
                <w:sz w:val="16"/>
                <w:szCs w:val="16"/>
                <w14:ligatures w14:val="none"/>
              </w:rPr>
              <w:t>–LN</w:t>
            </w:r>
            <w:r w:rsidRPr="006357EF">
              <w:rPr>
                <w:rFonts w:ascii="Times New Roman" w:eastAsia="Times New Roman" w:hAnsi="Times New Roman" w:cs="Times New Roman"/>
                <w:kern w:val="0"/>
                <w:sz w:val="16"/>
                <w:szCs w:val="16"/>
                <w14:ligatures w14:val="none"/>
              </w:rPr>
              <w:t>)</w:t>
            </w:r>
          </w:p>
        </w:tc>
        <w:tc>
          <w:tcPr>
            <w:tcW w:w="900" w:type="dxa"/>
            <w:noWrap/>
            <w:vAlign w:val="center"/>
            <w:hideMark/>
          </w:tcPr>
          <w:p w14:paraId="7A33B904" w14:textId="77777777" w:rsidR="00E26D6B" w:rsidRPr="006357EF" w:rsidRDefault="00E26D6B"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MZI</w:t>
            </w:r>
          </w:p>
        </w:tc>
        <w:tc>
          <w:tcPr>
            <w:tcW w:w="792" w:type="dxa"/>
            <w:noWrap/>
            <w:vAlign w:val="center"/>
            <w:hideMark/>
          </w:tcPr>
          <w:p w14:paraId="2D4DC3CB" w14:textId="5EF6FED5" w:rsidR="00E26D6B" w:rsidRPr="006357EF" w:rsidRDefault="00747FA9"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w:t>
            </w:r>
          </w:p>
        </w:tc>
        <w:tc>
          <w:tcPr>
            <w:tcW w:w="1008" w:type="dxa"/>
            <w:noWrap/>
            <w:vAlign w:val="center"/>
            <w:hideMark/>
          </w:tcPr>
          <w:p w14:paraId="1B5D079C" w14:textId="0DBB5961" w:rsidR="00E26D6B" w:rsidRPr="006357EF" w:rsidRDefault="001F0DA8"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30.9</w:t>
            </w:r>
          </w:p>
        </w:tc>
        <w:tc>
          <w:tcPr>
            <w:tcW w:w="720" w:type="dxa"/>
            <w:noWrap/>
            <w:vAlign w:val="center"/>
            <w:hideMark/>
          </w:tcPr>
          <w:p w14:paraId="5AF99C60" w14:textId="77777777" w:rsidR="00E26D6B" w:rsidRPr="006357EF" w:rsidRDefault="00E26D6B"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8.2~8.8</w:t>
            </w:r>
          </w:p>
        </w:tc>
        <w:tc>
          <w:tcPr>
            <w:tcW w:w="900" w:type="dxa"/>
            <w:noWrap/>
            <w:vAlign w:val="center"/>
            <w:hideMark/>
          </w:tcPr>
          <w:p w14:paraId="34F0EB43" w14:textId="02BFF59D" w:rsidR="00E26D6B" w:rsidRPr="006357EF" w:rsidRDefault="001C07B1" w:rsidP="00DF2947">
            <w:pPr>
              <w:jc w:val="center"/>
              <w:rPr>
                <w:rFonts w:ascii="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w:t>
            </w:r>
          </w:p>
        </w:tc>
        <w:tc>
          <w:tcPr>
            <w:tcW w:w="3060" w:type="dxa"/>
            <w:vAlign w:val="center"/>
          </w:tcPr>
          <w:p w14:paraId="4F48BD63" w14:textId="0E2D7F9E" w:rsidR="00E26D6B" w:rsidRPr="006357EF" w:rsidRDefault="004A578A" w:rsidP="00DF2947">
            <w:pPr>
              <w:rPr>
                <w:rFonts w:ascii="Times New Roman" w:hAnsi="Times New Roman" w:cs="Times New Roman"/>
                <w:kern w:val="0"/>
                <w:sz w:val="16"/>
                <w:szCs w:val="16"/>
                <w14:ligatures w14:val="none"/>
              </w:rPr>
            </w:pPr>
            <w:r w:rsidRPr="006357EF">
              <w:rPr>
                <w:rFonts w:ascii="Times New Roman" w:hAnsi="Times New Roman" w:cs="Times New Roman"/>
                <w:kern w:val="0"/>
                <w:sz w:val="16"/>
                <w:szCs w:val="16"/>
                <w14:ligatures w14:val="none"/>
              </w:rPr>
              <w:t xml:space="preserve">Wafer bonding LNOI with </w:t>
            </w:r>
            <w:proofErr w:type="spellStart"/>
            <w:r w:rsidRPr="006357EF">
              <w:rPr>
                <w:rFonts w:ascii="Times New Roman" w:hAnsi="Times New Roman" w:cs="Times New Roman"/>
                <w:kern w:val="0"/>
                <w:sz w:val="16"/>
                <w:szCs w:val="16"/>
                <w14:ligatures w14:val="none"/>
              </w:rPr>
              <w:t>SiNOI</w:t>
            </w:r>
            <w:proofErr w:type="spellEnd"/>
            <w:r w:rsidRPr="006357EF">
              <w:rPr>
                <w:rFonts w:ascii="Times New Roman" w:hAnsi="Times New Roman" w:cs="Times New Roman"/>
                <w:kern w:val="0"/>
                <w:sz w:val="16"/>
                <w:szCs w:val="16"/>
                <w14:ligatures w14:val="none"/>
              </w:rPr>
              <w:t>.</w:t>
            </w:r>
          </w:p>
        </w:tc>
        <w:tc>
          <w:tcPr>
            <w:tcW w:w="474" w:type="dxa"/>
            <w:vAlign w:val="center"/>
          </w:tcPr>
          <w:p w14:paraId="765811DC" w14:textId="59979341" w:rsidR="00E26D6B" w:rsidRPr="006357EF" w:rsidRDefault="00E26D6B"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fldChar w:fldCharType="begin"/>
            </w:r>
            <w:r w:rsidR="00624FCB" w:rsidRPr="006357EF">
              <w:rPr>
                <w:rFonts w:ascii="Times New Roman" w:eastAsia="Times New Roman" w:hAnsi="Times New Roman" w:cs="Times New Roman"/>
                <w:kern w:val="0"/>
                <w:sz w:val="16"/>
                <w:szCs w:val="16"/>
                <w14:ligatures w14:val="none"/>
              </w:rPr>
              <w:instrText xml:space="preserve"> ADDIN EN.CITE &lt;EndNote&gt;&lt;Cite&gt;&lt;Author&gt;Cai&lt;/Author&gt;&lt;Year&gt;2025&lt;/Year&gt;&lt;RecNum&gt;908&lt;/RecNum&gt;&lt;DisplayText&gt;&lt;style face="superscript"&gt;55&lt;/style&gt;&lt;/DisplayText&gt;&lt;record&gt;&lt;rec-number&gt;908&lt;/rec-number&gt;&lt;foreign-keys&gt;&lt;key app="EN" db-id="w05zatdeq500x9espxbpad2e2fdaass5dfsd" timestamp="1761175273"&gt;908&lt;/key&gt;&lt;/foreign-keys&gt;&lt;ref-type name="Journal Article"&gt;17&lt;/ref-type&gt;&lt;contributors&gt;&lt;authors&gt;&lt;author&gt;Cai, Jiachen&lt;/author&gt;&lt;author&gt;Kotz, Alexander&lt;/author&gt;&lt;author&gt;Larocque, Hugo&lt;/author&gt;&lt;author&gt;Wang, Chengli&lt;/author&gt;&lt;author&gt;Ji, Xinru&lt;/author&gt;&lt;author&gt;Zhang, Junyin&lt;/author&gt;&lt;author&gt;Drayss, Daniel&lt;/author&gt;&lt;author&gt;Ou, Xin&lt;/author&gt;&lt;author&gt;Koos, Christian&lt;/author&gt;&lt;author&gt;Kippenberg, Tobias J %J arXiv preprint arXiv:.06265&lt;/author&gt;&lt;/authors&gt;&lt;/contributors&gt;&lt;titles&gt;&lt;title&gt;Heterogeneously integrated lithium tantalate-on-silicon nitride modulators for high-speed communications&lt;/title&gt;&lt;/titles&gt;&lt;dates&gt;&lt;year&gt;2025&lt;/year&gt;&lt;/dates&gt;&lt;urls&gt;&lt;/urls&gt;&lt;/record&gt;&lt;/Cite&gt;&lt;/EndNote&gt;</w:instrText>
            </w:r>
            <w:r w:rsidRPr="006357EF">
              <w:rPr>
                <w:rFonts w:ascii="Times New Roman" w:eastAsia="Times New Roman" w:hAnsi="Times New Roman" w:cs="Times New Roman"/>
                <w:kern w:val="0"/>
                <w:sz w:val="16"/>
                <w:szCs w:val="16"/>
                <w14:ligatures w14:val="none"/>
              </w:rPr>
              <w:fldChar w:fldCharType="separate"/>
            </w:r>
            <w:r w:rsidR="00624FCB" w:rsidRPr="006357EF">
              <w:rPr>
                <w:rFonts w:ascii="Times New Roman" w:eastAsia="Times New Roman" w:hAnsi="Times New Roman" w:cs="Times New Roman"/>
                <w:noProof/>
                <w:kern w:val="0"/>
                <w:sz w:val="16"/>
                <w:szCs w:val="16"/>
                <w:vertAlign w:val="superscript"/>
                <w14:ligatures w14:val="none"/>
              </w:rPr>
              <w:t>55</w:t>
            </w:r>
            <w:r w:rsidRPr="006357EF">
              <w:rPr>
                <w:rFonts w:ascii="Times New Roman" w:eastAsia="Times New Roman" w:hAnsi="Times New Roman" w:cs="Times New Roman"/>
                <w:kern w:val="0"/>
                <w:sz w:val="16"/>
                <w:szCs w:val="16"/>
                <w14:ligatures w14:val="none"/>
              </w:rPr>
              <w:fldChar w:fldCharType="end"/>
            </w:r>
          </w:p>
        </w:tc>
      </w:tr>
      <w:tr w:rsidR="00DF2947" w:rsidRPr="006357EF" w14:paraId="4F0E4A1F" w14:textId="2BB2219B" w:rsidTr="00007371">
        <w:trPr>
          <w:trHeight w:val="288"/>
        </w:trPr>
        <w:tc>
          <w:tcPr>
            <w:tcW w:w="864" w:type="dxa"/>
            <w:noWrap/>
            <w:vAlign w:val="center"/>
            <w:hideMark/>
          </w:tcPr>
          <w:p w14:paraId="426087A5" w14:textId="77777777" w:rsidR="00E26D6B" w:rsidRPr="006357EF" w:rsidRDefault="00E26D6B"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LN</w:t>
            </w:r>
          </w:p>
        </w:tc>
        <w:tc>
          <w:tcPr>
            <w:tcW w:w="1296" w:type="dxa"/>
            <w:noWrap/>
            <w:vAlign w:val="center"/>
            <w:hideMark/>
          </w:tcPr>
          <w:p w14:paraId="0C40AD3F" w14:textId="07815605" w:rsidR="00E26D6B" w:rsidRPr="006357EF" w:rsidRDefault="00E26D6B"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 xml:space="preserve">Yes </w:t>
            </w:r>
            <w:r w:rsidR="00CF7614" w:rsidRPr="006357EF">
              <w:rPr>
                <w:rFonts w:ascii="Times New Roman" w:eastAsia="Times New Roman" w:hAnsi="Times New Roman" w:cs="Times New Roman"/>
                <w:kern w:val="0"/>
                <w:sz w:val="16"/>
                <w:szCs w:val="16"/>
                <w14:ligatures w14:val="none"/>
              </w:rPr>
              <w:t>(</w:t>
            </w:r>
            <w:proofErr w:type="spellStart"/>
            <w:r w:rsidR="00CF7614" w:rsidRPr="006357EF">
              <w:rPr>
                <w:rFonts w:ascii="Times New Roman" w:eastAsia="Times New Roman" w:hAnsi="Times New Roman" w:cs="Times New Roman"/>
                <w:kern w:val="0"/>
                <w:sz w:val="16"/>
                <w:szCs w:val="16"/>
                <w14:ligatures w14:val="none"/>
              </w:rPr>
              <w:t>SiN</w:t>
            </w:r>
            <w:proofErr w:type="spellEnd"/>
            <w:r w:rsidR="00CF7614" w:rsidRPr="006357EF">
              <w:rPr>
                <w:rFonts w:ascii="Times New Roman" w:eastAsia="Times New Roman" w:hAnsi="Times New Roman" w:cs="Times New Roman"/>
                <w:kern w:val="0"/>
                <w:sz w:val="16"/>
                <w:szCs w:val="16"/>
                <w14:ligatures w14:val="none"/>
              </w:rPr>
              <w:t>–LN)</w:t>
            </w:r>
          </w:p>
        </w:tc>
        <w:tc>
          <w:tcPr>
            <w:tcW w:w="900" w:type="dxa"/>
            <w:noWrap/>
            <w:vAlign w:val="center"/>
            <w:hideMark/>
          </w:tcPr>
          <w:p w14:paraId="2842F75F" w14:textId="77777777" w:rsidR="00E26D6B" w:rsidRPr="006357EF" w:rsidRDefault="00E26D6B"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MZI</w:t>
            </w:r>
          </w:p>
        </w:tc>
        <w:tc>
          <w:tcPr>
            <w:tcW w:w="792" w:type="dxa"/>
            <w:noWrap/>
            <w:vAlign w:val="center"/>
            <w:hideMark/>
          </w:tcPr>
          <w:p w14:paraId="2C18B4CE" w14:textId="449B2871" w:rsidR="00E26D6B" w:rsidRPr="006357EF" w:rsidRDefault="00747FA9"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w:t>
            </w:r>
          </w:p>
        </w:tc>
        <w:tc>
          <w:tcPr>
            <w:tcW w:w="1008" w:type="dxa"/>
            <w:noWrap/>
            <w:vAlign w:val="center"/>
            <w:hideMark/>
          </w:tcPr>
          <w:p w14:paraId="4ADD0CA4" w14:textId="373D5974" w:rsidR="00E26D6B" w:rsidRPr="006357EF" w:rsidRDefault="00E26D6B"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30.</w:t>
            </w:r>
            <w:r w:rsidR="001F0DA8" w:rsidRPr="006357EF">
              <w:rPr>
                <w:rFonts w:ascii="Times New Roman" w:eastAsia="Times New Roman" w:hAnsi="Times New Roman" w:cs="Times New Roman"/>
                <w:kern w:val="0"/>
                <w:sz w:val="16"/>
                <w:szCs w:val="16"/>
                <w14:ligatures w14:val="none"/>
              </w:rPr>
              <w:t>9</w:t>
            </w:r>
          </w:p>
        </w:tc>
        <w:tc>
          <w:tcPr>
            <w:tcW w:w="720" w:type="dxa"/>
            <w:noWrap/>
            <w:vAlign w:val="center"/>
            <w:hideMark/>
          </w:tcPr>
          <w:p w14:paraId="1D3AC633" w14:textId="36935BC1" w:rsidR="00E26D6B" w:rsidRPr="006357EF" w:rsidRDefault="00372FEF"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w:t>
            </w:r>
          </w:p>
        </w:tc>
        <w:tc>
          <w:tcPr>
            <w:tcW w:w="900" w:type="dxa"/>
            <w:noWrap/>
            <w:vAlign w:val="center"/>
            <w:hideMark/>
          </w:tcPr>
          <w:p w14:paraId="72D2451A" w14:textId="77777777" w:rsidR="00E26D6B" w:rsidRPr="006357EF" w:rsidRDefault="00E26D6B"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≈100</w:t>
            </w:r>
          </w:p>
        </w:tc>
        <w:tc>
          <w:tcPr>
            <w:tcW w:w="3060" w:type="dxa"/>
            <w:vAlign w:val="center"/>
          </w:tcPr>
          <w:p w14:paraId="055B59B6" w14:textId="328ED023" w:rsidR="00E26D6B" w:rsidRPr="006357EF" w:rsidRDefault="004A578A" w:rsidP="00DF2947">
            <w:pPr>
              <w:rPr>
                <w:rFonts w:ascii="Times New Roman" w:eastAsia="Times New Roman" w:hAnsi="Times New Roman" w:cs="Times New Roman"/>
                <w:kern w:val="0"/>
                <w:sz w:val="16"/>
                <w:szCs w:val="16"/>
                <w14:ligatures w14:val="none"/>
              </w:rPr>
            </w:pPr>
            <w:r w:rsidRPr="006357EF">
              <w:rPr>
                <w:rFonts w:ascii="Times New Roman" w:hAnsi="Times New Roman" w:cs="Times New Roman"/>
                <w:kern w:val="0"/>
                <w:sz w:val="16"/>
                <w:szCs w:val="16"/>
                <w14:ligatures w14:val="none"/>
              </w:rPr>
              <w:t xml:space="preserve">Wafer bonding LNOI with </w:t>
            </w:r>
            <w:proofErr w:type="spellStart"/>
            <w:r w:rsidRPr="006357EF">
              <w:rPr>
                <w:rFonts w:ascii="Times New Roman" w:hAnsi="Times New Roman" w:cs="Times New Roman"/>
                <w:kern w:val="0"/>
                <w:sz w:val="16"/>
                <w:szCs w:val="16"/>
                <w14:ligatures w14:val="none"/>
              </w:rPr>
              <w:t>SiNOI</w:t>
            </w:r>
            <w:proofErr w:type="spellEnd"/>
            <w:r w:rsidRPr="006357EF">
              <w:rPr>
                <w:rFonts w:ascii="Times New Roman" w:hAnsi="Times New Roman" w:cs="Times New Roman"/>
                <w:kern w:val="0"/>
                <w:sz w:val="16"/>
                <w:szCs w:val="16"/>
                <w14:ligatures w14:val="none"/>
              </w:rPr>
              <w:t>.</w:t>
            </w:r>
          </w:p>
        </w:tc>
        <w:tc>
          <w:tcPr>
            <w:tcW w:w="474" w:type="dxa"/>
            <w:vAlign w:val="center"/>
          </w:tcPr>
          <w:p w14:paraId="6BC00B73" w14:textId="634A1E91" w:rsidR="00E26D6B" w:rsidRPr="006357EF" w:rsidRDefault="00E26D6B"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fldChar w:fldCharType="begin"/>
            </w:r>
            <w:r w:rsidR="00624FCB" w:rsidRPr="006357EF">
              <w:rPr>
                <w:rFonts w:ascii="Times New Roman" w:eastAsia="Times New Roman" w:hAnsi="Times New Roman" w:cs="Times New Roman"/>
                <w:kern w:val="0"/>
                <w:sz w:val="16"/>
                <w:szCs w:val="16"/>
                <w14:ligatures w14:val="none"/>
              </w:rPr>
              <w:instrText xml:space="preserve"> ADDIN EN.CITE &lt;EndNote&gt;&lt;Cite&gt;&lt;Author&gt;Valdez&lt;/Author&gt;&lt;Year&gt;2023&lt;/Year&gt;&lt;RecNum&gt;88&lt;/RecNum&gt;&lt;DisplayText&gt;&lt;style face="superscript"&gt;85&lt;/style&gt;&lt;/DisplayText&gt;&lt;record&gt;&lt;rec-number&gt;88&lt;/rec-number&gt;&lt;foreign-keys&gt;&lt;key app="EN" db-id="arp9d9f9od0re6es5a1xv2p3tpdsd0a92t5v" timestamp="1761364630"&gt;88&lt;/key&gt;&lt;/foreign-keys&gt;&lt;ref-type name="Journal Article"&gt;17&lt;/ref-type&gt;&lt;contributors&gt;&lt;authors&gt;&lt;author&gt;Valdez, Forrest&lt;/author&gt;&lt;author&gt;Mere, Viphretuo&lt;/author&gt;&lt;author&gt;Mookherjea, Shayan&lt;/author&gt;&lt;/authors&gt;&lt;/contributors&gt;&lt;titles&gt;&lt;title&gt;100  GHz bandwidth, 1 volt integrated electro-optic Mach–Zehnder modulator at near-IR wavelengths&lt;/title&gt;&lt;secondary-title&gt;Optica&lt;/secondary-title&gt;&lt;alt-title&gt;Optica&lt;/alt-title&gt;&lt;/titles&gt;&lt;periodical&gt;&lt;full-title&gt;Optica&lt;/full-title&gt;&lt;abbr-1&gt;Optica&lt;/abbr-1&gt;&lt;/periodical&gt;&lt;alt-periodical&gt;&lt;full-title&gt;Optica&lt;/full-title&gt;&lt;abbr-1&gt;Optica&lt;/abbr-1&gt;&lt;/alt-periodical&gt;&lt;pages&gt;578-584&lt;/pages&gt;&lt;volume&gt;10&lt;/volume&gt;&lt;number&gt;5&lt;/number&gt;&lt;keywords&gt;&lt;keyword&gt;Integrated photonics&lt;/keyword&gt;&lt;keyword&gt;Lithium niobate&lt;/keyword&gt;&lt;keyword&gt;Lithium niobate waveguides&lt;/keyword&gt;&lt;keyword&gt;Optical components&lt;/keyword&gt;&lt;keyword&gt;Signal processing&lt;/keyword&gt;&lt;keyword&gt;Silicon nitride&lt;/keyword&gt;&lt;/keywords&gt;&lt;dates&gt;&lt;year&gt;2023&lt;/year&gt;&lt;pub-dates&gt;&lt;date&gt;2023/05/20&lt;/date&gt;&lt;/pub-dates&gt;&lt;/dates&gt;&lt;publisher&gt;Optica Publishing Group&lt;/publisher&gt;&lt;urls&gt;&lt;related-urls&gt;&lt;url&gt;https://opg.optica.org/optica/abstract.cfm?URI=optica-10-5-578&lt;/url&gt;&lt;/related-urls&gt;&lt;/urls&gt;&lt;electronic-resource-num&gt;10.1364/OPTICA.484549&lt;/electronic-resource-num&gt;&lt;/record&gt;&lt;/Cite&gt;&lt;/EndNote&gt;</w:instrText>
            </w:r>
            <w:r w:rsidRPr="006357EF">
              <w:rPr>
                <w:rFonts w:ascii="Times New Roman" w:eastAsia="Times New Roman" w:hAnsi="Times New Roman" w:cs="Times New Roman"/>
                <w:kern w:val="0"/>
                <w:sz w:val="16"/>
                <w:szCs w:val="16"/>
                <w14:ligatures w14:val="none"/>
              </w:rPr>
              <w:fldChar w:fldCharType="separate"/>
            </w:r>
            <w:r w:rsidR="00624FCB" w:rsidRPr="006357EF">
              <w:rPr>
                <w:rFonts w:ascii="Times New Roman" w:eastAsia="Times New Roman" w:hAnsi="Times New Roman" w:cs="Times New Roman"/>
                <w:noProof/>
                <w:kern w:val="0"/>
                <w:sz w:val="16"/>
                <w:szCs w:val="16"/>
                <w:vertAlign w:val="superscript"/>
                <w14:ligatures w14:val="none"/>
              </w:rPr>
              <w:t>85</w:t>
            </w:r>
            <w:r w:rsidRPr="006357EF">
              <w:rPr>
                <w:rFonts w:ascii="Times New Roman" w:eastAsia="Times New Roman" w:hAnsi="Times New Roman" w:cs="Times New Roman"/>
                <w:kern w:val="0"/>
                <w:sz w:val="16"/>
                <w:szCs w:val="16"/>
                <w14:ligatures w14:val="none"/>
              </w:rPr>
              <w:fldChar w:fldCharType="end"/>
            </w:r>
          </w:p>
        </w:tc>
      </w:tr>
      <w:tr w:rsidR="00DF2947" w:rsidRPr="006357EF" w14:paraId="09CC7DCC" w14:textId="41843A4E" w:rsidTr="00007371">
        <w:trPr>
          <w:trHeight w:val="288"/>
        </w:trPr>
        <w:tc>
          <w:tcPr>
            <w:tcW w:w="864" w:type="dxa"/>
            <w:noWrap/>
            <w:vAlign w:val="center"/>
            <w:hideMark/>
          </w:tcPr>
          <w:p w14:paraId="723E5EED" w14:textId="77777777" w:rsidR="00E26D6B" w:rsidRPr="006357EF" w:rsidRDefault="00E26D6B"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LN</w:t>
            </w:r>
          </w:p>
        </w:tc>
        <w:tc>
          <w:tcPr>
            <w:tcW w:w="1296" w:type="dxa"/>
            <w:noWrap/>
            <w:vAlign w:val="center"/>
            <w:hideMark/>
          </w:tcPr>
          <w:p w14:paraId="5DCC97DE" w14:textId="1DEC83FC" w:rsidR="00E26D6B" w:rsidRPr="006357EF" w:rsidRDefault="00E26D6B"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 xml:space="preserve">Yes </w:t>
            </w:r>
            <w:r w:rsidR="00CF7614" w:rsidRPr="006357EF">
              <w:rPr>
                <w:rFonts w:ascii="Times New Roman" w:eastAsia="Times New Roman" w:hAnsi="Times New Roman" w:cs="Times New Roman"/>
                <w:kern w:val="0"/>
                <w:sz w:val="16"/>
                <w:szCs w:val="16"/>
                <w14:ligatures w14:val="none"/>
              </w:rPr>
              <w:t>(Si–LN)</w:t>
            </w:r>
          </w:p>
        </w:tc>
        <w:tc>
          <w:tcPr>
            <w:tcW w:w="900" w:type="dxa"/>
            <w:noWrap/>
            <w:vAlign w:val="center"/>
            <w:hideMark/>
          </w:tcPr>
          <w:p w14:paraId="0CEAFD89" w14:textId="77777777" w:rsidR="00E26D6B" w:rsidRPr="006357EF" w:rsidRDefault="00E26D6B"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MZI</w:t>
            </w:r>
          </w:p>
        </w:tc>
        <w:tc>
          <w:tcPr>
            <w:tcW w:w="792" w:type="dxa"/>
            <w:noWrap/>
            <w:vAlign w:val="center"/>
            <w:hideMark/>
          </w:tcPr>
          <w:p w14:paraId="2E0D3B1A" w14:textId="0F6B4295" w:rsidR="00E26D6B" w:rsidRPr="006357EF" w:rsidRDefault="00747FA9"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w:t>
            </w:r>
          </w:p>
        </w:tc>
        <w:tc>
          <w:tcPr>
            <w:tcW w:w="1008" w:type="dxa"/>
            <w:noWrap/>
            <w:vAlign w:val="center"/>
            <w:hideMark/>
          </w:tcPr>
          <w:p w14:paraId="4CA10F1D" w14:textId="02C9FF1E" w:rsidR="00E26D6B" w:rsidRPr="006357EF" w:rsidRDefault="00E26D6B"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30.</w:t>
            </w:r>
            <w:r w:rsidR="001F0DA8" w:rsidRPr="006357EF">
              <w:rPr>
                <w:rFonts w:ascii="Times New Roman" w:eastAsia="Times New Roman" w:hAnsi="Times New Roman" w:cs="Times New Roman"/>
                <w:kern w:val="0"/>
                <w:sz w:val="16"/>
                <w:szCs w:val="16"/>
                <w14:ligatures w14:val="none"/>
              </w:rPr>
              <w:t>9</w:t>
            </w:r>
          </w:p>
        </w:tc>
        <w:tc>
          <w:tcPr>
            <w:tcW w:w="720" w:type="dxa"/>
            <w:noWrap/>
            <w:vAlign w:val="center"/>
            <w:hideMark/>
          </w:tcPr>
          <w:p w14:paraId="59CDADFD" w14:textId="77777777" w:rsidR="00E26D6B" w:rsidRPr="006357EF" w:rsidRDefault="00E26D6B"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6.7</w:t>
            </w:r>
          </w:p>
        </w:tc>
        <w:tc>
          <w:tcPr>
            <w:tcW w:w="900" w:type="dxa"/>
            <w:noWrap/>
            <w:vAlign w:val="center"/>
            <w:hideMark/>
          </w:tcPr>
          <w:p w14:paraId="4298B6AD" w14:textId="77777777" w:rsidR="00E26D6B" w:rsidRPr="006357EF" w:rsidRDefault="00E26D6B"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&gt;100</w:t>
            </w:r>
          </w:p>
        </w:tc>
        <w:tc>
          <w:tcPr>
            <w:tcW w:w="3060" w:type="dxa"/>
            <w:vAlign w:val="center"/>
          </w:tcPr>
          <w:p w14:paraId="75A23CA7" w14:textId="49C4C0ED" w:rsidR="00E26D6B" w:rsidRPr="006357EF" w:rsidRDefault="004A578A" w:rsidP="00DF2947">
            <w:pPr>
              <w:rPr>
                <w:rFonts w:ascii="Times New Roman" w:eastAsia="Times New Roman" w:hAnsi="Times New Roman" w:cs="Times New Roman"/>
                <w:kern w:val="0"/>
                <w:sz w:val="16"/>
                <w:szCs w:val="16"/>
                <w14:ligatures w14:val="none"/>
              </w:rPr>
            </w:pPr>
            <w:r w:rsidRPr="006357EF">
              <w:rPr>
                <w:rFonts w:ascii="Times New Roman" w:hAnsi="Times New Roman" w:cs="Times New Roman"/>
                <w:kern w:val="0"/>
                <w:sz w:val="16"/>
                <w:szCs w:val="16"/>
                <w14:ligatures w14:val="none"/>
              </w:rPr>
              <w:t>Wafer bonding LNOI with SOI.</w:t>
            </w:r>
          </w:p>
        </w:tc>
        <w:tc>
          <w:tcPr>
            <w:tcW w:w="474" w:type="dxa"/>
            <w:vAlign w:val="center"/>
          </w:tcPr>
          <w:p w14:paraId="08BDA22C" w14:textId="6C3FBE17" w:rsidR="00E26D6B" w:rsidRPr="006357EF" w:rsidRDefault="00E26D6B"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fldChar w:fldCharType="begin"/>
            </w:r>
            <w:r w:rsidR="00624FCB" w:rsidRPr="006357EF">
              <w:rPr>
                <w:rFonts w:ascii="Times New Roman" w:eastAsia="Times New Roman" w:hAnsi="Times New Roman" w:cs="Times New Roman"/>
                <w:kern w:val="0"/>
                <w:sz w:val="16"/>
                <w:szCs w:val="16"/>
                <w14:ligatures w14:val="none"/>
              </w:rPr>
              <w:instrText xml:space="preserve"> ADDIN EN.CITE &lt;EndNote&gt;&lt;Cite&gt;&lt;Author&gt;Weigel&lt;/Author&gt;&lt;Year&gt;2018&lt;/Year&gt;&lt;RecNum&gt;89&lt;/RecNum&gt;&lt;DisplayText&gt;&lt;style face="superscript"&gt;86&lt;/style&gt;&lt;/DisplayText&gt;&lt;record&gt;&lt;rec-number&gt;89&lt;/rec-number&gt;&lt;foreign-keys&gt;&lt;key app="EN" db-id="arp9d9f9od0re6es5a1xv2p3tpdsd0a92t5v" timestamp="1761364881"&gt;89&lt;/key&gt;&lt;/foreign-keys&gt;&lt;ref-type name="Journal Article"&gt;17&lt;/ref-type&gt;&lt;contributors&gt;&lt;authors&gt;&lt;author&gt;Weigel, Peter O.&lt;/author&gt;&lt;author&gt;Zhao, Jie&lt;/author&gt;&lt;author&gt;Fang, Kelvin&lt;/author&gt;&lt;author&gt;Al-Rubaye, Hasan&lt;/author&gt;&lt;author&gt;Trotter, Douglas&lt;/author&gt;&lt;author&gt;Hood, Dana&lt;/author&gt;&lt;author&gt;Mudrick, John&lt;/author&gt;&lt;author&gt;Dallo, Christina&lt;/author&gt;&lt;author&gt;Pomerene, Andrew T.&lt;/author&gt;&lt;author&gt;Starbuck, Andrew L.&lt;/author&gt;&lt;author&gt;DeRose, Christopher T.&lt;/author&gt;&lt;author&gt;Lentine, Anthony L.&lt;/author&gt;&lt;author&gt;Rebeiz, Gabriel&lt;/author&gt;&lt;author&gt;Mookherjea, Shayan&lt;/author&gt;&lt;/authors&gt;&lt;/contributors&gt;&lt;titles&gt;&lt;title&gt;Bonded thin film lithium niobate modulator on a silicon photonics platform exceeding 100 GHz 3-dB electrical modulation bandwidth&lt;/title&gt;&lt;secondary-title&gt;Optics Express&lt;/secondary-title&gt;&lt;alt-title&gt;Opt. Express&lt;/alt-title&gt;&lt;/titles&gt;&lt;periodical&gt;&lt;full-title&gt;Optics Express&lt;/full-title&gt;&lt;abbr-1&gt;Opt. Express&lt;/abbr-1&gt;&lt;/periodical&gt;&lt;alt-periodical&gt;&lt;full-title&gt;Optics Express&lt;/full-title&gt;&lt;abbr-1&gt;Opt. Express&lt;/abbr-1&gt;&lt;/alt-periodical&gt;&lt;pages&gt;23728-23739&lt;/pages&gt;&lt;volume&gt;26&lt;/volume&gt;&lt;number&gt;18&lt;/number&gt;&lt;keywords&gt;&lt;keyword&gt;Crystalline materials&lt;/keyword&gt;&lt;keyword&gt;Lithium niobate&lt;/keyword&gt;&lt;keyword&gt;Optical components&lt;/keyword&gt;&lt;keyword&gt;Silicon modulators&lt;/keyword&gt;&lt;keyword&gt;Silicon photonics&lt;/keyword&gt;&lt;keyword&gt;Thin films&lt;/keyword&gt;&lt;/keywords&gt;&lt;dates&gt;&lt;year&gt;2018&lt;/year&gt;&lt;pub-dates&gt;&lt;date&gt;2018/09/03&lt;/date&gt;&lt;/pub-dates&gt;&lt;/dates&gt;&lt;publisher&gt;Optica Publishing Group&lt;/publisher&gt;&lt;urls&gt;&lt;related-urls&gt;&lt;url&gt;https://opg.optica.org/oe/abstract.cfm?URI=oe-26-18-23728&lt;/url&gt;&lt;/related-urls&gt;&lt;/urls&gt;&lt;electronic-resource-num&gt;10.1364/OE.26.023728&lt;/electronic-resource-num&gt;&lt;/record&gt;&lt;/Cite&gt;&lt;/EndNote&gt;</w:instrText>
            </w:r>
            <w:r w:rsidRPr="006357EF">
              <w:rPr>
                <w:rFonts w:ascii="Times New Roman" w:eastAsia="Times New Roman" w:hAnsi="Times New Roman" w:cs="Times New Roman"/>
                <w:kern w:val="0"/>
                <w:sz w:val="16"/>
                <w:szCs w:val="16"/>
                <w14:ligatures w14:val="none"/>
              </w:rPr>
              <w:fldChar w:fldCharType="separate"/>
            </w:r>
            <w:r w:rsidR="00624FCB" w:rsidRPr="006357EF">
              <w:rPr>
                <w:rFonts w:ascii="Times New Roman" w:eastAsia="Times New Roman" w:hAnsi="Times New Roman" w:cs="Times New Roman"/>
                <w:noProof/>
                <w:kern w:val="0"/>
                <w:sz w:val="16"/>
                <w:szCs w:val="16"/>
                <w:vertAlign w:val="superscript"/>
                <w14:ligatures w14:val="none"/>
              </w:rPr>
              <w:t>86</w:t>
            </w:r>
            <w:r w:rsidRPr="006357EF">
              <w:rPr>
                <w:rFonts w:ascii="Times New Roman" w:eastAsia="Times New Roman" w:hAnsi="Times New Roman" w:cs="Times New Roman"/>
                <w:kern w:val="0"/>
                <w:sz w:val="16"/>
                <w:szCs w:val="16"/>
                <w14:ligatures w14:val="none"/>
              </w:rPr>
              <w:fldChar w:fldCharType="end"/>
            </w:r>
          </w:p>
        </w:tc>
      </w:tr>
      <w:tr w:rsidR="00DF2947" w:rsidRPr="006357EF" w14:paraId="60A8898C" w14:textId="6E0331AC" w:rsidTr="00007371">
        <w:trPr>
          <w:trHeight w:val="288"/>
        </w:trPr>
        <w:tc>
          <w:tcPr>
            <w:tcW w:w="864" w:type="dxa"/>
            <w:noWrap/>
            <w:vAlign w:val="center"/>
            <w:hideMark/>
          </w:tcPr>
          <w:p w14:paraId="0502B196" w14:textId="77777777" w:rsidR="00E26D6B" w:rsidRPr="006357EF" w:rsidRDefault="00E26D6B"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LN</w:t>
            </w:r>
          </w:p>
        </w:tc>
        <w:tc>
          <w:tcPr>
            <w:tcW w:w="1296" w:type="dxa"/>
            <w:noWrap/>
            <w:vAlign w:val="center"/>
            <w:hideMark/>
          </w:tcPr>
          <w:p w14:paraId="53637CFD" w14:textId="77777777" w:rsidR="00E26D6B" w:rsidRPr="006357EF" w:rsidRDefault="00E26D6B"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No</w:t>
            </w:r>
          </w:p>
        </w:tc>
        <w:tc>
          <w:tcPr>
            <w:tcW w:w="900" w:type="dxa"/>
            <w:noWrap/>
            <w:vAlign w:val="center"/>
            <w:hideMark/>
          </w:tcPr>
          <w:p w14:paraId="2ABEEA47" w14:textId="77777777" w:rsidR="00E26D6B" w:rsidRPr="006357EF" w:rsidRDefault="00E26D6B"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MZI</w:t>
            </w:r>
          </w:p>
        </w:tc>
        <w:tc>
          <w:tcPr>
            <w:tcW w:w="792" w:type="dxa"/>
            <w:noWrap/>
            <w:vAlign w:val="center"/>
            <w:hideMark/>
          </w:tcPr>
          <w:p w14:paraId="792E5CA3" w14:textId="20E60534" w:rsidR="00E26D6B" w:rsidRPr="006357EF" w:rsidRDefault="00747FA9"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w:t>
            </w:r>
          </w:p>
        </w:tc>
        <w:tc>
          <w:tcPr>
            <w:tcW w:w="1008" w:type="dxa"/>
            <w:noWrap/>
            <w:vAlign w:val="center"/>
            <w:hideMark/>
          </w:tcPr>
          <w:p w14:paraId="02A4D7EC" w14:textId="11CD881A" w:rsidR="00E26D6B" w:rsidRPr="006357EF" w:rsidRDefault="00E26D6B"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30.</w:t>
            </w:r>
            <w:r w:rsidR="001F0DA8" w:rsidRPr="006357EF">
              <w:rPr>
                <w:rFonts w:ascii="Times New Roman" w:eastAsia="Times New Roman" w:hAnsi="Times New Roman" w:cs="Times New Roman"/>
                <w:kern w:val="0"/>
                <w:sz w:val="16"/>
                <w:szCs w:val="16"/>
                <w14:ligatures w14:val="none"/>
              </w:rPr>
              <w:t>9</w:t>
            </w:r>
          </w:p>
        </w:tc>
        <w:tc>
          <w:tcPr>
            <w:tcW w:w="720" w:type="dxa"/>
            <w:noWrap/>
            <w:vAlign w:val="center"/>
            <w:hideMark/>
          </w:tcPr>
          <w:p w14:paraId="08FC3235" w14:textId="77777777" w:rsidR="00E26D6B" w:rsidRPr="006357EF" w:rsidRDefault="00E26D6B"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1.29</w:t>
            </w:r>
          </w:p>
        </w:tc>
        <w:tc>
          <w:tcPr>
            <w:tcW w:w="900" w:type="dxa"/>
            <w:noWrap/>
            <w:vAlign w:val="center"/>
            <w:hideMark/>
          </w:tcPr>
          <w:p w14:paraId="4E1EDAF2" w14:textId="6F6B68ED" w:rsidR="00E26D6B" w:rsidRPr="006357EF" w:rsidRDefault="00E26D6B"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&gt;40</w:t>
            </w:r>
          </w:p>
        </w:tc>
        <w:tc>
          <w:tcPr>
            <w:tcW w:w="3060" w:type="dxa"/>
            <w:vAlign w:val="center"/>
          </w:tcPr>
          <w:p w14:paraId="02A6B150" w14:textId="762D2880" w:rsidR="00E26D6B" w:rsidRPr="006357EF" w:rsidRDefault="004A578A" w:rsidP="00DF2947">
            <w:pPr>
              <w:rPr>
                <w:rFonts w:ascii="Times New Roman" w:hAnsi="Times New Roman" w:cs="Times New Roman"/>
                <w:kern w:val="0"/>
                <w:sz w:val="16"/>
                <w:szCs w:val="16"/>
                <w14:ligatures w14:val="none"/>
              </w:rPr>
            </w:pPr>
            <w:r w:rsidRPr="006357EF">
              <w:rPr>
                <w:rFonts w:ascii="Times New Roman" w:hAnsi="Times New Roman" w:cs="Times New Roman"/>
                <w:kern w:val="0"/>
                <w:sz w:val="16"/>
                <w:szCs w:val="16"/>
                <w14:ligatures w14:val="none"/>
              </w:rPr>
              <w:t>LN WG based on LNOI.</w:t>
            </w:r>
          </w:p>
        </w:tc>
        <w:tc>
          <w:tcPr>
            <w:tcW w:w="474" w:type="dxa"/>
            <w:vAlign w:val="center"/>
          </w:tcPr>
          <w:p w14:paraId="0B957C76" w14:textId="5AD84DC0" w:rsidR="00E26D6B" w:rsidRPr="006357EF" w:rsidRDefault="00E26D6B"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fldChar w:fldCharType="begin"/>
            </w:r>
            <w:r w:rsidR="00624FCB" w:rsidRPr="006357EF">
              <w:rPr>
                <w:rFonts w:ascii="Times New Roman" w:eastAsia="Times New Roman" w:hAnsi="Times New Roman" w:cs="Times New Roman"/>
                <w:kern w:val="0"/>
                <w:sz w:val="16"/>
                <w:szCs w:val="16"/>
                <w14:ligatures w14:val="none"/>
              </w:rPr>
              <w:instrText xml:space="preserve"> ADDIN EN.CITE &lt;EndNote&gt;&lt;Cite&gt;&lt;Author&gt;Li&lt;/Author&gt;&lt;Year&gt;2023&lt;/Year&gt;&lt;RecNum&gt;90&lt;/RecNum&gt;&lt;DisplayText&gt;&lt;style face="superscript"&gt;87&lt;/style&gt;&lt;/DisplayText&gt;&lt;record&gt;&lt;rec-number&gt;90&lt;/rec-number&gt;&lt;foreign-keys&gt;&lt;key app="EN" db-id="arp9d9f9od0re6es5a1xv2p3tpdsd0a92t5v" timestamp="1761365028"&gt;90&lt;/key&gt;&lt;/foreign-keys&gt;&lt;ref-type name="Journal Article"&gt;17&lt;/ref-type&gt;&lt;contributors&gt;&lt;authors&gt;&lt;author&gt;Li, Ying&lt;/author&gt;&lt;author&gt;Lan, Tian&lt;/author&gt;&lt;author&gt;Yang, Dengcai&lt;/author&gt;&lt;author&gt;Bao, Jianfeng&lt;/author&gt;&lt;author&gt;Xiang, Meihua&lt;/author&gt;&lt;author&gt;Yang, Feng&lt;/author&gt;&lt;author&gt;Wang, Zhiyong&lt;/author&gt;&lt;/authors&gt;&lt;/contributors&gt;&lt;titles&gt;&lt;title&gt;High-Performance Mach–Zehnder Modulator Based on Thin-Film Lithium Niobate with Low Voltage-Length Product&lt;/title&gt;&lt;secondary-title&gt;ACS Omega&lt;/secondary-title&gt;&lt;/titles&gt;&lt;periodical&gt;&lt;full-title&gt;ACS Omega&lt;/full-title&gt;&lt;/periodical&gt;&lt;pages&gt;9644-9651&lt;/pages&gt;&lt;volume&gt;8&lt;/volume&gt;&lt;number&gt;10&lt;/number&gt;&lt;dates&gt;&lt;year&gt;2023&lt;/year&gt;&lt;pub-dates&gt;&lt;date&gt;2023/03/14&lt;/date&gt;&lt;/pub-dates&gt;&lt;/dates&gt;&lt;publisher&gt;American Chemical Society&lt;/publisher&gt;&lt;urls&gt;&lt;related-urls&gt;&lt;url&gt;https://doi.org/10.1021/acsomega.3c00310&lt;/url&gt;&lt;/related-urls&gt;&lt;/urls&gt;&lt;electronic-resource-num&gt;10.1021/acsomega.3c00310&lt;/electronic-resource-num&gt;&lt;/record&gt;&lt;/Cite&gt;&lt;/EndNote&gt;</w:instrText>
            </w:r>
            <w:r w:rsidRPr="006357EF">
              <w:rPr>
                <w:rFonts w:ascii="Times New Roman" w:eastAsia="Times New Roman" w:hAnsi="Times New Roman" w:cs="Times New Roman"/>
                <w:kern w:val="0"/>
                <w:sz w:val="16"/>
                <w:szCs w:val="16"/>
                <w14:ligatures w14:val="none"/>
              </w:rPr>
              <w:fldChar w:fldCharType="separate"/>
            </w:r>
            <w:r w:rsidR="00624FCB" w:rsidRPr="006357EF">
              <w:rPr>
                <w:rFonts w:ascii="Times New Roman" w:eastAsia="Times New Roman" w:hAnsi="Times New Roman" w:cs="Times New Roman"/>
                <w:noProof/>
                <w:kern w:val="0"/>
                <w:sz w:val="16"/>
                <w:szCs w:val="16"/>
                <w:vertAlign w:val="superscript"/>
                <w14:ligatures w14:val="none"/>
              </w:rPr>
              <w:t>87</w:t>
            </w:r>
            <w:r w:rsidRPr="006357EF">
              <w:rPr>
                <w:rFonts w:ascii="Times New Roman" w:eastAsia="Times New Roman" w:hAnsi="Times New Roman" w:cs="Times New Roman"/>
                <w:kern w:val="0"/>
                <w:sz w:val="16"/>
                <w:szCs w:val="16"/>
                <w14:ligatures w14:val="none"/>
              </w:rPr>
              <w:fldChar w:fldCharType="end"/>
            </w:r>
          </w:p>
        </w:tc>
      </w:tr>
      <w:tr w:rsidR="00DF2947" w:rsidRPr="006357EF" w14:paraId="6BC9F5C0" w14:textId="00D480C8" w:rsidTr="00007371">
        <w:trPr>
          <w:trHeight w:val="288"/>
        </w:trPr>
        <w:tc>
          <w:tcPr>
            <w:tcW w:w="864" w:type="dxa"/>
            <w:noWrap/>
            <w:vAlign w:val="center"/>
            <w:hideMark/>
          </w:tcPr>
          <w:p w14:paraId="3CB1B007" w14:textId="77777777" w:rsidR="00E26D6B" w:rsidRPr="006357EF" w:rsidRDefault="00E26D6B"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LN</w:t>
            </w:r>
          </w:p>
        </w:tc>
        <w:tc>
          <w:tcPr>
            <w:tcW w:w="1296" w:type="dxa"/>
            <w:noWrap/>
            <w:vAlign w:val="center"/>
            <w:hideMark/>
          </w:tcPr>
          <w:p w14:paraId="07BAD32A" w14:textId="553FADC7" w:rsidR="00E26D6B" w:rsidRPr="006357EF" w:rsidRDefault="00E26D6B"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No</w:t>
            </w:r>
          </w:p>
        </w:tc>
        <w:tc>
          <w:tcPr>
            <w:tcW w:w="900" w:type="dxa"/>
            <w:noWrap/>
            <w:vAlign w:val="center"/>
            <w:hideMark/>
          </w:tcPr>
          <w:p w14:paraId="2543A4D6" w14:textId="77777777" w:rsidR="00E26D6B" w:rsidRPr="006357EF" w:rsidRDefault="00E26D6B"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MZI</w:t>
            </w:r>
          </w:p>
        </w:tc>
        <w:tc>
          <w:tcPr>
            <w:tcW w:w="792" w:type="dxa"/>
            <w:noWrap/>
            <w:vAlign w:val="center"/>
            <w:hideMark/>
          </w:tcPr>
          <w:p w14:paraId="2F177086" w14:textId="336262C6" w:rsidR="00E26D6B" w:rsidRPr="006357EF" w:rsidRDefault="00747FA9"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w:t>
            </w:r>
          </w:p>
        </w:tc>
        <w:tc>
          <w:tcPr>
            <w:tcW w:w="1008" w:type="dxa"/>
            <w:noWrap/>
            <w:vAlign w:val="center"/>
            <w:hideMark/>
          </w:tcPr>
          <w:p w14:paraId="314482CC" w14:textId="18F373DD" w:rsidR="00E26D6B" w:rsidRPr="006357EF" w:rsidRDefault="00E26D6B"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30.</w:t>
            </w:r>
            <w:r w:rsidR="001F0DA8" w:rsidRPr="006357EF">
              <w:rPr>
                <w:rFonts w:ascii="Times New Roman" w:eastAsia="Times New Roman" w:hAnsi="Times New Roman" w:cs="Times New Roman"/>
                <w:kern w:val="0"/>
                <w:sz w:val="16"/>
                <w:szCs w:val="16"/>
                <w14:ligatures w14:val="none"/>
              </w:rPr>
              <w:t>9</w:t>
            </w:r>
          </w:p>
        </w:tc>
        <w:tc>
          <w:tcPr>
            <w:tcW w:w="720" w:type="dxa"/>
            <w:noWrap/>
            <w:vAlign w:val="center"/>
            <w:hideMark/>
          </w:tcPr>
          <w:p w14:paraId="2C5A95D7" w14:textId="77777777" w:rsidR="00E26D6B" w:rsidRPr="006357EF" w:rsidRDefault="00E26D6B"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2.16</w:t>
            </w:r>
          </w:p>
        </w:tc>
        <w:tc>
          <w:tcPr>
            <w:tcW w:w="900" w:type="dxa"/>
            <w:noWrap/>
            <w:vAlign w:val="center"/>
            <w:hideMark/>
          </w:tcPr>
          <w:p w14:paraId="2A3328C2" w14:textId="77777777" w:rsidR="00E26D6B" w:rsidRPr="006357EF" w:rsidRDefault="00E26D6B"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&gt;50</w:t>
            </w:r>
          </w:p>
        </w:tc>
        <w:tc>
          <w:tcPr>
            <w:tcW w:w="3060" w:type="dxa"/>
            <w:vAlign w:val="center"/>
          </w:tcPr>
          <w:p w14:paraId="5217E52F" w14:textId="72D8277B" w:rsidR="00E26D6B" w:rsidRPr="006357EF" w:rsidRDefault="00BA5D9C" w:rsidP="00DF2947">
            <w:pPr>
              <w:rPr>
                <w:rFonts w:ascii="Times New Roman" w:eastAsia="Times New Roman" w:hAnsi="Times New Roman" w:cs="Times New Roman"/>
                <w:kern w:val="0"/>
                <w:sz w:val="16"/>
                <w:szCs w:val="16"/>
                <w14:ligatures w14:val="none"/>
              </w:rPr>
            </w:pPr>
            <w:r w:rsidRPr="006357EF">
              <w:rPr>
                <w:rFonts w:ascii="Times New Roman" w:hAnsi="Times New Roman" w:cs="Times New Roman"/>
                <w:kern w:val="0"/>
                <w:sz w:val="16"/>
                <w:szCs w:val="16"/>
                <w14:ligatures w14:val="none"/>
              </w:rPr>
              <w:t>LN WG based on LNOI.</w:t>
            </w:r>
          </w:p>
        </w:tc>
        <w:tc>
          <w:tcPr>
            <w:tcW w:w="474" w:type="dxa"/>
            <w:vAlign w:val="center"/>
          </w:tcPr>
          <w:p w14:paraId="735D17D3" w14:textId="03FF7810" w:rsidR="00E26D6B" w:rsidRPr="006357EF" w:rsidRDefault="00E26D6B"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fldChar w:fldCharType="begin"/>
            </w:r>
            <w:r w:rsidR="00624FCB" w:rsidRPr="006357EF">
              <w:rPr>
                <w:rFonts w:ascii="Times New Roman" w:eastAsia="Times New Roman" w:hAnsi="Times New Roman" w:cs="Times New Roman"/>
                <w:kern w:val="0"/>
                <w:sz w:val="16"/>
                <w:szCs w:val="16"/>
                <w14:ligatures w14:val="none"/>
              </w:rPr>
              <w:instrText xml:space="preserve"> ADDIN EN.CITE &lt;EndNote&gt;&lt;Cite&gt;&lt;Author&gt;Hassanien&lt;/Author&gt;&lt;Year&gt;2022&lt;/Year&gt;&lt;RecNum&gt;91&lt;/RecNum&gt;&lt;DisplayText&gt;&lt;style face="superscript"&gt;88&lt;/style&gt;&lt;/DisplayText&gt;&lt;record&gt;&lt;rec-number&gt;91&lt;/rec-number&gt;&lt;foreign-keys&gt;&lt;key app="EN" db-id="arp9d9f9od0re6es5a1xv2p3tpdsd0a92t5v" timestamp="1761365119"&gt;91&lt;/key&gt;&lt;/foreign-keys&gt;&lt;ref-type name="Journal Article"&gt;17&lt;/ref-type&gt;&lt;contributors&gt;&lt;authors&gt;&lt;author&gt;Hassanien, Ahmed E.&lt;/author&gt;&lt;author&gt;Ghoname, Amr O.&lt;/author&gt;&lt;author&gt;Chow, Edmond&lt;/author&gt;&lt;author&gt;Goddard, Lynford L.&lt;/author&gt;&lt;author&gt;Gong, Songbin&lt;/author&gt;&lt;/authors&gt;&lt;/contributors&gt;&lt;titles&gt;&lt;title&gt;Compact MZI modulators on thin film Z-cut lithium niobate&lt;/title&gt;&lt;secondary-title&gt;Optics Express&lt;/secondary-title&gt;&lt;alt-title&gt;Opt. Express&lt;/alt-title&gt;&lt;/titles&gt;&lt;periodical&gt;&lt;full-title&gt;Optics Express&lt;/full-title&gt;&lt;abbr-1&gt;Opt. Express&lt;/abbr-1&gt;&lt;/periodical&gt;&lt;alt-periodical&gt;&lt;full-title&gt;Optics Express&lt;/full-title&gt;&lt;abbr-1&gt;Opt. Express&lt;/abbr-1&gt;&lt;/alt-periodical&gt;&lt;pages&gt;4543-4552&lt;/pages&gt;&lt;volume&gt;30&lt;/volume&gt;&lt;number&gt;3&lt;/number&gt;&lt;keywords&gt;&lt;keyword&gt;Lithium niobate&lt;/keyword&gt;&lt;keyword&gt;Lithium niobate waveguides&lt;/keyword&gt;&lt;keyword&gt;Optical systems&lt;/keyword&gt;&lt;keyword&gt;Phase matching&lt;/keyword&gt;&lt;keyword&gt;Photonic integrated circuits&lt;/keyword&gt;&lt;keyword&gt;Thin films&lt;/keyword&gt;&lt;/keywords&gt;&lt;dates&gt;&lt;year&gt;2022&lt;/year&gt;&lt;pub-dates&gt;&lt;date&gt;2022/01/31&lt;/date&gt;&lt;/pub-dates&gt;&lt;/dates&gt;&lt;publisher&gt;Optica Publishing Group&lt;/publisher&gt;&lt;urls&gt;&lt;related-urls&gt;&lt;url&gt;https://opg.optica.org/oe/abstract.cfm?URI=oe-30-3-4543&lt;/url&gt;&lt;/related-urls&gt;&lt;/urls&gt;&lt;electronic-resource-num&gt;10.1364/OE.446665&lt;/electronic-resource-num&gt;&lt;/record&gt;&lt;/Cite&gt;&lt;/EndNote&gt;</w:instrText>
            </w:r>
            <w:r w:rsidRPr="006357EF">
              <w:rPr>
                <w:rFonts w:ascii="Times New Roman" w:eastAsia="Times New Roman" w:hAnsi="Times New Roman" w:cs="Times New Roman"/>
                <w:kern w:val="0"/>
                <w:sz w:val="16"/>
                <w:szCs w:val="16"/>
                <w14:ligatures w14:val="none"/>
              </w:rPr>
              <w:fldChar w:fldCharType="separate"/>
            </w:r>
            <w:r w:rsidR="00624FCB" w:rsidRPr="006357EF">
              <w:rPr>
                <w:rFonts w:ascii="Times New Roman" w:eastAsia="Times New Roman" w:hAnsi="Times New Roman" w:cs="Times New Roman"/>
                <w:noProof/>
                <w:kern w:val="0"/>
                <w:sz w:val="16"/>
                <w:szCs w:val="16"/>
                <w:vertAlign w:val="superscript"/>
                <w14:ligatures w14:val="none"/>
              </w:rPr>
              <w:t>88</w:t>
            </w:r>
            <w:r w:rsidRPr="006357EF">
              <w:rPr>
                <w:rFonts w:ascii="Times New Roman" w:eastAsia="Times New Roman" w:hAnsi="Times New Roman" w:cs="Times New Roman"/>
                <w:kern w:val="0"/>
                <w:sz w:val="16"/>
                <w:szCs w:val="16"/>
                <w14:ligatures w14:val="none"/>
              </w:rPr>
              <w:fldChar w:fldCharType="end"/>
            </w:r>
          </w:p>
        </w:tc>
      </w:tr>
      <w:tr w:rsidR="00DF2947" w:rsidRPr="006357EF" w14:paraId="234F3D12" w14:textId="5567E912" w:rsidTr="00007371">
        <w:trPr>
          <w:trHeight w:val="288"/>
        </w:trPr>
        <w:tc>
          <w:tcPr>
            <w:tcW w:w="864" w:type="dxa"/>
            <w:noWrap/>
            <w:vAlign w:val="center"/>
            <w:hideMark/>
          </w:tcPr>
          <w:p w14:paraId="3DE5AEC0" w14:textId="77777777" w:rsidR="00E26D6B" w:rsidRPr="006357EF" w:rsidRDefault="00E26D6B"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lastRenderedPageBreak/>
              <w:t>LN</w:t>
            </w:r>
          </w:p>
        </w:tc>
        <w:tc>
          <w:tcPr>
            <w:tcW w:w="1296" w:type="dxa"/>
            <w:noWrap/>
            <w:vAlign w:val="center"/>
            <w:hideMark/>
          </w:tcPr>
          <w:p w14:paraId="2F6DDA16" w14:textId="457D5184" w:rsidR="00E26D6B" w:rsidRPr="006357EF" w:rsidRDefault="00E26D6B"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No</w:t>
            </w:r>
          </w:p>
        </w:tc>
        <w:tc>
          <w:tcPr>
            <w:tcW w:w="900" w:type="dxa"/>
            <w:noWrap/>
            <w:vAlign w:val="center"/>
            <w:hideMark/>
          </w:tcPr>
          <w:p w14:paraId="24544BC5" w14:textId="77777777" w:rsidR="00E26D6B" w:rsidRPr="006357EF" w:rsidRDefault="00E26D6B"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MZI</w:t>
            </w:r>
          </w:p>
        </w:tc>
        <w:tc>
          <w:tcPr>
            <w:tcW w:w="792" w:type="dxa"/>
            <w:noWrap/>
            <w:vAlign w:val="center"/>
            <w:hideMark/>
          </w:tcPr>
          <w:p w14:paraId="50EB8CDF" w14:textId="60741953" w:rsidR="00E26D6B" w:rsidRPr="006357EF" w:rsidRDefault="00747FA9"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w:t>
            </w:r>
          </w:p>
        </w:tc>
        <w:tc>
          <w:tcPr>
            <w:tcW w:w="1008" w:type="dxa"/>
            <w:noWrap/>
            <w:vAlign w:val="center"/>
            <w:hideMark/>
          </w:tcPr>
          <w:p w14:paraId="77882BB6" w14:textId="687F5B66" w:rsidR="00E26D6B" w:rsidRPr="006357EF" w:rsidRDefault="00E26D6B"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30.</w:t>
            </w:r>
            <w:r w:rsidR="001F0DA8" w:rsidRPr="006357EF">
              <w:rPr>
                <w:rFonts w:ascii="Times New Roman" w:eastAsia="Times New Roman" w:hAnsi="Times New Roman" w:cs="Times New Roman"/>
                <w:kern w:val="0"/>
                <w:sz w:val="16"/>
                <w:szCs w:val="16"/>
                <w14:ligatures w14:val="none"/>
              </w:rPr>
              <w:t>9</w:t>
            </w:r>
          </w:p>
        </w:tc>
        <w:tc>
          <w:tcPr>
            <w:tcW w:w="720" w:type="dxa"/>
            <w:noWrap/>
            <w:vAlign w:val="center"/>
            <w:hideMark/>
          </w:tcPr>
          <w:p w14:paraId="3E01EA1E" w14:textId="77777777" w:rsidR="00E26D6B" w:rsidRPr="006357EF" w:rsidRDefault="00E26D6B"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2.8</w:t>
            </w:r>
          </w:p>
        </w:tc>
        <w:tc>
          <w:tcPr>
            <w:tcW w:w="900" w:type="dxa"/>
            <w:noWrap/>
            <w:vAlign w:val="center"/>
            <w:hideMark/>
          </w:tcPr>
          <w:p w14:paraId="6A7F4442" w14:textId="77777777" w:rsidR="00E26D6B" w:rsidRPr="006357EF" w:rsidRDefault="00E26D6B"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&gt;45</w:t>
            </w:r>
          </w:p>
        </w:tc>
        <w:tc>
          <w:tcPr>
            <w:tcW w:w="3060" w:type="dxa"/>
            <w:vAlign w:val="center"/>
          </w:tcPr>
          <w:p w14:paraId="5C6B3D45" w14:textId="696F88F3" w:rsidR="00E26D6B" w:rsidRPr="006357EF" w:rsidRDefault="00BA5D9C" w:rsidP="00DF2947">
            <w:pPr>
              <w:rPr>
                <w:rFonts w:ascii="Times New Roman" w:eastAsia="Times New Roman" w:hAnsi="Times New Roman" w:cs="Times New Roman"/>
                <w:kern w:val="0"/>
                <w:sz w:val="16"/>
                <w:szCs w:val="16"/>
                <w14:ligatures w14:val="none"/>
              </w:rPr>
            </w:pPr>
            <w:r w:rsidRPr="006357EF">
              <w:rPr>
                <w:rFonts w:ascii="Times New Roman" w:hAnsi="Times New Roman" w:cs="Times New Roman"/>
                <w:kern w:val="0"/>
                <w:sz w:val="16"/>
                <w:szCs w:val="16"/>
                <w14:ligatures w14:val="none"/>
              </w:rPr>
              <w:t>LN WG based on LNOI.</w:t>
            </w:r>
          </w:p>
        </w:tc>
        <w:tc>
          <w:tcPr>
            <w:tcW w:w="474" w:type="dxa"/>
            <w:vAlign w:val="center"/>
          </w:tcPr>
          <w:p w14:paraId="0E6540D1" w14:textId="4CF25A4C" w:rsidR="00E26D6B" w:rsidRPr="006357EF" w:rsidRDefault="00E26D6B"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fldChar w:fldCharType="begin"/>
            </w:r>
            <w:r w:rsidR="00624FCB" w:rsidRPr="006357EF">
              <w:rPr>
                <w:rFonts w:ascii="Times New Roman" w:eastAsia="Times New Roman" w:hAnsi="Times New Roman" w:cs="Times New Roman"/>
                <w:kern w:val="0"/>
                <w:sz w:val="16"/>
                <w:szCs w:val="16"/>
                <w14:ligatures w14:val="none"/>
              </w:rPr>
              <w:instrText xml:space="preserve"> ADDIN EN.CITE &lt;EndNote&gt;&lt;Cite&gt;&lt;Author&gt;Wang&lt;/Author&gt;&lt;Year&gt;2018&lt;/Year&gt;&lt;RecNum&gt;38&lt;/RecNum&gt;&lt;DisplayText&gt;&lt;style face="superscript"&gt;66&lt;/style&gt;&lt;/DisplayText&gt;&lt;record&gt;&lt;rec-number&gt;38&lt;/rec-number&gt;&lt;foreign-keys&gt;&lt;key app="EN" db-id="w05zatdeq500x9espxbpad2e2fdaass5dfsd" timestamp="1670308854"&gt;38&lt;/key&gt;&lt;/foreign-keys&gt;&lt;ref-type name="Journal Article"&gt;17&lt;/ref-type&gt;&lt;contributors&gt;&lt;authors&gt;&lt;author&gt;Wang, Cheng&lt;/author&gt;&lt;author&gt;Zhang, Mian&lt;/author&gt;&lt;author&gt;Chen, Xi&lt;/author&gt;&lt;author&gt;Bertrand, Maxime&lt;/author&gt;&lt;author&gt;Shams-Ansari, Amirhassan&lt;/author&gt;&lt;author&gt;Chandrasekhar, Sethumadhavan&lt;/author&gt;&lt;author&gt;Winzer, Peter&lt;/author&gt;&lt;author&gt;Lončar, Marko&lt;/author&gt;&lt;/authors&gt;&lt;/contributors&gt;&lt;titles&gt;&lt;title&gt;Integrated lithium niobate electro-optic modulators operating at CMOS-compatible voltages&lt;/title&gt;&lt;secondary-title&gt;Nature&lt;/secondary-title&gt;&lt;/titles&gt;&lt;periodical&gt;&lt;full-title&gt;Nature&lt;/full-title&gt;&lt;/periodical&gt;&lt;pages&gt;101-104&lt;/pages&gt;&lt;volume&gt;562&lt;/volume&gt;&lt;number&gt;7725&lt;/number&gt;&lt;dates&gt;&lt;year&gt;2018&lt;/year&gt;&lt;/dates&gt;&lt;isbn&gt;1476-4687&lt;/isbn&gt;&lt;urls&gt;&lt;/urls&gt;&lt;/record&gt;&lt;/Cite&gt;&lt;/EndNote&gt;</w:instrText>
            </w:r>
            <w:r w:rsidRPr="006357EF">
              <w:rPr>
                <w:rFonts w:ascii="Times New Roman" w:eastAsia="Times New Roman" w:hAnsi="Times New Roman" w:cs="Times New Roman"/>
                <w:kern w:val="0"/>
                <w:sz w:val="16"/>
                <w:szCs w:val="16"/>
                <w14:ligatures w14:val="none"/>
              </w:rPr>
              <w:fldChar w:fldCharType="separate"/>
            </w:r>
            <w:r w:rsidR="00624FCB" w:rsidRPr="006357EF">
              <w:rPr>
                <w:rFonts w:ascii="Times New Roman" w:eastAsia="Times New Roman" w:hAnsi="Times New Roman" w:cs="Times New Roman"/>
                <w:noProof/>
                <w:kern w:val="0"/>
                <w:sz w:val="16"/>
                <w:szCs w:val="16"/>
                <w:vertAlign w:val="superscript"/>
                <w14:ligatures w14:val="none"/>
              </w:rPr>
              <w:t>66</w:t>
            </w:r>
            <w:r w:rsidRPr="006357EF">
              <w:rPr>
                <w:rFonts w:ascii="Times New Roman" w:eastAsia="Times New Roman" w:hAnsi="Times New Roman" w:cs="Times New Roman"/>
                <w:kern w:val="0"/>
                <w:sz w:val="16"/>
                <w:szCs w:val="16"/>
                <w14:ligatures w14:val="none"/>
              </w:rPr>
              <w:fldChar w:fldCharType="end"/>
            </w:r>
          </w:p>
        </w:tc>
      </w:tr>
      <w:tr w:rsidR="00DF2947" w:rsidRPr="006357EF" w14:paraId="0483624E" w14:textId="5D744D44" w:rsidTr="00007371">
        <w:trPr>
          <w:trHeight w:val="288"/>
        </w:trPr>
        <w:tc>
          <w:tcPr>
            <w:tcW w:w="864" w:type="dxa"/>
            <w:noWrap/>
            <w:vAlign w:val="center"/>
            <w:hideMark/>
          </w:tcPr>
          <w:p w14:paraId="31E6AC76" w14:textId="77777777" w:rsidR="00E26D6B" w:rsidRPr="006357EF" w:rsidRDefault="00E26D6B"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LN</w:t>
            </w:r>
          </w:p>
        </w:tc>
        <w:tc>
          <w:tcPr>
            <w:tcW w:w="1296" w:type="dxa"/>
            <w:noWrap/>
            <w:vAlign w:val="center"/>
            <w:hideMark/>
          </w:tcPr>
          <w:p w14:paraId="79730B4C" w14:textId="092C0943" w:rsidR="00E26D6B" w:rsidRPr="006357EF" w:rsidRDefault="00E26D6B"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No</w:t>
            </w:r>
          </w:p>
        </w:tc>
        <w:tc>
          <w:tcPr>
            <w:tcW w:w="900" w:type="dxa"/>
            <w:noWrap/>
            <w:vAlign w:val="center"/>
            <w:hideMark/>
          </w:tcPr>
          <w:p w14:paraId="4D855A0B" w14:textId="77777777" w:rsidR="00E26D6B" w:rsidRPr="006357EF" w:rsidRDefault="00E26D6B"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MZI</w:t>
            </w:r>
          </w:p>
        </w:tc>
        <w:tc>
          <w:tcPr>
            <w:tcW w:w="792" w:type="dxa"/>
            <w:noWrap/>
            <w:vAlign w:val="center"/>
            <w:hideMark/>
          </w:tcPr>
          <w:p w14:paraId="0FDC4685" w14:textId="60FC655C" w:rsidR="00E26D6B" w:rsidRPr="006357EF" w:rsidRDefault="00747FA9"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w:t>
            </w:r>
          </w:p>
        </w:tc>
        <w:tc>
          <w:tcPr>
            <w:tcW w:w="1008" w:type="dxa"/>
            <w:noWrap/>
            <w:vAlign w:val="center"/>
            <w:hideMark/>
          </w:tcPr>
          <w:p w14:paraId="108A0CB9" w14:textId="1916CA90" w:rsidR="00E26D6B" w:rsidRPr="006357EF" w:rsidRDefault="00E26D6B"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30.</w:t>
            </w:r>
            <w:r w:rsidR="001F0DA8" w:rsidRPr="006357EF">
              <w:rPr>
                <w:rFonts w:ascii="Times New Roman" w:eastAsia="Times New Roman" w:hAnsi="Times New Roman" w:cs="Times New Roman"/>
                <w:kern w:val="0"/>
                <w:sz w:val="16"/>
                <w:szCs w:val="16"/>
                <w14:ligatures w14:val="none"/>
              </w:rPr>
              <w:t>9</w:t>
            </w:r>
          </w:p>
        </w:tc>
        <w:tc>
          <w:tcPr>
            <w:tcW w:w="720" w:type="dxa"/>
            <w:noWrap/>
            <w:vAlign w:val="center"/>
            <w:hideMark/>
          </w:tcPr>
          <w:p w14:paraId="1B16D5B9" w14:textId="4E33D45A" w:rsidR="00E26D6B" w:rsidRPr="006357EF" w:rsidRDefault="00372FEF"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w:t>
            </w:r>
          </w:p>
        </w:tc>
        <w:tc>
          <w:tcPr>
            <w:tcW w:w="900" w:type="dxa"/>
            <w:noWrap/>
            <w:vAlign w:val="center"/>
            <w:hideMark/>
          </w:tcPr>
          <w:p w14:paraId="5611DCBE" w14:textId="77777777" w:rsidR="00E26D6B" w:rsidRPr="006357EF" w:rsidRDefault="00E26D6B"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&gt;110</w:t>
            </w:r>
          </w:p>
        </w:tc>
        <w:tc>
          <w:tcPr>
            <w:tcW w:w="3060" w:type="dxa"/>
            <w:vAlign w:val="center"/>
          </w:tcPr>
          <w:p w14:paraId="23766544" w14:textId="76E5C870" w:rsidR="00E26D6B" w:rsidRPr="006357EF" w:rsidRDefault="00BA5D9C" w:rsidP="00DF2947">
            <w:pPr>
              <w:rPr>
                <w:rFonts w:ascii="Times New Roman" w:eastAsia="Times New Roman" w:hAnsi="Times New Roman" w:cs="Times New Roman"/>
                <w:kern w:val="0"/>
                <w:sz w:val="16"/>
                <w:szCs w:val="16"/>
                <w14:ligatures w14:val="none"/>
              </w:rPr>
            </w:pPr>
            <w:r w:rsidRPr="006357EF">
              <w:rPr>
                <w:rFonts w:ascii="Times New Roman" w:hAnsi="Times New Roman" w:cs="Times New Roman"/>
                <w:kern w:val="0"/>
                <w:sz w:val="16"/>
                <w:szCs w:val="16"/>
                <w14:ligatures w14:val="none"/>
              </w:rPr>
              <w:t>LN WG based on LNOI.</w:t>
            </w:r>
          </w:p>
        </w:tc>
        <w:tc>
          <w:tcPr>
            <w:tcW w:w="474" w:type="dxa"/>
            <w:vAlign w:val="center"/>
          </w:tcPr>
          <w:p w14:paraId="51C52483" w14:textId="0EEC95B7" w:rsidR="00E26D6B" w:rsidRPr="006357EF" w:rsidRDefault="00E26D6B"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fldChar w:fldCharType="begin"/>
            </w:r>
            <w:r w:rsidR="00624FCB" w:rsidRPr="006357EF">
              <w:rPr>
                <w:rFonts w:ascii="Times New Roman" w:eastAsia="Times New Roman" w:hAnsi="Times New Roman" w:cs="Times New Roman"/>
                <w:kern w:val="0"/>
                <w:sz w:val="16"/>
                <w:szCs w:val="16"/>
                <w14:ligatures w14:val="none"/>
              </w:rPr>
              <w:instrText xml:space="preserve"> ADDIN EN.CITE &lt;EndNote&gt;&lt;Cite&gt;&lt;Author&gt;Yang&lt;/Author&gt;&lt;Year&gt;2025&lt;/Year&gt;&lt;RecNum&gt;92&lt;/RecNum&gt;&lt;DisplayText&gt;&lt;style face="superscript"&gt;89&lt;/style&gt;&lt;/DisplayText&gt;&lt;record&gt;&lt;rec-number&gt;92&lt;/rec-number&gt;&lt;foreign-keys&gt;&lt;key app="EN" db-id="arp9d9f9od0re6es5a1xv2p3tpdsd0a92t5v" timestamp="1761365298"&gt;92&lt;/key&gt;&lt;/foreign-keys&gt;&lt;ref-type name="Journal Article"&gt;17&lt;/ref-type&gt;&lt;contributors&gt;&lt;authors&gt;&lt;author&gt;Yang, Liu&lt;/author&gt;&lt;author&gt;Zihan, Zhou&lt;/author&gt;&lt;author&gt;Peiqi, Zhou&lt;/author&gt;&lt;author&gt;Changqing, Wang&lt;/author&gt;&lt;author&gt;Qiansheng, Wang&lt;/author&gt;&lt;author&gt;Ye, Liu&lt;/author&gt;&lt;author&gt;Dong, Wang&lt;/author&gt;&lt;author&gt;Daigao, Chen&lt;/author&gt;&lt;author&gt;Lei, Wang&lt;/author&gt;&lt;author&gt;Xi, Xiao&lt;/author&gt;&lt;/authors&gt;&lt;/contributors&gt;&lt;titles&gt;&lt;title&gt;Volume manufacturing of thin-film lithium niobate modulators with bandwidth 110 GHz based on 4-inch wafer with a quartz handle&lt;/title&gt;&lt;secondary-title&gt;Light: Advanced Manufacturing&lt;/secondary-title&gt;&lt;/titles&gt;&lt;periodical&gt;&lt;full-title&gt;Light: Advanced Manufacturing&lt;/full-title&gt;&lt;/periodical&gt;&lt;pages&gt;575-581&lt;/pages&gt;&lt;volume&gt;6&lt;/volume&gt;&lt;number&gt;3&lt;/number&gt;&lt;keywords&gt;&lt;keyword&gt;Lithium niobate&lt;/keyword&gt;&lt;keyword&gt;High bandwidth electro-optic modulator&lt;/keyword&gt;&lt;keyword&gt;Wafer-scale manufacturing&lt;/keyword&gt;&lt;/keywords&gt;&lt;dates&gt;&lt;year&gt;2025&lt;/year&gt;&lt;/dates&gt;&lt;isbn&gt;LAM2024100112&lt;/isbn&gt;&lt;urls&gt;&lt;related-urls&gt;&lt;url&gt;https://www.light-am.com//article/id/bcc0546f-37b8-402a-8552-e3c79f98d528&lt;/url&gt;&lt;/related-urls&gt;&lt;/urls&gt;&lt;electronic-resource-num&gt;10.37188/lam.2025.047&lt;/electronic-resource-num&gt;&lt;/record&gt;&lt;/Cite&gt;&lt;/EndNote&gt;</w:instrText>
            </w:r>
            <w:r w:rsidRPr="006357EF">
              <w:rPr>
                <w:rFonts w:ascii="Times New Roman" w:eastAsia="Times New Roman" w:hAnsi="Times New Roman" w:cs="Times New Roman"/>
                <w:kern w:val="0"/>
                <w:sz w:val="16"/>
                <w:szCs w:val="16"/>
                <w14:ligatures w14:val="none"/>
              </w:rPr>
              <w:fldChar w:fldCharType="separate"/>
            </w:r>
            <w:r w:rsidR="00624FCB" w:rsidRPr="006357EF">
              <w:rPr>
                <w:rFonts w:ascii="Times New Roman" w:eastAsia="Times New Roman" w:hAnsi="Times New Roman" w:cs="Times New Roman"/>
                <w:noProof/>
                <w:kern w:val="0"/>
                <w:sz w:val="16"/>
                <w:szCs w:val="16"/>
                <w:vertAlign w:val="superscript"/>
                <w14:ligatures w14:val="none"/>
              </w:rPr>
              <w:t>89</w:t>
            </w:r>
            <w:r w:rsidRPr="006357EF">
              <w:rPr>
                <w:rFonts w:ascii="Times New Roman" w:eastAsia="Times New Roman" w:hAnsi="Times New Roman" w:cs="Times New Roman"/>
                <w:kern w:val="0"/>
                <w:sz w:val="16"/>
                <w:szCs w:val="16"/>
                <w14:ligatures w14:val="none"/>
              </w:rPr>
              <w:fldChar w:fldCharType="end"/>
            </w:r>
          </w:p>
        </w:tc>
      </w:tr>
      <w:tr w:rsidR="00DF2947" w:rsidRPr="006357EF" w14:paraId="506803B1" w14:textId="13168445" w:rsidTr="00007371">
        <w:trPr>
          <w:trHeight w:val="288"/>
        </w:trPr>
        <w:tc>
          <w:tcPr>
            <w:tcW w:w="864" w:type="dxa"/>
            <w:noWrap/>
            <w:vAlign w:val="center"/>
            <w:hideMark/>
          </w:tcPr>
          <w:p w14:paraId="3F5EF0C6" w14:textId="77777777" w:rsidR="00E26D6B" w:rsidRPr="006357EF" w:rsidRDefault="00E26D6B"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LN</w:t>
            </w:r>
          </w:p>
        </w:tc>
        <w:tc>
          <w:tcPr>
            <w:tcW w:w="1296" w:type="dxa"/>
            <w:noWrap/>
            <w:vAlign w:val="center"/>
            <w:hideMark/>
          </w:tcPr>
          <w:p w14:paraId="3847BCBD" w14:textId="77777777" w:rsidR="00E26D6B" w:rsidRPr="006357EF" w:rsidRDefault="00E26D6B"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No</w:t>
            </w:r>
          </w:p>
        </w:tc>
        <w:tc>
          <w:tcPr>
            <w:tcW w:w="900" w:type="dxa"/>
            <w:noWrap/>
            <w:vAlign w:val="center"/>
            <w:hideMark/>
          </w:tcPr>
          <w:p w14:paraId="33206C36" w14:textId="77777777" w:rsidR="00E26D6B" w:rsidRPr="006357EF" w:rsidRDefault="00E26D6B"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MZI</w:t>
            </w:r>
          </w:p>
        </w:tc>
        <w:tc>
          <w:tcPr>
            <w:tcW w:w="792" w:type="dxa"/>
            <w:noWrap/>
            <w:vAlign w:val="center"/>
            <w:hideMark/>
          </w:tcPr>
          <w:p w14:paraId="7DE42D61" w14:textId="4DC95CF4" w:rsidR="00E26D6B" w:rsidRPr="006357EF" w:rsidRDefault="00747FA9"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w:t>
            </w:r>
          </w:p>
        </w:tc>
        <w:tc>
          <w:tcPr>
            <w:tcW w:w="1008" w:type="dxa"/>
            <w:noWrap/>
            <w:vAlign w:val="center"/>
            <w:hideMark/>
          </w:tcPr>
          <w:p w14:paraId="35ADD34E" w14:textId="7F4CE4F1" w:rsidR="00E26D6B" w:rsidRPr="006357EF" w:rsidRDefault="001F0DA8"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30.9</w:t>
            </w:r>
          </w:p>
        </w:tc>
        <w:tc>
          <w:tcPr>
            <w:tcW w:w="720" w:type="dxa"/>
            <w:noWrap/>
            <w:vAlign w:val="center"/>
            <w:hideMark/>
          </w:tcPr>
          <w:p w14:paraId="689034EB" w14:textId="77777777" w:rsidR="00E26D6B" w:rsidRPr="006357EF" w:rsidRDefault="00E26D6B"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2.5</w:t>
            </w:r>
          </w:p>
        </w:tc>
        <w:tc>
          <w:tcPr>
            <w:tcW w:w="900" w:type="dxa"/>
            <w:noWrap/>
            <w:vAlign w:val="center"/>
            <w:hideMark/>
          </w:tcPr>
          <w:p w14:paraId="7F4B168D" w14:textId="77777777" w:rsidR="00E26D6B" w:rsidRPr="006357EF" w:rsidRDefault="00E26D6B"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&gt;70</w:t>
            </w:r>
          </w:p>
        </w:tc>
        <w:tc>
          <w:tcPr>
            <w:tcW w:w="3060" w:type="dxa"/>
            <w:vAlign w:val="center"/>
          </w:tcPr>
          <w:p w14:paraId="7544060D" w14:textId="68475BAF" w:rsidR="00E26D6B" w:rsidRPr="006357EF" w:rsidRDefault="00BA5D9C" w:rsidP="00DF2947">
            <w:pPr>
              <w:rPr>
                <w:rFonts w:ascii="Times New Roman" w:eastAsia="Times New Roman" w:hAnsi="Times New Roman" w:cs="Times New Roman"/>
                <w:kern w:val="0"/>
                <w:sz w:val="16"/>
                <w:szCs w:val="16"/>
                <w14:ligatures w14:val="none"/>
              </w:rPr>
            </w:pPr>
            <w:r w:rsidRPr="006357EF">
              <w:rPr>
                <w:rFonts w:ascii="Times New Roman" w:hAnsi="Times New Roman" w:cs="Times New Roman"/>
                <w:kern w:val="0"/>
                <w:sz w:val="16"/>
                <w:szCs w:val="16"/>
                <w14:ligatures w14:val="none"/>
              </w:rPr>
              <w:t>LN WG based on LNOI.</w:t>
            </w:r>
          </w:p>
        </w:tc>
        <w:tc>
          <w:tcPr>
            <w:tcW w:w="474" w:type="dxa"/>
            <w:vAlign w:val="center"/>
          </w:tcPr>
          <w:p w14:paraId="61DCF3E7" w14:textId="5B724FAD" w:rsidR="00E26D6B" w:rsidRPr="006357EF" w:rsidRDefault="00E26D6B"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fldChar w:fldCharType="begin"/>
            </w:r>
            <w:r w:rsidR="00624FCB" w:rsidRPr="006357EF">
              <w:rPr>
                <w:rFonts w:ascii="Times New Roman" w:eastAsia="Times New Roman" w:hAnsi="Times New Roman" w:cs="Times New Roman"/>
                <w:kern w:val="0"/>
                <w:sz w:val="16"/>
                <w:szCs w:val="16"/>
                <w14:ligatures w14:val="none"/>
              </w:rPr>
              <w:instrText xml:space="preserve"> ADDIN EN.CITE &lt;EndNote&gt;&lt;Cite&gt;&lt;Author&gt;He&lt;/Author&gt;&lt;Year&gt;2019&lt;/Year&gt;&lt;RecNum&gt;81&lt;/RecNum&gt;&lt;DisplayText&gt;&lt;style face="superscript"&gt;68&lt;/style&gt;&lt;/DisplayText&gt;&lt;record&gt;&lt;rec-number&gt;81&lt;/rec-number&gt;&lt;foreign-keys&gt;&lt;key app="EN" db-id="w05zatdeq500x9espxbpad2e2fdaass5dfsd" timestamp="1670308856"&gt;81&lt;/key&gt;&lt;/foreign-keys&gt;&lt;ref-type name="Journal Article"&gt;17&lt;/ref-type&gt;&lt;contributors&gt;&lt;authors&gt;&lt;author&gt;He, Mingbo&lt;/author&gt;&lt;author&gt;Xu, Mengyue&lt;/author&gt;&lt;author&gt;Ren, Yuxuan&lt;/author&gt;&lt;author&gt;Jian, Jian&lt;/author&gt;&lt;author&gt;Ruan, Ziliang&lt;/author&gt;&lt;author&gt;Xu, Yongsheng&lt;/author&gt;&lt;author&gt;Gao, Shengqian&lt;/author&gt;&lt;author&gt;Sun, Shihao&lt;/author&gt;&lt;author&gt;Wen, Xueqin&lt;/author&gt;&lt;author&gt;Zhou, Lidan&lt;/author&gt;&lt;/authors&gt;&lt;/contributors&gt;&lt;titles&gt;&lt;title&gt;High-performance hybrid silicon and lithium niobate Mach–Zehnder modulators for 100 Gbit s− 1 and beyond&lt;/title&gt;&lt;secondary-title&gt;Nature Photonics&lt;/secondary-title&gt;&lt;/titles&gt;&lt;periodical&gt;&lt;full-title&gt;Nature Photonics&lt;/full-title&gt;&lt;/periodical&gt;&lt;pages&gt;359-364&lt;/pages&gt;&lt;volume&gt;13&lt;/volume&gt;&lt;number&gt;5&lt;/number&gt;&lt;dates&gt;&lt;year&gt;2019&lt;/year&gt;&lt;/dates&gt;&lt;isbn&gt;1749-4893&lt;/isbn&gt;&lt;urls&gt;&lt;/urls&gt;&lt;/record&gt;&lt;/Cite&gt;&lt;/EndNote&gt;</w:instrText>
            </w:r>
            <w:r w:rsidRPr="006357EF">
              <w:rPr>
                <w:rFonts w:ascii="Times New Roman" w:eastAsia="Times New Roman" w:hAnsi="Times New Roman" w:cs="Times New Roman"/>
                <w:kern w:val="0"/>
                <w:sz w:val="16"/>
                <w:szCs w:val="16"/>
                <w14:ligatures w14:val="none"/>
              </w:rPr>
              <w:fldChar w:fldCharType="separate"/>
            </w:r>
            <w:r w:rsidR="00624FCB" w:rsidRPr="006357EF">
              <w:rPr>
                <w:rFonts w:ascii="Times New Roman" w:eastAsia="Times New Roman" w:hAnsi="Times New Roman" w:cs="Times New Roman"/>
                <w:noProof/>
                <w:kern w:val="0"/>
                <w:sz w:val="16"/>
                <w:szCs w:val="16"/>
                <w:vertAlign w:val="superscript"/>
                <w14:ligatures w14:val="none"/>
              </w:rPr>
              <w:t>68</w:t>
            </w:r>
            <w:r w:rsidRPr="006357EF">
              <w:rPr>
                <w:rFonts w:ascii="Times New Roman" w:eastAsia="Times New Roman" w:hAnsi="Times New Roman" w:cs="Times New Roman"/>
                <w:kern w:val="0"/>
                <w:sz w:val="16"/>
                <w:szCs w:val="16"/>
                <w14:ligatures w14:val="none"/>
              </w:rPr>
              <w:fldChar w:fldCharType="end"/>
            </w:r>
          </w:p>
        </w:tc>
      </w:tr>
      <w:tr w:rsidR="00DF2947" w:rsidRPr="006357EF" w14:paraId="1C7CB31D" w14:textId="7485BE88" w:rsidTr="00007371">
        <w:trPr>
          <w:trHeight w:val="288"/>
        </w:trPr>
        <w:tc>
          <w:tcPr>
            <w:tcW w:w="864" w:type="dxa"/>
            <w:noWrap/>
            <w:vAlign w:val="center"/>
            <w:hideMark/>
          </w:tcPr>
          <w:p w14:paraId="41627FD5" w14:textId="77777777" w:rsidR="00E26D6B" w:rsidRPr="006357EF" w:rsidRDefault="00E26D6B"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LN</w:t>
            </w:r>
          </w:p>
        </w:tc>
        <w:tc>
          <w:tcPr>
            <w:tcW w:w="1296" w:type="dxa"/>
            <w:noWrap/>
            <w:vAlign w:val="center"/>
            <w:hideMark/>
          </w:tcPr>
          <w:p w14:paraId="7ACEE2BF" w14:textId="77777777" w:rsidR="00E26D6B" w:rsidRPr="006357EF" w:rsidRDefault="00E26D6B"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No</w:t>
            </w:r>
          </w:p>
        </w:tc>
        <w:tc>
          <w:tcPr>
            <w:tcW w:w="900" w:type="dxa"/>
            <w:noWrap/>
            <w:vAlign w:val="center"/>
            <w:hideMark/>
          </w:tcPr>
          <w:p w14:paraId="6DDDA774" w14:textId="77777777" w:rsidR="00E26D6B" w:rsidRPr="006357EF" w:rsidRDefault="00E26D6B"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MZI</w:t>
            </w:r>
          </w:p>
        </w:tc>
        <w:tc>
          <w:tcPr>
            <w:tcW w:w="792" w:type="dxa"/>
            <w:noWrap/>
            <w:vAlign w:val="center"/>
            <w:hideMark/>
          </w:tcPr>
          <w:p w14:paraId="6B6E06E6" w14:textId="40FFD103" w:rsidR="00E26D6B" w:rsidRPr="006357EF" w:rsidRDefault="00747FA9"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w:t>
            </w:r>
          </w:p>
        </w:tc>
        <w:tc>
          <w:tcPr>
            <w:tcW w:w="1008" w:type="dxa"/>
            <w:noWrap/>
            <w:vAlign w:val="center"/>
            <w:hideMark/>
          </w:tcPr>
          <w:p w14:paraId="770B85D6" w14:textId="190B15FC" w:rsidR="00E26D6B" w:rsidRPr="006357EF" w:rsidRDefault="001F0DA8"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30.9</w:t>
            </w:r>
          </w:p>
        </w:tc>
        <w:tc>
          <w:tcPr>
            <w:tcW w:w="720" w:type="dxa"/>
            <w:noWrap/>
            <w:vAlign w:val="center"/>
            <w:hideMark/>
          </w:tcPr>
          <w:p w14:paraId="101A4C52" w14:textId="77777777" w:rsidR="00E26D6B" w:rsidRPr="006357EF" w:rsidRDefault="00E26D6B"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2.47</w:t>
            </w:r>
          </w:p>
        </w:tc>
        <w:tc>
          <w:tcPr>
            <w:tcW w:w="900" w:type="dxa"/>
            <w:noWrap/>
            <w:vAlign w:val="center"/>
            <w:hideMark/>
          </w:tcPr>
          <w:p w14:paraId="5BEE96B7" w14:textId="77777777" w:rsidR="00E26D6B" w:rsidRPr="006357EF" w:rsidRDefault="00E26D6B"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~48</w:t>
            </w:r>
          </w:p>
        </w:tc>
        <w:tc>
          <w:tcPr>
            <w:tcW w:w="3060" w:type="dxa"/>
            <w:vAlign w:val="center"/>
          </w:tcPr>
          <w:p w14:paraId="6A0B10BE" w14:textId="1495311A" w:rsidR="00E26D6B" w:rsidRPr="006357EF" w:rsidRDefault="00BA5D9C" w:rsidP="00DF2947">
            <w:pPr>
              <w:rPr>
                <w:rFonts w:ascii="Times New Roman" w:eastAsia="Times New Roman" w:hAnsi="Times New Roman" w:cs="Times New Roman"/>
                <w:kern w:val="0"/>
                <w:sz w:val="16"/>
                <w:szCs w:val="16"/>
                <w14:ligatures w14:val="none"/>
              </w:rPr>
            </w:pPr>
            <w:r w:rsidRPr="006357EF">
              <w:rPr>
                <w:rFonts w:ascii="Times New Roman" w:hAnsi="Times New Roman" w:cs="Times New Roman"/>
                <w:kern w:val="0"/>
                <w:sz w:val="16"/>
                <w:szCs w:val="16"/>
                <w14:ligatures w14:val="none"/>
              </w:rPr>
              <w:t>LN WG based on LNOI.</w:t>
            </w:r>
          </w:p>
        </w:tc>
        <w:tc>
          <w:tcPr>
            <w:tcW w:w="474" w:type="dxa"/>
            <w:vAlign w:val="center"/>
          </w:tcPr>
          <w:p w14:paraId="49EB4A89" w14:textId="12145BD1" w:rsidR="00E26D6B" w:rsidRPr="006357EF" w:rsidRDefault="00E26D6B"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fldChar w:fldCharType="begin"/>
            </w:r>
            <w:r w:rsidR="00624FCB" w:rsidRPr="006357EF">
              <w:rPr>
                <w:rFonts w:ascii="Times New Roman" w:eastAsia="Times New Roman" w:hAnsi="Times New Roman" w:cs="Times New Roman"/>
                <w:kern w:val="0"/>
                <w:sz w:val="16"/>
                <w:szCs w:val="16"/>
                <w14:ligatures w14:val="none"/>
              </w:rPr>
              <w:instrText xml:space="preserve"> ADDIN EN.CITE &lt;EndNote&gt;&lt;Cite&gt;&lt;Author&gt;Xu&lt;/Author&gt;&lt;Year&gt;2020&lt;/Year&gt;&lt;RecNum&gt;93&lt;/RecNum&gt;&lt;DisplayText&gt;&lt;style face="superscript"&gt;90&lt;/style&gt;&lt;/DisplayText&gt;&lt;record&gt;&lt;rec-number&gt;93&lt;/rec-number&gt;&lt;foreign-keys&gt;&lt;key app="EN" db-id="arp9d9f9od0re6es5a1xv2p3tpdsd0a92t5v" timestamp="1761365423"&gt;93&lt;/key&gt;&lt;/foreign-keys&gt;&lt;ref-type name="Journal Article"&gt;17&lt;/ref-type&gt;&lt;contributors&gt;&lt;authors&gt;&lt;author&gt;Xu, Mengyue&lt;/author&gt;&lt;author&gt;He, Mingbo&lt;/author&gt;&lt;author&gt;Zhang, Hongguang&lt;/author&gt;&lt;author&gt;Jian, Jian&lt;/author&gt;&lt;author&gt;Pan, Ying&lt;/author&gt;&lt;author&gt;Liu, Xiaoyue&lt;/author&gt;&lt;author&gt;Chen, Lifeng&lt;/author&gt;&lt;author&gt;Meng, Xiangyu&lt;/author&gt;&lt;author&gt;Chen, Hui&lt;/author&gt;&lt;author&gt;Li, Zhaohui&lt;/author&gt;&lt;author&gt;Xiao, Xi&lt;/author&gt;&lt;author&gt;Yu, Shaohua&lt;/author&gt;&lt;author&gt;Yu, Siyuan&lt;/author&gt;&lt;author&gt;Cai, Xinlun&lt;/author&gt;&lt;/authors&gt;&lt;/contributors&gt;&lt;titles&gt;&lt;title&gt;High-performance coherent optical modulators based on thin-film lithium niobate platform&lt;/title&gt;&lt;secondary-title&gt;Nature Communications&lt;/secondary-title&gt;&lt;/titles&gt;&lt;periodical&gt;&lt;full-title&gt;Nature Communications&lt;/full-title&gt;&lt;/periodical&gt;&lt;pages&gt;3911&lt;/pages&gt;&lt;volume&gt;11&lt;/volume&gt;&lt;number&gt;1&lt;/number&gt;&lt;dates&gt;&lt;year&gt;2020&lt;/year&gt;&lt;pub-dates&gt;&lt;date&gt;2020/08/06&lt;/date&gt;&lt;/pub-dates&gt;&lt;/dates&gt;&lt;isbn&gt;2041-1723&lt;/isbn&gt;&lt;urls&gt;&lt;related-urls&gt;&lt;url&gt;https://doi.org/10.1038/s41467-020-17806-0&lt;/url&gt;&lt;/related-urls&gt;&lt;/urls&gt;&lt;electronic-resource-num&gt;10.1038/s41467-020-17806-0&lt;/electronic-resource-num&gt;&lt;/record&gt;&lt;/Cite&gt;&lt;/EndNote&gt;</w:instrText>
            </w:r>
            <w:r w:rsidRPr="006357EF">
              <w:rPr>
                <w:rFonts w:ascii="Times New Roman" w:eastAsia="Times New Roman" w:hAnsi="Times New Roman" w:cs="Times New Roman"/>
                <w:kern w:val="0"/>
                <w:sz w:val="16"/>
                <w:szCs w:val="16"/>
                <w14:ligatures w14:val="none"/>
              </w:rPr>
              <w:fldChar w:fldCharType="separate"/>
            </w:r>
            <w:r w:rsidR="00624FCB" w:rsidRPr="006357EF">
              <w:rPr>
                <w:rFonts w:ascii="Times New Roman" w:eastAsia="Times New Roman" w:hAnsi="Times New Roman" w:cs="Times New Roman"/>
                <w:noProof/>
                <w:kern w:val="0"/>
                <w:sz w:val="16"/>
                <w:szCs w:val="16"/>
                <w:vertAlign w:val="superscript"/>
                <w14:ligatures w14:val="none"/>
              </w:rPr>
              <w:t>90</w:t>
            </w:r>
            <w:r w:rsidRPr="006357EF">
              <w:rPr>
                <w:rFonts w:ascii="Times New Roman" w:eastAsia="Times New Roman" w:hAnsi="Times New Roman" w:cs="Times New Roman"/>
                <w:kern w:val="0"/>
                <w:sz w:val="16"/>
                <w:szCs w:val="16"/>
                <w14:ligatures w14:val="none"/>
              </w:rPr>
              <w:fldChar w:fldCharType="end"/>
            </w:r>
          </w:p>
        </w:tc>
      </w:tr>
      <w:tr w:rsidR="00DF2947" w:rsidRPr="006357EF" w14:paraId="7A37B96F" w14:textId="62974F98" w:rsidTr="00007371">
        <w:trPr>
          <w:trHeight w:val="288"/>
        </w:trPr>
        <w:tc>
          <w:tcPr>
            <w:tcW w:w="864" w:type="dxa"/>
            <w:noWrap/>
            <w:vAlign w:val="center"/>
            <w:hideMark/>
          </w:tcPr>
          <w:p w14:paraId="76F01089" w14:textId="77777777" w:rsidR="00E26D6B" w:rsidRPr="006357EF" w:rsidRDefault="00E26D6B"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LT</w:t>
            </w:r>
          </w:p>
        </w:tc>
        <w:tc>
          <w:tcPr>
            <w:tcW w:w="1296" w:type="dxa"/>
            <w:noWrap/>
            <w:vAlign w:val="center"/>
            <w:hideMark/>
          </w:tcPr>
          <w:p w14:paraId="72B75007" w14:textId="51AD96B9" w:rsidR="00E26D6B" w:rsidRPr="006357EF" w:rsidRDefault="00E26D6B"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Yes (</w:t>
            </w:r>
            <w:proofErr w:type="spellStart"/>
            <w:r w:rsidRPr="006357EF">
              <w:rPr>
                <w:rFonts w:ascii="Times New Roman" w:eastAsia="Times New Roman" w:hAnsi="Times New Roman" w:cs="Times New Roman"/>
                <w:kern w:val="0"/>
                <w:sz w:val="16"/>
                <w:szCs w:val="16"/>
                <w14:ligatures w14:val="none"/>
              </w:rPr>
              <w:t>SiN</w:t>
            </w:r>
            <w:proofErr w:type="spellEnd"/>
            <w:r w:rsidR="00947D59" w:rsidRPr="006357EF">
              <w:rPr>
                <w:rFonts w:ascii="Times New Roman" w:eastAsia="Times New Roman" w:hAnsi="Times New Roman" w:cs="Times New Roman"/>
                <w:kern w:val="0"/>
                <w:sz w:val="16"/>
                <w:szCs w:val="16"/>
                <w14:ligatures w14:val="none"/>
              </w:rPr>
              <w:t>–</w:t>
            </w:r>
            <w:r w:rsidRPr="006357EF">
              <w:rPr>
                <w:rFonts w:ascii="Times New Roman" w:eastAsia="Times New Roman" w:hAnsi="Times New Roman" w:cs="Times New Roman"/>
                <w:kern w:val="0"/>
                <w:sz w:val="16"/>
                <w:szCs w:val="16"/>
                <w14:ligatures w14:val="none"/>
              </w:rPr>
              <w:t>LT)</w:t>
            </w:r>
          </w:p>
        </w:tc>
        <w:tc>
          <w:tcPr>
            <w:tcW w:w="900" w:type="dxa"/>
            <w:noWrap/>
            <w:vAlign w:val="center"/>
            <w:hideMark/>
          </w:tcPr>
          <w:p w14:paraId="7D860AE9" w14:textId="77777777" w:rsidR="00E26D6B" w:rsidRPr="006357EF" w:rsidRDefault="00E26D6B"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MZI</w:t>
            </w:r>
          </w:p>
        </w:tc>
        <w:tc>
          <w:tcPr>
            <w:tcW w:w="792" w:type="dxa"/>
            <w:noWrap/>
            <w:vAlign w:val="center"/>
            <w:hideMark/>
          </w:tcPr>
          <w:p w14:paraId="1A5D7BEA" w14:textId="310227CC" w:rsidR="00E26D6B" w:rsidRPr="006357EF" w:rsidRDefault="00747FA9"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w:t>
            </w:r>
          </w:p>
        </w:tc>
        <w:tc>
          <w:tcPr>
            <w:tcW w:w="1008" w:type="dxa"/>
            <w:noWrap/>
            <w:vAlign w:val="center"/>
            <w:hideMark/>
          </w:tcPr>
          <w:p w14:paraId="0F678FCF" w14:textId="6319C344" w:rsidR="00E26D6B" w:rsidRPr="006357EF" w:rsidRDefault="00F502C8"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30*</w:t>
            </w:r>
          </w:p>
        </w:tc>
        <w:tc>
          <w:tcPr>
            <w:tcW w:w="720" w:type="dxa"/>
            <w:noWrap/>
            <w:vAlign w:val="center"/>
            <w:hideMark/>
          </w:tcPr>
          <w:p w14:paraId="1304BCD6" w14:textId="77777777" w:rsidR="00E26D6B" w:rsidRPr="006357EF" w:rsidRDefault="00E26D6B"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4.08</w:t>
            </w:r>
          </w:p>
        </w:tc>
        <w:tc>
          <w:tcPr>
            <w:tcW w:w="900" w:type="dxa"/>
            <w:noWrap/>
            <w:vAlign w:val="center"/>
            <w:hideMark/>
          </w:tcPr>
          <w:p w14:paraId="37CD1FE8" w14:textId="2BE239B7" w:rsidR="00E26D6B" w:rsidRPr="006357EF" w:rsidRDefault="00E26D6B" w:rsidP="00DF2947">
            <w:pPr>
              <w:jc w:val="center"/>
              <w:rPr>
                <w:rFonts w:ascii="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~100</w:t>
            </w:r>
            <w:r w:rsidR="00FD462D" w:rsidRPr="006357EF">
              <w:rPr>
                <w:rFonts w:ascii="Times New Roman" w:hAnsi="Times New Roman" w:cs="Times New Roman"/>
                <w:kern w:val="0"/>
                <w:sz w:val="16"/>
                <w:szCs w:val="16"/>
                <w14:ligatures w14:val="none"/>
              </w:rPr>
              <w:t>*</w:t>
            </w:r>
          </w:p>
        </w:tc>
        <w:tc>
          <w:tcPr>
            <w:tcW w:w="3060" w:type="dxa"/>
            <w:vAlign w:val="center"/>
          </w:tcPr>
          <w:p w14:paraId="7BD047F1" w14:textId="77592F6F" w:rsidR="00E26D6B" w:rsidRPr="006357EF" w:rsidRDefault="00BA5D9C" w:rsidP="00DF2947">
            <w:pPr>
              <w:rPr>
                <w:rFonts w:ascii="Times New Roman" w:hAnsi="Times New Roman" w:cs="Times New Roman"/>
                <w:kern w:val="0"/>
                <w:sz w:val="16"/>
                <w:szCs w:val="16"/>
                <w14:ligatures w14:val="none"/>
              </w:rPr>
            </w:pPr>
            <w:r w:rsidRPr="006357EF">
              <w:rPr>
                <w:rFonts w:ascii="Times New Roman" w:hAnsi="Times New Roman" w:cs="Times New Roman"/>
                <w:kern w:val="0"/>
                <w:sz w:val="16"/>
                <w:szCs w:val="16"/>
                <w14:ligatures w14:val="none"/>
              </w:rPr>
              <w:t xml:space="preserve">Wafer bonding LTOI with </w:t>
            </w:r>
            <w:proofErr w:type="spellStart"/>
            <w:r w:rsidRPr="006357EF">
              <w:rPr>
                <w:rFonts w:ascii="Times New Roman" w:hAnsi="Times New Roman" w:cs="Times New Roman"/>
                <w:kern w:val="0"/>
                <w:sz w:val="16"/>
                <w:szCs w:val="16"/>
                <w14:ligatures w14:val="none"/>
              </w:rPr>
              <w:t>SiNOI</w:t>
            </w:r>
            <w:proofErr w:type="spellEnd"/>
            <w:r w:rsidRPr="006357EF">
              <w:rPr>
                <w:rFonts w:ascii="Times New Roman" w:hAnsi="Times New Roman" w:cs="Times New Roman"/>
                <w:kern w:val="0"/>
                <w:sz w:val="16"/>
                <w:szCs w:val="16"/>
                <w14:ligatures w14:val="none"/>
              </w:rPr>
              <w:t>.</w:t>
            </w:r>
          </w:p>
        </w:tc>
        <w:tc>
          <w:tcPr>
            <w:tcW w:w="474" w:type="dxa"/>
            <w:vAlign w:val="center"/>
          </w:tcPr>
          <w:p w14:paraId="61D574A6" w14:textId="177FDFB4" w:rsidR="00E26D6B" w:rsidRPr="006357EF" w:rsidRDefault="00E26D6B" w:rsidP="00DF2947">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fldChar w:fldCharType="begin"/>
            </w:r>
            <w:r w:rsidR="00624FCB" w:rsidRPr="006357EF">
              <w:rPr>
                <w:rFonts w:ascii="Times New Roman" w:eastAsia="Times New Roman" w:hAnsi="Times New Roman" w:cs="Times New Roman"/>
                <w:kern w:val="0"/>
                <w:sz w:val="16"/>
                <w:szCs w:val="16"/>
                <w14:ligatures w14:val="none"/>
              </w:rPr>
              <w:instrText xml:space="preserve"> ADDIN EN.CITE &lt;EndNote&gt;&lt;Cite&gt;&lt;Author&gt;Cai&lt;/Author&gt;&lt;Year&gt;2025&lt;/Year&gt;&lt;RecNum&gt;908&lt;/RecNum&gt;&lt;DisplayText&gt;&lt;style face="superscript"&gt;55&lt;/style&gt;&lt;/DisplayText&gt;&lt;record&gt;&lt;rec-number&gt;908&lt;/rec-number&gt;&lt;foreign-keys&gt;&lt;key app="EN" db-id="w05zatdeq500x9espxbpad2e2fdaass5dfsd" timestamp="1761175273"&gt;908&lt;/key&gt;&lt;/foreign-keys&gt;&lt;ref-type name="Journal Article"&gt;17&lt;/ref-type&gt;&lt;contributors&gt;&lt;authors&gt;&lt;author&gt;Cai, Jiachen&lt;/author&gt;&lt;author&gt;Kotz, Alexander&lt;/author&gt;&lt;author&gt;Larocque, Hugo&lt;/author&gt;&lt;author&gt;Wang, Chengli&lt;/author&gt;&lt;author&gt;Ji, Xinru&lt;/author&gt;&lt;author&gt;Zhang, Junyin&lt;/author&gt;&lt;author&gt;Drayss, Daniel&lt;/author&gt;&lt;author&gt;Ou, Xin&lt;/author&gt;&lt;author&gt;Koos, Christian&lt;/author&gt;&lt;author&gt;Kippenberg, Tobias J %J arXiv preprint arXiv:.06265&lt;/author&gt;&lt;/authors&gt;&lt;/contributors&gt;&lt;titles&gt;&lt;title&gt;Heterogeneously integrated lithium tantalate-on-silicon nitride modulators for high-speed communications&lt;/title&gt;&lt;/titles&gt;&lt;dates&gt;&lt;year&gt;2025&lt;/year&gt;&lt;/dates&gt;&lt;urls&gt;&lt;/urls&gt;&lt;/record&gt;&lt;/Cite&gt;&lt;/EndNote&gt;</w:instrText>
            </w:r>
            <w:r w:rsidRPr="006357EF">
              <w:rPr>
                <w:rFonts w:ascii="Times New Roman" w:eastAsia="Times New Roman" w:hAnsi="Times New Roman" w:cs="Times New Roman"/>
                <w:kern w:val="0"/>
                <w:sz w:val="16"/>
                <w:szCs w:val="16"/>
                <w14:ligatures w14:val="none"/>
              </w:rPr>
              <w:fldChar w:fldCharType="separate"/>
            </w:r>
            <w:r w:rsidR="00624FCB" w:rsidRPr="006357EF">
              <w:rPr>
                <w:rFonts w:ascii="Times New Roman" w:eastAsia="Times New Roman" w:hAnsi="Times New Roman" w:cs="Times New Roman"/>
                <w:noProof/>
                <w:kern w:val="0"/>
                <w:sz w:val="16"/>
                <w:szCs w:val="16"/>
                <w:vertAlign w:val="superscript"/>
                <w14:ligatures w14:val="none"/>
              </w:rPr>
              <w:t>55</w:t>
            </w:r>
            <w:r w:rsidRPr="006357EF">
              <w:rPr>
                <w:rFonts w:ascii="Times New Roman" w:eastAsia="Times New Roman" w:hAnsi="Times New Roman" w:cs="Times New Roman"/>
                <w:kern w:val="0"/>
                <w:sz w:val="16"/>
                <w:szCs w:val="16"/>
                <w14:ligatures w14:val="none"/>
              </w:rPr>
              <w:fldChar w:fldCharType="end"/>
            </w:r>
          </w:p>
        </w:tc>
      </w:tr>
      <w:tr w:rsidR="00BA5D9C" w:rsidRPr="006357EF" w14:paraId="585812E9" w14:textId="77777777" w:rsidTr="00007371">
        <w:trPr>
          <w:trHeight w:val="288"/>
        </w:trPr>
        <w:tc>
          <w:tcPr>
            <w:tcW w:w="864" w:type="dxa"/>
            <w:noWrap/>
            <w:vAlign w:val="center"/>
          </w:tcPr>
          <w:p w14:paraId="195B9C91" w14:textId="5A233A64" w:rsidR="00BA5D9C" w:rsidRPr="006357EF" w:rsidRDefault="00BA5D9C" w:rsidP="00BA5D9C">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LT</w:t>
            </w:r>
          </w:p>
        </w:tc>
        <w:tc>
          <w:tcPr>
            <w:tcW w:w="1296" w:type="dxa"/>
            <w:noWrap/>
            <w:vAlign w:val="center"/>
          </w:tcPr>
          <w:p w14:paraId="6A921C66" w14:textId="7C4EC974" w:rsidR="00BA5D9C" w:rsidRPr="006357EF" w:rsidRDefault="00BA5D9C" w:rsidP="00BA5D9C">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Yes (</w:t>
            </w:r>
            <w:proofErr w:type="spellStart"/>
            <w:r w:rsidRPr="006357EF">
              <w:rPr>
                <w:rFonts w:ascii="Times New Roman" w:eastAsia="Times New Roman" w:hAnsi="Times New Roman" w:cs="Times New Roman"/>
                <w:kern w:val="0"/>
                <w:sz w:val="16"/>
                <w:szCs w:val="16"/>
                <w14:ligatures w14:val="none"/>
              </w:rPr>
              <w:t>SiN</w:t>
            </w:r>
            <w:proofErr w:type="spellEnd"/>
            <w:r w:rsidRPr="006357EF">
              <w:rPr>
                <w:rFonts w:ascii="Times New Roman" w:eastAsia="Times New Roman" w:hAnsi="Times New Roman" w:cs="Times New Roman"/>
                <w:kern w:val="0"/>
                <w:sz w:val="16"/>
                <w:szCs w:val="16"/>
                <w14:ligatures w14:val="none"/>
              </w:rPr>
              <w:t>–LT)</w:t>
            </w:r>
          </w:p>
        </w:tc>
        <w:tc>
          <w:tcPr>
            <w:tcW w:w="900" w:type="dxa"/>
            <w:noWrap/>
            <w:vAlign w:val="center"/>
          </w:tcPr>
          <w:p w14:paraId="025857F7" w14:textId="2726007D" w:rsidR="00BA5D9C" w:rsidRPr="006357EF" w:rsidRDefault="00BA5D9C" w:rsidP="00BA5D9C">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MZI</w:t>
            </w:r>
          </w:p>
        </w:tc>
        <w:tc>
          <w:tcPr>
            <w:tcW w:w="792" w:type="dxa"/>
            <w:noWrap/>
            <w:vAlign w:val="center"/>
          </w:tcPr>
          <w:p w14:paraId="12334938" w14:textId="3ABD906E" w:rsidR="00BA5D9C" w:rsidRPr="006357EF" w:rsidRDefault="00BA5D9C" w:rsidP="00BA5D9C">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w:t>
            </w:r>
          </w:p>
        </w:tc>
        <w:tc>
          <w:tcPr>
            <w:tcW w:w="1008" w:type="dxa"/>
            <w:noWrap/>
            <w:vAlign w:val="center"/>
          </w:tcPr>
          <w:p w14:paraId="548C9C72" w14:textId="02326EB6" w:rsidR="00BA5D9C" w:rsidRPr="006357EF" w:rsidRDefault="00BA5D9C" w:rsidP="00BA5D9C">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30*</w:t>
            </w:r>
          </w:p>
        </w:tc>
        <w:tc>
          <w:tcPr>
            <w:tcW w:w="720" w:type="dxa"/>
            <w:noWrap/>
            <w:vAlign w:val="center"/>
          </w:tcPr>
          <w:p w14:paraId="315AAD9D" w14:textId="6D3F0F8E" w:rsidR="00BA5D9C" w:rsidRPr="006357EF" w:rsidRDefault="00BA5D9C" w:rsidP="00BA5D9C">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4.08</w:t>
            </w:r>
          </w:p>
        </w:tc>
        <w:tc>
          <w:tcPr>
            <w:tcW w:w="900" w:type="dxa"/>
            <w:noWrap/>
            <w:vAlign w:val="center"/>
          </w:tcPr>
          <w:p w14:paraId="7EC31E99" w14:textId="27449E05" w:rsidR="00BA5D9C" w:rsidRPr="006357EF" w:rsidRDefault="00BA5D9C" w:rsidP="00BA5D9C">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&gt;100</w:t>
            </w:r>
          </w:p>
        </w:tc>
        <w:tc>
          <w:tcPr>
            <w:tcW w:w="3060" w:type="dxa"/>
            <w:vAlign w:val="center"/>
          </w:tcPr>
          <w:p w14:paraId="1E79C720" w14:textId="4C0F1A4F" w:rsidR="00BA5D9C" w:rsidRPr="006357EF" w:rsidRDefault="00BA5D9C" w:rsidP="00BA5D9C">
            <w:pPr>
              <w:rPr>
                <w:rFonts w:ascii="Times New Roman" w:eastAsia="Times New Roman" w:hAnsi="Times New Roman" w:cs="Times New Roman"/>
                <w:kern w:val="0"/>
                <w:sz w:val="16"/>
                <w:szCs w:val="16"/>
                <w14:ligatures w14:val="none"/>
              </w:rPr>
            </w:pPr>
            <w:r w:rsidRPr="006357EF">
              <w:rPr>
                <w:rFonts w:ascii="Times New Roman" w:hAnsi="Times New Roman" w:cs="Times New Roman"/>
                <w:kern w:val="0"/>
                <w:sz w:val="16"/>
                <w:szCs w:val="16"/>
                <w14:ligatures w14:val="none"/>
              </w:rPr>
              <w:t xml:space="preserve">Wafer bonding LTOI with </w:t>
            </w:r>
            <w:proofErr w:type="spellStart"/>
            <w:r w:rsidRPr="006357EF">
              <w:rPr>
                <w:rFonts w:ascii="Times New Roman" w:hAnsi="Times New Roman" w:cs="Times New Roman"/>
                <w:kern w:val="0"/>
                <w:sz w:val="16"/>
                <w:szCs w:val="16"/>
                <w14:ligatures w14:val="none"/>
              </w:rPr>
              <w:t>SiNOI</w:t>
            </w:r>
            <w:proofErr w:type="spellEnd"/>
            <w:r w:rsidRPr="006357EF">
              <w:rPr>
                <w:rFonts w:ascii="Times New Roman" w:hAnsi="Times New Roman" w:cs="Times New Roman"/>
                <w:kern w:val="0"/>
                <w:sz w:val="16"/>
                <w:szCs w:val="16"/>
                <w14:ligatures w14:val="none"/>
              </w:rPr>
              <w:t>.</w:t>
            </w:r>
          </w:p>
        </w:tc>
        <w:tc>
          <w:tcPr>
            <w:tcW w:w="474" w:type="dxa"/>
            <w:vAlign w:val="center"/>
          </w:tcPr>
          <w:p w14:paraId="40D8CDB3" w14:textId="1AB74958" w:rsidR="00BA5D9C" w:rsidRPr="006357EF" w:rsidRDefault="00BA5D9C" w:rsidP="00BA5D9C">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fldChar w:fldCharType="begin"/>
            </w:r>
            <w:r w:rsidR="00624FCB" w:rsidRPr="006357EF">
              <w:rPr>
                <w:rFonts w:ascii="Times New Roman" w:eastAsia="Times New Roman" w:hAnsi="Times New Roman" w:cs="Times New Roman"/>
                <w:kern w:val="0"/>
                <w:sz w:val="16"/>
                <w:szCs w:val="16"/>
                <w14:ligatures w14:val="none"/>
              </w:rPr>
              <w:instrText xml:space="preserve"> ADDIN EN.CITE &lt;EndNote&gt;&lt;Cite&gt;&lt;Author&gt;Cai&lt;/Author&gt;&lt;Year&gt;2025&lt;/Year&gt;&lt;RecNum&gt;908&lt;/RecNum&gt;&lt;DisplayText&gt;&lt;style face="superscript"&gt;55&lt;/style&gt;&lt;/DisplayText&gt;&lt;record&gt;&lt;rec-number&gt;908&lt;/rec-number&gt;&lt;foreign-keys&gt;&lt;key app="EN" db-id="w05zatdeq500x9espxbpad2e2fdaass5dfsd" timestamp="1761175273"&gt;908&lt;/key&gt;&lt;/foreign-keys&gt;&lt;ref-type name="Journal Article"&gt;17&lt;/ref-type&gt;&lt;contributors&gt;&lt;authors&gt;&lt;author&gt;Cai, Jiachen&lt;/author&gt;&lt;author&gt;Kotz, Alexander&lt;/author&gt;&lt;author&gt;Larocque, Hugo&lt;/author&gt;&lt;author&gt;Wang, Chengli&lt;/author&gt;&lt;author&gt;Ji, Xinru&lt;/author&gt;&lt;author&gt;Zhang, Junyin&lt;/author&gt;&lt;author&gt;Drayss, Daniel&lt;/author&gt;&lt;author&gt;Ou, Xin&lt;/author&gt;&lt;author&gt;Koos, Christian&lt;/author&gt;&lt;author&gt;Kippenberg, Tobias J %J arXiv preprint arXiv:.06265&lt;/author&gt;&lt;/authors&gt;&lt;/contributors&gt;&lt;titles&gt;&lt;title&gt;Heterogeneously integrated lithium tantalate-on-silicon nitride modulators for high-speed communications&lt;/title&gt;&lt;/titles&gt;&lt;dates&gt;&lt;year&gt;2025&lt;/year&gt;&lt;/dates&gt;&lt;urls&gt;&lt;/urls&gt;&lt;/record&gt;&lt;/Cite&gt;&lt;/EndNote&gt;</w:instrText>
            </w:r>
            <w:r w:rsidRPr="006357EF">
              <w:rPr>
                <w:rFonts w:ascii="Times New Roman" w:eastAsia="Times New Roman" w:hAnsi="Times New Roman" w:cs="Times New Roman"/>
                <w:kern w:val="0"/>
                <w:sz w:val="16"/>
                <w:szCs w:val="16"/>
                <w14:ligatures w14:val="none"/>
              </w:rPr>
              <w:fldChar w:fldCharType="separate"/>
            </w:r>
            <w:r w:rsidR="00624FCB" w:rsidRPr="006357EF">
              <w:rPr>
                <w:rFonts w:ascii="Times New Roman" w:eastAsia="Times New Roman" w:hAnsi="Times New Roman" w:cs="Times New Roman"/>
                <w:noProof/>
                <w:kern w:val="0"/>
                <w:sz w:val="16"/>
                <w:szCs w:val="16"/>
                <w:vertAlign w:val="superscript"/>
                <w14:ligatures w14:val="none"/>
              </w:rPr>
              <w:t>55</w:t>
            </w:r>
            <w:r w:rsidRPr="006357EF">
              <w:rPr>
                <w:rFonts w:ascii="Times New Roman" w:eastAsia="Times New Roman" w:hAnsi="Times New Roman" w:cs="Times New Roman"/>
                <w:kern w:val="0"/>
                <w:sz w:val="16"/>
                <w:szCs w:val="16"/>
                <w14:ligatures w14:val="none"/>
              </w:rPr>
              <w:fldChar w:fldCharType="end"/>
            </w:r>
          </w:p>
        </w:tc>
      </w:tr>
      <w:tr w:rsidR="00BA5D9C" w:rsidRPr="006357EF" w14:paraId="1429AA28" w14:textId="54E8FCDD" w:rsidTr="00007371">
        <w:trPr>
          <w:trHeight w:val="288"/>
        </w:trPr>
        <w:tc>
          <w:tcPr>
            <w:tcW w:w="864" w:type="dxa"/>
            <w:noWrap/>
            <w:vAlign w:val="center"/>
            <w:hideMark/>
          </w:tcPr>
          <w:p w14:paraId="46D1C9BD" w14:textId="77777777" w:rsidR="00BA5D9C" w:rsidRPr="006357EF" w:rsidRDefault="00BA5D9C" w:rsidP="00BA5D9C">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LT</w:t>
            </w:r>
          </w:p>
        </w:tc>
        <w:tc>
          <w:tcPr>
            <w:tcW w:w="1296" w:type="dxa"/>
            <w:noWrap/>
            <w:vAlign w:val="center"/>
            <w:hideMark/>
          </w:tcPr>
          <w:p w14:paraId="79353F95" w14:textId="32D1BD95" w:rsidR="00BA5D9C" w:rsidRPr="006357EF" w:rsidRDefault="00BA5D9C" w:rsidP="00BA5D9C">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No</w:t>
            </w:r>
          </w:p>
        </w:tc>
        <w:tc>
          <w:tcPr>
            <w:tcW w:w="900" w:type="dxa"/>
            <w:noWrap/>
            <w:vAlign w:val="center"/>
            <w:hideMark/>
          </w:tcPr>
          <w:p w14:paraId="0AD534DD" w14:textId="77777777" w:rsidR="00BA5D9C" w:rsidRPr="006357EF" w:rsidRDefault="00BA5D9C" w:rsidP="00BA5D9C">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MZI</w:t>
            </w:r>
          </w:p>
        </w:tc>
        <w:tc>
          <w:tcPr>
            <w:tcW w:w="792" w:type="dxa"/>
            <w:noWrap/>
            <w:vAlign w:val="center"/>
            <w:hideMark/>
          </w:tcPr>
          <w:p w14:paraId="3059ADF8" w14:textId="155AA534" w:rsidR="00BA5D9C" w:rsidRPr="006357EF" w:rsidRDefault="00BA5D9C" w:rsidP="00BA5D9C">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w:t>
            </w:r>
          </w:p>
        </w:tc>
        <w:tc>
          <w:tcPr>
            <w:tcW w:w="1008" w:type="dxa"/>
            <w:noWrap/>
            <w:vAlign w:val="center"/>
            <w:hideMark/>
          </w:tcPr>
          <w:p w14:paraId="7B73D8F5" w14:textId="77777777" w:rsidR="00BA5D9C" w:rsidRPr="006357EF" w:rsidRDefault="00BA5D9C" w:rsidP="00BA5D9C">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16.9</w:t>
            </w:r>
          </w:p>
        </w:tc>
        <w:tc>
          <w:tcPr>
            <w:tcW w:w="720" w:type="dxa"/>
            <w:noWrap/>
            <w:vAlign w:val="center"/>
            <w:hideMark/>
          </w:tcPr>
          <w:p w14:paraId="2657355A" w14:textId="77777777" w:rsidR="00BA5D9C" w:rsidRPr="006357EF" w:rsidRDefault="00BA5D9C" w:rsidP="00BA5D9C">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0.0351</w:t>
            </w:r>
          </w:p>
        </w:tc>
        <w:tc>
          <w:tcPr>
            <w:tcW w:w="900" w:type="dxa"/>
            <w:noWrap/>
            <w:vAlign w:val="center"/>
            <w:hideMark/>
          </w:tcPr>
          <w:p w14:paraId="7AA68B65" w14:textId="77777777" w:rsidR="00BA5D9C" w:rsidRPr="006357EF" w:rsidRDefault="00BA5D9C" w:rsidP="00BA5D9C">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&gt; 20</w:t>
            </w:r>
          </w:p>
        </w:tc>
        <w:tc>
          <w:tcPr>
            <w:tcW w:w="3060" w:type="dxa"/>
            <w:vAlign w:val="center"/>
          </w:tcPr>
          <w:p w14:paraId="38BDF73F" w14:textId="4197DA63" w:rsidR="00BA5D9C" w:rsidRPr="006357EF" w:rsidRDefault="00BA5D9C" w:rsidP="00BA5D9C">
            <w:pPr>
              <w:rPr>
                <w:rFonts w:ascii="Times New Roman" w:hAnsi="Times New Roman" w:cs="Times New Roman"/>
                <w:kern w:val="0"/>
                <w:sz w:val="16"/>
                <w:szCs w:val="16"/>
                <w14:ligatures w14:val="none"/>
              </w:rPr>
            </w:pPr>
            <w:r w:rsidRPr="006357EF">
              <w:rPr>
                <w:rFonts w:ascii="Times New Roman" w:hAnsi="Times New Roman" w:cs="Times New Roman"/>
                <w:kern w:val="0"/>
                <w:sz w:val="16"/>
                <w:szCs w:val="16"/>
                <w14:ligatures w14:val="none"/>
              </w:rPr>
              <w:t>LT WG based on LTOI.</w:t>
            </w:r>
          </w:p>
        </w:tc>
        <w:tc>
          <w:tcPr>
            <w:tcW w:w="474" w:type="dxa"/>
            <w:vAlign w:val="center"/>
          </w:tcPr>
          <w:p w14:paraId="09398E18" w14:textId="49D13C26" w:rsidR="00BA5D9C" w:rsidRPr="006357EF" w:rsidRDefault="00BA5D9C" w:rsidP="00BA5D9C">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fldChar w:fldCharType="begin">
                <w:fldData xml:space="preserve">PEVuZE5vdGU+PENpdGU+PEF1dGhvcj5Qb3dlbGw8L0F1dGhvcj48WWVhcj4yMDI1PC9ZZWFyPjxS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</w:fldData>
              </w:fldChar>
            </w:r>
            <w:r w:rsidR="00624FCB" w:rsidRPr="006357EF">
              <w:rPr>
                <w:rFonts w:ascii="Times New Roman" w:eastAsia="Times New Roman" w:hAnsi="Times New Roman" w:cs="Times New Roman"/>
                <w:kern w:val="0"/>
                <w:sz w:val="16"/>
                <w:szCs w:val="16"/>
                <w14:ligatures w14:val="none"/>
              </w:rPr>
              <w:instrText xml:space="preserve"> ADDIN EN.CITE </w:instrText>
            </w:r>
            <w:r w:rsidR="00624FCB" w:rsidRPr="006357EF">
              <w:rPr>
                <w:rFonts w:ascii="Times New Roman" w:eastAsia="Times New Roman" w:hAnsi="Times New Roman" w:cs="Times New Roman"/>
                <w:kern w:val="0"/>
                <w:sz w:val="16"/>
                <w:szCs w:val="16"/>
                <w14:ligatures w14:val="none"/>
              </w:rPr>
              <w:fldChar w:fldCharType="begin">
                <w:fldData xml:space="preserve">PEVuZE5vdGU+PENpdGU+PEF1dGhvcj5Qb3dlbGw8L0F1dGhvcj48WWVhcj4yMDI1PC9ZZWFyPjxS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</w:fldData>
              </w:fldChar>
            </w:r>
            <w:r w:rsidR="00624FCB" w:rsidRPr="006357EF">
              <w:rPr>
                <w:rFonts w:ascii="Times New Roman" w:eastAsia="Times New Roman" w:hAnsi="Times New Roman" w:cs="Times New Roman"/>
                <w:kern w:val="0"/>
                <w:sz w:val="16"/>
                <w:szCs w:val="16"/>
                <w14:ligatures w14:val="none"/>
              </w:rPr>
              <w:instrText xml:space="preserve"> ADDIN EN.CITE.DATA </w:instrText>
            </w:r>
            <w:r w:rsidR="00624FCB" w:rsidRPr="006357EF">
              <w:rPr>
                <w:rFonts w:ascii="Times New Roman" w:eastAsia="Times New Roman" w:hAnsi="Times New Roman" w:cs="Times New Roman"/>
                <w:kern w:val="0"/>
                <w:sz w:val="16"/>
                <w:szCs w:val="16"/>
                <w14:ligatures w14:val="none"/>
              </w:rPr>
            </w:r>
            <w:r w:rsidR="00624FCB" w:rsidRPr="006357EF">
              <w:rPr>
                <w:rFonts w:ascii="Times New Roman" w:eastAsia="Times New Roman" w:hAnsi="Times New Roman" w:cs="Times New Roman"/>
                <w:kern w:val="0"/>
                <w:sz w:val="16"/>
                <w:szCs w:val="16"/>
                <w14:ligatures w14:val="none"/>
              </w:rPr>
              <w:fldChar w:fldCharType="end"/>
            </w:r>
            <w:r w:rsidRPr="006357EF">
              <w:rPr>
                <w:rFonts w:ascii="Times New Roman" w:eastAsia="Times New Roman" w:hAnsi="Times New Roman" w:cs="Times New Roman"/>
                <w:kern w:val="0"/>
                <w:sz w:val="16"/>
                <w:szCs w:val="16"/>
                <w14:ligatures w14:val="none"/>
              </w:rPr>
            </w:r>
            <w:r w:rsidRPr="006357EF">
              <w:rPr>
                <w:rFonts w:ascii="Times New Roman" w:eastAsia="Times New Roman" w:hAnsi="Times New Roman" w:cs="Times New Roman"/>
                <w:kern w:val="0"/>
                <w:sz w:val="16"/>
                <w:szCs w:val="16"/>
                <w14:ligatures w14:val="none"/>
              </w:rPr>
              <w:fldChar w:fldCharType="separate"/>
            </w:r>
            <w:r w:rsidR="00624FCB" w:rsidRPr="006357EF">
              <w:rPr>
                <w:rFonts w:ascii="Times New Roman" w:eastAsia="Times New Roman" w:hAnsi="Times New Roman" w:cs="Times New Roman"/>
                <w:noProof/>
                <w:kern w:val="0"/>
                <w:sz w:val="16"/>
                <w:szCs w:val="16"/>
                <w:vertAlign w:val="superscript"/>
                <w14:ligatures w14:val="none"/>
              </w:rPr>
              <w:t>91</w:t>
            </w:r>
            <w:r w:rsidRPr="006357EF">
              <w:rPr>
                <w:rFonts w:ascii="Times New Roman" w:eastAsia="Times New Roman" w:hAnsi="Times New Roman" w:cs="Times New Roman"/>
                <w:kern w:val="0"/>
                <w:sz w:val="16"/>
                <w:szCs w:val="16"/>
                <w14:ligatures w14:val="none"/>
              </w:rPr>
              <w:fldChar w:fldCharType="end"/>
            </w:r>
          </w:p>
        </w:tc>
      </w:tr>
      <w:tr w:rsidR="00BA5D9C" w:rsidRPr="006357EF" w14:paraId="5C615FD4" w14:textId="000CE01A" w:rsidTr="00007371">
        <w:trPr>
          <w:trHeight w:val="288"/>
        </w:trPr>
        <w:tc>
          <w:tcPr>
            <w:tcW w:w="864" w:type="dxa"/>
            <w:noWrap/>
            <w:vAlign w:val="center"/>
            <w:hideMark/>
          </w:tcPr>
          <w:p w14:paraId="1D71786E" w14:textId="77777777" w:rsidR="00BA5D9C" w:rsidRPr="006357EF" w:rsidRDefault="00BA5D9C" w:rsidP="00BA5D9C">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LT</w:t>
            </w:r>
          </w:p>
        </w:tc>
        <w:tc>
          <w:tcPr>
            <w:tcW w:w="1296" w:type="dxa"/>
            <w:noWrap/>
            <w:vAlign w:val="center"/>
            <w:hideMark/>
          </w:tcPr>
          <w:p w14:paraId="2525DAC5" w14:textId="70CF85EB" w:rsidR="00BA5D9C" w:rsidRPr="006357EF" w:rsidRDefault="00BA5D9C" w:rsidP="00BA5D9C">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No</w:t>
            </w:r>
          </w:p>
        </w:tc>
        <w:tc>
          <w:tcPr>
            <w:tcW w:w="900" w:type="dxa"/>
            <w:noWrap/>
            <w:vAlign w:val="center"/>
            <w:hideMark/>
          </w:tcPr>
          <w:p w14:paraId="384683FE" w14:textId="77777777" w:rsidR="00BA5D9C" w:rsidRPr="006357EF" w:rsidRDefault="00BA5D9C" w:rsidP="00BA5D9C">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MZI</w:t>
            </w:r>
          </w:p>
        </w:tc>
        <w:tc>
          <w:tcPr>
            <w:tcW w:w="792" w:type="dxa"/>
            <w:noWrap/>
            <w:vAlign w:val="center"/>
            <w:hideMark/>
          </w:tcPr>
          <w:p w14:paraId="04428B9B" w14:textId="51807C2E" w:rsidR="00BA5D9C" w:rsidRPr="006357EF" w:rsidRDefault="00BA5D9C" w:rsidP="00BA5D9C">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w:t>
            </w:r>
          </w:p>
        </w:tc>
        <w:tc>
          <w:tcPr>
            <w:tcW w:w="1008" w:type="dxa"/>
            <w:noWrap/>
            <w:vAlign w:val="center"/>
            <w:hideMark/>
          </w:tcPr>
          <w:p w14:paraId="07F2751B" w14:textId="77777777" w:rsidR="00BA5D9C" w:rsidRPr="006357EF" w:rsidRDefault="00BA5D9C" w:rsidP="00BA5D9C">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16.9</w:t>
            </w:r>
          </w:p>
        </w:tc>
        <w:tc>
          <w:tcPr>
            <w:tcW w:w="720" w:type="dxa"/>
            <w:noWrap/>
            <w:vAlign w:val="center"/>
            <w:hideMark/>
          </w:tcPr>
          <w:p w14:paraId="7B833E55" w14:textId="4928C4B5" w:rsidR="00BA5D9C" w:rsidRPr="006357EF" w:rsidRDefault="00BA5D9C" w:rsidP="00BA5D9C">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w:t>
            </w:r>
          </w:p>
        </w:tc>
        <w:tc>
          <w:tcPr>
            <w:tcW w:w="900" w:type="dxa"/>
            <w:noWrap/>
            <w:vAlign w:val="center"/>
            <w:hideMark/>
          </w:tcPr>
          <w:p w14:paraId="74FB458D" w14:textId="77777777" w:rsidR="00BA5D9C" w:rsidRPr="006357EF" w:rsidRDefault="00BA5D9C" w:rsidP="00BA5D9C">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110</w:t>
            </w:r>
          </w:p>
        </w:tc>
        <w:tc>
          <w:tcPr>
            <w:tcW w:w="3060" w:type="dxa"/>
            <w:vAlign w:val="center"/>
          </w:tcPr>
          <w:p w14:paraId="53D15262" w14:textId="4FAE8C8C" w:rsidR="00BA5D9C" w:rsidRPr="006357EF" w:rsidRDefault="00BA5D9C" w:rsidP="00BA5D9C">
            <w:pPr>
              <w:rPr>
                <w:rFonts w:ascii="Times New Roman" w:eastAsia="Times New Roman" w:hAnsi="Times New Roman" w:cs="Times New Roman"/>
                <w:kern w:val="0"/>
                <w:sz w:val="16"/>
                <w:szCs w:val="16"/>
                <w14:ligatures w14:val="none"/>
              </w:rPr>
            </w:pPr>
            <w:r w:rsidRPr="006357EF">
              <w:rPr>
                <w:rFonts w:ascii="Times New Roman" w:hAnsi="Times New Roman" w:cs="Times New Roman"/>
                <w:kern w:val="0"/>
                <w:sz w:val="16"/>
                <w:szCs w:val="16"/>
                <w14:ligatures w14:val="none"/>
              </w:rPr>
              <w:t>LT WG based on LTOI.</w:t>
            </w:r>
          </w:p>
        </w:tc>
        <w:tc>
          <w:tcPr>
            <w:tcW w:w="474" w:type="dxa"/>
            <w:vAlign w:val="center"/>
          </w:tcPr>
          <w:p w14:paraId="08FDED76" w14:textId="7089C920" w:rsidR="00BA5D9C" w:rsidRPr="006357EF" w:rsidRDefault="00BA5D9C" w:rsidP="00BA5D9C">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fldChar w:fldCharType="begin"/>
            </w:r>
            <w:r w:rsidR="00624FCB" w:rsidRPr="006357EF">
              <w:rPr>
                <w:rFonts w:ascii="Times New Roman" w:eastAsia="Times New Roman" w:hAnsi="Times New Roman" w:cs="Times New Roman"/>
                <w:kern w:val="0"/>
                <w:sz w:val="16"/>
                <w:szCs w:val="16"/>
                <w14:ligatures w14:val="none"/>
              </w:rPr>
              <w:instrText xml:space="preserve"> ADDIN EN.CITE &lt;EndNote&gt;&lt;Cite&gt;&lt;Author&gt;Wang&lt;/Author&gt;&lt;Year&gt;2024&lt;/Year&gt;&lt;RecNum&gt;96&lt;/RecNum&gt;&lt;DisplayText&gt;&lt;style face="superscript"&gt;92&lt;/style&gt;&lt;/DisplayText&gt;&lt;record&gt;&lt;rec-number&gt;96&lt;/rec-number&gt;&lt;foreign-keys&gt;&lt;key app="EN" db-id="arp9d9f9od0re6es5a1xv2p3tpdsd0a92t5v" timestamp="1761366360"&gt;96&lt;/key&gt;&lt;/foreign-keys&gt;&lt;ref-type name="Journal Article"&gt;17&lt;/ref-type&gt;&lt;contributors&gt;&lt;authors&gt;&lt;author&gt;Wang, Chengli&lt;/author&gt;&lt;author&gt;Fang, Dengyang&lt;/author&gt;&lt;author&gt;Zhang, Junyin&lt;/author&gt;&lt;author&gt;Kotz, Alexander&lt;/author&gt;&lt;author&gt;Lihachev, Grigory&lt;/author&gt;&lt;author&gt;Churaev, Mikhail&lt;/author&gt;&lt;author&gt;Li, Zihan&lt;/author&gt;&lt;author&gt;Schwarzenberger, Adrian&lt;/author&gt;&lt;author&gt;Ou, Xin&lt;/author&gt;&lt;author&gt;Koos, Christian&lt;/author&gt;&lt;author&gt;Kippenberg, Tobias J.&lt;/author&gt;&lt;/authors&gt;&lt;/contributors&gt;&lt;titles&gt;&lt;title&gt;Ultrabroadband thin-film lithium tantalate modulator for high-speed communications&lt;/title&gt;&lt;secondary-title&gt;Optica&lt;/secondary-title&gt;&lt;alt-title&gt;Optica&lt;/alt-title&gt;&lt;/titles&gt;&lt;periodical&gt;&lt;full-title&gt;Optica&lt;/full-title&gt;&lt;abbr-1&gt;Optica&lt;/abbr-1&gt;&lt;/periodical&gt;&lt;alt-periodical&gt;&lt;full-title&gt;Optica&lt;/full-title&gt;&lt;abbr-1&gt;Optica&lt;/abbr-1&gt;&lt;/alt-periodical&gt;&lt;pages&gt;1614-1620&lt;/pages&gt;&lt;volume&gt;11&lt;/volume&gt;&lt;number&gt;12&lt;/number&gt;&lt;keywords&gt;&lt;keyword&gt;Lithium niobate&lt;/keyword&gt;&lt;keyword&gt;Optical modulators&lt;/keyword&gt;&lt;keyword&gt;Optical transceivers&lt;/keyword&gt;&lt;keyword&gt;Organic materials&lt;/keyword&gt;&lt;keyword&gt;Silicon photonics&lt;/keyword&gt;&lt;keyword&gt;Thin films&lt;/keyword&gt;&lt;/keywords&gt;&lt;dates&gt;&lt;year&gt;2024&lt;/year&gt;&lt;pub-dates&gt;&lt;date&gt;2024/12/20&lt;/date&gt;&lt;/pub-dates&gt;&lt;/dates&gt;&lt;publisher&gt;Optica Publishing Group&lt;/publisher&gt;&lt;urls&gt;&lt;related-urls&gt;&lt;url&gt;https://opg.optica.org/optica/abstract.cfm?URI=optica-11-12-1614&lt;/url&gt;&lt;/related-urls&gt;&lt;/urls&gt;&lt;electronic-resource-num&gt;10.1364/OPTICA.537730&lt;/electronic-resource-num&gt;&lt;/record&gt;&lt;/Cite&gt;&lt;/EndNote&gt;</w:instrText>
            </w:r>
            <w:r w:rsidRPr="006357EF">
              <w:rPr>
                <w:rFonts w:ascii="Times New Roman" w:eastAsia="Times New Roman" w:hAnsi="Times New Roman" w:cs="Times New Roman"/>
                <w:kern w:val="0"/>
                <w:sz w:val="16"/>
                <w:szCs w:val="16"/>
                <w14:ligatures w14:val="none"/>
              </w:rPr>
              <w:fldChar w:fldCharType="separate"/>
            </w:r>
            <w:r w:rsidR="00624FCB" w:rsidRPr="006357EF">
              <w:rPr>
                <w:rFonts w:ascii="Times New Roman" w:eastAsia="Times New Roman" w:hAnsi="Times New Roman" w:cs="Times New Roman"/>
                <w:noProof/>
                <w:kern w:val="0"/>
                <w:sz w:val="16"/>
                <w:szCs w:val="16"/>
                <w:vertAlign w:val="superscript"/>
                <w14:ligatures w14:val="none"/>
              </w:rPr>
              <w:t>92</w:t>
            </w:r>
            <w:r w:rsidRPr="006357EF">
              <w:rPr>
                <w:rFonts w:ascii="Times New Roman" w:eastAsia="Times New Roman" w:hAnsi="Times New Roman" w:cs="Times New Roman"/>
                <w:kern w:val="0"/>
                <w:sz w:val="16"/>
                <w:szCs w:val="16"/>
                <w14:ligatures w14:val="none"/>
              </w:rPr>
              <w:fldChar w:fldCharType="end"/>
            </w:r>
          </w:p>
        </w:tc>
      </w:tr>
      <w:tr w:rsidR="00BA5D9C" w:rsidRPr="006357EF" w14:paraId="091BD661" w14:textId="108B7B33" w:rsidTr="00007371">
        <w:trPr>
          <w:trHeight w:val="288"/>
        </w:trPr>
        <w:tc>
          <w:tcPr>
            <w:tcW w:w="864" w:type="dxa"/>
            <w:noWrap/>
            <w:vAlign w:val="center"/>
            <w:hideMark/>
          </w:tcPr>
          <w:p w14:paraId="1EA62993" w14:textId="77777777" w:rsidR="00BA5D9C" w:rsidRPr="006357EF" w:rsidRDefault="00BA5D9C" w:rsidP="00BA5D9C">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LT</w:t>
            </w:r>
          </w:p>
        </w:tc>
        <w:tc>
          <w:tcPr>
            <w:tcW w:w="1296" w:type="dxa"/>
            <w:noWrap/>
            <w:vAlign w:val="center"/>
            <w:hideMark/>
          </w:tcPr>
          <w:p w14:paraId="6795B2E8" w14:textId="276FBB76" w:rsidR="00BA5D9C" w:rsidRPr="006357EF" w:rsidRDefault="00BA5D9C" w:rsidP="00BA5D9C">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No</w:t>
            </w:r>
          </w:p>
        </w:tc>
        <w:tc>
          <w:tcPr>
            <w:tcW w:w="900" w:type="dxa"/>
            <w:noWrap/>
            <w:vAlign w:val="center"/>
            <w:hideMark/>
          </w:tcPr>
          <w:p w14:paraId="74FD6B8F" w14:textId="77777777" w:rsidR="00BA5D9C" w:rsidRPr="006357EF" w:rsidRDefault="00BA5D9C" w:rsidP="00BA5D9C">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MZI</w:t>
            </w:r>
          </w:p>
        </w:tc>
        <w:tc>
          <w:tcPr>
            <w:tcW w:w="792" w:type="dxa"/>
            <w:noWrap/>
            <w:vAlign w:val="center"/>
            <w:hideMark/>
          </w:tcPr>
          <w:p w14:paraId="391441C3" w14:textId="3C0F1EFC" w:rsidR="00BA5D9C" w:rsidRPr="006357EF" w:rsidRDefault="00BA5D9C" w:rsidP="00BA5D9C">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w:t>
            </w:r>
          </w:p>
        </w:tc>
        <w:tc>
          <w:tcPr>
            <w:tcW w:w="1008" w:type="dxa"/>
            <w:noWrap/>
            <w:vAlign w:val="center"/>
            <w:hideMark/>
          </w:tcPr>
          <w:p w14:paraId="592BB692" w14:textId="63CDEE18" w:rsidR="00BA5D9C" w:rsidRPr="006357EF" w:rsidRDefault="00BA5D9C" w:rsidP="00BA5D9C">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30*</w:t>
            </w:r>
          </w:p>
        </w:tc>
        <w:tc>
          <w:tcPr>
            <w:tcW w:w="720" w:type="dxa"/>
            <w:noWrap/>
            <w:vAlign w:val="center"/>
            <w:hideMark/>
          </w:tcPr>
          <w:p w14:paraId="7D07EBFB" w14:textId="77777777" w:rsidR="00BA5D9C" w:rsidRPr="006357EF" w:rsidRDefault="00BA5D9C" w:rsidP="00BA5D9C">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1.9</w:t>
            </w:r>
          </w:p>
        </w:tc>
        <w:tc>
          <w:tcPr>
            <w:tcW w:w="900" w:type="dxa"/>
            <w:noWrap/>
            <w:vAlign w:val="center"/>
            <w:hideMark/>
          </w:tcPr>
          <w:p w14:paraId="33F5006F" w14:textId="77777777" w:rsidR="00BA5D9C" w:rsidRPr="006357EF" w:rsidRDefault="00BA5D9C" w:rsidP="00BA5D9C">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40</w:t>
            </w:r>
          </w:p>
        </w:tc>
        <w:tc>
          <w:tcPr>
            <w:tcW w:w="3060" w:type="dxa"/>
            <w:vAlign w:val="center"/>
          </w:tcPr>
          <w:p w14:paraId="10C54E52" w14:textId="7652A801" w:rsidR="00BA5D9C" w:rsidRPr="006357EF" w:rsidRDefault="00BA5D9C" w:rsidP="00BA5D9C">
            <w:pPr>
              <w:rPr>
                <w:rFonts w:ascii="Times New Roman" w:eastAsia="Times New Roman" w:hAnsi="Times New Roman" w:cs="Times New Roman"/>
                <w:kern w:val="0"/>
                <w:sz w:val="16"/>
                <w:szCs w:val="16"/>
                <w14:ligatures w14:val="none"/>
              </w:rPr>
            </w:pPr>
            <w:r w:rsidRPr="006357EF">
              <w:rPr>
                <w:rFonts w:ascii="Times New Roman" w:hAnsi="Times New Roman" w:cs="Times New Roman"/>
                <w:kern w:val="0"/>
                <w:sz w:val="16"/>
                <w:szCs w:val="16"/>
                <w14:ligatures w14:val="none"/>
              </w:rPr>
              <w:t>LT WG based on LTOI.</w:t>
            </w:r>
          </w:p>
        </w:tc>
        <w:tc>
          <w:tcPr>
            <w:tcW w:w="474" w:type="dxa"/>
            <w:vAlign w:val="center"/>
          </w:tcPr>
          <w:p w14:paraId="5201FE8E" w14:textId="69E93C07" w:rsidR="00BA5D9C" w:rsidRPr="006357EF" w:rsidRDefault="00BA5D9C" w:rsidP="00BA5D9C">
            <w:pPr>
              <w:jc w:val="center"/>
              <w:rPr>
                <w:rFonts w:ascii="Times New Roman" w:hAnsi="Times New Roman" w:cs="Times New Roman"/>
                <w:kern w:val="0"/>
                <w:sz w:val="16"/>
                <w:szCs w:val="16"/>
                <w14:ligatures w14:val="none"/>
              </w:rPr>
            </w:pPr>
            <w:r w:rsidRPr="006357EF">
              <w:rPr>
                <w:rFonts w:ascii="Times New Roman" w:hAnsi="Times New Roman" w:cs="Times New Roman"/>
                <w:kern w:val="0"/>
                <w:sz w:val="16"/>
                <w:szCs w:val="16"/>
                <w14:ligatures w14:val="none"/>
              </w:rPr>
              <w:fldChar w:fldCharType="begin"/>
            </w:r>
            <w:r w:rsidR="00624FCB" w:rsidRPr="006357EF">
              <w:rPr>
                <w:rFonts w:ascii="Times New Roman" w:hAnsi="Times New Roman" w:cs="Times New Roman"/>
                <w:kern w:val="0"/>
                <w:sz w:val="16"/>
                <w:szCs w:val="16"/>
                <w14:ligatures w14:val="none"/>
              </w:rPr>
              <w:instrText xml:space="preserve"> ADDIN EN.CITE &lt;EndNote&gt;&lt;Cite&gt;&lt;Author&gt;Wang&lt;/Author&gt;&lt;Year&gt;2024&lt;/Year&gt;&lt;RecNum&gt;855&lt;/RecNum&gt;&lt;DisplayText&gt;&lt;style face="superscript"&gt;52&lt;/style&gt;&lt;/DisplayText&gt;&lt;record&gt;&lt;rec-number&gt;855&lt;/rec-number&gt;&lt;foreign-keys&gt;&lt;key app="EN" db-id="w05zatdeq500x9espxbpad2e2fdaass5dfsd" timestamp="1756874911"&gt;855&lt;/key&gt;&lt;/foreign-keys&gt;&lt;ref-type name="Journal Article"&gt;17&lt;/ref-type&gt;&lt;contributors&gt;&lt;authors&gt;&lt;author&gt;Wang, Chengli&lt;/author&gt;&lt;author&gt;Li, Zihan&lt;/author&gt;&lt;author&gt;Riemensberger, Johann&lt;/author&gt;&lt;author&gt;Lihachev, Grigory&lt;/author&gt;&lt;author&gt;Churaev, Mikhail&lt;/author&gt;&lt;author&gt;Kao, Wil&lt;/author&gt;&lt;author&gt;Ji, Xinru&lt;/author&gt;&lt;author&gt;Zhang, Junyin&lt;/author&gt;&lt;author&gt;Blesin, Terence&lt;/author&gt;&lt;author&gt;Davydova, Alisa&lt;/author&gt;&lt;author&gt;Chen, Yang&lt;/author&gt;&lt;author&gt;Huang, Kai&lt;/author&gt;&lt;author&gt;Wang, Xi&lt;/author&gt;&lt;author&gt;Ou, Xin&lt;/author&gt;&lt;author&gt;Kippenberg, Tobias J.&lt;/author&gt;&lt;/authors&gt;&lt;/contributors&gt;&lt;titles&gt;&lt;title&gt;Lithium tantalate photonic integrated circuits for volume manufacturing&lt;/title&gt;&lt;secondary-title&gt;Nature&lt;/secondary-title&gt;&lt;/titles&gt;&lt;periodical&gt;&lt;full-title&gt;Nature&lt;/full-title&gt;&lt;/periodical&gt;&lt;pages&gt;784-790&lt;/pages&gt;&lt;volume&gt;629&lt;/volume&gt;&lt;number&gt;8013&lt;/number&gt;&lt;dates&gt;&lt;year&gt;2024&lt;/year&gt;&lt;pub-dates&gt;&lt;date&gt;2024/05/01&lt;/date&gt;&lt;/pub-dates&gt;&lt;/dates&gt;&lt;isbn&gt;1476-4687&lt;/isbn&gt;&lt;urls&gt;&lt;related-urls&gt;&lt;url&gt;https://doi.org/10.1038/s41586-024-07369-1&lt;/url&gt;&lt;/related-urls&gt;&lt;/urls&gt;&lt;electronic-resource-num&gt;10.1038/s41586-024-07369-1&lt;/electronic-resource-num&gt;&lt;/record&gt;&lt;/Cite&gt;&lt;/EndNote&gt;</w:instrText>
            </w:r>
            <w:r w:rsidRPr="006357EF">
              <w:rPr>
                <w:rFonts w:ascii="Times New Roman" w:hAnsi="Times New Roman" w:cs="Times New Roman"/>
                <w:kern w:val="0"/>
                <w:sz w:val="16"/>
                <w:szCs w:val="16"/>
                <w14:ligatures w14:val="none"/>
              </w:rPr>
              <w:fldChar w:fldCharType="separate"/>
            </w:r>
            <w:r w:rsidR="00624FCB" w:rsidRPr="006357EF">
              <w:rPr>
                <w:rFonts w:ascii="Times New Roman" w:hAnsi="Times New Roman" w:cs="Times New Roman"/>
                <w:noProof/>
                <w:kern w:val="0"/>
                <w:sz w:val="16"/>
                <w:szCs w:val="16"/>
                <w:vertAlign w:val="superscript"/>
                <w14:ligatures w14:val="none"/>
              </w:rPr>
              <w:t>52</w:t>
            </w:r>
            <w:r w:rsidRPr="006357EF">
              <w:rPr>
                <w:rFonts w:ascii="Times New Roman" w:hAnsi="Times New Roman" w:cs="Times New Roman"/>
                <w:kern w:val="0"/>
                <w:sz w:val="16"/>
                <w:szCs w:val="16"/>
                <w14:ligatures w14:val="none"/>
              </w:rPr>
              <w:fldChar w:fldCharType="end"/>
            </w:r>
          </w:p>
        </w:tc>
      </w:tr>
      <w:tr w:rsidR="00BA5D9C" w:rsidRPr="006357EF" w14:paraId="0CF1A80A" w14:textId="0632212F" w:rsidTr="00007371">
        <w:trPr>
          <w:trHeight w:val="288"/>
        </w:trPr>
        <w:tc>
          <w:tcPr>
            <w:tcW w:w="864" w:type="dxa"/>
            <w:noWrap/>
            <w:vAlign w:val="center"/>
            <w:hideMark/>
          </w:tcPr>
          <w:p w14:paraId="6AC85E43" w14:textId="77777777" w:rsidR="00BA5D9C" w:rsidRPr="006357EF" w:rsidRDefault="00BA5D9C" w:rsidP="00BA5D9C">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PZT</w:t>
            </w:r>
          </w:p>
        </w:tc>
        <w:tc>
          <w:tcPr>
            <w:tcW w:w="1296" w:type="dxa"/>
            <w:noWrap/>
            <w:vAlign w:val="center"/>
            <w:hideMark/>
          </w:tcPr>
          <w:p w14:paraId="23D50FCD" w14:textId="13F91E3E" w:rsidR="00BA5D9C" w:rsidRPr="006357EF" w:rsidRDefault="00BA5D9C" w:rsidP="00BA5D9C">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Yes (</w:t>
            </w:r>
            <w:proofErr w:type="spellStart"/>
            <w:r w:rsidRPr="006357EF">
              <w:rPr>
                <w:rFonts w:ascii="Times New Roman" w:eastAsia="Times New Roman" w:hAnsi="Times New Roman" w:cs="Times New Roman"/>
                <w:kern w:val="0"/>
                <w:sz w:val="16"/>
                <w:szCs w:val="16"/>
                <w14:ligatures w14:val="none"/>
              </w:rPr>
              <w:t>SiN</w:t>
            </w:r>
            <w:proofErr w:type="spellEnd"/>
            <w:r w:rsidRPr="006357EF">
              <w:rPr>
                <w:rFonts w:ascii="Times New Roman" w:eastAsia="Times New Roman" w:hAnsi="Times New Roman" w:cs="Times New Roman"/>
                <w:kern w:val="0"/>
                <w:sz w:val="16"/>
                <w:szCs w:val="16"/>
                <w14:ligatures w14:val="none"/>
              </w:rPr>
              <w:t>–PZT)</w:t>
            </w:r>
          </w:p>
        </w:tc>
        <w:tc>
          <w:tcPr>
            <w:tcW w:w="900" w:type="dxa"/>
            <w:noWrap/>
            <w:vAlign w:val="center"/>
            <w:hideMark/>
          </w:tcPr>
          <w:p w14:paraId="3FCBEED5" w14:textId="77777777" w:rsidR="00BA5D9C" w:rsidRPr="006357EF" w:rsidRDefault="00BA5D9C" w:rsidP="00BA5D9C">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ring</w:t>
            </w:r>
          </w:p>
        </w:tc>
        <w:tc>
          <w:tcPr>
            <w:tcW w:w="792" w:type="dxa"/>
            <w:noWrap/>
            <w:vAlign w:val="center"/>
            <w:hideMark/>
          </w:tcPr>
          <w:p w14:paraId="0D964689" w14:textId="77777777" w:rsidR="00BA5D9C" w:rsidRPr="006357EF" w:rsidRDefault="00BA5D9C" w:rsidP="00BA5D9C">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67</w:t>
            </w:r>
          </w:p>
        </w:tc>
        <w:tc>
          <w:tcPr>
            <w:tcW w:w="1008" w:type="dxa"/>
            <w:noWrap/>
            <w:vAlign w:val="center"/>
            <w:hideMark/>
          </w:tcPr>
          <w:p w14:paraId="591CB17C" w14:textId="07024CC5" w:rsidR="00BA5D9C" w:rsidRPr="006357EF" w:rsidRDefault="00BA5D9C" w:rsidP="00BA5D9C">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100</w:t>
            </w:r>
            <w:r w:rsidRPr="006357EF">
              <w:rPr>
                <w:rFonts w:ascii="Times New Roman" w:eastAsia="Times New Roman" w:hAnsi="Times New Roman" w:cs="Times New Roman"/>
                <w:kern w:val="0"/>
                <w:sz w:val="16"/>
                <w:szCs w:val="16"/>
                <w:vertAlign w:val="superscript"/>
                <w14:ligatures w14:val="none"/>
              </w:rPr>
              <w:t>*</w:t>
            </w:r>
          </w:p>
        </w:tc>
        <w:tc>
          <w:tcPr>
            <w:tcW w:w="720" w:type="dxa"/>
            <w:noWrap/>
            <w:vAlign w:val="center"/>
            <w:hideMark/>
          </w:tcPr>
          <w:p w14:paraId="3CD1D955" w14:textId="77777777" w:rsidR="00BA5D9C" w:rsidRPr="006357EF" w:rsidRDefault="00BA5D9C" w:rsidP="00BA5D9C">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3.2</w:t>
            </w:r>
          </w:p>
        </w:tc>
        <w:tc>
          <w:tcPr>
            <w:tcW w:w="900" w:type="dxa"/>
            <w:noWrap/>
            <w:vAlign w:val="center"/>
            <w:hideMark/>
          </w:tcPr>
          <w:p w14:paraId="598B724F" w14:textId="77777777" w:rsidR="00BA5D9C" w:rsidRPr="006357EF" w:rsidRDefault="00BA5D9C" w:rsidP="00BA5D9C">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33</w:t>
            </w:r>
          </w:p>
        </w:tc>
        <w:tc>
          <w:tcPr>
            <w:tcW w:w="3060" w:type="dxa"/>
            <w:vAlign w:val="center"/>
          </w:tcPr>
          <w:p w14:paraId="491DC1CD" w14:textId="21898469" w:rsidR="00BA5D9C" w:rsidRPr="006357EF" w:rsidRDefault="00CC5FAF" w:rsidP="00BA5D9C">
            <w:pPr>
              <w:rPr>
                <w:rFonts w:ascii="Times New Roman" w:hAnsi="Times New Roman" w:cs="Times New Roman"/>
                <w:kern w:val="0"/>
                <w:sz w:val="16"/>
                <w:szCs w:val="16"/>
                <w14:ligatures w14:val="none"/>
              </w:rPr>
            </w:pPr>
            <w:r w:rsidRPr="006357EF">
              <w:rPr>
                <w:rFonts w:ascii="Times New Roman" w:hAnsi="Times New Roman" w:cs="Times New Roman"/>
                <w:kern w:val="0"/>
                <w:sz w:val="16"/>
                <w:szCs w:val="16"/>
                <w14:ligatures w14:val="none"/>
              </w:rPr>
              <w:t xml:space="preserve">CSD grown PZT on </w:t>
            </w:r>
            <w:proofErr w:type="spellStart"/>
            <w:r w:rsidRPr="006357EF">
              <w:rPr>
                <w:rFonts w:ascii="Times New Roman" w:hAnsi="Times New Roman" w:cs="Times New Roman"/>
                <w:kern w:val="0"/>
                <w:sz w:val="16"/>
                <w:szCs w:val="16"/>
                <w14:ligatures w14:val="none"/>
              </w:rPr>
              <w:t>SiN</w:t>
            </w:r>
            <w:proofErr w:type="spellEnd"/>
            <w:r w:rsidRPr="006357EF">
              <w:rPr>
                <w:rFonts w:ascii="Times New Roman" w:hAnsi="Times New Roman" w:cs="Times New Roman"/>
                <w:kern w:val="0"/>
                <w:sz w:val="16"/>
                <w:szCs w:val="16"/>
                <w14:ligatures w14:val="none"/>
              </w:rPr>
              <w:t xml:space="preserve"> with seed layers.</w:t>
            </w:r>
          </w:p>
        </w:tc>
        <w:tc>
          <w:tcPr>
            <w:tcW w:w="474" w:type="dxa"/>
            <w:vAlign w:val="center"/>
          </w:tcPr>
          <w:p w14:paraId="4C2FB016" w14:textId="68FC2D0A" w:rsidR="00BA5D9C" w:rsidRPr="006357EF" w:rsidRDefault="00BA5D9C" w:rsidP="00BA5D9C">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fldChar w:fldCharType="begin"/>
            </w:r>
            <w:r w:rsidR="00624FCB" w:rsidRPr="006357EF">
              <w:rPr>
                <w:rFonts w:ascii="Times New Roman" w:eastAsia="Times New Roman" w:hAnsi="Times New Roman" w:cs="Times New Roman"/>
                <w:kern w:val="0"/>
                <w:sz w:val="16"/>
                <w:szCs w:val="16"/>
                <w14:ligatures w14:val="none"/>
              </w:rPr>
              <w:instrText xml:space="preserve"> ADDIN EN.CITE &lt;EndNote&gt;&lt;Cite&gt;&lt;Author&gt;Alexander&lt;/Author&gt;&lt;Year&gt;2018&lt;/Year&gt;&lt;RecNum&gt;892&lt;/RecNum&gt;&lt;DisplayText&gt;&lt;style face="superscript"&gt;71&lt;/style&gt;&lt;/DisplayText&gt;&lt;record&gt;&lt;rec-number&gt;892&lt;/rec-number&gt;&lt;foreign-keys&gt;&lt;key app="EN" db-id="w05zatdeq500x9espxbpad2e2fdaass5dfsd" timestamp="1757541459"&gt;892&lt;/key&gt;&lt;/foreign-keys&gt;&lt;ref-type name="Journal Article"&gt;17&lt;/ref-type&gt;&lt;contributors&gt;&lt;authors&gt;&lt;author&gt;Alexander, Koen&lt;/author&gt;&lt;author&gt;George, John P.&lt;/author&gt;&lt;author&gt;Verbist, Jochem&lt;/author&gt;&lt;author&gt;Neyts, Kristiaan&lt;/author&gt;&lt;author&gt;Kuyken, Bart&lt;/author&gt;&lt;author&gt;Van Thourhout, Dries&lt;/author&gt;&lt;author&gt;Beeckman, Jeroen&lt;/author&gt;&lt;/authors&gt;&lt;/contributors&gt;&lt;titles&gt;&lt;title&gt;Nanophotonic Pockels modulators on a silicon nitride platform&lt;/title&gt;&lt;secondary-title&gt;Nature Communications&lt;/secondary-title&gt;&lt;/titles&gt;&lt;periodical&gt;&lt;full-title&gt;Nature Communications&lt;/full-title&gt;&lt;/periodical&gt;&lt;pages&gt;3444&lt;/pages&gt;&lt;volume&gt;9&lt;/volume&gt;&lt;number&gt;1&lt;/number&gt;&lt;dates&gt;&lt;year&gt;2018&lt;/year&gt;&lt;pub-dates&gt;&lt;date&gt;2018/08/27&lt;/date&gt;&lt;/pub-dates&gt;&lt;/dates&gt;&lt;isbn&gt;2041-1723&lt;/isbn&gt;&lt;urls&gt;&lt;related-urls&gt;&lt;url&gt;https://doi.org/10.1038/s41467-018-05846-6&lt;/url&gt;&lt;/related-urls&gt;&lt;/urls&gt;&lt;electronic-resource-num&gt;10.1038/s41467-018-05846-6&lt;/electronic-resource-num&gt;&lt;/record&gt;&lt;/Cite&gt;&lt;/EndNote&gt;</w:instrText>
            </w:r>
            <w:r w:rsidRPr="006357EF">
              <w:rPr>
                <w:rFonts w:ascii="Times New Roman" w:eastAsia="Times New Roman" w:hAnsi="Times New Roman" w:cs="Times New Roman"/>
                <w:kern w:val="0"/>
                <w:sz w:val="16"/>
                <w:szCs w:val="16"/>
                <w14:ligatures w14:val="none"/>
              </w:rPr>
              <w:fldChar w:fldCharType="separate"/>
            </w:r>
            <w:r w:rsidR="00624FCB" w:rsidRPr="006357EF">
              <w:rPr>
                <w:rFonts w:ascii="Times New Roman" w:eastAsia="Times New Roman" w:hAnsi="Times New Roman" w:cs="Times New Roman"/>
                <w:noProof/>
                <w:kern w:val="0"/>
                <w:sz w:val="16"/>
                <w:szCs w:val="16"/>
                <w:vertAlign w:val="superscript"/>
                <w14:ligatures w14:val="none"/>
              </w:rPr>
              <w:t>71</w:t>
            </w:r>
            <w:r w:rsidRPr="006357EF">
              <w:rPr>
                <w:rFonts w:ascii="Times New Roman" w:eastAsia="Times New Roman" w:hAnsi="Times New Roman" w:cs="Times New Roman"/>
                <w:kern w:val="0"/>
                <w:sz w:val="16"/>
                <w:szCs w:val="16"/>
                <w14:ligatures w14:val="none"/>
              </w:rPr>
              <w:fldChar w:fldCharType="end"/>
            </w:r>
          </w:p>
        </w:tc>
      </w:tr>
      <w:tr w:rsidR="00BA5D9C" w:rsidRPr="006357EF" w14:paraId="43CF6AA9" w14:textId="563D1E54" w:rsidTr="00007371">
        <w:trPr>
          <w:trHeight w:val="288"/>
        </w:trPr>
        <w:tc>
          <w:tcPr>
            <w:tcW w:w="864" w:type="dxa"/>
            <w:noWrap/>
            <w:vAlign w:val="center"/>
            <w:hideMark/>
          </w:tcPr>
          <w:p w14:paraId="1F265F5C" w14:textId="77777777" w:rsidR="00BA5D9C" w:rsidRPr="006357EF" w:rsidRDefault="00BA5D9C" w:rsidP="00BA5D9C">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PZT</w:t>
            </w:r>
          </w:p>
        </w:tc>
        <w:tc>
          <w:tcPr>
            <w:tcW w:w="1296" w:type="dxa"/>
            <w:noWrap/>
            <w:vAlign w:val="center"/>
            <w:hideMark/>
          </w:tcPr>
          <w:p w14:paraId="1E251135" w14:textId="6F8C7CDB" w:rsidR="00BA5D9C" w:rsidRPr="006357EF" w:rsidRDefault="00BA5D9C" w:rsidP="00BA5D9C">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Yes (Si–PZT)</w:t>
            </w:r>
          </w:p>
        </w:tc>
        <w:tc>
          <w:tcPr>
            <w:tcW w:w="900" w:type="dxa"/>
            <w:noWrap/>
            <w:vAlign w:val="center"/>
            <w:hideMark/>
          </w:tcPr>
          <w:p w14:paraId="0F11EE5B" w14:textId="06D8D040" w:rsidR="00BA5D9C" w:rsidRPr="006357EF" w:rsidRDefault="00BA5D9C" w:rsidP="00BA5D9C">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MZI</w:t>
            </w:r>
          </w:p>
        </w:tc>
        <w:tc>
          <w:tcPr>
            <w:tcW w:w="792" w:type="dxa"/>
            <w:noWrap/>
            <w:vAlign w:val="center"/>
            <w:hideMark/>
          </w:tcPr>
          <w:p w14:paraId="3DF1D334" w14:textId="1D9C2387" w:rsidR="00BA5D9C" w:rsidRPr="006357EF" w:rsidRDefault="00BA5D9C" w:rsidP="00BA5D9C">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70</w:t>
            </w:r>
            <w:r w:rsidRPr="006357EF">
              <w:rPr>
                <w:rFonts w:ascii="Times New Roman" w:eastAsia="Times New Roman" w:hAnsi="Times New Roman" w:cs="Times New Roman"/>
                <w:kern w:val="0"/>
                <w:sz w:val="16"/>
                <w:szCs w:val="16"/>
                <w:vertAlign w:val="superscript"/>
                <w14:ligatures w14:val="none"/>
              </w:rPr>
              <w:t>*</w:t>
            </w:r>
          </w:p>
        </w:tc>
        <w:tc>
          <w:tcPr>
            <w:tcW w:w="1008" w:type="dxa"/>
            <w:noWrap/>
            <w:vAlign w:val="center"/>
            <w:hideMark/>
          </w:tcPr>
          <w:p w14:paraId="014049EF" w14:textId="77777777" w:rsidR="00BA5D9C" w:rsidRPr="006357EF" w:rsidRDefault="00BA5D9C" w:rsidP="00BA5D9C">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67</w:t>
            </w:r>
          </w:p>
        </w:tc>
        <w:tc>
          <w:tcPr>
            <w:tcW w:w="720" w:type="dxa"/>
            <w:noWrap/>
            <w:vAlign w:val="center"/>
            <w:hideMark/>
          </w:tcPr>
          <w:p w14:paraId="1A6119B6" w14:textId="77777777" w:rsidR="00BA5D9C" w:rsidRPr="006357EF" w:rsidRDefault="00BA5D9C" w:rsidP="00BA5D9C">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3.2</w:t>
            </w:r>
          </w:p>
        </w:tc>
        <w:tc>
          <w:tcPr>
            <w:tcW w:w="900" w:type="dxa"/>
            <w:noWrap/>
            <w:vAlign w:val="center"/>
            <w:hideMark/>
          </w:tcPr>
          <w:p w14:paraId="1A242453" w14:textId="77777777" w:rsidR="00BA5D9C" w:rsidRPr="006357EF" w:rsidRDefault="00BA5D9C" w:rsidP="00BA5D9C">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~30</w:t>
            </w:r>
          </w:p>
        </w:tc>
        <w:tc>
          <w:tcPr>
            <w:tcW w:w="3060" w:type="dxa"/>
            <w:vAlign w:val="center"/>
          </w:tcPr>
          <w:p w14:paraId="77D8EF6C" w14:textId="651D0A75" w:rsidR="00BA5D9C" w:rsidRPr="006357EF" w:rsidRDefault="004F1FC5" w:rsidP="00BA5D9C">
            <w:pPr>
              <w:rPr>
                <w:rFonts w:ascii="Times New Roman" w:eastAsia="Times New Roman" w:hAnsi="Times New Roman" w:cs="Times New Roman"/>
                <w:kern w:val="0"/>
                <w:sz w:val="16"/>
                <w:szCs w:val="16"/>
                <w14:ligatures w14:val="none"/>
              </w:rPr>
            </w:pPr>
            <w:r w:rsidRPr="006357EF">
              <w:rPr>
                <w:rFonts w:ascii="Times New Roman" w:hAnsi="Times New Roman" w:cs="Times New Roman"/>
                <w:kern w:val="0"/>
                <w:sz w:val="16"/>
                <w:szCs w:val="16"/>
                <w14:ligatures w14:val="none"/>
              </w:rPr>
              <w:t xml:space="preserve">CSD grown PZT on </w:t>
            </w:r>
            <w:proofErr w:type="spellStart"/>
            <w:r w:rsidRPr="006357EF">
              <w:rPr>
                <w:rFonts w:ascii="Times New Roman" w:hAnsi="Times New Roman" w:cs="Times New Roman"/>
                <w:kern w:val="0"/>
                <w:sz w:val="16"/>
                <w:szCs w:val="16"/>
                <w14:ligatures w14:val="none"/>
              </w:rPr>
              <w:t>SiN</w:t>
            </w:r>
            <w:proofErr w:type="spellEnd"/>
            <w:r w:rsidRPr="006357EF">
              <w:rPr>
                <w:rFonts w:ascii="Times New Roman" w:hAnsi="Times New Roman" w:cs="Times New Roman"/>
                <w:kern w:val="0"/>
                <w:sz w:val="16"/>
                <w:szCs w:val="16"/>
                <w14:ligatures w14:val="none"/>
              </w:rPr>
              <w:t xml:space="preserve"> with seed layers.</w:t>
            </w:r>
          </w:p>
        </w:tc>
        <w:tc>
          <w:tcPr>
            <w:tcW w:w="474" w:type="dxa"/>
            <w:vAlign w:val="center"/>
          </w:tcPr>
          <w:p w14:paraId="01C1705C" w14:textId="2CB7DBF8" w:rsidR="00BA5D9C" w:rsidRPr="006357EF" w:rsidRDefault="00BA5D9C" w:rsidP="00BA5D9C">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fldChar w:fldCharType="begin"/>
            </w:r>
            <w:r w:rsidR="00624FCB" w:rsidRPr="006357EF">
              <w:rPr>
                <w:rFonts w:ascii="Times New Roman" w:eastAsia="Times New Roman" w:hAnsi="Times New Roman" w:cs="Times New Roman"/>
                <w:kern w:val="0"/>
                <w:sz w:val="16"/>
                <w:szCs w:val="16"/>
                <w14:ligatures w14:val="none"/>
              </w:rPr>
              <w:instrText xml:space="preserve"> ADDIN EN.CITE &lt;EndNote&gt;&lt;Cite&gt;&lt;Author&gt;Feutmba&lt;/Author&gt;&lt;Year&gt;2023&lt;/Year&gt;&lt;RecNum&gt;97&lt;/RecNum&gt;&lt;DisplayText&gt;&lt;style face="superscript"&gt;93&lt;/style&gt;&lt;/DisplayText&gt;&lt;record&gt;&lt;rec-number&gt;97&lt;/rec-number&gt;&lt;foreign-keys&gt;&lt;key app="EN" db-id="arp9d9f9od0re6es5a1xv2p3tpdsd0a92t5v" timestamp="1761366946"&gt;97&lt;/key&gt;&lt;/foreign-keys&gt;&lt;ref-type name="Journal Article"&gt;17&lt;/ref-type&gt;&lt;contributors&gt;&lt;authors&gt;&lt;author&gt;Feutmba, Gilles F.&lt;/author&gt;&lt;author&gt;da Silva, Leandro&lt;/author&gt;&lt;author&gt;Singh, Nishant&lt;/author&gt;&lt;author&gt;Breyne, Laurens&lt;/author&gt;&lt;author&gt;De Geest, Kobe&lt;/author&gt;&lt;author&gt;George, John Puthenparampil&lt;/author&gt;&lt;author&gt;Bauwelinck, Johan&lt;/author&gt;&lt;author&gt;Van Thourhout, Dries&lt;/author&gt;&lt;author&gt;Yin, Xin&lt;/author&gt;&lt;author&gt;Beeckman, Jeroen&lt;/author&gt;&lt;/authors&gt;&lt;/contributors&gt;&lt;titles&gt;&lt;title&gt;High frequency characterization of PZT thin-films deposited by chemical solution deposition on SOI for integrated high speed electro-optic modulators&lt;/title&gt;&lt;secondary-title&gt;Optical Materials Express&lt;/secondary-title&gt;&lt;alt-title&gt;Opt. Mater. Express&lt;/alt-title&gt;&lt;/titles&gt;&lt;periodical&gt;&lt;full-title&gt;Optical Materials Express&lt;/full-title&gt;&lt;abbr-1&gt;Opt. Mater. Express&lt;/abbr-1&gt;&lt;/periodical&gt;&lt;alt-periodical&gt;&lt;full-title&gt;Optical Materials Express&lt;/full-title&gt;&lt;abbr-1&gt;Opt. Mater. Express&lt;/abbr-1&gt;&lt;/alt-periodical&gt;&lt;pages&gt;2120-2134&lt;/pages&gt;&lt;volume&gt;13&lt;/volume&gt;&lt;number&gt;7&lt;/number&gt;&lt;keywords&gt;&lt;keyword&gt;Optical materials&lt;/keyword&gt;&lt;keyword&gt;Organic materials&lt;/keyword&gt;&lt;keyword&gt;Pockels effect&lt;/keyword&gt;&lt;keyword&gt;Silicon photonics&lt;/keyword&gt;&lt;keyword&gt;Thin film deposition&lt;/keyword&gt;&lt;keyword&gt;Thin films&lt;/keyword&gt;&lt;/keywords&gt;&lt;dates&gt;&lt;year&gt;2023&lt;/year&gt;&lt;pub-dates&gt;&lt;date&gt;2023/07/01&lt;/date&gt;&lt;/pub-dates&gt;&lt;/dates&gt;&lt;publisher&gt;Optica Publishing Group&lt;/publisher&gt;&lt;urls&gt;&lt;related-urls&gt;&lt;url&gt;https://opg.optica.org/ome/abstract.cfm?URI=ome-13-7-2120&lt;/url&gt;&lt;/related-urls&gt;&lt;/urls&gt;&lt;electronic-resource-num&gt;10.1364/OME.494148&lt;/electronic-resource-num&gt;&lt;/record&gt;&lt;/Cite&gt;&lt;/EndNote&gt;</w:instrText>
            </w:r>
            <w:r w:rsidRPr="006357EF">
              <w:rPr>
                <w:rFonts w:ascii="Times New Roman" w:eastAsia="Times New Roman" w:hAnsi="Times New Roman" w:cs="Times New Roman"/>
                <w:kern w:val="0"/>
                <w:sz w:val="16"/>
                <w:szCs w:val="16"/>
                <w14:ligatures w14:val="none"/>
              </w:rPr>
              <w:fldChar w:fldCharType="separate"/>
            </w:r>
            <w:r w:rsidR="00624FCB" w:rsidRPr="006357EF">
              <w:rPr>
                <w:rFonts w:ascii="Times New Roman" w:eastAsia="Times New Roman" w:hAnsi="Times New Roman" w:cs="Times New Roman"/>
                <w:noProof/>
                <w:kern w:val="0"/>
                <w:sz w:val="16"/>
                <w:szCs w:val="16"/>
                <w:vertAlign w:val="superscript"/>
                <w14:ligatures w14:val="none"/>
              </w:rPr>
              <w:t>93</w:t>
            </w:r>
            <w:r w:rsidRPr="006357EF">
              <w:rPr>
                <w:rFonts w:ascii="Times New Roman" w:eastAsia="Times New Roman" w:hAnsi="Times New Roman" w:cs="Times New Roman"/>
                <w:kern w:val="0"/>
                <w:sz w:val="16"/>
                <w:szCs w:val="16"/>
                <w14:ligatures w14:val="none"/>
              </w:rPr>
              <w:fldChar w:fldCharType="end"/>
            </w:r>
          </w:p>
        </w:tc>
      </w:tr>
      <w:tr w:rsidR="00637E1B" w:rsidRPr="006357EF" w14:paraId="2FF99DCE" w14:textId="750025DA" w:rsidTr="00007371">
        <w:trPr>
          <w:trHeight w:val="288"/>
        </w:trPr>
        <w:tc>
          <w:tcPr>
            <w:tcW w:w="864" w:type="dxa"/>
            <w:noWrap/>
            <w:vAlign w:val="center"/>
          </w:tcPr>
          <w:p w14:paraId="073B9DB4" w14:textId="25C17080" w:rsidR="00637E1B" w:rsidRPr="006357EF" w:rsidRDefault="00637E1B" w:rsidP="00637E1B">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PZT</w:t>
            </w:r>
          </w:p>
        </w:tc>
        <w:tc>
          <w:tcPr>
            <w:tcW w:w="1296" w:type="dxa"/>
            <w:noWrap/>
            <w:vAlign w:val="center"/>
          </w:tcPr>
          <w:p w14:paraId="151DC0BC" w14:textId="0905A310" w:rsidR="00637E1B" w:rsidRPr="006357EF" w:rsidRDefault="00637E1B" w:rsidP="00637E1B">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No</w:t>
            </w:r>
          </w:p>
        </w:tc>
        <w:tc>
          <w:tcPr>
            <w:tcW w:w="900" w:type="dxa"/>
            <w:noWrap/>
            <w:vAlign w:val="center"/>
          </w:tcPr>
          <w:p w14:paraId="3177A492" w14:textId="384D5802" w:rsidR="00637E1B" w:rsidRPr="006357EF" w:rsidRDefault="00637E1B" w:rsidP="00637E1B">
            <w:pPr>
              <w:jc w:val="center"/>
              <w:rPr>
                <w:rFonts w:ascii="Times New Roman" w:eastAsia="Times New Roman" w:hAnsi="Times New Roman" w:cs="Times New Roman"/>
                <w:kern w:val="0"/>
                <w:sz w:val="16"/>
                <w:szCs w:val="16"/>
                <w14:ligatures w14:val="none"/>
              </w:rPr>
            </w:pPr>
            <w:proofErr w:type="spellStart"/>
            <w:r w:rsidRPr="006357EF">
              <w:rPr>
                <w:rFonts w:ascii="Times New Roman" w:eastAsia="Times New Roman" w:hAnsi="Times New Roman" w:cs="Times New Roman"/>
                <w:kern w:val="0"/>
                <w:sz w:val="16"/>
                <w:szCs w:val="16"/>
                <w14:ligatures w14:val="none"/>
              </w:rPr>
              <w:t>Microring</w:t>
            </w:r>
            <w:proofErr w:type="spellEnd"/>
          </w:p>
        </w:tc>
        <w:tc>
          <w:tcPr>
            <w:tcW w:w="792" w:type="dxa"/>
            <w:noWrap/>
            <w:vAlign w:val="center"/>
          </w:tcPr>
          <w:p w14:paraId="55F13853" w14:textId="2E62178B" w:rsidR="00637E1B" w:rsidRPr="006357EF" w:rsidRDefault="00637E1B" w:rsidP="00637E1B">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35.8</w:t>
            </w:r>
          </w:p>
        </w:tc>
        <w:tc>
          <w:tcPr>
            <w:tcW w:w="1008" w:type="dxa"/>
            <w:noWrap/>
            <w:vAlign w:val="center"/>
          </w:tcPr>
          <w:p w14:paraId="220AA657" w14:textId="5659D3B6" w:rsidR="00637E1B" w:rsidRPr="006357EF" w:rsidRDefault="00637E1B" w:rsidP="00637E1B">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100</w:t>
            </w:r>
            <w:r w:rsidRPr="006357EF">
              <w:rPr>
                <w:rFonts w:ascii="Times New Roman" w:eastAsia="Times New Roman" w:hAnsi="Times New Roman" w:cs="Times New Roman"/>
                <w:kern w:val="0"/>
                <w:sz w:val="16"/>
                <w:szCs w:val="16"/>
                <w:vertAlign w:val="superscript"/>
                <w14:ligatures w14:val="none"/>
              </w:rPr>
              <w:t>*</w:t>
            </w:r>
          </w:p>
        </w:tc>
        <w:tc>
          <w:tcPr>
            <w:tcW w:w="720" w:type="dxa"/>
            <w:noWrap/>
            <w:vAlign w:val="center"/>
          </w:tcPr>
          <w:p w14:paraId="0D9C1773" w14:textId="4F1BE1EE" w:rsidR="00637E1B" w:rsidRPr="006357EF" w:rsidRDefault="00637E1B" w:rsidP="00637E1B">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1.17</w:t>
            </w:r>
          </w:p>
        </w:tc>
        <w:tc>
          <w:tcPr>
            <w:tcW w:w="900" w:type="dxa"/>
            <w:noWrap/>
            <w:vAlign w:val="center"/>
          </w:tcPr>
          <w:p w14:paraId="383C40F6" w14:textId="7BB7481D" w:rsidR="00637E1B" w:rsidRPr="006357EF" w:rsidRDefault="00637E1B" w:rsidP="00637E1B">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24.9</w:t>
            </w:r>
          </w:p>
        </w:tc>
        <w:tc>
          <w:tcPr>
            <w:tcW w:w="3060" w:type="dxa"/>
            <w:vAlign w:val="center"/>
          </w:tcPr>
          <w:p w14:paraId="5B811F8E" w14:textId="7B4EEDCD" w:rsidR="00637E1B" w:rsidRPr="006357EF" w:rsidRDefault="00D818FE" w:rsidP="00637E1B">
            <w:pPr>
              <w:rPr>
                <w:rFonts w:ascii="Times New Roman" w:hAnsi="Times New Roman" w:cs="Times New Roman"/>
                <w:kern w:val="0"/>
                <w:sz w:val="16"/>
                <w:szCs w:val="16"/>
                <w14:ligatures w14:val="none"/>
              </w:rPr>
            </w:pPr>
            <w:r w:rsidRPr="006357EF">
              <w:rPr>
                <w:rFonts w:ascii="Times New Roman" w:hAnsi="Times New Roman" w:cs="Times New Roman"/>
                <w:kern w:val="0"/>
                <w:sz w:val="16"/>
                <w:szCs w:val="16"/>
                <w14:ligatures w14:val="none"/>
              </w:rPr>
              <w:t xml:space="preserve">Wafer bonding </w:t>
            </w:r>
            <w:r w:rsidR="00A65892" w:rsidRPr="006357EF">
              <w:rPr>
                <w:rFonts w:ascii="Times New Roman" w:hAnsi="Times New Roman" w:cs="Times New Roman"/>
                <w:kern w:val="0"/>
                <w:sz w:val="16"/>
                <w:szCs w:val="16"/>
                <w14:ligatures w14:val="none"/>
              </w:rPr>
              <w:t xml:space="preserve">of </w:t>
            </w:r>
            <w:r w:rsidRPr="006357EF">
              <w:rPr>
                <w:rFonts w:ascii="Times New Roman" w:hAnsi="Times New Roman" w:cs="Times New Roman"/>
                <w:kern w:val="0"/>
                <w:sz w:val="16"/>
                <w:szCs w:val="16"/>
                <w14:ligatures w14:val="none"/>
              </w:rPr>
              <w:t>PZT.</w:t>
            </w:r>
          </w:p>
        </w:tc>
        <w:tc>
          <w:tcPr>
            <w:tcW w:w="474" w:type="dxa"/>
            <w:vAlign w:val="center"/>
          </w:tcPr>
          <w:p w14:paraId="21B91163" w14:textId="609D0102" w:rsidR="00637E1B" w:rsidRPr="006357EF" w:rsidRDefault="00637E1B" w:rsidP="00637E1B">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fldChar w:fldCharType="begin"/>
            </w:r>
            <w:r w:rsidR="00624FCB" w:rsidRPr="006357EF">
              <w:rPr>
                <w:rFonts w:ascii="Times New Roman" w:eastAsia="Times New Roman" w:hAnsi="Times New Roman" w:cs="Times New Roman"/>
                <w:kern w:val="0"/>
                <w:sz w:val="16"/>
                <w:szCs w:val="16"/>
                <w14:ligatures w14:val="none"/>
              </w:rPr>
              <w:instrText xml:space="preserve"> ADDIN EN.CITE &lt;EndNote&gt;&lt;Cite&gt;&lt;Author&gt;Liu&lt;/Author&gt;&lt;Year&gt;2024&lt;/Year&gt;&lt;RecNum&gt;98&lt;/RecNum&gt;&lt;DisplayText&gt;&lt;style face="superscript"&gt;94&lt;/style&gt;&lt;/DisplayText&gt;&lt;record&gt;&lt;rec-number&gt;98&lt;/rec-number&gt;&lt;foreign-keys&gt;&lt;key app="EN" db-id="arp9d9f9od0re6es5a1xv2p3tpdsd0a92t5v" timestamp="1761367030"&gt;98&lt;/key&gt;&lt;/foreign-keys&gt;&lt;ref-type name="Journal Article"&gt;17&lt;/ref-type&gt;&lt;contributors&gt;&lt;authors&gt;&lt;author&gt;Liu, Guolei&lt;/author&gt;&lt;author&gt;Yu, Hongyan&lt;/author&gt;&lt;author&gt;Ban, Dasai&lt;/author&gt;&lt;author&gt;Li, Bin&lt;/author&gt;&lt;author&gt;Wei, Guoqiang&lt;/author&gt;&lt;author&gt;Yang, Chen&lt;/author&gt;&lt;author&gt;Wang, Jungan&lt;/author&gt;&lt;author&gt;Sohn, Young-Ik&lt;/author&gt;&lt;author&gt;Han, Yu&lt;/author&gt;&lt;author&gt;Qiu, Feng&lt;/author&gt;&lt;/authors&gt;&lt;/contributors&gt;&lt;titles&gt;&lt;title&gt;Highly efficient lead zirconate titanate ring modulator&lt;/title&gt;&lt;secondary-title&gt;APL Photonics&lt;/secondary-title&gt;&lt;/titles&gt;&lt;periodical&gt;&lt;full-title&gt;APL Photonics&lt;/full-title&gt;&lt;/periodical&gt;&lt;pages&gt;066111&lt;/pages&gt;&lt;volume&gt;9&lt;/volume&gt;&lt;number&gt;6&lt;/number&gt;&lt;dates&gt;&lt;year&gt;2024&lt;/year&gt;&lt;/dates&gt;&lt;isbn&gt;2378-0967&lt;/isbn&gt;&lt;urls&gt;&lt;related-urls&gt;&lt;url&gt;https://doi.org/10.1063/5.0193922&lt;/url&gt;&lt;/related-urls&gt;&lt;/urls&gt;&lt;electronic-resource-num&gt;10.1063/5.0193922&lt;/electronic-resource-num&gt;&lt;access-date&gt;10/25/2025&lt;/access-date&gt;&lt;/record&gt;&lt;/Cite&gt;&lt;/EndNote&gt;</w:instrText>
            </w:r>
            <w:r w:rsidRPr="006357EF">
              <w:rPr>
                <w:rFonts w:ascii="Times New Roman" w:eastAsia="Times New Roman" w:hAnsi="Times New Roman" w:cs="Times New Roman"/>
                <w:kern w:val="0"/>
                <w:sz w:val="16"/>
                <w:szCs w:val="16"/>
                <w14:ligatures w14:val="none"/>
              </w:rPr>
              <w:fldChar w:fldCharType="separate"/>
            </w:r>
            <w:r w:rsidR="00624FCB" w:rsidRPr="006357EF">
              <w:rPr>
                <w:rFonts w:ascii="Times New Roman" w:eastAsia="Times New Roman" w:hAnsi="Times New Roman" w:cs="Times New Roman"/>
                <w:noProof/>
                <w:kern w:val="0"/>
                <w:sz w:val="16"/>
                <w:szCs w:val="16"/>
                <w:vertAlign w:val="superscript"/>
                <w14:ligatures w14:val="none"/>
              </w:rPr>
              <w:t>94</w:t>
            </w:r>
            <w:r w:rsidRPr="006357EF">
              <w:rPr>
                <w:rFonts w:ascii="Times New Roman" w:eastAsia="Times New Roman" w:hAnsi="Times New Roman" w:cs="Times New Roman"/>
                <w:kern w:val="0"/>
                <w:sz w:val="16"/>
                <w:szCs w:val="16"/>
                <w14:ligatures w14:val="none"/>
              </w:rPr>
              <w:fldChar w:fldCharType="end"/>
            </w:r>
          </w:p>
        </w:tc>
      </w:tr>
      <w:tr w:rsidR="00637E1B" w:rsidRPr="006357EF" w14:paraId="25003529" w14:textId="77777777" w:rsidTr="00007371">
        <w:trPr>
          <w:trHeight w:val="288"/>
        </w:trPr>
        <w:tc>
          <w:tcPr>
            <w:tcW w:w="864" w:type="dxa"/>
            <w:noWrap/>
            <w:vAlign w:val="center"/>
          </w:tcPr>
          <w:p w14:paraId="5675E763" w14:textId="28F40DFB" w:rsidR="00637E1B" w:rsidRPr="006357EF" w:rsidRDefault="00637E1B" w:rsidP="00637E1B">
            <w:pPr>
              <w:jc w:val="center"/>
              <w:rPr>
                <w:rFonts w:ascii="Times New Roman" w:hAnsi="Times New Roman" w:cs="Times New Roman"/>
                <w:kern w:val="0"/>
                <w:sz w:val="16"/>
                <w:szCs w:val="16"/>
                <w14:ligatures w14:val="none"/>
              </w:rPr>
            </w:pPr>
            <w:r w:rsidRPr="006357EF">
              <w:rPr>
                <w:rFonts w:ascii="Times New Roman" w:hAnsi="Times New Roman" w:cs="Times New Roman"/>
                <w:kern w:val="0"/>
                <w:sz w:val="16"/>
                <w:szCs w:val="16"/>
                <w14:ligatures w14:val="none"/>
              </w:rPr>
              <w:t>Si*</w:t>
            </w:r>
          </w:p>
        </w:tc>
        <w:tc>
          <w:tcPr>
            <w:tcW w:w="1296" w:type="dxa"/>
            <w:noWrap/>
            <w:vAlign w:val="center"/>
          </w:tcPr>
          <w:p w14:paraId="043AAFA4" w14:textId="06433D9C" w:rsidR="00637E1B" w:rsidRPr="006357EF" w:rsidRDefault="00637E1B" w:rsidP="00637E1B">
            <w:pPr>
              <w:jc w:val="center"/>
              <w:rPr>
                <w:rFonts w:ascii="Times New Roman" w:hAnsi="Times New Roman" w:cs="Times New Roman"/>
                <w:kern w:val="0"/>
                <w:sz w:val="16"/>
                <w:szCs w:val="16"/>
                <w14:ligatures w14:val="none"/>
              </w:rPr>
            </w:pPr>
            <w:r w:rsidRPr="006357EF">
              <w:rPr>
                <w:rFonts w:ascii="Times New Roman" w:hAnsi="Times New Roman" w:cs="Times New Roman"/>
                <w:kern w:val="0"/>
                <w:sz w:val="16"/>
                <w:szCs w:val="16"/>
                <w14:ligatures w14:val="none"/>
              </w:rPr>
              <w:t>No</w:t>
            </w:r>
          </w:p>
        </w:tc>
        <w:tc>
          <w:tcPr>
            <w:tcW w:w="900" w:type="dxa"/>
            <w:noWrap/>
            <w:vAlign w:val="center"/>
          </w:tcPr>
          <w:p w14:paraId="5A70CA05" w14:textId="36ECA297" w:rsidR="00637E1B" w:rsidRPr="006357EF" w:rsidRDefault="00637E1B" w:rsidP="00637E1B">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MZI</w:t>
            </w:r>
          </w:p>
        </w:tc>
        <w:tc>
          <w:tcPr>
            <w:tcW w:w="792" w:type="dxa"/>
            <w:noWrap/>
            <w:vAlign w:val="center"/>
          </w:tcPr>
          <w:p w14:paraId="3402F86F" w14:textId="0ECF18C3" w:rsidR="00637E1B" w:rsidRPr="006357EF" w:rsidRDefault="00637E1B" w:rsidP="00637E1B">
            <w:pPr>
              <w:jc w:val="center"/>
              <w:rPr>
                <w:rFonts w:ascii="Times New Roman" w:eastAsia="Times New Roman" w:hAnsi="Times New Roman" w:cs="Times New Roman"/>
                <w:kern w:val="0"/>
                <w:sz w:val="16"/>
                <w:szCs w:val="16"/>
                <w14:ligatures w14:val="none"/>
              </w:rPr>
            </w:pPr>
            <w:r w:rsidRPr="006357EF">
              <w:rPr>
                <w:rFonts w:ascii="Times New Roman" w:hAnsi="Times New Roman" w:cs="Times New Roman"/>
                <w:kern w:val="0"/>
                <w:sz w:val="16"/>
                <w:szCs w:val="16"/>
                <w14:ligatures w14:val="none"/>
              </w:rPr>
              <w:t>10</w:t>
            </w:r>
            <w:r w:rsidRPr="006357EF">
              <w:rPr>
                <w:rFonts w:ascii="Times New Roman" w:eastAsia="Times New Roman" w:hAnsi="Times New Roman" w:cs="Times New Roman"/>
                <w:kern w:val="0"/>
                <w:sz w:val="16"/>
                <w:szCs w:val="16"/>
                <w14:ligatures w14:val="none"/>
              </w:rPr>
              <w:t>~</w:t>
            </w:r>
            <w:r w:rsidRPr="006357EF">
              <w:rPr>
                <w:rFonts w:ascii="Times New Roman" w:hAnsi="Times New Roman" w:cs="Times New Roman"/>
                <w:kern w:val="0"/>
                <w:sz w:val="16"/>
                <w:szCs w:val="16"/>
                <w14:ligatures w14:val="none"/>
              </w:rPr>
              <w:t>8</w:t>
            </w:r>
            <w:r w:rsidRPr="006357EF">
              <w:rPr>
                <w:rFonts w:ascii="Times New Roman" w:eastAsia="Times New Roman" w:hAnsi="Times New Roman" w:cs="Times New Roman"/>
                <w:kern w:val="0"/>
                <w:sz w:val="16"/>
                <w:szCs w:val="16"/>
                <w14:ligatures w14:val="none"/>
              </w:rPr>
              <w:t>0</w:t>
            </w:r>
            <w:r w:rsidRPr="006357EF">
              <w:rPr>
                <w:rFonts w:ascii="Times New Roman" w:eastAsia="Times New Roman" w:hAnsi="Times New Roman" w:cs="Times New Roman"/>
                <w:kern w:val="0"/>
                <w:sz w:val="16"/>
                <w:szCs w:val="16"/>
                <w:vertAlign w:val="superscript"/>
                <w14:ligatures w14:val="none"/>
              </w:rPr>
              <w:t>*</w:t>
            </w:r>
          </w:p>
        </w:tc>
        <w:tc>
          <w:tcPr>
            <w:tcW w:w="1008" w:type="dxa"/>
            <w:noWrap/>
            <w:vAlign w:val="center"/>
          </w:tcPr>
          <w:p w14:paraId="71019343" w14:textId="312A08B8" w:rsidR="00637E1B" w:rsidRPr="006357EF" w:rsidRDefault="00637E1B" w:rsidP="00637E1B">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w:t>
            </w:r>
          </w:p>
        </w:tc>
        <w:tc>
          <w:tcPr>
            <w:tcW w:w="720" w:type="dxa"/>
            <w:noWrap/>
            <w:vAlign w:val="center"/>
          </w:tcPr>
          <w:p w14:paraId="647B627B" w14:textId="48C00250" w:rsidR="00637E1B" w:rsidRPr="006357EF" w:rsidRDefault="00637E1B" w:rsidP="00637E1B">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w:t>
            </w:r>
          </w:p>
        </w:tc>
        <w:tc>
          <w:tcPr>
            <w:tcW w:w="900" w:type="dxa"/>
            <w:noWrap/>
            <w:vAlign w:val="center"/>
          </w:tcPr>
          <w:p w14:paraId="6C7DED4F" w14:textId="09258E95" w:rsidR="00637E1B" w:rsidRPr="006357EF" w:rsidRDefault="00637E1B" w:rsidP="00637E1B">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10</w:t>
            </w:r>
          </w:p>
        </w:tc>
        <w:tc>
          <w:tcPr>
            <w:tcW w:w="3060" w:type="dxa"/>
            <w:vAlign w:val="center"/>
          </w:tcPr>
          <w:p w14:paraId="3605EDBB" w14:textId="0C6CF73C" w:rsidR="00637E1B" w:rsidRPr="006357EF" w:rsidRDefault="00637E1B" w:rsidP="00637E1B">
            <w:pPr>
              <w:rPr>
                <w:rFonts w:ascii="Times New Roman" w:hAnsi="Times New Roman" w:cs="Times New Roman"/>
                <w:kern w:val="0"/>
                <w:sz w:val="16"/>
                <w:szCs w:val="16"/>
                <w14:ligatures w14:val="none"/>
              </w:rPr>
            </w:pPr>
            <w:r w:rsidRPr="006357EF">
              <w:rPr>
                <w:rFonts w:ascii="Times New Roman" w:hAnsi="Times New Roman" w:cs="Times New Roman"/>
                <w:kern w:val="0"/>
                <w:sz w:val="16"/>
                <w:szCs w:val="16"/>
                <w14:ligatures w14:val="none"/>
              </w:rPr>
              <w:t xml:space="preserve">Strained Si with </w:t>
            </w:r>
            <w:proofErr w:type="spellStart"/>
            <w:r w:rsidRPr="006357EF">
              <w:rPr>
                <w:rFonts w:ascii="Times New Roman" w:hAnsi="Times New Roman" w:cs="Times New Roman"/>
                <w:kern w:val="0"/>
                <w:sz w:val="16"/>
                <w:szCs w:val="16"/>
                <w14:ligatures w14:val="none"/>
              </w:rPr>
              <w:t>SiN</w:t>
            </w:r>
            <w:proofErr w:type="spellEnd"/>
            <w:r w:rsidRPr="006357EF">
              <w:rPr>
                <w:rFonts w:ascii="Times New Roman" w:hAnsi="Times New Roman" w:cs="Times New Roman"/>
                <w:kern w:val="0"/>
                <w:sz w:val="16"/>
                <w:szCs w:val="16"/>
                <w14:ligatures w14:val="none"/>
              </w:rPr>
              <w:t>.</w:t>
            </w:r>
            <w:r w:rsidR="007D44A3" w:rsidRPr="006357EF">
              <w:rPr>
                <w:rFonts w:ascii="Times New Roman" w:hAnsi="Times New Roman" w:cs="Times New Roman"/>
                <w:kern w:val="0"/>
                <w:sz w:val="16"/>
                <w:szCs w:val="16"/>
                <w14:ligatures w14:val="none"/>
              </w:rPr>
              <w:t xml:space="preserve"> (</w:t>
            </w:r>
            <w:r w:rsidR="00722A1C" w:rsidRPr="006357EF">
              <w:rPr>
                <w:rFonts w:ascii="Times New Roman" w:hAnsi="Times New Roman" w:cs="Times New Roman"/>
                <w:kern w:val="0"/>
                <w:sz w:val="16"/>
                <w:szCs w:val="16"/>
                <w14:ligatures w14:val="none"/>
              </w:rPr>
              <w:t>Normal</w:t>
            </w:r>
            <w:r w:rsidR="007D44A3" w:rsidRPr="006357EF">
              <w:rPr>
                <w:rFonts w:ascii="Times New Roman" w:hAnsi="Times New Roman" w:cs="Times New Roman"/>
                <w:kern w:val="0"/>
                <w:sz w:val="16"/>
                <w:szCs w:val="16"/>
                <w14:ligatures w14:val="none"/>
              </w:rPr>
              <w:t xml:space="preserve"> Si has no EO)</w:t>
            </w:r>
          </w:p>
        </w:tc>
        <w:tc>
          <w:tcPr>
            <w:tcW w:w="474" w:type="dxa"/>
            <w:vAlign w:val="center"/>
          </w:tcPr>
          <w:p w14:paraId="1C7DE67E" w14:textId="00DBA39A" w:rsidR="00637E1B" w:rsidRPr="006357EF" w:rsidRDefault="00637E1B" w:rsidP="00637E1B">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fldChar w:fldCharType="begin"/>
            </w:r>
            <w:r w:rsidRPr="006357EF">
              <w:rPr>
                <w:rFonts w:ascii="Times New Roman" w:eastAsia="Times New Roman" w:hAnsi="Times New Roman" w:cs="Times New Roman"/>
                <w:kern w:val="0"/>
                <w:sz w:val="16"/>
                <w:szCs w:val="16"/>
                <w14:ligatures w14:val="none"/>
              </w:rPr>
              <w:instrText xml:space="preserve"> ADDIN EN.CITE &lt;EndNote&gt;&lt;Cite&gt;&lt;Author&gt;Chmielak&lt;/Author&gt;&lt;Year&gt;2011&lt;/Year&gt;&lt;RecNum&gt;99&lt;/RecNum&gt;&lt;DisplayText&gt;&lt;style face="superscript"&gt;95&lt;/style&gt;&lt;/DisplayText&gt;&lt;record&gt;&lt;rec-number&gt;99&lt;/rec-number&gt;&lt;foreign-keys&gt;&lt;key app="EN" db-id="arp9d9f9od0re6es5a1xv2p3tpdsd0a92t5v" timestamp="1761367112"&gt;99&lt;/key&gt;&lt;/foreign-keys&gt;&lt;ref-type name="Journal Article"&gt;17&lt;/ref-type&gt;&lt;contributors&gt;&lt;authors&gt;&lt;author&gt;Chmielak, Bartos&lt;/author&gt;&lt;author&gt;Waldow, Michael&lt;/author&gt;&lt;author&gt;Matheisen, Christopher&lt;/author&gt;&lt;author&gt;Ripperda, Christian&lt;/author&gt;&lt;author&gt;Bolten, Jens&lt;/author&gt;&lt;author&gt;Wahlbrink, Thorsten&lt;/author&gt;&lt;author&gt;Nagel, Michael&lt;/author&gt;&lt;author&gt;Merget, Florian&lt;/author&gt;&lt;author&gt;Kurz, Heinrich&lt;/author&gt;&lt;/authors&gt;&lt;/contributors&gt;&lt;titles&gt;&lt;title&gt;Pockels effect based fully integrated, strained silicon electro-optic modulator&lt;/title&gt;&lt;secondary-title&gt;Optics Express&lt;/secondary-title&gt;&lt;alt-title&gt;Opt. Express&lt;/alt-title&gt;&lt;/titles&gt;&lt;periodical&gt;&lt;full-title&gt;Optics Express&lt;/full-title&gt;&lt;abbr-1&gt;Opt. Express&lt;/abbr-1&gt;&lt;/periodical&gt;&lt;alt-periodical&gt;&lt;full-title&gt;Optics Express&lt;/full-title&gt;&lt;abbr-1&gt;Opt. Express&lt;/abbr-1&gt;&lt;/alt-periodical&gt;&lt;pages&gt;17212-17219&lt;/pages&gt;&lt;volume&gt;19&lt;/volume&gt;&lt;number&gt;18&lt;/number&gt;&lt;keywords&gt;&lt;keyword&gt;Integrated optics&lt;/keyword&gt;&lt;keyword&gt;Electro-optical materials&lt;/keyword&gt;&lt;keyword&gt;Raman spectroscopy&lt;/keyword&gt;&lt;keyword&gt;Nonlinear optics&lt;/keyword&gt;&lt;keyword&gt;Waveguide modulators&lt;/keyword&gt;&lt;keyword&gt;Nonlinear wave mixing&lt;/keyword&gt;&lt;keyword&gt;Optical activity&lt;/keyword&gt;&lt;keyword&gt;Phase modulation&lt;/keyword&gt;&lt;keyword&gt;Physical vapor deposition&lt;/keyword&gt;&lt;keyword&gt;Pockels effect&lt;/keyword&gt;&lt;keyword&gt;Quadrature amplitude modulation&lt;/keyword&gt;&lt;keyword&gt;Silicon modulators&lt;/keyword&gt;&lt;/keywords&gt;&lt;dates&gt;&lt;year&gt;2011&lt;/year&gt;&lt;pub-dates&gt;&lt;date&gt;2011/08/29&lt;/date&gt;&lt;/pub-dates&gt;&lt;/dates&gt;&lt;publisher&gt;Optica Publishing Group&lt;/publisher&gt;&lt;urls&gt;&lt;related-urls&gt;&lt;url&gt;https://opg.optica.org/oe/abstract.cfm?URI=oe-19-18-17212&lt;/url&gt;&lt;/related-urls&gt;&lt;/urls&gt;&lt;electronic-resource-num&gt;10.1364/OE.19.017212&lt;/electronic-resource-num&gt;&lt;/record&gt;&lt;/Cite&gt;&lt;/EndNote&gt;</w:instrText>
            </w:r>
            <w:r w:rsidRPr="006357EF">
              <w:rPr>
                <w:rFonts w:ascii="Times New Roman" w:eastAsia="Times New Roman" w:hAnsi="Times New Roman" w:cs="Times New Roman"/>
                <w:kern w:val="0"/>
                <w:sz w:val="16"/>
                <w:szCs w:val="16"/>
                <w14:ligatures w14:val="none"/>
              </w:rPr>
              <w:fldChar w:fldCharType="separate"/>
            </w:r>
            <w:r w:rsidRPr="006357EF">
              <w:rPr>
                <w:rFonts w:ascii="Times New Roman" w:eastAsia="Times New Roman" w:hAnsi="Times New Roman" w:cs="Times New Roman"/>
                <w:noProof/>
                <w:kern w:val="0"/>
                <w:sz w:val="16"/>
                <w:szCs w:val="16"/>
                <w:vertAlign w:val="superscript"/>
                <w14:ligatures w14:val="none"/>
              </w:rPr>
              <w:t>95</w:t>
            </w:r>
            <w:r w:rsidRPr="006357EF">
              <w:rPr>
                <w:rFonts w:ascii="Times New Roman" w:eastAsia="Times New Roman" w:hAnsi="Times New Roman" w:cs="Times New Roman"/>
                <w:kern w:val="0"/>
                <w:sz w:val="16"/>
                <w:szCs w:val="16"/>
                <w14:ligatures w14:val="none"/>
              </w:rPr>
              <w:fldChar w:fldCharType="end"/>
            </w:r>
          </w:p>
        </w:tc>
      </w:tr>
      <w:tr w:rsidR="00637E1B" w:rsidRPr="006357EF" w14:paraId="4761FC9E" w14:textId="14F1D21D" w:rsidTr="00007371">
        <w:trPr>
          <w:trHeight w:val="288"/>
        </w:trPr>
        <w:tc>
          <w:tcPr>
            <w:tcW w:w="864" w:type="dxa"/>
            <w:noWrap/>
            <w:vAlign w:val="center"/>
            <w:hideMark/>
          </w:tcPr>
          <w:p w14:paraId="6A40597A" w14:textId="77777777" w:rsidR="00637E1B" w:rsidRPr="006357EF" w:rsidRDefault="00637E1B" w:rsidP="00637E1B">
            <w:pPr>
              <w:jc w:val="center"/>
              <w:rPr>
                <w:rFonts w:ascii="Times New Roman" w:eastAsia="Times New Roman" w:hAnsi="Times New Roman" w:cs="Times New Roman"/>
                <w:kern w:val="0"/>
                <w:sz w:val="16"/>
                <w:szCs w:val="16"/>
                <w14:ligatures w14:val="none"/>
              </w:rPr>
            </w:pPr>
            <w:proofErr w:type="spellStart"/>
            <w:r w:rsidRPr="006357EF">
              <w:rPr>
                <w:rFonts w:ascii="Times New Roman" w:eastAsia="Times New Roman" w:hAnsi="Times New Roman" w:cs="Times New Roman"/>
                <w:kern w:val="0"/>
                <w:sz w:val="16"/>
                <w:szCs w:val="16"/>
                <w14:ligatures w14:val="none"/>
              </w:rPr>
              <w:t>AlScN</w:t>
            </w:r>
            <w:proofErr w:type="spellEnd"/>
          </w:p>
        </w:tc>
        <w:tc>
          <w:tcPr>
            <w:tcW w:w="1296" w:type="dxa"/>
            <w:noWrap/>
            <w:vAlign w:val="center"/>
            <w:hideMark/>
          </w:tcPr>
          <w:p w14:paraId="41B58013" w14:textId="04A1A52B" w:rsidR="00637E1B" w:rsidRPr="006357EF" w:rsidRDefault="00637E1B" w:rsidP="00637E1B">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No</w:t>
            </w:r>
          </w:p>
        </w:tc>
        <w:tc>
          <w:tcPr>
            <w:tcW w:w="900" w:type="dxa"/>
            <w:noWrap/>
            <w:vAlign w:val="center"/>
            <w:hideMark/>
          </w:tcPr>
          <w:p w14:paraId="6AFF422D" w14:textId="77777777" w:rsidR="00637E1B" w:rsidRPr="006357EF" w:rsidRDefault="00637E1B" w:rsidP="00637E1B">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MZI</w:t>
            </w:r>
          </w:p>
        </w:tc>
        <w:tc>
          <w:tcPr>
            <w:tcW w:w="792" w:type="dxa"/>
            <w:noWrap/>
            <w:vAlign w:val="center"/>
            <w:hideMark/>
          </w:tcPr>
          <w:p w14:paraId="5D9A9A0D" w14:textId="5F51D043" w:rsidR="00637E1B" w:rsidRPr="006357EF" w:rsidRDefault="00637E1B" w:rsidP="00637E1B">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1~2.86</w:t>
            </w:r>
            <w:r w:rsidRPr="006357EF">
              <w:rPr>
                <w:rFonts w:ascii="Times New Roman" w:eastAsia="Times New Roman" w:hAnsi="Times New Roman" w:cs="Times New Roman"/>
                <w:kern w:val="0"/>
                <w:sz w:val="16"/>
                <w:szCs w:val="16"/>
                <w:vertAlign w:val="superscript"/>
                <w14:ligatures w14:val="none"/>
              </w:rPr>
              <w:t>*</w:t>
            </w:r>
          </w:p>
        </w:tc>
        <w:tc>
          <w:tcPr>
            <w:tcW w:w="1008" w:type="dxa"/>
            <w:noWrap/>
            <w:vAlign w:val="center"/>
            <w:hideMark/>
          </w:tcPr>
          <w:p w14:paraId="0F14DF89" w14:textId="2819A0B3" w:rsidR="00637E1B" w:rsidRPr="006357EF" w:rsidRDefault="00637E1B" w:rsidP="00637E1B">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w:t>
            </w:r>
          </w:p>
        </w:tc>
        <w:tc>
          <w:tcPr>
            <w:tcW w:w="720" w:type="dxa"/>
            <w:noWrap/>
            <w:vAlign w:val="center"/>
            <w:hideMark/>
          </w:tcPr>
          <w:p w14:paraId="2ED03315" w14:textId="77777777" w:rsidR="00637E1B" w:rsidRPr="006357EF" w:rsidRDefault="00637E1B" w:rsidP="00637E1B">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3.12</w:t>
            </w:r>
          </w:p>
        </w:tc>
        <w:tc>
          <w:tcPr>
            <w:tcW w:w="900" w:type="dxa"/>
            <w:noWrap/>
            <w:vAlign w:val="center"/>
            <w:hideMark/>
          </w:tcPr>
          <w:p w14:paraId="04447BD5" w14:textId="77777777" w:rsidR="00637E1B" w:rsidRPr="006357EF" w:rsidRDefault="00637E1B" w:rsidP="00637E1B">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22</w:t>
            </w:r>
          </w:p>
        </w:tc>
        <w:tc>
          <w:tcPr>
            <w:tcW w:w="3060" w:type="dxa"/>
            <w:vAlign w:val="center"/>
          </w:tcPr>
          <w:p w14:paraId="69FCD41B" w14:textId="7FE95832" w:rsidR="00637E1B" w:rsidRPr="006357EF" w:rsidRDefault="00E07148" w:rsidP="00637E1B">
            <w:pPr>
              <w:rPr>
                <w:rFonts w:ascii="Times New Roman" w:hAnsi="Times New Roman" w:cs="Times New Roman"/>
                <w:kern w:val="0"/>
                <w:sz w:val="16"/>
                <w:szCs w:val="16"/>
                <w14:ligatures w14:val="none"/>
              </w:rPr>
            </w:pPr>
            <w:r w:rsidRPr="006357EF">
              <w:rPr>
                <w:rFonts w:ascii="Times New Roman" w:hAnsi="Times New Roman" w:cs="Times New Roman"/>
                <w:kern w:val="0"/>
                <w:sz w:val="16"/>
                <w:szCs w:val="16"/>
                <w14:ligatures w14:val="none"/>
              </w:rPr>
              <w:t xml:space="preserve">Direct growth of </w:t>
            </w:r>
            <w:proofErr w:type="spellStart"/>
            <w:r w:rsidRPr="006357EF">
              <w:rPr>
                <w:rFonts w:ascii="Times New Roman" w:hAnsi="Times New Roman" w:cs="Times New Roman"/>
                <w:kern w:val="0"/>
                <w:sz w:val="16"/>
                <w:szCs w:val="16"/>
                <w14:ligatures w14:val="none"/>
              </w:rPr>
              <w:t>AlScN</w:t>
            </w:r>
            <w:proofErr w:type="spellEnd"/>
            <w:r w:rsidRPr="006357EF">
              <w:rPr>
                <w:rFonts w:ascii="Times New Roman" w:hAnsi="Times New Roman" w:cs="Times New Roman"/>
                <w:kern w:val="0"/>
                <w:sz w:val="16"/>
                <w:szCs w:val="16"/>
                <w14:ligatures w14:val="none"/>
              </w:rPr>
              <w:t>.</w:t>
            </w:r>
          </w:p>
        </w:tc>
        <w:tc>
          <w:tcPr>
            <w:tcW w:w="474" w:type="dxa"/>
            <w:vAlign w:val="center"/>
          </w:tcPr>
          <w:p w14:paraId="1C165B2F" w14:textId="1EBEEECF" w:rsidR="00637E1B" w:rsidRPr="006357EF" w:rsidRDefault="00637E1B" w:rsidP="00637E1B">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fldChar w:fldCharType="begin"/>
            </w:r>
            <w:r w:rsidRPr="006357EF">
              <w:rPr>
                <w:rFonts w:ascii="Times New Roman" w:eastAsia="Times New Roman" w:hAnsi="Times New Roman" w:cs="Times New Roman"/>
                <w:kern w:val="0"/>
                <w:sz w:val="16"/>
                <w:szCs w:val="16"/>
                <w14:ligatures w14:val="none"/>
              </w:rPr>
              <w:instrText xml:space="preserve"> ADDIN EN.CITE &lt;EndNote&gt;&lt;Cite&gt;&lt;Author&gt;Xu&lt;/Author&gt;&lt;Year&gt;2025&lt;/Year&gt;&lt;RecNum&gt;100&lt;/RecNum&gt;&lt;DisplayText&gt;&lt;style face="superscript"&gt;96&lt;/style&gt;&lt;/DisplayText&gt;&lt;record&gt;&lt;rec-number&gt;100&lt;/rec-number&gt;&lt;foreign-keys&gt;&lt;key app="EN" db-id="arp9d9f9od0re6es5a1xv2p3tpdsd0a92t5v" timestamp="1761367195"&gt;100&lt;/key&gt;&lt;/foreign-keys&gt;&lt;ref-type name="Journal Article"&gt;17&lt;/ref-type&gt;&lt;contributors&gt;&lt;authors&gt;&lt;author&gt;Xu, Tianqi&lt;/author&gt;&lt;author&gt;Liu, Yushuai&lt;/author&gt;&lt;author&gt;Pu, Yuanmao&lt;/author&gt;&lt;author&gt;Yang, Yongxiang&lt;/author&gt;&lt;author&gt;Zhong, Qize&lt;/author&gt;&lt;author&gt;Zhao, Xingyan&lt;/author&gt;&lt;author&gt;Qiu, Yang&lt;/author&gt;&lt;author&gt;Dong, Yuan&lt;/author&gt;&lt;author&gt;Wu, Tao&lt;/author&gt;&lt;author&gt;Zheng, Shaonan&lt;/author&gt;&lt;author&gt;Hu, Ting&lt;/author&gt;&lt;/authors&gt;&lt;/contributors&gt;&lt;titles&gt;&lt;title&gt;Silicon-integrated scandium-doped aluminum nitride electro-optic modulator&lt;/title&gt;&lt;secondary-title&gt;Photonics Research&lt;/secondary-title&gt;&lt;alt-title&gt;Photon. Res.&lt;/alt-title&gt;&lt;/titles&gt;&lt;periodical&gt;&lt;full-title&gt;Photonics Research&lt;/full-title&gt;&lt;abbr-1&gt;Photon. Res.&lt;/abbr-1&gt;&lt;/periodical&gt;&lt;alt-periodical&gt;&lt;full-title&gt;Photonics Research&lt;/full-title&gt;&lt;abbr-1&gt;Photon. Res.&lt;/abbr-1&gt;&lt;/alt-periodical&gt;&lt;pages&gt;477-487&lt;/pages&gt;&lt;volume&gt;13&lt;/volume&gt;&lt;number&gt;2&lt;/number&gt;&lt;keywords&gt;&lt;keyword&gt;Effective refractive index&lt;/keyword&gt;&lt;keyword&gt;Frequency modulation&lt;/keyword&gt;&lt;keyword&gt;Physical vapor deposition&lt;/keyword&gt;&lt;keyword&gt;Pockels effect&lt;/keyword&gt;&lt;keyword&gt;Signal processing&lt;/keyword&gt;&lt;keyword&gt;Thin films&lt;/keyword&gt;&lt;/keywords&gt;&lt;dates&gt;&lt;year&gt;2025&lt;/year&gt;&lt;pub-dates&gt;&lt;date&gt;2025/02/01&lt;/date&gt;&lt;/pub-dates&gt;&lt;/dates&gt;&lt;publisher&gt;Optica Publishing Group&lt;/publisher&gt;&lt;urls&gt;&lt;related-urls&gt;&lt;url&gt;https://opg.optica.org/prj/abstract.cfm?URI=prj-13-2-477&lt;/url&gt;&lt;/related-urls&gt;&lt;/urls&gt;&lt;electronic-resource-num&gt;10.1364/PRJ.539211&lt;/electronic-resource-num&gt;&lt;/record&gt;&lt;/Cite&gt;&lt;/EndNote&gt;</w:instrText>
            </w:r>
            <w:r w:rsidRPr="006357EF">
              <w:rPr>
                <w:rFonts w:ascii="Times New Roman" w:eastAsia="Times New Roman" w:hAnsi="Times New Roman" w:cs="Times New Roman"/>
                <w:kern w:val="0"/>
                <w:sz w:val="16"/>
                <w:szCs w:val="16"/>
                <w14:ligatures w14:val="none"/>
              </w:rPr>
              <w:fldChar w:fldCharType="separate"/>
            </w:r>
            <w:r w:rsidRPr="006357EF">
              <w:rPr>
                <w:rFonts w:ascii="Times New Roman" w:eastAsia="Times New Roman" w:hAnsi="Times New Roman" w:cs="Times New Roman"/>
                <w:noProof/>
                <w:kern w:val="0"/>
                <w:sz w:val="16"/>
                <w:szCs w:val="16"/>
                <w:vertAlign w:val="superscript"/>
                <w14:ligatures w14:val="none"/>
              </w:rPr>
              <w:t>96</w:t>
            </w:r>
            <w:r w:rsidRPr="006357EF">
              <w:rPr>
                <w:rFonts w:ascii="Times New Roman" w:eastAsia="Times New Roman" w:hAnsi="Times New Roman" w:cs="Times New Roman"/>
                <w:kern w:val="0"/>
                <w:sz w:val="16"/>
                <w:szCs w:val="16"/>
                <w14:ligatures w14:val="none"/>
              </w:rPr>
              <w:fldChar w:fldCharType="end"/>
            </w:r>
          </w:p>
        </w:tc>
      </w:tr>
      <w:tr w:rsidR="00637E1B" w:rsidRPr="006357EF" w14:paraId="281C1597" w14:textId="01CDD255" w:rsidTr="00007371">
        <w:trPr>
          <w:trHeight w:val="288"/>
        </w:trPr>
        <w:tc>
          <w:tcPr>
            <w:tcW w:w="864" w:type="dxa"/>
            <w:noWrap/>
            <w:vAlign w:val="center"/>
            <w:hideMark/>
          </w:tcPr>
          <w:p w14:paraId="2A9ECA55" w14:textId="77777777" w:rsidR="00637E1B" w:rsidRPr="006357EF" w:rsidRDefault="00637E1B" w:rsidP="00637E1B">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GaAs</w:t>
            </w:r>
          </w:p>
        </w:tc>
        <w:tc>
          <w:tcPr>
            <w:tcW w:w="1296" w:type="dxa"/>
            <w:noWrap/>
            <w:vAlign w:val="center"/>
            <w:hideMark/>
          </w:tcPr>
          <w:p w14:paraId="28C4F99E" w14:textId="77777777" w:rsidR="00637E1B" w:rsidRPr="006357EF" w:rsidRDefault="00637E1B" w:rsidP="00637E1B">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No</w:t>
            </w:r>
          </w:p>
        </w:tc>
        <w:tc>
          <w:tcPr>
            <w:tcW w:w="900" w:type="dxa"/>
            <w:noWrap/>
            <w:vAlign w:val="center"/>
            <w:hideMark/>
          </w:tcPr>
          <w:p w14:paraId="27A8FAF7" w14:textId="77777777" w:rsidR="00637E1B" w:rsidRPr="006357EF" w:rsidRDefault="00637E1B" w:rsidP="00637E1B">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MZI</w:t>
            </w:r>
          </w:p>
        </w:tc>
        <w:tc>
          <w:tcPr>
            <w:tcW w:w="792" w:type="dxa"/>
            <w:noWrap/>
            <w:vAlign w:val="center"/>
            <w:hideMark/>
          </w:tcPr>
          <w:p w14:paraId="18B0A409" w14:textId="04201EFF" w:rsidR="00637E1B" w:rsidRPr="006357EF" w:rsidRDefault="00637E1B" w:rsidP="00637E1B">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2</w:t>
            </w:r>
            <w:r w:rsidRPr="006357EF">
              <w:rPr>
                <w:rFonts w:ascii="Times New Roman" w:eastAsia="Times New Roman" w:hAnsi="Times New Roman" w:cs="Times New Roman"/>
                <w:kern w:val="0"/>
                <w:sz w:val="16"/>
                <w:szCs w:val="16"/>
                <w:vertAlign w:val="superscript"/>
                <w14:ligatures w14:val="none"/>
              </w:rPr>
              <w:t>*</w:t>
            </w:r>
          </w:p>
        </w:tc>
        <w:tc>
          <w:tcPr>
            <w:tcW w:w="1008" w:type="dxa"/>
            <w:noWrap/>
            <w:vAlign w:val="center"/>
            <w:hideMark/>
          </w:tcPr>
          <w:p w14:paraId="4B9199A0" w14:textId="4D754D0C" w:rsidR="00637E1B" w:rsidRPr="006357EF" w:rsidRDefault="00637E1B" w:rsidP="00637E1B">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w:t>
            </w:r>
          </w:p>
        </w:tc>
        <w:tc>
          <w:tcPr>
            <w:tcW w:w="720" w:type="dxa"/>
            <w:noWrap/>
            <w:vAlign w:val="center"/>
            <w:hideMark/>
          </w:tcPr>
          <w:p w14:paraId="2BBF7D59" w14:textId="77777777" w:rsidR="00637E1B" w:rsidRPr="006357EF" w:rsidRDefault="00637E1B" w:rsidP="00637E1B">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9</w:t>
            </w:r>
          </w:p>
        </w:tc>
        <w:tc>
          <w:tcPr>
            <w:tcW w:w="900" w:type="dxa"/>
            <w:noWrap/>
            <w:vAlign w:val="center"/>
            <w:hideMark/>
          </w:tcPr>
          <w:p w14:paraId="6C387A39" w14:textId="77777777" w:rsidR="00637E1B" w:rsidRPr="006357EF" w:rsidRDefault="00637E1B" w:rsidP="00637E1B">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27</w:t>
            </w:r>
          </w:p>
        </w:tc>
        <w:tc>
          <w:tcPr>
            <w:tcW w:w="3060" w:type="dxa"/>
            <w:vAlign w:val="center"/>
          </w:tcPr>
          <w:p w14:paraId="409E415F" w14:textId="6A69B8C3" w:rsidR="00637E1B" w:rsidRPr="006357EF" w:rsidRDefault="00E07148" w:rsidP="00637E1B">
            <w:pPr>
              <w:rPr>
                <w:rFonts w:ascii="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Monolithic GaAs</w:t>
            </w:r>
            <w:r w:rsidRPr="006357EF">
              <w:rPr>
                <w:rFonts w:ascii="Times New Roman" w:hAnsi="Times New Roman" w:cs="Times New Roman"/>
                <w:kern w:val="0"/>
                <w:sz w:val="16"/>
                <w:szCs w:val="16"/>
                <w14:ligatures w14:val="none"/>
              </w:rPr>
              <w:t xml:space="preserve"> modulator.</w:t>
            </w:r>
          </w:p>
        </w:tc>
        <w:tc>
          <w:tcPr>
            <w:tcW w:w="474" w:type="dxa"/>
            <w:vAlign w:val="center"/>
          </w:tcPr>
          <w:p w14:paraId="500AA932" w14:textId="57B04F47" w:rsidR="00637E1B" w:rsidRPr="006357EF" w:rsidRDefault="00637E1B" w:rsidP="00637E1B">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fldChar w:fldCharType="begin"/>
            </w:r>
            <w:r w:rsidRPr="006357EF">
              <w:rPr>
                <w:rFonts w:ascii="Times New Roman" w:eastAsia="Times New Roman" w:hAnsi="Times New Roman" w:cs="Times New Roman"/>
                <w:kern w:val="0"/>
                <w:sz w:val="16"/>
                <w:szCs w:val="16"/>
                <w14:ligatures w14:val="none"/>
              </w:rPr>
              <w:instrText xml:space="preserve"> ADDIN EN.CITE &lt;EndNote&gt;&lt;Cite&gt;&lt;Author&gt;Schindler&lt;/Author&gt;&lt;Year&gt;2014&lt;/Year&gt;&lt;RecNum&gt;101&lt;/RecNum&gt;&lt;DisplayText&gt;&lt;style face="superscript"&gt;97&lt;/style&gt;&lt;/DisplayText&gt;&lt;record&gt;&lt;rec-number&gt;101&lt;/rec-number&gt;&lt;foreign-keys&gt;&lt;key app="EN" db-id="arp9d9f9od0re6es5a1xv2p3tpdsd0a92t5v" timestamp="1761367279"&gt;101&lt;/key&gt;&lt;/foreign-keys&gt;&lt;ref-type name="Journal Article"&gt;17&lt;/ref-type&gt;&lt;contributors&gt;&lt;authors&gt;&lt;author&gt;P. C. Schindler&lt;/author&gt;&lt;author&gt;D. Korn&lt;/author&gt;&lt;author&gt;C. Stamatiadis&lt;/author&gt;&lt;author&gt;M. F. O’Keefe&lt;/author&gt;&lt;author&gt;L. Stampoulidis&lt;/author&gt;&lt;author&gt;R. Schmogrow&lt;/author&gt;&lt;author&gt;P. Zakynthinos&lt;/author&gt;&lt;author&gt;R. Palmer&lt;/author&gt;&lt;author&gt;N. Cameron&lt;/author&gt;&lt;author&gt;Y. Zhou&lt;/author&gt;&lt;author&gt;R. G. Walker&lt;/author&gt;&lt;author&gt;E. Kehayas&lt;/author&gt;&lt;author&gt;S. Ben-Ezra&lt;/author&gt;&lt;author&gt;I. Tomkos&lt;/author&gt;&lt;author&gt;L. Zimmermann&lt;/author&gt;&lt;author&gt;K. Petermann&lt;/author&gt;&lt;author&gt;W. Freude&lt;/author&gt;&lt;author&gt;C. Koos&lt;/author&gt;&lt;author&gt;J. Leuthold&lt;/author&gt;&lt;/authors&gt;&lt;/contributors&gt;&lt;titles&gt;&lt;title&gt;Monolithic GaAs Electro-Optic IQ Modulator Demonstrated at 150 Gbit/s With 64QAM&lt;/title&gt;&lt;secondary-title&gt;Journal of Lightwave Technology&lt;/secondary-title&gt;&lt;/titles&gt;&lt;periodical&gt;&lt;full-title&gt;Journal of Lightwave Technology&lt;/full-title&gt;&lt;abbr-1&gt;J. Lightwave Technol.&lt;/abbr-1&gt;&lt;/periodical&gt;&lt;pages&gt;760-765&lt;/pages&gt;&lt;volume&gt;32&lt;/volume&gt;&lt;number&gt;4&lt;/number&gt;&lt;dates&gt;&lt;year&gt;2014&lt;/year&gt;&lt;/dates&gt;&lt;isbn&gt;1558-2213&lt;/isbn&gt;&lt;urls&gt;&lt;/urls&gt;&lt;electronic-resource-num&gt;10.1109/JLT.2013.2278381&lt;/electronic-resource-num&gt;&lt;/record&gt;&lt;/Cite&gt;&lt;/EndNote&gt;</w:instrText>
            </w:r>
            <w:r w:rsidRPr="006357EF">
              <w:rPr>
                <w:rFonts w:ascii="Times New Roman" w:eastAsia="Times New Roman" w:hAnsi="Times New Roman" w:cs="Times New Roman"/>
                <w:kern w:val="0"/>
                <w:sz w:val="16"/>
                <w:szCs w:val="16"/>
                <w14:ligatures w14:val="none"/>
              </w:rPr>
              <w:fldChar w:fldCharType="separate"/>
            </w:r>
            <w:r w:rsidRPr="006357EF">
              <w:rPr>
                <w:rFonts w:ascii="Times New Roman" w:eastAsia="Times New Roman" w:hAnsi="Times New Roman" w:cs="Times New Roman"/>
                <w:noProof/>
                <w:kern w:val="0"/>
                <w:sz w:val="16"/>
                <w:szCs w:val="16"/>
                <w:vertAlign w:val="superscript"/>
                <w14:ligatures w14:val="none"/>
              </w:rPr>
              <w:t>97</w:t>
            </w:r>
            <w:r w:rsidRPr="006357EF">
              <w:rPr>
                <w:rFonts w:ascii="Times New Roman" w:eastAsia="Times New Roman" w:hAnsi="Times New Roman" w:cs="Times New Roman"/>
                <w:kern w:val="0"/>
                <w:sz w:val="16"/>
                <w:szCs w:val="16"/>
                <w14:ligatures w14:val="none"/>
              </w:rPr>
              <w:fldChar w:fldCharType="end"/>
            </w:r>
          </w:p>
        </w:tc>
      </w:tr>
      <w:tr w:rsidR="00637E1B" w:rsidRPr="006357EF" w14:paraId="5D6DECAD" w14:textId="4409C459" w:rsidTr="00007371">
        <w:trPr>
          <w:trHeight w:val="288"/>
        </w:trPr>
        <w:tc>
          <w:tcPr>
            <w:tcW w:w="864" w:type="dxa"/>
            <w:noWrap/>
            <w:vAlign w:val="center"/>
            <w:hideMark/>
          </w:tcPr>
          <w:p w14:paraId="5875061D" w14:textId="77777777" w:rsidR="00637E1B" w:rsidRPr="006357EF" w:rsidRDefault="00637E1B" w:rsidP="00637E1B">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GaAs</w:t>
            </w:r>
          </w:p>
        </w:tc>
        <w:tc>
          <w:tcPr>
            <w:tcW w:w="1296" w:type="dxa"/>
            <w:noWrap/>
            <w:vAlign w:val="center"/>
            <w:hideMark/>
          </w:tcPr>
          <w:p w14:paraId="1C787296" w14:textId="77777777" w:rsidR="00637E1B" w:rsidRPr="006357EF" w:rsidRDefault="00637E1B" w:rsidP="00637E1B">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No</w:t>
            </w:r>
          </w:p>
        </w:tc>
        <w:tc>
          <w:tcPr>
            <w:tcW w:w="900" w:type="dxa"/>
            <w:noWrap/>
            <w:vAlign w:val="center"/>
            <w:hideMark/>
          </w:tcPr>
          <w:p w14:paraId="53D0951F" w14:textId="77777777" w:rsidR="00637E1B" w:rsidRPr="006357EF" w:rsidRDefault="00637E1B" w:rsidP="00637E1B">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MZI</w:t>
            </w:r>
          </w:p>
        </w:tc>
        <w:tc>
          <w:tcPr>
            <w:tcW w:w="792" w:type="dxa"/>
            <w:noWrap/>
            <w:vAlign w:val="center"/>
            <w:hideMark/>
          </w:tcPr>
          <w:p w14:paraId="03F59BAF" w14:textId="5D9A50F1" w:rsidR="00637E1B" w:rsidRPr="006357EF" w:rsidRDefault="00637E1B" w:rsidP="00637E1B">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2</w:t>
            </w:r>
            <w:r w:rsidRPr="006357EF">
              <w:rPr>
                <w:rFonts w:ascii="Times New Roman" w:eastAsia="Times New Roman" w:hAnsi="Times New Roman" w:cs="Times New Roman"/>
                <w:kern w:val="0"/>
                <w:sz w:val="16"/>
                <w:szCs w:val="16"/>
                <w:vertAlign w:val="superscript"/>
                <w14:ligatures w14:val="none"/>
              </w:rPr>
              <w:t>*</w:t>
            </w:r>
          </w:p>
        </w:tc>
        <w:tc>
          <w:tcPr>
            <w:tcW w:w="1008" w:type="dxa"/>
            <w:noWrap/>
            <w:vAlign w:val="center"/>
            <w:hideMark/>
          </w:tcPr>
          <w:p w14:paraId="00623EC0" w14:textId="12226B26" w:rsidR="00637E1B" w:rsidRPr="006357EF" w:rsidRDefault="00637E1B" w:rsidP="00637E1B">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w:t>
            </w:r>
          </w:p>
        </w:tc>
        <w:tc>
          <w:tcPr>
            <w:tcW w:w="720" w:type="dxa"/>
            <w:noWrap/>
            <w:vAlign w:val="center"/>
            <w:hideMark/>
          </w:tcPr>
          <w:p w14:paraId="540E0BBD" w14:textId="35666759" w:rsidR="00637E1B" w:rsidRPr="006357EF" w:rsidRDefault="00637E1B" w:rsidP="00637E1B">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w:t>
            </w:r>
          </w:p>
        </w:tc>
        <w:tc>
          <w:tcPr>
            <w:tcW w:w="900" w:type="dxa"/>
            <w:noWrap/>
            <w:vAlign w:val="center"/>
            <w:hideMark/>
          </w:tcPr>
          <w:p w14:paraId="39E53026" w14:textId="77777777" w:rsidR="00637E1B" w:rsidRPr="006357EF" w:rsidRDefault="00637E1B" w:rsidP="00637E1B">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9.6</w:t>
            </w:r>
          </w:p>
        </w:tc>
        <w:tc>
          <w:tcPr>
            <w:tcW w:w="3060" w:type="dxa"/>
            <w:vAlign w:val="center"/>
          </w:tcPr>
          <w:p w14:paraId="093CE357" w14:textId="7923366C" w:rsidR="00637E1B" w:rsidRPr="006357EF" w:rsidRDefault="00FD462D" w:rsidP="00637E1B">
            <w:pPr>
              <w:rPr>
                <w:rFonts w:ascii="Times New Roman" w:hAnsi="Times New Roman" w:cs="Times New Roman"/>
                <w:kern w:val="0"/>
                <w:sz w:val="16"/>
                <w:szCs w:val="16"/>
                <w14:ligatures w14:val="none"/>
              </w:rPr>
            </w:pPr>
            <w:r w:rsidRPr="006357EF">
              <w:rPr>
                <w:rFonts w:ascii="Times New Roman" w:hAnsi="Times New Roman" w:cs="Times New Roman"/>
                <w:kern w:val="0"/>
                <w:sz w:val="16"/>
                <w:szCs w:val="16"/>
                <w14:ligatures w14:val="none"/>
              </w:rPr>
              <w:t>Epitaxial GaAs structures and design.</w:t>
            </w:r>
          </w:p>
        </w:tc>
        <w:tc>
          <w:tcPr>
            <w:tcW w:w="474" w:type="dxa"/>
            <w:vAlign w:val="center"/>
          </w:tcPr>
          <w:p w14:paraId="45BE6B5D" w14:textId="3FBF0657" w:rsidR="00637E1B" w:rsidRPr="006357EF" w:rsidRDefault="00637E1B" w:rsidP="00637E1B">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fldChar w:fldCharType="begin"/>
            </w:r>
            <w:r w:rsidRPr="006357EF">
              <w:rPr>
                <w:rFonts w:ascii="Times New Roman" w:eastAsia="Times New Roman" w:hAnsi="Times New Roman" w:cs="Times New Roman"/>
                <w:kern w:val="0"/>
                <w:sz w:val="16"/>
                <w:szCs w:val="16"/>
                <w14:ligatures w14:val="none"/>
              </w:rPr>
              <w:instrText xml:space="preserve"> ADDIN EN.CITE &lt;EndNote&gt;&lt;Cite&gt;&lt;Author&gt;Lin&lt;/Author&gt;&lt;Year&gt;1987&lt;/Year&gt;&lt;RecNum&gt;102&lt;/RecNum&gt;&lt;DisplayText&gt;&lt;style face="superscript"&gt;98&lt;/style&gt;&lt;/DisplayText&gt;&lt;record&gt;&lt;rec-number&gt;102&lt;/rec-number&gt;&lt;foreign-keys&gt;&lt;key app="EN" db-id="arp9d9f9od0re6es5a1xv2p3tpdsd0a92t5v" timestamp="1761367339"&gt;102&lt;/key&gt;&lt;/foreign-keys&gt;&lt;ref-type name="Journal Article"&gt;17&lt;/ref-type&gt;&lt;contributors&gt;&lt;authors&gt;&lt;author&gt;Lin, S. H.&lt;/author&gt;&lt;author&gt;Wang, Shih-Yuan&lt;/author&gt;&lt;/authors&gt;&lt;/contributors&gt;&lt;titles&gt;&lt;title&gt;High-throughput GaAs PIN electrooptic modulator with a 3-dB bandwidth of 9.6 GHz at 1.3 μm&lt;/title&gt;&lt;secondary-title&gt;Applied Optics&lt;/secondary-title&gt;&lt;alt-title&gt;Appl. Opt.&lt;/alt-title&gt;&lt;/titles&gt;&lt;periodical&gt;&lt;full-title&gt;Applied Optics&lt;/full-title&gt;&lt;abbr-1&gt;Appl. Opt.&lt;/abbr-1&gt;&lt;/periodical&gt;&lt;alt-periodical&gt;&lt;full-title&gt;Applied Optics&lt;/full-title&gt;&lt;abbr-1&gt;Appl. Opt.&lt;/abbr-1&gt;&lt;/alt-periodical&gt;&lt;pages&gt;1696-1700&lt;/pages&gt;&lt;volume&gt;26&lt;/volume&gt;&lt;number&gt;9&lt;/number&gt;&lt;keywords&gt;&lt;keyword&gt;Extinction ratios&lt;/keyword&gt;&lt;keyword&gt;Frequency modulation&lt;/keyword&gt;&lt;keyword&gt;Gallium arsenide&lt;/keyword&gt;&lt;keyword&gt;High throughput optics&lt;/keyword&gt;&lt;keyword&gt;Phase&lt;/keyword&gt;&lt;keyword&gt;Reflection coefficient&lt;/keyword&gt;&lt;/keywords&gt;&lt;dates&gt;&lt;year&gt;1987&lt;/year&gt;&lt;pub-dates&gt;&lt;date&gt;1987/05/01&lt;/date&gt;&lt;/pub-dates&gt;&lt;/dates&gt;&lt;publisher&gt;Optica Publishing Group&lt;/publisher&gt;&lt;urls&gt;&lt;related-urls&gt;&lt;url&gt;https://opg.optica.org/ao/abstract.cfm?URI=ao-26-9-1696&lt;/url&gt;&lt;/related-urls&gt;&lt;/urls&gt;&lt;electronic-resource-num&gt;10.1364/AO.26.001696&lt;/electronic-resource-num&gt;&lt;/record&gt;&lt;/Cite&gt;&lt;/EndNote&gt;</w:instrText>
            </w:r>
            <w:r w:rsidRPr="006357EF">
              <w:rPr>
                <w:rFonts w:ascii="Times New Roman" w:eastAsia="Times New Roman" w:hAnsi="Times New Roman" w:cs="Times New Roman"/>
                <w:kern w:val="0"/>
                <w:sz w:val="16"/>
                <w:szCs w:val="16"/>
                <w14:ligatures w14:val="none"/>
              </w:rPr>
              <w:fldChar w:fldCharType="separate"/>
            </w:r>
            <w:r w:rsidRPr="006357EF">
              <w:rPr>
                <w:rFonts w:ascii="Times New Roman" w:eastAsia="Times New Roman" w:hAnsi="Times New Roman" w:cs="Times New Roman"/>
                <w:noProof/>
                <w:kern w:val="0"/>
                <w:sz w:val="16"/>
                <w:szCs w:val="16"/>
                <w:vertAlign w:val="superscript"/>
                <w14:ligatures w14:val="none"/>
              </w:rPr>
              <w:t>98</w:t>
            </w:r>
            <w:r w:rsidRPr="006357EF">
              <w:rPr>
                <w:rFonts w:ascii="Times New Roman" w:eastAsia="Times New Roman" w:hAnsi="Times New Roman" w:cs="Times New Roman"/>
                <w:kern w:val="0"/>
                <w:sz w:val="16"/>
                <w:szCs w:val="16"/>
                <w14:ligatures w14:val="none"/>
              </w:rPr>
              <w:fldChar w:fldCharType="end"/>
            </w:r>
          </w:p>
        </w:tc>
      </w:tr>
      <w:tr w:rsidR="00637E1B" w:rsidRPr="006357EF" w14:paraId="77D9ED39" w14:textId="3529B13E" w:rsidTr="00007371">
        <w:trPr>
          <w:trHeight w:val="288"/>
        </w:trPr>
        <w:tc>
          <w:tcPr>
            <w:tcW w:w="864" w:type="dxa"/>
            <w:noWrap/>
            <w:vAlign w:val="center"/>
            <w:hideMark/>
          </w:tcPr>
          <w:p w14:paraId="5D1DA201" w14:textId="77777777" w:rsidR="00637E1B" w:rsidRPr="006357EF" w:rsidRDefault="00637E1B" w:rsidP="00637E1B">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GaAs</w:t>
            </w:r>
          </w:p>
        </w:tc>
        <w:tc>
          <w:tcPr>
            <w:tcW w:w="1296" w:type="dxa"/>
            <w:noWrap/>
            <w:vAlign w:val="center"/>
            <w:hideMark/>
          </w:tcPr>
          <w:p w14:paraId="54DCF58D" w14:textId="77777777" w:rsidR="00637E1B" w:rsidRPr="006357EF" w:rsidRDefault="00637E1B" w:rsidP="00637E1B">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No</w:t>
            </w:r>
          </w:p>
        </w:tc>
        <w:tc>
          <w:tcPr>
            <w:tcW w:w="900" w:type="dxa"/>
            <w:noWrap/>
            <w:vAlign w:val="center"/>
            <w:hideMark/>
          </w:tcPr>
          <w:p w14:paraId="3BC4FF5C" w14:textId="77777777" w:rsidR="00637E1B" w:rsidRPr="006357EF" w:rsidRDefault="00637E1B" w:rsidP="00637E1B">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MZI</w:t>
            </w:r>
          </w:p>
        </w:tc>
        <w:tc>
          <w:tcPr>
            <w:tcW w:w="792" w:type="dxa"/>
            <w:noWrap/>
            <w:vAlign w:val="center"/>
            <w:hideMark/>
          </w:tcPr>
          <w:p w14:paraId="0F853DCC" w14:textId="2A54A1AB" w:rsidR="00637E1B" w:rsidRPr="006357EF" w:rsidRDefault="00637E1B" w:rsidP="00637E1B">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w:t>
            </w:r>
          </w:p>
        </w:tc>
        <w:tc>
          <w:tcPr>
            <w:tcW w:w="1008" w:type="dxa"/>
            <w:noWrap/>
            <w:vAlign w:val="center"/>
            <w:hideMark/>
          </w:tcPr>
          <w:p w14:paraId="05A078A1" w14:textId="20A918A0" w:rsidR="00637E1B" w:rsidRPr="006357EF" w:rsidRDefault="00637E1B" w:rsidP="00637E1B">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w:t>
            </w:r>
          </w:p>
        </w:tc>
        <w:tc>
          <w:tcPr>
            <w:tcW w:w="720" w:type="dxa"/>
            <w:noWrap/>
            <w:vAlign w:val="center"/>
            <w:hideMark/>
          </w:tcPr>
          <w:p w14:paraId="784070D5" w14:textId="34979554" w:rsidR="00637E1B" w:rsidRPr="006357EF" w:rsidRDefault="00637E1B" w:rsidP="00637E1B">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w:t>
            </w:r>
          </w:p>
        </w:tc>
        <w:tc>
          <w:tcPr>
            <w:tcW w:w="900" w:type="dxa"/>
            <w:noWrap/>
            <w:vAlign w:val="center"/>
            <w:hideMark/>
          </w:tcPr>
          <w:p w14:paraId="5B358BFF" w14:textId="630AE0C1" w:rsidR="00637E1B" w:rsidRPr="006357EF" w:rsidRDefault="00FD462D" w:rsidP="00637E1B">
            <w:pPr>
              <w:jc w:val="center"/>
              <w:rPr>
                <w:rFonts w:ascii="Times New Roman" w:hAnsi="Times New Roman" w:cs="Times New Roman"/>
                <w:kern w:val="0"/>
                <w:sz w:val="16"/>
                <w:szCs w:val="16"/>
                <w14:ligatures w14:val="none"/>
              </w:rPr>
            </w:pPr>
            <w:r w:rsidRPr="006357EF">
              <w:rPr>
                <w:rFonts w:ascii="Times New Roman" w:hAnsi="Times New Roman" w:cs="Times New Roman"/>
                <w:kern w:val="0"/>
                <w:sz w:val="16"/>
                <w:szCs w:val="16"/>
                <w14:ligatures w14:val="none"/>
              </w:rPr>
              <w:t>&gt;</w:t>
            </w:r>
            <w:r w:rsidR="00637E1B" w:rsidRPr="006357EF">
              <w:rPr>
                <w:rFonts w:ascii="Times New Roman" w:eastAsia="Times New Roman" w:hAnsi="Times New Roman" w:cs="Times New Roman"/>
                <w:kern w:val="0"/>
                <w:sz w:val="16"/>
                <w:szCs w:val="16"/>
                <w14:ligatures w14:val="none"/>
              </w:rPr>
              <w:t>40</w:t>
            </w:r>
            <w:r w:rsidRPr="006357EF">
              <w:rPr>
                <w:rFonts w:ascii="Times New Roman" w:hAnsi="Times New Roman" w:cs="Times New Roman"/>
                <w:kern w:val="0"/>
                <w:sz w:val="16"/>
                <w:szCs w:val="16"/>
                <w14:ligatures w14:val="none"/>
              </w:rPr>
              <w:t>*</w:t>
            </w:r>
          </w:p>
        </w:tc>
        <w:tc>
          <w:tcPr>
            <w:tcW w:w="3060" w:type="dxa"/>
            <w:vAlign w:val="center"/>
          </w:tcPr>
          <w:p w14:paraId="54813675" w14:textId="5C0BD549" w:rsidR="00637E1B" w:rsidRPr="006357EF" w:rsidRDefault="00FD462D" w:rsidP="00637E1B">
            <w:pPr>
              <w:rPr>
                <w:rFonts w:ascii="Times New Roman" w:eastAsia="Times New Roman" w:hAnsi="Times New Roman" w:cs="Times New Roman"/>
                <w:kern w:val="0"/>
                <w:sz w:val="16"/>
                <w:szCs w:val="16"/>
                <w14:ligatures w14:val="none"/>
              </w:rPr>
            </w:pPr>
            <w:r w:rsidRPr="006357EF">
              <w:rPr>
                <w:rFonts w:ascii="Times New Roman" w:hAnsi="Times New Roman" w:cs="Times New Roman"/>
                <w:kern w:val="0"/>
                <w:sz w:val="16"/>
                <w:szCs w:val="16"/>
                <w14:ligatures w14:val="none"/>
              </w:rPr>
              <w:t xml:space="preserve">Epitaxial GaAs. </w:t>
            </w:r>
          </w:p>
        </w:tc>
        <w:tc>
          <w:tcPr>
            <w:tcW w:w="474" w:type="dxa"/>
            <w:vAlign w:val="center"/>
          </w:tcPr>
          <w:p w14:paraId="1B8164ED" w14:textId="7CDFE86C" w:rsidR="00637E1B" w:rsidRPr="006357EF" w:rsidRDefault="00637E1B" w:rsidP="00637E1B">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fldChar w:fldCharType="begin"/>
            </w:r>
            <w:r w:rsidRPr="006357EF">
              <w:rPr>
                <w:rFonts w:ascii="Times New Roman" w:eastAsia="Times New Roman" w:hAnsi="Times New Roman" w:cs="Times New Roman"/>
                <w:kern w:val="0"/>
                <w:sz w:val="16"/>
                <w:szCs w:val="16"/>
                <w14:ligatures w14:val="none"/>
              </w:rPr>
              <w:instrText xml:space="preserve"> ADDIN EN.CITE &lt;EndNote&gt;&lt;Cite&gt;&lt;Author&gt;Spickermann&lt;/Author&gt;&lt;Year&gt;1995&lt;/Year&gt;&lt;RecNum&gt;103&lt;/RecNum&gt;&lt;DisplayText&gt;&lt;style face="superscript"&gt;99&lt;/style&gt;&lt;/DisplayText&gt;&lt;record&gt;&lt;rec-number&gt;103&lt;/rec-number&gt;&lt;foreign-keys&gt;&lt;key app="EN" db-id="arp9d9f9od0re6es5a1xv2p3tpdsd0a92t5v" timestamp="1761367404"&gt;103&lt;/key&gt;&lt;/foreign-keys&gt;&lt;ref-type name="Conference Proceedings"&gt;10&lt;/ref-type&gt;&lt;contributors&gt;&lt;authors&gt;&lt;author&gt;Spickermann, Ralph&lt;/author&gt;&lt;author&gt;Dagli, Nadir&lt;/author&gt;&lt;author&gt;Peters, Matthew&lt;/author&gt;&lt;/authors&gt;&lt;/contributors&gt;&lt;titles&gt;&lt;title&gt;GaAs/AlGaAs Mach-Zehnder electro-optic modulator with electrical bandwidth in excess of 40 GHz&lt;/title&gt;&lt;secondary-title&gt;Optical Fiber Communications Conference&lt;/secondary-title&gt;&lt;tertiary-title&gt;1995 OSA Technical Digest Series&lt;/tertiary-title&gt;&lt;alt-title&gt;Optical Fiber Communications Conference&amp;#xD;OFC&lt;/alt-title&gt;&lt;/titles&gt;&lt;pages&gt;ThK6&lt;/pages&gt;&lt;volume&gt;8&lt;/volume&gt;&lt;keywords&gt;&lt;keyword&gt;Electrodes&lt;/keyword&gt;&lt;keyword&gt;Extinction ratios&lt;/keyword&gt;&lt;keyword&gt;Gallium arsenide&lt;/keyword&gt;&lt;keyword&gt;Optical fields&lt;/keyword&gt;&lt;keyword&gt;Optical signals&lt;/keyword&gt;&lt;keyword&gt;Phase shift&lt;/keyword&gt;&lt;/keywords&gt;&lt;dates&gt;&lt;year&gt;1995&lt;/year&gt;&lt;pub-dates&gt;&lt;date&gt;1995/02/26&lt;/date&gt;&lt;/pub-dates&gt;&lt;/dates&gt;&lt;pub-location&gt;San Diego, California&lt;/pub-location&gt;&lt;publisher&gt;Optica Publishing Group&lt;/publisher&gt;&lt;urls&gt;&lt;related-urls&gt;&lt;url&gt;https://opg.optica.org/abstract.cfm?URI=OFC-1995-ThK6&lt;/url&gt;&lt;/related-urls&gt;&lt;/urls&gt;&lt;electronic-resource-num&gt;10.1364/OFC.1995.ThK6&lt;/electronic-resource-num&gt;&lt;/record&gt;&lt;/Cite&gt;&lt;/EndNote&gt;</w:instrText>
            </w:r>
            <w:r w:rsidRPr="006357EF">
              <w:rPr>
                <w:rFonts w:ascii="Times New Roman" w:eastAsia="Times New Roman" w:hAnsi="Times New Roman" w:cs="Times New Roman"/>
                <w:kern w:val="0"/>
                <w:sz w:val="16"/>
                <w:szCs w:val="16"/>
                <w14:ligatures w14:val="none"/>
              </w:rPr>
              <w:fldChar w:fldCharType="separate"/>
            </w:r>
            <w:r w:rsidRPr="006357EF">
              <w:rPr>
                <w:rFonts w:ascii="Times New Roman" w:eastAsia="Times New Roman" w:hAnsi="Times New Roman" w:cs="Times New Roman"/>
                <w:noProof/>
                <w:kern w:val="0"/>
                <w:sz w:val="16"/>
                <w:szCs w:val="16"/>
                <w:vertAlign w:val="superscript"/>
                <w14:ligatures w14:val="none"/>
              </w:rPr>
              <w:t>99</w:t>
            </w:r>
            <w:r w:rsidRPr="006357EF">
              <w:rPr>
                <w:rFonts w:ascii="Times New Roman" w:eastAsia="Times New Roman" w:hAnsi="Times New Roman" w:cs="Times New Roman"/>
                <w:kern w:val="0"/>
                <w:sz w:val="16"/>
                <w:szCs w:val="16"/>
                <w14:ligatures w14:val="none"/>
              </w:rPr>
              <w:fldChar w:fldCharType="end"/>
            </w:r>
          </w:p>
        </w:tc>
      </w:tr>
      <w:tr w:rsidR="00637E1B" w:rsidRPr="006357EF" w14:paraId="523CA7EB" w14:textId="287018C2" w:rsidTr="00007371">
        <w:trPr>
          <w:trHeight w:val="288"/>
        </w:trPr>
        <w:tc>
          <w:tcPr>
            <w:tcW w:w="864" w:type="dxa"/>
            <w:noWrap/>
            <w:vAlign w:val="center"/>
            <w:hideMark/>
          </w:tcPr>
          <w:p w14:paraId="54AC63BA" w14:textId="77777777" w:rsidR="00637E1B" w:rsidRPr="006357EF" w:rsidRDefault="00637E1B" w:rsidP="00637E1B">
            <w:pPr>
              <w:jc w:val="center"/>
              <w:rPr>
                <w:rFonts w:ascii="Times New Roman" w:eastAsia="Times New Roman" w:hAnsi="Times New Roman" w:cs="Times New Roman"/>
                <w:kern w:val="0"/>
                <w:sz w:val="16"/>
                <w:szCs w:val="16"/>
                <w14:ligatures w14:val="none"/>
              </w:rPr>
            </w:pPr>
            <w:proofErr w:type="spellStart"/>
            <w:r w:rsidRPr="006357EF">
              <w:rPr>
                <w:rFonts w:ascii="Times New Roman" w:eastAsia="Times New Roman" w:hAnsi="Times New Roman" w:cs="Times New Roman"/>
                <w:kern w:val="0"/>
                <w:sz w:val="16"/>
                <w:szCs w:val="16"/>
                <w14:ligatures w14:val="none"/>
              </w:rPr>
              <w:t>InP</w:t>
            </w:r>
            <w:proofErr w:type="spellEnd"/>
          </w:p>
        </w:tc>
        <w:tc>
          <w:tcPr>
            <w:tcW w:w="1296" w:type="dxa"/>
            <w:noWrap/>
            <w:vAlign w:val="center"/>
            <w:hideMark/>
          </w:tcPr>
          <w:p w14:paraId="747AB3A1" w14:textId="7AEE1AE3" w:rsidR="00637E1B" w:rsidRPr="006357EF" w:rsidRDefault="00637E1B" w:rsidP="00637E1B">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Yes (Si–</w:t>
            </w:r>
            <w:proofErr w:type="spellStart"/>
            <w:r w:rsidRPr="006357EF">
              <w:rPr>
                <w:rFonts w:ascii="Times New Roman" w:eastAsia="Times New Roman" w:hAnsi="Times New Roman" w:cs="Times New Roman"/>
                <w:kern w:val="0"/>
                <w:sz w:val="16"/>
                <w:szCs w:val="16"/>
                <w14:ligatures w14:val="none"/>
              </w:rPr>
              <w:t>InP</w:t>
            </w:r>
            <w:proofErr w:type="spellEnd"/>
            <w:r w:rsidRPr="006357EF">
              <w:rPr>
                <w:rFonts w:ascii="Times New Roman" w:eastAsia="Times New Roman" w:hAnsi="Times New Roman" w:cs="Times New Roman"/>
                <w:kern w:val="0"/>
                <w:sz w:val="16"/>
                <w:szCs w:val="16"/>
                <w14:ligatures w14:val="none"/>
              </w:rPr>
              <w:t>)</w:t>
            </w:r>
          </w:p>
        </w:tc>
        <w:tc>
          <w:tcPr>
            <w:tcW w:w="900" w:type="dxa"/>
            <w:noWrap/>
            <w:vAlign w:val="center"/>
            <w:hideMark/>
          </w:tcPr>
          <w:p w14:paraId="224A1842" w14:textId="77777777" w:rsidR="00637E1B" w:rsidRPr="006357EF" w:rsidRDefault="00637E1B" w:rsidP="00637E1B">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MZI</w:t>
            </w:r>
          </w:p>
        </w:tc>
        <w:tc>
          <w:tcPr>
            <w:tcW w:w="792" w:type="dxa"/>
            <w:noWrap/>
            <w:vAlign w:val="center"/>
            <w:hideMark/>
          </w:tcPr>
          <w:p w14:paraId="0F915DB1" w14:textId="0BCAE73B" w:rsidR="00637E1B" w:rsidRPr="006357EF" w:rsidRDefault="00637E1B" w:rsidP="00637E1B">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w:t>
            </w:r>
          </w:p>
        </w:tc>
        <w:tc>
          <w:tcPr>
            <w:tcW w:w="1008" w:type="dxa"/>
            <w:noWrap/>
            <w:vAlign w:val="center"/>
            <w:hideMark/>
          </w:tcPr>
          <w:p w14:paraId="56C40E3D" w14:textId="697DF83D" w:rsidR="00637E1B" w:rsidRPr="006357EF" w:rsidRDefault="00637E1B" w:rsidP="00637E1B">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w:t>
            </w:r>
          </w:p>
        </w:tc>
        <w:tc>
          <w:tcPr>
            <w:tcW w:w="720" w:type="dxa"/>
            <w:noWrap/>
            <w:vAlign w:val="center"/>
            <w:hideMark/>
          </w:tcPr>
          <w:p w14:paraId="3A632A2E" w14:textId="364882BF" w:rsidR="00637E1B" w:rsidRPr="006357EF" w:rsidRDefault="00637E1B" w:rsidP="00637E1B">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w:t>
            </w:r>
          </w:p>
        </w:tc>
        <w:tc>
          <w:tcPr>
            <w:tcW w:w="900" w:type="dxa"/>
            <w:noWrap/>
            <w:vAlign w:val="center"/>
            <w:hideMark/>
          </w:tcPr>
          <w:p w14:paraId="0955EF65" w14:textId="77777777" w:rsidR="00637E1B" w:rsidRPr="006357EF" w:rsidRDefault="00637E1B" w:rsidP="00637E1B">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&gt;67</w:t>
            </w:r>
          </w:p>
        </w:tc>
        <w:tc>
          <w:tcPr>
            <w:tcW w:w="3060" w:type="dxa"/>
            <w:vAlign w:val="center"/>
          </w:tcPr>
          <w:p w14:paraId="1ED675D7" w14:textId="18099636" w:rsidR="00637E1B" w:rsidRPr="006357EF" w:rsidRDefault="00FD462D" w:rsidP="00637E1B">
            <w:pPr>
              <w:rPr>
                <w:rFonts w:ascii="Times New Roman" w:eastAsia="Times New Roman" w:hAnsi="Times New Roman" w:cs="Times New Roman"/>
                <w:kern w:val="0"/>
                <w:sz w:val="16"/>
                <w:szCs w:val="16"/>
                <w14:ligatures w14:val="none"/>
              </w:rPr>
            </w:pPr>
            <w:r w:rsidRPr="006357EF">
              <w:rPr>
                <w:rFonts w:ascii="Times New Roman" w:hAnsi="Times New Roman" w:cs="Times New Roman"/>
                <w:sz w:val="16"/>
                <w:szCs w:val="16"/>
              </w:rPr>
              <w:t xml:space="preserve">Direct MOVPE </w:t>
            </w:r>
            <w:proofErr w:type="spellStart"/>
            <w:r w:rsidRPr="006357EF">
              <w:rPr>
                <w:rFonts w:ascii="Times New Roman" w:hAnsi="Times New Roman" w:cs="Times New Roman"/>
                <w:sz w:val="16"/>
                <w:szCs w:val="16"/>
              </w:rPr>
              <w:t>InP</w:t>
            </w:r>
            <w:proofErr w:type="spellEnd"/>
            <w:r w:rsidRPr="006357EF">
              <w:rPr>
                <w:rFonts w:ascii="Times New Roman" w:hAnsi="Times New Roman" w:cs="Times New Roman"/>
                <w:sz w:val="16"/>
                <w:szCs w:val="16"/>
              </w:rPr>
              <w:t xml:space="preserve"> with deposited Si layer.</w:t>
            </w:r>
          </w:p>
        </w:tc>
        <w:tc>
          <w:tcPr>
            <w:tcW w:w="474" w:type="dxa"/>
            <w:vAlign w:val="center"/>
          </w:tcPr>
          <w:p w14:paraId="6F729F5E" w14:textId="7AAB2726" w:rsidR="00637E1B" w:rsidRPr="006357EF" w:rsidRDefault="00637E1B" w:rsidP="00637E1B">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fldChar w:fldCharType="begin"/>
            </w:r>
            <w:r w:rsidRPr="006357EF">
              <w:rPr>
                <w:rFonts w:ascii="Times New Roman" w:eastAsia="Times New Roman" w:hAnsi="Times New Roman" w:cs="Times New Roman"/>
                <w:kern w:val="0"/>
                <w:sz w:val="16"/>
                <w:szCs w:val="16"/>
                <w14:ligatures w14:val="none"/>
              </w:rPr>
              <w:instrText xml:space="preserve"> ADDIN EN.CITE &lt;EndNote&gt;&lt;Cite&gt;&lt;Author&gt;Ogiso&lt;/Author&gt;&lt;Year&gt;2017&lt;/Year&gt;&lt;RecNum&gt;104&lt;/RecNum&gt;&lt;DisplayText&gt;&lt;style face="superscript"&gt;100&lt;/style&gt;&lt;/DisplayText&gt;&lt;record&gt;&lt;rec-number&gt;104&lt;/rec-number&gt;&lt;foreign-keys&gt;&lt;key app="EN" db-id="arp9d9f9od0re6es5a1xv2p3tpdsd0a92t5v" timestamp="1761367477"&gt;104&lt;/key&gt;&lt;/foreign-keys&gt;&lt;ref-type name="Journal Article"&gt;17&lt;/ref-type&gt;&lt;contributors&gt;&lt;authors&gt;&lt;author&gt;Y. Ogiso&lt;/author&gt;&lt;author&gt;J. Ozaki&lt;/author&gt;&lt;author&gt;Y. Ueda&lt;/author&gt;&lt;author&gt;N. Kashio&lt;/author&gt;&lt;author&gt;N. Kikuchi&lt;/author&gt;&lt;author&gt;E. Yamada&lt;/author&gt;&lt;author&gt;H. Tanobe&lt;/author&gt;&lt;author&gt;S. Kanazawa&lt;/author&gt;&lt;author&gt;H. Yamazaki&lt;/author&gt;&lt;author&gt;Y. Ohiso&lt;/author&gt;&lt;author&gt;T. Fujii&lt;/author&gt;&lt;author&gt;M. Kohtoku&lt;/author&gt;&lt;/authors&gt;&lt;/contributors&gt;&lt;titles&gt;&lt;title&gt;Over 67 GHz Bandwidth and 1.5 V Vπ InP-Based Optical IQ Modulator With n-i-p-n Heterostructure&lt;/title&gt;&lt;secondary-title&gt;Journal of Lightwave Technology&lt;/secondary-title&gt;&lt;/titles&gt;&lt;periodical&gt;&lt;full-title&gt;Journal of Lightwave Technology&lt;/full-title&gt;&lt;abbr-1&gt;J. Lightwave Technol.&lt;/abbr-1&gt;&lt;/periodical&gt;&lt;pages&gt;1450-1455&lt;/pages&gt;&lt;volume&gt;35&lt;/volume&gt;&lt;number&gt;8&lt;/number&gt;&lt;dates&gt;&lt;year&gt;2017&lt;/year&gt;&lt;/dates&gt;&lt;isbn&gt;1558-2213&lt;/isbn&gt;&lt;urls&gt;&lt;/urls&gt;&lt;electronic-resource-num&gt;10.1109/JLT.2016.2639542&lt;/electronic-resource-num&gt;&lt;/record&gt;&lt;/Cite&gt;&lt;/EndNote&gt;</w:instrText>
            </w:r>
            <w:r w:rsidRPr="006357EF">
              <w:rPr>
                <w:rFonts w:ascii="Times New Roman" w:eastAsia="Times New Roman" w:hAnsi="Times New Roman" w:cs="Times New Roman"/>
                <w:kern w:val="0"/>
                <w:sz w:val="16"/>
                <w:szCs w:val="16"/>
                <w14:ligatures w14:val="none"/>
              </w:rPr>
              <w:fldChar w:fldCharType="separate"/>
            </w:r>
            <w:r w:rsidRPr="006357EF">
              <w:rPr>
                <w:rFonts w:ascii="Times New Roman" w:eastAsia="Times New Roman" w:hAnsi="Times New Roman" w:cs="Times New Roman"/>
                <w:noProof/>
                <w:kern w:val="0"/>
                <w:sz w:val="16"/>
                <w:szCs w:val="16"/>
                <w:vertAlign w:val="superscript"/>
                <w14:ligatures w14:val="none"/>
              </w:rPr>
              <w:t>100</w:t>
            </w:r>
            <w:r w:rsidRPr="006357EF">
              <w:rPr>
                <w:rFonts w:ascii="Times New Roman" w:eastAsia="Times New Roman" w:hAnsi="Times New Roman" w:cs="Times New Roman"/>
                <w:kern w:val="0"/>
                <w:sz w:val="16"/>
                <w:szCs w:val="16"/>
                <w14:ligatures w14:val="none"/>
              </w:rPr>
              <w:fldChar w:fldCharType="end"/>
            </w:r>
          </w:p>
        </w:tc>
      </w:tr>
      <w:tr w:rsidR="00637E1B" w:rsidRPr="006357EF" w14:paraId="4DD742AF" w14:textId="1B58D1A3" w:rsidTr="00007371">
        <w:trPr>
          <w:trHeight w:val="288"/>
        </w:trPr>
        <w:tc>
          <w:tcPr>
            <w:tcW w:w="864" w:type="dxa"/>
            <w:noWrap/>
            <w:vAlign w:val="center"/>
            <w:hideMark/>
          </w:tcPr>
          <w:p w14:paraId="7C02D54F" w14:textId="77777777" w:rsidR="00637E1B" w:rsidRPr="006357EF" w:rsidRDefault="00637E1B" w:rsidP="00637E1B">
            <w:pPr>
              <w:jc w:val="center"/>
              <w:rPr>
                <w:rFonts w:ascii="Times New Roman" w:eastAsia="Times New Roman" w:hAnsi="Times New Roman" w:cs="Times New Roman"/>
                <w:kern w:val="0"/>
                <w:sz w:val="16"/>
                <w:szCs w:val="16"/>
                <w14:ligatures w14:val="none"/>
              </w:rPr>
            </w:pPr>
            <w:proofErr w:type="spellStart"/>
            <w:r w:rsidRPr="006357EF">
              <w:rPr>
                <w:rFonts w:ascii="Times New Roman" w:eastAsia="Times New Roman" w:hAnsi="Times New Roman" w:cs="Times New Roman"/>
                <w:kern w:val="0"/>
                <w:sz w:val="16"/>
                <w:szCs w:val="16"/>
                <w14:ligatures w14:val="none"/>
              </w:rPr>
              <w:t>InP</w:t>
            </w:r>
            <w:proofErr w:type="spellEnd"/>
          </w:p>
        </w:tc>
        <w:tc>
          <w:tcPr>
            <w:tcW w:w="1296" w:type="dxa"/>
            <w:noWrap/>
            <w:vAlign w:val="center"/>
            <w:hideMark/>
          </w:tcPr>
          <w:p w14:paraId="13BE29F8" w14:textId="77777777" w:rsidR="00637E1B" w:rsidRPr="006357EF" w:rsidRDefault="00637E1B" w:rsidP="00637E1B">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No</w:t>
            </w:r>
          </w:p>
        </w:tc>
        <w:tc>
          <w:tcPr>
            <w:tcW w:w="900" w:type="dxa"/>
            <w:noWrap/>
            <w:vAlign w:val="center"/>
            <w:hideMark/>
          </w:tcPr>
          <w:p w14:paraId="015CC2B9" w14:textId="77777777" w:rsidR="00637E1B" w:rsidRPr="006357EF" w:rsidRDefault="00637E1B" w:rsidP="00637E1B">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MZI</w:t>
            </w:r>
          </w:p>
        </w:tc>
        <w:tc>
          <w:tcPr>
            <w:tcW w:w="792" w:type="dxa"/>
            <w:noWrap/>
            <w:vAlign w:val="center"/>
            <w:hideMark/>
          </w:tcPr>
          <w:p w14:paraId="5EA6EC73" w14:textId="02156834" w:rsidR="00637E1B" w:rsidRPr="006357EF" w:rsidRDefault="00637E1B" w:rsidP="00637E1B">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w:t>
            </w:r>
          </w:p>
        </w:tc>
        <w:tc>
          <w:tcPr>
            <w:tcW w:w="1008" w:type="dxa"/>
            <w:noWrap/>
            <w:vAlign w:val="center"/>
            <w:hideMark/>
          </w:tcPr>
          <w:p w14:paraId="44C9EF4A" w14:textId="77777777" w:rsidR="00637E1B" w:rsidRPr="006357EF" w:rsidRDefault="00637E1B" w:rsidP="00637E1B">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&lt;30</w:t>
            </w:r>
          </w:p>
        </w:tc>
        <w:tc>
          <w:tcPr>
            <w:tcW w:w="720" w:type="dxa"/>
            <w:noWrap/>
            <w:vAlign w:val="center"/>
            <w:hideMark/>
          </w:tcPr>
          <w:p w14:paraId="11EDC453" w14:textId="77777777" w:rsidR="00637E1B" w:rsidRPr="006357EF" w:rsidRDefault="00637E1B" w:rsidP="00637E1B">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0.68</w:t>
            </w:r>
          </w:p>
        </w:tc>
        <w:tc>
          <w:tcPr>
            <w:tcW w:w="900" w:type="dxa"/>
            <w:noWrap/>
            <w:vAlign w:val="center"/>
            <w:hideMark/>
          </w:tcPr>
          <w:p w14:paraId="699160D8" w14:textId="77777777" w:rsidR="00637E1B" w:rsidRPr="006357EF" w:rsidRDefault="00637E1B" w:rsidP="00637E1B">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41</w:t>
            </w:r>
          </w:p>
        </w:tc>
        <w:tc>
          <w:tcPr>
            <w:tcW w:w="3060" w:type="dxa"/>
            <w:vAlign w:val="center"/>
          </w:tcPr>
          <w:p w14:paraId="7CE82CFA" w14:textId="24C530E1" w:rsidR="00637E1B" w:rsidRPr="006357EF" w:rsidRDefault="00D13A49" w:rsidP="00637E1B">
            <w:pPr>
              <w:rPr>
                <w:rFonts w:ascii="Times New Roman" w:hAnsi="Times New Roman" w:cs="Times New Roman"/>
                <w:kern w:val="0"/>
                <w:sz w:val="16"/>
                <w:szCs w:val="16"/>
                <w14:ligatures w14:val="none"/>
              </w:rPr>
            </w:pPr>
            <w:r w:rsidRPr="006357EF">
              <w:rPr>
                <w:rFonts w:ascii="Times New Roman" w:hAnsi="Times New Roman" w:cs="Times New Roman"/>
                <w:kern w:val="0"/>
                <w:sz w:val="16"/>
                <w:szCs w:val="16"/>
                <w14:ligatures w14:val="none"/>
              </w:rPr>
              <w:t xml:space="preserve">Epitaxial </w:t>
            </w:r>
            <w:proofErr w:type="spellStart"/>
            <w:r w:rsidRPr="006357EF">
              <w:rPr>
                <w:rFonts w:ascii="Times New Roman" w:hAnsi="Times New Roman" w:cs="Times New Roman"/>
                <w:kern w:val="0"/>
                <w:sz w:val="16"/>
                <w:szCs w:val="16"/>
                <w14:ligatures w14:val="none"/>
              </w:rPr>
              <w:t>InP</w:t>
            </w:r>
            <w:proofErr w:type="spellEnd"/>
            <w:r w:rsidRPr="006357EF">
              <w:rPr>
                <w:rFonts w:ascii="Times New Roman" w:hAnsi="Times New Roman" w:cs="Times New Roman"/>
                <w:kern w:val="0"/>
                <w:sz w:val="16"/>
                <w:szCs w:val="16"/>
                <w14:ligatures w14:val="none"/>
              </w:rPr>
              <w:t>.</w:t>
            </w:r>
          </w:p>
        </w:tc>
        <w:tc>
          <w:tcPr>
            <w:tcW w:w="474" w:type="dxa"/>
            <w:vAlign w:val="center"/>
          </w:tcPr>
          <w:p w14:paraId="396F10B0" w14:textId="30C65DEC" w:rsidR="00637E1B" w:rsidRPr="006357EF" w:rsidRDefault="00637E1B" w:rsidP="00637E1B">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fldChar w:fldCharType="begin"/>
            </w:r>
            <w:r w:rsidRPr="006357EF">
              <w:rPr>
                <w:rFonts w:ascii="Times New Roman" w:eastAsia="Times New Roman" w:hAnsi="Times New Roman" w:cs="Times New Roman"/>
                <w:kern w:val="0"/>
                <w:sz w:val="16"/>
                <w:szCs w:val="16"/>
                <w14:ligatures w14:val="none"/>
              </w:rPr>
              <w:instrText xml:space="preserve"> ADDIN EN.CITE &lt;EndNote&gt;&lt;Cite&gt;&lt;Author&gt;Lange&lt;/Author&gt;&lt;Year&gt;2016&lt;/Year&gt;&lt;RecNum&gt;105&lt;/RecNum&gt;&lt;DisplayText&gt;&lt;style face="superscript"&gt;101&lt;/style&gt;&lt;/DisplayText&gt;&lt;record&gt;&lt;rec-number&gt;105&lt;/rec-number&gt;&lt;foreign-keys&gt;&lt;key app="EN" db-id="arp9d9f9od0re6es5a1xv2p3tpdsd0a92t5v" timestamp="1761367541"&gt;105&lt;/key&gt;&lt;/foreign-keys&gt;&lt;ref-type name="Journal Article"&gt;17&lt;/ref-type&gt;&lt;contributors&gt;&lt;authors&gt;&lt;author&gt;S. Lange&lt;/author&gt;&lt;author&gt;N. Wolf&lt;/author&gt;&lt;author&gt;M. Gruner&lt;/author&gt;&lt;author&gt;L. Yan&lt;/author&gt;&lt;author&gt;R. Kaiser&lt;/author&gt;&lt;author&gt;K. O. Velthaus&lt;/author&gt;&lt;author&gt;J. H. Choi&lt;/author&gt;&lt;author&gt;M. Schell&lt;/author&gt;&lt;/authors&gt;&lt;/contributors&gt;&lt;titles&gt;&lt;title&gt;Low Power InP-Based Monolithic DFB-Laser IQ Modulator With SiGe Differential Driver for 32-GBd QPSK Modulation&lt;/title&gt;&lt;secondary-title&gt;Journal of Lightwave Technology&lt;/secondary-title&gt;&lt;/titles&gt;&lt;periodical&gt;&lt;full-title&gt;Journal of Lightwave Technology&lt;/full-title&gt;&lt;abbr-1&gt;J. Lightwave Technol.&lt;/abbr-1&gt;&lt;/periodical&gt;&lt;pages&gt;1678-1682&lt;/pages&gt;&lt;volume&gt;34&lt;/volume&gt;&lt;number&gt;8&lt;/number&gt;&lt;dates&gt;&lt;year&gt;2016&lt;/year&gt;&lt;/dates&gt;&lt;isbn&gt;1558-2213&lt;/isbn&gt;&lt;urls&gt;&lt;/urls&gt;&lt;electronic-resource-num&gt;10.1109/JLT.2015.2510228&lt;/electronic-resource-num&gt;&lt;/record&gt;&lt;/Cite&gt;&lt;/EndNote&gt;</w:instrText>
            </w:r>
            <w:r w:rsidRPr="006357EF">
              <w:rPr>
                <w:rFonts w:ascii="Times New Roman" w:eastAsia="Times New Roman" w:hAnsi="Times New Roman" w:cs="Times New Roman"/>
                <w:kern w:val="0"/>
                <w:sz w:val="16"/>
                <w:szCs w:val="16"/>
                <w14:ligatures w14:val="none"/>
              </w:rPr>
              <w:fldChar w:fldCharType="separate"/>
            </w:r>
            <w:r w:rsidRPr="006357EF">
              <w:rPr>
                <w:rFonts w:ascii="Times New Roman" w:eastAsia="Times New Roman" w:hAnsi="Times New Roman" w:cs="Times New Roman"/>
                <w:noProof/>
                <w:kern w:val="0"/>
                <w:sz w:val="16"/>
                <w:szCs w:val="16"/>
                <w:vertAlign w:val="superscript"/>
                <w14:ligatures w14:val="none"/>
              </w:rPr>
              <w:t>101</w:t>
            </w:r>
            <w:r w:rsidRPr="006357EF">
              <w:rPr>
                <w:rFonts w:ascii="Times New Roman" w:eastAsia="Times New Roman" w:hAnsi="Times New Roman" w:cs="Times New Roman"/>
                <w:kern w:val="0"/>
                <w:sz w:val="16"/>
                <w:szCs w:val="16"/>
                <w14:ligatures w14:val="none"/>
              </w:rPr>
              <w:fldChar w:fldCharType="end"/>
            </w:r>
          </w:p>
        </w:tc>
      </w:tr>
      <w:tr w:rsidR="00637E1B" w:rsidRPr="006357EF" w14:paraId="16F898A2" w14:textId="74E00BCC" w:rsidTr="00007371">
        <w:trPr>
          <w:trHeight w:val="288"/>
        </w:trPr>
        <w:tc>
          <w:tcPr>
            <w:tcW w:w="864" w:type="dxa"/>
            <w:noWrap/>
            <w:vAlign w:val="center"/>
            <w:hideMark/>
          </w:tcPr>
          <w:p w14:paraId="56261A86" w14:textId="77777777" w:rsidR="00637E1B" w:rsidRPr="006357EF" w:rsidRDefault="00637E1B" w:rsidP="00637E1B">
            <w:pPr>
              <w:jc w:val="center"/>
              <w:rPr>
                <w:rFonts w:ascii="Times New Roman" w:eastAsia="Times New Roman" w:hAnsi="Times New Roman" w:cs="Times New Roman"/>
                <w:kern w:val="0"/>
                <w:sz w:val="16"/>
                <w:szCs w:val="16"/>
                <w14:ligatures w14:val="none"/>
              </w:rPr>
            </w:pPr>
            <w:proofErr w:type="spellStart"/>
            <w:r w:rsidRPr="006357EF">
              <w:rPr>
                <w:rFonts w:ascii="Times New Roman" w:eastAsia="Times New Roman" w:hAnsi="Times New Roman" w:cs="Times New Roman"/>
                <w:kern w:val="0"/>
                <w:sz w:val="16"/>
                <w:szCs w:val="16"/>
                <w14:ligatures w14:val="none"/>
              </w:rPr>
              <w:t>InP</w:t>
            </w:r>
            <w:proofErr w:type="spellEnd"/>
          </w:p>
        </w:tc>
        <w:tc>
          <w:tcPr>
            <w:tcW w:w="1296" w:type="dxa"/>
            <w:noWrap/>
            <w:vAlign w:val="center"/>
            <w:hideMark/>
          </w:tcPr>
          <w:p w14:paraId="0ED4768D" w14:textId="77777777" w:rsidR="00637E1B" w:rsidRPr="006357EF" w:rsidRDefault="00637E1B" w:rsidP="00637E1B">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No</w:t>
            </w:r>
          </w:p>
        </w:tc>
        <w:tc>
          <w:tcPr>
            <w:tcW w:w="900" w:type="dxa"/>
            <w:noWrap/>
            <w:vAlign w:val="center"/>
            <w:hideMark/>
          </w:tcPr>
          <w:p w14:paraId="07D4B9F8" w14:textId="77777777" w:rsidR="00637E1B" w:rsidRPr="006357EF" w:rsidRDefault="00637E1B" w:rsidP="00637E1B">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MZI</w:t>
            </w:r>
          </w:p>
        </w:tc>
        <w:tc>
          <w:tcPr>
            <w:tcW w:w="792" w:type="dxa"/>
            <w:noWrap/>
            <w:vAlign w:val="center"/>
            <w:hideMark/>
          </w:tcPr>
          <w:p w14:paraId="06EF2229" w14:textId="0A4B34FD" w:rsidR="00637E1B" w:rsidRPr="006357EF" w:rsidRDefault="00637E1B" w:rsidP="00637E1B">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w:t>
            </w:r>
          </w:p>
        </w:tc>
        <w:tc>
          <w:tcPr>
            <w:tcW w:w="1008" w:type="dxa"/>
            <w:noWrap/>
            <w:vAlign w:val="center"/>
            <w:hideMark/>
          </w:tcPr>
          <w:p w14:paraId="1EFE21D0" w14:textId="4ABDAC0B" w:rsidR="00637E1B" w:rsidRPr="006357EF" w:rsidRDefault="00637E1B" w:rsidP="00637E1B">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w:t>
            </w:r>
          </w:p>
        </w:tc>
        <w:tc>
          <w:tcPr>
            <w:tcW w:w="720" w:type="dxa"/>
            <w:noWrap/>
            <w:vAlign w:val="center"/>
            <w:hideMark/>
          </w:tcPr>
          <w:p w14:paraId="1663F4C4" w14:textId="16CC9AF4" w:rsidR="00637E1B" w:rsidRPr="006357EF" w:rsidRDefault="00637E1B" w:rsidP="00637E1B">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w:t>
            </w:r>
          </w:p>
        </w:tc>
        <w:tc>
          <w:tcPr>
            <w:tcW w:w="900" w:type="dxa"/>
            <w:noWrap/>
            <w:vAlign w:val="center"/>
            <w:hideMark/>
          </w:tcPr>
          <w:p w14:paraId="13B1D2A1" w14:textId="77777777" w:rsidR="00637E1B" w:rsidRPr="006357EF" w:rsidRDefault="00637E1B" w:rsidP="00637E1B">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28</w:t>
            </w:r>
          </w:p>
        </w:tc>
        <w:tc>
          <w:tcPr>
            <w:tcW w:w="3060" w:type="dxa"/>
            <w:vAlign w:val="center"/>
          </w:tcPr>
          <w:p w14:paraId="4710334E" w14:textId="243E85D3" w:rsidR="00637E1B" w:rsidRPr="006357EF" w:rsidRDefault="00D13A49" w:rsidP="00637E1B">
            <w:pPr>
              <w:rPr>
                <w:rFonts w:ascii="Times New Roman" w:eastAsia="Times New Roman" w:hAnsi="Times New Roman" w:cs="Times New Roman"/>
                <w:kern w:val="0"/>
                <w:sz w:val="16"/>
                <w:szCs w:val="16"/>
                <w14:ligatures w14:val="none"/>
              </w:rPr>
            </w:pPr>
            <w:r w:rsidRPr="006357EF">
              <w:rPr>
                <w:rFonts w:ascii="Times New Roman" w:hAnsi="Times New Roman" w:cs="Times New Roman"/>
                <w:kern w:val="0"/>
                <w:sz w:val="16"/>
                <w:szCs w:val="16"/>
                <w14:ligatures w14:val="none"/>
              </w:rPr>
              <w:t xml:space="preserve">Epitaxial </w:t>
            </w:r>
            <w:proofErr w:type="spellStart"/>
            <w:r w:rsidRPr="006357EF">
              <w:rPr>
                <w:rFonts w:ascii="Times New Roman" w:hAnsi="Times New Roman" w:cs="Times New Roman"/>
                <w:kern w:val="0"/>
                <w:sz w:val="16"/>
                <w:szCs w:val="16"/>
                <w14:ligatures w14:val="none"/>
              </w:rPr>
              <w:t>InP</w:t>
            </w:r>
            <w:proofErr w:type="spellEnd"/>
            <w:r w:rsidRPr="006357EF">
              <w:rPr>
                <w:rFonts w:ascii="Times New Roman" w:hAnsi="Times New Roman" w:cs="Times New Roman"/>
                <w:kern w:val="0"/>
                <w:sz w:val="16"/>
                <w:szCs w:val="16"/>
                <w14:ligatures w14:val="none"/>
              </w:rPr>
              <w:t>.</w:t>
            </w:r>
          </w:p>
        </w:tc>
        <w:tc>
          <w:tcPr>
            <w:tcW w:w="474" w:type="dxa"/>
            <w:vAlign w:val="center"/>
          </w:tcPr>
          <w:p w14:paraId="52318579" w14:textId="787EA728" w:rsidR="00637E1B" w:rsidRPr="006357EF" w:rsidRDefault="00637E1B" w:rsidP="00637E1B">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fldChar w:fldCharType="begin"/>
            </w:r>
            <w:r w:rsidRPr="006357EF">
              <w:rPr>
                <w:rFonts w:ascii="Times New Roman" w:eastAsia="Times New Roman" w:hAnsi="Times New Roman" w:cs="Times New Roman"/>
                <w:kern w:val="0"/>
                <w:sz w:val="16"/>
                <w:szCs w:val="16"/>
                <w14:ligatures w14:val="none"/>
              </w:rPr>
              <w:instrText xml:space="preserve"> ADDIN EN.CITE &lt;EndNote&gt;&lt;Cite&gt;&lt;Author&gt;Akiyama&lt;/Author&gt;&lt;Year&gt;2004&lt;/Year&gt;&lt;RecNum&gt;106&lt;/RecNum&gt;&lt;DisplayText&gt;&lt;style face="superscript"&gt;102&lt;/style&gt;&lt;/DisplayText&gt;&lt;record&gt;&lt;rec-number&gt;106&lt;/rec-number&gt;&lt;foreign-keys&gt;&lt;key app="EN" db-id="arp9d9f9od0re6es5a1xv2p3tpdsd0a92t5v" timestamp="1761367626"&gt;106&lt;/key&gt;&lt;/foreign-keys&gt;&lt;ref-type name="Conference Proceedings"&gt;10&lt;/ref-type&gt;&lt;contributors&gt;&lt;authors&gt;&lt;author&gt;S. Akiyama&lt;/author&gt;&lt;author&gt;S. Hirose&lt;/author&gt;&lt;author&gt;H. Itoh&lt;/author&gt;&lt;author&gt;T. Takeuchi&lt;/author&gt;&lt;author&gt;T. Watanabe&lt;/author&gt;&lt;author&gt;S. Sekiguchi&lt;/author&gt;&lt;author&gt;A. Kuramata&lt;/author&gt;&lt;author&gt;T. Yamamoto&lt;/author&gt;&lt;/authors&gt;&lt;/contributors&gt;&lt;titles&gt;&lt;title&gt;40 Gb/s InP-based Mach-Zehnder modulator with a driving voltage of 3 V/sub pp&lt;/title&gt;&lt;secondary-title&gt;16th IPRM. 2004 International Conference on Indium Phosphide and Related Materials, 2004.&lt;/secondary-title&gt;&lt;alt-title&gt;16th IPRM. 2004 International Conference on Indium Phosphide and Related Materials, 2004.&lt;/alt-title&gt;&lt;/titles&gt;&lt;pages&gt;581-584&lt;/pages&gt;&lt;dates&gt;&lt;year&gt;2004&lt;/year&gt;&lt;pub-dates&gt;&lt;date&gt;31 May-4 June 2004&lt;/date&gt;&lt;/pub-dates&gt;&lt;/dates&gt;&lt;isbn&gt;1092-8669&lt;/isbn&gt;&lt;urls&gt;&lt;/urls&gt;&lt;electronic-resource-num&gt;10.1109/ICIPRM.2004.1442792&lt;/electronic-resource-num&gt;&lt;/record&gt;&lt;/Cite&gt;&lt;/EndNote&gt;</w:instrText>
            </w:r>
            <w:r w:rsidRPr="006357EF">
              <w:rPr>
                <w:rFonts w:ascii="Times New Roman" w:eastAsia="Times New Roman" w:hAnsi="Times New Roman" w:cs="Times New Roman"/>
                <w:kern w:val="0"/>
                <w:sz w:val="16"/>
                <w:szCs w:val="16"/>
                <w14:ligatures w14:val="none"/>
              </w:rPr>
              <w:fldChar w:fldCharType="separate"/>
            </w:r>
            <w:r w:rsidRPr="006357EF">
              <w:rPr>
                <w:rFonts w:ascii="Times New Roman" w:eastAsia="Times New Roman" w:hAnsi="Times New Roman" w:cs="Times New Roman"/>
                <w:noProof/>
                <w:kern w:val="0"/>
                <w:sz w:val="16"/>
                <w:szCs w:val="16"/>
                <w:vertAlign w:val="superscript"/>
                <w14:ligatures w14:val="none"/>
              </w:rPr>
              <w:t>102</w:t>
            </w:r>
            <w:r w:rsidRPr="006357EF">
              <w:rPr>
                <w:rFonts w:ascii="Times New Roman" w:eastAsia="Times New Roman" w:hAnsi="Times New Roman" w:cs="Times New Roman"/>
                <w:kern w:val="0"/>
                <w:sz w:val="16"/>
                <w:szCs w:val="16"/>
                <w14:ligatures w14:val="none"/>
              </w:rPr>
              <w:fldChar w:fldCharType="end"/>
            </w:r>
          </w:p>
        </w:tc>
      </w:tr>
      <w:tr w:rsidR="00637E1B" w:rsidRPr="006357EF" w14:paraId="095E1C89" w14:textId="14C87C05" w:rsidTr="00007371">
        <w:trPr>
          <w:trHeight w:val="288"/>
        </w:trPr>
        <w:tc>
          <w:tcPr>
            <w:tcW w:w="864" w:type="dxa"/>
            <w:noWrap/>
            <w:vAlign w:val="center"/>
            <w:hideMark/>
          </w:tcPr>
          <w:p w14:paraId="0F71E773" w14:textId="34A6DC79" w:rsidR="00637E1B" w:rsidRPr="006357EF" w:rsidRDefault="00637E1B" w:rsidP="00637E1B">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EOP</w:t>
            </w:r>
          </w:p>
        </w:tc>
        <w:tc>
          <w:tcPr>
            <w:tcW w:w="1296" w:type="dxa"/>
            <w:noWrap/>
            <w:vAlign w:val="center"/>
            <w:hideMark/>
          </w:tcPr>
          <w:p w14:paraId="23BDA981" w14:textId="0DDA5E3E" w:rsidR="00637E1B" w:rsidRPr="006357EF" w:rsidRDefault="00637E1B" w:rsidP="00637E1B">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Yes</w:t>
            </w:r>
          </w:p>
          <w:p w14:paraId="1FC8D9BB" w14:textId="282B6490" w:rsidR="00637E1B" w:rsidRPr="006357EF" w:rsidRDefault="00637E1B" w:rsidP="00637E1B">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(plasmonic)</w:t>
            </w:r>
          </w:p>
        </w:tc>
        <w:tc>
          <w:tcPr>
            <w:tcW w:w="900" w:type="dxa"/>
            <w:noWrap/>
            <w:vAlign w:val="center"/>
            <w:hideMark/>
          </w:tcPr>
          <w:p w14:paraId="7755A230" w14:textId="77777777" w:rsidR="00637E1B" w:rsidRPr="006357EF" w:rsidRDefault="00637E1B" w:rsidP="00637E1B">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MZI</w:t>
            </w:r>
          </w:p>
        </w:tc>
        <w:tc>
          <w:tcPr>
            <w:tcW w:w="792" w:type="dxa"/>
            <w:noWrap/>
            <w:vAlign w:val="center"/>
            <w:hideMark/>
          </w:tcPr>
          <w:p w14:paraId="2B3C01AD" w14:textId="023C73D5" w:rsidR="00637E1B" w:rsidRPr="006357EF" w:rsidRDefault="00637E1B" w:rsidP="00637E1B">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w:t>
            </w:r>
          </w:p>
        </w:tc>
        <w:tc>
          <w:tcPr>
            <w:tcW w:w="1008" w:type="dxa"/>
            <w:noWrap/>
            <w:vAlign w:val="center"/>
            <w:hideMark/>
          </w:tcPr>
          <w:p w14:paraId="3819159A" w14:textId="77777777" w:rsidR="00637E1B" w:rsidRPr="006357EF" w:rsidRDefault="00637E1B" w:rsidP="00637E1B">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1000</w:t>
            </w:r>
          </w:p>
        </w:tc>
        <w:tc>
          <w:tcPr>
            <w:tcW w:w="720" w:type="dxa"/>
            <w:noWrap/>
            <w:vAlign w:val="center"/>
            <w:hideMark/>
          </w:tcPr>
          <w:p w14:paraId="355E80EC" w14:textId="77777777" w:rsidR="00637E1B" w:rsidRPr="006357EF" w:rsidRDefault="00637E1B" w:rsidP="00637E1B">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0.01</w:t>
            </w:r>
          </w:p>
        </w:tc>
        <w:tc>
          <w:tcPr>
            <w:tcW w:w="900" w:type="dxa"/>
            <w:noWrap/>
            <w:vAlign w:val="center"/>
            <w:hideMark/>
          </w:tcPr>
          <w:p w14:paraId="0584BE9F" w14:textId="77777777" w:rsidR="00637E1B" w:rsidRPr="006357EF" w:rsidRDefault="00637E1B" w:rsidP="00637E1B">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&gt;500</w:t>
            </w:r>
          </w:p>
        </w:tc>
        <w:tc>
          <w:tcPr>
            <w:tcW w:w="3060" w:type="dxa"/>
            <w:vAlign w:val="center"/>
          </w:tcPr>
          <w:p w14:paraId="62D3D030" w14:textId="54DCCAA6" w:rsidR="00637E1B" w:rsidRPr="006357EF" w:rsidRDefault="00D13A49" w:rsidP="00637E1B">
            <w:pPr>
              <w:rPr>
                <w:rFonts w:ascii="Times New Roman" w:hAnsi="Times New Roman" w:cs="Times New Roman"/>
                <w:kern w:val="0"/>
                <w:sz w:val="16"/>
                <w:szCs w:val="16"/>
                <w14:ligatures w14:val="none"/>
              </w:rPr>
            </w:pPr>
            <w:r w:rsidRPr="006357EF">
              <w:rPr>
                <w:rFonts w:ascii="Times New Roman" w:hAnsi="Times New Roman" w:cs="Times New Roman"/>
                <w:kern w:val="0"/>
                <w:sz w:val="16"/>
                <w:szCs w:val="16"/>
                <w14:ligatures w14:val="none"/>
              </w:rPr>
              <w:t>EO polymers in plasmonic structure.</w:t>
            </w:r>
          </w:p>
        </w:tc>
        <w:tc>
          <w:tcPr>
            <w:tcW w:w="474" w:type="dxa"/>
            <w:vAlign w:val="center"/>
          </w:tcPr>
          <w:p w14:paraId="6A4A84E9" w14:textId="481AE29C" w:rsidR="00637E1B" w:rsidRPr="006357EF" w:rsidRDefault="00637E1B" w:rsidP="00637E1B">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fldChar w:fldCharType="begin"/>
            </w:r>
            <w:r w:rsidRPr="006357EF">
              <w:rPr>
                <w:rFonts w:ascii="Times New Roman" w:eastAsia="Times New Roman" w:hAnsi="Times New Roman" w:cs="Times New Roman"/>
                <w:kern w:val="0"/>
                <w:sz w:val="16"/>
                <w:szCs w:val="16"/>
                <w14:ligatures w14:val="none"/>
              </w:rPr>
              <w:instrText xml:space="preserve"> ADDIN EN.CITE &lt;EndNote&gt;&lt;Cite&gt;&lt;Author&gt;Burla&lt;/Author&gt;&lt;Year&gt;2019&lt;/Year&gt;&lt;RecNum&gt;107&lt;/RecNum&gt;&lt;DisplayText&gt;&lt;style face="superscript"&gt;103&lt;/style&gt;&lt;/DisplayText&gt;&lt;record&gt;&lt;rec-number&gt;107&lt;/rec-number&gt;&lt;foreign-keys&gt;&lt;key app="EN" db-id="arp9d9f9od0re6es5a1xv2p3tpdsd0a92t5v" timestamp="1761367715"&gt;107&lt;/key&gt;&lt;/foreign-keys&gt;&lt;ref-type name="Journal Article"&gt;17&lt;/ref-type&gt;&lt;contributors&gt;&lt;authors&gt;&lt;author&gt;Burla, Maurizio&lt;/author&gt;&lt;author&gt;Hoessbacher, Claudia&lt;/author&gt;&lt;author&gt;Heni, Wolfgang&lt;/author&gt;&lt;author&gt;Haffner, Christian&lt;/author&gt;&lt;author&gt;Fedoryshyn, Yuriy&lt;/author&gt;&lt;author&gt;Werner, Dominik&lt;/author&gt;&lt;author&gt;Watanabe, Tatsuhiko&lt;/author&gt;&lt;author&gt;Massler, Hermann&lt;/author&gt;&lt;author&gt;Elder, Delwin L.&lt;/author&gt;&lt;author&gt;Dalton, Larry R.&lt;/author&gt;&lt;author&gt;Leuthold, Juerg&lt;/author&gt;&lt;/authors&gt;&lt;/contributors&gt;&lt;titles&gt;&lt;title&gt;500 GHz plasmonic Mach-Zehnder modulator enabling sub-THz microwave photonics&lt;/title&gt;&lt;secondary-title&gt;APL Photonics&lt;/secondary-title&gt;&lt;/titles&gt;&lt;periodical&gt;&lt;full-title&gt;APL Photonics&lt;/full-title&gt;&lt;/periodical&gt;&lt;pages&gt;056106&lt;/pages&gt;&lt;volume&gt;4&lt;/volume&gt;&lt;number&gt;5&lt;/number&gt;&lt;dates&gt;&lt;year&gt;2019&lt;/year&gt;&lt;/dates&gt;&lt;isbn&gt;2378-0967&lt;/isbn&gt;&lt;urls&gt;&lt;related-urls&gt;&lt;url&gt;https://doi.org/10.1063/1.5086868&lt;/url&gt;&lt;/related-urls&gt;&lt;/urls&gt;&lt;electronic-resource-num&gt;10.1063/1.5086868&lt;/electronic-resource-num&gt;&lt;access-date&gt;10/25/2025&lt;/access-date&gt;&lt;/record&gt;&lt;/Cite&gt;&lt;/EndNote&gt;</w:instrText>
            </w:r>
            <w:r w:rsidRPr="006357EF">
              <w:rPr>
                <w:rFonts w:ascii="Times New Roman" w:eastAsia="Times New Roman" w:hAnsi="Times New Roman" w:cs="Times New Roman"/>
                <w:kern w:val="0"/>
                <w:sz w:val="16"/>
                <w:szCs w:val="16"/>
                <w14:ligatures w14:val="none"/>
              </w:rPr>
              <w:fldChar w:fldCharType="separate"/>
            </w:r>
            <w:r w:rsidRPr="006357EF">
              <w:rPr>
                <w:rFonts w:ascii="Times New Roman" w:eastAsia="Times New Roman" w:hAnsi="Times New Roman" w:cs="Times New Roman"/>
                <w:noProof/>
                <w:kern w:val="0"/>
                <w:sz w:val="16"/>
                <w:szCs w:val="16"/>
                <w:vertAlign w:val="superscript"/>
                <w14:ligatures w14:val="none"/>
              </w:rPr>
              <w:t>103</w:t>
            </w:r>
            <w:r w:rsidRPr="006357EF">
              <w:rPr>
                <w:rFonts w:ascii="Times New Roman" w:eastAsia="Times New Roman" w:hAnsi="Times New Roman" w:cs="Times New Roman"/>
                <w:kern w:val="0"/>
                <w:sz w:val="16"/>
                <w:szCs w:val="16"/>
                <w14:ligatures w14:val="none"/>
              </w:rPr>
              <w:fldChar w:fldCharType="end"/>
            </w:r>
          </w:p>
        </w:tc>
      </w:tr>
      <w:tr w:rsidR="00637E1B" w:rsidRPr="006357EF" w14:paraId="1C36B230" w14:textId="47D9C838" w:rsidTr="00007371">
        <w:trPr>
          <w:trHeight w:val="288"/>
        </w:trPr>
        <w:tc>
          <w:tcPr>
            <w:tcW w:w="864" w:type="dxa"/>
            <w:noWrap/>
            <w:vAlign w:val="center"/>
            <w:hideMark/>
          </w:tcPr>
          <w:p w14:paraId="6BA5BE8C" w14:textId="7246E6C3" w:rsidR="00637E1B" w:rsidRPr="006357EF" w:rsidRDefault="00637E1B" w:rsidP="00637E1B">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EOP</w:t>
            </w:r>
          </w:p>
          <w:p w14:paraId="7A79678B" w14:textId="5BD2B228" w:rsidR="00637E1B" w:rsidRPr="006357EF" w:rsidRDefault="00637E1B" w:rsidP="00637E1B">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(JRD1)</w:t>
            </w:r>
          </w:p>
        </w:tc>
        <w:tc>
          <w:tcPr>
            <w:tcW w:w="1296" w:type="dxa"/>
            <w:noWrap/>
            <w:vAlign w:val="center"/>
            <w:hideMark/>
          </w:tcPr>
          <w:p w14:paraId="1E862D0B" w14:textId="77777777" w:rsidR="00637E1B" w:rsidRPr="006357EF" w:rsidRDefault="00637E1B" w:rsidP="00637E1B">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Yes</w:t>
            </w:r>
          </w:p>
        </w:tc>
        <w:tc>
          <w:tcPr>
            <w:tcW w:w="900" w:type="dxa"/>
            <w:noWrap/>
            <w:vAlign w:val="center"/>
            <w:hideMark/>
          </w:tcPr>
          <w:p w14:paraId="1C7AC80E" w14:textId="77777777" w:rsidR="00637E1B" w:rsidRPr="006357EF" w:rsidRDefault="00637E1B" w:rsidP="00637E1B">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MZI</w:t>
            </w:r>
          </w:p>
        </w:tc>
        <w:tc>
          <w:tcPr>
            <w:tcW w:w="792" w:type="dxa"/>
            <w:noWrap/>
            <w:vAlign w:val="center"/>
            <w:hideMark/>
          </w:tcPr>
          <w:p w14:paraId="2D597862" w14:textId="64345309" w:rsidR="00637E1B" w:rsidRPr="006357EF" w:rsidRDefault="00637E1B" w:rsidP="00637E1B">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w:t>
            </w:r>
          </w:p>
        </w:tc>
        <w:tc>
          <w:tcPr>
            <w:tcW w:w="1008" w:type="dxa"/>
            <w:noWrap/>
            <w:vAlign w:val="center"/>
            <w:hideMark/>
          </w:tcPr>
          <w:p w14:paraId="5C6C2363" w14:textId="068DFEE0" w:rsidR="00637E1B" w:rsidRPr="006357EF" w:rsidRDefault="00637E1B" w:rsidP="00637E1B">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200~390</w:t>
            </w:r>
            <w:r w:rsidRPr="006357EF">
              <w:rPr>
                <w:rFonts w:ascii="Times New Roman" w:eastAsia="Times New Roman" w:hAnsi="Times New Roman" w:cs="Times New Roman"/>
                <w:kern w:val="0"/>
                <w:sz w:val="16"/>
                <w:szCs w:val="16"/>
                <w:vertAlign w:val="superscript"/>
                <w14:ligatures w14:val="none"/>
              </w:rPr>
              <w:t>*</w:t>
            </w:r>
          </w:p>
        </w:tc>
        <w:tc>
          <w:tcPr>
            <w:tcW w:w="720" w:type="dxa"/>
            <w:noWrap/>
            <w:vAlign w:val="center"/>
            <w:hideMark/>
          </w:tcPr>
          <w:p w14:paraId="245C83FC" w14:textId="77777777" w:rsidR="00637E1B" w:rsidRPr="006357EF" w:rsidRDefault="00637E1B" w:rsidP="00637E1B">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0.26</w:t>
            </w:r>
          </w:p>
          <w:p w14:paraId="3B967A5C" w14:textId="578F026A" w:rsidR="00637E1B" w:rsidRPr="006357EF" w:rsidRDefault="00637E1B" w:rsidP="00637E1B">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~0.41</w:t>
            </w:r>
          </w:p>
        </w:tc>
        <w:tc>
          <w:tcPr>
            <w:tcW w:w="900" w:type="dxa"/>
            <w:noWrap/>
            <w:vAlign w:val="center"/>
            <w:hideMark/>
          </w:tcPr>
          <w:p w14:paraId="16E0FCC2" w14:textId="77777777" w:rsidR="00637E1B" w:rsidRPr="006357EF" w:rsidRDefault="00637E1B" w:rsidP="00637E1B">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40</w:t>
            </w:r>
          </w:p>
        </w:tc>
        <w:tc>
          <w:tcPr>
            <w:tcW w:w="3060" w:type="dxa"/>
            <w:vAlign w:val="center"/>
          </w:tcPr>
          <w:p w14:paraId="15E52D30" w14:textId="378398BB" w:rsidR="00637E1B" w:rsidRPr="006357EF" w:rsidRDefault="00892056" w:rsidP="00637E1B">
            <w:pPr>
              <w:rPr>
                <w:rFonts w:ascii="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EO polymer (JRD1) on Si</w:t>
            </w:r>
            <w:r w:rsidRPr="006357EF">
              <w:rPr>
                <w:rFonts w:ascii="Times New Roman" w:hAnsi="Times New Roman" w:cs="Times New Roman"/>
                <w:kern w:val="0"/>
                <w:sz w:val="16"/>
                <w:szCs w:val="16"/>
                <w14:ligatures w14:val="none"/>
              </w:rPr>
              <w:t>.</w:t>
            </w:r>
          </w:p>
        </w:tc>
        <w:tc>
          <w:tcPr>
            <w:tcW w:w="474" w:type="dxa"/>
            <w:vAlign w:val="center"/>
          </w:tcPr>
          <w:p w14:paraId="08E2E390" w14:textId="395C9C67" w:rsidR="00637E1B" w:rsidRPr="006357EF" w:rsidRDefault="00637E1B" w:rsidP="00637E1B">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fldChar w:fldCharType="begin"/>
            </w:r>
            <w:r w:rsidRPr="006357EF">
              <w:rPr>
                <w:rFonts w:ascii="Times New Roman" w:eastAsia="Times New Roman" w:hAnsi="Times New Roman" w:cs="Times New Roman"/>
                <w:kern w:val="0"/>
                <w:sz w:val="16"/>
                <w:szCs w:val="16"/>
                <w14:ligatures w14:val="none"/>
              </w:rPr>
              <w:instrText xml:space="preserve"> ADDIN EN.CITE &lt;EndNote&gt;&lt;Cite&gt;&lt;Author&gt;Kieninger&lt;/Author&gt;&lt;Year&gt;2020&lt;/Year&gt;&lt;RecNum&gt;108&lt;/RecNum&gt;&lt;DisplayText&gt;&lt;style face="superscript"&gt;104&lt;/style&gt;&lt;/DisplayText&gt;&lt;record&gt;&lt;rec-number&gt;108&lt;/rec-number&gt;&lt;foreign-keys&gt;&lt;key app="EN" db-id="arp9d9f9od0re6es5a1xv2p3tpdsd0a92t5v" timestamp="1761367871"&gt;108&lt;/key&gt;&lt;/foreign-keys&gt;&lt;ref-type name="Journal Article"&gt;17&lt;/ref-type&gt;&lt;contributors&gt;&lt;authors&gt;&lt;author&gt;Kieninger, Clemens&lt;/author&gt;&lt;author&gt;Füllner, Christoph&lt;/author&gt;&lt;author&gt;Zwickel, Heiner&lt;/author&gt;&lt;author&gt;Kutuvantavida, Yasar&lt;/author&gt;&lt;author&gt;Kemal, Juned N.&lt;/author&gt;&lt;author&gt;Eschenbaum, Carsten&lt;/author&gt;&lt;author&gt;Elder, Delwin L.&lt;/author&gt;&lt;author&gt;Dalton, Larry R.&lt;/author&gt;&lt;author&gt;Freude, Wolfgang&lt;/author&gt;&lt;author&gt;Randel, Sebastian&lt;/author&gt;&lt;author&gt;Koos, Christian&lt;/author&gt;&lt;/authors&gt;&lt;/contributors&gt;&lt;titles&gt;&lt;title&gt;Silicon-organic hybrid (SOH) Mach-Zehnder modulators for 100 GBd PAM4 signaling with sub-1&amp;amp;#x2005;dB phase-shifter loss&lt;/title&gt;&lt;secondary-title&gt;Optics Express&lt;/secondary-title&gt;&lt;alt-title&gt;Opt. Express&lt;/alt-title&gt;&lt;/titles&gt;&lt;periodical&gt;&lt;full-title&gt;Optics Express&lt;/full-title&gt;&lt;abbr-1&gt;Opt. Express&lt;/abbr-1&gt;&lt;/periodical&gt;&lt;alt-periodical&gt;&lt;full-title&gt;Optics Express&lt;/full-title&gt;&lt;abbr-1&gt;Opt. Express&lt;/abbr-1&gt;&lt;/alt-periodical&gt;&lt;pages&gt;24693-24707&lt;/pages&gt;&lt;volume&gt;28&lt;/volume&gt;&lt;number&gt;17&lt;/number&gt;&lt;keywords&gt;&lt;keyword&gt;Dielectric waveguides&lt;/keyword&gt;&lt;keyword&gt;Light matter interactions&lt;/keyword&gt;&lt;keyword&gt;Organic materials&lt;/keyword&gt;&lt;keyword&gt;Plasmon waveguides&lt;/keyword&gt;&lt;keyword&gt;Slot waveguides&lt;/keyword&gt;&lt;keyword&gt;Surface plasmon polaritons&lt;/keyword&gt;&lt;/keywords&gt;&lt;dates&gt;&lt;year&gt;2020&lt;/year&gt;&lt;pub-dates&gt;&lt;date&gt;2020/08/17&lt;/date&gt;&lt;/pub-dates&gt;&lt;/dates&gt;&lt;publisher&gt;Optica Publishing Group&lt;/publisher&gt;&lt;urls&gt;&lt;related-urls&gt;&lt;url&gt;https://opg.optica.org/oe/abstract.cfm?URI=oe-28-17-24693&lt;/url&gt;&lt;/related-urls&gt;&lt;/urls&gt;&lt;electronic-resource-num&gt;10.1364/OE.390315&lt;/electronic-resource-num&gt;&lt;/record&gt;&lt;/Cite&gt;&lt;/EndNote&gt;</w:instrText>
            </w:r>
            <w:r w:rsidRPr="006357EF">
              <w:rPr>
                <w:rFonts w:ascii="Times New Roman" w:eastAsia="Times New Roman" w:hAnsi="Times New Roman" w:cs="Times New Roman"/>
                <w:kern w:val="0"/>
                <w:sz w:val="16"/>
                <w:szCs w:val="16"/>
                <w14:ligatures w14:val="none"/>
              </w:rPr>
              <w:fldChar w:fldCharType="separate"/>
            </w:r>
            <w:r w:rsidRPr="006357EF">
              <w:rPr>
                <w:rFonts w:ascii="Times New Roman" w:eastAsia="Times New Roman" w:hAnsi="Times New Roman" w:cs="Times New Roman"/>
                <w:noProof/>
                <w:kern w:val="0"/>
                <w:sz w:val="16"/>
                <w:szCs w:val="16"/>
                <w:vertAlign w:val="superscript"/>
                <w14:ligatures w14:val="none"/>
              </w:rPr>
              <w:t>104</w:t>
            </w:r>
            <w:r w:rsidRPr="006357EF">
              <w:rPr>
                <w:rFonts w:ascii="Times New Roman" w:eastAsia="Times New Roman" w:hAnsi="Times New Roman" w:cs="Times New Roman"/>
                <w:kern w:val="0"/>
                <w:sz w:val="16"/>
                <w:szCs w:val="16"/>
                <w14:ligatures w14:val="none"/>
              </w:rPr>
              <w:fldChar w:fldCharType="end"/>
            </w:r>
          </w:p>
        </w:tc>
      </w:tr>
      <w:tr w:rsidR="00637E1B" w:rsidRPr="006357EF" w14:paraId="1903B515" w14:textId="0340CF47" w:rsidTr="00007371">
        <w:trPr>
          <w:trHeight w:val="288"/>
        </w:trPr>
        <w:tc>
          <w:tcPr>
            <w:tcW w:w="864" w:type="dxa"/>
            <w:noWrap/>
            <w:vAlign w:val="center"/>
            <w:hideMark/>
          </w:tcPr>
          <w:p w14:paraId="2A6F2D15" w14:textId="250FACBF" w:rsidR="00637E1B" w:rsidRPr="006357EF" w:rsidRDefault="00637E1B" w:rsidP="00637E1B">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EOP</w:t>
            </w:r>
          </w:p>
          <w:p w14:paraId="795EA04B" w14:textId="0BF80860" w:rsidR="00637E1B" w:rsidRPr="006357EF" w:rsidRDefault="00637E1B" w:rsidP="00637E1B">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(YID124)</w:t>
            </w:r>
          </w:p>
        </w:tc>
        <w:tc>
          <w:tcPr>
            <w:tcW w:w="1296" w:type="dxa"/>
            <w:noWrap/>
            <w:vAlign w:val="center"/>
            <w:hideMark/>
          </w:tcPr>
          <w:p w14:paraId="3E385AAD" w14:textId="77777777" w:rsidR="00637E1B" w:rsidRPr="006357EF" w:rsidRDefault="00637E1B" w:rsidP="00637E1B">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Yes</w:t>
            </w:r>
          </w:p>
        </w:tc>
        <w:tc>
          <w:tcPr>
            <w:tcW w:w="900" w:type="dxa"/>
            <w:noWrap/>
            <w:vAlign w:val="center"/>
            <w:hideMark/>
          </w:tcPr>
          <w:p w14:paraId="12FB7B63" w14:textId="77777777" w:rsidR="00637E1B" w:rsidRPr="006357EF" w:rsidRDefault="00637E1B" w:rsidP="00637E1B">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MZI</w:t>
            </w:r>
          </w:p>
        </w:tc>
        <w:tc>
          <w:tcPr>
            <w:tcW w:w="792" w:type="dxa"/>
            <w:noWrap/>
            <w:vAlign w:val="center"/>
            <w:hideMark/>
          </w:tcPr>
          <w:p w14:paraId="54B944F4" w14:textId="466278B6" w:rsidR="00637E1B" w:rsidRPr="006357EF" w:rsidRDefault="00637E1B" w:rsidP="00637E1B">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w:t>
            </w:r>
          </w:p>
        </w:tc>
        <w:tc>
          <w:tcPr>
            <w:tcW w:w="1008" w:type="dxa"/>
            <w:noWrap/>
            <w:vAlign w:val="center"/>
            <w:hideMark/>
          </w:tcPr>
          <w:p w14:paraId="62972320" w14:textId="10779B57" w:rsidR="00637E1B" w:rsidRPr="006357EF" w:rsidRDefault="00637E1B" w:rsidP="00637E1B">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180~300</w:t>
            </w:r>
            <w:r w:rsidRPr="006357EF">
              <w:rPr>
                <w:rFonts w:ascii="Times New Roman" w:eastAsia="Times New Roman" w:hAnsi="Times New Roman" w:cs="Times New Roman"/>
                <w:kern w:val="0"/>
                <w:sz w:val="16"/>
                <w:szCs w:val="16"/>
                <w:vertAlign w:val="superscript"/>
                <w14:ligatures w14:val="none"/>
              </w:rPr>
              <w:t>*</w:t>
            </w:r>
          </w:p>
        </w:tc>
        <w:tc>
          <w:tcPr>
            <w:tcW w:w="720" w:type="dxa"/>
            <w:noWrap/>
            <w:vAlign w:val="center"/>
            <w:hideMark/>
          </w:tcPr>
          <w:p w14:paraId="5B2B5E56" w14:textId="77777777" w:rsidR="00637E1B" w:rsidRPr="006357EF" w:rsidRDefault="00637E1B" w:rsidP="00637E1B">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1.3</w:t>
            </w:r>
          </w:p>
        </w:tc>
        <w:tc>
          <w:tcPr>
            <w:tcW w:w="900" w:type="dxa"/>
            <w:noWrap/>
            <w:vAlign w:val="center"/>
            <w:hideMark/>
          </w:tcPr>
          <w:p w14:paraId="29CEEFAC" w14:textId="400424F5" w:rsidR="00637E1B" w:rsidRPr="006357EF" w:rsidRDefault="00637E1B" w:rsidP="00637E1B">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&gt;67</w:t>
            </w:r>
          </w:p>
        </w:tc>
        <w:tc>
          <w:tcPr>
            <w:tcW w:w="3060" w:type="dxa"/>
            <w:vAlign w:val="center"/>
          </w:tcPr>
          <w:p w14:paraId="5F30E039" w14:textId="554447CE" w:rsidR="00637E1B" w:rsidRPr="006357EF" w:rsidRDefault="00892056" w:rsidP="00637E1B">
            <w:pPr>
              <w:rPr>
                <w:rFonts w:ascii="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EO polymer (YID 124) on Si</w:t>
            </w:r>
            <w:r w:rsidRPr="006357EF">
              <w:rPr>
                <w:rFonts w:ascii="Times New Roman" w:hAnsi="Times New Roman" w:cs="Times New Roman"/>
                <w:kern w:val="0"/>
                <w:sz w:val="16"/>
                <w:szCs w:val="16"/>
                <w14:ligatures w14:val="none"/>
              </w:rPr>
              <w:t>.</w:t>
            </w:r>
          </w:p>
        </w:tc>
        <w:tc>
          <w:tcPr>
            <w:tcW w:w="474" w:type="dxa"/>
            <w:vAlign w:val="center"/>
          </w:tcPr>
          <w:p w14:paraId="685C809A" w14:textId="27832FE2" w:rsidR="00637E1B" w:rsidRPr="006357EF" w:rsidRDefault="00637E1B" w:rsidP="00637E1B">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fldChar w:fldCharType="begin"/>
            </w:r>
            <w:r w:rsidRPr="006357EF">
              <w:rPr>
                <w:rFonts w:ascii="Times New Roman" w:eastAsia="Times New Roman" w:hAnsi="Times New Roman" w:cs="Times New Roman"/>
                <w:kern w:val="0"/>
                <w:sz w:val="16"/>
                <w:szCs w:val="16"/>
                <w14:ligatures w14:val="none"/>
              </w:rPr>
              <w:instrText xml:space="preserve"> ADDIN EN.CITE &lt;EndNote&gt;&lt;Cite&gt;&lt;Author&gt;Ummethala&lt;/Author&gt;&lt;Year&gt;2019&lt;/Year&gt;&lt;RecNum&gt;109&lt;/RecNum&gt;&lt;DisplayText&gt;&lt;style face="superscript"&gt;105&lt;/style&gt;&lt;/DisplayText&gt;&lt;record&gt;&lt;rec-number&gt;109&lt;/rec-number&gt;&lt;foreign-keys&gt;&lt;key app="EN" db-id="arp9d9f9od0re6es5a1xv2p3tpdsd0a92t5v" timestamp="1761367945"&gt;109&lt;/key&gt;&lt;/foreign-keys&gt;&lt;ref-type name="Conference Proceedings"&gt;10&lt;/ref-type&gt;&lt;contributors&gt;&lt;authors&gt;&lt;author&gt;Ummethala, S.&lt;/author&gt;&lt;author&gt;Kemal, J. N.&lt;/author&gt;&lt;author&gt;Lauermann, M.&lt;/author&gt;&lt;author&gt;Alam, A. S.&lt;/author&gt;&lt;author&gt;Zwickel, H.&lt;/author&gt;&lt;author&gt;Harter, T.&lt;/author&gt;&lt;author&gt;Kutuvantavida, Y.&lt;/author&gt;&lt;author&gt;Hahn, L.&lt;/author&gt;&lt;author&gt;Nandam, S. H.&lt;/author&gt;&lt;author&gt;Elder, D. L.&lt;/author&gt;&lt;author&gt;Dalton, L. R.&lt;/author&gt;&lt;author&gt;Freude, W.&lt;/author&gt;&lt;author&gt;Randel, S.&lt;/author&gt;&lt;author&gt;Koos, C.&lt;/author&gt;&lt;/authors&gt;&lt;/contributors&gt;&lt;titles&gt;&lt;title&gt;Capacitively Coupled Silicon-Organic Hybrid Modulator for 200 Gbit/s PAM-4 Signaling&lt;/title&gt;&lt;secondary-title&gt;Conference on Lasers and Electro-Optics&lt;/secondary-title&gt;&lt;tertiary-title&gt;OSA Technical Digest&lt;/tertiary-title&gt;&lt;alt-title&gt;Conference on Lasers and Electro-Optics&amp;#xD;CLEO_AT&lt;/alt-title&gt;&lt;/titles&gt;&lt;pages&gt;JTh5B.2&lt;/pages&gt;&lt;keywords&gt;&lt;keyword&gt;Dielectric waveguides&lt;/keyword&gt;&lt;keyword&gt;Erbium-doped fiber amplifiers&lt;/keyword&gt;&lt;keyword&gt;Finite-difference time-domain method&lt;/keyword&gt;&lt;keyword&gt;Grating coupler&lt;/keyword&gt;&lt;keyword&gt;Optical filters&lt;/keyword&gt;&lt;keyword&gt;Slot waveguides&lt;/keyword&gt;&lt;/keywords&gt;&lt;dates&gt;&lt;year&gt;2019&lt;/year&gt;&lt;pub-dates&gt;&lt;date&gt;2019/05/05&lt;/date&gt;&lt;/pub-dates&gt;&lt;/dates&gt;&lt;pub-location&gt;San Jose, California&lt;/pub-location&gt;&lt;publisher&gt;Optica Publishing Group&lt;/publisher&gt;&lt;urls&gt;&lt;related-urls&gt;&lt;url&gt;https://opg.optica.org/abstract.cfm?URI=CLEO_AT-2019-JTh5B.2&lt;/url&gt;&lt;/related-urls&gt;&lt;/urls&gt;&lt;electronic-resource-num&gt;10.1364/CLEO_AT.2019.JTh5B.2&lt;/electronic-resource-num&gt;&lt;/record&gt;&lt;/Cite&gt;&lt;/EndNote&gt;</w:instrText>
            </w:r>
            <w:r w:rsidRPr="006357EF">
              <w:rPr>
                <w:rFonts w:ascii="Times New Roman" w:eastAsia="Times New Roman" w:hAnsi="Times New Roman" w:cs="Times New Roman"/>
                <w:kern w:val="0"/>
                <w:sz w:val="16"/>
                <w:szCs w:val="16"/>
                <w14:ligatures w14:val="none"/>
              </w:rPr>
              <w:fldChar w:fldCharType="separate"/>
            </w:r>
            <w:r w:rsidRPr="006357EF">
              <w:rPr>
                <w:rFonts w:ascii="Times New Roman" w:eastAsia="Times New Roman" w:hAnsi="Times New Roman" w:cs="Times New Roman"/>
                <w:noProof/>
                <w:kern w:val="0"/>
                <w:sz w:val="16"/>
                <w:szCs w:val="16"/>
                <w:vertAlign w:val="superscript"/>
                <w14:ligatures w14:val="none"/>
              </w:rPr>
              <w:t>105</w:t>
            </w:r>
            <w:r w:rsidRPr="006357EF">
              <w:rPr>
                <w:rFonts w:ascii="Times New Roman" w:eastAsia="Times New Roman" w:hAnsi="Times New Roman" w:cs="Times New Roman"/>
                <w:kern w:val="0"/>
                <w:sz w:val="16"/>
                <w:szCs w:val="16"/>
                <w14:ligatures w14:val="none"/>
              </w:rPr>
              <w:fldChar w:fldCharType="end"/>
            </w:r>
          </w:p>
        </w:tc>
      </w:tr>
    </w:tbl>
    <w:p w14:paraId="467009AD" w14:textId="4B41C2E9" w:rsidR="000B5991" w:rsidRPr="006357EF" w:rsidRDefault="00A06C07" w:rsidP="00C83BA3">
      <w:pPr>
        <w:spacing w:before="40" w:after="360"/>
        <w:jc w:val="both"/>
        <w:rPr>
          <w:rFonts w:ascii="Times New Roman" w:hAnsi="Times New Roman" w:cs="Times New Roman"/>
          <w:kern w:val="0"/>
          <w:sz w:val="16"/>
          <w:szCs w:val="16"/>
          <w14:ligatures w14:val="none"/>
        </w:rPr>
      </w:pPr>
      <w:r w:rsidRPr="006357EF">
        <w:rPr>
          <w:rFonts w:ascii="Times New Roman" w:hAnsi="Times New Roman" w:cs="Times New Roman"/>
          <w:sz w:val="16"/>
          <w:szCs w:val="16"/>
        </w:rPr>
        <w:t xml:space="preserve">Notes: </w:t>
      </w:r>
      <w:r w:rsidR="00DF2947" w:rsidRPr="006357EF">
        <w:rPr>
          <w:rFonts w:ascii="Times New Roman" w:hAnsi="Times New Roman" w:cs="Times New Roman"/>
          <w:sz w:val="16"/>
          <w:szCs w:val="16"/>
        </w:rPr>
        <w:t xml:space="preserve">(1) </w:t>
      </w:r>
      <w:r w:rsidR="0046419C" w:rsidRPr="006357EF">
        <w:rPr>
          <w:rFonts w:ascii="Times New Roman" w:hAnsi="Times New Roman" w:cs="Times New Roman"/>
          <w:sz w:val="16"/>
          <w:szCs w:val="16"/>
        </w:rPr>
        <w:t>Abbreviations</w:t>
      </w:r>
      <w:r w:rsidR="00DF2947" w:rsidRPr="006357EF">
        <w:rPr>
          <w:rFonts w:ascii="Times New Roman" w:hAnsi="Times New Roman" w:cs="Times New Roman"/>
          <w:sz w:val="16"/>
          <w:szCs w:val="16"/>
        </w:rPr>
        <w:t>: Barium titanate (BTO)</w:t>
      </w:r>
      <w:r w:rsidR="0046419C" w:rsidRPr="006357EF">
        <w:rPr>
          <w:rFonts w:ascii="Times New Roman" w:hAnsi="Times New Roman" w:cs="Times New Roman"/>
          <w:sz w:val="16"/>
          <w:szCs w:val="16"/>
        </w:rPr>
        <w:t>, lithium niobate (LN)</w:t>
      </w:r>
      <w:r w:rsidR="000E2341" w:rsidRPr="006357EF">
        <w:rPr>
          <w:rFonts w:ascii="Times New Roman" w:hAnsi="Times New Roman" w:cs="Times New Roman"/>
          <w:sz w:val="16"/>
          <w:szCs w:val="16"/>
        </w:rPr>
        <w:t xml:space="preserve">, </w:t>
      </w:r>
      <w:r w:rsidR="00101161" w:rsidRPr="006357EF">
        <w:rPr>
          <w:rFonts w:ascii="Times New Roman" w:hAnsi="Times New Roman" w:cs="Times New Roman"/>
          <w:sz w:val="16"/>
          <w:szCs w:val="16"/>
        </w:rPr>
        <w:t>lithium tantalate (LiTaO</w:t>
      </w:r>
      <w:r w:rsidR="00101161" w:rsidRPr="006357EF">
        <w:rPr>
          <w:rFonts w:ascii="Times New Roman" w:hAnsi="Times New Roman" w:cs="Times New Roman"/>
          <w:sz w:val="16"/>
          <w:szCs w:val="16"/>
          <w:vertAlign w:val="subscript"/>
        </w:rPr>
        <w:t>3</w:t>
      </w:r>
      <w:r w:rsidR="00101161" w:rsidRPr="006357EF">
        <w:rPr>
          <w:rFonts w:ascii="Times New Roman" w:hAnsi="Times New Roman" w:cs="Times New Roman"/>
          <w:sz w:val="16"/>
          <w:szCs w:val="16"/>
        </w:rPr>
        <w:t xml:space="preserve">), </w:t>
      </w:r>
      <w:r w:rsidR="009C3C1D" w:rsidRPr="006357EF">
        <w:rPr>
          <w:rFonts w:ascii="Times New Roman" w:hAnsi="Times New Roman" w:cs="Times New Roman"/>
          <w:sz w:val="16"/>
          <w:szCs w:val="16"/>
        </w:rPr>
        <w:t xml:space="preserve">lead zirconate titanate (PZT), </w:t>
      </w:r>
      <w:r w:rsidR="009A7FA9" w:rsidRPr="006357EF">
        <w:rPr>
          <w:rFonts w:ascii="Times New Roman" w:hAnsi="Times New Roman" w:cs="Times New Roman"/>
          <w:sz w:val="16"/>
          <w:szCs w:val="16"/>
        </w:rPr>
        <w:t>aluminum scandium nitride (</w:t>
      </w:r>
      <w:proofErr w:type="spellStart"/>
      <w:r w:rsidR="009A7FA9" w:rsidRPr="006357EF">
        <w:rPr>
          <w:rFonts w:ascii="Times New Roman" w:hAnsi="Times New Roman" w:cs="Times New Roman"/>
          <w:sz w:val="16"/>
          <w:szCs w:val="16"/>
        </w:rPr>
        <w:t>AlScN</w:t>
      </w:r>
      <w:proofErr w:type="spellEnd"/>
      <w:r w:rsidR="009A7FA9" w:rsidRPr="006357EF">
        <w:rPr>
          <w:rFonts w:ascii="Times New Roman" w:hAnsi="Times New Roman" w:cs="Times New Roman"/>
          <w:sz w:val="16"/>
          <w:szCs w:val="16"/>
        </w:rPr>
        <w:t xml:space="preserve">), </w:t>
      </w:r>
      <w:r w:rsidR="00047D74" w:rsidRPr="006357EF">
        <w:rPr>
          <w:rFonts w:ascii="Times New Roman" w:hAnsi="Times New Roman" w:cs="Times New Roman"/>
          <w:sz w:val="16"/>
          <w:szCs w:val="16"/>
        </w:rPr>
        <w:t xml:space="preserve">gallium arsenide (GaAs), </w:t>
      </w:r>
      <w:r w:rsidR="0080386E" w:rsidRPr="006357EF">
        <w:rPr>
          <w:rFonts w:ascii="Times New Roman" w:hAnsi="Times New Roman" w:cs="Times New Roman"/>
          <w:sz w:val="16"/>
          <w:szCs w:val="16"/>
        </w:rPr>
        <w:t>indium phosphide (</w:t>
      </w:r>
      <w:proofErr w:type="spellStart"/>
      <w:r w:rsidR="0080386E" w:rsidRPr="006357EF">
        <w:rPr>
          <w:rFonts w:ascii="Times New Roman" w:hAnsi="Times New Roman" w:cs="Times New Roman"/>
          <w:sz w:val="16"/>
          <w:szCs w:val="16"/>
        </w:rPr>
        <w:t>InP</w:t>
      </w:r>
      <w:proofErr w:type="spellEnd"/>
      <w:r w:rsidR="0080386E" w:rsidRPr="006357EF">
        <w:rPr>
          <w:rFonts w:ascii="Times New Roman" w:hAnsi="Times New Roman" w:cs="Times New Roman"/>
          <w:sz w:val="16"/>
          <w:szCs w:val="16"/>
        </w:rPr>
        <w:t xml:space="preserve">), </w:t>
      </w:r>
      <w:r w:rsidR="00E07148" w:rsidRPr="006357EF">
        <w:rPr>
          <w:rFonts w:ascii="Times New Roman" w:hAnsi="Times New Roman" w:cs="Times New Roman"/>
          <w:sz w:val="16"/>
          <w:szCs w:val="16"/>
        </w:rPr>
        <w:t>dysprosium scandate (DSO or DyScO</w:t>
      </w:r>
      <w:r w:rsidR="00E07148" w:rsidRPr="006357EF">
        <w:rPr>
          <w:rFonts w:ascii="Times New Roman" w:hAnsi="Times New Roman" w:cs="Times New Roman"/>
          <w:sz w:val="16"/>
          <w:szCs w:val="16"/>
          <w:vertAlign w:val="subscript"/>
        </w:rPr>
        <w:t>3</w:t>
      </w:r>
      <w:r w:rsidR="00E07148" w:rsidRPr="006357EF">
        <w:rPr>
          <w:rFonts w:ascii="Times New Roman" w:hAnsi="Times New Roman" w:cs="Times New Roman"/>
          <w:sz w:val="16"/>
          <w:szCs w:val="16"/>
        </w:rPr>
        <w:t xml:space="preserve">), </w:t>
      </w:r>
      <w:r w:rsidR="00223507" w:rsidRPr="006357EF">
        <w:rPr>
          <w:rFonts w:ascii="Times New Roman" w:hAnsi="Times New Roman" w:cs="Times New Roman"/>
          <w:sz w:val="16"/>
          <w:szCs w:val="16"/>
        </w:rPr>
        <w:t>electro-optical</w:t>
      </w:r>
      <w:r w:rsidR="008E497B" w:rsidRPr="006357EF">
        <w:rPr>
          <w:rFonts w:ascii="Times New Roman" w:hAnsi="Times New Roman" w:cs="Times New Roman"/>
          <w:sz w:val="16"/>
          <w:szCs w:val="16"/>
        </w:rPr>
        <w:t xml:space="preserve"> (EO)</w:t>
      </w:r>
      <w:r w:rsidR="00223507" w:rsidRPr="006357EF">
        <w:rPr>
          <w:rFonts w:ascii="Times New Roman" w:hAnsi="Times New Roman" w:cs="Times New Roman"/>
          <w:sz w:val="16"/>
          <w:szCs w:val="16"/>
        </w:rPr>
        <w:t xml:space="preserve"> polymers (EOP)</w:t>
      </w:r>
      <w:r w:rsidR="00ED46BC" w:rsidRPr="006357EF">
        <w:rPr>
          <w:rFonts w:ascii="Times New Roman" w:hAnsi="Times New Roman" w:cs="Times New Roman"/>
          <w:sz w:val="16"/>
          <w:szCs w:val="16"/>
        </w:rPr>
        <w:t xml:space="preserve"> such as JRD1, and YID124</w:t>
      </w:r>
      <w:r w:rsidR="00824074" w:rsidRPr="006357EF">
        <w:rPr>
          <w:rFonts w:ascii="Times New Roman" w:hAnsi="Times New Roman" w:cs="Times New Roman"/>
          <w:sz w:val="16"/>
          <w:szCs w:val="16"/>
        </w:rPr>
        <w:t xml:space="preserve"> (Ref.</w:t>
      </w:r>
      <w:r w:rsidR="00824074" w:rsidRPr="006357EF">
        <w:rPr>
          <w:rFonts w:ascii="Times New Roman" w:hAnsi="Times New Roman" w:cs="Times New Roman"/>
          <w:sz w:val="16"/>
          <w:szCs w:val="16"/>
        </w:rPr>
        <w:fldChar w:fldCharType="begin"/>
      </w:r>
      <w:r w:rsidR="00637E1B" w:rsidRPr="006357EF">
        <w:rPr>
          <w:rFonts w:ascii="Times New Roman" w:hAnsi="Times New Roman" w:cs="Times New Roman"/>
          <w:sz w:val="16"/>
          <w:szCs w:val="16"/>
        </w:rPr>
        <w:instrText xml:space="preserve"> ADDIN EN.CITE &lt;EndNote&gt;&lt;Cite&gt;&lt;Author&gt;Liu&lt;/Author&gt;&lt;Year&gt;2015&lt;/Year&gt;&lt;RecNum&gt;913&lt;/RecNum&gt;&lt;DisplayText&gt;&lt;style face="superscript"&gt;106&lt;/style&gt;&lt;/DisplayText&gt;&lt;record&gt;&lt;rec-number&gt;913&lt;/rec-number&gt;&lt;foreign-keys&gt;&lt;key app="EN" db-id="w05zatdeq500x9espxbpad2e2fdaass5dfsd" timestamp="1761433435"&gt;913&lt;/key&gt;&lt;/foreign-keys&gt;&lt;ref-type name="Journal Article"&gt;17&lt;/ref-type&gt;&lt;contributors&gt;&lt;authors&gt;&lt;author&gt;Liu, Jialei&lt;/author&gt;&lt;author&gt;Xu, Guangming&lt;/author&gt;&lt;author&gt;Liu, Fenggang&lt;/author&gt;&lt;author&gt;Kityk, Iwan&lt;/author&gt;&lt;author&gt;Liu, Xinhou&lt;/author&gt;&lt;author&gt;Zhen, Zhen&lt;/author&gt;&lt;/authors&gt;&lt;/contributors&gt;&lt;titles&gt;&lt;title&gt;Recent advances in polymer electro-optic modulators&lt;/title&gt;&lt;secondary-title&gt;RSC Advances&lt;/secondary-title&gt;&lt;/titles&gt;&lt;periodical&gt;&lt;full-title&gt;RSC Advances&lt;/full-title&gt;&lt;/periodical&gt;&lt;pages&gt;15784-15794&lt;/pages&gt;&lt;volume&gt;5&lt;/volume&gt;&lt;number&gt;21&lt;/number&gt;&lt;dates&gt;&lt;year&gt;2015&lt;/year&gt;&lt;/dates&gt;&lt;publisher&gt;The Royal Society of Chemistry&lt;/publisher&gt;&lt;work-type&gt;10.1039/C4RA13250E&lt;/work-type&gt;&lt;urls&gt;&lt;related-urls&gt;&lt;url&gt;http://dx.doi.org/10.1039/C4RA13250E&lt;/url&gt;&lt;/related-urls&gt;&lt;/urls&gt;&lt;electronic-resource-num&gt;10.1039/C4RA13250E&lt;/electronic-resource-num&gt;&lt;/record&gt;&lt;/Cite&gt;&lt;/EndNote&gt;</w:instrText>
      </w:r>
      <w:r w:rsidR="00824074" w:rsidRPr="006357EF">
        <w:rPr>
          <w:rFonts w:ascii="Times New Roman" w:hAnsi="Times New Roman" w:cs="Times New Roman"/>
          <w:sz w:val="16"/>
          <w:szCs w:val="16"/>
        </w:rPr>
        <w:fldChar w:fldCharType="separate"/>
      </w:r>
      <w:r w:rsidR="00637E1B" w:rsidRPr="006357EF">
        <w:rPr>
          <w:rFonts w:ascii="Times New Roman" w:hAnsi="Times New Roman" w:cs="Times New Roman"/>
          <w:noProof/>
          <w:sz w:val="16"/>
          <w:szCs w:val="16"/>
          <w:vertAlign w:val="superscript"/>
        </w:rPr>
        <w:t>106</w:t>
      </w:r>
      <w:r w:rsidR="00824074" w:rsidRPr="006357EF">
        <w:rPr>
          <w:rFonts w:ascii="Times New Roman" w:hAnsi="Times New Roman" w:cs="Times New Roman"/>
          <w:sz w:val="16"/>
          <w:szCs w:val="16"/>
        </w:rPr>
        <w:fldChar w:fldCharType="end"/>
      </w:r>
      <w:r w:rsidR="00824074" w:rsidRPr="006357EF">
        <w:rPr>
          <w:rFonts w:ascii="Times New Roman" w:hAnsi="Times New Roman" w:cs="Times New Roman"/>
          <w:sz w:val="16"/>
          <w:szCs w:val="16"/>
        </w:rPr>
        <w:t>)</w:t>
      </w:r>
      <w:r w:rsidR="00D231D2" w:rsidRPr="006357EF">
        <w:rPr>
          <w:rFonts w:ascii="Times New Roman" w:hAnsi="Times New Roman" w:cs="Times New Roman"/>
          <w:sz w:val="16"/>
          <w:szCs w:val="16"/>
        </w:rPr>
        <w:t>,</w:t>
      </w:r>
      <w:r w:rsidR="00F541D7" w:rsidRPr="006357EF">
        <w:rPr>
          <w:rFonts w:ascii="Times New Roman" w:hAnsi="Times New Roman" w:cs="Times New Roman"/>
          <w:sz w:val="16"/>
          <w:szCs w:val="16"/>
        </w:rPr>
        <w:t xml:space="preserve"> </w:t>
      </w:r>
      <w:r w:rsidR="004B7887" w:rsidRPr="006357EF">
        <w:rPr>
          <w:rFonts w:ascii="Times New Roman" w:hAnsi="Times New Roman" w:cs="Times New Roman"/>
          <w:sz w:val="16"/>
          <w:szCs w:val="16"/>
        </w:rPr>
        <w:t>Mach</w:t>
      </w:r>
      <w:r w:rsidR="00725A04" w:rsidRPr="006357EF">
        <w:rPr>
          <w:rFonts w:ascii="Times New Roman" w:hAnsi="Times New Roman" w:cs="Times New Roman"/>
          <w:sz w:val="16"/>
          <w:szCs w:val="16"/>
        </w:rPr>
        <w:t>-</w:t>
      </w:r>
      <w:r w:rsidR="004B7887" w:rsidRPr="006357EF">
        <w:rPr>
          <w:rFonts w:ascii="Times New Roman" w:hAnsi="Times New Roman" w:cs="Times New Roman"/>
          <w:sz w:val="16"/>
          <w:szCs w:val="16"/>
        </w:rPr>
        <w:t xml:space="preserve">Zehnder interferometer (MZI), </w:t>
      </w:r>
      <w:r w:rsidR="00725A04" w:rsidRPr="006357EF">
        <w:rPr>
          <w:rFonts w:ascii="Times New Roman" w:hAnsi="Times New Roman" w:cs="Times New Roman"/>
          <w:sz w:val="16"/>
          <w:szCs w:val="16"/>
        </w:rPr>
        <w:t>bandwidth (BW)</w:t>
      </w:r>
      <w:r w:rsidR="002E6F44" w:rsidRPr="006357EF">
        <w:rPr>
          <w:rFonts w:ascii="Times New Roman" w:hAnsi="Times New Roman" w:cs="Times New Roman"/>
          <w:sz w:val="16"/>
          <w:szCs w:val="16"/>
        </w:rPr>
        <w:t xml:space="preserve">, </w:t>
      </w:r>
      <w:r w:rsidR="00181214" w:rsidRPr="006357EF">
        <w:rPr>
          <w:rFonts w:ascii="Times New Roman" w:hAnsi="Times New Roman" w:cs="Times New Roman"/>
          <w:sz w:val="16"/>
          <w:szCs w:val="16"/>
        </w:rPr>
        <w:t xml:space="preserve">waveguide (WG), </w:t>
      </w:r>
      <w:r w:rsidR="00DB4B19" w:rsidRPr="006357EF">
        <w:rPr>
          <w:rFonts w:ascii="Times New Roman" w:hAnsi="Times New Roman" w:cs="Times New Roman"/>
          <w:sz w:val="16"/>
          <w:szCs w:val="16"/>
        </w:rPr>
        <w:t xml:space="preserve">Metalorganic vapor-phase deposition (MOCVD); </w:t>
      </w:r>
      <w:r w:rsidR="00FD462D" w:rsidRPr="006357EF">
        <w:rPr>
          <w:rFonts w:ascii="Times New Roman" w:hAnsi="Times New Roman" w:cs="Times New Roman"/>
          <w:sz w:val="16"/>
          <w:szCs w:val="16"/>
        </w:rPr>
        <w:t xml:space="preserve">metal-organic vapor-phase epitaxy (MOVPE); </w:t>
      </w:r>
      <w:r w:rsidR="003600E1" w:rsidRPr="006357EF">
        <w:rPr>
          <w:rFonts w:ascii="Times New Roman" w:hAnsi="Times New Roman" w:cs="Times New Roman"/>
          <w:sz w:val="16"/>
          <w:szCs w:val="16"/>
        </w:rPr>
        <w:t>pulsed laser deposition (PLD)</w:t>
      </w:r>
      <w:r w:rsidR="00C1106F" w:rsidRPr="006357EF">
        <w:rPr>
          <w:rFonts w:ascii="Times New Roman" w:hAnsi="Times New Roman" w:cs="Times New Roman"/>
          <w:sz w:val="16"/>
          <w:szCs w:val="16"/>
        </w:rPr>
        <w:t xml:space="preserve">; </w:t>
      </w:r>
      <w:r w:rsidR="00CC5FAF" w:rsidRPr="006357EF">
        <w:rPr>
          <w:rFonts w:ascii="Times New Roman" w:eastAsia="Times New Roman" w:hAnsi="Times New Roman" w:cs="Times New Roman"/>
          <w:kern w:val="0"/>
          <w:sz w:val="16"/>
          <w:szCs w:val="16"/>
          <w14:ligatures w14:val="none"/>
        </w:rPr>
        <w:t>chemical solution deposition</w:t>
      </w:r>
      <w:r w:rsidR="00CC5FAF" w:rsidRPr="006357EF">
        <w:rPr>
          <w:rFonts w:ascii="Times New Roman" w:hAnsi="Times New Roman" w:cs="Times New Roman"/>
          <w:kern w:val="0"/>
          <w:sz w:val="16"/>
          <w:szCs w:val="16"/>
          <w14:ligatures w14:val="none"/>
        </w:rPr>
        <w:t xml:space="preserve"> (CSD)</w:t>
      </w:r>
      <w:r w:rsidR="00CC5FAF" w:rsidRPr="006357EF">
        <w:rPr>
          <w:rFonts w:ascii="Times New Roman" w:hAnsi="Times New Roman" w:cs="Times New Roman"/>
          <w:sz w:val="16"/>
          <w:szCs w:val="16"/>
        </w:rPr>
        <w:t xml:space="preserve">; </w:t>
      </w:r>
      <w:r w:rsidR="004D249B" w:rsidRPr="006357EF">
        <w:rPr>
          <w:rFonts w:ascii="Times New Roman" w:hAnsi="Times New Roman" w:cs="Times New Roman"/>
          <w:sz w:val="16"/>
          <w:szCs w:val="16"/>
        </w:rPr>
        <w:t xml:space="preserve">travelling wave electrode (TWE); </w:t>
      </w:r>
      <w:r w:rsidR="002E6F44" w:rsidRPr="006357EF">
        <w:rPr>
          <w:rFonts w:ascii="Times New Roman" w:hAnsi="Times New Roman" w:cs="Times New Roman"/>
          <w:sz w:val="16"/>
          <w:szCs w:val="16"/>
        </w:rPr>
        <w:t xml:space="preserve">effective </w:t>
      </w:r>
      <w:r w:rsidR="00793578" w:rsidRPr="006357EF">
        <w:rPr>
          <w:rFonts w:ascii="Times New Roman" w:hAnsi="Times New Roman" w:cs="Times New Roman"/>
          <w:sz w:val="16"/>
          <w:szCs w:val="16"/>
        </w:rPr>
        <w:t xml:space="preserve">in-plane </w:t>
      </w:r>
      <w:r w:rsidR="002E6F44" w:rsidRPr="006357EF">
        <w:rPr>
          <w:rFonts w:ascii="Times New Roman" w:hAnsi="Times New Roman" w:cs="Times New Roman"/>
          <w:sz w:val="16"/>
          <w:szCs w:val="16"/>
        </w:rPr>
        <w:t>Pockels coefficient (</w:t>
      </w:r>
      <m:oMath>
        <m:sSup>
          <m:sSupPr>
            <m:ctrlPr>
              <w:rPr>
                <w:rFonts w:ascii="Cambria Math" w:eastAsia="Times New Roman" w:hAnsi="Cambria Math" w:cs="Times New Roman"/>
                <w:i/>
                <w:kern w:val="0"/>
                <w:sz w:val="16"/>
                <w:szCs w:val="16"/>
                <w14:ligatures w14:val="none"/>
              </w:rPr>
            </m:ctrlPr>
          </m:sSupPr>
          <m:e>
            <m:sSub>
              <m:sSubPr>
                <m:ctrlPr>
                  <w:rPr>
                    <w:rFonts w:ascii="Cambria Math" w:eastAsia="Times New Roman" w:hAnsi="Cambria Math" w:cs="Times New Roman"/>
                    <w:i/>
                    <w:kern w:val="0"/>
                    <w:sz w:val="16"/>
                    <w:szCs w:val="16"/>
                    <w14:ligatures w14:val="none"/>
                  </w:rPr>
                </m:ctrlPr>
              </m:sSubPr>
              <m:e>
                <m:r>
                  <w:rPr>
                    <w:rFonts w:ascii="Cambria Math" w:eastAsia="Times New Roman" w:hAnsi="Cambria Math" w:cs="Times New Roman"/>
                    <w:kern w:val="0"/>
                    <w:sz w:val="16"/>
                    <w:szCs w:val="16"/>
                    <w14:ligatures w14:val="none"/>
                  </w:rPr>
                  <m:t>r</m:t>
                </m:r>
              </m:e>
              <m:sub>
                <m:r>
                  <m:rPr>
                    <m:sty m:val="p"/>
                  </m:rPr>
                  <w:rPr>
                    <w:rFonts w:ascii="Cambria Math" w:eastAsia="Times New Roman" w:hAnsi="Cambria Math" w:cs="Times New Roman"/>
                    <w:kern w:val="0"/>
                    <w:sz w:val="16"/>
                    <w:szCs w:val="16"/>
                    <w14:ligatures w14:val="none"/>
                  </w:rPr>
                  <m:t>eff</m:t>
                </m:r>
              </m:sub>
            </m:sSub>
          </m:e>
          <m:sup>
            <m:r>
              <w:rPr>
                <w:rFonts w:ascii="Cambria Math" w:eastAsia="Times New Roman" w:hAnsi="Cambria Math" w:cs="Times New Roman"/>
                <w:kern w:val="0"/>
                <w:sz w:val="16"/>
                <w:szCs w:val="16"/>
                <w14:ligatures w14:val="none"/>
              </w:rPr>
              <m:t>∥</m:t>
            </m:r>
          </m:sup>
        </m:sSup>
      </m:oMath>
      <w:r w:rsidR="002E6F44" w:rsidRPr="006357EF">
        <w:rPr>
          <w:rFonts w:ascii="Times New Roman" w:hAnsi="Times New Roman" w:cs="Times New Roman"/>
          <w:sz w:val="16"/>
          <w:szCs w:val="16"/>
        </w:rPr>
        <w:t>)</w:t>
      </w:r>
      <w:r w:rsidR="00F50219" w:rsidRPr="006357EF">
        <w:rPr>
          <w:rFonts w:ascii="Times New Roman" w:hAnsi="Times New Roman" w:cs="Times New Roman"/>
          <w:sz w:val="16"/>
          <w:szCs w:val="16"/>
        </w:rPr>
        <w:t xml:space="preserve">, half-wave voltage length product </w:t>
      </w:r>
      <w:r w:rsidR="002E76AF" w:rsidRPr="006357EF">
        <w:rPr>
          <w:rFonts w:ascii="Times New Roman" w:hAnsi="Times New Roman" w:cs="Times New Roman"/>
          <w:sz w:val="16"/>
          <w:szCs w:val="16"/>
        </w:rPr>
        <w:t>(</w:t>
      </w:r>
      <m:oMath>
        <m:sSub>
          <m:sSubPr>
            <m:ctrlPr>
              <w:rPr>
                <w:rFonts w:ascii="Cambria Math" w:eastAsia="Times New Roman" w:hAnsi="Cambria Math" w:cs="Times New Roman"/>
                <w:i/>
                <w:kern w:val="0"/>
                <w:sz w:val="16"/>
                <w:szCs w:val="16"/>
                <w14:ligatures w14:val="none"/>
              </w:rPr>
            </m:ctrlPr>
          </m:sSubPr>
          <m:e>
            <m:r>
              <w:rPr>
                <w:rFonts w:ascii="Cambria Math" w:eastAsia="Times New Roman" w:hAnsi="Cambria Math" w:cs="Times New Roman"/>
                <w:kern w:val="0"/>
                <w:sz w:val="16"/>
                <w:szCs w:val="16"/>
                <w14:ligatures w14:val="none"/>
              </w:rPr>
              <m:t>V</m:t>
            </m:r>
          </m:e>
          <m:sub>
            <m:r>
              <w:rPr>
                <w:rFonts w:ascii="Cambria Math" w:eastAsia="Times New Roman" w:hAnsi="Cambria Math" w:cs="Times New Roman"/>
                <w:kern w:val="0"/>
                <w:sz w:val="16"/>
                <w:szCs w:val="16"/>
                <w14:ligatures w14:val="none"/>
              </w:rPr>
              <m:t>π</m:t>
            </m:r>
          </m:sub>
        </m:sSub>
      </m:oMath>
      <w:r w:rsidR="00813097" w:rsidRPr="006357EF">
        <w:rPr>
          <w:rFonts w:ascii="Times New Roman" w:eastAsia="Times New Roman" w:hAnsi="Times New Roman" w:cs="Times New Roman"/>
          <w:kern w:val="0"/>
          <w:sz w:val="16"/>
          <w:szCs w:val="16"/>
          <w14:ligatures w14:val="none"/>
        </w:rPr>
        <w:t>·</w:t>
      </w:r>
      <m:oMath>
        <m:r>
          <w:rPr>
            <w:rFonts w:ascii="Cambria Math" w:eastAsia="Times New Roman" w:hAnsi="Cambria Math" w:cs="Times New Roman"/>
            <w:kern w:val="0"/>
            <w:sz w:val="16"/>
            <w:szCs w:val="16"/>
            <w14:ligatures w14:val="none"/>
          </w:rPr>
          <m:t>L</m:t>
        </m:r>
      </m:oMath>
      <w:r w:rsidR="002E76AF" w:rsidRPr="006357EF">
        <w:rPr>
          <w:rFonts w:ascii="Times New Roman" w:hAnsi="Times New Roman" w:cs="Times New Roman"/>
          <w:sz w:val="16"/>
          <w:szCs w:val="16"/>
        </w:rPr>
        <w:t>)</w:t>
      </w:r>
      <w:r w:rsidR="00306FF4" w:rsidRPr="006357EF">
        <w:rPr>
          <w:rFonts w:ascii="Times New Roman" w:hAnsi="Times New Roman" w:cs="Times New Roman"/>
          <w:sz w:val="16"/>
          <w:szCs w:val="16"/>
        </w:rPr>
        <w:t xml:space="preserve">. (2) </w:t>
      </w:r>
      <w:r w:rsidR="008541FF" w:rsidRPr="006357EF">
        <w:rPr>
          <w:rFonts w:ascii="Times New Roman" w:hAnsi="Times New Roman" w:cs="Times New Roman"/>
          <w:sz w:val="16"/>
          <w:szCs w:val="16"/>
        </w:rPr>
        <w:t>For hybrid waveguide</w:t>
      </w:r>
      <w:r w:rsidR="00D84D0A" w:rsidRPr="006357EF">
        <w:rPr>
          <w:rFonts w:ascii="Times New Roman" w:hAnsi="Times New Roman" w:cs="Times New Roman"/>
          <w:sz w:val="16"/>
          <w:szCs w:val="16"/>
        </w:rPr>
        <w:t xml:space="preserve"> classification, </w:t>
      </w:r>
      <w:r w:rsidR="003C0804" w:rsidRPr="006357EF">
        <w:rPr>
          <w:rFonts w:ascii="Times New Roman" w:hAnsi="Times New Roman" w:cs="Times New Roman"/>
          <w:sz w:val="16"/>
          <w:szCs w:val="16"/>
        </w:rPr>
        <w:t xml:space="preserve">if </w:t>
      </w:r>
      <w:r w:rsidR="00F17C56" w:rsidRPr="006357EF">
        <w:rPr>
          <w:rFonts w:ascii="Times New Roman" w:hAnsi="Times New Roman" w:cs="Times New Roman"/>
          <w:sz w:val="16"/>
          <w:szCs w:val="16"/>
        </w:rPr>
        <w:t>the waveguide is</w:t>
      </w:r>
      <w:r w:rsidR="00F06043" w:rsidRPr="006357EF">
        <w:rPr>
          <w:rFonts w:ascii="Times New Roman" w:hAnsi="Times New Roman" w:cs="Times New Roman"/>
          <w:sz w:val="16"/>
          <w:szCs w:val="16"/>
        </w:rPr>
        <w:t xml:space="preserve"> </w:t>
      </w:r>
      <w:r w:rsidR="00C71E49" w:rsidRPr="006357EF">
        <w:rPr>
          <w:rFonts w:ascii="Times New Roman" w:hAnsi="Times New Roman" w:cs="Times New Roman"/>
          <w:sz w:val="16"/>
          <w:szCs w:val="16"/>
        </w:rPr>
        <w:t>made solely by EO material, such as LNO</w:t>
      </w:r>
      <w:r w:rsidR="00633121">
        <w:rPr>
          <w:rFonts w:ascii="Times New Roman" w:hAnsi="Times New Roman" w:cs="Times New Roman"/>
          <w:sz w:val="16"/>
          <w:szCs w:val="16"/>
        </w:rPr>
        <w:t>I</w:t>
      </w:r>
      <w:r w:rsidR="00C71E49" w:rsidRPr="006357EF">
        <w:rPr>
          <w:rFonts w:ascii="Times New Roman" w:hAnsi="Times New Roman" w:cs="Times New Roman"/>
          <w:sz w:val="16"/>
          <w:szCs w:val="16"/>
        </w:rPr>
        <w:t xml:space="preserve"> (LN-on-insulator) and LTOI (LT-on-insulator), it is classified as not hybrid waveguide. </w:t>
      </w:r>
      <w:r w:rsidR="007E6F69" w:rsidRPr="006357EF">
        <w:rPr>
          <w:rFonts w:ascii="Times New Roman" w:hAnsi="Times New Roman" w:cs="Times New Roman"/>
          <w:sz w:val="16"/>
          <w:szCs w:val="16"/>
        </w:rPr>
        <w:t xml:space="preserve">Otherwise, </w:t>
      </w:r>
      <w:r w:rsidR="004D7679" w:rsidRPr="006357EF">
        <w:rPr>
          <w:rFonts w:ascii="Times New Roman" w:hAnsi="Times New Roman" w:cs="Times New Roman"/>
          <w:sz w:val="16"/>
          <w:szCs w:val="16"/>
        </w:rPr>
        <w:t>it is ascribed as a hybrid waveguide structure</w:t>
      </w:r>
      <w:r w:rsidR="00DF0427" w:rsidRPr="006357EF">
        <w:rPr>
          <w:rFonts w:ascii="Times New Roman" w:hAnsi="Times New Roman" w:cs="Times New Roman"/>
          <w:sz w:val="16"/>
          <w:szCs w:val="16"/>
        </w:rPr>
        <w:t xml:space="preserve"> (</w:t>
      </w:r>
      <w:r w:rsidR="00D515BC" w:rsidRPr="006357EF">
        <w:rPr>
          <w:rFonts w:ascii="Times New Roman" w:hAnsi="Times New Roman" w:cs="Times New Roman"/>
          <w:sz w:val="16"/>
          <w:szCs w:val="16"/>
        </w:rPr>
        <w:t>marked</w:t>
      </w:r>
      <w:r w:rsidR="00DF0427" w:rsidRPr="006357EF">
        <w:rPr>
          <w:rFonts w:ascii="Times New Roman" w:hAnsi="Times New Roman" w:cs="Times New Roman"/>
          <w:sz w:val="16"/>
          <w:szCs w:val="16"/>
        </w:rPr>
        <w:t xml:space="preserve"> as </w:t>
      </w:r>
      <w:r w:rsidR="00762563" w:rsidRPr="006357EF">
        <w:rPr>
          <w:rFonts w:ascii="Times New Roman" w:hAnsi="Times New Roman" w:cs="Times New Roman"/>
          <w:sz w:val="16"/>
          <w:szCs w:val="16"/>
        </w:rPr>
        <w:t xml:space="preserve">high-index </w:t>
      </w:r>
      <w:r w:rsidR="009B3305" w:rsidRPr="006357EF">
        <w:rPr>
          <w:rFonts w:ascii="Times New Roman" w:hAnsi="Times New Roman" w:cs="Times New Roman"/>
          <w:sz w:val="16"/>
          <w:szCs w:val="16"/>
        </w:rPr>
        <w:t>waveguide material</w:t>
      </w:r>
      <w:r w:rsidR="000E2029" w:rsidRPr="006357EF">
        <w:rPr>
          <w:rFonts w:ascii="Times New Roman" w:eastAsia="Times New Roman" w:hAnsi="Times New Roman" w:cs="Times New Roman"/>
          <w:kern w:val="0"/>
          <w:sz w:val="16"/>
          <w:szCs w:val="16"/>
          <w14:ligatures w14:val="none"/>
        </w:rPr>
        <w:t>–</w:t>
      </w:r>
      <w:r w:rsidR="00633121">
        <w:rPr>
          <w:rFonts w:ascii="Times New Roman" w:eastAsia="Times New Roman" w:hAnsi="Times New Roman" w:cs="Times New Roman"/>
          <w:kern w:val="0"/>
          <w:sz w:val="16"/>
          <w:szCs w:val="16"/>
          <w14:ligatures w14:val="none"/>
        </w:rPr>
        <w:t xml:space="preserve">coupled to </w:t>
      </w:r>
      <w:r w:rsidR="000E2029" w:rsidRPr="006357EF">
        <w:rPr>
          <w:rFonts w:ascii="Times New Roman" w:eastAsia="Times New Roman" w:hAnsi="Times New Roman" w:cs="Times New Roman"/>
          <w:kern w:val="0"/>
          <w:sz w:val="16"/>
          <w:szCs w:val="16"/>
          <w14:ligatures w14:val="none"/>
        </w:rPr>
        <w:t>functional EO material, such as</w:t>
      </w:r>
      <w:r w:rsidR="00534A06" w:rsidRPr="006357EF">
        <w:rPr>
          <w:rFonts w:ascii="Times New Roman" w:eastAsia="Times New Roman" w:hAnsi="Times New Roman" w:cs="Times New Roman"/>
          <w:kern w:val="0"/>
          <w:sz w:val="16"/>
          <w:szCs w:val="16"/>
          <w14:ligatures w14:val="none"/>
        </w:rPr>
        <w:t xml:space="preserve"> Si-LN</w:t>
      </w:r>
      <w:r w:rsidR="00376356" w:rsidRPr="006357EF">
        <w:rPr>
          <w:rFonts w:ascii="Times New Roman" w:eastAsia="Times New Roman" w:hAnsi="Times New Roman" w:cs="Times New Roman"/>
          <w:kern w:val="0"/>
          <w:sz w:val="16"/>
          <w:szCs w:val="16"/>
          <w14:ligatures w14:val="none"/>
        </w:rPr>
        <w:t xml:space="preserve">). </w:t>
      </w:r>
      <w:r w:rsidR="002A5E92" w:rsidRPr="006357EF">
        <w:rPr>
          <w:rFonts w:ascii="Times New Roman" w:eastAsia="Times New Roman" w:hAnsi="Times New Roman" w:cs="Times New Roman"/>
          <w:kern w:val="0"/>
          <w:sz w:val="16"/>
          <w:szCs w:val="16"/>
          <w14:ligatures w14:val="none"/>
        </w:rPr>
        <w:t xml:space="preserve">(3) </w:t>
      </w:r>
      <w:r w:rsidR="00CA5F46" w:rsidRPr="006357EF">
        <w:rPr>
          <w:rFonts w:ascii="Times New Roman" w:eastAsia="Times New Roman" w:hAnsi="Times New Roman" w:cs="Times New Roman"/>
          <w:kern w:val="0"/>
          <w:sz w:val="16"/>
          <w:szCs w:val="16"/>
          <w14:ligatures w14:val="none"/>
        </w:rPr>
        <w:t>Superscripts</w:t>
      </w:r>
      <w:r w:rsidR="00991717" w:rsidRPr="006357EF">
        <w:rPr>
          <w:rFonts w:ascii="Times New Roman" w:eastAsia="Times New Roman" w:hAnsi="Times New Roman" w:cs="Times New Roman"/>
          <w:kern w:val="0"/>
          <w:sz w:val="16"/>
          <w:szCs w:val="16"/>
          <w14:ligatures w14:val="none"/>
        </w:rPr>
        <w:t xml:space="preserve">: </w:t>
      </w:r>
      <w:r w:rsidR="00CA5F46" w:rsidRPr="006357EF">
        <w:rPr>
          <w:rFonts w:ascii="Times New Roman" w:eastAsia="Times New Roman" w:hAnsi="Times New Roman" w:cs="Times New Roman"/>
          <w:kern w:val="0"/>
          <w:sz w:val="16"/>
          <w:szCs w:val="16"/>
          <w14:ligatures w14:val="none"/>
        </w:rPr>
        <w:t>o</w:t>
      </w:r>
      <w:r w:rsidR="00FD3119" w:rsidRPr="006357EF">
        <w:rPr>
          <w:rFonts w:ascii="Times New Roman" w:eastAsia="Times New Roman" w:hAnsi="Times New Roman" w:cs="Times New Roman"/>
          <w:kern w:val="0"/>
          <w:sz w:val="16"/>
          <w:szCs w:val="16"/>
          <w14:ligatures w14:val="none"/>
        </w:rPr>
        <w:t xml:space="preserve">nly in-plane </w:t>
      </w:r>
      <w:r w:rsidR="0017677A" w:rsidRPr="006357EF">
        <w:rPr>
          <w:rFonts w:ascii="Times New Roman" w:eastAsia="Times New Roman" w:hAnsi="Times New Roman" w:cs="Times New Roman"/>
          <w:kern w:val="0"/>
          <w:sz w:val="16"/>
          <w:szCs w:val="16"/>
          <w14:ligatures w14:val="none"/>
        </w:rPr>
        <w:t xml:space="preserve">Pockels </w:t>
      </w:r>
      <w:r w:rsidR="008C4D7F" w:rsidRPr="006357EF">
        <w:rPr>
          <w:rFonts w:ascii="Times New Roman" w:eastAsia="Times New Roman" w:hAnsi="Times New Roman" w:cs="Times New Roman"/>
          <w:kern w:val="0"/>
          <w:sz w:val="16"/>
          <w:szCs w:val="16"/>
          <w14:ligatures w14:val="none"/>
        </w:rPr>
        <w:t xml:space="preserve">coefficients </w:t>
      </w:r>
      <m:oMath>
        <m:sSup>
          <m:sSupPr>
            <m:ctrlPr>
              <w:rPr>
                <w:rFonts w:ascii="Cambria Math" w:eastAsia="Times New Roman" w:hAnsi="Cambria Math" w:cs="Times New Roman"/>
                <w:i/>
                <w:kern w:val="0"/>
                <w:sz w:val="16"/>
                <w:szCs w:val="16"/>
                <w14:ligatures w14:val="none"/>
              </w:rPr>
            </m:ctrlPr>
          </m:sSupPr>
          <m:e>
            <m:sSub>
              <m:sSubPr>
                <m:ctrlPr>
                  <w:rPr>
                    <w:rFonts w:ascii="Cambria Math" w:eastAsia="Times New Roman" w:hAnsi="Cambria Math" w:cs="Times New Roman"/>
                    <w:i/>
                    <w:kern w:val="0"/>
                    <w:sz w:val="16"/>
                    <w:szCs w:val="16"/>
                    <w14:ligatures w14:val="none"/>
                  </w:rPr>
                </m:ctrlPr>
              </m:sSubPr>
              <m:e>
                <m:r>
                  <w:rPr>
                    <w:rFonts w:ascii="Cambria Math" w:eastAsia="Times New Roman" w:hAnsi="Cambria Math" w:cs="Times New Roman"/>
                    <w:kern w:val="0"/>
                    <w:sz w:val="16"/>
                    <w:szCs w:val="16"/>
                    <w14:ligatures w14:val="none"/>
                  </w:rPr>
                  <m:t>r</m:t>
                </m:r>
              </m:e>
              <m:sub>
                <m:r>
                  <m:rPr>
                    <m:sty m:val="p"/>
                  </m:rPr>
                  <w:rPr>
                    <w:rFonts w:ascii="Cambria Math" w:eastAsia="Times New Roman" w:hAnsi="Cambria Math" w:cs="Times New Roman"/>
                    <w:kern w:val="0"/>
                    <w:sz w:val="16"/>
                    <w:szCs w:val="16"/>
                    <w14:ligatures w14:val="none"/>
                  </w:rPr>
                  <m:t>eff</m:t>
                </m:r>
              </m:sub>
            </m:sSub>
          </m:e>
          <m:sup>
            <m:r>
              <w:rPr>
                <w:rFonts w:ascii="Cambria Math" w:eastAsia="Times New Roman" w:hAnsi="Cambria Math" w:cs="Times New Roman"/>
                <w:kern w:val="0"/>
                <w:sz w:val="16"/>
                <w:szCs w:val="16"/>
                <w14:ligatures w14:val="none"/>
              </w:rPr>
              <m:t>∥</m:t>
            </m:r>
          </m:sup>
        </m:sSup>
      </m:oMath>
      <w:r w:rsidR="00F12CCA" w:rsidRPr="006357EF">
        <w:rPr>
          <w:rFonts w:ascii="Times New Roman" w:eastAsia="Times New Roman" w:hAnsi="Times New Roman" w:cs="Times New Roman"/>
          <w:kern w:val="0"/>
          <w:sz w:val="16"/>
          <w:szCs w:val="16"/>
          <w14:ligatures w14:val="none"/>
        </w:rPr>
        <w:t xml:space="preserve"> (</w:t>
      </w:r>
      <w:r w:rsidR="00707EFC" w:rsidRPr="006357EF">
        <w:rPr>
          <w:rFonts w:ascii="Times New Roman" w:eastAsia="Times New Roman" w:hAnsi="Times New Roman" w:cs="Times New Roman"/>
          <w:kern w:val="0"/>
          <w:sz w:val="16"/>
          <w:szCs w:val="16"/>
          <w14:ligatures w14:val="none"/>
        </w:rPr>
        <w:t xml:space="preserve">crucial for chip-integrated </w:t>
      </w:r>
      <w:r w:rsidR="0063675F" w:rsidRPr="006357EF">
        <w:rPr>
          <w:rFonts w:ascii="Times New Roman" w:eastAsia="Times New Roman" w:hAnsi="Times New Roman" w:cs="Times New Roman"/>
          <w:kern w:val="0"/>
          <w:sz w:val="16"/>
          <w:szCs w:val="16"/>
          <w14:ligatures w14:val="none"/>
        </w:rPr>
        <w:t>EO applications</w:t>
      </w:r>
      <w:r w:rsidR="00F12CCA" w:rsidRPr="006357EF">
        <w:rPr>
          <w:rFonts w:ascii="Times New Roman" w:eastAsia="Times New Roman" w:hAnsi="Times New Roman" w:cs="Times New Roman"/>
          <w:kern w:val="0"/>
          <w:sz w:val="16"/>
          <w:szCs w:val="16"/>
          <w14:ligatures w14:val="none"/>
        </w:rPr>
        <w:t>)</w:t>
      </w:r>
      <w:r w:rsidR="009A6E56" w:rsidRPr="006357EF">
        <w:rPr>
          <w:rFonts w:ascii="Times New Roman" w:hAnsi="Times New Roman" w:cs="Times New Roman"/>
          <w:sz w:val="16"/>
          <w:szCs w:val="16"/>
        </w:rPr>
        <w:t xml:space="preserve"> are benchmarked</w:t>
      </w:r>
      <w:r w:rsidR="00C237A1" w:rsidRPr="006357EF">
        <w:rPr>
          <w:rFonts w:ascii="Times New Roman" w:hAnsi="Times New Roman" w:cs="Times New Roman"/>
          <w:sz w:val="16"/>
          <w:szCs w:val="16"/>
        </w:rPr>
        <w:t xml:space="preserve"> in the Table</w:t>
      </w:r>
      <w:r w:rsidR="0063675F" w:rsidRPr="006357EF">
        <w:rPr>
          <w:rFonts w:ascii="Times New Roman" w:hAnsi="Times New Roman" w:cs="Times New Roman"/>
          <w:sz w:val="16"/>
          <w:szCs w:val="16"/>
        </w:rPr>
        <w:t xml:space="preserve">. </w:t>
      </w:r>
      <w:r w:rsidR="008422BF" w:rsidRPr="006357EF">
        <w:rPr>
          <w:rFonts w:ascii="Times New Roman" w:hAnsi="Times New Roman" w:cs="Times New Roman"/>
          <w:sz w:val="16"/>
          <w:szCs w:val="16"/>
        </w:rPr>
        <w:t xml:space="preserve">Superscript </w:t>
      </w:r>
      <w:r w:rsidR="008422BF" w:rsidRPr="006357EF">
        <w:rPr>
          <w:rFonts w:ascii="Cambria Math" w:eastAsia="Times New Roman" w:hAnsi="Cambria Math" w:cs="Cambria Math"/>
          <w:kern w:val="0"/>
          <w:sz w:val="16"/>
          <w:szCs w:val="16"/>
          <w:vertAlign w:val="superscript"/>
          <w14:ligatures w14:val="none"/>
        </w:rPr>
        <w:t>⟂</w:t>
      </w:r>
      <w:r w:rsidR="008422BF" w:rsidRPr="006357EF">
        <w:rPr>
          <w:rFonts w:ascii="Times New Roman" w:hAnsi="Times New Roman" w:cs="Times New Roman"/>
          <w:sz w:val="16"/>
          <w:szCs w:val="16"/>
        </w:rPr>
        <w:t xml:space="preserve"> </w:t>
      </w:r>
      <w:r w:rsidR="00D044F5" w:rsidRPr="006357EF">
        <w:rPr>
          <w:rFonts w:ascii="Times New Roman" w:hAnsi="Times New Roman" w:cs="Times New Roman"/>
          <w:sz w:val="16"/>
          <w:szCs w:val="16"/>
        </w:rPr>
        <w:t xml:space="preserve">denotes </w:t>
      </w:r>
      <w:r w:rsidR="00E14BE6" w:rsidRPr="006357EF">
        <w:rPr>
          <w:rFonts w:ascii="Times New Roman" w:hAnsi="Times New Roman" w:cs="Times New Roman"/>
          <w:sz w:val="16"/>
          <w:szCs w:val="16"/>
        </w:rPr>
        <w:t>out-of-plane (perpendicular to film)</w:t>
      </w:r>
      <w:r w:rsidR="00DA2B9E" w:rsidRPr="006357EF">
        <w:rPr>
          <w:rFonts w:ascii="Times New Roman" w:hAnsi="Times New Roman" w:cs="Times New Roman"/>
          <w:sz w:val="16"/>
          <w:szCs w:val="16"/>
        </w:rPr>
        <w:t xml:space="preserve"> Pockels coefficients </w:t>
      </w:r>
      <m:oMath>
        <m:sSub>
          <m:sSubPr>
            <m:ctrlPr>
              <w:rPr>
                <w:rFonts w:ascii="Cambria Math" w:eastAsia="Times New Roman" w:hAnsi="Cambria Math" w:cs="Times New Roman"/>
                <w:i/>
                <w:kern w:val="0"/>
                <w:sz w:val="16"/>
                <w:szCs w:val="16"/>
                <w14:ligatures w14:val="none"/>
              </w:rPr>
            </m:ctrlPr>
          </m:sSubPr>
          <m:e>
            <m:r>
              <w:rPr>
                <w:rFonts w:ascii="Cambria Math" w:eastAsia="Times New Roman" w:hAnsi="Cambria Math" w:cs="Times New Roman"/>
                <w:kern w:val="0"/>
                <w:sz w:val="16"/>
                <w:szCs w:val="16"/>
                <w14:ligatures w14:val="none"/>
              </w:rPr>
              <m:t>r</m:t>
            </m:r>
          </m:e>
          <m:sub>
            <m:r>
              <w:rPr>
                <w:rFonts w:ascii="Cambria Math" w:eastAsia="Times New Roman" w:hAnsi="Cambria Math" w:cs="Times New Roman"/>
                <w:kern w:val="0"/>
                <w:sz w:val="16"/>
                <w:szCs w:val="16"/>
                <w14:ligatures w14:val="none"/>
              </w:rPr>
              <m:t>ij</m:t>
            </m:r>
          </m:sub>
        </m:sSub>
      </m:oMath>
      <w:r w:rsidR="00DA2B9E" w:rsidRPr="006357EF">
        <w:rPr>
          <w:rFonts w:ascii="Times New Roman" w:hAnsi="Times New Roman" w:cs="Times New Roman"/>
          <w:kern w:val="0"/>
          <w:sz w:val="16"/>
          <w:szCs w:val="16"/>
          <w14:ligatures w14:val="none"/>
        </w:rPr>
        <w:t xml:space="preserve">. </w:t>
      </w:r>
      <w:r w:rsidR="002E2559" w:rsidRPr="006357EF">
        <w:rPr>
          <w:rFonts w:ascii="Times New Roman" w:hAnsi="Times New Roman" w:cs="Times New Roman"/>
          <w:kern w:val="0"/>
          <w:sz w:val="16"/>
          <w:szCs w:val="16"/>
          <w14:ligatures w14:val="none"/>
        </w:rPr>
        <w:t xml:space="preserve">Superscript </w:t>
      </w:r>
      <w:r w:rsidR="00A10A64" w:rsidRPr="006357EF">
        <w:rPr>
          <w:rFonts w:ascii="Times New Roman" w:eastAsia="Times New Roman" w:hAnsi="Times New Roman" w:cs="Times New Roman"/>
          <w:kern w:val="0"/>
          <w:sz w:val="16"/>
          <w:szCs w:val="16"/>
          <w:vertAlign w:val="superscript"/>
          <w14:ligatures w14:val="none"/>
        </w:rPr>
        <w:t xml:space="preserve">* </w:t>
      </w:r>
      <w:r w:rsidR="002E2559" w:rsidRPr="006357EF">
        <w:rPr>
          <w:rFonts w:ascii="Times New Roman" w:hAnsi="Times New Roman" w:cs="Times New Roman"/>
          <w:kern w:val="0"/>
          <w:sz w:val="16"/>
          <w:szCs w:val="16"/>
          <w14:ligatures w14:val="none"/>
        </w:rPr>
        <w:t xml:space="preserve">denotes </w:t>
      </w:r>
      <w:r w:rsidR="007C4B4C" w:rsidRPr="006357EF">
        <w:rPr>
          <w:rFonts w:ascii="Times New Roman" w:hAnsi="Times New Roman" w:cs="Times New Roman"/>
          <w:kern w:val="0"/>
          <w:sz w:val="16"/>
          <w:szCs w:val="16"/>
          <w14:ligatures w14:val="none"/>
        </w:rPr>
        <w:t>estimated value.</w:t>
      </w:r>
      <w:r w:rsidR="009F3999" w:rsidRPr="006357EF">
        <w:rPr>
          <w:rFonts w:ascii="Times New Roman" w:hAnsi="Times New Roman" w:cs="Times New Roman"/>
          <w:kern w:val="0"/>
          <w:sz w:val="16"/>
          <w:szCs w:val="16"/>
          <w14:ligatures w14:val="none"/>
        </w:rPr>
        <w:t xml:space="preserve"> </w:t>
      </w:r>
      <w:r w:rsidR="004A34F9" w:rsidRPr="006357EF">
        <w:rPr>
          <w:rFonts w:ascii="Times New Roman" w:hAnsi="Times New Roman" w:cs="Times New Roman"/>
          <w:kern w:val="0"/>
          <w:sz w:val="16"/>
          <w:szCs w:val="16"/>
          <w14:ligatures w14:val="none"/>
        </w:rPr>
        <w:t xml:space="preserve">(4) </w:t>
      </w:r>
      <w:r w:rsidR="00B34DC2" w:rsidRPr="006357EF">
        <w:rPr>
          <w:rFonts w:ascii="Times New Roman" w:hAnsi="Times New Roman" w:cs="Times New Roman"/>
          <w:kern w:val="0"/>
          <w:sz w:val="16"/>
          <w:szCs w:val="16"/>
          <w14:ligatures w14:val="none"/>
        </w:rPr>
        <w:t xml:space="preserve">For the largest reported Pockels </w:t>
      </w:r>
      <w:r w:rsidR="007231D3" w:rsidRPr="006357EF">
        <w:rPr>
          <w:rFonts w:ascii="Times New Roman" w:hAnsi="Times New Roman" w:cs="Times New Roman"/>
          <w:kern w:val="0"/>
          <w:sz w:val="16"/>
          <w:szCs w:val="16"/>
          <w14:ligatures w14:val="none"/>
        </w:rPr>
        <w:t xml:space="preserve">components </w:t>
      </w:r>
      <m:oMath>
        <m:sSub>
          <m:sSubPr>
            <m:ctrlPr>
              <w:rPr>
                <w:rFonts w:ascii="Cambria Math" w:eastAsia="Times New Roman" w:hAnsi="Cambria Math" w:cs="Times New Roman"/>
                <w:i/>
                <w:kern w:val="0"/>
                <w:sz w:val="16"/>
                <w:szCs w:val="16"/>
                <w14:ligatures w14:val="none"/>
              </w:rPr>
            </m:ctrlPr>
          </m:sSubPr>
          <m:e>
            <m:r>
              <w:rPr>
                <w:rFonts w:ascii="Cambria Math" w:eastAsia="Times New Roman" w:hAnsi="Cambria Math" w:cs="Times New Roman"/>
                <w:kern w:val="0"/>
                <w:sz w:val="16"/>
                <w:szCs w:val="16"/>
                <w14:ligatures w14:val="none"/>
              </w:rPr>
              <m:t>r</m:t>
            </m:r>
          </m:e>
          <m:sub>
            <m:r>
              <m:rPr>
                <m:sty m:val="p"/>
              </m:rPr>
              <w:rPr>
                <w:rFonts w:ascii="Cambria Math" w:eastAsia="Times New Roman" w:hAnsi="Cambria Math" w:cs="Times New Roman"/>
                <w:kern w:val="0"/>
                <w:sz w:val="16"/>
                <w:szCs w:val="16"/>
                <w14:ligatures w14:val="none"/>
              </w:rPr>
              <m:t>ij</m:t>
            </m:r>
          </m:sub>
        </m:sSub>
      </m:oMath>
      <w:r w:rsidR="003753E0" w:rsidRPr="006357EF">
        <w:rPr>
          <w:rFonts w:ascii="Times New Roman" w:hAnsi="Times New Roman" w:cs="Times New Roman"/>
          <w:kern w:val="0"/>
          <w:sz w:val="16"/>
          <w:szCs w:val="16"/>
          <w14:ligatures w14:val="none"/>
        </w:rPr>
        <w:t xml:space="preserve">, by </w:t>
      </w:r>
      <w:r w:rsidR="004E2309" w:rsidRPr="006357EF">
        <w:rPr>
          <w:rFonts w:ascii="Times New Roman" w:hAnsi="Times New Roman" w:cs="Times New Roman"/>
          <w:kern w:val="0"/>
          <w:sz w:val="16"/>
          <w:szCs w:val="16"/>
          <w14:ligatures w14:val="none"/>
        </w:rPr>
        <w:t>default</w:t>
      </w:r>
      <w:r w:rsidR="003753E0" w:rsidRPr="006357EF">
        <w:rPr>
          <w:rFonts w:ascii="Times New Roman" w:hAnsi="Times New Roman" w:cs="Times New Roman"/>
          <w:kern w:val="0"/>
          <w:sz w:val="16"/>
          <w:szCs w:val="16"/>
          <w14:ligatures w14:val="none"/>
        </w:rPr>
        <w:t xml:space="preserve"> </w:t>
      </w:r>
      <m:oMath>
        <m:sSub>
          <m:sSubPr>
            <m:ctrlPr>
              <w:rPr>
                <w:rFonts w:ascii="Cambria Math" w:eastAsia="Times New Roman" w:hAnsi="Cambria Math" w:cs="Times New Roman"/>
                <w:i/>
                <w:kern w:val="0"/>
                <w:sz w:val="16"/>
                <w:szCs w:val="16"/>
                <w14:ligatures w14:val="none"/>
              </w:rPr>
            </m:ctrlPr>
          </m:sSubPr>
          <m:e>
            <m:r>
              <w:rPr>
                <w:rFonts w:ascii="Cambria Math" w:eastAsia="Times New Roman" w:hAnsi="Cambria Math" w:cs="Times New Roman"/>
                <w:kern w:val="0"/>
                <w:sz w:val="16"/>
                <w:szCs w:val="16"/>
                <w14:ligatures w14:val="none"/>
              </w:rPr>
              <m:t>r</m:t>
            </m:r>
          </m:e>
          <m:sub>
            <m:r>
              <m:rPr>
                <m:sty m:val="p"/>
              </m:rPr>
              <w:rPr>
                <w:rFonts w:ascii="Cambria Math" w:eastAsia="Times New Roman" w:hAnsi="Cambria Math" w:cs="Times New Roman"/>
                <w:kern w:val="0"/>
                <w:sz w:val="16"/>
                <w:szCs w:val="16"/>
                <w14:ligatures w14:val="none"/>
              </w:rPr>
              <m:t>42</m:t>
            </m:r>
          </m:sub>
        </m:sSub>
        <m:r>
          <w:rPr>
            <w:rFonts w:ascii="Cambria Math" w:eastAsia="Times New Roman" w:hAnsi="Cambria Math" w:cs="Times New Roman"/>
            <w:kern w:val="0"/>
            <w:sz w:val="16"/>
            <w:szCs w:val="16"/>
            <w14:ligatures w14:val="none"/>
          </w:rPr>
          <m:t>=</m:t>
        </m:r>
        <m:sSub>
          <m:sSubPr>
            <m:ctrlPr>
              <w:rPr>
                <w:rFonts w:ascii="Cambria Math" w:eastAsia="Times New Roman" w:hAnsi="Cambria Math" w:cs="Times New Roman"/>
                <w:i/>
                <w:kern w:val="0"/>
                <w:sz w:val="16"/>
                <w:szCs w:val="16"/>
                <w14:ligatures w14:val="none"/>
              </w:rPr>
            </m:ctrlPr>
          </m:sSubPr>
          <m:e>
            <m:r>
              <w:rPr>
                <w:rFonts w:ascii="Cambria Math" w:eastAsia="Times New Roman" w:hAnsi="Cambria Math" w:cs="Times New Roman"/>
                <w:kern w:val="0"/>
                <w:sz w:val="16"/>
                <w:szCs w:val="16"/>
                <w14:ligatures w14:val="none"/>
              </w:rPr>
              <m:t>r</m:t>
            </m:r>
          </m:e>
          <m:sub>
            <m:r>
              <m:rPr>
                <m:sty m:val="p"/>
              </m:rPr>
              <w:rPr>
                <w:rFonts w:ascii="Cambria Math" w:eastAsia="Times New Roman" w:hAnsi="Cambria Math" w:cs="Times New Roman"/>
                <w:kern w:val="0"/>
                <w:sz w:val="16"/>
                <w:szCs w:val="16"/>
                <w14:ligatures w14:val="none"/>
              </w:rPr>
              <m:t>51</m:t>
            </m:r>
          </m:sub>
        </m:sSub>
      </m:oMath>
      <w:r w:rsidR="004E2309" w:rsidRPr="006357EF">
        <w:rPr>
          <w:rFonts w:ascii="Times New Roman" w:hAnsi="Times New Roman" w:cs="Times New Roman"/>
          <w:kern w:val="0"/>
          <w:sz w:val="16"/>
          <w:szCs w:val="16"/>
          <w14:ligatures w14:val="none"/>
        </w:rPr>
        <w:t xml:space="preserve"> is reported, otherwise</w:t>
      </w:r>
      <w:r w:rsidR="00D539DA" w:rsidRPr="006357EF">
        <w:rPr>
          <w:rFonts w:ascii="Times New Roman" w:hAnsi="Times New Roman" w:cs="Times New Roman"/>
          <w:kern w:val="0"/>
          <w:sz w:val="16"/>
          <w:szCs w:val="16"/>
          <w14:ligatures w14:val="none"/>
        </w:rPr>
        <w:t xml:space="preserve"> the </w:t>
      </w:r>
      <w:r w:rsidR="00A11C30" w:rsidRPr="006357EF">
        <w:rPr>
          <w:rFonts w:ascii="Times New Roman" w:hAnsi="Times New Roman" w:cs="Times New Roman"/>
          <w:kern w:val="0"/>
          <w:sz w:val="16"/>
          <w:szCs w:val="16"/>
          <w14:ligatures w14:val="none"/>
        </w:rPr>
        <w:t>exact Pockels tensor component is marked out beneath the number</w:t>
      </w:r>
      <w:r w:rsidR="00954184" w:rsidRPr="006357EF">
        <w:rPr>
          <w:rFonts w:ascii="Times New Roman" w:hAnsi="Times New Roman" w:cs="Times New Roman"/>
          <w:kern w:val="0"/>
          <w:sz w:val="16"/>
          <w:szCs w:val="16"/>
          <w14:ligatures w14:val="none"/>
        </w:rPr>
        <w:t xml:space="preserve"> (such as </w:t>
      </w:r>
      <m:oMath>
        <m:sSub>
          <m:sSubPr>
            <m:ctrlPr>
              <w:rPr>
                <w:rFonts w:ascii="Cambria Math" w:eastAsia="Times New Roman" w:hAnsi="Cambria Math" w:cs="Times New Roman"/>
                <w:i/>
                <w:kern w:val="0"/>
                <w:sz w:val="16"/>
                <w:szCs w:val="16"/>
                <w14:ligatures w14:val="none"/>
              </w:rPr>
            </m:ctrlPr>
          </m:sSubPr>
          <m:e>
            <m:r>
              <w:rPr>
                <w:rFonts w:ascii="Cambria Math" w:eastAsia="Times New Roman" w:hAnsi="Cambria Math" w:cs="Times New Roman"/>
                <w:kern w:val="0"/>
                <w:sz w:val="16"/>
                <w:szCs w:val="16"/>
                <w14:ligatures w14:val="none"/>
              </w:rPr>
              <m:t>r</m:t>
            </m:r>
          </m:e>
          <m:sub>
            <m:r>
              <m:rPr>
                <m:sty m:val="p"/>
              </m:rPr>
              <w:rPr>
                <w:rFonts w:ascii="Cambria Math" w:eastAsia="Times New Roman" w:hAnsi="Cambria Math" w:cs="Times New Roman"/>
                <w:kern w:val="0"/>
                <w:sz w:val="16"/>
                <w:szCs w:val="16"/>
                <w14:ligatures w14:val="none"/>
              </w:rPr>
              <m:t>33</m:t>
            </m:r>
          </m:sub>
        </m:sSub>
      </m:oMath>
      <w:r w:rsidR="00954184" w:rsidRPr="006357EF">
        <w:rPr>
          <w:rFonts w:ascii="Times New Roman" w:hAnsi="Times New Roman" w:cs="Times New Roman"/>
          <w:kern w:val="0"/>
          <w:sz w:val="16"/>
          <w:szCs w:val="16"/>
          <w14:ligatures w14:val="none"/>
        </w:rPr>
        <w:t>)</w:t>
      </w:r>
      <w:r w:rsidR="00A11C30" w:rsidRPr="006357EF">
        <w:rPr>
          <w:rFonts w:ascii="Times New Roman" w:hAnsi="Times New Roman" w:cs="Times New Roman"/>
          <w:kern w:val="0"/>
          <w:sz w:val="16"/>
          <w:szCs w:val="16"/>
          <w14:ligatures w14:val="none"/>
        </w:rPr>
        <w:t xml:space="preserve">. </w:t>
      </w:r>
      <w:r w:rsidR="008A2D7D" w:rsidRPr="006357EF">
        <w:rPr>
          <w:rFonts w:ascii="Times New Roman" w:hAnsi="Times New Roman" w:cs="Times New Roman"/>
          <w:kern w:val="0"/>
          <w:sz w:val="16"/>
          <w:szCs w:val="16"/>
          <w14:ligatures w14:val="none"/>
        </w:rPr>
        <w:t>‘</w:t>
      </w:r>
      <w:r w:rsidR="0057590A" w:rsidRPr="006357EF">
        <w:rPr>
          <w:rFonts w:ascii="Times New Roman" w:eastAsia="Times New Roman" w:hAnsi="Times New Roman" w:cs="Times New Roman"/>
          <w:kern w:val="0"/>
          <w:sz w:val="16"/>
          <w:szCs w:val="16"/>
          <w14:ligatures w14:val="none"/>
        </w:rPr>
        <w:t>—</w:t>
      </w:r>
      <w:r w:rsidR="008A2D7D" w:rsidRPr="006357EF">
        <w:rPr>
          <w:rFonts w:ascii="Times New Roman" w:hAnsi="Times New Roman" w:cs="Times New Roman"/>
          <w:kern w:val="0"/>
          <w:sz w:val="16"/>
          <w:szCs w:val="16"/>
          <w14:ligatures w14:val="none"/>
        </w:rPr>
        <w:t>’</w:t>
      </w:r>
      <w:r w:rsidR="0057590A" w:rsidRPr="006357EF">
        <w:rPr>
          <w:rFonts w:ascii="Times New Roman" w:hAnsi="Times New Roman" w:cs="Times New Roman"/>
          <w:kern w:val="0"/>
          <w:sz w:val="16"/>
          <w:szCs w:val="16"/>
          <w14:ligatures w14:val="none"/>
        </w:rPr>
        <w:t xml:space="preserve"> denotes no </w:t>
      </w:r>
      <w:r w:rsidR="00E63140" w:rsidRPr="006357EF">
        <w:rPr>
          <w:rFonts w:ascii="Times New Roman" w:hAnsi="Times New Roman" w:cs="Times New Roman"/>
          <w:kern w:val="0"/>
          <w:sz w:val="16"/>
          <w:szCs w:val="16"/>
          <w14:ligatures w14:val="none"/>
        </w:rPr>
        <w:t xml:space="preserve">explicit values were reported by the reference. </w:t>
      </w:r>
      <w:r w:rsidR="00B34DC2" w:rsidRPr="006357EF">
        <w:rPr>
          <w:rFonts w:ascii="Times New Roman" w:hAnsi="Times New Roman" w:cs="Times New Roman"/>
          <w:kern w:val="0"/>
          <w:sz w:val="16"/>
          <w:szCs w:val="16"/>
          <w14:ligatures w14:val="none"/>
        </w:rPr>
        <w:t>(5)</w:t>
      </w:r>
      <w:r w:rsidR="00743277" w:rsidRPr="006357EF">
        <w:rPr>
          <w:rFonts w:ascii="Times New Roman" w:hAnsi="Times New Roman" w:cs="Times New Roman"/>
          <w:kern w:val="0"/>
          <w:sz w:val="16"/>
          <w:szCs w:val="16"/>
          <w14:ligatures w14:val="none"/>
        </w:rPr>
        <w:t xml:space="preserve"> For EO bandwidth, DC/NA </w:t>
      </w:r>
      <w:r w:rsidR="00656B1A" w:rsidRPr="006357EF">
        <w:rPr>
          <w:rFonts w:ascii="Times New Roman" w:hAnsi="Times New Roman" w:cs="Times New Roman"/>
          <w:kern w:val="0"/>
          <w:sz w:val="16"/>
          <w:szCs w:val="16"/>
          <w14:ligatures w14:val="none"/>
        </w:rPr>
        <w:t>denotes low-frequency (like</w:t>
      </w:r>
      <w:r w:rsidR="00FA56AB" w:rsidRPr="006357EF">
        <w:rPr>
          <w:rFonts w:ascii="Times New Roman" w:hAnsi="Times New Roman" w:cs="Times New Roman"/>
          <w:kern w:val="0"/>
          <w:sz w:val="16"/>
          <w:szCs w:val="16"/>
          <w14:ligatures w14:val="none"/>
        </w:rPr>
        <w:t xml:space="preserve"> direct-current to</w:t>
      </w:r>
      <w:r w:rsidR="00656B1A" w:rsidRPr="006357EF">
        <w:rPr>
          <w:rFonts w:ascii="Times New Roman" w:hAnsi="Times New Roman" w:cs="Times New Roman"/>
          <w:kern w:val="0"/>
          <w:sz w:val="16"/>
          <w:szCs w:val="16"/>
          <w14:ligatures w14:val="none"/>
        </w:rPr>
        <w:t xml:space="preserve"> kHz-level) measurements are performed or reported. </w:t>
      </w:r>
      <w:r w:rsidR="00B34DC2" w:rsidRPr="006357EF">
        <w:rPr>
          <w:rFonts w:ascii="Times New Roman" w:hAnsi="Times New Roman" w:cs="Times New Roman"/>
          <w:kern w:val="0"/>
          <w:sz w:val="16"/>
          <w:szCs w:val="16"/>
          <w14:ligatures w14:val="none"/>
        </w:rPr>
        <w:t xml:space="preserve"> </w:t>
      </w:r>
      <w:r w:rsidR="0013309B" w:rsidRPr="006357EF">
        <w:rPr>
          <w:rFonts w:ascii="Times New Roman" w:hAnsi="Times New Roman" w:cs="Times New Roman"/>
          <w:kern w:val="0"/>
          <w:sz w:val="16"/>
          <w:szCs w:val="16"/>
          <w14:ligatures w14:val="none"/>
        </w:rPr>
        <w:t>E</w:t>
      </w:r>
      <w:r w:rsidR="00C17BA0" w:rsidRPr="006357EF">
        <w:rPr>
          <w:rFonts w:ascii="Times New Roman" w:hAnsi="Times New Roman" w:cs="Times New Roman"/>
          <w:kern w:val="0"/>
          <w:sz w:val="16"/>
          <w:szCs w:val="16"/>
          <w14:ligatures w14:val="none"/>
        </w:rPr>
        <w:t>xperimental</w:t>
      </w:r>
      <w:r w:rsidR="00111920" w:rsidRPr="006357EF">
        <w:rPr>
          <w:rFonts w:ascii="Times New Roman" w:hAnsi="Times New Roman" w:cs="Times New Roman"/>
          <w:kern w:val="0"/>
          <w:sz w:val="16"/>
          <w:szCs w:val="16"/>
          <w14:ligatures w14:val="none"/>
        </w:rPr>
        <w:t xml:space="preserve"> setup</w:t>
      </w:r>
      <w:r w:rsidR="00DA0746" w:rsidRPr="006357EF">
        <w:rPr>
          <w:rFonts w:ascii="Times New Roman" w:hAnsi="Times New Roman" w:cs="Times New Roman"/>
          <w:kern w:val="0"/>
          <w:sz w:val="16"/>
          <w:szCs w:val="16"/>
          <w14:ligatures w14:val="none"/>
        </w:rPr>
        <w:t xml:space="preserve"> (</w:t>
      </w:r>
      <w:r w:rsidR="00244C63" w:rsidRPr="006357EF">
        <w:rPr>
          <w:rFonts w:ascii="Times New Roman" w:hAnsi="Times New Roman" w:cs="Times New Roman"/>
          <w:kern w:val="0"/>
          <w:sz w:val="16"/>
          <w:szCs w:val="16"/>
          <w14:ligatures w14:val="none"/>
        </w:rPr>
        <w:t>such as photodetector or</w:t>
      </w:r>
      <w:r w:rsidR="0002246E" w:rsidRPr="006357EF">
        <w:rPr>
          <w:rFonts w:ascii="Times New Roman" w:hAnsi="Times New Roman" w:cs="Times New Roman"/>
          <w:kern w:val="0"/>
          <w:sz w:val="16"/>
          <w:szCs w:val="16"/>
          <w14:ligatures w14:val="none"/>
        </w:rPr>
        <w:t xml:space="preserve"> vector network analyzer/VNA</w:t>
      </w:r>
      <w:r w:rsidR="00DA0746" w:rsidRPr="006357EF">
        <w:rPr>
          <w:rFonts w:ascii="Times New Roman" w:hAnsi="Times New Roman" w:cs="Times New Roman"/>
          <w:kern w:val="0"/>
          <w:sz w:val="16"/>
          <w:szCs w:val="16"/>
          <w14:ligatures w14:val="none"/>
        </w:rPr>
        <w:t>)</w:t>
      </w:r>
      <w:r w:rsidR="00111920" w:rsidRPr="006357EF">
        <w:rPr>
          <w:rFonts w:ascii="Times New Roman" w:hAnsi="Times New Roman" w:cs="Times New Roman"/>
          <w:kern w:val="0"/>
          <w:sz w:val="16"/>
          <w:szCs w:val="16"/>
          <w14:ligatures w14:val="none"/>
        </w:rPr>
        <w:t xml:space="preserve"> limited </w:t>
      </w:r>
      <w:r w:rsidR="00C17BA0" w:rsidRPr="006357EF">
        <w:rPr>
          <w:rFonts w:ascii="Times New Roman" w:hAnsi="Times New Roman" w:cs="Times New Roman"/>
          <w:kern w:val="0"/>
          <w:sz w:val="16"/>
          <w:szCs w:val="16"/>
          <w14:ligatures w14:val="none"/>
        </w:rPr>
        <w:t xml:space="preserve">EO </w:t>
      </w:r>
      <w:r w:rsidR="009D1623" w:rsidRPr="006357EF">
        <w:rPr>
          <w:rFonts w:ascii="Times New Roman" w:hAnsi="Times New Roman" w:cs="Times New Roman"/>
          <w:kern w:val="0"/>
          <w:sz w:val="16"/>
          <w:szCs w:val="16"/>
          <w14:ligatures w14:val="none"/>
        </w:rPr>
        <w:t>3dB bandwidth measurements</w:t>
      </w:r>
      <w:r w:rsidR="00E30853" w:rsidRPr="006357EF">
        <w:rPr>
          <w:rFonts w:ascii="Times New Roman" w:hAnsi="Times New Roman" w:cs="Times New Roman"/>
          <w:kern w:val="0"/>
          <w:sz w:val="16"/>
          <w:szCs w:val="16"/>
          <w14:ligatures w14:val="none"/>
        </w:rPr>
        <w:t xml:space="preserve"> are marked out, </w:t>
      </w:r>
      <w:r w:rsidR="00506EA3" w:rsidRPr="006357EF">
        <w:rPr>
          <w:rFonts w:ascii="Times New Roman" w:hAnsi="Times New Roman" w:cs="Times New Roman" w:hint="eastAsia"/>
          <w:kern w:val="0"/>
          <w:sz w:val="16"/>
          <w:szCs w:val="16"/>
          <w14:ligatures w14:val="none"/>
        </w:rPr>
        <w:t>for example</w:t>
      </w:r>
      <w:r w:rsidR="00E30853" w:rsidRPr="006357EF">
        <w:rPr>
          <w:rFonts w:ascii="Times New Roman" w:hAnsi="Times New Roman" w:cs="Times New Roman"/>
          <w:kern w:val="0"/>
          <w:sz w:val="16"/>
          <w:szCs w:val="16"/>
          <w14:ligatures w14:val="none"/>
        </w:rPr>
        <w:t xml:space="preserve"> &gt; 67 GHz.</w:t>
      </w:r>
      <w:r w:rsidR="005B5599" w:rsidRPr="006357EF">
        <w:rPr>
          <w:rFonts w:ascii="Times New Roman" w:hAnsi="Times New Roman" w:cs="Times New Roman"/>
          <w:kern w:val="0"/>
          <w:sz w:val="16"/>
          <w:szCs w:val="16"/>
          <w14:ligatures w14:val="none"/>
        </w:rPr>
        <w:t xml:space="preserve"> </w:t>
      </w:r>
    </w:p>
    <w:p w14:paraId="02B46827" w14:textId="30FD6372" w:rsidR="00643BA2" w:rsidRPr="001B150F" w:rsidRDefault="00C83BA3" w:rsidP="004F26F5">
      <w:pPr>
        <w:jc w:val="both"/>
        <w:rPr>
          <w:rFonts w:ascii="Times New Roman" w:hAnsi="Times New Roman" w:cs="Times New Roman"/>
          <w:sz w:val="22"/>
          <w:szCs w:val="22"/>
        </w:rPr>
      </w:pPr>
      <w:r w:rsidRPr="001B150F">
        <w:rPr>
          <w:rFonts w:ascii="Times New Roman" w:hAnsi="Times New Roman" w:cs="Times New Roman"/>
          <w:sz w:val="22"/>
          <w:szCs w:val="22"/>
        </w:rPr>
        <w:t xml:space="preserve">Table S1 manifests the benchmarks </w:t>
      </w:r>
      <w:r w:rsidR="004A6C01" w:rsidRPr="001B150F">
        <w:rPr>
          <w:rFonts w:ascii="Times New Roman" w:hAnsi="Times New Roman" w:cs="Times New Roman"/>
          <w:sz w:val="22"/>
          <w:szCs w:val="22"/>
        </w:rPr>
        <w:t xml:space="preserve">details </w:t>
      </w:r>
      <w:r w:rsidRPr="001B150F">
        <w:rPr>
          <w:rFonts w:ascii="Times New Roman" w:hAnsi="Times New Roman" w:cs="Times New Roman"/>
          <w:sz w:val="22"/>
          <w:szCs w:val="22"/>
        </w:rPr>
        <w:t>shown in Fig. S20, showcasing a clear supremacy of BTO over other EO materials in terms of the Pockels coefficient value</w:t>
      </w:r>
      <w:r w:rsidRPr="001B150F">
        <w:rPr>
          <w:rFonts w:ascii="Times New Roman" w:hAnsi="Times New Roman" w:cs="Times New Roman"/>
          <w:sz w:val="22"/>
          <w:szCs w:val="22"/>
        </w:rPr>
        <w:fldChar w:fldCharType="begin"/>
      </w:r>
      <w:r w:rsidR="00624FCB" w:rsidRPr="001B150F">
        <w:rPr>
          <w:rFonts w:ascii="Times New Roman" w:hAnsi="Times New Roman" w:cs="Times New Roman"/>
          <w:sz w:val="22"/>
          <w:szCs w:val="22"/>
        </w:rPr>
        <w:instrText xml:space="preserve"> ADDIN EN.CITE &lt;EndNote&gt;&lt;Cite&gt;&lt;Author&gt;Boyd&lt;/Author&gt;&lt;Year&gt;2008&lt;/Year&gt;&lt;RecNum&gt;887&lt;/RecNum&gt;&lt;DisplayText&gt;&lt;style face="superscript"&gt;33&lt;/style&gt;&lt;/DisplayText&gt;&lt;record&gt;&lt;rec-number&gt;887&lt;/rec-number&gt;&lt;foreign-keys&gt;&lt;key app="EN" db-id="w05zatdeq500x9espxbpad2e2fdaass5dfsd" timestamp="1757309593"&gt;887&lt;/key&gt;&lt;/foreign-keys&gt;&lt;ref-type name="Book Section"&gt;5&lt;/ref-type&gt;&lt;contributors&gt;&lt;authors&gt;&lt;author&gt;Boyd, Robert W&lt;/author&gt;&lt;/authors&gt;&lt;/contributors&gt;&lt;titles&gt;&lt;title&gt;Nonlinear Optics&lt;/title&gt;&lt;secondary-title&gt;Nonlinear Optics&lt;/secondary-title&gt;&lt;/titles&gt;&lt;pages&gt;511-523&lt;/pages&gt;&lt;dates&gt;&lt;year&gt;2008&lt;/year&gt;&lt;/dates&gt;&lt;publisher&gt;Springer&lt;/publisher&gt;&lt;urls&gt;&lt;/urls&gt;&lt;/record&gt;&lt;/Cite&gt;&lt;/EndNote&gt;</w:instrText>
      </w:r>
      <w:r w:rsidRPr="001B150F">
        <w:rPr>
          <w:rFonts w:ascii="Times New Roman" w:hAnsi="Times New Roman" w:cs="Times New Roman"/>
          <w:sz w:val="22"/>
          <w:szCs w:val="22"/>
        </w:rPr>
        <w:fldChar w:fldCharType="separate"/>
      </w:r>
      <w:r w:rsidR="00624FCB" w:rsidRPr="001B150F">
        <w:rPr>
          <w:rFonts w:ascii="Times New Roman" w:hAnsi="Times New Roman" w:cs="Times New Roman"/>
          <w:noProof/>
          <w:sz w:val="22"/>
          <w:szCs w:val="22"/>
          <w:vertAlign w:val="superscript"/>
        </w:rPr>
        <w:t>33</w:t>
      </w:r>
      <w:r w:rsidRPr="001B150F">
        <w:rPr>
          <w:rFonts w:ascii="Times New Roman" w:hAnsi="Times New Roman" w:cs="Times New Roman"/>
          <w:sz w:val="22"/>
          <w:szCs w:val="22"/>
        </w:rPr>
        <w:fldChar w:fldCharType="end"/>
      </w:r>
      <w:r w:rsidRPr="001B150F">
        <w:rPr>
          <w:rFonts w:ascii="Times New Roman" w:hAnsi="Times New Roman" w:cs="Times New Roman"/>
          <w:sz w:val="22"/>
          <w:szCs w:val="22"/>
        </w:rPr>
        <w:t xml:space="preserve">. Given the integrated photonics background, we note that only </w:t>
      </w:r>
      <w:r w:rsidRPr="001B150F">
        <w:rPr>
          <w:rFonts w:ascii="Times New Roman" w:hAnsi="Times New Roman" w:cs="Times New Roman"/>
          <w:i/>
          <w:iCs/>
          <w:sz w:val="22"/>
          <w:szCs w:val="22"/>
        </w:rPr>
        <w:t>in-plane</w:t>
      </w:r>
      <w:r w:rsidRPr="001B150F">
        <w:rPr>
          <w:rFonts w:ascii="Times New Roman" w:hAnsi="Times New Roman" w:cs="Times New Roman"/>
          <w:sz w:val="22"/>
          <w:szCs w:val="22"/>
        </w:rPr>
        <w:t xml:space="preserve"> Pockels coefficients </w:t>
      </w:r>
      <m:oMath>
        <m:sSup>
          <m:sSupPr>
            <m:ctrlPr>
              <w:rPr>
                <w:rFonts w:ascii="Cambria Math" w:eastAsia="Times New Roman" w:hAnsi="Cambria Math" w:cs="Times New Roman"/>
                <w:i/>
                <w:kern w:val="0"/>
                <w:sz w:val="22"/>
                <w:szCs w:val="22"/>
                <w14:ligatures w14:val="none"/>
              </w:rPr>
            </m:ctrlPr>
          </m:sSupPr>
          <m:e>
            <m:sSub>
              <m:sSubPr>
                <m:ctrlPr>
                  <w:rPr>
                    <w:rFonts w:ascii="Cambria Math" w:eastAsia="Times New Roman" w:hAnsi="Cambria Math" w:cs="Times New Roman"/>
                    <w:i/>
                    <w:kern w:val="0"/>
                    <w:sz w:val="22"/>
                    <w:szCs w:val="22"/>
                    <w14:ligatures w14:val="none"/>
                  </w:rPr>
                </m:ctrlPr>
              </m:sSubPr>
              <m:e>
                <m:r>
                  <w:rPr>
                    <w:rFonts w:ascii="Cambria Math" w:eastAsia="Times New Roman" w:hAnsi="Cambria Math" w:cs="Times New Roman"/>
                    <w:kern w:val="0"/>
                    <w:sz w:val="22"/>
                    <w:szCs w:val="22"/>
                    <w14:ligatures w14:val="none"/>
                  </w:rPr>
                  <m:t>r</m:t>
                </m:r>
              </m:e>
              <m:sub>
                <m:r>
                  <m:rPr>
                    <m:sty m:val="p"/>
                  </m:rPr>
                  <w:rPr>
                    <w:rFonts w:ascii="Cambria Math" w:eastAsia="Times New Roman" w:hAnsi="Cambria Math" w:cs="Times New Roman"/>
                    <w:kern w:val="0"/>
                    <w:sz w:val="22"/>
                    <w:szCs w:val="22"/>
                    <w14:ligatures w14:val="none"/>
                  </w:rPr>
                  <m:t>eff</m:t>
                </m:r>
              </m:sub>
            </m:sSub>
          </m:e>
          <m:sup>
            <m:r>
              <w:rPr>
                <w:rFonts w:ascii="Cambria Math" w:eastAsia="Times New Roman" w:hAnsi="Cambria Math" w:cs="Times New Roman"/>
                <w:kern w:val="0"/>
                <w:sz w:val="22"/>
                <w:szCs w:val="22"/>
                <w14:ligatures w14:val="none"/>
              </w:rPr>
              <m:t>∥</m:t>
            </m:r>
          </m:sup>
        </m:sSup>
      </m:oMath>
      <w:r w:rsidRPr="001B150F">
        <w:rPr>
          <w:rFonts w:ascii="Times New Roman" w:hAnsi="Times New Roman" w:cs="Times New Roman"/>
          <w:kern w:val="0"/>
          <w:sz w:val="22"/>
          <w:szCs w:val="22"/>
          <w14:ligatures w14:val="none"/>
        </w:rPr>
        <w:t xml:space="preserve"> </w:t>
      </w:r>
      <w:r w:rsidRPr="001B150F">
        <w:rPr>
          <w:rFonts w:ascii="Times New Roman" w:hAnsi="Times New Roman" w:cs="Times New Roman"/>
          <w:sz w:val="22"/>
          <w:szCs w:val="22"/>
        </w:rPr>
        <w:t>are focused here on Table S1</w:t>
      </w:r>
      <w:r w:rsidR="006C5A46" w:rsidRPr="001B150F">
        <w:rPr>
          <w:rFonts w:ascii="Times New Roman" w:hAnsi="Times New Roman" w:cs="Times New Roman"/>
          <w:sz w:val="22"/>
          <w:szCs w:val="22"/>
        </w:rPr>
        <w:t xml:space="preserve">, as </w:t>
      </w:r>
      <w:r w:rsidR="006C5A46" w:rsidRPr="001B150F">
        <w:rPr>
          <w:rFonts w:ascii="Times New Roman" w:hAnsi="Times New Roman" w:cs="Times New Roman"/>
          <w:i/>
          <w:iCs/>
          <w:sz w:val="22"/>
          <w:szCs w:val="22"/>
        </w:rPr>
        <w:t>out-of-plane</w:t>
      </w:r>
      <w:r w:rsidR="006C5A46" w:rsidRPr="001B150F">
        <w:rPr>
          <w:rFonts w:ascii="Times New Roman" w:hAnsi="Times New Roman" w:cs="Times New Roman"/>
          <w:sz w:val="22"/>
          <w:szCs w:val="22"/>
        </w:rPr>
        <w:t xml:space="preserve"> effective Pockels coefficients </w:t>
      </w:r>
      <w:r w:rsidR="00511A39" w:rsidRPr="001B150F">
        <w:rPr>
          <w:rFonts w:ascii="Times New Roman" w:hAnsi="Times New Roman" w:cs="Times New Roman"/>
          <w:sz w:val="22"/>
          <w:szCs w:val="22"/>
        </w:rPr>
        <w:t xml:space="preserve">generally </w:t>
      </w:r>
      <w:r w:rsidR="006C5A46" w:rsidRPr="001B150F">
        <w:rPr>
          <w:rFonts w:ascii="Times New Roman" w:hAnsi="Times New Roman" w:cs="Times New Roman"/>
          <w:sz w:val="22"/>
          <w:szCs w:val="22"/>
        </w:rPr>
        <w:t>cannot be e</w:t>
      </w:r>
      <w:r w:rsidR="006F23AC" w:rsidRPr="001B150F">
        <w:rPr>
          <w:rFonts w:ascii="Times New Roman" w:hAnsi="Times New Roman" w:cs="Times New Roman"/>
          <w:sz w:val="22"/>
          <w:szCs w:val="22"/>
        </w:rPr>
        <w:t xml:space="preserve">ffectively </w:t>
      </w:r>
      <w:r w:rsidR="00511A39" w:rsidRPr="001B150F">
        <w:rPr>
          <w:rFonts w:ascii="Times New Roman" w:hAnsi="Times New Roman" w:cs="Times New Roman"/>
          <w:sz w:val="22"/>
          <w:szCs w:val="22"/>
        </w:rPr>
        <w:t>probed in integrated photonic chips with planner electrodes structures</w:t>
      </w:r>
      <w:r w:rsidR="00511A39" w:rsidRPr="001B150F">
        <w:rPr>
          <w:rFonts w:ascii="Times New Roman" w:hAnsi="Times New Roman" w:cs="Times New Roman"/>
          <w:sz w:val="22"/>
          <w:szCs w:val="22"/>
        </w:rPr>
        <w:fldChar w:fldCharType="begin">
          <w:fldData xml:space="preserve">PEVuZE5vdGU+PENpdGU+PEF1dGhvcj5NYXJwYXVuZzwvQXV0aG9yPjxZZWFyPjIwMTk8L1llYXI+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</w:fldData>
        </w:fldChar>
      </w:r>
      <w:r w:rsidR="00624FCB" w:rsidRPr="001B150F">
        <w:rPr>
          <w:rFonts w:ascii="Times New Roman" w:hAnsi="Times New Roman" w:cs="Times New Roman"/>
          <w:sz w:val="22"/>
          <w:szCs w:val="22"/>
        </w:rPr>
        <w:instrText xml:space="preserve"> ADDIN EN.CITE </w:instrText>
      </w:r>
      <w:r w:rsidR="00624FCB" w:rsidRPr="001B150F">
        <w:rPr>
          <w:rFonts w:ascii="Times New Roman" w:hAnsi="Times New Roman" w:cs="Times New Roman"/>
          <w:sz w:val="22"/>
          <w:szCs w:val="22"/>
        </w:rPr>
        <w:fldChar w:fldCharType="begin">
          <w:fldData xml:space="preserve">PEVuZE5vdGU+PENpdGU+PEF1dGhvcj5NYXJwYXVuZzwvQXV0aG9yPjxZZWFyPjIwMTk8L1llYXI+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</w:fldData>
        </w:fldChar>
      </w:r>
      <w:r w:rsidR="00624FCB" w:rsidRPr="001B150F">
        <w:rPr>
          <w:rFonts w:ascii="Times New Roman" w:hAnsi="Times New Roman" w:cs="Times New Roman"/>
          <w:sz w:val="22"/>
          <w:szCs w:val="22"/>
        </w:rPr>
        <w:instrText xml:space="preserve"> ADDIN EN.CITE.DATA </w:instrText>
      </w:r>
      <w:r w:rsidR="00624FCB" w:rsidRPr="001B150F">
        <w:rPr>
          <w:rFonts w:ascii="Times New Roman" w:hAnsi="Times New Roman" w:cs="Times New Roman"/>
          <w:sz w:val="22"/>
          <w:szCs w:val="22"/>
        </w:rPr>
      </w:r>
      <w:r w:rsidR="00624FCB" w:rsidRPr="001B150F">
        <w:rPr>
          <w:rFonts w:ascii="Times New Roman" w:hAnsi="Times New Roman" w:cs="Times New Roman"/>
          <w:sz w:val="22"/>
          <w:szCs w:val="22"/>
        </w:rPr>
        <w:fldChar w:fldCharType="end"/>
      </w:r>
      <w:r w:rsidR="00511A39" w:rsidRPr="001B150F">
        <w:rPr>
          <w:rFonts w:ascii="Times New Roman" w:hAnsi="Times New Roman" w:cs="Times New Roman"/>
          <w:sz w:val="22"/>
          <w:szCs w:val="22"/>
        </w:rPr>
      </w:r>
      <w:r w:rsidR="00511A39" w:rsidRPr="001B150F">
        <w:rPr>
          <w:rFonts w:ascii="Times New Roman" w:hAnsi="Times New Roman" w:cs="Times New Roman"/>
          <w:sz w:val="22"/>
          <w:szCs w:val="22"/>
        </w:rPr>
        <w:fldChar w:fldCharType="separate"/>
      </w:r>
      <w:r w:rsidR="00624FCB" w:rsidRPr="001B150F">
        <w:rPr>
          <w:rFonts w:ascii="Times New Roman" w:hAnsi="Times New Roman" w:cs="Times New Roman"/>
          <w:noProof/>
          <w:sz w:val="22"/>
          <w:szCs w:val="22"/>
          <w:vertAlign w:val="superscript"/>
        </w:rPr>
        <w:t>34,35,49,65</w:t>
      </w:r>
      <w:r w:rsidR="00511A39" w:rsidRPr="001B150F">
        <w:rPr>
          <w:rFonts w:ascii="Times New Roman" w:hAnsi="Times New Roman" w:cs="Times New Roman"/>
          <w:sz w:val="22"/>
          <w:szCs w:val="22"/>
        </w:rPr>
        <w:fldChar w:fldCharType="end"/>
      </w:r>
      <w:r w:rsidR="00511A39" w:rsidRPr="001B150F">
        <w:rPr>
          <w:rFonts w:ascii="Times New Roman" w:hAnsi="Times New Roman" w:cs="Times New Roman"/>
          <w:sz w:val="22"/>
          <w:szCs w:val="22"/>
        </w:rPr>
        <w:t xml:space="preserve">. </w:t>
      </w:r>
      <w:r w:rsidRPr="001B150F">
        <w:rPr>
          <w:rFonts w:ascii="Times New Roman" w:hAnsi="Times New Roman" w:cs="Times New Roman"/>
          <w:sz w:val="22"/>
          <w:szCs w:val="22"/>
        </w:rPr>
        <w:t xml:space="preserve">For references with reported device structures and </w:t>
      </w:r>
      <m:oMath>
        <m:sSub>
          <m:sSubPr>
            <m:ctrlPr>
              <w:rPr>
                <w:rFonts w:ascii="Cambria Math" w:eastAsia="Times New Roman" w:hAnsi="Cambria Math" w:cs="Times New Roman"/>
                <w:i/>
                <w:kern w:val="0"/>
                <w:sz w:val="22"/>
                <w:szCs w:val="22"/>
                <w14:ligatures w14:val="none"/>
              </w:rPr>
            </m:ctrlPr>
          </m:sSubPr>
          <m:e>
            <m:r>
              <w:rPr>
                <w:rFonts w:ascii="Cambria Math" w:eastAsia="Times New Roman" w:hAnsi="Cambria Math" w:cs="Times New Roman"/>
                <w:kern w:val="0"/>
                <w:sz w:val="22"/>
                <w:szCs w:val="22"/>
                <w14:ligatures w14:val="none"/>
              </w:rPr>
              <m:t>V</m:t>
            </m:r>
          </m:e>
          <m:sub>
            <m:r>
              <w:rPr>
                <w:rFonts w:ascii="Cambria Math" w:eastAsia="Times New Roman" w:hAnsi="Cambria Math" w:cs="Times New Roman"/>
                <w:kern w:val="0"/>
                <w:sz w:val="22"/>
                <w:szCs w:val="22"/>
                <w14:ligatures w14:val="none"/>
              </w:rPr>
              <m:t>π</m:t>
            </m:r>
          </m:sub>
        </m:sSub>
        <m:r>
          <w:rPr>
            <w:rFonts w:ascii="Cambria Math" w:eastAsia="Times New Roman" w:hAnsi="Cambria Math" w:cs="Times New Roman"/>
            <w:kern w:val="0"/>
            <w:sz w:val="22"/>
            <w:szCs w:val="22"/>
            <w14:ligatures w14:val="none"/>
          </w:rPr>
          <m:t>L</m:t>
        </m:r>
      </m:oMath>
      <w:r w:rsidRPr="001B150F">
        <w:rPr>
          <w:rFonts w:ascii="Times New Roman" w:hAnsi="Times New Roman" w:cs="Times New Roman"/>
          <w:kern w:val="0"/>
          <w:sz w:val="22"/>
          <w:szCs w:val="22"/>
          <w14:ligatures w14:val="none"/>
        </w:rPr>
        <w:t xml:space="preserve">, the </w:t>
      </w:r>
      <m:oMath>
        <m:sSup>
          <m:sSupPr>
            <m:ctrlPr>
              <w:rPr>
                <w:rFonts w:ascii="Cambria Math" w:eastAsia="Times New Roman" w:hAnsi="Cambria Math" w:cs="Times New Roman"/>
                <w:i/>
                <w:kern w:val="0"/>
                <w:sz w:val="22"/>
                <w:szCs w:val="22"/>
                <w14:ligatures w14:val="none"/>
              </w:rPr>
            </m:ctrlPr>
          </m:sSupPr>
          <m:e>
            <m:sSub>
              <m:sSubPr>
                <m:ctrlPr>
                  <w:rPr>
                    <w:rFonts w:ascii="Cambria Math" w:eastAsia="Times New Roman" w:hAnsi="Cambria Math" w:cs="Times New Roman"/>
                    <w:i/>
                    <w:kern w:val="0"/>
                    <w:sz w:val="22"/>
                    <w:szCs w:val="22"/>
                    <w14:ligatures w14:val="none"/>
                  </w:rPr>
                </m:ctrlPr>
              </m:sSubPr>
              <m:e>
                <m:r>
                  <w:rPr>
                    <w:rFonts w:ascii="Cambria Math" w:eastAsia="Times New Roman" w:hAnsi="Cambria Math" w:cs="Times New Roman"/>
                    <w:kern w:val="0"/>
                    <w:sz w:val="22"/>
                    <w:szCs w:val="22"/>
                    <w14:ligatures w14:val="none"/>
                  </w:rPr>
                  <m:t>r</m:t>
                </m:r>
              </m:e>
              <m:sub>
                <m:r>
                  <m:rPr>
                    <m:sty m:val="p"/>
                  </m:rPr>
                  <w:rPr>
                    <w:rFonts w:ascii="Cambria Math" w:eastAsia="Times New Roman" w:hAnsi="Cambria Math" w:cs="Times New Roman"/>
                    <w:kern w:val="0"/>
                    <w:sz w:val="22"/>
                    <w:szCs w:val="22"/>
                    <w14:ligatures w14:val="none"/>
                  </w:rPr>
                  <m:t>eff</m:t>
                </m:r>
              </m:sub>
            </m:sSub>
          </m:e>
          <m:sup>
            <m:r>
              <w:rPr>
                <w:rFonts w:ascii="Cambria Math" w:eastAsia="Times New Roman" w:hAnsi="Cambria Math" w:cs="Times New Roman"/>
                <w:kern w:val="0"/>
                <w:sz w:val="22"/>
                <w:szCs w:val="22"/>
                <w14:ligatures w14:val="none"/>
              </w:rPr>
              <m:t>∥</m:t>
            </m:r>
          </m:sup>
        </m:sSup>
      </m:oMath>
      <w:r w:rsidRPr="001B150F">
        <w:rPr>
          <w:rFonts w:ascii="Times New Roman" w:hAnsi="Times New Roman" w:cs="Times New Roman"/>
          <w:kern w:val="0"/>
          <w:sz w:val="22"/>
          <w:szCs w:val="22"/>
          <w14:ligatures w14:val="none"/>
        </w:rPr>
        <w:t xml:space="preserve"> can be estimated via Eq. (S6-2). For instance</w:t>
      </w:r>
      <w:r w:rsidR="00511A39" w:rsidRPr="001B150F">
        <w:rPr>
          <w:rFonts w:ascii="Times New Roman" w:hAnsi="Times New Roman" w:cs="Times New Roman"/>
          <w:kern w:val="0"/>
          <w:sz w:val="22"/>
          <w:szCs w:val="22"/>
          <w14:ligatures w14:val="none"/>
        </w:rPr>
        <w:t>, in Ref.</w:t>
      </w:r>
      <w:r w:rsidR="0055684D" w:rsidRPr="001B150F">
        <w:rPr>
          <w:rFonts w:ascii="Times New Roman" w:hAnsi="Times New Roman" w:cs="Times New Roman"/>
          <w:sz w:val="22"/>
          <w:szCs w:val="22"/>
        </w:rPr>
        <w:fldChar w:fldCharType="begin">
          <w:fldData xml:space="preserve">PEVuZE5vdGU+PENpdGU+PEF1dGhvcj5BbGV4YW5kZXI8L0F1dGhvcj48WWVhcj4yMDI1PC9ZZWFy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</w:fldData>
        </w:fldChar>
      </w:r>
      <w:r w:rsidR="00624FCB" w:rsidRPr="001B150F">
        <w:rPr>
          <w:rFonts w:ascii="Times New Roman" w:hAnsi="Times New Roman" w:cs="Times New Roman"/>
          <w:sz w:val="22"/>
          <w:szCs w:val="22"/>
        </w:rPr>
        <w:instrText xml:space="preserve"> ADDIN EN.CITE </w:instrText>
      </w:r>
      <w:r w:rsidR="00624FCB" w:rsidRPr="001B150F">
        <w:rPr>
          <w:rFonts w:ascii="Times New Roman" w:hAnsi="Times New Roman" w:cs="Times New Roman"/>
          <w:sz w:val="22"/>
          <w:szCs w:val="22"/>
        </w:rPr>
        <w:fldChar w:fldCharType="begin">
          <w:fldData xml:space="preserve">PEVuZE5vdGU+PENpdGU+PEF1dGhvcj5BbGV4YW5kZXI8L0F1dGhvcj48WWVhcj4yMDI1PC9ZZWFy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</w:fldData>
        </w:fldChar>
      </w:r>
      <w:r w:rsidR="00624FCB" w:rsidRPr="001B150F">
        <w:rPr>
          <w:rFonts w:ascii="Times New Roman" w:hAnsi="Times New Roman" w:cs="Times New Roman"/>
          <w:sz w:val="22"/>
          <w:szCs w:val="22"/>
        </w:rPr>
        <w:instrText xml:space="preserve"> ADDIN EN.CITE.DATA </w:instrText>
      </w:r>
      <w:r w:rsidR="00624FCB" w:rsidRPr="001B150F">
        <w:rPr>
          <w:rFonts w:ascii="Times New Roman" w:hAnsi="Times New Roman" w:cs="Times New Roman"/>
          <w:sz w:val="22"/>
          <w:szCs w:val="22"/>
        </w:rPr>
      </w:r>
      <w:r w:rsidR="00624FCB" w:rsidRPr="001B150F">
        <w:rPr>
          <w:rFonts w:ascii="Times New Roman" w:hAnsi="Times New Roman" w:cs="Times New Roman"/>
          <w:sz w:val="22"/>
          <w:szCs w:val="22"/>
        </w:rPr>
        <w:fldChar w:fldCharType="end"/>
      </w:r>
      <w:r w:rsidR="0055684D" w:rsidRPr="001B150F">
        <w:rPr>
          <w:rFonts w:ascii="Times New Roman" w:hAnsi="Times New Roman" w:cs="Times New Roman"/>
          <w:sz w:val="22"/>
          <w:szCs w:val="22"/>
        </w:rPr>
      </w:r>
      <w:r w:rsidR="0055684D" w:rsidRPr="001B150F">
        <w:rPr>
          <w:rFonts w:ascii="Times New Roman" w:hAnsi="Times New Roman" w:cs="Times New Roman"/>
          <w:sz w:val="22"/>
          <w:szCs w:val="22"/>
        </w:rPr>
        <w:fldChar w:fldCharType="separate"/>
      </w:r>
      <w:r w:rsidR="00624FCB" w:rsidRPr="001B150F">
        <w:rPr>
          <w:rFonts w:ascii="Times New Roman" w:hAnsi="Times New Roman" w:cs="Times New Roman"/>
          <w:noProof/>
          <w:sz w:val="22"/>
          <w:szCs w:val="22"/>
          <w:vertAlign w:val="superscript"/>
        </w:rPr>
        <w:t>77</w:t>
      </w:r>
      <w:r w:rsidR="0055684D" w:rsidRPr="001B150F">
        <w:rPr>
          <w:rFonts w:ascii="Times New Roman" w:hAnsi="Times New Roman" w:cs="Times New Roman"/>
          <w:sz w:val="22"/>
          <w:szCs w:val="22"/>
        </w:rPr>
        <w:fldChar w:fldCharType="end"/>
      </w:r>
      <w:r w:rsidRPr="001B150F">
        <w:rPr>
          <w:rFonts w:ascii="Times New Roman" w:hAnsi="Times New Roman" w:cs="Times New Roman"/>
          <w:kern w:val="0"/>
          <w:sz w:val="22"/>
          <w:szCs w:val="22"/>
          <w14:ligatures w14:val="none"/>
        </w:rPr>
        <w:t>,</w:t>
      </w:r>
      <w:r w:rsidR="00511A39" w:rsidRPr="001B150F">
        <w:rPr>
          <w:rFonts w:ascii="Times New Roman" w:hAnsi="Times New Roman" w:cs="Times New Roman"/>
          <w:kern w:val="0"/>
          <w:sz w:val="22"/>
          <w:szCs w:val="22"/>
          <w14:ligatures w14:val="none"/>
        </w:rPr>
        <w:t xml:space="preserve"> the reported </w:t>
      </w:r>
      <m:oMath>
        <m:sSub>
          <m:sSubPr>
            <m:ctrlPr>
              <w:rPr>
                <w:rFonts w:ascii="Cambria Math" w:eastAsia="Times New Roman" w:hAnsi="Cambria Math" w:cs="Times New Roman"/>
                <w:i/>
                <w:kern w:val="0"/>
                <w:sz w:val="22"/>
                <w:szCs w:val="22"/>
                <w14:ligatures w14:val="none"/>
              </w:rPr>
            </m:ctrlPr>
          </m:sSubPr>
          <m:e>
            <m:r>
              <w:rPr>
                <w:rFonts w:ascii="Cambria Math" w:eastAsia="Times New Roman" w:hAnsi="Cambria Math" w:cs="Times New Roman"/>
                <w:kern w:val="0"/>
                <w:sz w:val="22"/>
                <w:szCs w:val="22"/>
                <w14:ligatures w14:val="none"/>
              </w:rPr>
              <m:t>r</m:t>
            </m:r>
          </m:e>
          <m:sub>
            <m:r>
              <m:rPr>
                <m:sty m:val="p"/>
              </m:rPr>
              <w:rPr>
                <w:rFonts w:ascii="Cambria Math" w:eastAsia="Times New Roman" w:hAnsi="Cambria Math" w:cs="Times New Roman"/>
                <w:kern w:val="0"/>
                <w:sz w:val="22"/>
                <w:szCs w:val="22"/>
                <w14:ligatures w14:val="none"/>
              </w:rPr>
              <m:t>eff</m:t>
            </m:r>
          </m:sub>
        </m:sSub>
      </m:oMath>
      <w:r w:rsidR="00DC6DD9" w:rsidRPr="001B150F">
        <w:rPr>
          <w:rFonts w:ascii="Times New Roman" w:hAnsi="Times New Roman" w:cs="Times New Roman"/>
          <w:kern w:val="0"/>
          <w:sz w:val="22"/>
          <w:szCs w:val="22"/>
          <w14:ligatures w14:val="none"/>
        </w:rPr>
        <w:t xml:space="preserve"> are</w:t>
      </w:r>
      <w:r w:rsidR="007B1DC4" w:rsidRPr="001B150F">
        <w:rPr>
          <w:rFonts w:ascii="Times New Roman" w:hAnsi="Times New Roman" w:cs="Times New Roman"/>
          <w:kern w:val="0"/>
          <w:sz w:val="22"/>
          <w:szCs w:val="22"/>
          <w14:ligatures w14:val="none"/>
        </w:rPr>
        <w:t xml:space="preserve"> measured via free-space optics and perpendicular to film plane.</w:t>
      </w:r>
      <w:r w:rsidR="00153AA1" w:rsidRPr="001B150F">
        <w:rPr>
          <w:rFonts w:ascii="Times New Roman" w:hAnsi="Times New Roman" w:cs="Times New Roman"/>
          <w:kern w:val="0"/>
          <w:sz w:val="22"/>
          <w:szCs w:val="22"/>
          <w14:ligatures w14:val="none"/>
        </w:rPr>
        <w:t xml:space="preserve"> T</w:t>
      </w:r>
      <w:r w:rsidRPr="001B150F">
        <w:rPr>
          <w:rFonts w:ascii="Times New Roman" w:hAnsi="Times New Roman" w:cs="Times New Roman"/>
          <w:kern w:val="0"/>
          <w:sz w:val="22"/>
          <w:szCs w:val="22"/>
          <w14:ligatures w14:val="none"/>
        </w:rPr>
        <w:t xml:space="preserve">aking </w:t>
      </w:r>
      <w:r w:rsidR="00892800" w:rsidRPr="001B150F">
        <w:rPr>
          <w:rFonts w:ascii="Times New Roman" w:hAnsi="Times New Roman" w:cs="Times New Roman"/>
          <w:sz w:val="22"/>
          <w:szCs w:val="22"/>
        </w:rPr>
        <w:t>the device structure parameters (extracted from Fig. 5e in Ref</w:t>
      </w:r>
      <w:r w:rsidR="00892800" w:rsidRPr="001B150F">
        <w:rPr>
          <w:rFonts w:ascii="Times New Roman" w:hAnsi="Times New Roman" w:cs="Times New Roman"/>
          <w:sz w:val="22"/>
          <w:szCs w:val="22"/>
        </w:rPr>
        <w:fldChar w:fldCharType="begin">
          <w:fldData xml:space="preserve">PEVuZE5vdGU+PENpdGU+PEF1dGhvcj5BbGV4YW5kZXI8L0F1dGhvcj48WWVhcj4yMDI1PC9ZZWFy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</w:fldData>
        </w:fldChar>
      </w:r>
      <w:r w:rsidR="00624FCB" w:rsidRPr="001B150F">
        <w:rPr>
          <w:rFonts w:ascii="Times New Roman" w:hAnsi="Times New Roman" w:cs="Times New Roman"/>
          <w:sz w:val="22"/>
          <w:szCs w:val="22"/>
        </w:rPr>
        <w:instrText xml:space="preserve"> ADDIN EN.CITE </w:instrText>
      </w:r>
      <w:r w:rsidR="00624FCB" w:rsidRPr="001B150F">
        <w:rPr>
          <w:rFonts w:ascii="Times New Roman" w:hAnsi="Times New Roman" w:cs="Times New Roman"/>
          <w:sz w:val="22"/>
          <w:szCs w:val="22"/>
        </w:rPr>
        <w:fldChar w:fldCharType="begin">
          <w:fldData xml:space="preserve">PEVuZE5vdGU+PENpdGU+PEF1dGhvcj5BbGV4YW5kZXI8L0F1dGhvcj48WWVhcj4yMDI1PC9ZZWFy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</w:fldData>
        </w:fldChar>
      </w:r>
      <w:r w:rsidR="00624FCB" w:rsidRPr="001B150F">
        <w:rPr>
          <w:rFonts w:ascii="Times New Roman" w:hAnsi="Times New Roman" w:cs="Times New Roman"/>
          <w:sz w:val="22"/>
          <w:szCs w:val="22"/>
        </w:rPr>
        <w:instrText xml:space="preserve"> ADDIN EN.CITE.DATA </w:instrText>
      </w:r>
      <w:r w:rsidR="00624FCB" w:rsidRPr="001B150F">
        <w:rPr>
          <w:rFonts w:ascii="Times New Roman" w:hAnsi="Times New Roman" w:cs="Times New Roman"/>
          <w:sz w:val="22"/>
          <w:szCs w:val="22"/>
        </w:rPr>
      </w:r>
      <w:r w:rsidR="00624FCB" w:rsidRPr="001B150F">
        <w:rPr>
          <w:rFonts w:ascii="Times New Roman" w:hAnsi="Times New Roman" w:cs="Times New Roman"/>
          <w:sz w:val="22"/>
          <w:szCs w:val="22"/>
        </w:rPr>
        <w:fldChar w:fldCharType="end"/>
      </w:r>
      <w:r w:rsidR="00892800" w:rsidRPr="001B150F">
        <w:rPr>
          <w:rFonts w:ascii="Times New Roman" w:hAnsi="Times New Roman" w:cs="Times New Roman"/>
          <w:sz w:val="22"/>
          <w:szCs w:val="22"/>
        </w:rPr>
      </w:r>
      <w:r w:rsidR="00892800" w:rsidRPr="001B150F">
        <w:rPr>
          <w:rFonts w:ascii="Times New Roman" w:hAnsi="Times New Roman" w:cs="Times New Roman"/>
          <w:sz w:val="22"/>
          <w:szCs w:val="22"/>
        </w:rPr>
        <w:fldChar w:fldCharType="separate"/>
      </w:r>
      <w:r w:rsidR="00624FCB" w:rsidRPr="001B150F">
        <w:rPr>
          <w:rFonts w:ascii="Times New Roman" w:hAnsi="Times New Roman" w:cs="Times New Roman"/>
          <w:noProof/>
          <w:sz w:val="22"/>
          <w:szCs w:val="22"/>
          <w:vertAlign w:val="superscript"/>
        </w:rPr>
        <w:t>77</w:t>
      </w:r>
      <w:r w:rsidR="00892800" w:rsidRPr="001B150F">
        <w:rPr>
          <w:rFonts w:ascii="Times New Roman" w:hAnsi="Times New Roman" w:cs="Times New Roman"/>
          <w:sz w:val="22"/>
          <w:szCs w:val="22"/>
        </w:rPr>
        <w:fldChar w:fldCharType="end"/>
      </w:r>
      <w:r w:rsidR="00892800" w:rsidRPr="001B150F">
        <w:rPr>
          <w:rFonts w:ascii="Times New Roman" w:hAnsi="Times New Roman" w:cs="Times New Roman"/>
          <w:sz w:val="22"/>
          <w:szCs w:val="22"/>
        </w:rPr>
        <w:t xml:space="preserve"> with scale bar and</w:t>
      </w:r>
      <w:r w:rsidR="00F43EC4" w:rsidRPr="001B150F">
        <w:rPr>
          <w:rFonts w:ascii="Times New Roman" w:hAnsi="Times New Roman" w:cs="Times New Roman"/>
          <w:sz w:val="22"/>
          <w:szCs w:val="22"/>
        </w:rPr>
        <w:t xml:space="preserve"> related discussions)</w:t>
      </w:r>
      <w:r w:rsidR="00594ABC" w:rsidRPr="001B150F">
        <w:rPr>
          <w:rFonts w:ascii="Times New Roman" w:hAnsi="Times New Roman" w:cs="Times New Roman"/>
          <w:sz w:val="22"/>
          <w:szCs w:val="22"/>
        </w:rPr>
        <w:t xml:space="preserve"> as</w:t>
      </w:r>
      <w:r w:rsidR="009C3BFA" w:rsidRPr="001B150F">
        <w:rPr>
          <w:rFonts w:ascii="Times New Roman" w:hAnsi="Times New Roman" w:cs="Times New Roman"/>
          <w:sz w:val="22"/>
          <w:szCs w:val="22"/>
        </w:rPr>
        <w:t>: Si</w:t>
      </w:r>
      <w:r w:rsidR="009C3BFA" w:rsidRPr="001B150F">
        <w:rPr>
          <w:rFonts w:ascii="Times New Roman" w:hAnsi="Times New Roman" w:cs="Times New Roman"/>
          <w:sz w:val="22"/>
          <w:szCs w:val="22"/>
          <w:vertAlign w:val="subscript"/>
        </w:rPr>
        <w:t>3</w:t>
      </w:r>
      <w:r w:rsidR="009C3BFA" w:rsidRPr="001B150F">
        <w:rPr>
          <w:rFonts w:ascii="Times New Roman" w:hAnsi="Times New Roman" w:cs="Times New Roman"/>
          <w:sz w:val="22"/>
          <w:szCs w:val="22"/>
        </w:rPr>
        <w:t>N</w:t>
      </w:r>
      <w:r w:rsidR="009C3BFA" w:rsidRPr="001B150F">
        <w:rPr>
          <w:rFonts w:ascii="Times New Roman" w:hAnsi="Times New Roman" w:cs="Times New Roman"/>
          <w:sz w:val="22"/>
          <w:szCs w:val="22"/>
          <w:vertAlign w:val="subscript"/>
        </w:rPr>
        <w:t>4</w:t>
      </w:r>
      <w:r w:rsidR="009C3BFA" w:rsidRPr="001B150F">
        <w:rPr>
          <w:rFonts w:ascii="Times New Roman" w:hAnsi="Times New Roman" w:cs="Times New Roman"/>
          <w:sz w:val="22"/>
          <w:szCs w:val="22"/>
        </w:rPr>
        <w:t xml:space="preserve"> </w:t>
      </w:r>
      <w:r w:rsidR="00DD6B02" w:rsidRPr="001B150F">
        <w:rPr>
          <w:rFonts w:ascii="Times New Roman" w:hAnsi="Times New Roman" w:cs="Times New Roman"/>
          <w:sz w:val="22"/>
          <w:szCs w:val="22"/>
        </w:rPr>
        <w:t>(</w:t>
      </w:r>
      <w:proofErr w:type="spellStart"/>
      <w:r w:rsidR="00DD6B02" w:rsidRPr="001B150F">
        <w:rPr>
          <w:rFonts w:ascii="Times New Roman" w:hAnsi="Times New Roman" w:cs="Times New Roman"/>
          <w:sz w:val="22"/>
          <w:szCs w:val="22"/>
        </w:rPr>
        <w:t>SiN</w:t>
      </w:r>
      <w:proofErr w:type="spellEnd"/>
      <w:r w:rsidR="00DD6B02" w:rsidRPr="001B150F">
        <w:rPr>
          <w:rFonts w:ascii="Times New Roman" w:hAnsi="Times New Roman" w:cs="Times New Roman"/>
          <w:sz w:val="22"/>
          <w:szCs w:val="22"/>
        </w:rPr>
        <w:t xml:space="preserve">) </w:t>
      </w:r>
      <w:r w:rsidR="009C3BFA" w:rsidRPr="001B150F">
        <w:rPr>
          <w:rFonts w:ascii="Times New Roman" w:hAnsi="Times New Roman" w:cs="Times New Roman"/>
          <w:sz w:val="22"/>
          <w:szCs w:val="22"/>
        </w:rPr>
        <w:t>waveguide widt</w:t>
      </w:r>
      <w:r w:rsidR="0055684D" w:rsidRPr="001B150F">
        <w:rPr>
          <w:rFonts w:ascii="Times New Roman" w:hAnsi="Times New Roman" w:cs="Times New Roman"/>
          <w:sz w:val="22"/>
          <w:szCs w:val="22"/>
        </w:rPr>
        <w:t>h</w:t>
      </w:r>
      <w:r w:rsidR="001554B7" w:rsidRPr="001B150F">
        <w:rPr>
          <w:rFonts w:ascii="Times New Roman" w:hAnsi="Times New Roman" w:cs="Times New Roman"/>
          <w:sz w:val="22"/>
          <w:szCs w:val="22"/>
        </w:rPr>
        <w:t xml:space="preserve"> × height</w:t>
      </w:r>
      <w:r w:rsidR="00D41624" w:rsidRPr="001B150F">
        <w:rPr>
          <w:rFonts w:ascii="Times New Roman" w:hAnsi="Times New Roman" w:cs="Times New Roman"/>
          <w:sz w:val="22"/>
          <w:szCs w:val="22"/>
        </w:rPr>
        <w:t xml:space="preserve"> as</w:t>
      </w:r>
      <w:r w:rsidR="0055684D" w:rsidRPr="001B150F">
        <w:rPr>
          <w:rFonts w:ascii="Times New Roman" w:hAnsi="Times New Roman" w:cs="Times New Roman"/>
          <w:sz w:val="22"/>
          <w:szCs w:val="22"/>
        </w:rPr>
        <w:t xml:space="preserve"> 1 µm</w:t>
      </w:r>
      <w:r w:rsidR="001554B7" w:rsidRPr="001B150F">
        <w:rPr>
          <w:rFonts w:ascii="Times New Roman" w:hAnsi="Times New Roman" w:cs="Times New Roman"/>
          <w:sz w:val="22"/>
          <w:szCs w:val="22"/>
        </w:rPr>
        <w:t xml:space="preserve"> </w:t>
      </w:r>
      <w:r w:rsidR="00381787" w:rsidRPr="001B150F">
        <w:rPr>
          <w:rFonts w:ascii="Times New Roman" w:hAnsi="Times New Roman" w:cs="Times New Roman"/>
          <w:sz w:val="22"/>
          <w:szCs w:val="22"/>
        </w:rPr>
        <w:t>×</w:t>
      </w:r>
      <w:r w:rsidR="001554B7" w:rsidRPr="001B150F">
        <w:rPr>
          <w:rFonts w:ascii="Times New Roman" w:hAnsi="Times New Roman" w:cs="Times New Roman"/>
          <w:sz w:val="22"/>
          <w:szCs w:val="22"/>
        </w:rPr>
        <w:t xml:space="preserve"> 260 nm (estimated)</w:t>
      </w:r>
      <w:r w:rsidR="0055684D" w:rsidRPr="001B150F">
        <w:rPr>
          <w:rFonts w:ascii="Times New Roman" w:hAnsi="Times New Roman" w:cs="Times New Roman"/>
          <w:sz w:val="22"/>
          <w:szCs w:val="22"/>
        </w:rPr>
        <w:t xml:space="preserve">, </w:t>
      </w:r>
      <w:r w:rsidR="00176341" w:rsidRPr="001B150F">
        <w:rPr>
          <w:rFonts w:ascii="Times New Roman" w:hAnsi="Times New Roman" w:cs="Times New Roman"/>
          <w:sz w:val="22"/>
          <w:szCs w:val="22"/>
        </w:rPr>
        <w:lastRenderedPageBreak/>
        <w:t xml:space="preserve">reported electrodes gap </w:t>
      </w:r>
      <m:oMath>
        <m:r>
          <w:rPr>
            <w:rFonts w:ascii="Cambria Math" w:hAnsi="Cambria Math" w:cs="Times New Roman"/>
            <w:sz w:val="22"/>
            <w:szCs w:val="22"/>
          </w:rPr>
          <m:t>g</m:t>
        </m:r>
      </m:oMath>
      <w:r w:rsidR="00176341" w:rsidRPr="001B150F">
        <w:rPr>
          <w:rFonts w:ascii="Times New Roman" w:hAnsi="Times New Roman" w:cs="Times New Roman"/>
          <w:sz w:val="22"/>
          <w:szCs w:val="22"/>
        </w:rPr>
        <w:t xml:space="preserve"> as 10 µm, </w:t>
      </w:r>
      <w:r w:rsidR="00D41624" w:rsidRPr="001B150F">
        <w:rPr>
          <w:rFonts w:ascii="Times New Roman" w:hAnsi="Times New Roman" w:cs="Times New Roman"/>
          <w:sz w:val="22"/>
          <w:szCs w:val="22"/>
        </w:rPr>
        <w:t xml:space="preserve">BTO thickness as 135 nm, </w:t>
      </w:r>
      <w:r w:rsidR="00DD6B02" w:rsidRPr="001B150F">
        <w:rPr>
          <w:rFonts w:ascii="Times New Roman" w:hAnsi="Times New Roman" w:cs="Times New Roman"/>
          <w:sz w:val="22"/>
          <w:szCs w:val="22"/>
        </w:rPr>
        <w:t>SiO</w:t>
      </w:r>
      <w:r w:rsidR="00DD6B02" w:rsidRPr="001B150F">
        <w:rPr>
          <w:rFonts w:ascii="Times New Roman" w:hAnsi="Times New Roman" w:cs="Times New Roman"/>
          <w:sz w:val="22"/>
          <w:szCs w:val="22"/>
          <w:vertAlign w:val="subscript"/>
        </w:rPr>
        <w:t>2</w:t>
      </w:r>
      <w:r w:rsidR="00DD6B02" w:rsidRPr="001B150F">
        <w:rPr>
          <w:rFonts w:ascii="Times New Roman" w:hAnsi="Times New Roman" w:cs="Times New Roman"/>
          <w:sz w:val="22"/>
          <w:szCs w:val="22"/>
        </w:rPr>
        <w:t xml:space="preserve"> thickness between</w:t>
      </w:r>
      <w:r w:rsidR="00CE059A" w:rsidRPr="001B150F">
        <w:rPr>
          <w:rFonts w:ascii="Times New Roman" w:hAnsi="Times New Roman" w:cs="Times New Roman"/>
          <w:sz w:val="22"/>
          <w:szCs w:val="22"/>
        </w:rPr>
        <w:t xml:space="preserve"> </w:t>
      </w:r>
      <w:proofErr w:type="spellStart"/>
      <w:r w:rsidR="00CE059A" w:rsidRPr="001B150F">
        <w:rPr>
          <w:rFonts w:ascii="Times New Roman" w:hAnsi="Times New Roman" w:cs="Times New Roman"/>
          <w:sz w:val="22"/>
          <w:szCs w:val="22"/>
        </w:rPr>
        <w:t>SiN</w:t>
      </w:r>
      <w:proofErr w:type="spellEnd"/>
      <w:r w:rsidR="00CE059A" w:rsidRPr="001B150F">
        <w:rPr>
          <w:rFonts w:ascii="Times New Roman" w:hAnsi="Times New Roman" w:cs="Times New Roman"/>
          <w:sz w:val="22"/>
          <w:szCs w:val="22"/>
        </w:rPr>
        <w:t xml:space="preserve"> waveguide and BTO around 150 nm</w:t>
      </w:r>
      <w:r w:rsidR="00437AD7" w:rsidRPr="001B150F">
        <w:rPr>
          <w:rFonts w:ascii="Times New Roman" w:hAnsi="Times New Roman" w:cs="Times New Roman"/>
          <w:sz w:val="22"/>
          <w:szCs w:val="22"/>
        </w:rPr>
        <w:t xml:space="preserve">, and </w:t>
      </w:r>
      <w:r w:rsidR="00ED353F" w:rsidRPr="001B150F">
        <w:rPr>
          <w:rFonts w:ascii="Times New Roman" w:hAnsi="Times New Roman" w:cs="Times New Roman"/>
          <w:sz w:val="22"/>
          <w:szCs w:val="22"/>
        </w:rPr>
        <w:t>(</w:t>
      </w:r>
      <m:oMath>
        <m:r>
          <w:rPr>
            <w:rFonts w:ascii="Cambria Math" w:hAnsi="Cambria Math" w:cs="Times New Roman"/>
            <w:sz w:val="22"/>
            <w:szCs w:val="22"/>
          </w:rPr>
          <m:t>&gt;1</m:t>
        </m:r>
      </m:oMath>
      <w:r w:rsidR="00ED353F" w:rsidRPr="001B150F">
        <w:rPr>
          <w:rFonts w:ascii="Times New Roman" w:hAnsi="Times New Roman" w:cs="Times New Roman"/>
          <w:sz w:val="22"/>
          <w:szCs w:val="22"/>
        </w:rPr>
        <w:t xml:space="preserve"> µm) SiO</w:t>
      </w:r>
      <w:r w:rsidR="00ED353F" w:rsidRPr="001B150F">
        <w:rPr>
          <w:rFonts w:ascii="Times New Roman" w:hAnsi="Times New Roman" w:cs="Times New Roman"/>
          <w:sz w:val="22"/>
          <w:szCs w:val="22"/>
          <w:vertAlign w:val="subscript"/>
        </w:rPr>
        <w:t xml:space="preserve">2 </w:t>
      </w:r>
      <w:r w:rsidR="00ED353F" w:rsidRPr="001B150F">
        <w:rPr>
          <w:rFonts w:ascii="Times New Roman" w:hAnsi="Times New Roman" w:cs="Times New Roman"/>
          <w:sz w:val="22"/>
          <w:szCs w:val="22"/>
        </w:rPr>
        <w:t>c</w:t>
      </w:r>
      <w:r w:rsidR="00846900" w:rsidRPr="001B150F">
        <w:rPr>
          <w:rFonts w:ascii="Times New Roman" w:hAnsi="Times New Roman" w:cs="Times New Roman"/>
          <w:sz w:val="22"/>
          <w:szCs w:val="22"/>
        </w:rPr>
        <w:t xml:space="preserve">ladding </w:t>
      </w:r>
      <w:r w:rsidR="00437AD7" w:rsidRPr="001B150F">
        <w:rPr>
          <w:rFonts w:ascii="Times New Roman" w:hAnsi="Times New Roman" w:cs="Times New Roman"/>
          <w:sz w:val="22"/>
          <w:szCs w:val="22"/>
        </w:rPr>
        <w:t>atop BTO</w:t>
      </w:r>
      <w:r w:rsidR="00ED353F" w:rsidRPr="001B150F">
        <w:rPr>
          <w:rFonts w:ascii="Times New Roman" w:hAnsi="Times New Roman" w:cs="Times New Roman"/>
          <w:sz w:val="22"/>
          <w:szCs w:val="22"/>
        </w:rPr>
        <w:t xml:space="preserve">, the </w:t>
      </w:r>
      <w:r w:rsidR="00F6258D" w:rsidRPr="001B150F">
        <w:rPr>
          <w:rFonts w:ascii="Times New Roman" w:hAnsi="Times New Roman" w:cs="Times New Roman"/>
          <w:sz w:val="22"/>
          <w:szCs w:val="22"/>
        </w:rPr>
        <w:t xml:space="preserve">modal overlap factor can be calculated as </w:t>
      </w:r>
      <m:oMath>
        <m:r>
          <m:rPr>
            <m:sty m:val="p"/>
          </m:rPr>
          <w:rPr>
            <w:rFonts w:ascii="Cambria Math" w:hAnsi="Cambria Math" w:cs="Times New Roman"/>
            <w:sz w:val="22"/>
            <w:szCs w:val="22"/>
          </w:rPr>
          <m:t>Γ≈</m:t>
        </m:r>
      </m:oMath>
      <w:r w:rsidR="00191083" w:rsidRPr="001B150F">
        <w:rPr>
          <w:rFonts w:ascii="Times New Roman" w:hAnsi="Times New Roman" w:cs="Times New Roman"/>
          <w:sz w:val="22"/>
          <w:szCs w:val="22"/>
        </w:rPr>
        <w:t xml:space="preserve"> 34.7%</w:t>
      </w:r>
      <w:r w:rsidR="009B2C59" w:rsidRPr="001B150F">
        <w:rPr>
          <w:rFonts w:ascii="Times New Roman" w:hAnsi="Times New Roman" w:cs="Times New Roman"/>
          <w:sz w:val="22"/>
          <w:szCs w:val="22"/>
        </w:rPr>
        <w:t>, by setting Si</w:t>
      </w:r>
      <w:r w:rsidR="00381787" w:rsidRPr="001B150F">
        <w:rPr>
          <w:rFonts w:ascii="Times New Roman" w:hAnsi="Times New Roman" w:cs="Times New Roman" w:hint="eastAsia"/>
          <w:sz w:val="22"/>
          <w:szCs w:val="22"/>
          <w:vertAlign w:val="subscript"/>
        </w:rPr>
        <w:t>3</w:t>
      </w:r>
      <w:r w:rsidR="009B2C59" w:rsidRPr="001B150F">
        <w:rPr>
          <w:rFonts w:ascii="Times New Roman" w:hAnsi="Times New Roman" w:cs="Times New Roman"/>
          <w:sz w:val="22"/>
          <w:szCs w:val="22"/>
        </w:rPr>
        <w:t>N</w:t>
      </w:r>
      <w:r w:rsidR="00381787" w:rsidRPr="001B150F">
        <w:rPr>
          <w:rFonts w:ascii="Times New Roman" w:hAnsi="Times New Roman" w:cs="Times New Roman" w:hint="eastAsia"/>
          <w:sz w:val="22"/>
          <w:szCs w:val="22"/>
          <w:vertAlign w:val="subscript"/>
        </w:rPr>
        <w:t>4</w:t>
      </w:r>
      <w:r w:rsidR="009B2C59" w:rsidRPr="001B150F">
        <w:rPr>
          <w:rFonts w:ascii="Times New Roman" w:hAnsi="Times New Roman" w:cs="Times New Roman"/>
          <w:sz w:val="22"/>
          <w:szCs w:val="22"/>
        </w:rPr>
        <w:t xml:space="preserve"> refractive index as 2.0 and BTO </w:t>
      </w:r>
      <w:r w:rsidR="00D4712B" w:rsidRPr="001B150F">
        <w:rPr>
          <w:rFonts w:ascii="Times New Roman" w:hAnsi="Times New Roman" w:cs="Times New Roman"/>
          <w:sz w:val="22"/>
          <w:szCs w:val="22"/>
        </w:rPr>
        <w:t xml:space="preserve">refractive </w:t>
      </w:r>
      <w:r w:rsidR="009B2C59" w:rsidRPr="001B150F">
        <w:rPr>
          <w:rFonts w:ascii="Times New Roman" w:hAnsi="Times New Roman" w:cs="Times New Roman"/>
          <w:sz w:val="22"/>
          <w:szCs w:val="22"/>
        </w:rPr>
        <w:t>index</w:t>
      </w:r>
      <w:r w:rsidR="009B2C59" w:rsidRPr="001B150F">
        <w:rPr>
          <w:rFonts w:ascii="Times New Roman" w:hAnsi="Times New Roman" w:cs="Times New Roman"/>
          <w:sz w:val="22"/>
          <w:szCs w:val="22"/>
        </w:rPr>
        <w:fldChar w:fldCharType="begin"/>
      </w:r>
      <w:r w:rsidR="00624FCB" w:rsidRPr="001B150F">
        <w:rPr>
          <w:rFonts w:ascii="Times New Roman" w:hAnsi="Times New Roman" w:cs="Times New Roman"/>
          <w:sz w:val="22"/>
          <w:szCs w:val="22"/>
        </w:rPr>
        <w:instrText xml:space="preserve"> ADDIN EN.CITE &lt;EndNote&gt;&lt;Cite&gt;&lt;Author&gt;Chelladurai&lt;/Author&gt;&lt;Year&gt;2025&lt;/Year&gt;&lt;RecNum&gt;859&lt;/RecNum&gt;&lt;DisplayText&gt;&lt;style face="superscript"&gt;33,37&lt;/style&gt;&lt;/DisplayText&gt;&lt;record&gt;&lt;rec-number&gt;859&lt;/rec-number&gt;&lt;foreign-keys&gt;&lt;key app="EN" db-id="w05zatdeq500x9espxbpad2e2fdaass5dfsd" timestamp="1756953899"&gt;859&lt;/key&gt;&lt;/foreign-keys&gt;&lt;ref-type name="Journal Article"&gt;17&lt;/ref-type&gt;&lt;contributors&gt;&lt;authors&gt;&lt;author&gt;Chelladurai, Daniel&lt;/author&gt;&lt;author&gt;Kohli, Manuel&lt;/author&gt;&lt;author&gt;Winiger, Joel&lt;/author&gt;&lt;author&gt;Moor, David&lt;/author&gt;&lt;author&gt;Messner, Andreas&lt;/author&gt;&lt;author&gt;Fedoryshyn, Yuriy&lt;/author&gt;&lt;author&gt;Eleraky, Mohammed&lt;/author&gt;&lt;author&gt;Liu, Yuqi&lt;/author&gt;&lt;author&gt;Wang, Hua&lt;/author&gt;&lt;author&gt;Leuthold, Juerg&lt;/author&gt;&lt;/authors&gt;&lt;/contributors&gt;&lt;titles&gt;&lt;title&gt;Barium titanate and lithium niobate permittivity and Pockels coefficients from megahertz to sub-terahertz frequencies&lt;/title&gt;&lt;secondary-title&gt;Nature Materials&lt;/secondary-title&gt;&lt;/titles&gt;&lt;periodical&gt;&lt;full-title&gt;Nature Materials&lt;/full-title&gt;&lt;/periodical&gt;&lt;pages&gt;868-875&lt;/pages&gt;&lt;volume&gt;24&lt;/volume&gt;&lt;number&gt;6&lt;/number&gt;&lt;dates&gt;&lt;year&gt;2025&lt;/year&gt;&lt;pub-dates&gt;&lt;date&gt;2025/06/01&lt;/date&gt;&lt;/pub-dates&gt;&lt;/dates&gt;&lt;isbn&gt;1476-4660&lt;/isbn&gt;&lt;urls&gt;&lt;related-urls&gt;&lt;url&gt;https://doi.org/10.1038/s41563-025-02158-1&lt;/url&gt;&lt;/related-urls&gt;&lt;/urls&gt;&lt;electronic-resource-num&gt;10.1038/s41563-025-02158-1&lt;/electronic-resource-num&gt;&lt;/record&gt;&lt;/Cite&gt;&lt;Cite&gt;&lt;Author&gt;Boyd&lt;/Author&gt;&lt;Year&gt;2008&lt;/Year&gt;&lt;RecNum&gt;887&lt;/RecNum&gt;&lt;record&gt;&lt;rec-number&gt;887&lt;/rec-number&gt;&lt;foreign-keys&gt;&lt;key app="EN" db-id="w05zatdeq500x9espxbpad2e2fdaass5dfsd" timestamp="1757309593"&gt;887&lt;/key&gt;&lt;/foreign-keys&gt;&lt;ref-type name="Book Section"&gt;5&lt;/ref-type&gt;&lt;contributors&gt;&lt;authors&gt;&lt;author&gt;Boyd, Robert W&lt;/author&gt;&lt;/authors&gt;&lt;/contributors&gt;&lt;titles&gt;&lt;title&gt;Nonlinear Optics&lt;/title&gt;&lt;secondary-title&gt;Nonlinear Optics&lt;/secondary-title&gt;&lt;/titles&gt;&lt;pages&gt;511-523&lt;/pages&gt;&lt;dates&gt;&lt;year&gt;2008&lt;/year&gt;&lt;/dates&gt;&lt;publisher&gt;Springer&lt;/publisher&gt;&lt;urls&gt;&lt;/urls&gt;&lt;/record&gt;&lt;/Cite&gt;&lt;/EndNote&gt;</w:instrText>
      </w:r>
      <w:r w:rsidR="009B2C59" w:rsidRPr="001B150F">
        <w:rPr>
          <w:rFonts w:ascii="Times New Roman" w:hAnsi="Times New Roman" w:cs="Times New Roman"/>
          <w:sz w:val="22"/>
          <w:szCs w:val="22"/>
        </w:rPr>
        <w:fldChar w:fldCharType="separate"/>
      </w:r>
      <w:r w:rsidR="00624FCB" w:rsidRPr="001B150F">
        <w:rPr>
          <w:rFonts w:ascii="Times New Roman" w:hAnsi="Times New Roman" w:cs="Times New Roman"/>
          <w:noProof/>
          <w:sz w:val="22"/>
          <w:szCs w:val="22"/>
          <w:vertAlign w:val="superscript"/>
        </w:rPr>
        <w:t>33,37</w:t>
      </w:r>
      <w:r w:rsidR="009B2C59" w:rsidRPr="001B150F">
        <w:rPr>
          <w:rFonts w:ascii="Times New Roman" w:hAnsi="Times New Roman" w:cs="Times New Roman"/>
          <w:sz w:val="22"/>
          <w:szCs w:val="22"/>
        </w:rPr>
        <w:fldChar w:fldCharType="end"/>
      </w:r>
      <w:r w:rsidR="009B2C59" w:rsidRPr="001B150F">
        <w:rPr>
          <w:rFonts w:ascii="Times New Roman" w:hAnsi="Times New Roman" w:cs="Times New Roman"/>
          <w:sz w:val="22"/>
          <w:szCs w:val="22"/>
        </w:rPr>
        <w:t xml:space="preserve"> as </w:t>
      </w:r>
      <m:oMath>
        <m:sSub>
          <m:sSubPr>
            <m:ctrlPr>
              <w:rPr>
                <w:rFonts w:ascii="Cambria Math" w:hAnsi="Cambria Math" w:cs="Times New Roman"/>
                <w:i/>
                <w:sz w:val="22"/>
                <w:szCs w:val="22"/>
              </w:rPr>
            </m:ctrlPr>
          </m:sSubPr>
          <m:e>
            <m:r>
              <w:rPr>
                <w:rFonts w:ascii="Cambria Math" w:hAnsi="Cambria Math" w:cs="Times New Roman"/>
                <w:sz w:val="22"/>
                <w:szCs w:val="22"/>
              </w:rPr>
              <m:t>n</m:t>
            </m:r>
          </m:e>
          <m:sub>
            <m:r>
              <w:rPr>
                <w:rFonts w:ascii="Cambria Math" w:hAnsi="Cambria Math" w:cs="Times New Roman"/>
                <w:sz w:val="22"/>
                <w:szCs w:val="22"/>
              </w:rPr>
              <m:t>(0)</m:t>
            </m:r>
          </m:sub>
        </m:sSub>
        <m:r>
          <w:rPr>
            <w:rFonts w:ascii="Cambria Math" w:hAnsi="Cambria Math" w:cs="Times New Roman"/>
            <w:sz w:val="22"/>
            <w:szCs w:val="22"/>
          </w:rPr>
          <m:t>=</m:t>
        </m:r>
      </m:oMath>
      <w:r w:rsidR="009B2C59" w:rsidRPr="001B150F">
        <w:rPr>
          <w:rFonts w:ascii="Times New Roman" w:hAnsi="Times New Roman" w:cs="Times New Roman"/>
          <w:sz w:val="22"/>
          <w:szCs w:val="22"/>
        </w:rPr>
        <w:t xml:space="preserve"> 2.26</w:t>
      </w:r>
      <w:r w:rsidR="00191083" w:rsidRPr="001B150F">
        <w:rPr>
          <w:rFonts w:ascii="Times New Roman" w:hAnsi="Times New Roman" w:cs="Times New Roman"/>
          <w:sz w:val="22"/>
          <w:szCs w:val="22"/>
        </w:rPr>
        <w:t>.</w:t>
      </w:r>
      <w:r w:rsidR="00121F3F" w:rsidRPr="001B150F">
        <w:rPr>
          <w:rFonts w:ascii="Times New Roman" w:hAnsi="Times New Roman" w:cs="Times New Roman"/>
          <w:sz w:val="22"/>
          <w:szCs w:val="22"/>
        </w:rPr>
        <w:t xml:space="preserve"> By </w:t>
      </w:r>
      <w:r w:rsidR="00381787" w:rsidRPr="001B150F">
        <w:rPr>
          <w:rFonts w:ascii="Times New Roman" w:hAnsi="Times New Roman" w:cs="Times New Roman" w:hint="eastAsia"/>
          <w:sz w:val="22"/>
          <w:szCs w:val="22"/>
        </w:rPr>
        <w:t xml:space="preserve">further </w:t>
      </w:r>
      <w:r w:rsidR="00121F3F" w:rsidRPr="001B150F">
        <w:rPr>
          <w:rFonts w:ascii="Times New Roman" w:hAnsi="Times New Roman" w:cs="Times New Roman"/>
          <w:sz w:val="22"/>
          <w:szCs w:val="22"/>
        </w:rPr>
        <w:t xml:space="preserve">feeding </w:t>
      </w:r>
      <w:r w:rsidR="006E06BE" w:rsidRPr="001B150F">
        <w:rPr>
          <w:rFonts w:ascii="Times New Roman" w:hAnsi="Times New Roman" w:cs="Times New Roman"/>
          <w:sz w:val="22"/>
          <w:szCs w:val="22"/>
        </w:rPr>
        <w:t xml:space="preserve">the </w:t>
      </w:r>
      <w:r w:rsidR="00D4712B" w:rsidRPr="001B150F">
        <w:rPr>
          <w:rFonts w:ascii="Times New Roman" w:hAnsi="Times New Roman" w:cs="Times New Roman"/>
          <w:sz w:val="22"/>
          <w:szCs w:val="22"/>
        </w:rPr>
        <w:t xml:space="preserve">reported </w:t>
      </w:r>
      <w:r w:rsidR="006E06BE" w:rsidRPr="001B150F">
        <w:rPr>
          <w:rFonts w:ascii="Times New Roman" w:hAnsi="Times New Roman" w:cs="Times New Roman"/>
          <w:sz w:val="22"/>
          <w:szCs w:val="22"/>
        </w:rPr>
        <w:t>experimental</w:t>
      </w:r>
      <w:r w:rsidR="00EE6A87" w:rsidRPr="001B150F">
        <w:rPr>
          <w:rFonts w:ascii="Times New Roman" w:hAnsi="Times New Roman" w:cs="Times New Roman"/>
          <w:sz w:val="22"/>
          <w:szCs w:val="22"/>
        </w:rPr>
        <w:t xml:space="preserve"> </w:t>
      </w:r>
      <m:oMath>
        <m:sSub>
          <m:sSubPr>
            <m:ctrlPr>
              <w:rPr>
                <w:rFonts w:ascii="Cambria Math" w:hAnsi="Cambria Math" w:cs="Times New Roman"/>
                <w:i/>
                <w:iCs/>
                <w:sz w:val="22"/>
                <w:szCs w:val="22"/>
              </w:rPr>
            </m:ctrlPr>
          </m:sSubPr>
          <m:e>
            <m:r>
              <w:rPr>
                <w:rFonts w:ascii="Cambria Math" w:hAnsi="Cambria Math" w:cs="Times New Roman"/>
                <w:sz w:val="22"/>
                <w:szCs w:val="22"/>
              </w:rPr>
              <m:t>V</m:t>
            </m:r>
          </m:e>
          <m:sub>
            <m:r>
              <w:rPr>
                <w:rFonts w:ascii="Cambria Math" w:hAnsi="Cambria Math" w:cs="Times New Roman"/>
                <w:sz w:val="22"/>
                <w:szCs w:val="22"/>
              </w:rPr>
              <m:t>π</m:t>
            </m:r>
          </m:sub>
        </m:sSub>
        <m:r>
          <w:rPr>
            <w:rFonts w:ascii="Cambria Math" w:hAnsi="Cambria Math" w:cs="Times New Roman"/>
            <w:sz w:val="22"/>
            <w:szCs w:val="22"/>
          </w:rPr>
          <m:t>L=</m:t>
        </m:r>
      </m:oMath>
      <w:r w:rsidR="00B93218" w:rsidRPr="001B150F">
        <w:rPr>
          <w:rFonts w:ascii="Times New Roman" w:hAnsi="Times New Roman" w:cs="Times New Roman"/>
          <w:iCs/>
          <w:sz w:val="22"/>
          <w:szCs w:val="22"/>
        </w:rPr>
        <w:t xml:space="preserve"> 0.62 </w:t>
      </w:r>
      <w:proofErr w:type="spellStart"/>
      <w:r w:rsidR="00B93218" w:rsidRPr="001B150F">
        <w:rPr>
          <w:rFonts w:ascii="Times New Roman" w:hAnsi="Times New Roman" w:cs="Times New Roman"/>
          <w:sz w:val="22"/>
          <w:szCs w:val="22"/>
        </w:rPr>
        <w:t>V</w:t>
      </w:r>
      <w:r w:rsidR="00B93218" w:rsidRPr="001B150F">
        <w:rPr>
          <w:rFonts w:ascii="Cambria Math" w:hAnsi="Cambria Math" w:cs="Cambria Math"/>
          <w:sz w:val="22"/>
          <w:szCs w:val="22"/>
        </w:rPr>
        <w:t>⋅</w:t>
      </w:r>
      <w:r w:rsidR="00B93218" w:rsidRPr="001B150F">
        <w:rPr>
          <w:rFonts w:ascii="Times New Roman" w:hAnsi="Times New Roman" w:cs="Times New Roman"/>
          <w:sz w:val="22"/>
          <w:szCs w:val="22"/>
        </w:rPr>
        <w:t>cm</w:t>
      </w:r>
      <w:proofErr w:type="spellEnd"/>
      <w:r w:rsidR="00EE6A87" w:rsidRPr="001B150F">
        <w:rPr>
          <w:rFonts w:ascii="Times New Roman" w:hAnsi="Times New Roman" w:cs="Times New Roman"/>
          <w:sz w:val="22"/>
          <w:szCs w:val="22"/>
        </w:rPr>
        <w:t xml:space="preserve"> </w:t>
      </w:r>
      <w:r w:rsidR="00620DF4" w:rsidRPr="001B150F">
        <w:rPr>
          <w:rFonts w:ascii="Times New Roman" w:hAnsi="Times New Roman" w:cs="Times New Roman"/>
          <w:sz w:val="22"/>
          <w:szCs w:val="22"/>
        </w:rPr>
        <w:t>to Eq. (S6-2)</w:t>
      </w:r>
      <w:r w:rsidR="00CF37D8" w:rsidRPr="001B150F">
        <w:rPr>
          <w:rFonts w:ascii="Times New Roman" w:hAnsi="Times New Roman" w:cs="Times New Roman"/>
          <w:sz w:val="22"/>
          <w:szCs w:val="22"/>
        </w:rPr>
        <w:t xml:space="preserve">, </w:t>
      </w:r>
      <w:r w:rsidR="004D485A" w:rsidRPr="001B150F">
        <w:rPr>
          <w:rFonts w:ascii="Times New Roman" w:hAnsi="Times New Roman" w:cs="Times New Roman"/>
          <w:sz w:val="22"/>
          <w:szCs w:val="22"/>
        </w:rPr>
        <w:t xml:space="preserve">the </w:t>
      </w:r>
      <w:r w:rsidR="00FF0A1B" w:rsidRPr="001B150F">
        <w:rPr>
          <w:rFonts w:ascii="Times New Roman" w:hAnsi="Times New Roman" w:cs="Times New Roman"/>
          <w:sz w:val="22"/>
          <w:szCs w:val="22"/>
        </w:rPr>
        <w:t xml:space="preserve">in-plane effective Pockels efficient </w:t>
      </w:r>
      <w:r w:rsidR="004F26F5" w:rsidRPr="001B150F">
        <w:rPr>
          <w:rFonts w:ascii="Times New Roman" w:hAnsi="Times New Roman" w:cs="Times New Roman"/>
          <w:sz w:val="22"/>
          <w:szCs w:val="22"/>
        </w:rPr>
        <w:t>can thus be estimated</w:t>
      </w:r>
      <w:r w:rsidR="004F26F5" w:rsidRPr="001B150F">
        <w:rPr>
          <w:rFonts w:ascii="Times New Roman" w:hAnsi="Times New Roman" w:cs="Times New Roman"/>
          <w:sz w:val="22"/>
          <w:szCs w:val="22"/>
        </w:rPr>
        <w:fldChar w:fldCharType="begin">
          <w:fldData xml:space="preserve">PEVuZE5vdGU+PENpdGU+PEF1dGhvcj5BbGV4YW5kZXI8L0F1dGhvcj48WWVhcj4yMDI1PC9ZZWFy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</w:fldData>
        </w:fldChar>
      </w:r>
      <w:r w:rsidR="00624FCB" w:rsidRPr="001B150F">
        <w:rPr>
          <w:rFonts w:ascii="Times New Roman" w:hAnsi="Times New Roman" w:cs="Times New Roman"/>
          <w:sz w:val="22"/>
          <w:szCs w:val="22"/>
        </w:rPr>
        <w:instrText xml:space="preserve"> ADDIN EN.CITE </w:instrText>
      </w:r>
      <w:r w:rsidR="00624FCB" w:rsidRPr="001B150F">
        <w:rPr>
          <w:rFonts w:ascii="Times New Roman" w:hAnsi="Times New Roman" w:cs="Times New Roman"/>
          <w:sz w:val="22"/>
          <w:szCs w:val="22"/>
        </w:rPr>
        <w:fldChar w:fldCharType="begin">
          <w:fldData xml:space="preserve">PEVuZE5vdGU+PENpdGU+PEF1dGhvcj5BbGV4YW5kZXI8L0F1dGhvcj48WWVhcj4yMDI1PC9ZZWFy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</w:fldData>
        </w:fldChar>
      </w:r>
      <w:r w:rsidR="00624FCB" w:rsidRPr="001B150F">
        <w:rPr>
          <w:rFonts w:ascii="Times New Roman" w:hAnsi="Times New Roman" w:cs="Times New Roman"/>
          <w:sz w:val="22"/>
          <w:szCs w:val="22"/>
        </w:rPr>
        <w:instrText xml:space="preserve"> ADDIN EN.CITE.DATA </w:instrText>
      </w:r>
      <w:r w:rsidR="00624FCB" w:rsidRPr="001B150F">
        <w:rPr>
          <w:rFonts w:ascii="Times New Roman" w:hAnsi="Times New Roman" w:cs="Times New Roman"/>
          <w:sz w:val="22"/>
          <w:szCs w:val="22"/>
        </w:rPr>
      </w:r>
      <w:r w:rsidR="00624FCB" w:rsidRPr="001B150F">
        <w:rPr>
          <w:rFonts w:ascii="Times New Roman" w:hAnsi="Times New Roman" w:cs="Times New Roman"/>
          <w:sz w:val="22"/>
          <w:szCs w:val="22"/>
        </w:rPr>
        <w:fldChar w:fldCharType="end"/>
      </w:r>
      <w:r w:rsidR="004F26F5" w:rsidRPr="001B150F">
        <w:rPr>
          <w:rFonts w:ascii="Times New Roman" w:hAnsi="Times New Roman" w:cs="Times New Roman"/>
          <w:sz w:val="22"/>
          <w:szCs w:val="22"/>
        </w:rPr>
      </w:r>
      <w:r w:rsidR="004F26F5" w:rsidRPr="001B150F">
        <w:rPr>
          <w:rFonts w:ascii="Times New Roman" w:hAnsi="Times New Roman" w:cs="Times New Roman"/>
          <w:sz w:val="22"/>
          <w:szCs w:val="22"/>
        </w:rPr>
        <w:fldChar w:fldCharType="separate"/>
      </w:r>
      <w:r w:rsidR="00624FCB" w:rsidRPr="001B150F">
        <w:rPr>
          <w:rFonts w:ascii="Times New Roman" w:hAnsi="Times New Roman" w:cs="Times New Roman"/>
          <w:noProof/>
          <w:sz w:val="22"/>
          <w:szCs w:val="22"/>
          <w:vertAlign w:val="superscript"/>
        </w:rPr>
        <w:t>77</w:t>
      </w:r>
      <w:r w:rsidR="004F26F5" w:rsidRPr="001B150F">
        <w:rPr>
          <w:rFonts w:ascii="Times New Roman" w:hAnsi="Times New Roman" w:cs="Times New Roman"/>
          <w:sz w:val="22"/>
          <w:szCs w:val="22"/>
        </w:rPr>
        <w:fldChar w:fldCharType="end"/>
      </w:r>
      <w:r w:rsidR="004F26F5" w:rsidRPr="001B150F">
        <w:rPr>
          <w:rFonts w:ascii="Times New Roman" w:hAnsi="Times New Roman" w:cs="Times New Roman"/>
          <w:sz w:val="22"/>
          <w:szCs w:val="22"/>
        </w:rPr>
        <w:t xml:space="preserve"> </w:t>
      </w:r>
      <w:r w:rsidR="00FF0A1B" w:rsidRPr="001B150F">
        <w:rPr>
          <w:rFonts w:ascii="Times New Roman" w:hAnsi="Times New Roman" w:cs="Times New Roman"/>
          <w:sz w:val="22"/>
          <w:szCs w:val="22"/>
        </w:rPr>
        <w:t xml:space="preserve">as </w:t>
      </w:r>
      <m:oMath>
        <m:sSup>
          <m:sSupPr>
            <m:ctrlPr>
              <w:rPr>
                <w:rFonts w:ascii="Cambria Math" w:eastAsia="Times New Roman" w:hAnsi="Cambria Math" w:cs="Times New Roman"/>
                <w:i/>
                <w:kern w:val="0"/>
                <w:sz w:val="22"/>
                <w:szCs w:val="22"/>
                <w14:ligatures w14:val="none"/>
              </w:rPr>
            </m:ctrlPr>
          </m:sSupPr>
          <m:e>
            <m:sSub>
              <m:sSubPr>
                <m:ctrlPr>
                  <w:rPr>
                    <w:rFonts w:ascii="Cambria Math" w:eastAsia="Times New Roman" w:hAnsi="Cambria Math" w:cs="Times New Roman"/>
                    <w:i/>
                    <w:kern w:val="0"/>
                    <w:sz w:val="22"/>
                    <w:szCs w:val="22"/>
                    <w14:ligatures w14:val="none"/>
                  </w:rPr>
                </m:ctrlPr>
              </m:sSubPr>
              <m:e>
                <m:r>
                  <w:rPr>
                    <w:rFonts w:ascii="Cambria Math" w:eastAsia="Times New Roman" w:hAnsi="Cambria Math" w:cs="Times New Roman"/>
                    <w:kern w:val="0"/>
                    <w:sz w:val="22"/>
                    <w:szCs w:val="22"/>
                    <w14:ligatures w14:val="none"/>
                  </w:rPr>
                  <m:t>r</m:t>
                </m:r>
              </m:e>
              <m:sub>
                <m:r>
                  <m:rPr>
                    <m:sty m:val="p"/>
                  </m:rPr>
                  <w:rPr>
                    <w:rFonts w:ascii="Cambria Math" w:eastAsia="Times New Roman" w:hAnsi="Cambria Math" w:cs="Times New Roman"/>
                    <w:kern w:val="0"/>
                    <w:sz w:val="22"/>
                    <w:szCs w:val="22"/>
                    <w14:ligatures w14:val="none"/>
                  </w:rPr>
                  <m:t>eff</m:t>
                </m:r>
              </m:sub>
            </m:sSub>
          </m:e>
          <m:sup>
            <m:r>
              <w:rPr>
                <w:rFonts w:ascii="Cambria Math" w:eastAsia="Times New Roman" w:hAnsi="Cambria Math" w:cs="Times New Roman"/>
                <w:kern w:val="0"/>
                <w:sz w:val="22"/>
                <w:szCs w:val="22"/>
                <w14:ligatures w14:val="none"/>
              </w:rPr>
              <m:t>∥</m:t>
            </m:r>
          </m:sup>
        </m:sSup>
        <m:r>
          <m:rPr>
            <m:sty m:val="p"/>
          </m:rPr>
          <w:rPr>
            <w:rFonts w:ascii="Cambria Math" w:hAnsi="Cambria Math" w:cs="Times New Roman"/>
            <w:kern w:val="0"/>
            <w:sz w:val="22"/>
            <w:szCs w:val="22"/>
            <w14:ligatures w14:val="none"/>
          </w:rPr>
          <m:t xml:space="preserve"> </m:t>
        </m:r>
        <m:r>
          <w:rPr>
            <w:rFonts w:ascii="Cambria Math" w:hAnsi="Cambria Math" w:cs="Times New Roman"/>
            <w:sz w:val="22"/>
            <w:szCs w:val="22"/>
          </w:rPr>
          <m:t>=</m:t>
        </m:r>
        <m:f>
          <m:fPr>
            <m:ctrlPr>
              <w:rPr>
                <w:rFonts w:ascii="Cambria Math" w:hAnsi="Cambria Math" w:cs="Times New Roman"/>
                <w:i/>
                <w:sz w:val="22"/>
                <w:szCs w:val="22"/>
              </w:rPr>
            </m:ctrlPr>
          </m:fPr>
          <m:num>
            <m:r>
              <w:rPr>
                <w:rFonts w:ascii="Cambria Math" w:hAnsi="Cambria Math" w:cs="Times New Roman"/>
                <w:sz w:val="22"/>
                <w:szCs w:val="22"/>
              </w:rPr>
              <m:t>λg</m:t>
            </m:r>
          </m:num>
          <m:den>
            <m:sSubSup>
              <m:sSubSupPr>
                <m:ctrlPr>
                  <w:rPr>
                    <w:rFonts w:ascii="Cambria Math" w:hAnsi="Cambria Math" w:cs="Times New Roman"/>
                    <w:i/>
                    <w:sz w:val="22"/>
                    <w:szCs w:val="22"/>
                  </w:rPr>
                </m:ctrlPr>
              </m:sSubSupPr>
              <m:e>
                <m:r>
                  <w:rPr>
                    <w:rFonts w:ascii="Cambria Math" w:hAnsi="Cambria Math" w:cs="Times New Roman"/>
                    <w:sz w:val="22"/>
                    <w:szCs w:val="22"/>
                  </w:rPr>
                  <m:t>n</m:t>
                </m:r>
              </m:e>
              <m:sub>
                <m:r>
                  <w:rPr>
                    <w:rFonts w:ascii="Cambria Math" w:hAnsi="Cambria Math" w:cs="Times New Roman"/>
                    <w:sz w:val="22"/>
                    <w:szCs w:val="22"/>
                  </w:rPr>
                  <m:t>(0)</m:t>
                </m:r>
              </m:sub>
              <m:sup>
                <m:r>
                  <w:rPr>
                    <w:rFonts w:ascii="Cambria Math" w:hAnsi="Cambria Math" w:cs="Times New Roman"/>
                    <w:sz w:val="22"/>
                    <w:szCs w:val="22"/>
                  </w:rPr>
                  <m:t>3</m:t>
                </m:r>
              </m:sup>
            </m:sSubSup>
            <m:r>
              <m:rPr>
                <m:sty m:val="p"/>
              </m:rPr>
              <w:rPr>
                <w:rFonts w:ascii="Cambria Math" w:hAnsi="Cambria Math" w:cs="Times New Roman"/>
                <w:sz w:val="22"/>
                <w:szCs w:val="22"/>
              </w:rPr>
              <m:t>Γ</m:t>
            </m:r>
            <m:sSub>
              <m:sSubPr>
                <m:ctrlPr>
                  <w:rPr>
                    <w:rFonts w:ascii="Cambria Math" w:hAnsi="Cambria Math" w:cs="Times New Roman"/>
                    <w:i/>
                    <w:iCs/>
                    <w:sz w:val="22"/>
                    <w:szCs w:val="22"/>
                  </w:rPr>
                </m:ctrlPr>
              </m:sSubPr>
              <m:e>
                <m:r>
                  <w:rPr>
                    <w:rFonts w:ascii="Cambria Math" w:hAnsi="Cambria Math" w:cs="Times New Roman"/>
                    <w:sz w:val="22"/>
                    <w:szCs w:val="22"/>
                  </w:rPr>
                  <m:t>V</m:t>
                </m:r>
              </m:e>
              <m:sub>
                <m:r>
                  <w:rPr>
                    <w:rFonts w:ascii="Cambria Math" w:hAnsi="Cambria Math" w:cs="Times New Roman"/>
                    <w:sz w:val="22"/>
                    <w:szCs w:val="22"/>
                  </w:rPr>
                  <m:t>π</m:t>
                </m:r>
              </m:sub>
            </m:sSub>
            <m:r>
              <w:rPr>
                <w:rFonts w:ascii="Cambria Math" w:hAnsi="Cambria Math" w:cs="Times New Roman"/>
                <w:sz w:val="22"/>
                <w:szCs w:val="22"/>
              </w:rPr>
              <m:t>L</m:t>
            </m:r>
          </m:den>
        </m:f>
        <m:r>
          <w:rPr>
            <w:rFonts w:ascii="Cambria Math" w:hAnsi="Cambria Math" w:cs="Times New Roman"/>
            <w:sz w:val="22"/>
            <w:szCs w:val="22"/>
          </w:rPr>
          <m:t>≈</m:t>
        </m:r>
      </m:oMath>
      <w:r w:rsidR="00FF0A1B" w:rsidRPr="001B150F">
        <w:rPr>
          <w:rFonts w:ascii="Times New Roman" w:hAnsi="Times New Roman" w:cs="Times New Roman"/>
          <w:sz w:val="22"/>
          <w:szCs w:val="22"/>
        </w:rPr>
        <w:t xml:space="preserve"> 624 pm/V.</w:t>
      </w:r>
    </w:p>
    <w:p w14:paraId="57E9742F" w14:textId="17787DE4" w:rsidR="00605F82" w:rsidRPr="001B150F" w:rsidRDefault="000B7DC6" w:rsidP="0014086A">
      <w:pPr>
        <w:spacing w:before="600"/>
        <w:jc w:val="center"/>
        <w:outlineLvl w:val="0"/>
        <w:rPr>
          <w:rFonts w:ascii="Times New Roman" w:hAnsi="Times New Roman" w:cs="Times New Roman"/>
          <w:b/>
          <w:bCs/>
          <w:sz w:val="22"/>
          <w:szCs w:val="22"/>
        </w:rPr>
      </w:pPr>
      <w:bookmarkStart w:id="13" w:name="_Toc211876221"/>
      <w:r w:rsidRPr="001B150F">
        <w:rPr>
          <w:rFonts w:ascii="Times New Roman" w:hAnsi="Times New Roman" w:cs="Times New Roman"/>
          <w:b/>
          <w:bCs/>
          <w:sz w:val="22"/>
          <w:szCs w:val="22"/>
        </w:rPr>
        <w:t>S</w:t>
      </w:r>
      <w:r w:rsidR="00605F82" w:rsidRPr="001B150F">
        <w:rPr>
          <w:rFonts w:ascii="Times New Roman" w:hAnsi="Times New Roman" w:cs="Times New Roman"/>
          <w:b/>
          <w:bCs/>
          <w:sz w:val="22"/>
          <w:szCs w:val="22"/>
        </w:rPr>
        <w:t>1</w:t>
      </w:r>
      <w:r w:rsidR="00796F67" w:rsidRPr="001B150F">
        <w:rPr>
          <w:rFonts w:ascii="Times New Roman" w:hAnsi="Times New Roman" w:cs="Times New Roman"/>
          <w:b/>
          <w:bCs/>
          <w:sz w:val="22"/>
          <w:szCs w:val="22"/>
        </w:rPr>
        <w:t>3</w:t>
      </w:r>
      <w:r w:rsidR="00605F82" w:rsidRPr="001B150F">
        <w:rPr>
          <w:rFonts w:ascii="Times New Roman" w:hAnsi="Times New Roman" w:cs="Times New Roman"/>
          <w:b/>
          <w:bCs/>
          <w:sz w:val="22"/>
          <w:szCs w:val="22"/>
        </w:rPr>
        <w:t xml:space="preserve">. </w:t>
      </w:r>
      <w:r w:rsidRPr="001B150F">
        <w:rPr>
          <w:rFonts w:ascii="Times New Roman" w:hAnsi="Times New Roman" w:cs="Times New Roman"/>
          <w:b/>
          <w:bCs/>
          <w:sz w:val="22"/>
          <w:szCs w:val="22"/>
        </w:rPr>
        <w:t>Additional HR-TEM data for BTO MZMs</w:t>
      </w:r>
      <w:bookmarkEnd w:id="13"/>
    </w:p>
    <w:p w14:paraId="225FD85E" w14:textId="3DB9A6B9" w:rsidR="00D4712B" w:rsidRPr="001B150F" w:rsidRDefault="00BF554A" w:rsidP="00315DF9">
      <w:pPr>
        <w:jc w:val="both"/>
        <w:rPr>
          <w:rFonts w:ascii="Times New Roman" w:hAnsi="Times New Roman" w:cs="Times New Roman"/>
          <w:sz w:val="22"/>
          <w:szCs w:val="22"/>
        </w:rPr>
      </w:pPr>
      <w:r w:rsidRPr="001B150F">
        <w:rPr>
          <w:rFonts w:ascii="Times New Roman" w:hAnsi="Times New Roman" w:cs="Times New Roman"/>
          <w:sz w:val="22"/>
          <w:szCs w:val="22"/>
        </w:rPr>
        <w:t xml:space="preserve">Selected area electron diffraction (SAED) pattern was taken from the BTO film </w:t>
      </w:r>
      <w:r w:rsidR="00ED10C4" w:rsidRPr="001B150F">
        <w:rPr>
          <w:rFonts w:ascii="Times New Roman" w:hAnsi="Times New Roman" w:cs="Times New Roman" w:hint="eastAsia"/>
          <w:sz w:val="22"/>
          <w:szCs w:val="22"/>
        </w:rPr>
        <w:t>via</w:t>
      </w:r>
      <w:r w:rsidRPr="001B150F">
        <w:rPr>
          <w:rFonts w:ascii="Times New Roman" w:hAnsi="Times New Roman" w:cs="Times New Roman"/>
          <w:sz w:val="22"/>
          <w:szCs w:val="22"/>
        </w:rPr>
        <w:t xml:space="preserve"> JEOL 2100F </w:t>
      </w:r>
      <w:r w:rsidR="00300FAC" w:rsidRPr="001B150F">
        <w:rPr>
          <w:rFonts w:ascii="Times New Roman" w:hAnsi="Times New Roman" w:cs="Times New Roman"/>
          <w:sz w:val="22"/>
          <w:szCs w:val="22"/>
        </w:rPr>
        <w:t>transmission electron microscope (</w:t>
      </w:r>
      <w:r w:rsidRPr="001B150F">
        <w:rPr>
          <w:rFonts w:ascii="Times New Roman" w:hAnsi="Times New Roman" w:cs="Times New Roman"/>
          <w:sz w:val="22"/>
          <w:szCs w:val="22"/>
        </w:rPr>
        <w:t>TEM</w:t>
      </w:r>
      <w:r w:rsidR="00ED10C4" w:rsidRPr="001B150F">
        <w:rPr>
          <w:rFonts w:ascii="Times New Roman" w:hAnsi="Times New Roman" w:cs="Times New Roman" w:hint="eastAsia"/>
          <w:sz w:val="22"/>
          <w:szCs w:val="22"/>
        </w:rPr>
        <w:t>)</w:t>
      </w:r>
      <w:r w:rsidRPr="001B150F">
        <w:rPr>
          <w:rFonts w:ascii="Times New Roman" w:hAnsi="Times New Roman" w:cs="Times New Roman"/>
          <w:sz w:val="22"/>
          <w:szCs w:val="22"/>
        </w:rPr>
        <w:t xml:space="preserve"> and calibrated against the SAED pattern taken from the Si wafer substrate at the same TEM condition to ensure the accuracy of </w:t>
      </w:r>
      <m:oMath>
        <m:r>
          <w:rPr>
            <w:rFonts w:ascii="Cambria Math" w:hAnsi="Cambria Math" w:cs="Times New Roman"/>
            <w:sz w:val="22"/>
            <w:szCs w:val="22"/>
          </w:rPr>
          <m:t>d</m:t>
        </m:r>
      </m:oMath>
      <w:r w:rsidRPr="001B150F">
        <w:rPr>
          <w:rFonts w:ascii="Times New Roman" w:hAnsi="Times New Roman" w:cs="Times New Roman"/>
          <w:sz w:val="22"/>
          <w:szCs w:val="22"/>
        </w:rPr>
        <w:t xml:space="preserve"> spacing measurements</w:t>
      </w:r>
      <w:r w:rsidR="00C62425" w:rsidRPr="001B150F">
        <w:rPr>
          <w:rFonts w:ascii="Times New Roman" w:hAnsi="Times New Roman" w:cs="Times New Roman"/>
          <w:sz w:val="22"/>
          <w:szCs w:val="22"/>
        </w:rPr>
        <w:t xml:space="preserve"> </w:t>
      </w:r>
      <w:r w:rsidR="00341890" w:rsidRPr="001B150F">
        <w:rPr>
          <w:rFonts w:ascii="Times New Roman" w:hAnsi="Times New Roman" w:cs="Times New Roman"/>
          <w:sz w:val="22"/>
          <w:szCs w:val="22"/>
        </w:rPr>
        <w:t>for the right panel of Fig. 2j (in main text)</w:t>
      </w:r>
      <w:r w:rsidRPr="001B150F">
        <w:rPr>
          <w:rFonts w:ascii="Times New Roman" w:hAnsi="Times New Roman" w:cs="Times New Roman"/>
          <w:sz w:val="22"/>
          <w:szCs w:val="22"/>
        </w:rPr>
        <w:t>.  The relative orientation of the diffraction vector [100] and the film is confirmed via the shadow image in a defocused convergent beam electron diffraction pattern that confirms the [100] diffraction points perpendicular to the film in the out of plane direction.</w:t>
      </w:r>
      <w:r w:rsidR="00211918" w:rsidRPr="001B150F">
        <w:rPr>
          <w:rFonts w:ascii="Times New Roman" w:hAnsi="Times New Roman" w:cs="Times New Roman"/>
          <w:sz w:val="22"/>
          <w:szCs w:val="22"/>
        </w:rPr>
        <w:t xml:space="preserve"> This further confirms </w:t>
      </w:r>
      <w:r w:rsidR="00341D87" w:rsidRPr="001B150F">
        <w:rPr>
          <w:rFonts w:ascii="Times New Roman" w:hAnsi="Times New Roman" w:cs="Times New Roman"/>
          <w:sz w:val="22"/>
          <w:szCs w:val="22"/>
        </w:rPr>
        <w:t xml:space="preserve">the </w:t>
      </w:r>
      <m:oMath>
        <m:r>
          <w:rPr>
            <w:rFonts w:ascii="Cambria Math" w:hAnsi="Cambria Math" w:cs="Times New Roman"/>
            <w:sz w:val="22"/>
            <w:szCs w:val="22"/>
          </w:rPr>
          <m:t>a</m:t>
        </m:r>
      </m:oMath>
      <w:r w:rsidR="00341D87" w:rsidRPr="001B150F">
        <w:rPr>
          <w:rFonts w:ascii="Times New Roman" w:hAnsi="Times New Roman" w:cs="Times New Roman"/>
          <w:sz w:val="22"/>
          <w:szCs w:val="22"/>
        </w:rPr>
        <w:t>-axis</w:t>
      </w:r>
      <w:r w:rsidR="00ED10C4" w:rsidRPr="001B150F">
        <w:rPr>
          <w:rFonts w:ascii="Times New Roman" w:hAnsi="Times New Roman" w:cs="Times New Roman" w:hint="eastAsia"/>
          <w:sz w:val="22"/>
          <w:szCs w:val="22"/>
        </w:rPr>
        <w:t>-</w:t>
      </w:r>
      <w:r w:rsidR="00341D87" w:rsidRPr="001B150F">
        <w:rPr>
          <w:rFonts w:ascii="Times New Roman" w:hAnsi="Times New Roman" w:cs="Times New Roman"/>
          <w:sz w:val="22"/>
          <w:szCs w:val="22"/>
        </w:rPr>
        <w:t>domain BTO</w:t>
      </w:r>
      <w:r w:rsidR="00C1133A" w:rsidRPr="001B150F">
        <w:rPr>
          <w:rFonts w:ascii="Times New Roman" w:hAnsi="Times New Roman" w:cs="Times New Roman"/>
          <w:sz w:val="22"/>
          <w:szCs w:val="22"/>
        </w:rPr>
        <w:t xml:space="preserve"> besides</w:t>
      </w:r>
      <w:r w:rsidR="00076935" w:rsidRPr="001B150F">
        <w:rPr>
          <w:rFonts w:ascii="Times New Roman" w:hAnsi="Times New Roman" w:cs="Times New Roman"/>
          <w:sz w:val="22"/>
          <w:szCs w:val="22"/>
        </w:rPr>
        <w:t xml:space="preserve"> the XRD and RSM measurements. </w:t>
      </w:r>
    </w:p>
    <w:p w14:paraId="55F513D0" w14:textId="1E33A71B" w:rsidR="00F44687" w:rsidRPr="001B150F" w:rsidRDefault="00F44687" w:rsidP="00605F82">
      <w:pPr>
        <w:rPr>
          <w:rFonts w:ascii="Times New Roman" w:hAnsi="Times New Roman" w:cs="Times New Roman"/>
          <w:sz w:val="22"/>
          <w:szCs w:val="22"/>
        </w:rPr>
      </w:pPr>
      <w:r w:rsidRPr="001B150F">
        <w:rPr>
          <w:rFonts w:ascii="Times New Roman" w:hAnsi="Times New Roman" w:cs="Times New Roman"/>
          <w:noProof/>
          <w:sz w:val="22"/>
          <w:szCs w:val="22"/>
        </w:rPr>
        <w:drawing>
          <wp:inline distT="0" distB="0" distL="0" distR="0" wp14:anchorId="3E9E8628" wp14:editId="1472C0F9">
            <wp:extent cx="6008914" cy="2210328"/>
            <wp:effectExtent l="0" t="0" r="0" b="0"/>
            <wp:docPr id="18417722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77228" name="Picture 2"/>
                    <pic:cNvPicPr/>
                  </pic:nvPicPr>
                  <pic:blipFill rotWithShape="1">
                    <a:blip r:embed="rId30" cstate="hqprint">
                      <a:extLst>
                        <a:ext uri="{28A0092B-C50C-407E-A947-70E740481C1C}">
                          <a14:useLocalDpi xmlns:a14="http://schemas.microsoft.com/office/drawing/2010/main" val="0"/>
                        </a:ext>
                      </a:extLst>
                    </a:blip>
                    <a:srcRect l="998"/>
                    <a:stretch>
                      <a:fillRect/>
                    </a:stretch>
                  </pic:blipFill>
                  <pic:spPr bwMode="auto">
                    <a:xfrm>
                      <a:off x="0" y="0"/>
                      <a:ext cx="6012452" cy="2211629"/>
                    </a:xfrm>
                    <a:prstGeom prst="rect">
                      <a:avLst/>
                    </a:prstGeom>
                    <a:ln>
                      <a:noFill/>
                    </a:ln>
                    <a:extLst>
                      <a:ext uri="{53640926-AAD7-44D8-BBD7-CCE9431645EC}">
                        <a14:shadowObscured xmlns:a14="http://schemas.microsoft.com/office/drawing/2010/main"/>
                      </a:ext>
                    </a:extLst>
                  </pic:spPr>
                </pic:pic>
              </a:graphicData>
            </a:graphic>
          </wp:inline>
        </w:drawing>
      </w:r>
    </w:p>
    <w:p w14:paraId="4802B3CA" w14:textId="005BC84F" w:rsidR="00F44687" w:rsidRPr="001B150F" w:rsidRDefault="00F44687" w:rsidP="00336910">
      <w:pPr>
        <w:spacing w:after="360"/>
        <w:jc w:val="both"/>
        <w:outlineLvl w:val="1"/>
        <w:rPr>
          <w:rFonts w:ascii="Times New Roman" w:hAnsi="Times New Roman" w:cs="Times New Roman"/>
          <w:sz w:val="22"/>
          <w:szCs w:val="22"/>
        </w:rPr>
      </w:pPr>
      <w:r w:rsidRPr="001B150F">
        <w:rPr>
          <w:rFonts w:ascii="Times New Roman" w:hAnsi="Times New Roman" w:cs="Times New Roman"/>
          <w:sz w:val="22"/>
          <w:szCs w:val="22"/>
        </w:rPr>
        <w:t>Figure S21.</w:t>
      </w:r>
      <w:r w:rsidR="004F26F5" w:rsidRPr="001B150F">
        <w:rPr>
          <w:rFonts w:ascii="Times New Roman" w:hAnsi="Times New Roman" w:cs="Times New Roman"/>
          <w:sz w:val="22"/>
          <w:szCs w:val="22"/>
        </w:rPr>
        <w:t xml:space="preserve"> (a) </w:t>
      </w:r>
      <w:r w:rsidR="00554F71" w:rsidRPr="001B150F">
        <w:rPr>
          <w:rFonts w:ascii="Times New Roman" w:hAnsi="Times New Roman" w:cs="Times New Roman"/>
          <w:sz w:val="22"/>
          <w:szCs w:val="22"/>
        </w:rPr>
        <w:t xml:space="preserve">Illustration </w:t>
      </w:r>
      <w:r w:rsidR="00B42F06" w:rsidRPr="001B150F">
        <w:rPr>
          <w:rFonts w:ascii="Times New Roman" w:hAnsi="Times New Roman" w:cs="Times New Roman"/>
          <w:sz w:val="22"/>
          <w:szCs w:val="22"/>
        </w:rPr>
        <w:t xml:space="preserve">on the </w:t>
      </w:r>
      <w:r w:rsidR="003E39F0" w:rsidRPr="001B150F">
        <w:rPr>
          <w:rFonts w:ascii="Times New Roman" w:hAnsi="Times New Roman" w:cs="Times New Roman"/>
          <w:sz w:val="22"/>
          <w:szCs w:val="22"/>
        </w:rPr>
        <w:t>two FIB directions along the photonic chip</w:t>
      </w:r>
      <w:r w:rsidR="00ED10C4" w:rsidRPr="001B150F">
        <w:rPr>
          <w:rFonts w:ascii="Times New Roman" w:hAnsi="Times New Roman" w:cs="Times New Roman" w:hint="eastAsia"/>
          <w:sz w:val="22"/>
          <w:szCs w:val="22"/>
        </w:rPr>
        <w:t xml:space="preserve"> sample</w:t>
      </w:r>
      <w:r w:rsidR="00EA7645" w:rsidRPr="001B150F">
        <w:rPr>
          <w:rFonts w:ascii="Times New Roman" w:hAnsi="Times New Roman" w:cs="Times New Roman"/>
          <w:sz w:val="22"/>
          <w:szCs w:val="22"/>
        </w:rPr>
        <w:t xml:space="preserve">. (b) SEM of the </w:t>
      </w:r>
      <w:r w:rsidR="00077874" w:rsidRPr="001B150F">
        <w:rPr>
          <w:rFonts w:ascii="Times New Roman" w:hAnsi="Times New Roman" w:cs="Times New Roman"/>
          <w:sz w:val="22"/>
          <w:szCs w:val="22"/>
        </w:rPr>
        <w:t xml:space="preserve">cross-sectional </w:t>
      </w:r>
      <w:r w:rsidR="00EA7645" w:rsidRPr="001B150F">
        <w:rPr>
          <w:rFonts w:ascii="Times New Roman" w:hAnsi="Times New Roman" w:cs="Times New Roman"/>
          <w:sz w:val="22"/>
          <w:szCs w:val="22"/>
        </w:rPr>
        <w:t>sample (along FIB direction-2)</w:t>
      </w:r>
      <w:r w:rsidR="00D13079" w:rsidRPr="001B150F">
        <w:rPr>
          <w:rFonts w:ascii="Times New Roman" w:hAnsi="Times New Roman" w:cs="Times New Roman"/>
          <w:sz w:val="22"/>
          <w:szCs w:val="22"/>
        </w:rPr>
        <w:t xml:space="preserve"> for HR-TEM showing </w:t>
      </w:r>
      <w:r w:rsidR="00077874" w:rsidRPr="001B150F">
        <w:rPr>
          <w:rFonts w:ascii="Times New Roman" w:hAnsi="Times New Roman" w:cs="Times New Roman"/>
          <w:sz w:val="22"/>
          <w:szCs w:val="22"/>
        </w:rPr>
        <w:t xml:space="preserve">two MZM waveguide arms, BTO layer, and electrodes. S: signal. G: ground. </w:t>
      </w:r>
      <w:r w:rsidR="000A75AC" w:rsidRPr="001B150F">
        <w:rPr>
          <w:rFonts w:ascii="Times New Roman" w:hAnsi="Times New Roman" w:cs="Times New Roman"/>
          <w:sz w:val="22"/>
          <w:szCs w:val="22"/>
        </w:rPr>
        <w:t xml:space="preserve">(c) and (d) </w:t>
      </w:r>
      <w:r w:rsidR="00BD1B88" w:rsidRPr="001B150F">
        <w:rPr>
          <w:rFonts w:ascii="Times New Roman" w:hAnsi="Times New Roman" w:cs="Times New Roman"/>
          <w:sz w:val="22"/>
          <w:szCs w:val="22"/>
        </w:rPr>
        <w:t>HR-TEM (top</w:t>
      </w:r>
      <w:r w:rsidR="00F31290" w:rsidRPr="001B150F">
        <w:rPr>
          <w:rFonts w:ascii="Times New Roman" w:hAnsi="Times New Roman" w:cs="Times New Roman"/>
          <w:sz w:val="22"/>
          <w:szCs w:val="22"/>
        </w:rPr>
        <w:t xml:space="preserve"> panels</w:t>
      </w:r>
      <w:r w:rsidR="00BD1B88" w:rsidRPr="001B150F">
        <w:rPr>
          <w:rFonts w:ascii="Times New Roman" w:hAnsi="Times New Roman" w:cs="Times New Roman"/>
          <w:sz w:val="22"/>
          <w:szCs w:val="22"/>
        </w:rPr>
        <w:t xml:space="preserve">) and </w:t>
      </w:r>
      <w:r w:rsidR="00F31290" w:rsidRPr="001B150F">
        <w:rPr>
          <w:rFonts w:ascii="Times New Roman" w:hAnsi="Times New Roman" w:cs="Times New Roman"/>
          <w:sz w:val="22"/>
          <w:szCs w:val="22"/>
        </w:rPr>
        <w:t xml:space="preserve">HAADF-STEM </w:t>
      </w:r>
      <w:r w:rsidR="003C58A4" w:rsidRPr="001B150F">
        <w:rPr>
          <w:rFonts w:ascii="Times New Roman" w:hAnsi="Times New Roman" w:cs="Times New Roman"/>
          <w:sz w:val="22"/>
          <w:szCs w:val="22"/>
        </w:rPr>
        <w:t>image</w:t>
      </w:r>
      <w:r w:rsidR="00F31290" w:rsidRPr="001B150F">
        <w:rPr>
          <w:rFonts w:ascii="Times New Roman" w:hAnsi="Times New Roman" w:cs="Times New Roman"/>
          <w:sz w:val="22"/>
          <w:szCs w:val="22"/>
        </w:rPr>
        <w:t>s (bottom panels)</w:t>
      </w:r>
      <w:r w:rsidR="009E7E7C" w:rsidRPr="001B150F">
        <w:rPr>
          <w:rFonts w:ascii="Times New Roman" w:hAnsi="Times New Roman" w:cs="Times New Roman"/>
          <w:sz w:val="22"/>
          <w:szCs w:val="22"/>
        </w:rPr>
        <w:t xml:space="preserve"> for the BTO-Si waveguide interface </w:t>
      </w:r>
      <w:r w:rsidR="00D92F13" w:rsidRPr="001B150F">
        <w:rPr>
          <w:rFonts w:ascii="Times New Roman" w:hAnsi="Times New Roman" w:cs="Times New Roman"/>
          <w:sz w:val="22"/>
          <w:szCs w:val="22"/>
        </w:rPr>
        <w:t xml:space="preserve">along FIB direction-1 (c) and direction-2 (d) respectively. </w:t>
      </w:r>
      <w:r w:rsidR="00D11A94" w:rsidRPr="001B150F">
        <w:rPr>
          <w:rFonts w:ascii="Times New Roman" w:hAnsi="Times New Roman" w:cs="Times New Roman"/>
          <w:sz w:val="22"/>
          <w:szCs w:val="22"/>
        </w:rPr>
        <w:t>(e)</w:t>
      </w:r>
      <w:r w:rsidR="00AD41E0" w:rsidRPr="001B150F">
        <w:rPr>
          <w:rFonts w:ascii="Times New Roman" w:hAnsi="Times New Roman" w:cs="Times New Roman"/>
          <w:sz w:val="22"/>
          <w:szCs w:val="22"/>
        </w:rPr>
        <w:t xml:space="preserve"> Top view </w:t>
      </w:r>
      <w:r w:rsidR="005A06FA" w:rsidRPr="001B150F">
        <w:rPr>
          <w:rFonts w:ascii="Times New Roman" w:hAnsi="Times New Roman" w:cs="Times New Roman"/>
          <w:sz w:val="22"/>
          <w:szCs w:val="22"/>
        </w:rPr>
        <w:t xml:space="preserve">SEM </w:t>
      </w:r>
      <w:r w:rsidR="003C58A4" w:rsidRPr="001B150F">
        <w:rPr>
          <w:rFonts w:ascii="Times New Roman" w:hAnsi="Times New Roman" w:cs="Times New Roman"/>
          <w:sz w:val="22"/>
          <w:szCs w:val="22"/>
        </w:rPr>
        <w:t xml:space="preserve">images </w:t>
      </w:r>
      <w:r w:rsidR="00152B8D" w:rsidRPr="001B150F">
        <w:rPr>
          <w:rFonts w:ascii="Times New Roman" w:hAnsi="Times New Roman" w:cs="Times New Roman"/>
          <w:sz w:val="22"/>
          <w:szCs w:val="22"/>
        </w:rPr>
        <w:t>of the fabricated BTO MZMs chip.</w:t>
      </w:r>
    </w:p>
    <w:p w14:paraId="59FF98B4" w14:textId="6EE1A599" w:rsidR="00A400D9" w:rsidRPr="001B150F" w:rsidRDefault="00A400D9" w:rsidP="005030D1">
      <w:pPr>
        <w:jc w:val="both"/>
        <w:rPr>
          <w:rFonts w:ascii="Times New Roman" w:hAnsi="Times New Roman" w:cs="Times New Roman"/>
          <w:sz w:val="22"/>
          <w:szCs w:val="22"/>
        </w:rPr>
      </w:pPr>
      <w:r w:rsidRPr="001B150F">
        <w:rPr>
          <w:rFonts w:ascii="Times New Roman" w:hAnsi="Times New Roman" w:cs="Times New Roman"/>
          <w:sz w:val="22"/>
          <w:szCs w:val="22"/>
        </w:rPr>
        <w:t xml:space="preserve">The high-resolution (HR)-TEM photos also depend on the focused ion beam (FIB) direction. Figure S21a illustrates the two FIB directions used to prepare the TEM samples: one is perpendicular to the waveguide, while the other has an angle around </w:t>
      </w:r>
      <m:oMath>
        <m:r>
          <w:rPr>
            <w:rFonts w:ascii="Cambria Math" w:hAnsi="Cambria Math" w:cs="Times New Roman"/>
            <w:sz w:val="22"/>
            <w:szCs w:val="22"/>
          </w:rPr>
          <m:t>θ≈45°</m:t>
        </m:r>
      </m:oMath>
      <w:r w:rsidRPr="001B150F">
        <w:rPr>
          <w:rFonts w:ascii="Times New Roman" w:hAnsi="Times New Roman" w:cs="Times New Roman"/>
          <w:sz w:val="22"/>
          <w:szCs w:val="22"/>
        </w:rPr>
        <w:t xml:space="preserve"> with respect to the waveguide (i.e. parallel to the epitaxial edge of BTO film). An exemplary TEM sample (cleaved along FIB direction-2) is illustrated as Fig. S21b, showing the two waveguide arms of the MZM and the signal (S) and ground (G) electrodes (with device structure detail</w:t>
      </w:r>
      <w:r w:rsidR="002C0946" w:rsidRPr="001B150F">
        <w:rPr>
          <w:rFonts w:ascii="Times New Roman" w:hAnsi="Times New Roman" w:cs="Times New Roman" w:hint="eastAsia"/>
          <w:sz w:val="22"/>
          <w:szCs w:val="22"/>
        </w:rPr>
        <w:t xml:space="preserve">ed </w:t>
      </w:r>
      <w:r w:rsidRPr="001B150F">
        <w:rPr>
          <w:rFonts w:ascii="Times New Roman" w:hAnsi="Times New Roman" w:cs="Times New Roman"/>
          <w:sz w:val="22"/>
          <w:szCs w:val="22"/>
        </w:rPr>
        <w:t>in Fig. S17b). The HR-TEM images along the BTO-Si waveguide interface</w:t>
      </w:r>
      <w:r w:rsidR="002C0946" w:rsidRPr="001B150F">
        <w:rPr>
          <w:rFonts w:ascii="Times New Roman" w:hAnsi="Times New Roman" w:cs="Times New Roman" w:hint="eastAsia"/>
          <w:sz w:val="22"/>
          <w:szCs w:val="22"/>
        </w:rPr>
        <w:t>s</w:t>
      </w:r>
      <w:r w:rsidRPr="001B150F">
        <w:rPr>
          <w:rFonts w:ascii="Times New Roman" w:hAnsi="Times New Roman" w:cs="Times New Roman"/>
          <w:sz w:val="22"/>
          <w:szCs w:val="22"/>
        </w:rPr>
        <w:t xml:space="preserve"> along FIB direction-1 and direction-2 are shown as the top panels of Fig. S21c and S21d respectively with clear BTO </w:t>
      </w:r>
      <w:r w:rsidRPr="001B150F">
        <w:rPr>
          <w:rFonts w:ascii="Times New Roman" w:hAnsi="Times New Roman" w:cs="Times New Roman"/>
          <w:sz w:val="22"/>
          <w:szCs w:val="22"/>
        </w:rPr>
        <w:lastRenderedPageBreak/>
        <w:t xml:space="preserve">lattice fringes. The corresponding high-angle annular dark-field scanning transmission electron microscopy (HAADF STEM) images of the BTO layers are shown as lower panels. </w:t>
      </w:r>
    </w:p>
    <w:p w14:paraId="1E2D1237" w14:textId="0ACF5476" w:rsidR="00F44687" w:rsidRPr="001B150F" w:rsidRDefault="00A15178" w:rsidP="005030D1">
      <w:pPr>
        <w:jc w:val="both"/>
        <w:rPr>
          <w:rFonts w:ascii="Times New Roman" w:hAnsi="Times New Roman" w:cs="Times New Roman"/>
          <w:sz w:val="22"/>
          <w:szCs w:val="22"/>
        </w:rPr>
      </w:pPr>
      <w:r w:rsidRPr="001B150F">
        <w:rPr>
          <w:rFonts w:ascii="Times New Roman" w:hAnsi="Times New Roman" w:cs="Times New Roman"/>
          <w:sz w:val="22"/>
          <w:szCs w:val="22"/>
        </w:rPr>
        <w:t xml:space="preserve">The top-view SEM </w:t>
      </w:r>
      <w:r w:rsidR="005B0596" w:rsidRPr="001B150F">
        <w:rPr>
          <w:rFonts w:ascii="Times New Roman" w:hAnsi="Times New Roman" w:cs="Times New Roman"/>
          <w:sz w:val="22"/>
          <w:szCs w:val="22"/>
        </w:rPr>
        <w:t xml:space="preserve">images </w:t>
      </w:r>
      <w:r w:rsidR="009F48D9" w:rsidRPr="001B150F">
        <w:rPr>
          <w:rFonts w:ascii="Times New Roman" w:hAnsi="Times New Roman" w:cs="Times New Roman"/>
          <w:sz w:val="22"/>
          <w:szCs w:val="22"/>
        </w:rPr>
        <w:t xml:space="preserve">of the BTO </w:t>
      </w:r>
      <w:proofErr w:type="spellStart"/>
      <w:r w:rsidR="009F48D9" w:rsidRPr="001B150F">
        <w:rPr>
          <w:rFonts w:ascii="Times New Roman" w:hAnsi="Times New Roman" w:cs="Times New Roman"/>
          <w:sz w:val="22"/>
          <w:szCs w:val="22"/>
        </w:rPr>
        <w:t>vdW</w:t>
      </w:r>
      <w:proofErr w:type="spellEnd"/>
      <w:r w:rsidR="009F48D9" w:rsidRPr="001B150F">
        <w:rPr>
          <w:rFonts w:ascii="Times New Roman" w:hAnsi="Times New Roman" w:cs="Times New Roman"/>
          <w:sz w:val="22"/>
          <w:szCs w:val="22"/>
        </w:rPr>
        <w:t>-integrated EO M</w:t>
      </w:r>
      <w:r w:rsidR="002C0946" w:rsidRPr="001B150F">
        <w:rPr>
          <w:rFonts w:ascii="Times New Roman" w:hAnsi="Times New Roman" w:cs="Times New Roman" w:hint="eastAsia"/>
          <w:sz w:val="22"/>
          <w:szCs w:val="22"/>
        </w:rPr>
        <w:t>Z</w:t>
      </w:r>
      <w:r w:rsidR="009F48D9" w:rsidRPr="001B150F">
        <w:rPr>
          <w:rFonts w:ascii="Times New Roman" w:hAnsi="Times New Roman" w:cs="Times New Roman"/>
          <w:sz w:val="22"/>
          <w:szCs w:val="22"/>
        </w:rPr>
        <w:t xml:space="preserve">Ms are shown </w:t>
      </w:r>
      <w:r w:rsidR="001B7067" w:rsidRPr="001B150F">
        <w:rPr>
          <w:rFonts w:ascii="Times New Roman" w:hAnsi="Times New Roman" w:cs="Times New Roman"/>
          <w:sz w:val="22"/>
          <w:szCs w:val="22"/>
        </w:rPr>
        <w:t>in</w:t>
      </w:r>
      <w:r w:rsidR="009F48D9" w:rsidRPr="001B150F">
        <w:rPr>
          <w:rFonts w:ascii="Times New Roman" w:hAnsi="Times New Roman" w:cs="Times New Roman"/>
          <w:sz w:val="22"/>
          <w:szCs w:val="22"/>
        </w:rPr>
        <w:t xml:space="preserve"> Fig. S21e</w:t>
      </w:r>
      <w:r w:rsidR="00471D06" w:rsidRPr="001B150F">
        <w:rPr>
          <w:rFonts w:ascii="Times New Roman" w:hAnsi="Times New Roman" w:cs="Times New Roman"/>
          <w:sz w:val="22"/>
          <w:szCs w:val="22"/>
        </w:rPr>
        <w:t xml:space="preserve">, where </w:t>
      </w:r>
      <w:r w:rsidR="002677DD" w:rsidRPr="001B150F">
        <w:rPr>
          <w:rFonts w:ascii="Times New Roman" w:hAnsi="Times New Roman" w:cs="Times New Roman"/>
          <w:sz w:val="22"/>
          <w:szCs w:val="22"/>
        </w:rPr>
        <w:t>the Si waveguide patterns can be seen beneath the</w:t>
      </w:r>
      <w:r w:rsidR="005030D1" w:rsidRPr="001B150F">
        <w:rPr>
          <w:rFonts w:ascii="Times New Roman" w:hAnsi="Times New Roman" w:cs="Times New Roman"/>
          <w:sz w:val="22"/>
          <w:szCs w:val="22"/>
        </w:rPr>
        <w:t xml:space="preserve"> heterogeneous integrated BTO layer.</w:t>
      </w:r>
      <w:r w:rsidR="005E611D" w:rsidRPr="001B150F">
        <w:rPr>
          <w:rFonts w:ascii="Times New Roman" w:hAnsi="Times New Roman" w:cs="Times New Roman"/>
          <w:sz w:val="22"/>
          <w:szCs w:val="22"/>
        </w:rPr>
        <w:t xml:space="preserve"> </w:t>
      </w:r>
      <w:r w:rsidR="008A0F89" w:rsidRPr="001B150F">
        <w:rPr>
          <w:rFonts w:ascii="Times New Roman" w:hAnsi="Times New Roman" w:cs="Times New Roman"/>
          <w:sz w:val="22"/>
          <w:szCs w:val="22"/>
        </w:rPr>
        <w:t xml:space="preserve">The EDS </w:t>
      </w:r>
      <w:r w:rsidR="00123F04" w:rsidRPr="001B150F">
        <w:rPr>
          <w:rFonts w:ascii="Times New Roman" w:hAnsi="Times New Roman" w:cs="Times New Roman"/>
          <w:sz w:val="22"/>
          <w:szCs w:val="22"/>
        </w:rPr>
        <w:t xml:space="preserve">SEM images </w:t>
      </w:r>
      <w:r w:rsidR="009613DB" w:rsidRPr="001B150F">
        <w:rPr>
          <w:rFonts w:ascii="Times New Roman" w:hAnsi="Times New Roman" w:cs="Times New Roman"/>
          <w:sz w:val="22"/>
          <w:szCs w:val="22"/>
        </w:rPr>
        <w:t xml:space="preserve">of the </w:t>
      </w:r>
      <w:r w:rsidR="00F563AB" w:rsidRPr="001B150F">
        <w:rPr>
          <w:rFonts w:ascii="Times New Roman" w:hAnsi="Times New Roman" w:cs="Times New Roman"/>
          <w:sz w:val="22"/>
          <w:szCs w:val="22"/>
        </w:rPr>
        <w:t>two TEM samples</w:t>
      </w:r>
      <w:r w:rsidR="005E5458" w:rsidRPr="001B150F">
        <w:rPr>
          <w:rFonts w:ascii="Times New Roman" w:hAnsi="Times New Roman" w:cs="Times New Roman"/>
          <w:sz w:val="22"/>
          <w:szCs w:val="22"/>
        </w:rPr>
        <w:t xml:space="preserve"> with different FIB cleavage directions are shown in Fig. S22.</w:t>
      </w:r>
    </w:p>
    <w:p w14:paraId="0B810F9F" w14:textId="62CD1EDA" w:rsidR="00F44687" w:rsidRPr="001B150F" w:rsidRDefault="00F44687" w:rsidP="00605F82">
      <w:pPr>
        <w:rPr>
          <w:rFonts w:ascii="Times New Roman" w:hAnsi="Times New Roman" w:cs="Times New Roman"/>
          <w:sz w:val="22"/>
          <w:szCs w:val="22"/>
        </w:rPr>
      </w:pPr>
      <w:r w:rsidRPr="001B150F">
        <w:rPr>
          <w:rFonts w:ascii="Times New Roman" w:hAnsi="Times New Roman" w:cs="Times New Roman"/>
          <w:noProof/>
          <w:sz w:val="22"/>
          <w:szCs w:val="22"/>
        </w:rPr>
        <w:drawing>
          <wp:inline distT="0" distB="0" distL="0" distR="0" wp14:anchorId="72256F3A" wp14:editId="49CDCEDC">
            <wp:extent cx="6034819" cy="2147455"/>
            <wp:effectExtent l="0" t="0" r="4445" b="5715"/>
            <wp:docPr id="1141938117" name="Picture 3"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938117" name="Picture 3" descr="A screenshot of a computer&#10;&#10;AI-generated content may be incorrect."/>
                    <pic:cNvPicPr/>
                  </pic:nvPicPr>
                  <pic:blipFill rotWithShape="1">
                    <a:blip r:embed="rId31" cstate="print">
                      <a:extLst>
                        <a:ext uri="{28A0092B-C50C-407E-A947-70E740481C1C}">
                          <a14:useLocalDpi xmlns:a14="http://schemas.microsoft.com/office/drawing/2010/main" val="0"/>
                        </a:ext>
                      </a:extLst>
                    </a:blip>
                    <a:srcRect l="1282" r="1"/>
                    <a:stretch>
                      <a:fillRect/>
                    </a:stretch>
                  </pic:blipFill>
                  <pic:spPr bwMode="auto">
                    <a:xfrm>
                      <a:off x="0" y="0"/>
                      <a:ext cx="6041250" cy="2149744"/>
                    </a:xfrm>
                    <a:prstGeom prst="rect">
                      <a:avLst/>
                    </a:prstGeom>
                    <a:ln>
                      <a:noFill/>
                    </a:ln>
                    <a:extLst>
                      <a:ext uri="{53640926-AAD7-44D8-BBD7-CCE9431645EC}">
                        <a14:shadowObscured xmlns:a14="http://schemas.microsoft.com/office/drawing/2010/main"/>
                      </a:ext>
                    </a:extLst>
                  </pic:spPr>
                </pic:pic>
              </a:graphicData>
            </a:graphic>
          </wp:inline>
        </w:drawing>
      </w:r>
    </w:p>
    <w:p w14:paraId="06FE0708" w14:textId="0C9DF712" w:rsidR="00F44687" w:rsidRPr="001B150F" w:rsidRDefault="00F44687" w:rsidP="00336910">
      <w:pPr>
        <w:spacing w:after="360"/>
        <w:jc w:val="both"/>
        <w:outlineLvl w:val="1"/>
        <w:rPr>
          <w:rFonts w:ascii="Times New Roman" w:hAnsi="Times New Roman" w:cs="Times New Roman"/>
          <w:sz w:val="22"/>
          <w:szCs w:val="22"/>
        </w:rPr>
      </w:pPr>
      <w:r w:rsidRPr="001B150F">
        <w:rPr>
          <w:rFonts w:ascii="Times New Roman" w:hAnsi="Times New Roman" w:cs="Times New Roman"/>
          <w:sz w:val="22"/>
          <w:szCs w:val="22"/>
        </w:rPr>
        <w:t xml:space="preserve">Figure S22. </w:t>
      </w:r>
      <w:r w:rsidR="0073757D" w:rsidRPr="001B150F">
        <w:rPr>
          <w:rFonts w:ascii="Times New Roman" w:hAnsi="Times New Roman" w:cs="Times New Roman"/>
          <w:sz w:val="22"/>
          <w:szCs w:val="22"/>
        </w:rPr>
        <w:t xml:space="preserve">(a) and (b) </w:t>
      </w:r>
      <w:r w:rsidR="00AA4B3D" w:rsidRPr="001B150F">
        <w:rPr>
          <w:rFonts w:ascii="Times New Roman" w:hAnsi="Times New Roman" w:cs="Times New Roman"/>
          <w:sz w:val="22"/>
          <w:szCs w:val="22"/>
        </w:rPr>
        <w:t>EDS</w:t>
      </w:r>
      <w:r w:rsidR="00863805" w:rsidRPr="001B150F">
        <w:rPr>
          <w:rFonts w:ascii="Times New Roman" w:hAnsi="Times New Roman" w:cs="Times New Roman"/>
          <w:sz w:val="22"/>
          <w:szCs w:val="22"/>
        </w:rPr>
        <w:t xml:space="preserve"> SEM images for </w:t>
      </w:r>
      <w:r w:rsidR="00E760F2" w:rsidRPr="001B150F">
        <w:rPr>
          <w:rFonts w:ascii="Times New Roman" w:hAnsi="Times New Roman" w:cs="Times New Roman"/>
          <w:sz w:val="22"/>
          <w:szCs w:val="22"/>
        </w:rPr>
        <w:t xml:space="preserve">the two </w:t>
      </w:r>
      <w:r w:rsidR="008138D7" w:rsidRPr="001B150F">
        <w:rPr>
          <w:rFonts w:ascii="Times New Roman" w:hAnsi="Times New Roman" w:cs="Times New Roman"/>
          <w:sz w:val="22"/>
          <w:szCs w:val="22"/>
        </w:rPr>
        <w:t>TEM</w:t>
      </w:r>
      <w:r w:rsidR="00E760F2" w:rsidRPr="001B150F">
        <w:rPr>
          <w:rFonts w:ascii="Times New Roman" w:hAnsi="Times New Roman" w:cs="Times New Roman"/>
          <w:sz w:val="22"/>
          <w:szCs w:val="22"/>
        </w:rPr>
        <w:t xml:space="preserve"> samples along </w:t>
      </w:r>
      <w:r w:rsidR="008138D7" w:rsidRPr="001B150F">
        <w:rPr>
          <w:rFonts w:ascii="Times New Roman" w:hAnsi="Times New Roman" w:cs="Times New Roman"/>
          <w:sz w:val="22"/>
          <w:szCs w:val="22"/>
        </w:rPr>
        <w:t xml:space="preserve">FIB </w:t>
      </w:r>
      <w:r w:rsidR="00E760F2" w:rsidRPr="001B150F">
        <w:rPr>
          <w:rFonts w:ascii="Times New Roman" w:hAnsi="Times New Roman" w:cs="Times New Roman"/>
          <w:sz w:val="22"/>
          <w:szCs w:val="22"/>
        </w:rPr>
        <w:t xml:space="preserve">direction-1 (a) and </w:t>
      </w:r>
      <w:r w:rsidR="009C157E" w:rsidRPr="001B150F">
        <w:rPr>
          <w:rFonts w:ascii="Times New Roman" w:hAnsi="Times New Roman" w:cs="Times New Roman"/>
          <w:sz w:val="22"/>
          <w:szCs w:val="22"/>
        </w:rPr>
        <w:t xml:space="preserve">direction-2 (b) respectively. </w:t>
      </w:r>
      <w:r w:rsidR="00282EC8" w:rsidRPr="001B150F">
        <w:rPr>
          <w:rFonts w:ascii="Times New Roman" w:hAnsi="Times New Roman" w:cs="Times New Roman"/>
          <w:sz w:val="22"/>
          <w:szCs w:val="22"/>
        </w:rPr>
        <w:t xml:space="preserve">The left-most panels are the </w:t>
      </w:r>
      <w:r w:rsidR="00046AB2" w:rsidRPr="001B150F">
        <w:rPr>
          <w:rFonts w:ascii="Times New Roman" w:hAnsi="Times New Roman" w:cs="Times New Roman"/>
          <w:sz w:val="22"/>
          <w:szCs w:val="22"/>
        </w:rPr>
        <w:t>corresponding second-electron (SE) SEM images</w:t>
      </w:r>
      <w:r w:rsidR="00643D66" w:rsidRPr="001B150F">
        <w:rPr>
          <w:rFonts w:ascii="Times New Roman" w:hAnsi="Times New Roman" w:cs="Times New Roman"/>
          <w:sz w:val="22"/>
          <w:szCs w:val="22"/>
        </w:rPr>
        <w:t xml:space="preserve">, where the Si waveguides are manually colored in red. </w:t>
      </w:r>
    </w:p>
    <w:p w14:paraId="59AE94E3" w14:textId="20825463" w:rsidR="005C2C62" w:rsidRPr="001B150F" w:rsidRDefault="00022F28" w:rsidP="0014086A">
      <w:pPr>
        <w:spacing w:before="600"/>
        <w:jc w:val="center"/>
        <w:outlineLvl w:val="0"/>
        <w:rPr>
          <w:rFonts w:ascii="Times New Roman" w:hAnsi="Times New Roman" w:cs="Times New Roman"/>
          <w:b/>
          <w:bCs/>
          <w:sz w:val="22"/>
          <w:szCs w:val="22"/>
        </w:rPr>
      </w:pPr>
      <w:bookmarkStart w:id="14" w:name="_Toc211876222"/>
      <w:r w:rsidRPr="001B150F">
        <w:rPr>
          <w:rFonts w:ascii="Times New Roman" w:hAnsi="Times New Roman" w:cs="Times New Roman"/>
          <w:b/>
          <w:bCs/>
          <w:sz w:val="22"/>
          <w:szCs w:val="22"/>
        </w:rPr>
        <w:t>S</w:t>
      </w:r>
      <w:r w:rsidR="005C2C62" w:rsidRPr="001B150F">
        <w:rPr>
          <w:rFonts w:ascii="Times New Roman" w:hAnsi="Times New Roman" w:cs="Times New Roman"/>
          <w:b/>
          <w:bCs/>
          <w:sz w:val="22"/>
          <w:szCs w:val="22"/>
        </w:rPr>
        <w:t>1</w:t>
      </w:r>
      <w:r w:rsidR="00796F67" w:rsidRPr="001B150F">
        <w:rPr>
          <w:rFonts w:ascii="Times New Roman" w:hAnsi="Times New Roman" w:cs="Times New Roman"/>
          <w:b/>
          <w:bCs/>
          <w:sz w:val="22"/>
          <w:szCs w:val="22"/>
        </w:rPr>
        <w:t>4</w:t>
      </w:r>
      <w:r w:rsidR="005C2C62" w:rsidRPr="001B150F">
        <w:rPr>
          <w:rFonts w:ascii="Times New Roman" w:hAnsi="Times New Roman" w:cs="Times New Roman"/>
          <w:b/>
          <w:bCs/>
          <w:sz w:val="22"/>
          <w:szCs w:val="22"/>
        </w:rPr>
        <w:t xml:space="preserve">. </w:t>
      </w:r>
      <w:r w:rsidR="005E2AB9" w:rsidRPr="001B150F">
        <w:rPr>
          <w:rFonts w:ascii="Times New Roman" w:hAnsi="Times New Roman" w:cs="Times New Roman"/>
          <w:b/>
          <w:bCs/>
          <w:sz w:val="22"/>
          <w:szCs w:val="22"/>
        </w:rPr>
        <w:t xml:space="preserve">Additional </w:t>
      </w:r>
      <w:r w:rsidR="005E2AB9" w:rsidRPr="001B150F">
        <w:rPr>
          <w:rFonts w:ascii="Times New Roman" w:hAnsi="Times New Roman" w:cs="Times New Roman"/>
          <w:b/>
          <w:bCs/>
          <w:sz w:val="22"/>
          <w:szCs w:val="22"/>
          <w:lang w:eastAsia="ko-KR"/>
        </w:rPr>
        <w:t>high</w:t>
      </w:r>
      <w:r w:rsidR="005E2AB9" w:rsidRPr="001B150F">
        <w:rPr>
          <w:rFonts w:ascii="Times New Roman" w:hAnsi="Times New Roman" w:cs="Times New Roman"/>
          <w:b/>
          <w:bCs/>
          <w:sz w:val="22"/>
          <w:szCs w:val="22"/>
        </w:rPr>
        <w:t>-speed BTO MZMs measurement data</w:t>
      </w:r>
      <w:bookmarkEnd w:id="14"/>
    </w:p>
    <w:p w14:paraId="0B4584AF" w14:textId="1EAFEAA1" w:rsidR="00F730DD" w:rsidRPr="001B150F" w:rsidRDefault="00FE5C3D" w:rsidP="0046207E">
      <w:pPr>
        <w:jc w:val="both"/>
        <w:rPr>
          <w:rFonts w:ascii="Times New Roman" w:hAnsi="Times New Roman" w:cs="Times New Roman"/>
          <w:sz w:val="22"/>
          <w:szCs w:val="22"/>
        </w:rPr>
      </w:pPr>
      <w:r w:rsidRPr="001B150F">
        <w:rPr>
          <w:rFonts w:ascii="Times New Roman" w:hAnsi="Times New Roman" w:cs="Times New Roman"/>
          <w:sz w:val="22"/>
          <w:szCs w:val="22"/>
        </w:rPr>
        <w:t xml:space="preserve">The experimental setup </w:t>
      </w:r>
      <w:r w:rsidR="00172A60" w:rsidRPr="001B150F">
        <w:rPr>
          <w:rFonts w:ascii="Times New Roman" w:hAnsi="Times New Roman" w:cs="Times New Roman"/>
          <w:sz w:val="22"/>
          <w:szCs w:val="22"/>
        </w:rPr>
        <w:t>for high-speed EO M</w:t>
      </w:r>
      <w:r w:rsidR="001C7DD0" w:rsidRPr="001B150F">
        <w:rPr>
          <w:rFonts w:ascii="Times New Roman" w:hAnsi="Times New Roman" w:cs="Times New Roman" w:hint="eastAsia"/>
          <w:sz w:val="22"/>
          <w:szCs w:val="22"/>
        </w:rPr>
        <w:t>Z</w:t>
      </w:r>
      <w:r w:rsidR="00172A60" w:rsidRPr="001B150F">
        <w:rPr>
          <w:rFonts w:ascii="Times New Roman" w:hAnsi="Times New Roman" w:cs="Times New Roman"/>
          <w:sz w:val="22"/>
          <w:szCs w:val="22"/>
        </w:rPr>
        <w:t xml:space="preserve">Ms </w:t>
      </w:r>
      <w:r w:rsidR="00D14A17" w:rsidRPr="001B150F">
        <w:rPr>
          <w:rFonts w:ascii="Times New Roman" w:hAnsi="Times New Roman" w:cs="Times New Roman"/>
          <w:sz w:val="22"/>
          <w:szCs w:val="22"/>
        </w:rPr>
        <w:t>is</w:t>
      </w:r>
      <w:r w:rsidR="00172A60" w:rsidRPr="001B150F">
        <w:rPr>
          <w:rFonts w:ascii="Times New Roman" w:hAnsi="Times New Roman" w:cs="Times New Roman"/>
          <w:sz w:val="22"/>
          <w:szCs w:val="22"/>
        </w:rPr>
        <w:t xml:space="preserve"> shown in Fig. S23a (</w:t>
      </w:r>
      <w:r w:rsidR="001C7DD0" w:rsidRPr="001B150F">
        <w:rPr>
          <w:rFonts w:ascii="Times New Roman" w:hAnsi="Times New Roman" w:cs="Times New Roman" w:hint="eastAsia"/>
          <w:sz w:val="22"/>
          <w:szCs w:val="22"/>
        </w:rPr>
        <w:t xml:space="preserve">and in </w:t>
      </w:r>
      <w:r w:rsidR="00172A60" w:rsidRPr="001B150F">
        <w:rPr>
          <w:rFonts w:ascii="Times New Roman" w:hAnsi="Times New Roman" w:cs="Times New Roman"/>
          <w:sz w:val="22"/>
          <w:szCs w:val="22"/>
        </w:rPr>
        <w:t>Methods)</w:t>
      </w:r>
      <w:r w:rsidR="00B2456B" w:rsidRPr="001B150F">
        <w:rPr>
          <w:rFonts w:ascii="Times New Roman" w:hAnsi="Times New Roman" w:cs="Times New Roman"/>
          <w:sz w:val="22"/>
          <w:szCs w:val="22"/>
        </w:rPr>
        <w:t>, where</w:t>
      </w:r>
      <w:r w:rsidR="00172A60" w:rsidRPr="001B150F">
        <w:rPr>
          <w:rFonts w:ascii="Times New Roman" w:hAnsi="Times New Roman" w:cs="Times New Roman"/>
          <w:sz w:val="22"/>
          <w:szCs w:val="22"/>
        </w:rPr>
        <w:t xml:space="preserve"> </w:t>
      </w:r>
      <w:r w:rsidR="00B2456B" w:rsidRPr="001B150F">
        <w:rPr>
          <w:rFonts w:ascii="Times New Roman" w:hAnsi="Times New Roman" w:cs="Times New Roman"/>
          <w:sz w:val="22"/>
          <w:szCs w:val="22"/>
        </w:rPr>
        <w:t>t</w:t>
      </w:r>
      <w:r w:rsidR="001A7BE7" w:rsidRPr="001B150F">
        <w:rPr>
          <w:rFonts w:ascii="Times New Roman" w:hAnsi="Times New Roman" w:cs="Times New Roman"/>
          <w:sz w:val="22"/>
          <w:szCs w:val="22"/>
        </w:rPr>
        <w:t>he EO</w:t>
      </w:r>
      <w:r w:rsidR="00B80C12" w:rsidRPr="001B150F">
        <w:rPr>
          <w:rFonts w:ascii="Times New Roman" w:hAnsi="Times New Roman" w:cs="Times New Roman"/>
          <w:sz w:val="22"/>
          <w:szCs w:val="22"/>
        </w:rPr>
        <w:t xml:space="preserve"> scattering parameter</w:t>
      </w:r>
      <w:r w:rsidR="00B2456B" w:rsidRPr="001B150F">
        <w:rPr>
          <w:rFonts w:ascii="Times New Roman" w:hAnsi="Times New Roman" w:cs="Times New Roman"/>
          <w:sz w:val="22"/>
          <w:szCs w:val="22"/>
        </w:rPr>
        <w:t xml:space="preserve"> </w:t>
      </w:r>
      <m:oMath>
        <m:sSub>
          <m:sSubPr>
            <m:ctrlPr>
              <w:rPr>
                <w:rFonts w:ascii="Cambria Math" w:hAnsi="Cambria Math" w:cs="Times New Roman"/>
                <w:i/>
                <w:sz w:val="22"/>
                <w:szCs w:val="22"/>
              </w:rPr>
            </m:ctrlPr>
          </m:sSubPr>
          <m:e>
            <m:r>
              <w:rPr>
                <w:rFonts w:ascii="Cambria Math" w:hAnsi="Cambria Math" w:cs="Times New Roman"/>
                <w:sz w:val="22"/>
                <w:szCs w:val="22"/>
              </w:rPr>
              <m:t>S</m:t>
            </m:r>
          </m:e>
          <m:sub>
            <m:r>
              <w:rPr>
                <w:rFonts w:ascii="Cambria Math" w:hAnsi="Cambria Math" w:cs="Times New Roman"/>
                <w:sz w:val="22"/>
                <w:szCs w:val="22"/>
              </w:rPr>
              <m:t>21</m:t>
            </m:r>
          </m:sub>
        </m:sSub>
      </m:oMath>
      <w:r w:rsidR="00F46A3D" w:rsidRPr="001B150F">
        <w:rPr>
          <w:rFonts w:ascii="Times New Roman" w:hAnsi="Times New Roman" w:cs="Times New Roman"/>
          <w:sz w:val="22"/>
          <w:szCs w:val="22"/>
        </w:rPr>
        <w:t xml:space="preserve"> (as ratio of powers) was characterized by a </w:t>
      </w:r>
      <w:r w:rsidR="00C46522" w:rsidRPr="001B150F">
        <w:rPr>
          <w:rFonts w:ascii="Times New Roman" w:hAnsi="Times New Roman" w:cs="Times New Roman"/>
          <w:sz w:val="22"/>
          <w:szCs w:val="22"/>
        </w:rPr>
        <w:t xml:space="preserve">67 GHz </w:t>
      </w:r>
      <w:r w:rsidR="00F46A3D" w:rsidRPr="001B150F">
        <w:rPr>
          <w:rFonts w:ascii="Times New Roman" w:hAnsi="Times New Roman" w:cs="Times New Roman"/>
          <w:sz w:val="22"/>
          <w:szCs w:val="22"/>
        </w:rPr>
        <w:t>vector network analyzer (VNA, R&amp;S ZNA67).</w:t>
      </w:r>
      <w:r w:rsidR="002F72FE" w:rsidRPr="001B150F">
        <w:rPr>
          <w:rFonts w:ascii="Times New Roman" w:hAnsi="Times New Roman" w:cs="Times New Roman"/>
          <w:sz w:val="22"/>
          <w:szCs w:val="22"/>
        </w:rPr>
        <w:t xml:space="preserve"> </w:t>
      </w:r>
    </w:p>
    <w:p w14:paraId="6C0C087E" w14:textId="6DF3EF47" w:rsidR="00CD39AB" w:rsidRPr="001B150F" w:rsidRDefault="00DC0F8E" w:rsidP="000F299B">
      <w:pPr>
        <w:jc w:val="both"/>
        <w:rPr>
          <w:rFonts w:ascii="Times New Roman" w:hAnsi="Times New Roman" w:cs="Times New Roman"/>
          <w:sz w:val="22"/>
          <w:szCs w:val="22"/>
        </w:rPr>
      </w:pPr>
      <w:r w:rsidRPr="001B150F">
        <w:rPr>
          <w:rFonts w:ascii="Times New Roman" w:hAnsi="Times New Roman" w:cs="Times New Roman"/>
          <w:sz w:val="22"/>
          <w:szCs w:val="22"/>
        </w:rPr>
        <w:t xml:space="preserve">The </w:t>
      </w:r>
      <w:r w:rsidR="004133FA" w:rsidRPr="001B150F">
        <w:rPr>
          <w:rFonts w:ascii="Times New Roman" w:hAnsi="Times New Roman" w:cs="Times New Roman"/>
          <w:sz w:val="22"/>
          <w:szCs w:val="22"/>
        </w:rPr>
        <w:t xml:space="preserve">microwave measurements of the high-speed BTO MZMs are shown as Figs. S23b-S23e. </w:t>
      </w:r>
      <w:r w:rsidR="00512C72" w:rsidRPr="001B150F">
        <w:rPr>
          <w:rFonts w:ascii="Times New Roman" w:hAnsi="Times New Roman" w:cs="Times New Roman"/>
          <w:sz w:val="22"/>
          <w:szCs w:val="22"/>
        </w:rPr>
        <w:t xml:space="preserve">The discrepancy </w:t>
      </w:r>
      <w:r w:rsidR="00064F09" w:rsidRPr="001B150F">
        <w:rPr>
          <w:rFonts w:ascii="Times New Roman" w:hAnsi="Times New Roman" w:cs="Times New Roman"/>
          <w:sz w:val="22"/>
          <w:szCs w:val="22"/>
        </w:rPr>
        <w:t xml:space="preserve">between </w:t>
      </w:r>
      <w:r w:rsidR="0089215C" w:rsidRPr="001B150F">
        <w:rPr>
          <w:rFonts w:ascii="Times New Roman" w:hAnsi="Times New Roman" w:cs="Times New Roman"/>
          <w:sz w:val="22"/>
          <w:szCs w:val="22"/>
        </w:rPr>
        <w:t xml:space="preserve">measured and designed device impedance </w:t>
      </w:r>
      <m:oMath>
        <m:sSub>
          <m:sSubPr>
            <m:ctrlPr>
              <w:rPr>
                <w:rFonts w:ascii="Cambria Math" w:hAnsi="Cambria Math" w:cs="Times New Roman"/>
                <w:i/>
                <w:sz w:val="22"/>
                <w:szCs w:val="22"/>
              </w:rPr>
            </m:ctrlPr>
          </m:sSubPr>
          <m:e>
            <m:r>
              <w:rPr>
                <w:rFonts w:ascii="Cambria Math" w:hAnsi="Cambria Math" w:cs="Times New Roman"/>
                <w:sz w:val="22"/>
                <w:szCs w:val="22"/>
              </w:rPr>
              <m:t>Z</m:t>
            </m:r>
          </m:e>
          <m:sub>
            <m:r>
              <w:rPr>
                <w:rFonts w:ascii="Cambria Math" w:hAnsi="Cambria Math" w:cs="Times New Roman"/>
                <w:sz w:val="22"/>
                <w:szCs w:val="22"/>
              </w:rPr>
              <m:t>0</m:t>
            </m:r>
          </m:sub>
        </m:sSub>
      </m:oMath>
      <w:r w:rsidR="00066B15" w:rsidRPr="001B150F">
        <w:rPr>
          <w:rFonts w:ascii="Times New Roman" w:hAnsi="Times New Roman" w:cs="Times New Roman"/>
          <w:sz w:val="22"/>
          <w:szCs w:val="22"/>
        </w:rPr>
        <w:t xml:space="preserve"> is mainly ascribed to </w:t>
      </w:r>
      <w:r w:rsidR="00102496" w:rsidRPr="001B150F">
        <w:rPr>
          <w:rFonts w:ascii="Times New Roman" w:hAnsi="Times New Roman" w:cs="Times New Roman"/>
          <w:sz w:val="22"/>
          <w:szCs w:val="22"/>
        </w:rPr>
        <w:t xml:space="preserve">the imperfect </w:t>
      </w:r>
      <w:r w:rsidR="00A91EB8" w:rsidRPr="001B150F">
        <w:rPr>
          <w:rFonts w:ascii="Times New Roman" w:hAnsi="Times New Roman" w:cs="Times New Roman"/>
          <w:sz w:val="22"/>
          <w:szCs w:val="22"/>
        </w:rPr>
        <w:t>travelling-wave electrodes</w:t>
      </w:r>
      <w:r w:rsidR="00F00049" w:rsidRPr="001B150F">
        <w:rPr>
          <w:rFonts w:ascii="Times New Roman" w:hAnsi="Times New Roman" w:cs="Times New Roman"/>
          <w:sz w:val="22"/>
          <w:szCs w:val="22"/>
        </w:rPr>
        <w:t xml:space="preserve"> </w:t>
      </w:r>
      <w:r w:rsidR="00D54DFF" w:rsidRPr="001B150F">
        <w:rPr>
          <w:rFonts w:ascii="Times New Roman" w:hAnsi="Times New Roman" w:cs="Times New Roman"/>
          <w:sz w:val="22"/>
          <w:szCs w:val="22"/>
        </w:rPr>
        <w:t xml:space="preserve">fabrication due to cleanroom facility constraints </w:t>
      </w:r>
      <w:r w:rsidR="00F00049" w:rsidRPr="001B150F">
        <w:rPr>
          <w:rFonts w:ascii="Times New Roman" w:hAnsi="Times New Roman" w:cs="Times New Roman"/>
          <w:sz w:val="22"/>
          <w:szCs w:val="22"/>
        </w:rPr>
        <w:t>(</w:t>
      </w:r>
      <w:r w:rsidR="00522A4A" w:rsidRPr="001B150F">
        <w:rPr>
          <w:rFonts w:ascii="Times New Roman" w:hAnsi="Times New Roman" w:cs="Times New Roman"/>
          <w:sz w:val="22"/>
          <w:szCs w:val="22"/>
        </w:rPr>
        <w:t>Supplementary Note 9)</w:t>
      </w:r>
      <w:r w:rsidR="00B56626" w:rsidRPr="001B150F">
        <w:rPr>
          <w:rFonts w:ascii="Times New Roman" w:hAnsi="Times New Roman" w:cs="Times New Roman"/>
          <w:sz w:val="22"/>
          <w:szCs w:val="22"/>
        </w:rPr>
        <w:t xml:space="preserve">, </w:t>
      </w:r>
      <w:r w:rsidR="00E3158B" w:rsidRPr="001B150F">
        <w:rPr>
          <w:rFonts w:ascii="Times New Roman" w:hAnsi="Times New Roman" w:cs="Times New Roman"/>
          <w:sz w:val="22"/>
          <w:szCs w:val="22"/>
        </w:rPr>
        <w:t>which can be also evidence</w:t>
      </w:r>
      <w:r w:rsidR="00F541E6" w:rsidRPr="001B150F">
        <w:rPr>
          <w:rFonts w:ascii="Times New Roman" w:hAnsi="Times New Roman" w:cs="Times New Roman"/>
          <w:sz w:val="22"/>
          <w:szCs w:val="22"/>
        </w:rPr>
        <w:t>d</w:t>
      </w:r>
      <w:r w:rsidR="00E3158B" w:rsidRPr="001B150F">
        <w:rPr>
          <w:rFonts w:ascii="Times New Roman" w:hAnsi="Times New Roman" w:cs="Times New Roman"/>
          <w:sz w:val="22"/>
          <w:szCs w:val="22"/>
        </w:rPr>
        <w:t xml:space="preserve"> by the </w:t>
      </w:r>
      <w:r w:rsidR="00F541E6" w:rsidRPr="001B150F">
        <w:rPr>
          <w:rFonts w:ascii="Times New Roman" w:hAnsi="Times New Roman" w:cs="Times New Roman"/>
          <w:sz w:val="22"/>
          <w:szCs w:val="22"/>
        </w:rPr>
        <w:t>partially collapsed non-ideal electrode edges shown in</w:t>
      </w:r>
      <w:r w:rsidR="000121B2" w:rsidRPr="001B150F">
        <w:rPr>
          <w:rFonts w:ascii="Times New Roman" w:hAnsi="Times New Roman" w:cs="Times New Roman"/>
          <w:sz w:val="22"/>
          <w:szCs w:val="22"/>
        </w:rPr>
        <w:t xml:space="preserve"> the SEM images of </w:t>
      </w:r>
      <w:r w:rsidR="003723B1" w:rsidRPr="001B150F">
        <w:rPr>
          <w:rFonts w:ascii="Times New Roman" w:hAnsi="Times New Roman" w:cs="Times New Roman"/>
          <w:sz w:val="22"/>
          <w:szCs w:val="22"/>
        </w:rPr>
        <w:t>Fig. 2i (in main text), Fig. S21b and Fig. S22a</w:t>
      </w:r>
      <w:r w:rsidR="00BC3D14" w:rsidRPr="001B150F">
        <w:rPr>
          <w:rFonts w:ascii="Times New Roman" w:hAnsi="Times New Roman" w:cs="Times New Roman"/>
          <w:sz w:val="22"/>
          <w:szCs w:val="22"/>
        </w:rPr>
        <w:t>.</w:t>
      </w:r>
      <w:r w:rsidR="00D7255A" w:rsidRPr="001B150F">
        <w:rPr>
          <w:rFonts w:ascii="Times New Roman" w:hAnsi="Times New Roman" w:cs="Times New Roman"/>
          <w:sz w:val="22"/>
          <w:szCs w:val="22"/>
        </w:rPr>
        <w:t xml:space="preserve"> </w:t>
      </w:r>
      <w:r w:rsidR="00C745FB" w:rsidRPr="001B150F">
        <w:rPr>
          <w:rFonts w:ascii="Times New Roman" w:hAnsi="Times New Roman" w:cs="Times New Roman"/>
          <w:sz w:val="22"/>
          <w:szCs w:val="22"/>
        </w:rPr>
        <w:t>Nevertheless,</w:t>
      </w:r>
      <w:r w:rsidR="00EC695B" w:rsidRPr="001B150F">
        <w:rPr>
          <w:rFonts w:ascii="Times New Roman" w:hAnsi="Times New Roman" w:cs="Times New Roman"/>
          <w:sz w:val="22"/>
          <w:szCs w:val="22"/>
        </w:rPr>
        <w:t xml:space="preserve"> an over 23 GHz EO 3 dB bandwidth </w:t>
      </w:r>
      <w:r w:rsidR="003C22D0" w:rsidRPr="001B150F">
        <w:rPr>
          <w:rFonts w:ascii="Times New Roman" w:hAnsi="Times New Roman" w:cs="Times New Roman"/>
          <w:sz w:val="22"/>
          <w:szCs w:val="22"/>
        </w:rPr>
        <w:t>is still</w:t>
      </w:r>
      <w:r w:rsidR="005F40C1" w:rsidRPr="001B150F">
        <w:rPr>
          <w:rFonts w:ascii="Times New Roman" w:hAnsi="Times New Roman" w:cs="Times New Roman"/>
          <w:sz w:val="22"/>
          <w:szCs w:val="22"/>
        </w:rPr>
        <w:t xml:space="preserve"> experimentally confirmed despite </w:t>
      </w:r>
      <w:r w:rsidR="00A7639A" w:rsidRPr="001B150F">
        <w:rPr>
          <w:rFonts w:ascii="Times New Roman" w:hAnsi="Times New Roman" w:cs="Times New Roman"/>
          <w:sz w:val="22"/>
          <w:szCs w:val="22"/>
        </w:rPr>
        <w:t>nanofabrication imperfections (Fig. S2</w:t>
      </w:r>
      <w:r w:rsidR="00033694" w:rsidRPr="001B150F">
        <w:rPr>
          <w:rFonts w:ascii="Times New Roman" w:hAnsi="Times New Roman" w:cs="Times New Roman"/>
          <w:sz w:val="22"/>
          <w:szCs w:val="22"/>
        </w:rPr>
        <w:t>4</w:t>
      </w:r>
      <w:r w:rsidR="00A7639A" w:rsidRPr="001B150F">
        <w:rPr>
          <w:rFonts w:ascii="Times New Roman" w:hAnsi="Times New Roman" w:cs="Times New Roman"/>
          <w:sz w:val="22"/>
          <w:szCs w:val="22"/>
        </w:rPr>
        <w:t>).</w:t>
      </w:r>
      <w:r w:rsidR="00EA3297" w:rsidRPr="001B150F">
        <w:rPr>
          <w:rFonts w:ascii="Times New Roman" w:hAnsi="Times New Roman" w:cs="Times New Roman"/>
          <w:sz w:val="22"/>
          <w:szCs w:val="22"/>
        </w:rPr>
        <w:t xml:space="preserve"> </w:t>
      </w:r>
      <w:r w:rsidR="00810C6C" w:rsidRPr="001B150F">
        <w:rPr>
          <w:rFonts w:ascii="Times New Roman" w:hAnsi="Times New Roman" w:cs="Times New Roman"/>
          <w:sz w:val="22"/>
          <w:szCs w:val="22"/>
        </w:rPr>
        <w:t>The estimated</w:t>
      </w:r>
      <w:r w:rsidR="00F82731" w:rsidRPr="001B150F">
        <w:rPr>
          <w:rFonts w:ascii="Times New Roman" w:hAnsi="Times New Roman" w:cs="Times New Roman"/>
          <w:sz w:val="22"/>
          <w:szCs w:val="22"/>
        </w:rPr>
        <w:t xml:space="preserve"> edge coupling loss (without </w:t>
      </w:r>
      <w:r w:rsidR="00974D1D" w:rsidRPr="001B150F">
        <w:rPr>
          <w:rFonts w:ascii="Times New Roman" w:hAnsi="Times New Roman" w:cs="Times New Roman"/>
          <w:sz w:val="22"/>
          <w:szCs w:val="22"/>
        </w:rPr>
        <w:t>chip facet polishing</w:t>
      </w:r>
      <w:r w:rsidR="008308BE" w:rsidRPr="001B150F">
        <w:rPr>
          <w:rFonts w:ascii="Times New Roman" w:hAnsi="Times New Roman" w:cs="Times New Roman"/>
          <w:sz w:val="22"/>
          <w:szCs w:val="22"/>
        </w:rPr>
        <w:t xml:space="preserve"> limited by facility</w:t>
      </w:r>
      <w:r w:rsidR="00974D1D" w:rsidRPr="001B150F">
        <w:rPr>
          <w:rFonts w:ascii="Times New Roman" w:hAnsi="Times New Roman" w:cs="Times New Roman"/>
          <w:sz w:val="22"/>
          <w:szCs w:val="22"/>
        </w:rPr>
        <w:t xml:space="preserve">) </w:t>
      </w:r>
      <w:r w:rsidR="00E2417F" w:rsidRPr="001B150F">
        <w:rPr>
          <w:rFonts w:ascii="Times New Roman" w:hAnsi="Times New Roman" w:cs="Times New Roman"/>
          <w:sz w:val="22"/>
          <w:szCs w:val="22"/>
        </w:rPr>
        <w:t xml:space="preserve">is about </w:t>
      </w:r>
      <w:r w:rsidR="0020023C" w:rsidRPr="001B150F">
        <w:rPr>
          <w:rFonts w:ascii="Times New Roman" w:hAnsi="Times New Roman" w:cs="Times New Roman"/>
          <w:sz w:val="22"/>
          <w:szCs w:val="22"/>
        </w:rPr>
        <w:t>6</w:t>
      </w:r>
      <w:r w:rsidR="00E04196" w:rsidRPr="001B150F">
        <w:rPr>
          <w:rFonts w:ascii="Times New Roman" w:hAnsi="Times New Roman" w:cs="Times New Roman"/>
          <w:sz w:val="22"/>
          <w:szCs w:val="22"/>
        </w:rPr>
        <w:t>~</w:t>
      </w:r>
      <w:r w:rsidR="002F4969" w:rsidRPr="001B150F">
        <w:rPr>
          <w:rFonts w:ascii="Times New Roman" w:hAnsi="Times New Roman" w:cs="Times New Roman" w:hint="eastAsia"/>
          <w:sz w:val="22"/>
          <w:szCs w:val="22"/>
        </w:rPr>
        <w:t>8</w:t>
      </w:r>
      <w:r w:rsidR="00584455" w:rsidRPr="001B150F">
        <w:rPr>
          <w:rFonts w:ascii="Times New Roman" w:hAnsi="Times New Roman" w:cs="Times New Roman"/>
          <w:sz w:val="22"/>
          <w:szCs w:val="22"/>
        </w:rPr>
        <w:t xml:space="preserve"> dB per facet</w:t>
      </w:r>
      <w:r w:rsidR="00E154E1" w:rsidRPr="001B150F">
        <w:rPr>
          <w:rFonts w:ascii="Times New Roman" w:hAnsi="Times New Roman" w:cs="Times New Roman"/>
          <w:sz w:val="22"/>
          <w:szCs w:val="22"/>
        </w:rPr>
        <w:t xml:space="preserve">, </w:t>
      </w:r>
      <w:r w:rsidR="001805B0" w:rsidRPr="001B150F">
        <w:rPr>
          <w:rFonts w:ascii="Times New Roman" w:hAnsi="Times New Roman" w:cs="Times New Roman"/>
          <w:sz w:val="22"/>
          <w:szCs w:val="22"/>
        </w:rPr>
        <w:t>and the measured total fiber-to-fiber loss is around 1</w:t>
      </w:r>
      <w:r w:rsidR="0020023C" w:rsidRPr="001B150F">
        <w:rPr>
          <w:rFonts w:ascii="Times New Roman" w:hAnsi="Times New Roman" w:cs="Times New Roman"/>
          <w:sz w:val="22"/>
          <w:szCs w:val="22"/>
        </w:rPr>
        <w:t>8</w:t>
      </w:r>
      <w:r w:rsidR="001805B0" w:rsidRPr="001B150F">
        <w:rPr>
          <w:rFonts w:ascii="Times New Roman" w:hAnsi="Times New Roman" w:cs="Times New Roman"/>
          <w:sz w:val="22"/>
          <w:szCs w:val="22"/>
        </w:rPr>
        <w:t>~</w:t>
      </w:r>
      <w:r w:rsidR="008308BE" w:rsidRPr="001B150F">
        <w:rPr>
          <w:rFonts w:ascii="Times New Roman" w:hAnsi="Times New Roman" w:cs="Times New Roman"/>
          <w:sz w:val="22"/>
          <w:szCs w:val="22"/>
        </w:rPr>
        <w:t>2</w:t>
      </w:r>
      <w:r w:rsidR="002F4969" w:rsidRPr="001B150F">
        <w:rPr>
          <w:rFonts w:ascii="Times New Roman" w:hAnsi="Times New Roman" w:cs="Times New Roman" w:hint="eastAsia"/>
          <w:sz w:val="22"/>
          <w:szCs w:val="22"/>
        </w:rPr>
        <w:t>2</w:t>
      </w:r>
      <w:r w:rsidR="001805B0" w:rsidRPr="001B150F">
        <w:rPr>
          <w:rFonts w:ascii="Times New Roman" w:hAnsi="Times New Roman" w:cs="Times New Roman"/>
          <w:sz w:val="22"/>
          <w:szCs w:val="22"/>
        </w:rPr>
        <w:t xml:space="preserve"> dB</w:t>
      </w:r>
      <w:r w:rsidR="00B37DBF" w:rsidRPr="001B150F">
        <w:rPr>
          <w:rFonts w:ascii="Times New Roman" w:hAnsi="Times New Roman" w:cs="Times New Roman"/>
          <w:sz w:val="22"/>
          <w:szCs w:val="22"/>
        </w:rPr>
        <w:t xml:space="preserve"> depending on chip </w:t>
      </w:r>
      <w:r w:rsidR="00237743" w:rsidRPr="001B150F">
        <w:rPr>
          <w:rFonts w:ascii="Times New Roman" w:hAnsi="Times New Roman" w:cs="Times New Roman"/>
          <w:sz w:val="22"/>
          <w:szCs w:val="22"/>
        </w:rPr>
        <w:t>dicing</w:t>
      </w:r>
      <w:r w:rsidR="00AD3F1F" w:rsidRPr="001B150F">
        <w:rPr>
          <w:rFonts w:ascii="Times New Roman" w:hAnsi="Times New Roman" w:cs="Times New Roman"/>
          <w:sz w:val="22"/>
          <w:szCs w:val="22"/>
        </w:rPr>
        <w:t>,</w:t>
      </w:r>
      <w:r w:rsidR="00B37DBF" w:rsidRPr="001B150F">
        <w:rPr>
          <w:rFonts w:ascii="Times New Roman" w:hAnsi="Times New Roman" w:cs="Times New Roman"/>
          <w:sz w:val="22"/>
          <w:szCs w:val="22"/>
        </w:rPr>
        <w:t xml:space="preserve"> </w:t>
      </w:r>
      <w:r w:rsidR="00AD3F1F" w:rsidRPr="001B150F">
        <w:rPr>
          <w:rFonts w:ascii="Times New Roman" w:hAnsi="Times New Roman" w:cs="Times New Roman"/>
          <w:sz w:val="22"/>
          <w:szCs w:val="22"/>
        </w:rPr>
        <w:t>where t</w:t>
      </w:r>
      <w:r w:rsidR="00E86ADE" w:rsidRPr="001B150F">
        <w:rPr>
          <w:rFonts w:ascii="Times New Roman" w:hAnsi="Times New Roman" w:cs="Times New Roman"/>
          <w:sz w:val="22"/>
          <w:szCs w:val="22"/>
        </w:rPr>
        <w:t>h</w:t>
      </w:r>
      <w:r w:rsidR="003A061F" w:rsidRPr="001B150F">
        <w:rPr>
          <w:rFonts w:ascii="Times New Roman" w:hAnsi="Times New Roman" w:cs="Times New Roman"/>
          <w:sz w:val="22"/>
          <w:szCs w:val="22"/>
        </w:rPr>
        <w:t xml:space="preserve">ese proof-of-concept </w:t>
      </w:r>
      <w:r w:rsidR="00E55D9C" w:rsidRPr="001B150F">
        <w:rPr>
          <w:rFonts w:ascii="Times New Roman" w:hAnsi="Times New Roman" w:cs="Times New Roman"/>
          <w:sz w:val="22"/>
          <w:szCs w:val="22"/>
        </w:rPr>
        <w:t>results can be further enhanced in</w:t>
      </w:r>
      <w:r w:rsidR="002E5C64" w:rsidRPr="001B150F">
        <w:rPr>
          <w:rFonts w:ascii="Times New Roman" w:hAnsi="Times New Roman" w:cs="Times New Roman"/>
          <w:sz w:val="22"/>
          <w:szCs w:val="22"/>
        </w:rPr>
        <w:t xml:space="preserve"> optical coupling</w:t>
      </w:r>
      <w:r w:rsidR="000F69B8" w:rsidRPr="001B150F">
        <w:rPr>
          <w:rFonts w:ascii="Times New Roman" w:hAnsi="Times New Roman" w:cs="Times New Roman"/>
          <w:sz w:val="22"/>
          <w:szCs w:val="22"/>
        </w:rPr>
        <w:t xml:space="preserve"> by applying professional foundry-based photonic chips. </w:t>
      </w:r>
      <w:r w:rsidR="00F51532" w:rsidRPr="001B150F">
        <w:rPr>
          <w:rFonts w:ascii="Times New Roman" w:hAnsi="Times New Roman" w:cs="Times New Roman"/>
          <w:sz w:val="22"/>
          <w:szCs w:val="22"/>
        </w:rPr>
        <w:t xml:space="preserve">Asymmetric </w:t>
      </w:r>
      <w:r w:rsidR="00BB426F" w:rsidRPr="001B150F">
        <w:rPr>
          <w:rFonts w:ascii="Times New Roman" w:hAnsi="Times New Roman" w:cs="Times New Roman"/>
          <w:sz w:val="22"/>
          <w:szCs w:val="22"/>
        </w:rPr>
        <w:t xml:space="preserve">optical phase modulation is also observed </w:t>
      </w:r>
      <w:r w:rsidR="00033694" w:rsidRPr="001B150F">
        <w:rPr>
          <w:rFonts w:ascii="Times New Roman" w:hAnsi="Times New Roman" w:cs="Times New Roman"/>
          <w:sz w:val="22"/>
          <w:szCs w:val="22"/>
        </w:rPr>
        <w:t>(Figs. S24c)</w:t>
      </w:r>
      <w:r w:rsidR="007C088A" w:rsidRPr="001B150F">
        <w:rPr>
          <w:rFonts w:ascii="Times New Roman" w:hAnsi="Times New Roman" w:cs="Times New Roman"/>
          <w:sz w:val="22"/>
          <w:szCs w:val="22"/>
        </w:rPr>
        <w:t xml:space="preserve"> </w:t>
      </w:r>
      <w:r w:rsidR="00033694" w:rsidRPr="001B150F">
        <w:rPr>
          <w:rFonts w:ascii="Times New Roman" w:hAnsi="Times New Roman" w:cs="Times New Roman"/>
          <w:sz w:val="22"/>
          <w:szCs w:val="22"/>
        </w:rPr>
        <w:t xml:space="preserve">due to ferroelectric material BTO, </w:t>
      </w:r>
      <w:r w:rsidR="007C088A" w:rsidRPr="001B150F">
        <w:rPr>
          <w:rFonts w:ascii="Times New Roman" w:hAnsi="Times New Roman" w:cs="Times New Roman"/>
          <w:sz w:val="22"/>
          <w:szCs w:val="22"/>
        </w:rPr>
        <w:t>which could be further exploit to develop photonic memories</w:t>
      </w:r>
      <w:r w:rsidR="00896FAD" w:rsidRPr="001B150F">
        <w:rPr>
          <w:rFonts w:ascii="Times New Roman" w:hAnsi="Times New Roman" w:cs="Times New Roman"/>
          <w:sz w:val="22"/>
          <w:szCs w:val="22"/>
        </w:rPr>
        <w:fldChar w:fldCharType="begin"/>
      </w:r>
      <w:r w:rsidR="00637E1B" w:rsidRPr="001B150F">
        <w:rPr>
          <w:rFonts w:ascii="Times New Roman" w:hAnsi="Times New Roman" w:cs="Times New Roman"/>
          <w:sz w:val="22"/>
          <w:szCs w:val="22"/>
        </w:rPr>
        <w:instrText xml:space="preserve"> ADDIN EN.CITE &lt;EndNote&gt;&lt;Cite&gt;&lt;Author&gt;Geler-Kremer&lt;/Author&gt;&lt;Year&gt;2022&lt;/Year&gt;&lt;RecNum&gt;473&lt;/RecNum&gt;&lt;DisplayText&gt;&lt;style face="superscript"&gt;107&lt;/style&gt;&lt;/DisplayText&gt;&lt;record&gt;&lt;rec-number&gt;473&lt;/rec-number&gt;&lt;foreign-keys&gt;&lt;key app="EN" db-id="w05zatdeq500x9espxbpad2e2fdaass5dfsd" timestamp="1676525523"&gt;473&lt;/key&gt;&lt;/foreign-keys&gt;&lt;ref-type name="Journal Article"&gt;17&lt;/ref-type&gt;&lt;contributors&gt;&lt;authors&gt;&lt;author&gt;Geler-Kremer, Jacqueline&lt;/author&gt;&lt;author&gt;Eltes, Felix&lt;/author&gt;&lt;author&gt;Stark, Pascal&lt;/author&gt;&lt;author&gt;Stark, David&lt;/author&gt;&lt;author&gt;Caimi, Daniele&lt;/author&gt;&lt;author&gt;Siegwart, Heinz&lt;/author&gt;&lt;author&gt;Jan Offrein, Bert&lt;/author&gt;&lt;author&gt;Fompeyrine, Jean&lt;/author&gt;&lt;author&gt;Abel, Stefan&lt;/author&gt;&lt;/authors&gt;&lt;/contributors&gt;&lt;titles&gt;&lt;title&gt;A ferroelectric multilevel non-volatile photonic phase shifter&lt;/title&gt;&lt;secondary-title&gt;Nature Photonics&lt;/secondary-title&gt;&lt;/titles&gt;&lt;periodical&gt;&lt;full-title&gt;Nature Photonics&lt;/full-title&gt;&lt;/periodical&gt;&lt;pages&gt;491-497&lt;/pages&gt;&lt;volume&gt;16&lt;/volume&gt;&lt;number&gt;7&lt;/number&gt;&lt;dates&gt;&lt;year&gt;2022&lt;/year&gt;&lt;pub-dates&gt;&lt;date&gt;2022/07/01&lt;/date&gt;&lt;/pub-dates&gt;&lt;/dates&gt;&lt;isbn&gt;1749-4893&lt;/isbn&gt;&lt;urls&gt;&lt;related-urls&gt;&lt;url&gt;https://doi.org/10.1038/s41566-022-01003-0&lt;/url&gt;&lt;/related-urls&gt;&lt;/urls&gt;&lt;electronic-resource-num&gt;10.1038/s41566-022-01003-0&lt;/electronic-resource-num&gt;&lt;/record&gt;&lt;/Cite&gt;&lt;/EndNote&gt;</w:instrText>
      </w:r>
      <w:r w:rsidR="00896FAD" w:rsidRPr="001B150F">
        <w:rPr>
          <w:rFonts w:ascii="Times New Roman" w:hAnsi="Times New Roman" w:cs="Times New Roman"/>
          <w:sz w:val="22"/>
          <w:szCs w:val="22"/>
        </w:rPr>
        <w:fldChar w:fldCharType="separate"/>
      </w:r>
      <w:r w:rsidR="00637E1B" w:rsidRPr="001B150F">
        <w:rPr>
          <w:rFonts w:ascii="Times New Roman" w:hAnsi="Times New Roman" w:cs="Times New Roman"/>
          <w:noProof/>
          <w:sz w:val="22"/>
          <w:szCs w:val="22"/>
          <w:vertAlign w:val="superscript"/>
        </w:rPr>
        <w:t>107</w:t>
      </w:r>
      <w:r w:rsidR="00896FAD" w:rsidRPr="001B150F">
        <w:rPr>
          <w:rFonts w:ascii="Times New Roman" w:hAnsi="Times New Roman" w:cs="Times New Roman"/>
          <w:sz w:val="22"/>
          <w:szCs w:val="22"/>
        </w:rPr>
        <w:fldChar w:fldCharType="end"/>
      </w:r>
      <w:r w:rsidR="00394392" w:rsidRPr="001B150F">
        <w:rPr>
          <w:rFonts w:ascii="Times New Roman" w:hAnsi="Times New Roman" w:cs="Times New Roman"/>
          <w:sz w:val="22"/>
          <w:szCs w:val="22"/>
        </w:rPr>
        <w:t xml:space="preserve"> </w:t>
      </w:r>
      <w:r w:rsidR="00655439" w:rsidRPr="001B150F">
        <w:rPr>
          <w:rFonts w:ascii="Times New Roman" w:hAnsi="Times New Roman" w:cs="Times New Roman" w:hint="eastAsia"/>
          <w:sz w:val="22"/>
          <w:szCs w:val="22"/>
        </w:rPr>
        <w:t xml:space="preserve">but </w:t>
      </w:r>
      <w:r w:rsidR="00394392" w:rsidRPr="001B150F">
        <w:rPr>
          <w:rFonts w:ascii="Times New Roman" w:hAnsi="Times New Roman" w:cs="Times New Roman"/>
          <w:sz w:val="22"/>
          <w:szCs w:val="22"/>
        </w:rPr>
        <w:t>beyond the scope of this paper.</w:t>
      </w:r>
      <w:r w:rsidR="00CC0A36" w:rsidRPr="001B150F">
        <w:rPr>
          <w:rFonts w:ascii="Times New Roman" w:hAnsi="Times New Roman" w:cs="Times New Roman"/>
          <w:sz w:val="22"/>
          <w:szCs w:val="22"/>
        </w:rPr>
        <w:t xml:space="preserve"> Detailed</w:t>
      </w:r>
      <w:r w:rsidR="007D557D" w:rsidRPr="001B150F">
        <w:rPr>
          <w:rFonts w:ascii="Times New Roman" w:hAnsi="Times New Roman" w:cs="Times New Roman"/>
          <w:sz w:val="22"/>
          <w:szCs w:val="22"/>
        </w:rPr>
        <w:t xml:space="preserve"> device EO bandwidth characterization </w:t>
      </w:r>
      <w:r w:rsidR="00CC0A36" w:rsidRPr="001B150F">
        <w:rPr>
          <w:rFonts w:ascii="Times New Roman" w:hAnsi="Times New Roman" w:cs="Times New Roman"/>
          <w:sz w:val="22"/>
          <w:szCs w:val="22"/>
        </w:rPr>
        <w:t>data (</w:t>
      </w:r>
      <w:r w:rsidR="007D557D" w:rsidRPr="001B150F">
        <w:rPr>
          <w:rFonts w:ascii="Times New Roman" w:hAnsi="Times New Roman" w:cs="Times New Roman"/>
          <w:sz w:val="22"/>
          <w:szCs w:val="22"/>
        </w:rPr>
        <w:t xml:space="preserve">supplementary for Fig. 2k </w:t>
      </w:r>
      <w:r w:rsidR="00CC0A36" w:rsidRPr="001B150F">
        <w:rPr>
          <w:rFonts w:ascii="Times New Roman" w:hAnsi="Times New Roman" w:cs="Times New Roman"/>
          <w:sz w:val="22"/>
          <w:szCs w:val="22"/>
        </w:rPr>
        <w:t xml:space="preserve">in main text) are shown in Figs. S24d and </w:t>
      </w:r>
      <w:r w:rsidR="007A12FC" w:rsidRPr="001B150F">
        <w:rPr>
          <w:rFonts w:ascii="Times New Roman" w:hAnsi="Times New Roman" w:cs="Times New Roman"/>
          <w:sz w:val="22"/>
          <w:szCs w:val="22"/>
        </w:rPr>
        <w:t>S</w:t>
      </w:r>
      <w:r w:rsidR="00CC0A36" w:rsidRPr="001B150F">
        <w:rPr>
          <w:rFonts w:ascii="Times New Roman" w:hAnsi="Times New Roman" w:cs="Times New Roman"/>
          <w:sz w:val="22"/>
          <w:szCs w:val="22"/>
        </w:rPr>
        <w:t>24e</w:t>
      </w:r>
      <w:r w:rsidR="00E63632" w:rsidRPr="001B150F">
        <w:rPr>
          <w:rFonts w:ascii="Times New Roman" w:hAnsi="Times New Roman" w:cs="Times New Roman"/>
          <w:sz w:val="22"/>
          <w:szCs w:val="22"/>
        </w:rPr>
        <w:t xml:space="preserve">, where </w:t>
      </w:r>
      <w:r w:rsidR="007A1104" w:rsidRPr="001B150F">
        <w:rPr>
          <w:rFonts w:ascii="Times New Roman" w:hAnsi="Times New Roman" w:cs="Times New Roman"/>
          <w:sz w:val="22"/>
          <w:szCs w:val="22"/>
        </w:rPr>
        <w:t>increasing</w:t>
      </w:r>
      <w:r w:rsidR="00E853D8" w:rsidRPr="001B150F">
        <w:rPr>
          <w:rFonts w:ascii="Times New Roman" w:hAnsi="Times New Roman" w:cs="Times New Roman"/>
          <w:sz w:val="22"/>
          <w:szCs w:val="22"/>
        </w:rPr>
        <w:t xml:space="preserve"> microwave signal</w:t>
      </w:r>
      <w:r w:rsidR="00E63632" w:rsidRPr="001B150F">
        <w:rPr>
          <w:rFonts w:ascii="Times New Roman" w:hAnsi="Times New Roman" w:cs="Times New Roman"/>
          <w:sz w:val="22"/>
          <w:szCs w:val="22"/>
        </w:rPr>
        <w:t xml:space="preserve"> reflection </w:t>
      </w:r>
      <w:r w:rsidR="00655439" w:rsidRPr="001B150F">
        <w:rPr>
          <w:rFonts w:ascii="Times New Roman" w:hAnsi="Times New Roman" w:cs="Times New Roman" w:hint="eastAsia"/>
          <w:sz w:val="22"/>
          <w:szCs w:val="22"/>
        </w:rPr>
        <w:t>wa</w:t>
      </w:r>
      <w:r w:rsidR="007A1104" w:rsidRPr="001B150F">
        <w:rPr>
          <w:rFonts w:ascii="Times New Roman" w:hAnsi="Times New Roman" w:cs="Times New Roman"/>
          <w:sz w:val="22"/>
          <w:szCs w:val="22"/>
        </w:rPr>
        <w:t xml:space="preserve">s observed at high frequencies </w:t>
      </w:r>
      <w:r w:rsidR="00D26D3F" w:rsidRPr="001B150F">
        <w:rPr>
          <w:rFonts w:ascii="Times New Roman" w:hAnsi="Times New Roman" w:cs="Times New Roman"/>
          <w:sz w:val="22"/>
          <w:szCs w:val="22"/>
        </w:rPr>
        <w:t xml:space="preserve">due to the mismatched </w:t>
      </w:r>
      <w:r w:rsidR="001E09D7" w:rsidRPr="001B150F">
        <w:rPr>
          <w:rFonts w:ascii="Times New Roman" w:hAnsi="Times New Roman" w:cs="Times New Roman"/>
          <w:sz w:val="22"/>
          <w:szCs w:val="22"/>
        </w:rPr>
        <w:t>target device characteristic impedance</w:t>
      </w:r>
      <w:r w:rsidR="00E0569F" w:rsidRPr="001B150F">
        <w:rPr>
          <w:rFonts w:ascii="Times New Roman" w:hAnsi="Times New Roman" w:cs="Times New Roman"/>
          <w:sz w:val="22"/>
          <w:szCs w:val="22"/>
        </w:rPr>
        <w:t xml:space="preserve"> </w:t>
      </w:r>
      <m:oMath>
        <m:sSub>
          <m:sSubPr>
            <m:ctrlPr>
              <w:rPr>
                <w:rFonts w:ascii="Cambria Math" w:hAnsi="Cambria Math" w:cs="Times New Roman"/>
                <w:i/>
                <w:sz w:val="22"/>
                <w:szCs w:val="22"/>
              </w:rPr>
            </m:ctrlPr>
          </m:sSubPr>
          <m:e>
            <m:r>
              <w:rPr>
                <w:rFonts w:ascii="Cambria Math" w:hAnsi="Cambria Math" w:cs="Times New Roman"/>
                <w:sz w:val="22"/>
                <w:szCs w:val="22"/>
              </w:rPr>
              <m:t>Z</m:t>
            </m:r>
          </m:e>
          <m:sub>
            <m:r>
              <w:rPr>
                <w:rFonts w:ascii="Cambria Math" w:hAnsi="Cambria Math" w:cs="Times New Roman"/>
                <w:sz w:val="22"/>
                <w:szCs w:val="22"/>
              </w:rPr>
              <m:t>0</m:t>
            </m:r>
          </m:sub>
        </m:sSub>
      </m:oMath>
      <w:r w:rsidR="00BD46C5" w:rsidRPr="001B150F">
        <w:rPr>
          <w:rFonts w:ascii="Times New Roman" w:hAnsi="Times New Roman" w:cs="Times New Roman"/>
          <w:sz w:val="22"/>
          <w:szCs w:val="22"/>
        </w:rPr>
        <w:t xml:space="preserve"> to the </w:t>
      </w:r>
      <w:r w:rsidR="00BB3956" w:rsidRPr="001B150F">
        <w:rPr>
          <w:rFonts w:ascii="Times New Roman" w:hAnsi="Times New Roman" w:cs="Times New Roman"/>
          <w:sz w:val="22"/>
          <w:szCs w:val="22"/>
        </w:rPr>
        <w:t>50 Ω target</w:t>
      </w:r>
      <w:r w:rsidR="00906C47" w:rsidRPr="001B150F">
        <w:rPr>
          <w:rFonts w:ascii="Times New Roman" w:hAnsi="Times New Roman" w:cs="Times New Roman"/>
          <w:sz w:val="22"/>
          <w:szCs w:val="22"/>
        </w:rPr>
        <w:t xml:space="preserve">, leaving further room of improvements </w:t>
      </w:r>
      <w:r w:rsidR="00655439" w:rsidRPr="001B150F">
        <w:rPr>
          <w:rFonts w:ascii="Times New Roman" w:hAnsi="Times New Roman" w:cs="Times New Roman" w:hint="eastAsia"/>
          <w:sz w:val="22"/>
          <w:szCs w:val="22"/>
        </w:rPr>
        <w:t xml:space="preserve">in </w:t>
      </w:r>
      <w:r w:rsidR="00906C47" w:rsidRPr="001B150F">
        <w:rPr>
          <w:rFonts w:ascii="Times New Roman" w:hAnsi="Times New Roman" w:cs="Times New Roman"/>
          <w:sz w:val="22"/>
          <w:szCs w:val="22"/>
        </w:rPr>
        <w:t>future works</w:t>
      </w:r>
      <w:r w:rsidR="00BD46C5" w:rsidRPr="001B150F">
        <w:rPr>
          <w:rFonts w:ascii="Times New Roman" w:hAnsi="Times New Roman" w:cs="Times New Roman"/>
          <w:sz w:val="22"/>
          <w:szCs w:val="22"/>
        </w:rPr>
        <w:t>.</w:t>
      </w:r>
      <w:r w:rsidR="00561FFE" w:rsidRPr="001B150F">
        <w:rPr>
          <w:rFonts w:ascii="Times New Roman" w:hAnsi="Times New Roman" w:cs="Times New Roman"/>
          <w:sz w:val="22"/>
          <w:szCs w:val="22"/>
        </w:rPr>
        <w:t xml:space="preserve"> </w:t>
      </w:r>
    </w:p>
    <w:p w14:paraId="62BBACF6" w14:textId="77777777" w:rsidR="00F1069B" w:rsidRPr="001B150F" w:rsidRDefault="00F1069B" w:rsidP="00F1069B">
      <w:pPr>
        <w:rPr>
          <w:rFonts w:ascii="Times New Roman" w:hAnsi="Times New Roman" w:cs="Times New Roman"/>
          <w:sz w:val="22"/>
          <w:szCs w:val="22"/>
        </w:rPr>
      </w:pPr>
      <w:r w:rsidRPr="001B150F">
        <w:rPr>
          <w:rFonts w:ascii="Times New Roman" w:hAnsi="Times New Roman" w:cs="Times New Roman"/>
          <w:noProof/>
          <w:sz w:val="22"/>
          <w:szCs w:val="22"/>
        </w:rPr>
        <w:lastRenderedPageBreak/>
        <w:drawing>
          <wp:inline distT="0" distB="0" distL="0" distR="0" wp14:anchorId="5F13C414" wp14:editId="0EC77225">
            <wp:extent cx="5965590" cy="2770414"/>
            <wp:effectExtent l="0" t="0" r="0" b="0"/>
            <wp:docPr id="203398422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984223" name="Picture 4"/>
                    <pic:cNvPicPr/>
                  </pic:nvPicPr>
                  <pic:blipFill rotWithShape="1">
                    <a:blip r:embed="rId32" cstate="hqprint">
                      <a:extLst>
                        <a:ext uri="{28A0092B-C50C-407E-A947-70E740481C1C}">
                          <a14:useLocalDpi xmlns:a14="http://schemas.microsoft.com/office/drawing/2010/main" val="0"/>
                        </a:ext>
                      </a:extLst>
                    </a:blip>
                    <a:srcRect l="1839" t="213" b="213"/>
                    <a:stretch>
                      <a:fillRect/>
                    </a:stretch>
                  </pic:blipFill>
                  <pic:spPr bwMode="auto">
                    <a:xfrm>
                      <a:off x="0" y="0"/>
                      <a:ext cx="5972308" cy="2773534"/>
                    </a:xfrm>
                    <a:prstGeom prst="rect">
                      <a:avLst/>
                    </a:prstGeom>
                    <a:ln>
                      <a:noFill/>
                    </a:ln>
                    <a:extLst>
                      <a:ext uri="{53640926-AAD7-44D8-BBD7-CCE9431645EC}">
                        <a14:shadowObscured xmlns:a14="http://schemas.microsoft.com/office/drawing/2010/main"/>
                      </a:ext>
                    </a:extLst>
                  </pic:spPr>
                </pic:pic>
              </a:graphicData>
            </a:graphic>
          </wp:inline>
        </w:drawing>
      </w:r>
    </w:p>
    <w:p w14:paraId="54E73F32" w14:textId="246FAF3B" w:rsidR="00F1069B" w:rsidRPr="001B150F" w:rsidRDefault="00F1069B" w:rsidP="00E77779">
      <w:pPr>
        <w:spacing w:after="480"/>
        <w:jc w:val="both"/>
        <w:outlineLvl w:val="1"/>
        <w:rPr>
          <w:rFonts w:ascii="Times New Roman" w:hAnsi="Times New Roman" w:cs="Times New Roman"/>
          <w:sz w:val="22"/>
          <w:szCs w:val="22"/>
        </w:rPr>
      </w:pPr>
      <w:r w:rsidRPr="001B150F">
        <w:rPr>
          <w:rFonts w:ascii="Times New Roman" w:hAnsi="Times New Roman" w:cs="Times New Roman"/>
          <w:sz w:val="22"/>
          <w:szCs w:val="22"/>
        </w:rPr>
        <w:t xml:space="preserve">Figure S23. (a) High-speed EO modulator measurement setup. (b) Measured electrodes microwave transmission </w:t>
      </w:r>
      <w:r w:rsidR="00DB18D9" w:rsidRPr="001B150F">
        <w:rPr>
          <w:rFonts w:ascii="Times New Roman" w:hAnsi="Times New Roman" w:cs="Times New Roman" w:hint="eastAsia"/>
          <w:sz w:val="22"/>
          <w:szCs w:val="22"/>
        </w:rPr>
        <w:t xml:space="preserve">(trans) </w:t>
      </w:r>
      <w:r w:rsidRPr="001B150F">
        <w:rPr>
          <w:rFonts w:ascii="Times New Roman" w:hAnsi="Times New Roman" w:cs="Times New Roman"/>
          <w:sz w:val="22"/>
          <w:szCs w:val="22"/>
        </w:rPr>
        <w:t>and total loss. (c) and (d) Measured microwave reflection (</w:t>
      </w:r>
      <m:oMath>
        <m:sSub>
          <m:sSubPr>
            <m:ctrlPr>
              <w:rPr>
                <w:rFonts w:ascii="Cambria Math" w:hAnsi="Cambria Math" w:cs="Times New Roman"/>
                <w:i/>
                <w:sz w:val="22"/>
                <w:szCs w:val="22"/>
              </w:rPr>
            </m:ctrlPr>
          </m:sSubPr>
          <m:e>
            <m:r>
              <w:rPr>
                <w:rFonts w:ascii="Cambria Math" w:hAnsi="Cambria Math" w:cs="Times New Roman"/>
                <w:sz w:val="22"/>
                <w:szCs w:val="22"/>
              </w:rPr>
              <m:t>S</m:t>
            </m:r>
          </m:e>
          <m:sub>
            <m:r>
              <w:rPr>
                <w:rFonts w:ascii="Cambria Math" w:hAnsi="Cambria Math" w:cs="Times New Roman"/>
                <w:sz w:val="22"/>
                <w:szCs w:val="22"/>
              </w:rPr>
              <m:t>11</m:t>
            </m:r>
          </m:sub>
        </m:sSub>
      </m:oMath>
      <w:r w:rsidRPr="001B150F">
        <w:rPr>
          <w:rFonts w:ascii="Times New Roman" w:hAnsi="Times New Roman" w:cs="Times New Roman"/>
          <w:sz w:val="22"/>
          <w:szCs w:val="22"/>
        </w:rPr>
        <w:t>) (c) and transmission (</w:t>
      </w:r>
      <m:oMath>
        <m:sSub>
          <m:sSubPr>
            <m:ctrlPr>
              <w:rPr>
                <w:rFonts w:ascii="Cambria Math" w:hAnsi="Cambria Math" w:cs="Times New Roman"/>
                <w:i/>
                <w:sz w:val="22"/>
                <w:szCs w:val="22"/>
              </w:rPr>
            </m:ctrlPr>
          </m:sSubPr>
          <m:e>
            <m:r>
              <w:rPr>
                <w:rFonts w:ascii="Cambria Math" w:hAnsi="Cambria Math" w:cs="Times New Roman"/>
                <w:sz w:val="22"/>
                <w:szCs w:val="22"/>
              </w:rPr>
              <m:t>S</m:t>
            </m:r>
          </m:e>
          <m:sub>
            <m:r>
              <w:rPr>
                <w:rFonts w:ascii="Cambria Math" w:hAnsi="Cambria Math" w:cs="Times New Roman"/>
                <w:sz w:val="22"/>
                <w:szCs w:val="22"/>
              </w:rPr>
              <m:t>21</m:t>
            </m:r>
          </m:sub>
        </m:sSub>
      </m:oMath>
      <w:r w:rsidRPr="001B150F">
        <w:rPr>
          <w:rFonts w:ascii="Times New Roman" w:hAnsi="Times New Roman" w:cs="Times New Roman"/>
          <w:sz w:val="22"/>
          <w:szCs w:val="22"/>
        </w:rPr>
        <w:t xml:space="preserve">) (d) ratio of the fabricated electrodes, respectively. (e) Measured device characteristic impedance </w:t>
      </w:r>
      <m:oMath>
        <m:sSub>
          <m:sSubPr>
            <m:ctrlPr>
              <w:rPr>
                <w:rFonts w:ascii="Cambria Math" w:hAnsi="Cambria Math" w:cs="Times New Roman"/>
                <w:i/>
                <w:sz w:val="22"/>
                <w:szCs w:val="22"/>
              </w:rPr>
            </m:ctrlPr>
          </m:sSubPr>
          <m:e>
            <m:r>
              <w:rPr>
                <w:rFonts w:ascii="Cambria Math" w:hAnsi="Cambria Math" w:cs="Times New Roman"/>
                <w:sz w:val="22"/>
                <w:szCs w:val="22"/>
              </w:rPr>
              <m:t>Z</m:t>
            </m:r>
          </m:e>
          <m:sub>
            <m:r>
              <w:rPr>
                <w:rFonts w:ascii="Cambria Math" w:hAnsi="Cambria Math" w:cs="Times New Roman"/>
                <w:sz w:val="22"/>
                <w:szCs w:val="22"/>
              </w:rPr>
              <m:t>0</m:t>
            </m:r>
          </m:sub>
        </m:sSub>
      </m:oMath>
      <w:r w:rsidRPr="001B150F">
        <w:rPr>
          <w:rFonts w:ascii="Times New Roman" w:hAnsi="Times New Roman" w:cs="Times New Roman"/>
          <w:sz w:val="22"/>
          <w:szCs w:val="22"/>
        </w:rPr>
        <w:t>.</w:t>
      </w:r>
    </w:p>
    <w:p w14:paraId="4670353C" w14:textId="77777777" w:rsidR="00F1069B" w:rsidRPr="001B150F" w:rsidRDefault="00F1069B" w:rsidP="00F1069B">
      <w:pPr>
        <w:rPr>
          <w:rFonts w:ascii="Times New Roman" w:hAnsi="Times New Roman" w:cs="Times New Roman"/>
          <w:sz w:val="22"/>
          <w:szCs w:val="22"/>
        </w:rPr>
      </w:pPr>
      <w:r w:rsidRPr="001B150F">
        <w:rPr>
          <w:rFonts w:ascii="Times New Roman" w:hAnsi="Times New Roman" w:cs="Times New Roman"/>
          <w:noProof/>
          <w:sz w:val="22"/>
          <w:szCs w:val="22"/>
        </w:rPr>
        <w:drawing>
          <wp:inline distT="0" distB="0" distL="0" distR="0" wp14:anchorId="43F11A1A" wp14:editId="3A2DEC1A">
            <wp:extent cx="5905500" cy="3357418"/>
            <wp:effectExtent l="0" t="0" r="0" b="0"/>
            <wp:docPr id="22336931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369313" name="Picture 5"/>
                    <pic:cNvPicPr/>
                  </pic:nvPicPr>
                  <pic:blipFill rotWithShape="1">
                    <a:blip r:embed="rId33" cstate="hqprint">
                      <a:extLst>
                        <a:ext uri="{28A0092B-C50C-407E-A947-70E740481C1C}">
                          <a14:useLocalDpi xmlns:a14="http://schemas.microsoft.com/office/drawing/2010/main" val="0"/>
                        </a:ext>
                      </a:extLst>
                    </a:blip>
                    <a:srcRect l="2254" t="2" r="778" b="2"/>
                    <a:stretch>
                      <a:fillRect/>
                    </a:stretch>
                  </pic:blipFill>
                  <pic:spPr bwMode="auto">
                    <a:xfrm>
                      <a:off x="0" y="0"/>
                      <a:ext cx="5916198" cy="3363500"/>
                    </a:xfrm>
                    <a:prstGeom prst="rect">
                      <a:avLst/>
                    </a:prstGeom>
                    <a:ln>
                      <a:noFill/>
                    </a:ln>
                    <a:extLst>
                      <a:ext uri="{53640926-AAD7-44D8-BBD7-CCE9431645EC}">
                        <a14:shadowObscured xmlns:a14="http://schemas.microsoft.com/office/drawing/2010/main"/>
                      </a:ext>
                    </a:extLst>
                  </pic:spPr>
                </pic:pic>
              </a:graphicData>
            </a:graphic>
          </wp:inline>
        </w:drawing>
      </w:r>
    </w:p>
    <w:p w14:paraId="59B710FE" w14:textId="7FD1B3D5" w:rsidR="00F1069B" w:rsidRPr="001B150F" w:rsidRDefault="00F1069B" w:rsidP="00F1069B">
      <w:pPr>
        <w:spacing w:after="360"/>
        <w:jc w:val="both"/>
        <w:outlineLvl w:val="1"/>
        <w:rPr>
          <w:rFonts w:ascii="Times New Roman" w:hAnsi="Times New Roman" w:cs="Times New Roman"/>
          <w:sz w:val="22"/>
          <w:szCs w:val="22"/>
        </w:rPr>
      </w:pPr>
      <w:r w:rsidRPr="001B150F">
        <w:rPr>
          <w:rFonts w:ascii="Times New Roman" w:hAnsi="Times New Roman" w:cs="Times New Roman"/>
          <w:sz w:val="22"/>
          <w:szCs w:val="22"/>
        </w:rPr>
        <w:t>Figure S24. (a) Sweeping triangular voltage signal. (b) and (c) Corresponding optical output of the BTO MZM by the photodetector (b), and device phase voltage fitting (c)</w:t>
      </w:r>
      <w:r w:rsidR="00E77779" w:rsidRPr="001B150F">
        <w:rPr>
          <w:rFonts w:ascii="Times New Roman" w:hAnsi="Times New Roman" w:cs="Times New Roman" w:hint="eastAsia"/>
          <w:sz w:val="22"/>
          <w:szCs w:val="22"/>
        </w:rPr>
        <w:t>,</w:t>
      </w:r>
      <w:r w:rsidRPr="001B150F">
        <w:rPr>
          <w:rFonts w:ascii="Times New Roman" w:hAnsi="Times New Roman" w:cs="Times New Roman"/>
          <w:sz w:val="22"/>
          <w:szCs w:val="22"/>
        </w:rPr>
        <w:t xml:space="preserve"> respectively. (d) and (e) Measured EO refection (</w:t>
      </w:r>
      <m:oMath>
        <m:sSub>
          <m:sSubPr>
            <m:ctrlPr>
              <w:rPr>
                <w:rFonts w:ascii="Cambria Math" w:hAnsi="Cambria Math" w:cs="Times New Roman"/>
                <w:i/>
                <w:sz w:val="22"/>
                <w:szCs w:val="22"/>
              </w:rPr>
            </m:ctrlPr>
          </m:sSubPr>
          <m:e>
            <m:r>
              <w:rPr>
                <w:rFonts w:ascii="Cambria Math" w:hAnsi="Cambria Math" w:cs="Times New Roman"/>
                <w:sz w:val="22"/>
                <w:szCs w:val="22"/>
              </w:rPr>
              <m:t>S</m:t>
            </m:r>
          </m:e>
          <m:sub>
            <m:r>
              <w:rPr>
                <w:rFonts w:ascii="Cambria Math" w:hAnsi="Cambria Math" w:cs="Times New Roman"/>
                <w:sz w:val="22"/>
                <w:szCs w:val="22"/>
              </w:rPr>
              <m:t>11</m:t>
            </m:r>
          </m:sub>
        </m:sSub>
      </m:oMath>
      <w:r w:rsidRPr="001B150F">
        <w:rPr>
          <w:rFonts w:ascii="Times New Roman" w:hAnsi="Times New Roman" w:cs="Times New Roman"/>
          <w:sz w:val="22"/>
          <w:szCs w:val="22"/>
        </w:rPr>
        <w:t>) (d) and transmission (</w:t>
      </w:r>
      <m:oMath>
        <m:sSub>
          <m:sSubPr>
            <m:ctrlPr>
              <w:rPr>
                <w:rFonts w:ascii="Cambria Math" w:hAnsi="Cambria Math" w:cs="Times New Roman"/>
                <w:i/>
                <w:sz w:val="22"/>
                <w:szCs w:val="22"/>
              </w:rPr>
            </m:ctrlPr>
          </m:sSubPr>
          <m:e>
            <m:r>
              <w:rPr>
                <w:rFonts w:ascii="Cambria Math" w:hAnsi="Cambria Math" w:cs="Times New Roman"/>
                <w:sz w:val="22"/>
                <w:szCs w:val="22"/>
              </w:rPr>
              <m:t>S</m:t>
            </m:r>
          </m:e>
          <m:sub>
            <m:r>
              <w:rPr>
                <w:rFonts w:ascii="Cambria Math" w:hAnsi="Cambria Math" w:cs="Times New Roman"/>
                <w:sz w:val="22"/>
                <w:szCs w:val="22"/>
              </w:rPr>
              <m:t>21</m:t>
            </m:r>
          </m:sub>
        </m:sSub>
      </m:oMath>
      <w:r w:rsidRPr="001B150F">
        <w:rPr>
          <w:rFonts w:ascii="Times New Roman" w:hAnsi="Times New Roman" w:cs="Times New Roman"/>
          <w:sz w:val="22"/>
          <w:szCs w:val="22"/>
        </w:rPr>
        <w:t>) (e) as a function of signal frequency</w:t>
      </w:r>
      <w:r w:rsidR="00E77779" w:rsidRPr="001B150F">
        <w:rPr>
          <w:rFonts w:ascii="Times New Roman" w:hAnsi="Times New Roman" w:cs="Times New Roman" w:hint="eastAsia"/>
          <w:sz w:val="22"/>
          <w:szCs w:val="22"/>
        </w:rPr>
        <w:t>,</w:t>
      </w:r>
      <w:r w:rsidRPr="001B150F">
        <w:rPr>
          <w:rFonts w:ascii="Times New Roman" w:hAnsi="Times New Roman" w:cs="Times New Roman"/>
          <w:sz w:val="22"/>
          <w:szCs w:val="22"/>
        </w:rPr>
        <w:t xml:space="preserve"> respectively. Device modulation length </w:t>
      </w:r>
      <m:oMath>
        <m:r>
          <w:rPr>
            <w:rFonts w:ascii="Cambria Math" w:hAnsi="Cambria Math" w:cs="Times New Roman"/>
            <w:sz w:val="22"/>
            <w:szCs w:val="22"/>
          </w:rPr>
          <m:t>L</m:t>
        </m:r>
      </m:oMath>
      <w:r w:rsidRPr="001B150F">
        <w:rPr>
          <w:rFonts w:ascii="Times New Roman" w:hAnsi="Times New Roman" w:cs="Times New Roman"/>
          <w:sz w:val="22"/>
          <w:szCs w:val="22"/>
        </w:rPr>
        <w:t xml:space="preserve"> is 1 mm.</w:t>
      </w:r>
    </w:p>
    <w:p w14:paraId="25D1A3E5" w14:textId="3EFD44FC" w:rsidR="002371BE" w:rsidRPr="001B150F" w:rsidRDefault="005E2AB9" w:rsidP="0014086A">
      <w:pPr>
        <w:spacing w:before="600"/>
        <w:jc w:val="center"/>
        <w:outlineLvl w:val="0"/>
        <w:rPr>
          <w:rFonts w:ascii="Times New Roman" w:hAnsi="Times New Roman" w:cs="Times New Roman"/>
          <w:b/>
          <w:bCs/>
          <w:sz w:val="22"/>
          <w:szCs w:val="22"/>
        </w:rPr>
      </w:pPr>
      <w:bookmarkStart w:id="15" w:name="_Toc211876223"/>
      <w:r w:rsidRPr="001B150F">
        <w:rPr>
          <w:rFonts w:ascii="Times New Roman" w:hAnsi="Times New Roman" w:cs="Times New Roman"/>
          <w:b/>
          <w:bCs/>
          <w:sz w:val="22"/>
          <w:szCs w:val="22"/>
        </w:rPr>
        <w:lastRenderedPageBreak/>
        <w:t>S</w:t>
      </w:r>
      <w:r w:rsidR="0082070B" w:rsidRPr="001B150F">
        <w:rPr>
          <w:rFonts w:ascii="Times New Roman" w:hAnsi="Times New Roman" w:cs="Times New Roman"/>
          <w:b/>
          <w:bCs/>
          <w:sz w:val="22"/>
          <w:szCs w:val="22"/>
        </w:rPr>
        <w:t>1</w:t>
      </w:r>
      <w:r w:rsidR="00796F67" w:rsidRPr="001B150F">
        <w:rPr>
          <w:rFonts w:ascii="Times New Roman" w:hAnsi="Times New Roman" w:cs="Times New Roman"/>
          <w:b/>
          <w:bCs/>
          <w:sz w:val="22"/>
          <w:szCs w:val="22"/>
        </w:rPr>
        <w:t>5</w:t>
      </w:r>
      <w:r w:rsidR="0082070B" w:rsidRPr="001B150F">
        <w:rPr>
          <w:rFonts w:ascii="Times New Roman" w:hAnsi="Times New Roman" w:cs="Times New Roman"/>
          <w:b/>
          <w:bCs/>
          <w:sz w:val="22"/>
          <w:szCs w:val="22"/>
        </w:rPr>
        <w:t xml:space="preserve">. </w:t>
      </w:r>
      <w:r w:rsidRPr="001B150F">
        <w:rPr>
          <w:rFonts w:ascii="Times New Roman" w:hAnsi="Times New Roman" w:cs="Times New Roman"/>
          <w:b/>
          <w:bCs/>
          <w:sz w:val="22"/>
          <w:szCs w:val="22"/>
        </w:rPr>
        <w:t xml:space="preserve">Transfer details for remote epitaxial </w:t>
      </w:r>
      <w:proofErr w:type="spellStart"/>
      <w:r w:rsidRPr="001B150F">
        <w:rPr>
          <w:rFonts w:ascii="Times New Roman" w:hAnsi="Times New Roman" w:cs="Times New Roman"/>
          <w:b/>
          <w:bCs/>
          <w:sz w:val="22"/>
          <w:szCs w:val="22"/>
        </w:rPr>
        <w:t>GaN</w:t>
      </w:r>
      <w:bookmarkEnd w:id="15"/>
      <w:proofErr w:type="spellEnd"/>
    </w:p>
    <w:p w14:paraId="0449F2C1" w14:textId="5177AAD5" w:rsidR="00414035" w:rsidRPr="001B150F" w:rsidRDefault="000261A1" w:rsidP="0019133F">
      <w:pPr>
        <w:jc w:val="both"/>
        <w:rPr>
          <w:rFonts w:ascii="Times New Roman" w:hAnsi="Times New Roman" w:cs="Times New Roman"/>
          <w:sz w:val="22"/>
          <w:szCs w:val="22"/>
        </w:rPr>
      </w:pPr>
      <w:r w:rsidRPr="001B150F">
        <w:rPr>
          <w:rFonts w:ascii="Times New Roman" w:hAnsi="Times New Roman" w:cs="Times New Roman"/>
          <w:sz w:val="22"/>
          <w:szCs w:val="22"/>
        </w:rPr>
        <w:t>Besides conventional</w:t>
      </w:r>
      <w:r w:rsidR="007A16D6" w:rsidRPr="001B150F">
        <w:rPr>
          <w:rFonts w:ascii="Times New Roman" w:hAnsi="Times New Roman" w:cs="Times New Roman"/>
          <w:sz w:val="22"/>
          <w:szCs w:val="22"/>
        </w:rPr>
        <w:t xml:space="preserve"> layer transfer steps discussed in Fig. S1 and Supplementary Note 1, </w:t>
      </w:r>
      <w:r w:rsidR="00313A31" w:rsidRPr="001B150F">
        <w:rPr>
          <w:rFonts w:ascii="Times New Roman" w:hAnsi="Times New Roman" w:cs="Times New Roman"/>
          <w:sz w:val="22"/>
          <w:szCs w:val="22"/>
        </w:rPr>
        <w:t xml:space="preserve">additional </w:t>
      </w:r>
      <w:r w:rsidR="00711B99" w:rsidRPr="001B150F">
        <w:rPr>
          <w:rFonts w:ascii="Times New Roman" w:hAnsi="Times New Roman" w:cs="Times New Roman"/>
          <w:sz w:val="22"/>
          <w:szCs w:val="22"/>
        </w:rPr>
        <w:t>attention is</w:t>
      </w:r>
      <w:r w:rsidR="00313A31" w:rsidRPr="001B150F">
        <w:rPr>
          <w:rFonts w:ascii="Times New Roman" w:hAnsi="Times New Roman" w:cs="Times New Roman"/>
          <w:sz w:val="22"/>
          <w:szCs w:val="22"/>
        </w:rPr>
        <w:t xml:space="preserve"> required when </w:t>
      </w:r>
      <w:r w:rsidR="000521C7" w:rsidRPr="001B150F">
        <w:rPr>
          <w:rFonts w:ascii="Times New Roman" w:hAnsi="Times New Roman" w:cs="Times New Roman"/>
          <w:sz w:val="22"/>
          <w:szCs w:val="22"/>
        </w:rPr>
        <w:t xml:space="preserve">high-stress-level metal adhesive layers are used. </w:t>
      </w:r>
      <w:r w:rsidR="00B05564" w:rsidRPr="001B150F">
        <w:rPr>
          <w:rFonts w:ascii="Times New Roman" w:hAnsi="Times New Roman" w:cs="Times New Roman"/>
          <w:sz w:val="22"/>
          <w:szCs w:val="22"/>
        </w:rPr>
        <w:t xml:space="preserve">For the single-crystalline </w:t>
      </w:r>
      <w:r w:rsidR="00256FAE" w:rsidRPr="001B150F">
        <w:rPr>
          <w:rFonts w:ascii="Times New Roman" w:hAnsi="Times New Roman" w:cs="Times New Roman"/>
          <w:sz w:val="22"/>
          <w:szCs w:val="22"/>
        </w:rPr>
        <w:t xml:space="preserve">unintentionally-doped (UID) </w:t>
      </w:r>
      <w:proofErr w:type="spellStart"/>
      <w:r w:rsidR="00B05564" w:rsidRPr="001B150F">
        <w:rPr>
          <w:rFonts w:ascii="Times New Roman" w:hAnsi="Times New Roman" w:cs="Times New Roman"/>
          <w:sz w:val="22"/>
          <w:szCs w:val="22"/>
        </w:rPr>
        <w:t>GaN</w:t>
      </w:r>
      <w:proofErr w:type="spellEnd"/>
      <w:r w:rsidR="00D6287D" w:rsidRPr="001B150F">
        <w:rPr>
          <w:rFonts w:ascii="Times New Roman" w:hAnsi="Times New Roman" w:cs="Times New Roman"/>
          <w:sz w:val="22"/>
          <w:szCs w:val="22"/>
        </w:rPr>
        <w:t xml:space="preserve"> film grown by</w:t>
      </w:r>
      <w:r w:rsidR="00B00825" w:rsidRPr="001B150F">
        <w:rPr>
          <w:rFonts w:ascii="Times New Roman" w:hAnsi="Times New Roman" w:cs="Times New Roman"/>
          <w:sz w:val="22"/>
          <w:szCs w:val="22"/>
        </w:rPr>
        <w:t xml:space="preserve"> remote epitaxy via molecular beam epitaxy (MBE</w:t>
      </w:r>
      <w:r w:rsidR="0068412B" w:rsidRPr="001B150F">
        <w:rPr>
          <w:rFonts w:ascii="Times New Roman" w:hAnsi="Times New Roman" w:cs="Times New Roman"/>
          <w:sz w:val="22"/>
          <w:szCs w:val="22"/>
        </w:rPr>
        <w:t>, detailed in Methods</w:t>
      </w:r>
      <w:r w:rsidR="00B00825" w:rsidRPr="001B150F">
        <w:rPr>
          <w:rFonts w:ascii="Times New Roman" w:hAnsi="Times New Roman" w:cs="Times New Roman"/>
          <w:sz w:val="22"/>
          <w:szCs w:val="22"/>
        </w:rPr>
        <w:t>)</w:t>
      </w:r>
      <w:r w:rsidR="0018464A" w:rsidRPr="001B150F">
        <w:rPr>
          <w:rFonts w:ascii="Times New Roman" w:hAnsi="Times New Roman" w:cs="Times New Roman"/>
          <w:sz w:val="22"/>
          <w:szCs w:val="22"/>
        </w:rPr>
        <w:fldChar w:fldCharType="begin">
          <w:fldData xml:space="preserve">PEVuZE5vdGU+PENpdGU+PEF1dGhvcj5LaW08L0F1dGhvcj48WWVhcj4yMDIzPC9ZZWFyPjxSZWNO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</w:fldData>
        </w:fldChar>
      </w:r>
      <w:r w:rsidR="0018464A" w:rsidRPr="001B150F">
        <w:rPr>
          <w:rFonts w:ascii="Times New Roman" w:hAnsi="Times New Roman" w:cs="Times New Roman"/>
          <w:sz w:val="22"/>
          <w:szCs w:val="22"/>
        </w:rPr>
        <w:instrText xml:space="preserve"> ADDIN EN.CITE </w:instrText>
      </w:r>
      <w:r w:rsidR="0018464A" w:rsidRPr="001B150F">
        <w:rPr>
          <w:rFonts w:ascii="Times New Roman" w:hAnsi="Times New Roman" w:cs="Times New Roman"/>
          <w:sz w:val="22"/>
          <w:szCs w:val="22"/>
        </w:rPr>
        <w:fldChar w:fldCharType="begin">
          <w:fldData xml:space="preserve">PEVuZE5vdGU+PENpdGU+PEF1dGhvcj5LaW08L0F1dGhvcj48WWVhcj4yMDIzPC9ZZWFyPjxSZWNO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</w:fldData>
        </w:fldChar>
      </w:r>
      <w:r w:rsidR="0018464A" w:rsidRPr="001B150F">
        <w:rPr>
          <w:rFonts w:ascii="Times New Roman" w:hAnsi="Times New Roman" w:cs="Times New Roman"/>
          <w:sz w:val="22"/>
          <w:szCs w:val="22"/>
        </w:rPr>
        <w:instrText xml:space="preserve"> ADDIN EN.CITE.DATA </w:instrText>
      </w:r>
      <w:r w:rsidR="0018464A" w:rsidRPr="001B150F">
        <w:rPr>
          <w:rFonts w:ascii="Times New Roman" w:hAnsi="Times New Roman" w:cs="Times New Roman"/>
          <w:sz w:val="22"/>
          <w:szCs w:val="22"/>
        </w:rPr>
      </w:r>
      <w:r w:rsidR="0018464A" w:rsidRPr="001B150F">
        <w:rPr>
          <w:rFonts w:ascii="Times New Roman" w:hAnsi="Times New Roman" w:cs="Times New Roman"/>
          <w:sz w:val="22"/>
          <w:szCs w:val="22"/>
        </w:rPr>
        <w:fldChar w:fldCharType="end"/>
      </w:r>
      <w:r w:rsidR="0018464A" w:rsidRPr="001B150F">
        <w:rPr>
          <w:rFonts w:ascii="Times New Roman" w:hAnsi="Times New Roman" w:cs="Times New Roman"/>
          <w:sz w:val="22"/>
          <w:szCs w:val="22"/>
        </w:rPr>
      </w:r>
      <w:r w:rsidR="0018464A" w:rsidRPr="001B150F">
        <w:rPr>
          <w:rFonts w:ascii="Times New Roman" w:hAnsi="Times New Roman" w:cs="Times New Roman"/>
          <w:sz w:val="22"/>
          <w:szCs w:val="22"/>
        </w:rPr>
        <w:fldChar w:fldCharType="separate"/>
      </w:r>
      <w:r w:rsidR="0018464A" w:rsidRPr="001B150F">
        <w:rPr>
          <w:rFonts w:ascii="Times New Roman" w:hAnsi="Times New Roman" w:cs="Times New Roman"/>
          <w:noProof/>
          <w:sz w:val="22"/>
          <w:szCs w:val="22"/>
          <w:vertAlign w:val="superscript"/>
        </w:rPr>
        <w:t>3,11</w:t>
      </w:r>
      <w:r w:rsidR="0018464A" w:rsidRPr="001B150F">
        <w:rPr>
          <w:rFonts w:ascii="Times New Roman" w:hAnsi="Times New Roman" w:cs="Times New Roman"/>
          <w:sz w:val="22"/>
          <w:szCs w:val="22"/>
        </w:rPr>
        <w:fldChar w:fldCharType="end"/>
      </w:r>
      <w:r w:rsidR="00150C13" w:rsidRPr="001B150F">
        <w:rPr>
          <w:rFonts w:ascii="Times New Roman" w:hAnsi="Times New Roman" w:cs="Times New Roman"/>
          <w:sz w:val="22"/>
          <w:szCs w:val="22"/>
        </w:rPr>
        <w:t xml:space="preserve">, </w:t>
      </w:r>
      <w:r w:rsidR="0083333C" w:rsidRPr="001B150F">
        <w:rPr>
          <w:rFonts w:ascii="Times New Roman" w:hAnsi="Times New Roman" w:cs="Times New Roman"/>
          <w:sz w:val="22"/>
          <w:szCs w:val="22"/>
        </w:rPr>
        <w:t>high-stress-level Ti/Ni</w:t>
      </w:r>
      <w:r w:rsidR="00E52897" w:rsidRPr="001B150F">
        <w:rPr>
          <w:rFonts w:ascii="Times New Roman" w:hAnsi="Times New Roman" w:cs="Times New Roman"/>
          <w:sz w:val="22"/>
          <w:szCs w:val="22"/>
        </w:rPr>
        <w:t xml:space="preserve"> </w:t>
      </w:r>
      <w:r w:rsidR="002D3C83" w:rsidRPr="001B150F">
        <w:rPr>
          <w:rFonts w:ascii="Times New Roman" w:hAnsi="Times New Roman" w:cs="Times New Roman"/>
          <w:sz w:val="22"/>
          <w:szCs w:val="22"/>
        </w:rPr>
        <w:t xml:space="preserve">adhesive layers are needed to overcome the </w:t>
      </w:r>
      <w:r w:rsidR="00115F3E" w:rsidRPr="001B150F">
        <w:rPr>
          <w:rFonts w:ascii="Times New Roman" w:hAnsi="Times New Roman" w:cs="Times New Roman"/>
          <w:sz w:val="22"/>
          <w:szCs w:val="22"/>
        </w:rPr>
        <w:t xml:space="preserve">strong adhesive energy </w:t>
      </w:r>
      <w:r w:rsidR="0014120F" w:rsidRPr="001B150F">
        <w:rPr>
          <w:rFonts w:ascii="Times New Roman" w:hAnsi="Times New Roman" w:cs="Times New Roman"/>
          <w:sz w:val="22"/>
          <w:szCs w:val="22"/>
        </w:rPr>
        <w:t xml:space="preserve">between </w:t>
      </w:r>
      <w:r w:rsidR="001659D3" w:rsidRPr="001B150F">
        <w:rPr>
          <w:rFonts w:ascii="Times New Roman" w:hAnsi="Times New Roman" w:cs="Times New Roman"/>
          <w:sz w:val="22"/>
          <w:szCs w:val="22"/>
        </w:rPr>
        <w:t xml:space="preserve">the in-situ grown BN and substrate to facilitate efficient nanomembrane exfoliation </w:t>
      </w:r>
      <w:r w:rsidR="00E52897" w:rsidRPr="001B150F">
        <w:rPr>
          <w:rFonts w:ascii="Times New Roman" w:hAnsi="Times New Roman" w:cs="Times New Roman"/>
          <w:sz w:val="22"/>
          <w:szCs w:val="22"/>
        </w:rPr>
        <w:t>(Fig. S4)</w:t>
      </w:r>
      <w:r w:rsidR="00E367A0" w:rsidRPr="001B150F">
        <w:rPr>
          <w:rFonts w:ascii="Times New Roman" w:hAnsi="Times New Roman" w:cs="Times New Roman"/>
          <w:sz w:val="22"/>
          <w:szCs w:val="22"/>
        </w:rPr>
        <w:t>.</w:t>
      </w:r>
      <w:r w:rsidR="0022448F" w:rsidRPr="001B150F">
        <w:rPr>
          <w:rFonts w:ascii="Times New Roman" w:hAnsi="Times New Roman" w:cs="Times New Roman"/>
          <w:sz w:val="22"/>
          <w:szCs w:val="22"/>
        </w:rPr>
        <w:t xml:space="preserve"> </w:t>
      </w:r>
      <w:r w:rsidR="00FD4FCD" w:rsidRPr="001B150F">
        <w:rPr>
          <w:rFonts w:ascii="Times New Roman" w:hAnsi="Times New Roman" w:cs="Times New Roman"/>
          <w:sz w:val="22"/>
          <w:szCs w:val="22"/>
        </w:rPr>
        <w:t xml:space="preserve">The </w:t>
      </w:r>
      <w:r w:rsidR="00094F32" w:rsidRPr="001B150F">
        <w:rPr>
          <w:rFonts w:ascii="Times New Roman" w:hAnsi="Times New Roman" w:cs="Times New Roman"/>
          <w:sz w:val="22"/>
          <w:szCs w:val="22"/>
        </w:rPr>
        <w:t xml:space="preserve">strong strain in the Ti/Ni layer prohibits </w:t>
      </w:r>
      <w:r w:rsidR="003F452D" w:rsidRPr="001B150F">
        <w:rPr>
          <w:rFonts w:ascii="Times New Roman" w:hAnsi="Times New Roman" w:cs="Times New Roman"/>
          <w:sz w:val="22"/>
          <w:szCs w:val="22"/>
        </w:rPr>
        <w:t xml:space="preserve">uniform </w:t>
      </w:r>
      <w:proofErr w:type="spellStart"/>
      <w:r w:rsidR="003F452D" w:rsidRPr="001B150F">
        <w:rPr>
          <w:rFonts w:ascii="Times New Roman" w:hAnsi="Times New Roman" w:cs="Times New Roman"/>
          <w:sz w:val="22"/>
          <w:szCs w:val="22"/>
        </w:rPr>
        <w:t>vdW</w:t>
      </w:r>
      <w:proofErr w:type="spellEnd"/>
      <w:r w:rsidR="003F452D" w:rsidRPr="001B150F">
        <w:rPr>
          <w:rFonts w:ascii="Times New Roman" w:hAnsi="Times New Roman" w:cs="Times New Roman"/>
          <w:sz w:val="22"/>
          <w:szCs w:val="22"/>
        </w:rPr>
        <w:t xml:space="preserve"> integration</w:t>
      </w:r>
      <w:r w:rsidR="0053457E" w:rsidRPr="001B150F">
        <w:rPr>
          <w:rFonts w:ascii="Times New Roman" w:hAnsi="Times New Roman" w:cs="Times New Roman"/>
          <w:sz w:val="22"/>
          <w:szCs w:val="22"/>
        </w:rPr>
        <w:t xml:space="preserve">, leading to </w:t>
      </w:r>
      <w:r w:rsidR="0070279E" w:rsidRPr="001B150F">
        <w:rPr>
          <w:rFonts w:ascii="Times New Roman" w:hAnsi="Times New Roman" w:cs="Times New Roman"/>
          <w:sz w:val="22"/>
          <w:szCs w:val="22"/>
        </w:rPr>
        <w:t xml:space="preserve">detached or rolled up nanomembranes after retrieving the thermal release tape (TRT) supporting layer. </w:t>
      </w:r>
    </w:p>
    <w:p w14:paraId="4996CBA5" w14:textId="738CB595" w:rsidR="00B11B52" w:rsidRPr="001B150F" w:rsidRDefault="00BB5AE8" w:rsidP="001D7D3D">
      <w:pPr>
        <w:jc w:val="both"/>
        <w:rPr>
          <w:rFonts w:ascii="Times New Roman" w:hAnsi="Times New Roman" w:cs="Times New Roman"/>
          <w:sz w:val="22"/>
          <w:szCs w:val="22"/>
        </w:rPr>
      </w:pPr>
      <w:r w:rsidRPr="001B150F">
        <w:rPr>
          <w:rFonts w:ascii="Times New Roman" w:hAnsi="Times New Roman" w:cs="Times New Roman"/>
          <w:sz w:val="22"/>
          <w:szCs w:val="22"/>
        </w:rPr>
        <w:t xml:space="preserve">To address </w:t>
      </w:r>
      <w:r w:rsidR="00406A6A" w:rsidRPr="001B150F">
        <w:rPr>
          <w:rFonts w:ascii="Times New Roman" w:hAnsi="Times New Roman" w:cs="Times New Roman"/>
          <w:sz w:val="22"/>
          <w:szCs w:val="22"/>
        </w:rPr>
        <w:t>this issue</w:t>
      </w:r>
      <w:r w:rsidR="008F7808" w:rsidRPr="001B150F">
        <w:rPr>
          <w:rFonts w:ascii="Times New Roman" w:hAnsi="Times New Roman" w:cs="Times New Roman"/>
          <w:sz w:val="22"/>
          <w:szCs w:val="22"/>
        </w:rPr>
        <w:t>, another polymer handler such as PPC</w:t>
      </w:r>
      <w:r w:rsidR="005B5BB2" w:rsidRPr="001B150F">
        <w:rPr>
          <w:rFonts w:ascii="Times New Roman" w:hAnsi="Times New Roman" w:cs="Times New Roman"/>
          <w:sz w:val="22"/>
          <w:szCs w:val="22"/>
        </w:rPr>
        <w:t xml:space="preserve"> or PMMA was </w:t>
      </w:r>
      <w:r w:rsidR="00593800" w:rsidRPr="001B150F">
        <w:rPr>
          <w:rFonts w:ascii="Times New Roman" w:hAnsi="Times New Roman" w:cs="Times New Roman"/>
          <w:sz w:val="22"/>
          <w:szCs w:val="22"/>
        </w:rPr>
        <w:t xml:space="preserve">spin coated </w:t>
      </w:r>
      <w:r w:rsidR="00A65370" w:rsidRPr="001B150F">
        <w:rPr>
          <w:rFonts w:ascii="Times New Roman" w:hAnsi="Times New Roman" w:cs="Times New Roman"/>
          <w:sz w:val="22"/>
          <w:szCs w:val="22"/>
        </w:rPr>
        <w:t xml:space="preserve">to the exfoliated </w:t>
      </w:r>
      <w:proofErr w:type="spellStart"/>
      <w:r w:rsidR="00A65370" w:rsidRPr="001B150F">
        <w:rPr>
          <w:rFonts w:ascii="Times New Roman" w:hAnsi="Times New Roman" w:cs="Times New Roman"/>
          <w:sz w:val="22"/>
          <w:szCs w:val="22"/>
        </w:rPr>
        <w:t>GaN</w:t>
      </w:r>
      <w:proofErr w:type="spellEnd"/>
      <w:r w:rsidR="00A65370" w:rsidRPr="001B150F">
        <w:rPr>
          <w:rFonts w:ascii="Times New Roman" w:hAnsi="Times New Roman" w:cs="Times New Roman"/>
          <w:sz w:val="22"/>
          <w:szCs w:val="22"/>
        </w:rPr>
        <w:t xml:space="preserve"> nanomembranes</w:t>
      </w:r>
      <w:r w:rsidR="009531E2" w:rsidRPr="001B150F">
        <w:rPr>
          <w:rFonts w:ascii="Times New Roman" w:hAnsi="Times New Roman" w:cs="Times New Roman"/>
          <w:sz w:val="22"/>
          <w:szCs w:val="22"/>
        </w:rPr>
        <w:t xml:space="preserve">, followed by the TRT removal by soft baking and </w:t>
      </w:r>
      <w:r w:rsidR="00203C6A" w:rsidRPr="001B150F">
        <w:rPr>
          <w:rFonts w:ascii="Times New Roman" w:hAnsi="Times New Roman" w:cs="Times New Roman"/>
          <w:sz w:val="22"/>
          <w:szCs w:val="22"/>
        </w:rPr>
        <w:t>Ti/Ni stressor layer etching</w:t>
      </w:r>
      <w:r w:rsidR="0034629B" w:rsidRPr="001B150F">
        <w:rPr>
          <w:rFonts w:ascii="Times New Roman" w:hAnsi="Times New Roman" w:cs="Times New Roman"/>
          <w:sz w:val="22"/>
          <w:szCs w:val="22"/>
        </w:rPr>
        <w:t xml:space="preserve"> (Fig. S4).</w:t>
      </w:r>
      <w:r w:rsidR="00BB2700" w:rsidRPr="001B150F">
        <w:rPr>
          <w:rFonts w:ascii="Times New Roman" w:hAnsi="Times New Roman" w:cs="Times New Roman"/>
          <w:sz w:val="22"/>
          <w:szCs w:val="22"/>
        </w:rPr>
        <w:t xml:space="preserve"> </w:t>
      </w:r>
      <w:r w:rsidR="009522D7" w:rsidRPr="001B150F">
        <w:rPr>
          <w:rFonts w:ascii="Times New Roman" w:hAnsi="Times New Roman" w:cs="Times New Roman"/>
          <w:sz w:val="22"/>
          <w:szCs w:val="22"/>
        </w:rPr>
        <w:t xml:space="preserve">Upon the removal of the </w:t>
      </w:r>
      <w:r w:rsidR="00FC1F06" w:rsidRPr="001B150F">
        <w:rPr>
          <w:rFonts w:ascii="Times New Roman" w:hAnsi="Times New Roman" w:cs="Times New Roman"/>
          <w:sz w:val="22"/>
          <w:szCs w:val="22"/>
        </w:rPr>
        <w:t xml:space="preserve">high-stress-level Ti/Ni adhesive layers, the freestanding </w:t>
      </w:r>
      <w:proofErr w:type="spellStart"/>
      <w:r w:rsidR="00FC1F06" w:rsidRPr="001B150F">
        <w:rPr>
          <w:rFonts w:ascii="Times New Roman" w:hAnsi="Times New Roman" w:cs="Times New Roman"/>
          <w:sz w:val="22"/>
          <w:szCs w:val="22"/>
        </w:rPr>
        <w:t>GaN</w:t>
      </w:r>
      <w:proofErr w:type="spellEnd"/>
      <w:r w:rsidR="00FC1F06" w:rsidRPr="001B150F">
        <w:rPr>
          <w:rFonts w:ascii="Times New Roman" w:hAnsi="Times New Roman" w:cs="Times New Roman"/>
          <w:sz w:val="22"/>
          <w:szCs w:val="22"/>
        </w:rPr>
        <w:t xml:space="preserve"> nanomembranes are</w:t>
      </w:r>
      <w:r w:rsidR="00EC4312" w:rsidRPr="001B150F">
        <w:rPr>
          <w:rFonts w:ascii="Times New Roman" w:hAnsi="Times New Roman" w:cs="Times New Roman"/>
          <w:sz w:val="22"/>
          <w:szCs w:val="22"/>
        </w:rPr>
        <w:t xml:space="preserve"> cleaned and subsequently transferred to target photonic chip</w:t>
      </w:r>
      <w:r w:rsidR="002A2615" w:rsidRPr="001B150F">
        <w:rPr>
          <w:rFonts w:ascii="Times New Roman" w:hAnsi="Times New Roman" w:cs="Times New Roman"/>
          <w:sz w:val="22"/>
          <w:szCs w:val="22"/>
        </w:rPr>
        <w:t>s</w:t>
      </w:r>
      <w:r w:rsidR="005A70DA" w:rsidRPr="001B150F">
        <w:rPr>
          <w:rFonts w:ascii="Times New Roman" w:hAnsi="Times New Roman" w:cs="Times New Roman"/>
          <w:sz w:val="22"/>
          <w:szCs w:val="22"/>
        </w:rPr>
        <w:t xml:space="preserve"> with</w:t>
      </w:r>
      <w:r w:rsidR="00885D8F" w:rsidRPr="001B150F">
        <w:rPr>
          <w:rFonts w:ascii="Times New Roman" w:hAnsi="Times New Roman" w:cs="Times New Roman"/>
          <w:sz w:val="22"/>
          <w:szCs w:val="22"/>
        </w:rPr>
        <w:t xml:space="preserve"> uniform and robust</w:t>
      </w:r>
      <w:r w:rsidR="00B637E7" w:rsidRPr="001B150F">
        <w:rPr>
          <w:rFonts w:ascii="Times New Roman" w:hAnsi="Times New Roman" w:cs="Times New Roman"/>
          <w:sz w:val="22"/>
          <w:szCs w:val="22"/>
        </w:rPr>
        <w:t xml:space="preserve"> </w:t>
      </w:r>
      <w:r w:rsidR="00DC243E" w:rsidRPr="001B150F">
        <w:rPr>
          <w:rFonts w:ascii="Times New Roman" w:hAnsi="Times New Roman" w:cs="Times New Roman"/>
          <w:sz w:val="22"/>
          <w:szCs w:val="22"/>
        </w:rPr>
        <w:t xml:space="preserve">layer </w:t>
      </w:r>
      <w:r w:rsidR="00B637E7" w:rsidRPr="001B150F">
        <w:rPr>
          <w:rFonts w:ascii="Times New Roman" w:hAnsi="Times New Roman" w:cs="Times New Roman"/>
          <w:sz w:val="22"/>
          <w:szCs w:val="22"/>
        </w:rPr>
        <w:t>bonding to the photonic chips</w:t>
      </w:r>
      <w:r w:rsidR="00392761" w:rsidRPr="001B150F">
        <w:rPr>
          <w:rFonts w:ascii="Times New Roman" w:hAnsi="Times New Roman" w:cs="Times New Roman"/>
          <w:sz w:val="22"/>
          <w:szCs w:val="22"/>
        </w:rPr>
        <w:t xml:space="preserve"> to develop</w:t>
      </w:r>
      <w:r w:rsidR="00E7045D" w:rsidRPr="001B150F">
        <w:rPr>
          <w:rFonts w:ascii="Times New Roman" w:hAnsi="Times New Roman" w:cs="Times New Roman"/>
          <w:sz w:val="22"/>
          <w:szCs w:val="22"/>
        </w:rPr>
        <w:t xml:space="preserve"> </w:t>
      </w:r>
      <w:r w:rsidR="00FA4C22" w:rsidRPr="001B150F">
        <w:rPr>
          <w:rFonts w:ascii="Times New Roman" w:hAnsi="Times New Roman" w:cs="Times New Roman"/>
          <w:sz w:val="22"/>
          <w:szCs w:val="22"/>
        </w:rPr>
        <w:t xml:space="preserve">heterogeneous </w:t>
      </w:r>
      <w:r w:rsidR="00E7045D" w:rsidRPr="001B150F">
        <w:rPr>
          <w:rFonts w:ascii="Times New Roman" w:hAnsi="Times New Roman" w:cs="Times New Roman"/>
          <w:sz w:val="22"/>
          <w:szCs w:val="22"/>
        </w:rPr>
        <w:t>integrated photodetectors.</w:t>
      </w:r>
    </w:p>
    <w:p w14:paraId="1C888D17" w14:textId="15883C07" w:rsidR="00B11B52" w:rsidRPr="001B150F" w:rsidRDefault="00BB6B4B" w:rsidP="0014086A">
      <w:pPr>
        <w:spacing w:before="600"/>
        <w:jc w:val="center"/>
        <w:outlineLvl w:val="0"/>
        <w:rPr>
          <w:rFonts w:ascii="Times New Roman" w:hAnsi="Times New Roman" w:cs="Times New Roman"/>
          <w:b/>
          <w:bCs/>
          <w:sz w:val="22"/>
          <w:szCs w:val="22"/>
        </w:rPr>
      </w:pPr>
      <w:bookmarkStart w:id="16" w:name="_Toc211876224"/>
      <w:r w:rsidRPr="001B150F">
        <w:rPr>
          <w:rFonts w:ascii="Times New Roman" w:hAnsi="Times New Roman" w:cs="Times New Roman"/>
          <w:b/>
          <w:bCs/>
          <w:sz w:val="22"/>
          <w:szCs w:val="22"/>
        </w:rPr>
        <w:t>S</w:t>
      </w:r>
      <w:r w:rsidR="00B11B52" w:rsidRPr="001B150F">
        <w:rPr>
          <w:rFonts w:ascii="Times New Roman" w:hAnsi="Times New Roman" w:cs="Times New Roman"/>
          <w:b/>
          <w:bCs/>
          <w:sz w:val="22"/>
          <w:szCs w:val="22"/>
        </w:rPr>
        <w:t>1</w:t>
      </w:r>
      <w:r w:rsidR="00796F67" w:rsidRPr="001B150F">
        <w:rPr>
          <w:rFonts w:ascii="Times New Roman" w:hAnsi="Times New Roman" w:cs="Times New Roman"/>
          <w:b/>
          <w:bCs/>
          <w:sz w:val="22"/>
          <w:szCs w:val="22"/>
        </w:rPr>
        <w:t>6</w:t>
      </w:r>
      <w:r w:rsidR="00B11B52" w:rsidRPr="001B150F">
        <w:rPr>
          <w:rFonts w:ascii="Times New Roman" w:hAnsi="Times New Roman" w:cs="Times New Roman"/>
          <w:b/>
          <w:bCs/>
          <w:sz w:val="22"/>
          <w:szCs w:val="22"/>
        </w:rPr>
        <w:t xml:space="preserve">. </w:t>
      </w:r>
      <w:r w:rsidR="00B6730C" w:rsidRPr="001B150F">
        <w:rPr>
          <w:rFonts w:ascii="Times New Roman" w:hAnsi="Times New Roman" w:cs="Times New Roman"/>
          <w:b/>
          <w:bCs/>
          <w:sz w:val="22"/>
          <w:szCs w:val="22"/>
          <w:lang w:eastAsia="ko-KR"/>
        </w:rPr>
        <w:t>Additional</w:t>
      </w:r>
      <w:r w:rsidR="00B6730C" w:rsidRPr="001B150F">
        <w:rPr>
          <w:rFonts w:ascii="Times New Roman" w:hAnsi="Times New Roman" w:cs="Times New Roman"/>
          <w:b/>
          <w:bCs/>
          <w:sz w:val="22"/>
          <w:szCs w:val="22"/>
        </w:rPr>
        <w:t xml:space="preserve"> TEM data for GaAs and </w:t>
      </w:r>
      <w:proofErr w:type="spellStart"/>
      <w:r w:rsidR="00B6730C" w:rsidRPr="001B150F">
        <w:rPr>
          <w:rFonts w:ascii="Times New Roman" w:hAnsi="Times New Roman" w:cs="Times New Roman"/>
          <w:b/>
          <w:bCs/>
          <w:sz w:val="22"/>
          <w:szCs w:val="22"/>
        </w:rPr>
        <w:t>GaN</w:t>
      </w:r>
      <w:proofErr w:type="spellEnd"/>
      <w:r w:rsidR="00B6730C" w:rsidRPr="001B150F">
        <w:rPr>
          <w:rFonts w:ascii="Times New Roman" w:hAnsi="Times New Roman" w:cs="Times New Roman"/>
          <w:b/>
          <w:bCs/>
          <w:sz w:val="22"/>
          <w:szCs w:val="22"/>
        </w:rPr>
        <w:t xml:space="preserve"> photodetectors</w:t>
      </w:r>
      <w:bookmarkEnd w:id="16"/>
    </w:p>
    <w:p w14:paraId="39C87EFA" w14:textId="5BD7167A" w:rsidR="00FF0D12" w:rsidRPr="001B150F" w:rsidRDefault="00FF0D12" w:rsidP="003A3D0D">
      <w:pPr>
        <w:jc w:val="both"/>
        <w:rPr>
          <w:rFonts w:ascii="Times New Roman" w:hAnsi="Times New Roman" w:cs="Times New Roman"/>
          <w:sz w:val="22"/>
          <w:szCs w:val="22"/>
        </w:rPr>
      </w:pPr>
      <w:r w:rsidRPr="001B150F">
        <w:rPr>
          <w:rFonts w:ascii="Times New Roman" w:hAnsi="Times New Roman" w:cs="Times New Roman"/>
          <w:sz w:val="22"/>
          <w:szCs w:val="22"/>
        </w:rPr>
        <w:t>Besides</w:t>
      </w:r>
      <w:r w:rsidR="00E14BA6" w:rsidRPr="001B150F">
        <w:rPr>
          <w:rFonts w:ascii="Times New Roman" w:hAnsi="Times New Roman" w:cs="Times New Roman"/>
          <w:sz w:val="22"/>
          <w:szCs w:val="22"/>
        </w:rPr>
        <w:t xml:space="preserve"> the TEM images in Fig. 3b and 3h (in main text), </w:t>
      </w:r>
      <w:r w:rsidR="00753789" w:rsidRPr="001B150F">
        <w:rPr>
          <w:rFonts w:ascii="Times New Roman" w:hAnsi="Times New Roman" w:cs="Times New Roman"/>
          <w:sz w:val="22"/>
          <w:szCs w:val="22"/>
        </w:rPr>
        <w:t xml:space="preserve">the zoom-in HR-TEM details of the </w:t>
      </w:r>
      <w:proofErr w:type="spellStart"/>
      <w:r w:rsidR="00753789" w:rsidRPr="001B150F">
        <w:rPr>
          <w:rFonts w:ascii="Times New Roman" w:hAnsi="Times New Roman" w:cs="Times New Roman"/>
          <w:sz w:val="22"/>
          <w:szCs w:val="22"/>
        </w:rPr>
        <w:t>GaN</w:t>
      </w:r>
      <w:proofErr w:type="spellEnd"/>
      <w:r w:rsidR="00753789" w:rsidRPr="001B150F">
        <w:rPr>
          <w:rFonts w:ascii="Times New Roman" w:hAnsi="Times New Roman" w:cs="Times New Roman"/>
          <w:sz w:val="22"/>
          <w:szCs w:val="22"/>
        </w:rPr>
        <w:t xml:space="preserve"> and GaAs nanomembranes</w:t>
      </w:r>
      <w:r w:rsidR="00F40AF8" w:rsidRPr="001B150F">
        <w:rPr>
          <w:rFonts w:ascii="Times New Roman" w:hAnsi="Times New Roman" w:cs="Times New Roman"/>
          <w:sz w:val="22"/>
          <w:szCs w:val="22"/>
        </w:rPr>
        <w:t xml:space="preserve"> are shown in Fig. S25a, </w:t>
      </w:r>
      <w:r w:rsidR="00073D45" w:rsidRPr="001B150F">
        <w:rPr>
          <w:rFonts w:ascii="Times New Roman" w:hAnsi="Times New Roman" w:cs="Times New Roman"/>
          <w:sz w:val="22"/>
          <w:szCs w:val="22"/>
        </w:rPr>
        <w:t xml:space="preserve">verifying </w:t>
      </w:r>
      <w:r w:rsidR="000F5F27" w:rsidRPr="001B150F">
        <w:rPr>
          <w:rFonts w:ascii="Times New Roman" w:hAnsi="Times New Roman" w:cs="Times New Roman"/>
          <w:sz w:val="22"/>
          <w:szCs w:val="22"/>
        </w:rPr>
        <w:t xml:space="preserve">excellent single-crystalline quality. </w:t>
      </w:r>
      <w:r w:rsidR="008F2402" w:rsidRPr="001B150F">
        <w:rPr>
          <w:rFonts w:ascii="Times New Roman" w:hAnsi="Times New Roman" w:cs="Times New Roman"/>
          <w:sz w:val="22"/>
          <w:szCs w:val="22"/>
        </w:rPr>
        <w:t xml:space="preserve">The EDS SEM </w:t>
      </w:r>
      <w:r w:rsidR="0040625F" w:rsidRPr="001B150F">
        <w:rPr>
          <w:rFonts w:ascii="Times New Roman" w:hAnsi="Times New Roman" w:cs="Times New Roman"/>
          <w:sz w:val="22"/>
          <w:szCs w:val="22"/>
        </w:rPr>
        <w:t xml:space="preserve">composite maps of the constituent elements for the </w:t>
      </w:r>
      <w:proofErr w:type="spellStart"/>
      <w:r w:rsidR="0040625F" w:rsidRPr="001B150F">
        <w:rPr>
          <w:rFonts w:ascii="Times New Roman" w:hAnsi="Times New Roman" w:cs="Times New Roman"/>
          <w:sz w:val="22"/>
          <w:szCs w:val="22"/>
        </w:rPr>
        <w:t>vdW</w:t>
      </w:r>
      <w:proofErr w:type="spellEnd"/>
      <w:r w:rsidR="0040625F" w:rsidRPr="001B150F">
        <w:rPr>
          <w:rFonts w:ascii="Times New Roman" w:hAnsi="Times New Roman" w:cs="Times New Roman"/>
          <w:sz w:val="22"/>
          <w:szCs w:val="22"/>
        </w:rPr>
        <w:t>-integrated GaAs (with p-</w:t>
      </w:r>
      <w:proofErr w:type="spellStart"/>
      <w:r w:rsidR="0040625F" w:rsidRPr="001B150F">
        <w:rPr>
          <w:rFonts w:ascii="Times New Roman" w:hAnsi="Times New Roman" w:cs="Times New Roman"/>
          <w:sz w:val="22"/>
          <w:szCs w:val="22"/>
        </w:rPr>
        <w:t>i</w:t>
      </w:r>
      <w:proofErr w:type="spellEnd"/>
      <w:r w:rsidR="0040625F" w:rsidRPr="001B150F">
        <w:rPr>
          <w:rFonts w:ascii="Times New Roman" w:hAnsi="Times New Roman" w:cs="Times New Roman"/>
          <w:sz w:val="22"/>
          <w:szCs w:val="22"/>
        </w:rPr>
        <w:t>-n doping structures shown in Fig.</w:t>
      </w:r>
      <w:r w:rsidR="00E40CE0" w:rsidRPr="001B150F">
        <w:rPr>
          <w:rFonts w:ascii="Times New Roman" w:hAnsi="Times New Roman" w:cs="Times New Roman"/>
          <w:sz w:val="22"/>
          <w:szCs w:val="22"/>
        </w:rPr>
        <w:t>S3a)</w:t>
      </w:r>
      <w:r w:rsidR="002819FE" w:rsidRPr="001B150F">
        <w:rPr>
          <w:rFonts w:ascii="Times New Roman" w:hAnsi="Times New Roman" w:cs="Times New Roman"/>
          <w:sz w:val="22"/>
          <w:szCs w:val="22"/>
        </w:rPr>
        <w:t xml:space="preserve"> are given </w:t>
      </w:r>
      <w:r w:rsidR="00D00410" w:rsidRPr="001B150F">
        <w:rPr>
          <w:rFonts w:ascii="Times New Roman" w:hAnsi="Times New Roman" w:cs="Times New Roman"/>
          <w:sz w:val="22"/>
          <w:szCs w:val="22"/>
        </w:rPr>
        <w:t>in Fig. S25b.</w:t>
      </w:r>
    </w:p>
    <w:p w14:paraId="6496D79B" w14:textId="29B426A5" w:rsidR="00347BF6" w:rsidRPr="001B150F" w:rsidRDefault="0072542C" w:rsidP="0079634E">
      <w:pPr>
        <w:rPr>
          <w:rFonts w:ascii="Times New Roman" w:hAnsi="Times New Roman" w:cs="Times New Roman"/>
          <w:sz w:val="22"/>
          <w:szCs w:val="22"/>
        </w:rPr>
      </w:pPr>
      <w:r w:rsidRPr="001B150F">
        <w:rPr>
          <w:rFonts w:ascii="Times New Roman" w:hAnsi="Times New Roman" w:cs="Times New Roman"/>
          <w:noProof/>
          <w:sz w:val="22"/>
          <w:szCs w:val="22"/>
        </w:rPr>
        <w:drawing>
          <wp:inline distT="0" distB="0" distL="0" distR="0" wp14:anchorId="7F3B3E69" wp14:editId="5196A73A">
            <wp:extent cx="6019800" cy="1468308"/>
            <wp:effectExtent l="0" t="0" r="0" b="0"/>
            <wp:docPr id="194926433" name="Picture 6"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26433" name="Picture 6" descr="A screenshot of a computer screen&#10;&#10;AI-generated content may be incorrect."/>
                    <pic:cNvPicPr/>
                  </pic:nvPicPr>
                  <pic:blipFill rotWithShape="1">
                    <a:blip r:embed="rId34" cstate="print">
                      <a:extLst>
                        <a:ext uri="{28A0092B-C50C-407E-A947-70E740481C1C}">
                          <a14:useLocalDpi xmlns:a14="http://schemas.microsoft.com/office/drawing/2010/main" val="0"/>
                        </a:ext>
                      </a:extLst>
                    </a:blip>
                    <a:srcRect l="1865" t="2716"/>
                    <a:stretch>
                      <a:fillRect/>
                    </a:stretch>
                  </pic:blipFill>
                  <pic:spPr bwMode="auto">
                    <a:xfrm>
                      <a:off x="0" y="0"/>
                      <a:ext cx="6043803" cy="1474163"/>
                    </a:xfrm>
                    <a:prstGeom prst="rect">
                      <a:avLst/>
                    </a:prstGeom>
                    <a:ln>
                      <a:noFill/>
                    </a:ln>
                    <a:extLst>
                      <a:ext uri="{53640926-AAD7-44D8-BBD7-CCE9431645EC}">
                        <a14:shadowObscured xmlns:a14="http://schemas.microsoft.com/office/drawing/2010/main"/>
                      </a:ext>
                    </a:extLst>
                  </pic:spPr>
                </pic:pic>
              </a:graphicData>
            </a:graphic>
          </wp:inline>
        </w:drawing>
      </w:r>
    </w:p>
    <w:p w14:paraId="74868895" w14:textId="63745A9B" w:rsidR="0072542C" w:rsidRPr="001B150F" w:rsidRDefault="0072542C" w:rsidP="003B1645">
      <w:pPr>
        <w:spacing w:after="600"/>
        <w:jc w:val="both"/>
        <w:outlineLvl w:val="1"/>
        <w:rPr>
          <w:rFonts w:ascii="Times New Roman" w:hAnsi="Times New Roman" w:cs="Times New Roman"/>
          <w:sz w:val="22"/>
          <w:szCs w:val="22"/>
        </w:rPr>
      </w:pPr>
      <w:r w:rsidRPr="001B150F">
        <w:rPr>
          <w:rFonts w:ascii="Times New Roman" w:hAnsi="Times New Roman" w:cs="Times New Roman"/>
          <w:sz w:val="22"/>
          <w:szCs w:val="22"/>
        </w:rPr>
        <w:t xml:space="preserve">Figure S25. </w:t>
      </w:r>
      <w:r w:rsidR="00054FCF" w:rsidRPr="001B150F">
        <w:rPr>
          <w:rFonts w:ascii="Times New Roman" w:hAnsi="Times New Roman" w:cs="Times New Roman"/>
          <w:sz w:val="22"/>
          <w:szCs w:val="22"/>
        </w:rPr>
        <w:t xml:space="preserve">(a) HR-TEM images for </w:t>
      </w:r>
      <w:r w:rsidR="00C82707" w:rsidRPr="001B150F">
        <w:rPr>
          <w:rFonts w:ascii="Times New Roman" w:hAnsi="Times New Roman" w:cs="Times New Roman"/>
          <w:sz w:val="22"/>
          <w:szCs w:val="22"/>
        </w:rPr>
        <w:t xml:space="preserve">the </w:t>
      </w:r>
      <w:proofErr w:type="spellStart"/>
      <w:r w:rsidR="00C82707" w:rsidRPr="001B150F">
        <w:rPr>
          <w:rFonts w:ascii="Times New Roman" w:hAnsi="Times New Roman" w:cs="Times New Roman"/>
          <w:sz w:val="22"/>
          <w:szCs w:val="22"/>
        </w:rPr>
        <w:t>vdW</w:t>
      </w:r>
      <w:proofErr w:type="spellEnd"/>
      <w:r w:rsidR="00C82707" w:rsidRPr="001B150F">
        <w:rPr>
          <w:rFonts w:ascii="Times New Roman" w:hAnsi="Times New Roman" w:cs="Times New Roman"/>
          <w:sz w:val="22"/>
          <w:szCs w:val="22"/>
        </w:rPr>
        <w:t xml:space="preserve">-integrated </w:t>
      </w:r>
      <w:proofErr w:type="spellStart"/>
      <w:r w:rsidR="00C82707" w:rsidRPr="001B150F">
        <w:rPr>
          <w:rFonts w:ascii="Times New Roman" w:hAnsi="Times New Roman" w:cs="Times New Roman"/>
          <w:sz w:val="22"/>
          <w:szCs w:val="22"/>
        </w:rPr>
        <w:t>GaN</w:t>
      </w:r>
      <w:proofErr w:type="spellEnd"/>
      <w:r w:rsidR="00C82707" w:rsidRPr="001B150F">
        <w:rPr>
          <w:rFonts w:ascii="Times New Roman" w:hAnsi="Times New Roman" w:cs="Times New Roman"/>
          <w:sz w:val="22"/>
          <w:szCs w:val="22"/>
        </w:rPr>
        <w:t xml:space="preserve"> (left) and GaAs (right) nanomembranes.</w:t>
      </w:r>
      <w:r w:rsidR="0053566E" w:rsidRPr="001B150F">
        <w:rPr>
          <w:rFonts w:ascii="Times New Roman" w:hAnsi="Times New Roman" w:cs="Times New Roman"/>
          <w:sz w:val="22"/>
          <w:szCs w:val="22"/>
        </w:rPr>
        <w:t xml:space="preserve"> (b) </w:t>
      </w:r>
      <w:r w:rsidR="00023317" w:rsidRPr="001B150F">
        <w:rPr>
          <w:rFonts w:ascii="Times New Roman" w:hAnsi="Times New Roman" w:cs="Times New Roman"/>
          <w:sz w:val="22"/>
          <w:szCs w:val="22"/>
        </w:rPr>
        <w:t xml:space="preserve">EDS SEM of </w:t>
      </w:r>
      <w:proofErr w:type="spellStart"/>
      <w:r w:rsidR="004E3ED8" w:rsidRPr="001B150F">
        <w:rPr>
          <w:rFonts w:ascii="Times New Roman" w:hAnsi="Times New Roman" w:cs="Times New Roman"/>
          <w:sz w:val="22"/>
          <w:szCs w:val="22"/>
        </w:rPr>
        <w:t>vdW</w:t>
      </w:r>
      <w:proofErr w:type="spellEnd"/>
      <w:r w:rsidR="004E3ED8" w:rsidRPr="001B150F">
        <w:rPr>
          <w:rFonts w:ascii="Times New Roman" w:hAnsi="Times New Roman" w:cs="Times New Roman"/>
          <w:sz w:val="22"/>
          <w:szCs w:val="22"/>
        </w:rPr>
        <w:t xml:space="preserve">-integrated </w:t>
      </w:r>
      <w:r w:rsidR="009A0602" w:rsidRPr="001B150F">
        <w:rPr>
          <w:rFonts w:ascii="Times New Roman" w:hAnsi="Times New Roman" w:cs="Times New Roman"/>
          <w:sz w:val="22"/>
          <w:szCs w:val="22"/>
        </w:rPr>
        <w:t xml:space="preserve">freestanding </w:t>
      </w:r>
      <w:r w:rsidR="004E3ED8" w:rsidRPr="001B150F">
        <w:rPr>
          <w:rFonts w:ascii="Times New Roman" w:hAnsi="Times New Roman" w:cs="Times New Roman"/>
          <w:sz w:val="22"/>
          <w:szCs w:val="22"/>
        </w:rPr>
        <w:t>GaAs</w:t>
      </w:r>
      <w:r w:rsidR="009A0602" w:rsidRPr="001B150F">
        <w:rPr>
          <w:rFonts w:ascii="Times New Roman" w:hAnsi="Times New Roman" w:cs="Times New Roman"/>
          <w:sz w:val="22"/>
          <w:szCs w:val="22"/>
        </w:rPr>
        <w:t xml:space="preserve"> atop </w:t>
      </w:r>
      <w:proofErr w:type="spellStart"/>
      <w:r w:rsidR="009A0602" w:rsidRPr="001B150F">
        <w:rPr>
          <w:rFonts w:ascii="Times New Roman" w:hAnsi="Times New Roman" w:cs="Times New Roman"/>
          <w:sz w:val="22"/>
          <w:szCs w:val="22"/>
        </w:rPr>
        <w:t>SiN</w:t>
      </w:r>
      <w:proofErr w:type="spellEnd"/>
      <w:r w:rsidR="002B1538" w:rsidRPr="001B150F">
        <w:rPr>
          <w:rFonts w:ascii="Times New Roman" w:hAnsi="Times New Roman" w:cs="Times New Roman"/>
          <w:sz w:val="22"/>
          <w:szCs w:val="22"/>
        </w:rPr>
        <w:t xml:space="preserve"> waveguide. </w:t>
      </w:r>
      <w:r w:rsidR="003701EF" w:rsidRPr="001B150F">
        <w:rPr>
          <w:rFonts w:ascii="Times New Roman" w:hAnsi="Times New Roman" w:cs="Times New Roman"/>
          <w:sz w:val="22"/>
          <w:szCs w:val="22"/>
        </w:rPr>
        <w:t xml:space="preserve">In the left-most </w:t>
      </w:r>
      <w:r w:rsidR="002B1538" w:rsidRPr="001B150F">
        <w:rPr>
          <w:rFonts w:ascii="Times New Roman" w:hAnsi="Times New Roman" w:cs="Times New Roman"/>
          <w:sz w:val="22"/>
          <w:szCs w:val="22"/>
        </w:rPr>
        <w:t>second electron</w:t>
      </w:r>
      <w:r w:rsidR="000B0CE3" w:rsidRPr="001B150F">
        <w:rPr>
          <w:rFonts w:ascii="Times New Roman" w:hAnsi="Times New Roman" w:cs="Times New Roman"/>
          <w:sz w:val="22"/>
          <w:szCs w:val="22"/>
        </w:rPr>
        <w:t xml:space="preserve"> (</w:t>
      </w:r>
      <w:r w:rsidR="00FC19F0" w:rsidRPr="001B150F">
        <w:rPr>
          <w:rFonts w:ascii="Times New Roman" w:hAnsi="Times New Roman" w:cs="Times New Roman"/>
          <w:sz w:val="22"/>
          <w:szCs w:val="22"/>
        </w:rPr>
        <w:t>SE) SEM panel</w:t>
      </w:r>
      <w:r w:rsidR="005F7425" w:rsidRPr="001B150F">
        <w:rPr>
          <w:rFonts w:ascii="Times New Roman" w:hAnsi="Times New Roman" w:cs="Times New Roman"/>
          <w:sz w:val="22"/>
          <w:szCs w:val="22"/>
        </w:rPr>
        <w:t xml:space="preserve">, the </w:t>
      </w:r>
      <w:proofErr w:type="spellStart"/>
      <w:r w:rsidR="00AB3CC4" w:rsidRPr="001B150F">
        <w:rPr>
          <w:rFonts w:ascii="Times New Roman" w:hAnsi="Times New Roman" w:cs="Times New Roman"/>
          <w:sz w:val="22"/>
          <w:szCs w:val="22"/>
        </w:rPr>
        <w:t>SiN</w:t>
      </w:r>
      <w:proofErr w:type="spellEnd"/>
      <w:r w:rsidR="00AB3CC4" w:rsidRPr="001B150F">
        <w:rPr>
          <w:rFonts w:ascii="Times New Roman" w:hAnsi="Times New Roman" w:cs="Times New Roman"/>
          <w:sz w:val="22"/>
          <w:szCs w:val="22"/>
        </w:rPr>
        <w:t xml:space="preserve"> and </w:t>
      </w:r>
      <w:proofErr w:type="spellStart"/>
      <w:r w:rsidR="00AB3CC4" w:rsidRPr="001B150F">
        <w:rPr>
          <w:rFonts w:ascii="Times New Roman" w:hAnsi="Times New Roman" w:cs="Times New Roman"/>
          <w:sz w:val="22"/>
          <w:szCs w:val="22"/>
        </w:rPr>
        <w:t>AlGaAs</w:t>
      </w:r>
      <w:proofErr w:type="spellEnd"/>
      <w:r w:rsidR="00AB3CC4" w:rsidRPr="001B150F">
        <w:rPr>
          <w:rFonts w:ascii="Times New Roman" w:hAnsi="Times New Roman" w:cs="Times New Roman"/>
          <w:sz w:val="22"/>
          <w:szCs w:val="22"/>
        </w:rPr>
        <w:t xml:space="preserve"> layers are colored as red and blue colors respectively</w:t>
      </w:r>
      <w:r w:rsidR="002B1538" w:rsidRPr="001B150F">
        <w:rPr>
          <w:rFonts w:ascii="Times New Roman" w:hAnsi="Times New Roman" w:cs="Times New Roman"/>
          <w:sz w:val="22"/>
          <w:szCs w:val="22"/>
        </w:rPr>
        <w:t xml:space="preserve">. </w:t>
      </w:r>
    </w:p>
    <w:p w14:paraId="024B07AA" w14:textId="5CAF4714" w:rsidR="00792C45" w:rsidRPr="001B150F" w:rsidRDefault="00B6730C" w:rsidP="0014086A">
      <w:pPr>
        <w:spacing w:before="600"/>
        <w:jc w:val="center"/>
        <w:outlineLvl w:val="0"/>
        <w:rPr>
          <w:rFonts w:ascii="Times New Roman" w:hAnsi="Times New Roman" w:cs="Times New Roman"/>
          <w:b/>
          <w:bCs/>
          <w:sz w:val="22"/>
          <w:szCs w:val="22"/>
        </w:rPr>
      </w:pPr>
      <w:bookmarkStart w:id="17" w:name="_Toc211876225"/>
      <w:r w:rsidRPr="001B150F">
        <w:rPr>
          <w:rFonts w:ascii="Times New Roman" w:hAnsi="Times New Roman" w:cs="Times New Roman"/>
          <w:b/>
          <w:bCs/>
          <w:sz w:val="22"/>
          <w:szCs w:val="22"/>
        </w:rPr>
        <w:t>S</w:t>
      </w:r>
      <w:r w:rsidR="00347BF6" w:rsidRPr="001B150F">
        <w:rPr>
          <w:rFonts w:ascii="Times New Roman" w:hAnsi="Times New Roman" w:cs="Times New Roman"/>
          <w:b/>
          <w:bCs/>
          <w:sz w:val="22"/>
          <w:szCs w:val="22"/>
        </w:rPr>
        <w:t>1</w:t>
      </w:r>
      <w:r w:rsidR="004071B5" w:rsidRPr="001B150F">
        <w:rPr>
          <w:rFonts w:ascii="Times New Roman" w:hAnsi="Times New Roman" w:cs="Times New Roman"/>
          <w:b/>
          <w:bCs/>
          <w:sz w:val="22"/>
          <w:szCs w:val="22"/>
        </w:rPr>
        <w:t>7</w:t>
      </w:r>
      <w:r w:rsidR="00347BF6" w:rsidRPr="001B150F">
        <w:rPr>
          <w:rFonts w:ascii="Times New Roman" w:hAnsi="Times New Roman" w:cs="Times New Roman"/>
          <w:b/>
          <w:bCs/>
          <w:sz w:val="22"/>
          <w:szCs w:val="22"/>
        </w:rPr>
        <w:t>.</w:t>
      </w:r>
      <w:r w:rsidR="00B7343C" w:rsidRPr="001B150F">
        <w:rPr>
          <w:rFonts w:ascii="Times New Roman" w:hAnsi="Times New Roman" w:cs="Times New Roman"/>
          <w:b/>
          <w:bCs/>
          <w:sz w:val="22"/>
          <w:szCs w:val="22"/>
        </w:rPr>
        <w:t xml:space="preserve"> </w:t>
      </w:r>
      <w:r w:rsidRPr="001B150F">
        <w:rPr>
          <w:rFonts w:ascii="Times New Roman" w:hAnsi="Times New Roman" w:cs="Times New Roman"/>
          <w:b/>
          <w:bCs/>
          <w:sz w:val="22"/>
          <w:szCs w:val="22"/>
        </w:rPr>
        <w:t>III-V-</w:t>
      </w:r>
      <w:proofErr w:type="spellStart"/>
      <w:r w:rsidRPr="001B150F">
        <w:rPr>
          <w:rFonts w:ascii="Times New Roman" w:hAnsi="Times New Roman" w:cs="Times New Roman"/>
          <w:b/>
          <w:bCs/>
          <w:sz w:val="22"/>
          <w:szCs w:val="22"/>
        </w:rPr>
        <w:t>SiN</w:t>
      </w:r>
      <w:proofErr w:type="spellEnd"/>
      <w:r w:rsidRPr="001B150F">
        <w:rPr>
          <w:rFonts w:ascii="Times New Roman" w:hAnsi="Times New Roman" w:cs="Times New Roman"/>
          <w:b/>
          <w:bCs/>
          <w:sz w:val="22"/>
          <w:szCs w:val="22"/>
        </w:rPr>
        <w:t xml:space="preserve"> photodetector</w:t>
      </w:r>
      <w:r w:rsidR="00DB7213" w:rsidRPr="001B150F">
        <w:rPr>
          <w:rFonts w:ascii="Times New Roman" w:hAnsi="Times New Roman" w:cs="Times New Roman"/>
          <w:b/>
          <w:bCs/>
          <w:sz w:val="22"/>
          <w:szCs w:val="22"/>
        </w:rPr>
        <w:t xml:space="preserve"> samples</w:t>
      </w:r>
      <w:r w:rsidRPr="001B150F">
        <w:rPr>
          <w:rFonts w:ascii="Times New Roman" w:hAnsi="Times New Roman" w:cs="Times New Roman"/>
          <w:b/>
          <w:bCs/>
          <w:sz w:val="22"/>
          <w:szCs w:val="22"/>
        </w:rPr>
        <w:t xml:space="preserve"> details</w:t>
      </w:r>
      <w:bookmarkEnd w:id="17"/>
    </w:p>
    <w:p w14:paraId="5554D5C2" w14:textId="26937AEB" w:rsidR="0053740D" w:rsidRPr="001B150F" w:rsidRDefault="007A0A4C" w:rsidP="00CB0302">
      <w:pPr>
        <w:jc w:val="both"/>
        <w:rPr>
          <w:rFonts w:ascii="Times New Roman" w:hAnsi="Times New Roman" w:cs="Times New Roman"/>
          <w:sz w:val="22"/>
          <w:szCs w:val="22"/>
        </w:rPr>
      </w:pPr>
      <w:r w:rsidRPr="001B150F">
        <w:rPr>
          <w:rFonts w:ascii="Times New Roman" w:hAnsi="Times New Roman" w:cs="Times New Roman"/>
          <w:sz w:val="22"/>
          <w:szCs w:val="22"/>
        </w:rPr>
        <w:t xml:space="preserve">The device structures are illustrated in Fig. </w:t>
      </w:r>
      <w:r w:rsidR="007E4947" w:rsidRPr="001B150F">
        <w:rPr>
          <w:rFonts w:ascii="Times New Roman" w:hAnsi="Times New Roman" w:cs="Times New Roman"/>
          <w:sz w:val="22"/>
          <w:szCs w:val="22"/>
        </w:rPr>
        <w:t>S</w:t>
      </w:r>
      <w:r w:rsidR="009F3194" w:rsidRPr="001B150F">
        <w:rPr>
          <w:rFonts w:ascii="Times New Roman" w:hAnsi="Times New Roman" w:cs="Times New Roman"/>
          <w:sz w:val="22"/>
          <w:szCs w:val="22"/>
        </w:rPr>
        <w:t>2</w:t>
      </w:r>
      <w:r w:rsidR="007E4947" w:rsidRPr="001B150F">
        <w:rPr>
          <w:rFonts w:ascii="Times New Roman" w:hAnsi="Times New Roman" w:cs="Times New Roman"/>
          <w:sz w:val="22"/>
          <w:szCs w:val="22"/>
        </w:rPr>
        <w:t>6a</w:t>
      </w:r>
      <w:r w:rsidR="00F773CA" w:rsidRPr="001B150F">
        <w:rPr>
          <w:rFonts w:ascii="Times New Roman" w:hAnsi="Times New Roman" w:cs="Times New Roman"/>
          <w:sz w:val="22"/>
          <w:szCs w:val="22"/>
        </w:rPr>
        <w:t>, where the etching trenches</w:t>
      </w:r>
      <w:r w:rsidR="002A324C" w:rsidRPr="001B150F">
        <w:rPr>
          <w:rFonts w:ascii="Times New Roman" w:hAnsi="Times New Roman" w:cs="Times New Roman"/>
          <w:sz w:val="22"/>
          <w:szCs w:val="22"/>
        </w:rPr>
        <w:t xml:space="preserve"> </w:t>
      </w:r>
      <m:oMath>
        <m:sSub>
          <m:sSubPr>
            <m:ctrlPr>
              <w:rPr>
                <w:rFonts w:ascii="Cambria Math" w:hAnsi="Cambria Math" w:cs="Times New Roman"/>
                <w:i/>
                <w:sz w:val="22"/>
                <w:szCs w:val="22"/>
              </w:rPr>
            </m:ctrlPr>
          </m:sSubPr>
          <m:e>
            <m:r>
              <w:rPr>
                <w:rFonts w:ascii="Cambria Math" w:hAnsi="Cambria Math" w:cs="Times New Roman"/>
                <w:sz w:val="22"/>
                <w:szCs w:val="22"/>
              </w:rPr>
              <m:t>d</m:t>
            </m:r>
          </m:e>
          <m:sub>
            <m:r>
              <w:rPr>
                <w:rFonts w:ascii="Cambria Math" w:hAnsi="Cambria Math" w:cs="Times New Roman"/>
                <w:sz w:val="22"/>
                <w:szCs w:val="22"/>
              </w:rPr>
              <m:t>t</m:t>
            </m:r>
          </m:sub>
        </m:sSub>
      </m:oMath>
      <w:r w:rsidR="00F773CA" w:rsidRPr="001B150F">
        <w:rPr>
          <w:rFonts w:ascii="Times New Roman" w:hAnsi="Times New Roman" w:cs="Times New Roman"/>
          <w:sz w:val="22"/>
          <w:szCs w:val="22"/>
        </w:rPr>
        <w:t xml:space="preserve"> for the SiN waveguide are 2.5 µm, waveguide width</w:t>
      </w:r>
      <w:r w:rsidR="006701CD" w:rsidRPr="001B150F">
        <w:rPr>
          <w:rFonts w:ascii="Times New Roman" w:hAnsi="Times New Roman" w:cs="Times New Roman"/>
          <w:sz w:val="22"/>
          <w:szCs w:val="22"/>
        </w:rPr>
        <w:t xml:space="preserve"> ×</w:t>
      </w:r>
      <w:r w:rsidR="00F773CA" w:rsidRPr="001B150F">
        <w:rPr>
          <w:rFonts w:ascii="Times New Roman" w:hAnsi="Times New Roman" w:cs="Times New Roman"/>
          <w:sz w:val="22"/>
          <w:szCs w:val="22"/>
        </w:rPr>
        <w:t xml:space="preserve"> </w:t>
      </w:r>
      <w:r w:rsidR="006701CD" w:rsidRPr="001B150F">
        <w:rPr>
          <w:rFonts w:ascii="Times New Roman" w:hAnsi="Times New Roman" w:cs="Times New Roman"/>
          <w:sz w:val="22"/>
          <w:szCs w:val="22"/>
        </w:rPr>
        <w:t xml:space="preserve">height </w:t>
      </w:r>
      <w:r w:rsidR="00F773CA" w:rsidRPr="001B150F">
        <w:rPr>
          <w:rFonts w:ascii="Times New Roman" w:hAnsi="Times New Roman" w:cs="Times New Roman"/>
          <w:sz w:val="22"/>
          <w:szCs w:val="22"/>
        </w:rPr>
        <w:t>as 1 µm</w:t>
      </w:r>
      <w:r w:rsidR="006701CD" w:rsidRPr="001B150F">
        <w:rPr>
          <w:rFonts w:ascii="Times New Roman" w:hAnsi="Times New Roman" w:cs="Times New Roman"/>
          <w:sz w:val="22"/>
          <w:szCs w:val="22"/>
        </w:rPr>
        <w:t xml:space="preserve"> × 220 nm</w:t>
      </w:r>
      <w:r w:rsidR="006A1CD0" w:rsidRPr="001B150F">
        <w:rPr>
          <w:rFonts w:ascii="Times New Roman" w:hAnsi="Times New Roman" w:cs="Times New Roman" w:hint="eastAsia"/>
          <w:sz w:val="22"/>
          <w:szCs w:val="22"/>
        </w:rPr>
        <w:t>.</w:t>
      </w:r>
      <w:r w:rsidR="00F773CA" w:rsidRPr="001B150F">
        <w:rPr>
          <w:rFonts w:ascii="Times New Roman" w:hAnsi="Times New Roman" w:cs="Times New Roman"/>
          <w:sz w:val="22"/>
          <w:szCs w:val="22"/>
        </w:rPr>
        <w:t xml:space="preserve"> </w:t>
      </w:r>
      <w:r w:rsidR="006A1CD0" w:rsidRPr="001B150F">
        <w:rPr>
          <w:rFonts w:ascii="Times New Roman" w:hAnsi="Times New Roman" w:cs="Times New Roman" w:hint="eastAsia"/>
          <w:sz w:val="22"/>
          <w:szCs w:val="22"/>
        </w:rPr>
        <w:t>B</w:t>
      </w:r>
      <w:r w:rsidR="00F773CA" w:rsidRPr="001B150F">
        <w:rPr>
          <w:rFonts w:ascii="Times New Roman" w:hAnsi="Times New Roman" w:cs="Times New Roman"/>
          <w:sz w:val="22"/>
          <w:szCs w:val="22"/>
        </w:rPr>
        <w:t xml:space="preserve">ottom electrodes spacing </w:t>
      </w:r>
      <m:oMath>
        <m:sSub>
          <m:sSubPr>
            <m:ctrlPr>
              <w:rPr>
                <w:rFonts w:ascii="Cambria Math" w:hAnsi="Cambria Math" w:cs="Times New Roman"/>
                <w:i/>
                <w:sz w:val="22"/>
                <w:szCs w:val="22"/>
              </w:rPr>
            </m:ctrlPr>
          </m:sSubPr>
          <m:e>
            <m:r>
              <w:rPr>
                <w:rFonts w:ascii="Cambria Math" w:hAnsi="Cambria Math" w:cs="Times New Roman"/>
                <w:sz w:val="22"/>
                <w:szCs w:val="22"/>
              </w:rPr>
              <m:t>g</m:t>
            </m:r>
          </m:e>
          <m:sub>
            <m:r>
              <w:rPr>
                <w:rFonts w:ascii="Cambria Math" w:hAnsi="Cambria Math" w:cs="Times New Roman"/>
                <w:sz w:val="22"/>
                <w:szCs w:val="22"/>
              </w:rPr>
              <m:t>b</m:t>
            </m:r>
          </m:sub>
        </m:sSub>
      </m:oMath>
      <w:r w:rsidR="0034797C" w:rsidRPr="001B150F">
        <w:rPr>
          <w:rFonts w:ascii="Times New Roman" w:hAnsi="Times New Roman" w:cs="Times New Roman"/>
          <w:sz w:val="22"/>
          <w:szCs w:val="22"/>
        </w:rPr>
        <w:t xml:space="preserve"> and thickness</w:t>
      </w:r>
      <w:r w:rsidR="004A73AD" w:rsidRPr="001B150F">
        <w:rPr>
          <w:rFonts w:ascii="Times New Roman" w:hAnsi="Times New Roman" w:cs="Times New Roman"/>
          <w:sz w:val="22"/>
          <w:szCs w:val="22"/>
        </w:rPr>
        <w:t xml:space="preserve"> </w:t>
      </w:r>
      <m:oMath>
        <m:r>
          <w:rPr>
            <w:rFonts w:ascii="Cambria Math" w:hAnsi="Cambria Math" w:cs="Times New Roman"/>
            <w:sz w:val="22"/>
            <w:szCs w:val="22"/>
          </w:rPr>
          <m:t>h</m:t>
        </m:r>
      </m:oMath>
      <w:r w:rsidR="0034797C" w:rsidRPr="001B150F">
        <w:rPr>
          <w:rFonts w:ascii="Times New Roman" w:hAnsi="Times New Roman" w:cs="Times New Roman"/>
          <w:sz w:val="22"/>
          <w:szCs w:val="22"/>
        </w:rPr>
        <w:t xml:space="preserve"> </w:t>
      </w:r>
      <w:r w:rsidR="006A1CD0" w:rsidRPr="001B150F">
        <w:rPr>
          <w:rFonts w:ascii="Times New Roman" w:hAnsi="Times New Roman" w:cs="Times New Roman" w:hint="eastAsia"/>
          <w:sz w:val="22"/>
          <w:szCs w:val="22"/>
        </w:rPr>
        <w:t>are</w:t>
      </w:r>
      <w:r w:rsidR="0034797C" w:rsidRPr="001B150F">
        <w:rPr>
          <w:rFonts w:ascii="Times New Roman" w:hAnsi="Times New Roman" w:cs="Times New Roman"/>
          <w:sz w:val="22"/>
          <w:szCs w:val="22"/>
        </w:rPr>
        <w:t xml:space="preserve"> 6 µm and 30 nm respectively, </w:t>
      </w:r>
      <w:r w:rsidR="00CB0302" w:rsidRPr="001B150F">
        <w:rPr>
          <w:rFonts w:ascii="Times New Roman" w:hAnsi="Times New Roman" w:cs="Times New Roman"/>
          <w:sz w:val="22"/>
          <w:szCs w:val="22"/>
        </w:rPr>
        <w:t xml:space="preserve">and top electrodes spacing as </w:t>
      </w:r>
      <m:oMath>
        <m:sSub>
          <m:sSubPr>
            <m:ctrlPr>
              <w:rPr>
                <w:rFonts w:ascii="Cambria Math" w:hAnsi="Cambria Math" w:cs="Times New Roman"/>
                <w:i/>
                <w:sz w:val="22"/>
                <w:szCs w:val="22"/>
              </w:rPr>
            </m:ctrlPr>
          </m:sSubPr>
          <m:e>
            <m:r>
              <w:rPr>
                <w:rFonts w:ascii="Cambria Math" w:hAnsi="Cambria Math" w:cs="Times New Roman"/>
                <w:sz w:val="22"/>
                <w:szCs w:val="22"/>
              </w:rPr>
              <m:t>g</m:t>
            </m:r>
          </m:e>
          <m:sub>
            <m:r>
              <w:rPr>
                <w:rFonts w:ascii="Cambria Math" w:hAnsi="Cambria Math" w:cs="Times New Roman"/>
                <w:sz w:val="22"/>
                <w:szCs w:val="22"/>
              </w:rPr>
              <m:t>t</m:t>
            </m:r>
          </m:sub>
        </m:sSub>
      </m:oMath>
      <w:r w:rsidR="00CB0302" w:rsidRPr="001B150F">
        <w:rPr>
          <w:rFonts w:ascii="Times New Roman" w:hAnsi="Times New Roman" w:cs="Times New Roman"/>
          <w:sz w:val="22"/>
          <w:szCs w:val="22"/>
        </w:rPr>
        <w:t xml:space="preserve"> varying from </w:t>
      </w:r>
      <w:r w:rsidR="00F52219" w:rsidRPr="001B150F">
        <w:rPr>
          <w:rFonts w:ascii="Times New Roman" w:hAnsi="Times New Roman" w:cs="Times New Roman"/>
          <w:sz w:val="22"/>
          <w:szCs w:val="22"/>
        </w:rPr>
        <w:t xml:space="preserve">2~5 </w:t>
      </w:r>
      <w:r w:rsidR="00670CA5" w:rsidRPr="001B150F">
        <w:rPr>
          <w:rFonts w:ascii="Times New Roman" w:hAnsi="Times New Roman" w:cs="Times New Roman"/>
          <w:sz w:val="22"/>
          <w:szCs w:val="22"/>
        </w:rPr>
        <w:t>µm</w:t>
      </w:r>
      <w:r w:rsidR="007F4AD5" w:rsidRPr="001B150F">
        <w:rPr>
          <w:rFonts w:ascii="Times New Roman" w:hAnsi="Times New Roman" w:cs="Times New Roman"/>
          <w:sz w:val="22"/>
          <w:szCs w:val="22"/>
        </w:rPr>
        <w:t xml:space="preserve"> between different devices. </w:t>
      </w:r>
      <w:r w:rsidR="007871C0" w:rsidRPr="001B150F">
        <w:rPr>
          <w:rFonts w:ascii="Times New Roman" w:hAnsi="Times New Roman" w:cs="Times New Roman"/>
          <w:sz w:val="22"/>
          <w:szCs w:val="22"/>
        </w:rPr>
        <w:t xml:space="preserve">Limited by current cleanroom facilities, </w:t>
      </w:r>
      <w:r w:rsidR="00AF56EF" w:rsidRPr="001B150F">
        <w:rPr>
          <w:rFonts w:ascii="Times New Roman" w:hAnsi="Times New Roman" w:cs="Times New Roman"/>
          <w:sz w:val="22"/>
          <w:szCs w:val="22"/>
        </w:rPr>
        <w:t xml:space="preserve">only GaAs films were patterned </w:t>
      </w:r>
      <w:r w:rsidR="00C3652A" w:rsidRPr="001B150F">
        <w:rPr>
          <w:rFonts w:ascii="Times New Roman" w:hAnsi="Times New Roman" w:cs="Times New Roman"/>
          <w:sz w:val="22"/>
          <w:szCs w:val="22"/>
        </w:rPr>
        <w:t>by combining EBL and piranha solution</w:t>
      </w:r>
      <w:r w:rsidR="006A1CD0" w:rsidRPr="001B150F">
        <w:rPr>
          <w:rFonts w:ascii="Times New Roman" w:hAnsi="Times New Roman" w:cs="Times New Roman" w:hint="eastAsia"/>
          <w:sz w:val="22"/>
          <w:szCs w:val="22"/>
        </w:rPr>
        <w:t xml:space="preserve"> wet etch</w:t>
      </w:r>
      <w:r w:rsidR="00C3652A" w:rsidRPr="001B150F">
        <w:rPr>
          <w:rFonts w:ascii="Times New Roman" w:hAnsi="Times New Roman" w:cs="Times New Roman"/>
          <w:sz w:val="22"/>
          <w:szCs w:val="22"/>
        </w:rPr>
        <w:t xml:space="preserve"> (</w:t>
      </w:r>
      <w:r w:rsidR="007807C6" w:rsidRPr="001B150F">
        <w:rPr>
          <w:rFonts w:ascii="Times New Roman" w:hAnsi="Times New Roman" w:cs="Times New Roman"/>
          <w:sz w:val="22"/>
          <w:szCs w:val="22"/>
        </w:rPr>
        <w:t>Methods</w:t>
      </w:r>
      <w:r w:rsidR="00C3652A" w:rsidRPr="001B150F">
        <w:rPr>
          <w:rFonts w:ascii="Times New Roman" w:hAnsi="Times New Roman" w:cs="Times New Roman"/>
          <w:sz w:val="22"/>
          <w:szCs w:val="22"/>
        </w:rPr>
        <w:t>)</w:t>
      </w:r>
      <w:r w:rsidR="00A060B4" w:rsidRPr="001B150F">
        <w:rPr>
          <w:rFonts w:ascii="Times New Roman" w:hAnsi="Times New Roman" w:cs="Times New Roman"/>
          <w:sz w:val="22"/>
          <w:szCs w:val="22"/>
        </w:rPr>
        <w:t xml:space="preserve">. </w:t>
      </w:r>
      <w:r w:rsidR="00CE1835" w:rsidRPr="001B150F">
        <w:rPr>
          <w:rFonts w:ascii="Times New Roman" w:hAnsi="Times New Roman" w:cs="Times New Roman"/>
          <w:sz w:val="22"/>
          <w:szCs w:val="22"/>
        </w:rPr>
        <w:t xml:space="preserve">Adopting further ICP-RIE patterning </w:t>
      </w:r>
      <w:r w:rsidR="00EC1F42" w:rsidRPr="001B150F">
        <w:rPr>
          <w:rFonts w:ascii="Times New Roman" w:hAnsi="Times New Roman" w:cs="Times New Roman"/>
          <w:sz w:val="22"/>
          <w:szCs w:val="22"/>
        </w:rPr>
        <w:t xml:space="preserve">with reduced device footprint </w:t>
      </w:r>
      <w:r w:rsidR="00EC1F42" w:rsidRPr="001B150F">
        <w:rPr>
          <w:rFonts w:ascii="Times New Roman" w:hAnsi="Times New Roman" w:cs="Times New Roman"/>
          <w:sz w:val="22"/>
          <w:szCs w:val="22"/>
        </w:rPr>
        <w:lastRenderedPageBreak/>
        <w:t>(applying buried electrodes structures like the steps shown in</w:t>
      </w:r>
      <w:r w:rsidR="007E4947" w:rsidRPr="001B150F">
        <w:rPr>
          <w:rFonts w:ascii="Times New Roman" w:hAnsi="Times New Roman" w:cs="Times New Roman"/>
          <w:sz w:val="22"/>
          <w:szCs w:val="22"/>
        </w:rPr>
        <w:t xml:space="preserve"> Fig. S16b with eliminated air gap </w:t>
      </w:r>
      <m:oMath>
        <m:r>
          <w:rPr>
            <w:rFonts w:ascii="Cambria Math" w:hAnsi="Cambria Math" w:cs="Times New Roman"/>
            <w:sz w:val="22"/>
            <w:szCs w:val="22"/>
          </w:rPr>
          <m:t>h</m:t>
        </m:r>
      </m:oMath>
      <w:r w:rsidR="007E4947" w:rsidRPr="001B150F">
        <w:rPr>
          <w:rFonts w:ascii="Times New Roman" w:hAnsi="Times New Roman" w:cs="Times New Roman"/>
          <w:sz w:val="22"/>
          <w:szCs w:val="22"/>
        </w:rPr>
        <w:t>)</w:t>
      </w:r>
      <w:r w:rsidR="007B0B2A" w:rsidRPr="001B150F">
        <w:rPr>
          <w:rFonts w:ascii="Times New Roman" w:hAnsi="Times New Roman" w:cs="Times New Roman"/>
          <w:sz w:val="22"/>
          <w:szCs w:val="22"/>
        </w:rPr>
        <w:t xml:space="preserve"> can further enhance performance of the </w:t>
      </w:r>
      <w:proofErr w:type="spellStart"/>
      <w:r w:rsidR="007B0B2A" w:rsidRPr="001B150F">
        <w:rPr>
          <w:rFonts w:ascii="Times New Roman" w:hAnsi="Times New Roman" w:cs="Times New Roman"/>
          <w:sz w:val="22"/>
          <w:szCs w:val="22"/>
        </w:rPr>
        <w:t>vdW</w:t>
      </w:r>
      <w:proofErr w:type="spellEnd"/>
      <w:r w:rsidR="007B0B2A" w:rsidRPr="001B150F">
        <w:rPr>
          <w:rFonts w:ascii="Times New Roman" w:hAnsi="Times New Roman" w:cs="Times New Roman"/>
          <w:sz w:val="22"/>
          <w:szCs w:val="22"/>
        </w:rPr>
        <w:t xml:space="preserve"> integrated III-V-</w:t>
      </w:r>
      <w:proofErr w:type="spellStart"/>
      <w:r w:rsidR="007B0B2A" w:rsidRPr="001B150F">
        <w:rPr>
          <w:rFonts w:ascii="Times New Roman" w:hAnsi="Times New Roman" w:cs="Times New Roman"/>
          <w:sz w:val="22"/>
          <w:szCs w:val="22"/>
        </w:rPr>
        <w:t>SiN</w:t>
      </w:r>
      <w:proofErr w:type="spellEnd"/>
      <w:r w:rsidR="007B0B2A" w:rsidRPr="001B150F">
        <w:rPr>
          <w:rFonts w:ascii="Times New Roman" w:hAnsi="Times New Roman" w:cs="Times New Roman"/>
          <w:sz w:val="22"/>
          <w:szCs w:val="22"/>
        </w:rPr>
        <w:t xml:space="preserve"> photodetectors.</w:t>
      </w:r>
    </w:p>
    <w:p w14:paraId="7AE574E5" w14:textId="77777777" w:rsidR="006A1CD0" w:rsidRPr="001B150F" w:rsidRDefault="008B38B8" w:rsidP="00CB0302">
      <w:pPr>
        <w:jc w:val="both"/>
        <w:rPr>
          <w:rFonts w:ascii="Times New Roman" w:hAnsi="Times New Roman" w:cs="Times New Roman"/>
          <w:sz w:val="22"/>
          <w:szCs w:val="22"/>
        </w:rPr>
      </w:pPr>
      <w:r w:rsidRPr="001B150F">
        <w:rPr>
          <w:rFonts w:ascii="Times New Roman" w:hAnsi="Times New Roman" w:cs="Times New Roman"/>
          <w:sz w:val="22"/>
          <w:szCs w:val="22"/>
        </w:rPr>
        <w:t>Despite</w:t>
      </w:r>
      <w:r w:rsidR="00E00D26" w:rsidRPr="001B150F">
        <w:rPr>
          <w:rFonts w:ascii="Times New Roman" w:hAnsi="Times New Roman" w:cs="Times New Roman"/>
          <w:sz w:val="22"/>
          <w:szCs w:val="22"/>
        </w:rPr>
        <w:t xml:space="preserve"> </w:t>
      </w:r>
      <w:r w:rsidR="00834F11" w:rsidRPr="001B150F">
        <w:rPr>
          <w:rFonts w:ascii="Times New Roman" w:hAnsi="Times New Roman" w:cs="Times New Roman"/>
          <w:sz w:val="22"/>
          <w:szCs w:val="22"/>
        </w:rPr>
        <w:t xml:space="preserve">stronger </w:t>
      </w:r>
      <w:r w:rsidR="00C55C73" w:rsidRPr="001B150F">
        <w:rPr>
          <w:rFonts w:ascii="Times New Roman" w:hAnsi="Times New Roman" w:cs="Times New Roman"/>
          <w:sz w:val="22"/>
          <w:szCs w:val="22"/>
        </w:rPr>
        <w:t xml:space="preserve">photoresponsivity expected from </w:t>
      </w:r>
      <w:proofErr w:type="spellStart"/>
      <w:r w:rsidR="00C55C73" w:rsidRPr="001B150F">
        <w:rPr>
          <w:rFonts w:ascii="Times New Roman" w:hAnsi="Times New Roman" w:cs="Times New Roman"/>
          <w:sz w:val="22"/>
          <w:szCs w:val="22"/>
        </w:rPr>
        <w:t>GaN</w:t>
      </w:r>
      <w:proofErr w:type="spellEnd"/>
      <w:r w:rsidR="00C55C73" w:rsidRPr="001B150F">
        <w:rPr>
          <w:rFonts w:ascii="Times New Roman" w:hAnsi="Times New Roman" w:cs="Times New Roman"/>
          <w:sz w:val="22"/>
          <w:szCs w:val="22"/>
        </w:rPr>
        <w:t xml:space="preserve"> nanomembranes at shorter ultraviolet (UV) wavelengths such as 36</w:t>
      </w:r>
      <w:r w:rsidR="00977868" w:rsidRPr="001B150F">
        <w:rPr>
          <w:rFonts w:ascii="Times New Roman" w:hAnsi="Times New Roman" w:cs="Times New Roman"/>
          <w:sz w:val="22"/>
          <w:szCs w:val="22"/>
        </w:rPr>
        <w:t xml:space="preserve">5 </w:t>
      </w:r>
      <w:r w:rsidR="00C55C73" w:rsidRPr="001B150F">
        <w:rPr>
          <w:rFonts w:ascii="Times New Roman" w:hAnsi="Times New Roman" w:cs="Times New Roman"/>
          <w:sz w:val="22"/>
          <w:szCs w:val="22"/>
        </w:rPr>
        <w:t xml:space="preserve">nm, </w:t>
      </w:r>
      <w:r w:rsidR="00064EF8" w:rsidRPr="001B150F">
        <w:rPr>
          <w:rFonts w:ascii="Times New Roman" w:hAnsi="Times New Roman" w:cs="Times New Roman"/>
          <w:sz w:val="22"/>
          <w:szCs w:val="22"/>
        </w:rPr>
        <w:t xml:space="preserve">the </w:t>
      </w:r>
      <w:r w:rsidR="001E64FD" w:rsidRPr="001B150F">
        <w:rPr>
          <w:rFonts w:ascii="Times New Roman" w:hAnsi="Times New Roman" w:cs="Times New Roman"/>
          <w:sz w:val="22"/>
          <w:szCs w:val="22"/>
        </w:rPr>
        <w:t xml:space="preserve">largely increasing </w:t>
      </w:r>
      <w:r w:rsidR="00EE22E4" w:rsidRPr="001B150F">
        <w:rPr>
          <w:rFonts w:ascii="Times New Roman" w:hAnsi="Times New Roman" w:cs="Times New Roman"/>
          <w:sz w:val="22"/>
          <w:szCs w:val="22"/>
        </w:rPr>
        <w:t xml:space="preserve">optical loss from our lab-made </w:t>
      </w:r>
      <w:proofErr w:type="spellStart"/>
      <w:r w:rsidR="00EE22E4" w:rsidRPr="001B150F">
        <w:rPr>
          <w:rFonts w:ascii="Times New Roman" w:hAnsi="Times New Roman" w:cs="Times New Roman"/>
          <w:sz w:val="22"/>
          <w:szCs w:val="22"/>
        </w:rPr>
        <w:t>SiN</w:t>
      </w:r>
      <w:proofErr w:type="spellEnd"/>
      <w:r w:rsidR="00EE22E4" w:rsidRPr="001B150F">
        <w:rPr>
          <w:rFonts w:ascii="Times New Roman" w:hAnsi="Times New Roman" w:cs="Times New Roman"/>
          <w:sz w:val="22"/>
          <w:szCs w:val="22"/>
        </w:rPr>
        <w:t xml:space="preserve"> waveguide</w:t>
      </w:r>
      <w:r w:rsidR="00BE1623" w:rsidRPr="001B150F">
        <w:rPr>
          <w:rFonts w:ascii="Times New Roman" w:hAnsi="Times New Roman" w:cs="Times New Roman"/>
          <w:sz w:val="22"/>
          <w:szCs w:val="22"/>
        </w:rPr>
        <w:t xml:space="preserve"> chip</w:t>
      </w:r>
      <w:r w:rsidR="00EE22E4" w:rsidRPr="001B150F">
        <w:rPr>
          <w:rFonts w:ascii="Times New Roman" w:hAnsi="Times New Roman" w:cs="Times New Roman"/>
          <w:sz w:val="22"/>
          <w:szCs w:val="22"/>
        </w:rPr>
        <w:t>s</w:t>
      </w:r>
      <w:r w:rsidR="004062D9" w:rsidRPr="001B150F">
        <w:rPr>
          <w:rFonts w:ascii="Times New Roman" w:hAnsi="Times New Roman" w:cs="Times New Roman"/>
          <w:sz w:val="22"/>
          <w:szCs w:val="22"/>
        </w:rPr>
        <w:t xml:space="preserve"> prohibits </w:t>
      </w:r>
      <w:r w:rsidR="00DA165D" w:rsidRPr="001B150F">
        <w:rPr>
          <w:rFonts w:ascii="Times New Roman" w:hAnsi="Times New Roman" w:cs="Times New Roman"/>
          <w:sz w:val="22"/>
          <w:szCs w:val="22"/>
        </w:rPr>
        <w:t>on-chip photodetector measurements</w:t>
      </w:r>
      <w:r w:rsidR="00BE1623" w:rsidRPr="001B150F">
        <w:rPr>
          <w:rFonts w:ascii="Times New Roman" w:hAnsi="Times New Roman" w:cs="Times New Roman"/>
          <w:sz w:val="22"/>
          <w:szCs w:val="22"/>
        </w:rPr>
        <w:t xml:space="preserve"> at shorter wavelengths</w:t>
      </w:r>
      <w:r w:rsidR="00DA165D" w:rsidRPr="001B150F">
        <w:rPr>
          <w:rFonts w:ascii="Times New Roman" w:hAnsi="Times New Roman" w:cs="Times New Roman"/>
          <w:sz w:val="22"/>
          <w:szCs w:val="22"/>
        </w:rPr>
        <w:t xml:space="preserve">. </w:t>
      </w:r>
      <w:r w:rsidR="00C948B5" w:rsidRPr="001B150F">
        <w:rPr>
          <w:rFonts w:ascii="Times New Roman" w:hAnsi="Times New Roman" w:cs="Times New Roman"/>
          <w:sz w:val="22"/>
          <w:szCs w:val="22"/>
        </w:rPr>
        <w:t xml:space="preserve">For the photoresponsivity measurements </w:t>
      </w:r>
      <w:r w:rsidR="006A1CD0" w:rsidRPr="001B150F">
        <w:rPr>
          <w:rFonts w:ascii="Times New Roman" w:hAnsi="Times New Roman" w:cs="Times New Roman" w:hint="eastAsia"/>
          <w:sz w:val="22"/>
          <w:szCs w:val="22"/>
        </w:rPr>
        <w:t>for</w:t>
      </w:r>
      <w:r w:rsidR="00C948B5" w:rsidRPr="001B150F">
        <w:rPr>
          <w:rFonts w:ascii="Times New Roman" w:hAnsi="Times New Roman" w:cs="Times New Roman"/>
          <w:sz w:val="22"/>
          <w:szCs w:val="22"/>
        </w:rPr>
        <w:t xml:space="preserve"> </w:t>
      </w:r>
      <w:proofErr w:type="spellStart"/>
      <w:r w:rsidR="00C948B5" w:rsidRPr="001B150F">
        <w:rPr>
          <w:rFonts w:ascii="Times New Roman" w:hAnsi="Times New Roman" w:cs="Times New Roman"/>
          <w:sz w:val="22"/>
          <w:szCs w:val="22"/>
        </w:rPr>
        <w:t>GaN</w:t>
      </w:r>
      <w:proofErr w:type="spellEnd"/>
      <w:r w:rsidR="00503766" w:rsidRPr="001B150F">
        <w:rPr>
          <w:rFonts w:ascii="Times New Roman" w:hAnsi="Times New Roman" w:cs="Times New Roman"/>
          <w:sz w:val="22"/>
          <w:szCs w:val="22"/>
        </w:rPr>
        <w:t>-based integrated detectors</w:t>
      </w:r>
      <w:r w:rsidR="00A863D0" w:rsidRPr="001B150F">
        <w:rPr>
          <w:rFonts w:ascii="Times New Roman" w:hAnsi="Times New Roman" w:cs="Times New Roman"/>
          <w:sz w:val="22"/>
          <w:szCs w:val="22"/>
        </w:rPr>
        <w:t xml:space="preserve">, </w:t>
      </w:r>
      <w:r w:rsidR="00082664" w:rsidRPr="001B150F">
        <w:rPr>
          <w:rFonts w:ascii="Times New Roman" w:hAnsi="Times New Roman" w:cs="Times New Roman"/>
          <w:sz w:val="22"/>
          <w:szCs w:val="22"/>
        </w:rPr>
        <w:t xml:space="preserve">calibrations </w:t>
      </w:r>
      <w:r w:rsidR="0067195C" w:rsidRPr="001B150F">
        <w:rPr>
          <w:rFonts w:ascii="Times New Roman" w:hAnsi="Times New Roman" w:cs="Times New Roman"/>
          <w:sz w:val="22"/>
          <w:szCs w:val="22"/>
        </w:rPr>
        <w:t xml:space="preserve">on delivered optical power intensity to the </w:t>
      </w:r>
      <w:proofErr w:type="spellStart"/>
      <w:r w:rsidR="0067195C" w:rsidRPr="001B150F">
        <w:rPr>
          <w:rFonts w:ascii="Times New Roman" w:hAnsi="Times New Roman" w:cs="Times New Roman"/>
          <w:sz w:val="22"/>
          <w:szCs w:val="22"/>
        </w:rPr>
        <w:t>GaN</w:t>
      </w:r>
      <w:proofErr w:type="spellEnd"/>
      <w:r w:rsidR="0067195C" w:rsidRPr="001B150F">
        <w:rPr>
          <w:rFonts w:ascii="Times New Roman" w:hAnsi="Times New Roman" w:cs="Times New Roman"/>
          <w:sz w:val="22"/>
          <w:szCs w:val="22"/>
        </w:rPr>
        <w:t xml:space="preserve">-photodetectors </w:t>
      </w:r>
      <w:r w:rsidR="00082664" w:rsidRPr="001B150F">
        <w:rPr>
          <w:rFonts w:ascii="Times New Roman" w:hAnsi="Times New Roman" w:cs="Times New Roman"/>
          <w:sz w:val="22"/>
          <w:szCs w:val="22"/>
        </w:rPr>
        <w:t>were performed</w:t>
      </w:r>
      <w:r w:rsidR="0023581C" w:rsidRPr="001B150F">
        <w:rPr>
          <w:rFonts w:ascii="Times New Roman" w:hAnsi="Times New Roman" w:cs="Times New Roman"/>
          <w:sz w:val="22"/>
          <w:szCs w:val="22"/>
        </w:rPr>
        <w:t xml:space="preserve">. </w:t>
      </w:r>
      <w:r w:rsidR="00301F96" w:rsidRPr="001B150F">
        <w:rPr>
          <w:rFonts w:ascii="Times New Roman" w:hAnsi="Times New Roman" w:cs="Times New Roman"/>
          <w:sz w:val="22"/>
          <w:szCs w:val="22"/>
        </w:rPr>
        <w:t xml:space="preserve">Bare </w:t>
      </w:r>
      <w:proofErr w:type="spellStart"/>
      <w:r w:rsidR="00301F96" w:rsidRPr="001B150F">
        <w:rPr>
          <w:rFonts w:ascii="Times New Roman" w:hAnsi="Times New Roman" w:cs="Times New Roman"/>
          <w:sz w:val="22"/>
          <w:szCs w:val="22"/>
        </w:rPr>
        <w:t>SiN</w:t>
      </w:r>
      <w:proofErr w:type="spellEnd"/>
      <w:r w:rsidR="00301F96" w:rsidRPr="001B150F">
        <w:rPr>
          <w:rFonts w:ascii="Times New Roman" w:hAnsi="Times New Roman" w:cs="Times New Roman"/>
          <w:sz w:val="22"/>
          <w:szCs w:val="22"/>
        </w:rPr>
        <w:t xml:space="preserve"> chips (without </w:t>
      </w:r>
      <w:proofErr w:type="spellStart"/>
      <w:r w:rsidR="006A1CD0" w:rsidRPr="001B150F">
        <w:rPr>
          <w:rFonts w:ascii="Times New Roman" w:hAnsi="Times New Roman" w:cs="Times New Roman" w:hint="eastAsia"/>
          <w:sz w:val="22"/>
          <w:szCs w:val="22"/>
        </w:rPr>
        <w:t>GaN</w:t>
      </w:r>
      <w:proofErr w:type="spellEnd"/>
      <w:r w:rsidR="006A1CD0" w:rsidRPr="001B150F">
        <w:rPr>
          <w:rFonts w:ascii="Times New Roman" w:hAnsi="Times New Roman" w:cs="Times New Roman" w:hint="eastAsia"/>
          <w:sz w:val="22"/>
          <w:szCs w:val="22"/>
        </w:rPr>
        <w:t xml:space="preserve"> </w:t>
      </w:r>
      <w:r w:rsidR="00F52219" w:rsidRPr="001B150F">
        <w:rPr>
          <w:rFonts w:ascii="Times New Roman" w:hAnsi="Times New Roman" w:cs="Times New Roman"/>
          <w:sz w:val="22"/>
          <w:szCs w:val="22"/>
        </w:rPr>
        <w:t xml:space="preserve">photonic </w:t>
      </w:r>
      <w:proofErr w:type="spellStart"/>
      <w:r w:rsidR="00F52219" w:rsidRPr="001B150F">
        <w:rPr>
          <w:rFonts w:ascii="Times New Roman" w:hAnsi="Times New Roman" w:cs="Times New Roman"/>
          <w:sz w:val="22"/>
          <w:szCs w:val="22"/>
        </w:rPr>
        <w:t>vdW</w:t>
      </w:r>
      <w:proofErr w:type="spellEnd"/>
      <w:r w:rsidR="00F52219" w:rsidRPr="001B150F">
        <w:rPr>
          <w:rFonts w:ascii="Times New Roman" w:hAnsi="Times New Roman" w:cs="Times New Roman"/>
          <w:sz w:val="22"/>
          <w:szCs w:val="22"/>
        </w:rPr>
        <w:t xml:space="preserve"> integration) of </w:t>
      </w:r>
      <w:r w:rsidR="00D37BEA" w:rsidRPr="001B150F">
        <w:rPr>
          <w:rFonts w:ascii="Times New Roman" w:hAnsi="Times New Roman" w:cs="Times New Roman"/>
          <w:sz w:val="22"/>
          <w:szCs w:val="22"/>
        </w:rPr>
        <w:t xml:space="preserve">identical patterns are </w:t>
      </w:r>
      <w:r w:rsidR="00F4613F" w:rsidRPr="001B150F">
        <w:rPr>
          <w:rFonts w:ascii="Times New Roman" w:hAnsi="Times New Roman" w:cs="Times New Roman"/>
          <w:sz w:val="22"/>
          <w:szCs w:val="22"/>
        </w:rPr>
        <w:t>measured first</w:t>
      </w:r>
      <w:r w:rsidR="00434E1A" w:rsidRPr="001B150F">
        <w:rPr>
          <w:rFonts w:ascii="Times New Roman" w:hAnsi="Times New Roman" w:cs="Times New Roman"/>
          <w:sz w:val="22"/>
          <w:szCs w:val="22"/>
        </w:rPr>
        <w:t xml:space="preserve">. Then the optical power </w:t>
      </w:r>
      <w:r w:rsidR="00B90C6A" w:rsidRPr="001B150F">
        <w:rPr>
          <w:rFonts w:ascii="Times New Roman" w:hAnsi="Times New Roman" w:cs="Times New Roman"/>
          <w:sz w:val="22"/>
          <w:szCs w:val="22"/>
        </w:rPr>
        <w:t xml:space="preserve">reached to the </w:t>
      </w:r>
      <w:proofErr w:type="spellStart"/>
      <w:r w:rsidR="00B90C6A" w:rsidRPr="001B150F">
        <w:rPr>
          <w:rFonts w:ascii="Times New Roman" w:hAnsi="Times New Roman" w:cs="Times New Roman"/>
          <w:sz w:val="22"/>
          <w:szCs w:val="22"/>
        </w:rPr>
        <w:t>GaN</w:t>
      </w:r>
      <w:proofErr w:type="spellEnd"/>
      <w:r w:rsidR="00B90C6A" w:rsidRPr="001B150F">
        <w:rPr>
          <w:rFonts w:ascii="Times New Roman" w:hAnsi="Times New Roman" w:cs="Times New Roman"/>
          <w:sz w:val="22"/>
          <w:szCs w:val="22"/>
        </w:rPr>
        <w:t xml:space="preserve">-photodetectors are estimated </w:t>
      </w:r>
      <w:r w:rsidR="009D462E" w:rsidRPr="001B150F">
        <w:rPr>
          <w:rFonts w:ascii="Times New Roman" w:hAnsi="Times New Roman" w:cs="Times New Roman"/>
          <w:sz w:val="22"/>
          <w:szCs w:val="22"/>
        </w:rPr>
        <w:t xml:space="preserve">by considering </w:t>
      </w:r>
      <w:r w:rsidR="00E4676D" w:rsidRPr="001B150F">
        <w:rPr>
          <w:rFonts w:ascii="Times New Roman" w:hAnsi="Times New Roman" w:cs="Times New Roman"/>
          <w:sz w:val="22"/>
          <w:szCs w:val="22"/>
        </w:rPr>
        <w:t xml:space="preserve">the </w:t>
      </w:r>
      <w:r w:rsidR="00FB0D23" w:rsidRPr="001B150F">
        <w:rPr>
          <w:rFonts w:ascii="Times New Roman" w:hAnsi="Times New Roman" w:cs="Times New Roman"/>
          <w:sz w:val="22"/>
          <w:szCs w:val="22"/>
        </w:rPr>
        <w:t xml:space="preserve">output </w:t>
      </w:r>
      <w:r w:rsidR="005B2FE8" w:rsidRPr="001B150F">
        <w:rPr>
          <w:rFonts w:ascii="Times New Roman" w:hAnsi="Times New Roman" w:cs="Times New Roman"/>
          <w:sz w:val="22"/>
          <w:szCs w:val="22"/>
        </w:rPr>
        <w:t>laser source power</w:t>
      </w:r>
      <w:r w:rsidR="00FB0D23" w:rsidRPr="001B150F">
        <w:rPr>
          <w:rFonts w:ascii="Times New Roman" w:hAnsi="Times New Roman" w:cs="Times New Roman"/>
          <w:sz w:val="22"/>
          <w:szCs w:val="22"/>
        </w:rPr>
        <w:t xml:space="preserve"> </w:t>
      </w:r>
      <w:r w:rsidR="006A1CD0" w:rsidRPr="001B150F">
        <w:rPr>
          <w:rFonts w:ascii="Times New Roman" w:hAnsi="Times New Roman" w:cs="Times New Roman" w:hint="eastAsia"/>
          <w:sz w:val="22"/>
          <w:szCs w:val="22"/>
        </w:rPr>
        <w:t>after</w:t>
      </w:r>
      <w:r w:rsidR="00FB0D23" w:rsidRPr="001B150F">
        <w:rPr>
          <w:rFonts w:ascii="Times New Roman" w:hAnsi="Times New Roman" w:cs="Times New Roman"/>
          <w:sz w:val="22"/>
          <w:szCs w:val="22"/>
        </w:rPr>
        <w:t xml:space="preserve"> fiber lens</w:t>
      </w:r>
      <w:r w:rsidR="005B2FE8" w:rsidRPr="001B150F">
        <w:rPr>
          <w:rFonts w:ascii="Times New Roman" w:hAnsi="Times New Roman" w:cs="Times New Roman"/>
          <w:sz w:val="22"/>
          <w:szCs w:val="22"/>
        </w:rPr>
        <w:t>,</w:t>
      </w:r>
      <w:r w:rsidR="00FB0D23" w:rsidRPr="001B150F">
        <w:rPr>
          <w:rFonts w:ascii="Times New Roman" w:hAnsi="Times New Roman" w:cs="Times New Roman"/>
          <w:sz w:val="22"/>
          <w:szCs w:val="22"/>
        </w:rPr>
        <w:t xml:space="preserve"> </w:t>
      </w:r>
      <w:r w:rsidR="00E4676D" w:rsidRPr="001B150F">
        <w:rPr>
          <w:rFonts w:ascii="Times New Roman" w:hAnsi="Times New Roman" w:cs="Times New Roman"/>
          <w:sz w:val="22"/>
          <w:szCs w:val="22"/>
        </w:rPr>
        <w:t>chip edge coupling loss, and waveguide propagation loss</w:t>
      </w:r>
      <w:r w:rsidR="00F6095D" w:rsidRPr="001B150F">
        <w:rPr>
          <w:rFonts w:ascii="Times New Roman" w:hAnsi="Times New Roman" w:cs="Times New Roman"/>
          <w:sz w:val="22"/>
          <w:szCs w:val="22"/>
        </w:rPr>
        <w:t xml:space="preserve"> (</w:t>
      </w:r>
      <w:r w:rsidR="00F45A2B" w:rsidRPr="001B150F">
        <w:rPr>
          <w:rFonts w:ascii="Times New Roman" w:hAnsi="Times New Roman" w:cs="Times New Roman"/>
          <w:sz w:val="22"/>
          <w:szCs w:val="22"/>
        </w:rPr>
        <w:t>over</w:t>
      </w:r>
      <w:r w:rsidR="00F6095D" w:rsidRPr="001B150F">
        <w:rPr>
          <w:rFonts w:ascii="Times New Roman" w:hAnsi="Times New Roman" w:cs="Times New Roman"/>
          <w:sz w:val="22"/>
          <w:szCs w:val="22"/>
        </w:rPr>
        <w:t xml:space="preserve"> </w:t>
      </w:r>
      <w:r w:rsidR="00F45A2B" w:rsidRPr="001B150F">
        <w:rPr>
          <w:rFonts w:ascii="Times New Roman" w:hAnsi="Times New Roman" w:cs="Times New Roman"/>
          <w:sz w:val="22"/>
          <w:szCs w:val="22"/>
        </w:rPr>
        <w:t>25</w:t>
      </w:r>
      <w:r w:rsidR="00F6095D" w:rsidRPr="001B150F">
        <w:rPr>
          <w:rFonts w:ascii="Times New Roman" w:hAnsi="Times New Roman" w:cs="Times New Roman"/>
          <w:sz w:val="22"/>
          <w:szCs w:val="22"/>
        </w:rPr>
        <w:t xml:space="preserve"> dB/cm </w:t>
      </w:r>
      <w:r w:rsidR="006813C4" w:rsidRPr="001B150F">
        <w:rPr>
          <w:rFonts w:ascii="Times New Roman" w:hAnsi="Times New Roman" w:cs="Times New Roman"/>
          <w:sz w:val="22"/>
          <w:szCs w:val="22"/>
        </w:rPr>
        <w:t>around</w:t>
      </w:r>
      <w:r w:rsidR="00F6095D" w:rsidRPr="001B150F">
        <w:rPr>
          <w:rFonts w:ascii="Times New Roman" w:hAnsi="Times New Roman" w:cs="Times New Roman"/>
          <w:sz w:val="22"/>
          <w:szCs w:val="22"/>
        </w:rPr>
        <w:t xml:space="preserve"> </w:t>
      </w:r>
      <m:oMath>
        <m:r>
          <w:rPr>
            <w:rFonts w:ascii="Cambria Math" w:hAnsi="Cambria Math" w:cs="Times New Roman"/>
            <w:sz w:val="22"/>
            <w:szCs w:val="22"/>
          </w:rPr>
          <m:t>λ=</m:t>
        </m:r>
      </m:oMath>
      <w:r w:rsidR="00F6095D" w:rsidRPr="001B150F">
        <w:rPr>
          <w:rFonts w:ascii="Times New Roman" w:hAnsi="Times New Roman" w:cs="Times New Roman"/>
          <w:sz w:val="22"/>
          <w:szCs w:val="22"/>
        </w:rPr>
        <w:t xml:space="preserve"> 405 nm wavelength)</w:t>
      </w:r>
      <w:r w:rsidR="00E4676D" w:rsidRPr="001B150F">
        <w:rPr>
          <w:rFonts w:ascii="Times New Roman" w:hAnsi="Times New Roman" w:cs="Times New Roman"/>
          <w:sz w:val="22"/>
          <w:szCs w:val="22"/>
        </w:rPr>
        <w:t xml:space="preserve">. </w:t>
      </w:r>
      <w:r w:rsidR="00204E2A" w:rsidRPr="001B150F">
        <w:rPr>
          <w:rFonts w:ascii="Times New Roman" w:hAnsi="Times New Roman" w:cs="Times New Roman"/>
          <w:sz w:val="22"/>
          <w:szCs w:val="22"/>
        </w:rPr>
        <w:t>Negligible</w:t>
      </w:r>
      <w:r w:rsidR="00B215FC" w:rsidRPr="001B150F">
        <w:rPr>
          <w:rFonts w:ascii="Times New Roman" w:hAnsi="Times New Roman" w:cs="Times New Roman"/>
          <w:sz w:val="22"/>
          <w:szCs w:val="22"/>
        </w:rPr>
        <w:t xml:space="preserve"> photoresponsivity was experimentally confirmed </w:t>
      </w:r>
      <w:r w:rsidR="00FB4CE5" w:rsidRPr="001B150F">
        <w:rPr>
          <w:rFonts w:ascii="Times New Roman" w:hAnsi="Times New Roman" w:cs="Times New Roman"/>
          <w:sz w:val="22"/>
          <w:szCs w:val="22"/>
        </w:rPr>
        <w:t xml:space="preserve">for </w:t>
      </w:r>
      <w:proofErr w:type="spellStart"/>
      <w:r w:rsidR="00FB4CE5" w:rsidRPr="001B150F">
        <w:rPr>
          <w:rFonts w:ascii="Times New Roman" w:hAnsi="Times New Roman" w:cs="Times New Roman"/>
          <w:sz w:val="22"/>
          <w:szCs w:val="22"/>
        </w:rPr>
        <w:t>GaN-</w:t>
      </w:r>
      <w:r w:rsidR="006A1CD0" w:rsidRPr="001B150F">
        <w:rPr>
          <w:rFonts w:ascii="Times New Roman" w:hAnsi="Times New Roman" w:cs="Times New Roman" w:hint="eastAsia"/>
          <w:sz w:val="22"/>
          <w:szCs w:val="22"/>
        </w:rPr>
        <w:t>SiN</w:t>
      </w:r>
      <w:proofErr w:type="spellEnd"/>
      <w:r w:rsidR="006A1CD0" w:rsidRPr="001B150F">
        <w:rPr>
          <w:rFonts w:ascii="Times New Roman" w:hAnsi="Times New Roman" w:cs="Times New Roman" w:hint="eastAsia"/>
          <w:sz w:val="22"/>
          <w:szCs w:val="22"/>
        </w:rPr>
        <w:t xml:space="preserve"> </w:t>
      </w:r>
      <w:r w:rsidR="00FB4CE5" w:rsidRPr="001B150F">
        <w:rPr>
          <w:rFonts w:ascii="Times New Roman" w:hAnsi="Times New Roman" w:cs="Times New Roman"/>
          <w:sz w:val="22"/>
          <w:szCs w:val="22"/>
        </w:rPr>
        <w:t>photodetectors around 520 nm wavelength</w:t>
      </w:r>
      <w:r w:rsidR="00510851" w:rsidRPr="001B150F">
        <w:rPr>
          <w:rFonts w:ascii="Times New Roman" w:hAnsi="Times New Roman" w:cs="Times New Roman"/>
          <w:sz w:val="22"/>
          <w:szCs w:val="22"/>
        </w:rPr>
        <w:t xml:space="preserve"> (Fig. S26b)</w:t>
      </w:r>
      <w:r w:rsidR="00FB4CE5" w:rsidRPr="001B150F">
        <w:rPr>
          <w:rFonts w:ascii="Times New Roman" w:hAnsi="Times New Roman" w:cs="Times New Roman"/>
          <w:sz w:val="22"/>
          <w:szCs w:val="22"/>
        </w:rPr>
        <w:t>, as</w:t>
      </w:r>
      <w:r w:rsidR="00AD4DDC" w:rsidRPr="001B150F">
        <w:rPr>
          <w:rFonts w:ascii="Times New Roman" w:hAnsi="Times New Roman" w:cs="Times New Roman"/>
          <w:sz w:val="22"/>
          <w:szCs w:val="22"/>
        </w:rPr>
        <w:t xml:space="preserve"> the small photon energy </w:t>
      </w:r>
      <w:r w:rsidR="00A6119B" w:rsidRPr="001B150F">
        <w:rPr>
          <w:rFonts w:ascii="Times New Roman" w:hAnsi="Times New Roman" w:cs="Times New Roman"/>
          <w:sz w:val="22"/>
          <w:szCs w:val="22"/>
        </w:rPr>
        <w:t xml:space="preserve">far below the </w:t>
      </w:r>
      <w:proofErr w:type="spellStart"/>
      <w:r w:rsidR="00A6119B" w:rsidRPr="001B150F">
        <w:rPr>
          <w:rFonts w:ascii="Times New Roman" w:hAnsi="Times New Roman" w:cs="Times New Roman"/>
          <w:sz w:val="22"/>
          <w:szCs w:val="22"/>
        </w:rPr>
        <w:t>GaN</w:t>
      </w:r>
      <w:proofErr w:type="spellEnd"/>
      <w:r w:rsidR="00A6119B" w:rsidRPr="001B150F">
        <w:rPr>
          <w:rFonts w:ascii="Times New Roman" w:hAnsi="Times New Roman" w:cs="Times New Roman"/>
          <w:sz w:val="22"/>
          <w:szCs w:val="22"/>
        </w:rPr>
        <w:t xml:space="preserve"> bandgap </w:t>
      </w:r>
      <w:r w:rsidR="00BE1F29" w:rsidRPr="001B150F">
        <w:rPr>
          <w:rFonts w:ascii="Times New Roman" w:hAnsi="Times New Roman" w:cs="Times New Roman"/>
          <w:sz w:val="22"/>
          <w:szCs w:val="22"/>
        </w:rPr>
        <w:t xml:space="preserve">cannot enable </w:t>
      </w:r>
      <w:r w:rsidR="005D163E" w:rsidRPr="001B150F">
        <w:rPr>
          <w:rFonts w:ascii="Times New Roman" w:hAnsi="Times New Roman" w:cs="Times New Roman"/>
          <w:sz w:val="22"/>
          <w:szCs w:val="22"/>
        </w:rPr>
        <w:t>efficacious sideband photodetection</w:t>
      </w:r>
      <w:r w:rsidR="00DE0378" w:rsidRPr="001B150F">
        <w:rPr>
          <w:rFonts w:ascii="Times New Roman" w:hAnsi="Times New Roman" w:cs="Times New Roman"/>
          <w:sz w:val="22"/>
          <w:szCs w:val="22"/>
        </w:rPr>
        <w:fldChar w:fldCharType="begin">
          <w:fldData xml:space="preserve">PEVuZE5vdGU+PENpdGU+PEF1dGhvcj5LaW08L0F1dGhvcj48WWVhcj4yMDIzPC9ZZWFyPjxSZWNO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</w:fldData>
        </w:fldChar>
      </w:r>
      <w:r w:rsidR="00637E1B" w:rsidRPr="001B150F">
        <w:rPr>
          <w:rFonts w:ascii="Times New Roman" w:hAnsi="Times New Roman" w:cs="Times New Roman"/>
          <w:sz w:val="22"/>
          <w:szCs w:val="22"/>
        </w:rPr>
        <w:instrText xml:space="preserve"> ADDIN EN.CITE </w:instrText>
      </w:r>
      <w:r w:rsidR="00637E1B" w:rsidRPr="001B150F">
        <w:rPr>
          <w:rFonts w:ascii="Times New Roman" w:hAnsi="Times New Roman" w:cs="Times New Roman"/>
          <w:sz w:val="22"/>
          <w:szCs w:val="22"/>
        </w:rPr>
        <w:fldChar w:fldCharType="begin">
          <w:fldData xml:space="preserve">PEVuZE5vdGU+PENpdGU+PEF1dGhvcj5LaW08L0F1dGhvcj48WWVhcj4yMDIzPC9ZZWFyPjxSZWNO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</w:fldData>
        </w:fldChar>
      </w:r>
      <w:r w:rsidR="00637E1B" w:rsidRPr="001B150F">
        <w:rPr>
          <w:rFonts w:ascii="Times New Roman" w:hAnsi="Times New Roman" w:cs="Times New Roman"/>
          <w:sz w:val="22"/>
          <w:szCs w:val="22"/>
        </w:rPr>
        <w:instrText xml:space="preserve"> ADDIN EN.CITE.DATA </w:instrText>
      </w:r>
      <w:r w:rsidR="00637E1B" w:rsidRPr="001B150F">
        <w:rPr>
          <w:rFonts w:ascii="Times New Roman" w:hAnsi="Times New Roman" w:cs="Times New Roman"/>
          <w:sz w:val="22"/>
          <w:szCs w:val="22"/>
        </w:rPr>
      </w:r>
      <w:r w:rsidR="00637E1B" w:rsidRPr="001B150F">
        <w:rPr>
          <w:rFonts w:ascii="Times New Roman" w:hAnsi="Times New Roman" w:cs="Times New Roman"/>
          <w:sz w:val="22"/>
          <w:szCs w:val="22"/>
        </w:rPr>
        <w:fldChar w:fldCharType="end"/>
      </w:r>
      <w:r w:rsidR="00DE0378" w:rsidRPr="001B150F">
        <w:rPr>
          <w:rFonts w:ascii="Times New Roman" w:hAnsi="Times New Roman" w:cs="Times New Roman"/>
          <w:sz w:val="22"/>
          <w:szCs w:val="22"/>
        </w:rPr>
      </w:r>
      <w:r w:rsidR="00DE0378" w:rsidRPr="001B150F">
        <w:rPr>
          <w:rFonts w:ascii="Times New Roman" w:hAnsi="Times New Roman" w:cs="Times New Roman"/>
          <w:sz w:val="22"/>
          <w:szCs w:val="22"/>
        </w:rPr>
        <w:fldChar w:fldCharType="separate"/>
      </w:r>
      <w:r w:rsidR="00637E1B" w:rsidRPr="001B150F">
        <w:rPr>
          <w:rFonts w:ascii="Times New Roman" w:hAnsi="Times New Roman" w:cs="Times New Roman"/>
          <w:noProof/>
          <w:sz w:val="22"/>
          <w:szCs w:val="22"/>
          <w:vertAlign w:val="superscript"/>
        </w:rPr>
        <w:t>11,108</w:t>
      </w:r>
      <w:r w:rsidR="00DE0378" w:rsidRPr="001B150F">
        <w:rPr>
          <w:rFonts w:ascii="Times New Roman" w:hAnsi="Times New Roman" w:cs="Times New Roman"/>
          <w:sz w:val="22"/>
          <w:szCs w:val="22"/>
        </w:rPr>
        <w:fldChar w:fldCharType="end"/>
      </w:r>
      <w:r w:rsidR="005D163E" w:rsidRPr="001B150F">
        <w:rPr>
          <w:rFonts w:ascii="Times New Roman" w:hAnsi="Times New Roman" w:cs="Times New Roman"/>
          <w:sz w:val="22"/>
          <w:szCs w:val="22"/>
        </w:rPr>
        <w:t>.</w:t>
      </w:r>
      <w:r w:rsidR="00DE0378" w:rsidRPr="001B150F">
        <w:rPr>
          <w:rFonts w:ascii="Times New Roman" w:hAnsi="Times New Roman" w:cs="Times New Roman"/>
          <w:sz w:val="22"/>
          <w:szCs w:val="22"/>
        </w:rPr>
        <w:t xml:space="preserve"> </w:t>
      </w:r>
      <w:r w:rsidR="00EA6622" w:rsidRPr="001B150F">
        <w:rPr>
          <w:rFonts w:ascii="Times New Roman" w:hAnsi="Times New Roman" w:cs="Times New Roman"/>
          <w:sz w:val="22"/>
          <w:szCs w:val="22"/>
        </w:rPr>
        <w:t xml:space="preserve">This calibration </w:t>
      </w:r>
      <w:r w:rsidR="00BE2B33" w:rsidRPr="001B150F">
        <w:rPr>
          <w:rFonts w:ascii="Times New Roman" w:hAnsi="Times New Roman" w:cs="Times New Roman"/>
          <w:sz w:val="22"/>
          <w:szCs w:val="22"/>
        </w:rPr>
        <w:t xml:space="preserve">was found necessary due to the </w:t>
      </w:r>
      <w:r w:rsidR="00873C88" w:rsidRPr="001B150F">
        <w:rPr>
          <w:rFonts w:ascii="Times New Roman" w:hAnsi="Times New Roman" w:cs="Times New Roman"/>
          <w:sz w:val="22"/>
          <w:szCs w:val="22"/>
        </w:rPr>
        <w:t xml:space="preserve">increasing </w:t>
      </w:r>
      <w:proofErr w:type="spellStart"/>
      <w:r w:rsidR="00873C88" w:rsidRPr="001B150F">
        <w:rPr>
          <w:rFonts w:ascii="Times New Roman" w:hAnsi="Times New Roman" w:cs="Times New Roman"/>
          <w:sz w:val="22"/>
          <w:szCs w:val="22"/>
        </w:rPr>
        <w:t>SiN</w:t>
      </w:r>
      <w:proofErr w:type="spellEnd"/>
      <w:r w:rsidR="00873C88" w:rsidRPr="001B150F">
        <w:rPr>
          <w:rFonts w:ascii="Times New Roman" w:hAnsi="Times New Roman" w:cs="Times New Roman"/>
          <w:sz w:val="22"/>
          <w:szCs w:val="22"/>
        </w:rPr>
        <w:t xml:space="preserve"> chip loss</w:t>
      </w:r>
      <w:r w:rsidR="00DD413E" w:rsidRPr="001B150F">
        <w:rPr>
          <w:rFonts w:ascii="Times New Roman" w:hAnsi="Times New Roman" w:cs="Times New Roman"/>
          <w:sz w:val="22"/>
          <w:szCs w:val="22"/>
        </w:rPr>
        <w:t xml:space="preserve"> at short light wavelengths</w:t>
      </w:r>
      <w:r w:rsidR="00382CF8" w:rsidRPr="001B150F">
        <w:rPr>
          <w:rFonts w:ascii="Times New Roman" w:hAnsi="Times New Roman" w:cs="Times New Roman"/>
          <w:sz w:val="22"/>
          <w:szCs w:val="22"/>
        </w:rPr>
        <w:t xml:space="preserve">. </w:t>
      </w:r>
    </w:p>
    <w:p w14:paraId="41632089" w14:textId="16D4C064" w:rsidR="00BE1623" w:rsidRPr="001B150F" w:rsidRDefault="003A4D45" w:rsidP="00CB0302">
      <w:pPr>
        <w:jc w:val="both"/>
        <w:rPr>
          <w:rFonts w:ascii="Times New Roman" w:hAnsi="Times New Roman" w:cs="Times New Roman"/>
          <w:sz w:val="22"/>
          <w:szCs w:val="22"/>
        </w:rPr>
      </w:pPr>
      <w:r w:rsidRPr="001B150F">
        <w:rPr>
          <w:rFonts w:ascii="Times New Roman" w:hAnsi="Times New Roman" w:cs="Times New Roman"/>
          <w:sz w:val="22"/>
          <w:szCs w:val="22"/>
        </w:rPr>
        <w:t>In contrast, for GaAs-based photodetectors only edge coupling loss</w:t>
      </w:r>
      <w:r w:rsidR="003722E0" w:rsidRPr="001B150F">
        <w:rPr>
          <w:rFonts w:ascii="Times New Roman" w:hAnsi="Times New Roman" w:cs="Times New Roman"/>
          <w:sz w:val="22"/>
          <w:szCs w:val="22"/>
        </w:rPr>
        <w:t xml:space="preserve"> was considered</w:t>
      </w:r>
      <w:r w:rsidR="00921A01" w:rsidRPr="001B150F">
        <w:rPr>
          <w:rFonts w:ascii="Times New Roman" w:hAnsi="Times New Roman" w:cs="Times New Roman"/>
          <w:sz w:val="22"/>
          <w:szCs w:val="22"/>
        </w:rPr>
        <w:t>, given the acceptable</w:t>
      </w:r>
      <w:r w:rsidR="00F45A2B" w:rsidRPr="001B150F">
        <w:rPr>
          <w:rFonts w:ascii="Times New Roman" w:hAnsi="Times New Roman" w:cs="Times New Roman"/>
          <w:sz w:val="22"/>
          <w:szCs w:val="22"/>
        </w:rPr>
        <w:t xml:space="preserve"> optical </w:t>
      </w:r>
      <w:r w:rsidR="00921A01" w:rsidRPr="001B150F">
        <w:rPr>
          <w:rFonts w:ascii="Times New Roman" w:hAnsi="Times New Roman" w:cs="Times New Roman"/>
          <w:sz w:val="22"/>
          <w:szCs w:val="22"/>
        </w:rPr>
        <w:t xml:space="preserve">loss at longer wavelengths (around </w:t>
      </w:r>
      <w:r w:rsidR="00A5529D" w:rsidRPr="001B150F">
        <w:rPr>
          <w:rFonts w:ascii="Times New Roman" w:hAnsi="Times New Roman" w:cs="Times New Roman"/>
          <w:sz w:val="22"/>
          <w:szCs w:val="22"/>
        </w:rPr>
        <w:t>1.</w:t>
      </w:r>
      <w:r w:rsidR="00F45A2B" w:rsidRPr="001B150F">
        <w:rPr>
          <w:rFonts w:ascii="Times New Roman" w:hAnsi="Times New Roman" w:cs="Times New Roman"/>
          <w:sz w:val="22"/>
          <w:szCs w:val="22"/>
        </w:rPr>
        <w:t>5</w:t>
      </w:r>
      <w:r w:rsidR="008050BE" w:rsidRPr="001B150F">
        <w:rPr>
          <w:rFonts w:ascii="Times New Roman" w:hAnsi="Times New Roman" w:cs="Times New Roman"/>
          <w:sz w:val="22"/>
          <w:szCs w:val="22"/>
        </w:rPr>
        <w:t xml:space="preserve"> dB/cm at </w:t>
      </w:r>
      <m:oMath>
        <m:r>
          <w:rPr>
            <w:rFonts w:ascii="Cambria Math" w:hAnsi="Cambria Math" w:cs="Times New Roman"/>
            <w:sz w:val="22"/>
            <w:szCs w:val="22"/>
          </w:rPr>
          <m:t>λ=</m:t>
        </m:r>
      </m:oMath>
      <w:r w:rsidR="008050BE" w:rsidRPr="001B150F">
        <w:rPr>
          <w:rFonts w:ascii="Times New Roman" w:hAnsi="Times New Roman" w:cs="Times New Roman"/>
          <w:sz w:val="22"/>
          <w:szCs w:val="22"/>
        </w:rPr>
        <w:t xml:space="preserve"> 780 nm wavelength</w:t>
      </w:r>
      <w:r w:rsidR="00A5529D" w:rsidRPr="001B150F">
        <w:rPr>
          <w:rFonts w:ascii="Times New Roman" w:hAnsi="Times New Roman" w:cs="Times New Roman"/>
          <w:sz w:val="22"/>
          <w:szCs w:val="22"/>
        </w:rPr>
        <w:t xml:space="preserve"> for our lab-made chips</w:t>
      </w:r>
      <w:r w:rsidR="00921A01" w:rsidRPr="001B150F">
        <w:rPr>
          <w:rFonts w:ascii="Times New Roman" w:hAnsi="Times New Roman" w:cs="Times New Roman"/>
          <w:sz w:val="22"/>
          <w:szCs w:val="22"/>
        </w:rPr>
        <w:t>)</w:t>
      </w:r>
      <w:r w:rsidR="008050BE" w:rsidRPr="001B150F">
        <w:rPr>
          <w:rFonts w:ascii="Times New Roman" w:hAnsi="Times New Roman" w:cs="Times New Roman"/>
          <w:sz w:val="22"/>
          <w:szCs w:val="22"/>
        </w:rPr>
        <w:t xml:space="preserve">. </w:t>
      </w:r>
      <w:r w:rsidR="00BE1623" w:rsidRPr="001B150F">
        <w:rPr>
          <w:rFonts w:ascii="Times New Roman" w:hAnsi="Times New Roman" w:cs="Times New Roman"/>
          <w:sz w:val="22"/>
          <w:szCs w:val="22"/>
        </w:rPr>
        <w:t xml:space="preserve">To facilitate </w:t>
      </w:r>
      <w:r w:rsidR="008050BE" w:rsidRPr="001B150F">
        <w:rPr>
          <w:rFonts w:ascii="Times New Roman" w:hAnsi="Times New Roman" w:cs="Times New Roman"/>
          <w:sz w:val="22"/>
          <w:szCs w:val="22"/>
        </w:rPr>
        <w:t xml:space="preserve">further advanced </w:t>
      </w:r>
      <w:r w:rsidR="00BE1623" w:rsidRPr="001B150F">
        <w:rPr>
          <w:rFonts w:ascii="Times New Roman" w:hAnsi="Times New Roman" w:cs="Times New Roman"/>
          <w:sz w:val="22"/>
          <w:szCs w:val="22"/>
        </w:rPr>
        <w:t xml:space="preserve">waveguide-integrated UV photodetectors, </w:t>
      </w:r>
      <w:r w:rsidR="008050BE" w:rsidRPr="001B150F">
        <w:rPr>
          <w:rFonts w:ascii="Times New Roman" w:hAnsi="Times New Roman" w:cs="Times New Roman"/>
          <w:sz w:val="22"/>
          <w:szCs w:val="22"/>
        </w:rPr>
        <w:t>additional</w:t>
      </w:r>
      <w:r w:rsidR="00BE1623" w:rsidRPr="001B150F">
        <w:rPr>
          <w:rFonts w:ascii="Times New Roman" w:hAnsi="Times New Roman" w:cs="Times New Roman"/>
          <w:sz w:val="22"/>
          <w:szCs w:val="22"/>
        </w:rPr>
        <w:t xml:space="preserve"> attentions on optimizing </w:t>
      </w:r>
      <w:proofErr w:type="spellStart"/>
      <w:r w:rsidR="00BE1623" w:rsidRPr="001B150F">
        <w:rPr>
          <w:rFonts w:ascii="Times New Roman" w:hAnsi="Times New Roman" w:cs="Times New Roman"/>
          <w:sz w:val="22"/>
          <w:szCs w:val="22"/>
        </w:rPr>
        <w:t>SiN</w:t>
      </w:r>
      <w:proofErr w:type="spellEnd"/>
      <w:r w:rsidR="00BE1623" w:rsidRPr="001B150F">
        <w:rPr>
          <w:rFonts w:ascii="Times New Roman" w:hAnsi="Times New Roman" w:cs="Times New Roman"/>
          <w:sz w:val="22"/>
          <w:szCs w:val="22"/>
        </w:rPr>
        <w:t xml:space="preserve"> photonic chips </w:t>
      </w:r>
      <w:r w:rsidR="008050BE" w:rsidRPr="001B150F">
        <w:rPr>
          <w:rFonts w:ascii="Times New Roman" w:hAnsi="Times New Roman" w:cs="Times New Roman"/>
          <w:sz w:val="22"/>
          <w:szCs w:val="22"/>
        </w:rPr>
        <w:t>fabrication</w:t>
      </w:r>
      <w:r w:rsidR="00BF053E" w:rsidRPr="001B150F">
        <w:rPr>
          <w:rFonts w:ascii="Times New Roman" w:hAnsi="Times New Roman" w:cs="Times New Roman"/>
          <w:sz w:val="22"/>
          <w:szCs w:val="22"/>
        </w:rPr>
        <w:t xml:space="preserve"> or adopting foundry-based chips</w:t>
      </w:r>
      <w:r w:rsidR="008050BE" w:rsidRPr="001B150F">
        <w:rPr>
          <w:rFonts w:ascii="Times New Roman" w:hAnsi="Times New Roman" w:cs="Times New Roman"/>
          <w:sz w:val="22"/>
          <w:szCs w:val="22"/>
        </w:rPr>
        <w:t xml:space="preserve"> </w:t>
      </w:r>
      <w:r w:rsidR="00BE1623" w:rsidRPr="001B150F">
        <w:rPr>
          <w:rFonts w:ascii="Times New Roman" w:hAnsi="Times New Roman" w:cs="Times New Roman"/>
          <w:sz w:val="22"/>
          <w:szCs w:val="22"/>
        </w:rPr>
        <w:t>are required</w:t>
      </w:r>
      <w:r w:rsidR="00BE1623" w:rsidRPr="001B150F">
        <w:rPr>
          <w:rFonts w:ascii="Times New Roman" w:hAnsi="Times New Roman" w:cs="Times New Roman"/>
          <w:sz w:val="22"/>
          <w:szCs w:val="22"/>
        </w:rPr>
        <w:fldChar w:fldCharType="begin"/>
      </w:r>
      <w:r w:rsidR="00624FCB" w:rsidRPr="001B150F">
        <w:rPr>
          <w:rFonts w:ascii="Times New Roman" w:hAnsi="Times New Roman" w:cs="Times New Roman"/>
          <w:sz w:val="22"/>
          <w:szCs w:val="22"/>
        </w:rPr>
        <w:instrText xml:space="preserve"> ADDIN EN.CITE &lt;EndNote&gt;&lt;Cite&gt;&lt;Author&gt;Tran&lt;/Author&gt;&lt;Year&gt;2022&lt;/Year&gt;&lt;RecNum&gt;36&lt;/RecNum&gt;&lt;DisplayText&gt;&lt;style face="superscript"&gt;46&lt;/style&gt;&lt;/DisplayText&gt;&lt;record&gt;&lt;rec-number&gt;36&lt;/rec-number&gt;&lt;foreign-keys&gt;&lt;key app="EN" db-id="w05zatdeq500x9espxbpad2e2fdaass5dfsd" timestamp="1670308854"&gt;36&lt;/key&gt;&lt;/foreign-keys&gt;&lt;ref-type name="Journal Article"&gt;17&lt;/ref-type&gt;&lt;contributors&gt;&lt;authors&gt;&lt;author&gt;Tran, Minh&lt;/author&gt;&lt;author&gt;Zhang, Chong&lt;/author&gt;&lt;author&gt;Morin, Theodore&lt;/author&gt;&lt;author&gt;Chang, Lin&lt;/author&gt;&lt;author&gt;Barik, Sabyasachi&lt;/author&gt;&lt;author&gt;Yuan, Zhiquan&lt;/author&gt;&lt;author&gt;Lee, Woonghee&lt;/author&gt;&lt;author&gt;Kim, Glenn&lt;/author&gt;&lt;author&gt;Malik, Aditya&lt;/author&gt;&lt;author&gt;Zhang, Zeyu&lt;/author&gt;&lt;/authors&gt;&lt;/contributors&gt;&lt;titles&gt;&lt;title&gt;Extending the spectrum of fully integrated photonics&lt;/title&gt;&lt;secondary-title&gt;Nature&lt;/secondary-title&gt;&lt;/titles&gt;&lt;periodical&gt;&lt;full-title&gt;Nature&lt;/full-title&gt;&lt;/periodical&gt;&lt;pages&gt;54–60&lt;/pages&gt;&lt;volume&gt;610&lt;/volume&gt;&lt;dates&gt;&lt;year&gt;2022&lt;/year&gt;&lt;/dates&gt;&lt;urls&gt;&lt;/urls&gt;&lt;/record&gt;&lt;/Cite&gt;&lt;/EndNote&gt;</w:instrText>
      </w:r>
      <w:r w:rsidR="00BE1623" w:rsidRPr="001B150F">
        <w:rPr>
          <w:rFonts w:ascii="Times New Roman" w:hAnsi="Times New Roman" w:cs="Times New Roman"/>
          <w:sz w:val="22"/>
          <w:szCs w:val="22"/>
        </w:rPr>
        <w:fldChar w:fldCharType="separate"/>
      </w:r>
      <w:r w:rsidR="00624FCB" w:rsidRPr="001B150F">
        <w:rPr>
          <w:rFonts w:ascii="Times New Roman" w:hAnsi="Times New Roman" w:cs="Times New Roman"/>
          <w:noProof/>
          <w:sz w:val="22"/>
          <w:szCs w:val="22"/>
          <w:vertAlign w:val="superscript"/>
        </w:rPr>
        <w:t>46</w:t>
      </w:r>
      <w:r w:rsidR="00BE1623" w:rsidRPr="001B150F">
        <w:rPr>
          <w:rFonts w:ascii="Times New Roman" w:hAnsi="Times New Roman" w:cs="Times New Roman"/>
          <w:sz w:val="22"/>
          <w:szCs w:val="22"/>
        </w:rPr>
        <w:fldChar w:fldCharType="end"/>
      </w:r>
      <w:r w:rsidR="00BE1623" w:rsidRPr="001B150F">
        <w:rPr>
          <w:rFonts w:ascii="Times New Roman" w:hAnsi="Times New Roman" w:cs="Times New Roman"/>
          <w:sz w:val="22"/>
          <w:szCs w:val="22"/>
        </w:rPr>
        <w:t xml:space="preserve"> for future works.</w:t>
      </w:r>
      <w:r w:rsidR="008211B2" w:rsidRPr="001B150F">
        <w:rPr>
          <w:rFonts w:ascii="Times New Roman" w:hAnsi="Times New Roman" w:cs="Times New Roman"/>
          <w:sz w:val="22"/>
          <w:szCs w:val="22"/>
        </w:rPr>
        <w:t xml:space="preserve"> For </w:t>
      </w:r>
      <w:r w:rsidR="00183FF8" w:rsidRPr="001B150F">
        <w:rPr>
          <w:rFonts w:ascii="Times New Roman" w:hAnsi="Times New Roman" w:cs="Times New Roman"/>
          <w:sz w:val="22"/>
          <w:szCs w:val="22"/>
        </w:rPr>
        <w:t xml:space="preserve">the measurement </w:t>
      </w:r>
      <w:r w:rsidR="00B9654A" w:rsidRPr="001B150F">
        <w:rPr>
          <w:rFonts w:ascii="Times New Roman" w:hAnsi="Times New Roman" w:cs="Times New Roman"/>
          <w:sz w:val="22"/>
          <w:szCs w:val="22"/>
        </w:rPr>
        <w:t>of</w:t>
      </w:r>
      <w:r w:rsidR="0068078C" w:rsidRPr="001B150F">
        <w:rPr>
          <w:rFonts w:ascii="Times New Roman" w:hAnsi="Times New Roman" w:cs="Times New Roman"/>
          <w:sz w:val="22"/>
          <w:szCs w:val="22"/>
        </w:rPr>
        <w:t xml:space="preserve"> current-voltage (</w:t>
      </w:r>
      <m:oMath>
        <m:r>
          <w:rPr>
            <w:rFonts w:ascii="Cambria Math" w:hAnsi="Cambria Math" w:cs="Times New Roman"/>
            <w:sz w:val="22"/>
            <w:szCs w:val="22"/>
          </w:rPr>
          <m:t>I</m:t>
        </m:r>
      </m:oMath>
      <w:r w:rsidR="001C6214" w:rsidRPr="001B150F">
        <w:rPr>
          <w:rFonts w:ascii="Times New Roman" w:hAnsi="Times New Roman" w:cs="Times New Roman"/>
          <w:sz w:val="22"/>
          <w:szCs w:val="22"/>
        </w:rPr>
        <w:t>-</w:t>
      </w:r>
      <m:oMath>
        <m:r>
          <w:rPr>
            <w:rFonts w:ascii="Cambria Math" w:hAnsi="Cambria Math" w:cs="Times New Roman"/>
            <w:sz w:val="22"/>
            <w:szCs w:val="22"/>
          </w:rPr>
          <m:t>V</m:t>
        </m:r>
      </m:oMath>
      <w:r w:rsidR="0068078C" w:rsidRPr="001B150F">
        <w:rPr>
          <w:rFonts w:ascii="Times New Roman" w:hAnsi="Times New Roman" w:cs="Times New Roman"/>
          <w:sz w:val="22"/>
          <w:szCs w:val="22"/>
        </w:rPr>
        <w:t>)</w:t>
      </w:r>
      <w:r w:rsidR="001C6214" w:rsidRPr="001B150F">
        <w:rPr>
          <w:rFonts w:ascii="Times New Roman" w:hAnsi="Times New Roman" w:cs="Times New Roman"/>
          <w:sz w:val="22"/>
          <w:szCs w:val="22"/>
        </w:rPr>
        <w:t xml:space="preserve"> curves and photoresponsivit</w:t>
      </w:r>
      <w:r w:rsidR="00D72D60" w:rsidRPr="001B150F">
        <w:rPr>
          <w:rFonts w:ascii="Times New Roman" w:hAnsi="Times New Roman" w:cs="Times New Roman"/>
          <w:sz w:val="22"/>
          <w:szCs w:val="22"/>
        </w:rPr>
        <w:t>y</w:t>
      </w:r>
      <w:r w:rsidR="00C73103" w:rsidRPr="001B150F">
        <w:rPr>
          <w:rFonts w:ascii="Times New Roman" w:hAnsi="Times New Roman" w:cs="Times New Roman"/>
          <w:sz w:val="22"/>
          <w:szCs w:val="22"/>
        </w:rPr>
        <w:t xml:space="preserve"> (detailed in Methods)</w:t>
      </w:r>
      <w:r w:rsidR="000B418A" w:rsidRPr="001B150F">
        <w:rPr>
          <w:rFonts w:ascii="Times New Roman" w:hAnsi="Times New Roman" w:cs="Times New Roman"/>
          <w:sz w:val="22"/>
          <w:szCs w:val="22"/>
        </w:rPr>
        <w:t>,</w:t>
      </w:r>
      <w:r w:rsidR="006A01B2" w:rsidRPr="001B150F">
        <w:rPr>
          <w:rFonts w:ascii="Times New Roman" w:hAnsi="Times New Roman" w:cs="Times New Roman"/>
          <w:sz w:val="22"/>
          <w:szCs w:val="22"/>
        </w:rPr>
        <w:t xml:space="preserve"> </w:t>
      </w:r>
      <w:r w:rsidR="000D151A" w:rsidRPr="001B150F">
        <w:rPr>
          <w:rFonts w:ascii="Times New Roman" w:hAnsi="Times New Roman" w:cs="Times New Roman"/>
          <w:sz w:val="22"/>
          <w:szCs w:val="22"/>
        </w:rPr>
        <w:t xml:space="preserve">either </w:t>
      </w:r>
      <w:r w:rsidR="00B9654A" w:rsidRPr="001B150F">
        <w:rPr>
          <w:rFonts w:ascii="Times New Roman" w:hAnsi="Times New Roman" w:cs="Times New Roman"/>
          <w:sz w:val="22"/>
          <w:szCs w:val="22"/>
        </w:rPr>
        <w:t xml:space="preserve">bottom contact (BC1) and top contact (TC1), or BC2 and TC2 are probed at the same time. Otherwise, </w:t>
      </w:r>
      <w:r w:rsidR="00FF4D18" w:rsidRPr="001B150F">
        <w:rPr>
          <w:rFonts w:ascii="Times New Roman" w:hAnsi="Times New Roman" w:cs="Times New Roman"/>
          <w:sz w:val="22"/>
          <w:szCs w:val="22"/>
        </w:rPr>
        <w:t>different</w:t>
      </w:r>
      <w:r w:rsidR="00AB520E" w:rsidRPr="001B150F">
        <w:rPr>
          <w:rFonts w:ascii="Times New Roman" w:hAnsi="Times New Roman" w:cs="Times New Roman"/>
          <w:sz w:val="22"/>
          <w:szCs w:val="22"/>
        </w:rPr>
        <w:t xml:space="preserve"> </w:t>
      </w:r>
      <w:r w:rsidR="00FF4D18" w:rsidRPr="001B150F">
        <w:rPr>
          <w:rFonts w:ascii="Times New Roman" w:hAnsi="Times New Roman" w:cs="Times New Roman"/>
          <w:sz w:val="22"/>
          <w:szCs w:val="22"/>
        </w:rPr>
        <w:t xml:space="preserve"> </w:t>
      </w:r>
      <m:oMath>
        <m:r>
          <w:rPr>
            <w:rFonts w:ascii="Cambria Math" w:hAnsi="Cambria Math" w:cs="Times New Roman"/>
            <w:sz w:val="22"/>
            <w:szCs w:val="22"/>
          </w:rPr>
          <m:t>I</m:t>
        </m:r>
      </m:oMath>
      <w:r w:rsidR="00AB520E" w:rsidRPr="001B150F">
        <w:rPr>
          <w:rFonts w:ascii="Times New Roman" w:hAnsi="Times New Roman" w:cs="Times New Roman"/>
          <w:sz w:val="22"/>
          <w:szCs w:val="22"/>
        </w:rPr>
        <w:t>-</w:t>
      </w:r>
      <m:oMath>
        <m:r>
          <w:rPr>
            <w:rFonts w:ascii="Cambria Math" w:hAnsi="Cambria Math" w:cs="Times New Roman"/>
            <w:sz w:val="22"/>
            <w:szCs w:val="22"/>
          </w:rPr>
          <m:t>V</m:t>
        </m:r>
      </m:oMath>
      <w:r w:rsidR="00AB520E" w:rsidRPr="001B150F">
        <w:rPr>
          <w:rFonts w:ascii="Times New Roman" w:hAnsi="Times New Roman" w:cs="Times New Roman"/>
          <w:sz w:val="22"/>
          <w:szCs w:val="22"/>
        </w:rPr>
        <w:t xml:space="preserve"> curves can be observed</w:t>
      </w:r>
      <w:r w:rsidR="004D3953" w:rsidRPr="001B150F">
        <w:rPr>
          <w:rFonts w:ascii="Times New Roman" w:hAnsi="Times New Roman" w:cs="Times New Roman"/>
          <w:sz w:val="22"/>
          <w:szCs w:val="22"/>
        </w:rPr>
        <w:t xml:space="preserve"> (such as Fig. S26c, when both TC1 and TC2 are probed)</w:t>
      </w:r>
      <w:r w:rsidR="005401A8" w:rsidRPr="001B150F">
        <w:rPr>
          <w:rFonts w:ascii="Times New Roman" w:hAnsi="Times New Roman" w:cs="Times New Roman"/>
          <w:sz w:val="22"/>
          <w:szCs w:val="22"/>
        </w:rPr>
        <w:t xml:space="preserve"> for some devices</w:t>
      </w:r>
      <w:r w:rsidR="004D3953" w:rsidRPr="001B150F">
        <w:rPr>
          <w:rFonts w:ascii="Times New Roman" w:hAnsi="Times New Roman" w:cs="Times New Roman"/>
          <w:sz w:val="22"/>
          <w:szCs w:val="22"/>
        </w:rPr>
        <w:t>.</w:t>
      </w:r>
    </w:p>
    <w:p w14:paraId="2D017161" w14:textId="07E8E542" w:rsidR="00137017" w:rsidRPr="001B150F" w:rsidRDefault="007D4A3D" w:rsidP="00D3731B">
      <w:pPr>
        <w:spacing w:after="120"/>
        <w:rPr>
          <w:rFonts w:ascii="Times New Roman" w:hAnsi="Times New Roman" w:cs="Times New Roman"/>
          <w:sz w:val="22"/>
          <w:szCs w:val="22"/>
        </w:rPr>
      </w:pPr>
      <w:r w:rsidRPr="001B150F">
        <w:rPr>
          <w:rFonts w:ascii="Times New Roman" w:hAnsi="Times New Roman" w:cs="Times New Roman"/>
          <w:noProof/>
          <w:sz w:val="22"/>
          <w:szCs w:val="22"/>
        </w:rPr>
        <w:drawing>
          <wp:inline distT="0" distB="0" distL="0" distR="0" wp14:anchorId="0CAFCC6D" wp14:editId="542C14FC">
            <wp:extent cx="5879657" cy="1273628"/>
            <wp:effectExtent l="0" t="0" r="6985" b="3175"/>
            <wp:docPr id="2941367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136774" name="Picture 2"/>
                    <pic:cNvPicPr/>
                  </pic:nvPicPr>
                  <pic:blipFill rotWithShape="1">
                    <a:blip r:embed="rId35" cstate="hqprint">
                      <a:extLst>
                        <a:ext uri="{28A0092B-C50C-407E-A947-70E740481C1C}">
                          <a14:useLocalDpi xmlns:a14="http://schemas.microsoft.com/office/drawing/2010/main" val="0"/>
                        </a:ext>
                      </a:extLst>
                    </a:blip>
                    <a:srcRect t="12314" b="711"/>
                    <a:stretch>
                      <a:fillRect/>
                    </a:stretch>
                  </pic:blipFill>
                  <pic:spPr bwMode="auto">
                    <a:xfrm>
                      <a:off x="0" y="0"/>
                      <a:ext cx="5880100" cy="1273724"/>
                    </a:xfrm>
                    <a:prstGeom prst="rect">
                      <a:avLst/>
                    </a:prstGeom>
                    <a:ln>
                      <a:noFill/>
                    </a:ln>
                    <a:extLst>
                      <a:ext uri="{53640926-AAD7-44D8-BBD7-CCE9431645EC}">
                        <a14:shadowObscured xmlns:a14="http://schemas.microsoft.com/office/drawing/2010/main"/>
                      </a:ext>
                    </a:extLst>
                  </pic:spPr>
                </pic:pic>
              </a:graphicData>
            </a:graphic>
          </wp:inline>
        </w:drawing>
      </w:r>
    </w:p>
    <w:p w14:paraId="748FDE8B" w14:textId="76702D97" w:rsidR="001F751B" w:rsidRPr="001B150F" w:rsidRDefault="001F751B" w:rsidP="00D7697F">
      <w:pPr>
        <w:spacing w:after="360"/>
        <w:jc w:val="both"/>
        <w:outlineLvl w:val="1"/>
        <w:rPr>
          <w:rFonts w:ascii="Times New Roman" w:hAnsi="Times New Roman" w:cs="Times New Roman"/>
          <w:sz w:val="22"/>
          <w:szCs w:val="22"/>
        </w:rPr>
      </w:pPr>
      <w:r w:rsidRPr="001B150F">
        <w:rPr>
          <w:rFonts w:ascii="Times New Roman" w:hAnsi="Times New Roman" w:cs="Times New Roman"/>
          <w:sz w:val="22"/>
          <w:szCs w:val="22"/>
        </w:rPr>
        <w:t>Figure S2</w:t>
      </w:r>
      <w:r w:rsidR="00146DAB" w:rsidRPr="001B150F">
        <w:rPr>
          <w:rFonts w:ascii="Times New Roman" w:hAnsi="Times New Roman" w:cs="Times New Roman"/>
          <w:sz w:val="22"/>
          <w:szCs w:val="22"/>
        </w:rPr>
        <w:t>6</w:t>
      </w:r>
      <w:r w:rsidRPr="001B150F">
        <w:rPr>
          <w:rFonts w:ascii="Times New Roman" w:hAnsi="Times New Roman" w:cs="Times New Roman"/>
          <w:sz w:val="22"/>
          <w:szCs w:val="22"/>
        </w:rPr>
        <w:t>.</w:t>
      </w:r>
      <w:r w:rsidR="00E7685C" w:rsidRPr="001B150F">
        <w:rPr>
          <w:rFonts w:ascii="Times New Roman" w:hAnsi="Times New Roman" w:cs="Times New Roman"/>
          <w:sz w:val="22"/>
          <w:szCs w:val="22"/>
        </w:rPr>
        <w:t xml:space="preserve"> </w:t>
      </w:r>
      <w:r w:rsidR="007D4A3D" w:rsidRPr="001B150F">
        <w:rPr>
          <w:rFonts w:ascii="Times New Roman" w:hAnsi="Times New Roman" w:cs="Times New Roman"/>
          <w:sz w:val="22"/>
          <w:szCs w:val="22"/>
        </w:rPr>
        <w:t>(a)</w:t>
      </w:r>
      <w:r w:rsidR="004B41B0" w:rsidRPr="001B150F">
        <w:rPr>
          <w:rFonts w:ascii="Times New Roman" w:hAnsi="Times New Roman" w:cs="Times New Roman"/>
          <w:sz w:val="22"/>
          <w:szCs w:val="22"/>
        </w:rPr>
        <w:t xml:space="preserve"> Device structure schematics. </w:t>
      </w:r>
      <w:r w:rsidR="00E7685C" w:rsidRPr="001B150F">
        <w:rPr>
          <w:rFonts w:ascii="Times New Roman" w:hAnsi="Times New Roman" w:cs="Times New Roman"/>
          <w:sz w:val="22"/>
          <w:szCs w:val="22"/>
        </w:rPr>
        <w:t xml:space="preserve">(b) </w:t>
      </w:r>
      <w:r w:rsidR="004B41B0" w:rsidRPr="001B150F">
        <w:rPr>
          <w:rFonts w:ascii="Times New Roman" w:hAnsi="Times New Roman" w:cs="Times New Roman"/>
          <w:sz w:val="22"/>
          <w:szCs w:val="22"/>
        </w:rPr>
        <w:t xml:space="preserve">Supplementary </w:t>
      </w:r>
      <w:proofErr w:type="spellStart"/>
      <w:r w:rsidR="004B41B0" w:rsidRPr="001B150F">
        <w:rPr>
          <w:rFonts w:ascii="Times New Roman" w:hAnsi="Times New Roman" w:cs="Times New Roman"/>
          <w:sz w:val="22"/>
          <w:szCs w:val="22"/>
        </w:rPr>
        <w:t>GaN-SiN</w:t>
      </w:r>
      <w:proofErr w:type="spellEnd"/>
      <w:r w:rsidR="004B41B0" w:rsidRPr="001B150F">
        <w:rPr>
          <w:rFonts w:ascii="Times New Roman" w:hAnsi="Times New Roman" w:cs="Times New Roman"/>
          <w:sz w:val="22"/>
          <w:szCs w:val="22"/>
        </w:rPr>
        <w:t xml:space="preserve"> photodetectors</w:t>
      </w:r>
      <w:r w:rsidR="004561E7" w:rsidRPr="001B150F">
        <w:rPr>
          <w:rFonts w:ascii="Times New Roman" w:hAnsi="Times New Roman" w:cs="Times New Roman"/>
          <w:sz w:val="22"/>
          <w:szCs w:val="22"/>
        </w:rPr>
        <w:t xml:space="preserve"> </w:t>
      </w:r>
      <m:oMath>
        <m:r>
          <w:rPr>
            <w:rFonts w:ascii="Cambria Math" w:hAnsi="Cambria Math" w:cs="Times New Roman"/>
            <w:sz w:val="22"/>
            <w:szCs w:val="22"/>
          </w:rPr>
          <m:t>I</m:t>
        </m:r>
      </m:oMath>
      <w:r w:rsidR="004561E7" w:rsidRPr="001B150F">
        <w:rPr>
          <w:rFonts w:ascii="Times New Roman" w:hAnsi="Times New Roman" w:cs="Times New Roman"/>
          <w:sz w:val="22"/>
          <w:szCs w:val="22"/>
        </w:rPr>
        <w:t>-</w:t>
      </w:r>
      <m:oMath>
        <m:r>
          <w:rPr>
            <w:rFonts w:ascii="Cambria Math" w:hAnsi="Cambria Math" w:cs="Times New Roman"/>
            <w:sz w:val="22"/>
            <w:szCs w:val="22"/>
          </w:rPr>
          <m:t>V</m:t>
        </m:r>
      </m:oMath>
      <w:r w:rsidR="004A5621" w:rsidRPr="001B150F">
        <w:rPr>
          <w:rFonts w:ascii="Times New Roman" w:hAnsi="Times New Roman" w:cs="Times New Roman"/>
          <w:sz w:val="22"/>
          <w:szCs w:val="22"/>
        </w:rPr>
        <w:t xml:space="preserve"> curves fr</w:t>
      </w:r>
      <w:r w:rsidR="000D7C80" w:rsidRPr="001B150F">
        <w:rPr>
          <w:rFonts w:ascii="Times New Roman" w:hAnsi="Times New Roman" w:cs="Times New Roman"/>
          <w:sz w:val="22"/>
          <w:szCs w:val="22"/>
        </w:rPr>
        <w:t xml:space="preserve">om </w:t>
      </w:r>
      <w:r w:rsidR="00D0401B" w:rsidRPr="001B150F">
        <w:rPr>
          <w:rFonts w:ascii="Times New Roman" w:hAnsi="Times New Roman" w:cs="Times New Roman"/>
          <w:sz w:val="22"/>
          <w:szCs w:val="22"/>
        </w:rPr>
        <w:t xml:space="preserve">a different device under different pumping light powers at 520 nm </w:t>
      </w:r>
      <w:r w:rsidR="004C6093" w:rsidRPr="001B150F">
        <w:rPr>
          <w:rFonts w:ascii="Times New Roman" w:hAnsi="Times New Roman" w:cs="Times New Roman"/>
          <w:sz w:val="22"/>
          <w:szCs w:val="22"/>
        </w:rPr>
        <w:t xml:space="preserve">wavelengths. </w:t>
      </w:r>
      <w:r w:rsidR="00D0401B" w:rsidRPr="001B150F">
        <w:rPr>
          <w:rFonts w:ascii="Times New Roman" w:hAnsi="Times New Roman" w:cs="Times New Roman"/>
          <w:sz w:val="22"/>
          <w:szCs w:val="22"/>
        </w:rPr>
        <w:t xml:space="preserve">(c) </w:t>
      </w:r>
      <w:r w:rsidR="00174FEE" w:rsidRPr="001B150F">
        <w:rPr>
          <w:rFonts w:ascii="Times New Roman" w:hAnsi="Times New Roman" w:cs="Times New Roman"/>
          <w:sz w:val="22"/>
          <w:szCs w:val="22"/>
        </w:rPr>
        <w:t>Additional d</w:t>
      </w:r>
      <w:r w:rsidR="00475695" w:rsidRPr="001B150F">
        <w:rPr>
          <w:rFonts w:ascii="Times New Roman" w:hAnsi="Times New Roman" w:cs="Times New Roman"/>
          <w:sz w:val="22"/>
          <w:szCs w:val="22"/>
        </w:rPr>
        <w:t xml:space="preserve">evice </w:t>
      </w:r>
      <m:oMath>
        <m:r>
          <w:rPr>
            <w:rFonts w:ascii="Cambria Math" w:hAnsi="Cambria Math" w:cs="Times New Roman"/>
            <w:sz w:val="22"/>
            <w:szCs w:val="22"/>
          </w:rPr>
          <m:t>I</m:t>
        </m:r>
      </m:oMath>
      <w:r w:rsidR="006A3A96" w:rsidRPr="001B150F">
        <w:rPr>
          <w:rFonts w:ascii="Times New Roman" w:hAnsi="Times New Roman" w:cs="Times New Roman"/>
          <w:sz w:val="22"/>
          <w:szCs w:val="22"/>
        </w:rPr>
        <w:t>-</w:t>
      </w:r>
      <m:oMath>
        <m:r>
          <w:rPr>
            <w:rFonts w:ascii="Cambria Math" w:hAnsi="Cambria Math" w:cs="Times New Roman"/>
            <w:sz w:val="22"/>
            <w:szCs w:val="22"/>
          </w:rPr>
          <m:t>V</m:t>
        </m:r>
      </m:oMath>
      <w:r w:rsidR="006A3A96" w:rsidRPr="001B150F">
        <w:rPr>
          <w:rFonts w:ascii="Times New Roman" w:hAnsi="Times New Roman" w:cs="Times New Roman"/>
          <w:sz w:val="22"/>
          <w:szCs w:val="22"/>
        </w:rPr>
        <w:t xml:space="preserve"> curves when probing from both top electrode contacts</w:t>
      </w:r>
      <w:r w:rsidR="00031C98" w:rsidRPr="001B150F">
        <w:rPr>
          <w:rFonts w:ascii="Times New Roman" w:hAnsi="Times New Roman" w:cs="Times New Roman"/>
          <w:sz w:val="22"/>
          <w:szCs w:val="22"/>
        </w:rPr>
        <w:t xml:space="preserve"> (TC1 and TC2)</w:t>
      </w:r>
      <w:r w:rsidR="006A3A96" w:rsidRPr="001B150F">
        <w:rPr>
          <w:rFonts w:ascii="Times New Roman" w:hAnsi="Times New Roman" w:cs="Times New Roman"/>
          <w:sz w:val="22"/>
          <w:szCs w:val="22"/>
        </w:rPr>
        <w:t>.</w:t>
      </w:r>
      <w:r w:rsidR="004A73AD" w:rsidRPr="001B150F">
        <w:rPr>
          <w:rFonts w:ascii="Times New Roman" w:hAnsi="Times New Roman" w:cs="Times New Roman"/>
          <w:sz w:val="22"/>
          <w:szCs w:val="22"/>
        </w:rPr>
        <w:t xml:space="preserve"> BC: bottom contact. TC: top contact.</w:t>
      </w:r>
    </w:p>
    <w:p w14:paraId="7D3CAB50" w14:textId="04EBD935" w:rsidR="009113FC" w:rsidRPr="001B150F" w:rsidRDefault="00DB7213" w:rsidP="0014086A">
      <w:pPr>
        <w:spacing w:before="600"/>
        <w:jc w:val="center"/>
        <w:outlineLvl w:val="0"/>
        <w:rPr>
          <w:rFonts w:ascii="Times New Roman" w:hAnsi="Times New Roman" w:cs="Times New Roman"/>
          <w:b/>
          <w:bCs/>
          <w:sz w:val="22"/>
          <w:szCs w:val="22"/>
        </w:rPr>
      </w:pPr>
      <w:bookmarkStart w:id="18" w:name="_Toc211876226"/>
      <w:r w:rsidRPr="001B150F">
        <w:rPr>
          <w:rFonts w:ascii="Times New Roman" w:hAnsi="Times New Roman" w:cs="Times New Roman"/>
          <w:b/>
          <w:bCs/>
          <w:sz w:val="22"/>
          <w:szCs w:val="22"/>
        </w:rPr>
        <w:t>S</w:t>
      </w:r>
      <w:r w:rsidR="009113FC" w:rsidRPr="001B150F">
        <w:rPr>
          <w:rFonts w:ascii="Times New Roman" w:hAnsi="Times New Roman" w:cs="Times New Roman"/>
          <w:b/>
          <w:bCs/>
          <w:sz w:val="22"/>
          <w:szCs w:val="22"/>
        </w:rPr>
        <w:t>1</w:t>
      </w:r>
      <w:r w:rsidR="004071B5" w:rsidRPr="001B150F">
        <w:rPr>
          <w:rFonts w:ascii="Times New Roman" w:hAnsi="Times New Roman" w:cs="Times New Roman"/>
          <w:b/>
          <w:bCs/>
          <w:sz w:val="22"/>
          <w:szCs w:val="22"/>
        </w:rPr>
        <w:t>8</w:t>
      </w:r>
      <w:r w:rsidR="009113FC" w:rsidRPr="001B150F">
        <w:rPr>
          <w:rFonts w:ascii="Times New Roman" w:hAnsi="Times New Roman" w:cs="Times New Roman"/>
          <w:b/>
          <w:bCs/>
          <w:sz w:val="22"/>
          <w:szCs w:val="22"/>
        </w:rPr>
        <w:t xml:space="preserve">. </w:t>
      </w:r>
      <w:r w:rsidR="00250556" w:rsidRPr="001B150F">
        <w:rPr>
          <w:rFonts w:ascii="Times New Roman" w:hAnsi="Times New Roman" w:cs="Times New Roman"/>
          <w:b/>
          <w:bCs/>
          <w:sz w:val="22"/>
          <w:szCs w:val="22"/>
        </w:rPr>
        <w:t xml:space="preserve">Benchmarks </w:t>
      </w:r>
      <w:r w:rsidR="00250556" w:rsidRPr="001B150F">
        <w:rPr>
          <w:rFonts w:ascii="Times New Roman" w:hAnsi="Times New Roman" w:cs="Times New Roman"/>
          <w:b/>
          <w:bCs/>
          <w:sz w:val="22"/>
          <w:szCs w:val="22"/>
          <w:lang w:eastAsia="ko-KR"/>
        </w:rPr>
        <w:t>for</w:t>
      </w:r>
      <w:r w:rsidR="00250556" w:rsidRPr="001B150F">
        <w:rPr>
          <w:rFonts w:ascii="Times New Roman" w:hAnsi="Times New Roman" w:cs="Times New Roman"/>
          <w:b/>
          <w:bCs/>
          <w:sz w:val="22"/>
          <w:szCs w:val="22"/>
        </w:rPr>
        <w:t xml:space="preserve"> waveguide-coupled III-V photodetectors</w:t>
      </w:r>
      <w:bookmarkEnd w:id="18"/>
    </w:p>
    <w:p w14:paraId="739440F8" w14:textId="501C6FE0" w:rsidR="009738FB" w:rsidRPr="001B150F" w:rsidRDefault="00F42B76" w:rsidP="009738FB">
      <w:pPr>
        <w:jc w:val="both"/>
        <w:rPr>
          <w:rFonts w:ascii="Times New Roman" w:hAnsi="Times New Roman" w:cs="Times New Roman"/>
          <w:sz w:val="22"/>
          <w:szCs w:val="22"/>
        </w:rPr>
      </w:pPr>
      <w:r w:rsidRPr="001B150F">
        <w:rPr>
          <w:rFonts w:ascii="Times New Roman" w:hAnsi="Times New Roman" w:cs="Times New Roman"/>
          <w:sz w:val="22"/>
          <w:szCs w:val="22"/>
        </w:rPr>
        <w:t xml:space="preserve">By lateral stitching </w:t>
      </w:r>
      <w:r w:rsidR="00EB66CA" w:rsidRPr="001B150F">
        <w:rPr>
          <w:rFonts w:ascii="Times New Roman" w:hAnsi="Times New Roman" w:cs="Times New Roman"/>
          <w:sz w:val="22"/>
          <w:szCs w:val="22"/>
        </w:rPr>
        <w:t xml:space="preserve">of GaAs and </w:t>
      </w:r>
      <w:proofErr w:type="spellStart"/>
      <w:r w:rsidR="00EB66CA" w:rsidRPr="001B150F">
        <w:rPr>
          <w:rFonts w:ascii="Times New Roman" w:hAnsi="Times New Roman" w:cs="Times New Roman"/>
          <w:sz w:val="22"/>
          <w:szCs w:val="22"/>
        </w:rPr>
        <w:t>GaN</w:t>
      </w:r>
      <w:proofErr w:type="spellEnd"/>
      <w:r w:rsidR="00EB66CA" w:rsidRPr="001B150F">
        <w:rPr>
          <w:rFonts w:ascii="Times New Roman" w:hAnsi="Times New Roman" w:cs="Times New Roman"/>
          <w:sz w:val="22"/>
          <w:szCs w:val="22"/>
        </w:rPr>
        <w:t xml:space="preserve"> freestanding single-crystalline nanomembranes atop </w:t>
      </w:r>
      <w:r w:rsidR="006A1CD0" w:rsidRPr="001B150F">
        <w:rPr>
          <w:rFonts w:ascii="Times New Roman" w:hAnsi="Times New Roman" w:cs="Times New Roman" w:hint="eastAsia"/>
          <w:sz w:val="22"/>
          <w:szCs w:val="22"/>
        </w:rPr>
        <w:t>the</w:t>
      </w:r>
      <w:r w:rsidR="00EB66CA" w:rsidRPr="001B150F">
        <w:rPr>
          <w:rFonts w:ascii="Times New Roman" w:hAnsi="Times New Roman" w:cs="Times New Roman"/>
          <w:sz w:val="22"/>
          <w:szCs w:val="22"/>
        </w:rPr>
        <w:t xml:space="preserve"> same </w:t>
      </w:r>
      <w:proofErr w:type="spellStart"/>
      <w:r w:rsidR="00EB66CA" w:rsidRPr="001B150F">
        <w:rPr>
          <w:rFonts w:ascii="Times New Roman" w:hAnsi="Times New Roman" w:cs="Times New Roman"/>
          <w:sz w:val="22"/>
          <w:szCs w:val="22"/>
        </w:rPr>
        <w:t>SiN</w:t>
      </w:r>
      <w:proofErr w:type="spellEnd"/>
      <w:r w:rsidR="00EB66CA" w:rsidRPr="001B150F">
        <w:rPr>
          <w:rFonts w:ascii="Times New Roman" w:hAnsi="Times New Roman" w:cs="Times New Roman"/>
          <w:sz w:val="22"/>
          <w:szCs w:val="22"/>
        </w:rPr>
        <w:t xml:space="preserve"> photonic chip</w:t>
      </w:r>
      <w:r w:rsidR="0069633B" w:rsidRPr="001B150F">
        <w:rPr>
          <w:rFonts w:ascii="Times New Roman" w:hAnsi="Times New Roman" w:cs="Times New Roman"/>
          <w:sz w:val="22"/>
          <w:szCs w:val="22"/>
        </w:rPr>
        <w:t>, extended wide-spectrum</w:t>
      </w:r>
      <w:r w:rsidR="0055784C" w:rsidRPr="001B150F">
        <w:rPr>
          <w:rFonts w:ascii="Times New Roman" w:hAnsi="Times New Roman" w:cs="Times New Roman"/>
          <w:sz w:val="22"/>
          <w:szCs w:val="22"/>
        </w:rPr>
        <w:t xml:space="preserve"> photodetection can be enabled. The benchmarks for waveguide-coupled on-chip photodetectors based on group III-V (including III-N) semiconductors supporting the scattering plot shown in Fig. 5d (in main text) are shown in Table S2. </w:t>
      </w:r>
      <w:r w:rsidR="009738FB" w:rsidRPr="001B150F">
        <w:rPr>
          <w:rFonts w:ascii="Times New Roman" w:hAnsi="Times New Roman" w:cs="Times New Roman"/>
          <w:sz w:val="22"/>
          <w:szCs w:val="22"/>
        </w:rPr>
        <w:t xml:space="preserve">Waveguide-coupled structures are </w:t>
      </w:r>
      <w:r w:rsidR="006A1CD0" w:rsidRPr="001B150F">
        <w:rPr>
          <w:rFonts w:ascii="Times New Roman" w:hAnsi="Times New Roman" w:cs="Times New Roman" w:hint="eastAsia"/>
          <w:sz w:val="22"/>
          <w:szCs w:val="22"/>
        </w:rPr>
        <w:t xml:space="preserve">mainly </w:t>
      </w:r>
      <w:r w:rsidR="009738FB" w:rsidRPr="001B150F">
        <w:rPr>
          <w:rFonts w:ascii="Times New Roman" w:hAnsi="Times New Roman" w:cs="Times New Roman"/>
          <w:sz w:val="22"/>
          <w:szCs w:val="22"/>
        </w:rPr>
        <w:t>focused here</w:t>
      </w:r>
      <w:r w:rsidR="009467F8" w:rsidRPr="001B150F">
        <w:rPr>
          <w:rFonts w:ascii="Times New Roman" w:hAnsi="Times New Roman" w:cs="Times New Roman"/>
          <w:sz w:val="22"/>
          <w:szCs w:val="22"/>
        </w:rPr>
        <w:t xml:space="preserve"> (</w:t>
      </w:r>
      <w:r w:rsidR="0056236F" w:rsidRPr="001B150F">
        <w:rPr>
          <w:rFonts w:ascii="Times New Roman" w:hAnsi="Times New Roman" w:cs="Times New Roman"/>
          <w:sz w:val="22"/>
          <w:szCs w:val="22"/>
        </w:rPr>
        <w:t xml:space="preserve">some </w:t>
      </w:r>
      <w:r w:rsidR="009738FB" w:rsidRPr="001B150F">
        <w:rPr>
          <w:rFonts w:ascii="Times New Roman" w:hAnsi="Times New Roman" w:cs="Times New Roman"/>
          <w:sz w:val="22"/>
          <w:szCs w:val="22"/>
        </w:rPr>
        <w:t xml:space="preserve">free-space </w:t>
      </w:r>
      <w:r w:rsidR="009467F8" w:rsidRPr="001B150F">
        <w:rPr>
          <w:rFonts w:ascii="Times New Roman" w:hAnsi="Times New Roman" w:cs="Times New Roman"/>
          <w:sz w:val="22"/>
          <w:szCs w:val="22"/>
        </w:rPr>
        <w:t>photodetectors</w:t>
      </w:r>
      <w:r w:rsidR="009738FB" w:rsidRPr="001B150F">
        <w:rPr>
          <w:rFonts w:ascii="Times New Roman" w:hAnsi="Times New Roman" w:cs="Times New Roman"/>
          <w:sz w:val="22"/>
          <w:szCs w:val="22"/>
        </w:rPr>
        <w:t xml:space="preserve"> </w:t>
      </w:r>
      <w:r w:rsidR="004B1B5C" w:rsidRPr="001B150F">
        <w:rPr>
          <w:rFonts w:ascii="Times New Roman" w:hAnsi="Times New Roman" w:cs="Times New Roman"/>
          <w:sz w:val="22"/>
          <w:szCs w:val="22"/>
        </w:rPr>
        <w:t xml:space="preserve">for comparison </w:t>
      </w:r>
      <w:r w:rsidR="009738FB" w:rsidRPr="001B150F">
        <w:rPr>
          <w:rFonts w:ascii="Times New Roman" w:hAnsi="Times New Roman" w:cs="Times New Roman"/>
          <w:sz w:val="22"/>
          <w:szCs w:val="22"/>
        </w:rPr>
        <w:t xml:space="preserve">are </w:t>
      </w:r>
      <w:r w:rsidR="006A1CD0" w:rsidRPr="001B150F">
        <w:rPr>
          <w:rFonts w:ascii="Times New Roman" w:hAnsi="Times New Roman" w:cs="Times New Roman" w:hint="eastAsia"/>
          <w:sz w:val="22"/>
          <w:szCs w:val="22"/>
        </w:rPr>
        <w:t xml:space="preserve">also </w:t>
      </w:r>
      <w:r w:rsidR="009738FB" w:rsidRPr="001B150F">
        <w:rPr>
          <w:rFonts w:ascii="Times New Roman" w:hAnsi="Times New Roman" w:cs="Times New Roman"/>
          <w:sz w:val="22"/>
          <w:szCs w:val="22"/>
        </w:rPr>
        <w:t xml:space="preserve">marked out </w:t>
      </w:r>
      <w:r w:rsidR="009467F8" w:rsidRPr="001B150F">
        <w:rPr>
          <w:rFonts w:ascii="Times New Roman" w:hAnsi="Times New Roman" w:cs="Times New Roman"/>
          <w:sz w:val="22"/>
          <w:szCs w:val="22"/>
        </w:rPr>
        <w:t>in the Table)</w:t>
      </w:r>
      <w:r w:rsidR="009738FB" w:rsidRPr="001B150F">
        <w:rPr>
          <w:rFonts w:ascii="Times New Roman" w:hAnsi="Times New Roman" w:cs="Times New Roman"/>
          <w:sz w:val="22"/>
          <w:szCs w:val="22"/>
        </w:rPr>
        <w:t xml:space="preserve">. </w:t>
      </w:r>
    </w:p>
    <w:p w14:paraId="72EA8C54" w14:textId="77777777" w:rsidR="006A1CD0" w:rsidRPr="001B150F" w:rsidRDefault="006A1CD0" w:rsidP="009738FB">
      <w:pPr>
        <w:jc w:val="both"/>
        <w:rPr>
          <w:rFonts w:ascii="Times New Roman" w:hAnsi="Times New Roman" w:cs="Times New Roman"/>
          <w:sz w:val="22"/>
          <w:szCs w:val="22"/>
        </w:rPr>
      </w:pPr>
    </w:p>
    <w:p w14:paraId="490AAAED" w14:textId="77777777" w:rsidR="00D3731B" w:rsidRPr="001B150F" w:rsidRDefault="00D3731B" w:rsidP="009738FB">
      <w:pPr>
        <w:jc w:val="both"/>
        <w:rPr>
          <w:rFonts w:ascii="Times New Roman" w:hAnsi="Times New Roman" w:cs="Times New Roman"/>
          <w:sz w:val="22"/>
          <w:szCs w:val="22"/>
        </w:rPr>
      </w:pPr>
    </w:p>
    <w:p w14:paraId="3A428368" w14:textId="5B2B2EAF" w:rsidR="005F54F2" w:rsidRPr="006357EF" w:rsidRDefault="005F54F2" w:rsidP="00FE1120">
      <w:pPr>
        <w:spacing w:after="120"/>
        <w:jc w:val="center"/>
        <w:outlineLvl w:val="1"/>
        <w:rPr>
          <w:rFonts w:ascii="Times New Roman" w:hAnsi="Times New Roman" w:cs="Times New Roman"/>
          <w:sz w:val="22"/>
          <w:szCs w:val="22"/>
        </w:rPr>
      </w:pPr>
      <w:r w:rsidRPr="001B150F">
        <w:rPr>
          <w:rFonts w:ascii="Times New Roman" w:hAnsi="Times New Roman" w:cs="Times New Roman"/>
          <w:sz w:val="22"/>
          <w:szCs w:val="22"/>
        </w:rPr>
        <w:lastRenderedPageBreak/>
        <w:t>Table S2</w:t>
      </w:r>
      <w:r w:rsidR="00775D47" w:rsidRPr="001B150F">
        <w:rPr>
          <w:rFonts w:ascii="Times New Roman" w:hAnsi="Times New Roman" w:cs="Times New Roman"/>
          <w:sz w:val="22"/>
          <w:szCs w:val="22"/>
        </w:rPr>
        <w:t xml:space="preserve"> – Benchmarks of waveguide-integrated III-V photodetectors</w:t>
      </w:r>
      <w:r w:rsidR="00775D47" w:rsidRPr="006357EF">
        <w:rPr>
          <w:rFonts w:ascii="Times New Roman" w:hAnsi="Times New Roman" w:cs="Times New Roman"/>
          <w:sz w:val="22"/>
          <w:szCs w:val="22"/>
        </w:rPr>
        <w:t>.</w:t>
      </w:r>
    </w:p>
    <w:tbl>
      <w:tblPr>
        <w:tblStyle w:val="TableGrid"/>
        <w:tblW w:w="9377" w:type="dxa"/>
        <w:tblLook w:val="04A0" w:firstRow="1" w:lastRow="0" w:firstColumn="1" w:lastColumn="0" w:noHBand="0" w:noVBand="1"/>
      </w:tblPr>
      <w:tblGrid>
        <w:gridCol w:w="874"/>
        <w:gridCol w:w="1034"/>
        <w:gridCol w:w="1034"/>
        <w:gridCol w:w="1088"/>
        <w:gridCol w:w="4702"/>
        <w:gridCol w:w="720"/>
      </w:tblGrid>
      <w:tr w:rsidR="00640829" w:rsidRPr="006357EF" w14:paraId="6B64CDAE" w14:textId="77777777" w:rsidTr="00875E0C">
        <w:trPr>
          <w:trHeight w:val="288"/>
        </w:trPr>
        <w:tc>
          <w:tcPr>
            <w:tcW w:w="864" w:type="dxa"/>
            <w:noWrap/>
            <w:vAlign w:val="center"/>
            <w:hideMark/>
          </w:tcPr>
          <w:p w14:paraId="112D49CB" w14:textId="77777777" w:rsidR="00640829" w:rsidRPr="006357EF" w:rsidRDefault="00640829" w:rsidP="00B54FEE">
            <w:pPr>
              <w:jc w:val="center"/>
              <w:rPr>
                <w:rFonts w:ascii="Times New Roman" w:eastAsia="Times New Roman" w:hAnsi="Times New Roman" w:cs="Times New Roman"/>
                <w:b/>
                <w:bCs/>
                <w:color w:val="000000"/>
                <w:kern w:val="0"/>
                <w:sz w:val="16"/>
                <w:szCs w:val="16"/>
                <w14:ligatures w14:val="none"/>
              </w:rPr>
            </w:pPr>
            <w:r w:rsidRPr="006357EF">
              <w:rPr>
                <w:rFonts w:ascii="Times New Roman" w:eastAsia="Times New Roman" w:hAnsi="Times New Roman" w:cs="Times New Roman"/>
                <w:b/>
                <w:bCs/>
                <w:color w:val="000000"/>
                <w:kern w:val="0"/>
                <w:sz w:val="16"/>
                <w:szCs w:val="16"/>
                <w14:ligatures w14:val="none"/>
              </w:rPr>
              <w:t>Materials</w:t>
            </w:r>
          </w:p>
        </w:tc>
        <w:tc>
          <w:tcPr>
            <w:tcW w:w="1013" w:type="dxa"/>
            <w:noWrap/>
            <w:vAlign w:val="center"/>
            <w:hideMark/>
          </w:tcPr>
          <w:p w14:paraId="1174B11D" w14:textId="6E53F62A" w:rsidR="00640829" w:rsidRPr="006357EF" w:rsidRDefault="00640829" w:rsidP="00B54FEE">
            <w:pPr>
              <w:jc w:val="center"/>
              <w:rPr>
                <w:rFonts w:ascii="Times New Roman" w:eastAsia="Times New Roman" w:hAnsi="Times New Roman" w:cs="Times New Roman"/>
                <w:b/>
                <w:bCs/>
                <w:color w:val="000000"/>
                <w:kern w:val="0"/>
                <w:sz w:val="16"/>
                <w:szCs w:val="16"/>
                <w14:ligatures w14:val="none"/>
              </w:rPr>
            </w:pPr>
            <w:r w:rsidRPr="006357EF">
              <w:rPr>
                <w:rFonts w:ascii="Times New Roman" w:eastAsia="Times New Roman" w:hAnsi="Times New Roman" w:cs="Times New Roman"/>
                <w:b/>
                <w:bCs/>
                <w:color w:val="000000"/>
                <w:kern w:val="0"/>
                <w:sz w:val="16"/>
                <w:szCs w:val="16"/>
                <w14:ligatures w14:val="none"/>
              </w:rPr>
              <w:t>Waveguide-based?</w:t>
            </w:r>
          </w:p>
        </w:tc>
        <w:tc>
          <w:tcPr>
            <w:tcW w:w="1020" w:type="dxa"/>
            <w:noWrap/>
            <w:vAlign w:val="center"/>
            <w:hideMark/>
          </w:tcPr>
          <w:p w14:paraId="44BB5A23" w14:textId="77777777" w:rsidR="00640829" w:rsidRPr="006357EF" w:rsidRDefault="00640829" w:rsidP="00B54FEE">
            <w:pPr>
              <w:jc w:val="center"/>
              <w:rPr>
                <w:rFonts w:ascii="Times New Roman" w:eastAsia="Times New Roman" w:hAnsi="Times New Roman" w:cs="Times New Roman"/>
                <w:b/>
                <w:bCs/>
                <w:color w:val="000000"/>
                <w:kern w:val="0"/>
                <w:sz w:val="16"/>
                <w:szCs w:val="16"/>
                <w14:ligatures w14:val="none"/>
              </w:rPr>
            </w:pPr>
            <w:r w:rsidRPr="006357EF">
              <w:rPr>
                <w:rFonts w:ascii="Times New Roman" w:eastAsia="Times New Roman" w:hAnsi="Times New Roman" w:cs="Times New Roman"/>
                <w:b/>
                <w:bCs/>
                <w:color w:val="000000"/>
                <w:kern w:val="0"/>
                <w:sz w:val="16"/>
                <w:szCs w:val="16"/>
                <w14:ligatures w14:val="none"/>
              </w:rPr>
              <w:t>Wavelength (nm)</w:t>
            </w:r>
          </w:p>
        </w:tc>
        <w:tc>
          <w:tcPr>
            <w:tcW w:w="1058" w:type="dxa"/>
            <w:noWrap/>
            <w:vAlign w:val="center"/>
            <w:hideMark/>
          </w:tcPr>
          <w:p w14:paraId="627DB7D2" w14:textId="77777777" w:rsidR="00640829" w:rsidRPr="006357EF" w:rsidRDefault="00640829" w:rsidP="00B54FEE">
            <w:pPr>
              <w:jc w:val="center"/>
              <w:rPr>
                <w:rFonts w:ascii="Times New Roman" w:eastAsia="Times New Roman" w:hAnsi="Times New Roman" w:cs="Times New Roman"/>
                <w:b/>
                <w:bCs/>
                <w:color w:val="000000"/>
                <w:kern w:val="0"/>
                <w:sz w:val="16"/>
                <w:szCs w:val="16"/>
                <w14:ligatures w14:val="none"/>
              </w:rPr>
            </w:pPr>
            <w:r w:rsidRPr="006357EF">
              <w:rPr>
                <w:rFonts w:ascii="Times New Roman" w:eastAsia="Times New Roman" w:hAnsi="Times New Roman" w:cs="Times New Roman"/>
                <w:b/>
                <w:bCs/>
                <w:color w:val="000000"/>
                <w:kern w:val="0"/>
                <w:sz w:val="16"/>
                <w:szCs w:val="16"/>
                <w14:ligatures w14:val="none"/>
              </w:rPr>
              <w:t>Responsivity (A/W)</w:t>
            </w:r>
          </w:p>
        </w:tc>
        <w:tc>
          <w:tcPr>
            <w:tcW w:w="4702" w:type="dxa"/>
            <w:noWrap/>
            <w:vAlign w:val="center"/>
            <w:hideMark/>
          </w:tcPr>
          <w:p w14:paraId="0C01DB98" w14:textId="293071A4" w:rsidR="00640829" w:rsidRPr="006357EF" w:rsidRDefault="00640829" w:rsidP="00B54FEE">
            <w:pPr>
              <w:jc w:val="center"/>
              <w:rPr>
                <w:rFonts w:ascii="Times New Roman" w:hAnsi="Times New Roman" w:cs="Times New Roman"/>
                <w:b/>
                <w:bCs/>
                <w:color w:val="000000"/>
                <w:kern w:val="0"/>
                <w:sz w:val="16"/>
                <w:szCs w:val="16"/>
                <w14:ligatures w14:val="none"/>
              </w:rPr>
            </w:pPr>
            <w:r w:rsidRPr="006357EF">
              <w:rPr>
                <w:rFonts w:ascii="Times New Roman" w:eastAsia="Times New Roman" w:hAnsi="Times New Roman" w:cs="Times New Roman"/>
                <w:b/>
                <w:bCs/>
                <w:color w:val="000000"/>
                <w:kern w:val="0"/>
                <w:sz w:val="16"/>
                <w:szCs w:val="16"/>
                <w14:ligatures w14:val="none"/>
              </w:rPr>
              <w:t>Integration approach</w:t>
            </w:r>
            <w:r w:rsidR="00F425CA" w:rsidRPr="006357EF">
              <w:rPr>
                <w:rFonts w:ascii="Times New Roman" w:hAnsi="Times New Roman" w:cs="Times New Roman"/>
                <w:b/>
                <w:bCs/>
                <w:color w:val="000000"/>
                <w:kern w:val="0"/>
                <w:sz w:val="16"/>
                <w:szCs w:val="16"/>
                <w14:ligatures w14:val="none"/>
              </w:rPr>
              <w:t xml:space="preserve"> notes</w:t>
            </w:r>
          </w:p>
        </w:tc>
        <w:tc>
          <w:tcPr>
            <w:tcW w:w="720" w:type="dxa"/>
            <w:noWrap/>
            <w:vAlign w:val="center"/>
            <w:hideMark/>
          </w:tcPr>
          <w:p w14:paraId="3E5203B3" w14:textId="134AF7CB" w:rsidR="00640829" w:rsidRPr="006357EF" w:rsidRDefault="00640829" w:rsidP="00B54FEE">
            <w:pPr>
              <w:jc w:val="center"/>
              <w:rPr>
                <w:rFonts w:ascii="Times New Roman" w:hAnsi="Times New Roman" w:cs="Times New Roman"/>
                <w:b/>
                <w:bCs/>
                <w:color w:val="000000"/>
                <w:kern w:val="0"/>
                <w:sz w:val="16"/>
                <w:szCs w:val="16"/>
                <w14:ligatures w14:val="none"/>
              </w:rPr>
            </w:pPr>
            <w:r w:rsidRPr="006357EF">
              <w:rPr>
                <w:rFonts w:ascii="Times New Roman" w:hAnsi="Times New Roman" w:cs="Times New Roman"/>
                <w:b/>
                <w:bCs/>
                <w:color w:val="000000"/>
                <w:kern w:val="0"/>
                <w:sz w:val="16"/>
                <w:szCs w:val="16"/>
                <w14:ligatures w14:val="none"/>
              </w:rPr>
              <w:t>Ref.</w:t>
            </w:r>
          </w:p>
        </w:tc>
      </w:tr>
      <w:tr w:rsidR="00B54FEE" w:rsidRPr="006357EF" w14:paraId="70118072" w14:textId="77777777" w:rsidTr="00875E0C">
        <w:trPr>
          <w:trHeight w:val="288"/>
        </w:trPr>
        <w:tc>
          <w:tcPr>
            <w:tcW w:w="864" w:type="dxa"/>
            <w:noWrap/>
            <w:vAlign w:val="center"/>
            <w:hideMark/>
          </w:tcPr>
          <w:p w14:paraId="15337C62" w14:textId="77777777" w:rsidR="00640829" w:rsidRPr="006357EF" w:rsidRDefault="00640829" w:rsidP="00B54FEE">
            <w:pPr>
              <w:jc w:val="center"/>
              <w:rPr>
                <w:rFonts w:ascii="Times New Roman" w:eastAsia="Times New Roman" w:hAnsi="Times New Roman" w:cs="Times New Roman"/>
                <w:color w:val="000000"/>
                <w:kern w:val="0"/>
                <w:sz w:val="16"/>
                <w:szCs w:val="16"/>
                <w14:ligatures w14:val="none"/>
              </w:rPr>
            </w:pPr>
            <w:proofErr w:type="spellStart"/>
            <w:r w:rsidRPr="006357EF">
              <w:rPr>
                <w:rFonts w:ascii="Times New Roman" w:eastAsia="Times New Roman" w:hAnsi="Times New Roman" w:cs="Times New Roman"/>
                <w:color w:val="000000"/>
                <w:kern w:val="0"/>
                <w:sz w:val="16"/>
                <w:szCs w:val="16"/>
                <w14:ligatures w14:val="none"/>
              </w:rPr>
              <w:t>InGaAs</w:t>
            </w:r>
            <w:proofErr w:type="spellEnd"/>
          </w:p>
        </w:tc>
        <w:tc>
          <w:tcPr>
            <w:tcW w:w="1013" w:type="dxa"/>
            <w:noWrap/>
            <w:vAlign w:val="center"/>
            <w:hideMark/>
          </w:tcPr>
          <w:p w14:paraId="73376BED" w14:textId="77777777" w:rsidR="00640829" w:rsidRPr="006357EF" w:rsidRDefault="00640829" w:rsidP="00B54FEE">
            <w:pPr>
              <w:jc w:val="center"/>
              <w:rPr>
                <w:rFonts w:ascii="Times New Roman" w:eastAsia="Times New Roman" w:hAnsi="Times New Roman" w:cs="Times New Roman"/>
                <w:color w:val="000000"/>
                <w:kern w:val="0"/>
                <w:sz w:val="16"/>
                <w:szCs w:val="16"/>
                <w14:ligatures w14:val="none"/>
              </w:rPr>
            </w:pPr>
            <w:r w:rsidRPr="006357EF">
              <w:rPr>
                <w:rFonts w:ascii="Times New Roman" w:eastAsia="Times New Roman" w:hAnsi="Times New Roman" w:cs="Times New Roman"/>
                <w:color w:val="000000"/>
                <w:kern w:val="0"/>
                <w:sz w:val="16"/>
                <w:szCs w:val="16"/>
                <w14:ligatures w14:val="none"/>
              </w:rPr>
              <w:t>Yes (Si)</w:t>
            </w:r>
          </w:p>
        </w:tc>
        <w:tc>
          <w:tcPr>
            <w:tcW w:w="1020" w:type="dxa"/>
            <w:noWrap/>
            <w:vAlign w:val="center"/>
            <w:hideMark/>
          </w:tcPr>
          <w:p w14:paraId="3034695F" w14:textId="77777777" w:rsidR="00640829" w:rsidRPr="006357EF" w:rsidRDefault="00640829" w:rsidP="00B54FEE">
            <w:pPr>
              <w:jc w:val="center"/>
              <w:rPr>
                <w:rFonts w:ascii="Times New Roman" w:eastAsia="Times New Roman" w:hAnsi="Times New Roman" w:cs="Times New Roman"/>
                <w:color w:val="000000"/>
                <w:kern w:val="0"/>
                <w:sz w:val="16"/>
                <w:szCs w:val="16"/>
                <w14:ligatures w14:val="none"/>
              </w:rPr>
            </w:pPr>
            <w:r w:rsidRPr="006357EF">
              <w:rPr>
                <w:rFonts w:ascii="Times New Roman" w:eastAsia="Times New Roman" w:hAnsi="Times New Roman" w:cs="Times New Roman"/>
                <w:color w:val="000000"/>
                <w:kern w:val="0"/>
                <w:sz w:val="16"/>
                <w:szCs w:val="16"/>
                <w14:ligatures w14:val="none"/>
              </w:rPr>
              <w:t>1320</w:t>
            </w:r>
          </w:p>
        </w:tc>
        <w:tc>
          <w:tcPr>
            <w:tcW w:w="1058" w:type="dxa"/>
            <w:noWrap/>
            <w:vAlign w:val="center"/>
            <w:hideMark/>
          </w:tcPr>
          <w:p w14:paraId="65BB282B" w14:textId="77777777" w:rsidR="00640829" w:rsidRPr="006357EF" w:rsidRDefault="00640829" w:rsidP="00B54FEE">
            <w:pPr>
              <w:jc w:val="center"/>
              <w:rPr>
                <w:rFonts w:ascii="Times New Roman" w:eastAsia="Times New Roman" w:hAnsi="Times New Roman" w:cs="Times New Roman"/>
                <w:color w:val="000000"/>
                <w:kern w:val="0"/>
                <w:sz w:val="16"/>
                <w:szCs w:val="16"/>
                <w14:ligatures w14:val="none"/>
              </w:rPr>
            </w:pPr>
            <w:r w:rsidRPr="006357EF">
              <w:rPr>
                <w:rFonts w:ascii="Times New Roman" w:eastAsia="Times New Roman" w:hAnsi="Times New Roman" w:cs="Times New Roman"/>
                <w:color w:val="000000"/>
                <w:kern w:val="0"/>
                <w:sz w:val="16"/>
                <w:szCs w:val="16"/>
                <w14:ligatures w14:val="none"/>
              </w:rPr>
              <w:t>0.2</w:t>
            </w:r>
          </w:p>
        </w:tc>
        <w:tc>
          <w:tcPr>
            <w:tcW w:w="4702" w:type="dxa"/>
            <w:noWrap/>
            <w:vAlign w:val="center"/>
            <w:hideMark/>
          </w:tcPr>
          <w:p w14:paraId="5800DE79" w14:textId="62DEC9B7" w:rsidR="00640829" w:rsidRPr="006357EF" w:rsidRDefault="00E41548" w:rsidP="00B54FEE">
            <w:pPr>
              <w:rPr>
                <w:rFonts w:ascii="Times New Roman" w:hAnsi="Times New Roman" w:cs="Times New Roman"/>
                <w:kern w:val="0"/>
                <w:sz w:val="16"/>
                <w:szCs w:val="16"/>
                <w14:ligatures w14:val="none"/>
              </w:rPr>
            </w:pPr>
            <w:r w:rsidRPr="006357EF">
              <w:rPr>
                <w:rFonts w:ascii="Times New Roman" w:hAnsi="Times New Roman" w:cs="Times New Roman"/>
                <w:kern w:val="0"/>
                <w:sz w:val="16"/>
                <w:szCs w:val="16"/>
                <w14:ligatures w14:val="none"/>
              </w:rPr>
              <w:t xml:space="preserve">(Growth) </w:t>
            </w:r>
            <w:r w:rsidR="00640829" w:rsidRPr="006357EF">
              <w:rPr>
                <w:rFonts w:ascii="Times New Roman" w:eastAsia="Times New Roman" w:hAnsi="Times New Roman" w:cs="Times New Roman"/>
                <w:kern w:val="0"/>
                <w:sz w:val="16"/>
                <w:szCs w:val="16"/>
                <w14:ligatures w14:val="none"/>
              </w:rPr>
              <w:t xml:space="preserve">Monolithic selective epitaxy </w:t>
            </w:r>
            <w:r w:rsidR="00017EA8" w:rsidRPr="006357EF">
              <w:rPr>
                <w:rFonts w:ascii="Times New Roman" w:hAnsi="Times New Roman" w:cs="Times New Roman"/>
                <w:kern w:val="0"/>
                <w:sz w:val="16"/>
                <w:szCs w:val="16"/>
                <w14:ligatures w14:val="none"/>
              </w:rPr>
              <w:t>on SOI chip</w:t>
            </w:r>
            <w:r w:rsidR="006A2BD3" w:rsidRPr="006357EF">
              <w:rPr>
                <w:rFonts w:ascii="Times New Roman" w:hAnsi="Times New Roman" w:cs="Times New Roman"/>
                <w:kern w:val="0"/>
                <w:sz w:val="16"/>
                <w:szCs w:val="16"/>
                <w14:ligatures w14:val="none"/>
              </w:rPr>
              <w:t>.</w:t>
            </w:r>
          </w:p>
        </w:tc>
        <w:tc>
          <w:tcPr>
            <w:tcW w:w="720" w:type="dxa"/>
            <w:noWrap/>
            <w:vAlign w:val="center"/>
          </w:tcPr>
          <w:p w14:paraId="3463B487" w14:textId="2F55A4A5" w:rsidR="00640829" w:rsidRPr="006357EF" w:rsidRDefault="000C36EF" w:rsidP="00B54FEE">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fldChar w:fldCharType="begin"/>
            </w:r>
            <w:r w:rsidR="00637E1B" w:rsidRPr="006357EF">
              <w:rPr>
                <w:rFonts w:ascii="Times New Roman" w:eastAsia="Times New Roman" w:hAnsi="Times New Roman" w:cs="Times New Roman"/>
                <w:kern w:val="0"/>
                <w:sz w:val="16"/>
                <w:szCs w:val="16"/>
                <w14:ligatures w14:val="none"/>
              </w:rPr>
              <w:instrText xml:space="preserve"> ADDIN EN.CITE &lt;EndNote&gt;&lt;Cite&gt;&lt;Author&gt;Wen&lt;/Author&gt;&lt;Year&gt;2022&lt;/Year&gt;&lt;RecNum&gt;915&lt;/RecNum&gt;&lt;DisplayText&gt;&lt;style face="superscript"&gt;109&lt;/style&gt;&lt;/DisplayText&gt;&lt;record&gt;&lt;rec-number&gt;915&lt;/rec-number&gt;&lt;foreign-keys&gt;&lt;key app="EN" db-id="w05zatdeq500x9espxbpad2e2fdaass5dfsd" timestamp="1761838413"&gt;915&lt;/key&gt;&lt;/foreign-keys&gt;&lt;ref-type name="Journal Article"&gt;17&lt;/ref-type&gt;&lt;contributors&gt;&lt;authors&gt;&lt;author&gt;Wen, Pengyan&lt;/author&gt;&lt;author&gt;Tiwari, Preksha&lt;/author&gt;&lt;author&gt;Mauthe, Svenja&lt;/author&gt;&lt;author&gt;Schmid, Heinz&lt;/author&gt;&lt;author&gt;Sousa, Marilyne&lt;/author&gt;&lt;author&gt;Scherrer, Markus&lt;/author&gt;&lt;author&gt;Baumann, Michael&lt;/author&gt;&lt;author&gt;Bitachon, Bertold Ian&lt;/author&gt;&lt;author&gt;Leuthold, Juerg&lt;/author&gt;&lt;author&gt;Gotsmann, Bernd&lt;/author&gt;&lt;author&gt;Moselund, Kirsten E.&lt;/author&gt;&lt;/authors&gt;&lt;/contributors&gt;&lt;titles&gt;&lt;title&gt;Waveguide coupled III-V photodiodes monolithically integrated on Si&lt;/title&gt;&lt;secondary-title&gt;Nature Communications&lt;/secondary-title&gt;&lt;/titles&gt;&lt;periodical&gt;&lt;full-title&gt;Nature Communications&lt;/full-title&gt;&lt;/periodical&gt;&lt;pages&gt;909&lt;/pages&gt;&lt;volume&gt;13&lt;/volume&gt;&lt;number&gt;1&lt;/number&gt;&lt;dates&gt;&lt;year&gt;2022&lt;/year&gt;&lt;pub-dates&gt;&lt;date&gt;2022/02/17&lt;/date&gt;&lt;/pub-dates&gt;&lt;/dates&gt;&lt;isbn&gt;2041-1723&lt;/isbn&gt;&lt;urls&gt;&lt;related-urls&gt;&lt;url&gt;https://doi.org/10.1038/s41467-022-28502-6&lt;/url&gt;&lt;/related-urls&gt;&lt;/urls&gt;&lt;electronic-resource-num&gt;10.1038/s41467-022-28502-6&lt;/electronic-resource-num&gt;&lt;/record&gt;&lt;/Cite&gt;&lt;/EndNote&gt;</w:instrText>
            </w:r>
            <w:r w:rsidRPr="006357EF">
              <w:rPr>
                <w:rFonts w:ascii="Times New Roman" w:eastAsia="Times New Roman" w:hAnsi="Times New Roman" w:cs="Times New Roman"/>
                <w:kern w:val="0"/>
                <w:sz w:val="16"/>
                <w:szCs w:val="16"/>
                <w14:ligatures w14:val="none"/>
              </w:rPr>
              <w:fldChar w:fldCharType="separate"/>
            </w:r>
            <w:r w:rsidR="00637E1B" w:rsidRPr="006357EF">
              <w:rPr>
                <w:rFonts w:ascii="Times New Roman" w:eastAsia="Times New Roman" w:hAnsi="Times New Roman" w:cs="Times New Roman"/>
                <w:noProof/>
                <w:kern w:val="0"/>
                <w:sz w:val="16"/>
                <w:szCs w:val="16"/>
                <w:vertAlign w:val="superscript"/>
                <w14:ligatures w14:val="none"/>
              </w:rPr>
              <w:t>109</w:t>
            </w:r>
            <w:r w:rsidRPr="006357EF">
              <w:rPr>
                <w:rFonts w:ascii="Times New Roman" w:eastAsia="Times New Roman" w:hAnsi="Times New Roman" w:cs="Times New Roman"/>
                <w:kern w:val="0"/>
                <w:sz w:val="16"/>
                <w:szCs w:val="16"/>
                <w14:ligatures w14:val="none"/>
              </w:rPr>
              <w:fldChar w:fldCharType="end"/>
            </w:r>
          </w:p>
        </w:tc>
      </w:tr>
      <w:tr w:rsidR="00B54FEE" w:rsidRPr="006357EF" w14:paraId="78425215" w14:textId="77777777" w:rsidTr="00875E0C">
        <w:trPr>
          <w:trHeight w:val="288"/>
        </w:trPr>
        <w:tc>
          <w:tcPr>
            <w:tcW w:w="864" w:type="dxa"/>
            <w:noWrap/>
            <w:vAlign w:val="center"/>
            <w:hideMark/>
          </w:tcPr>
          <w:p w14:paraId="6A799AB6" w14:textId="77777777" w:rsidR="00640829" w:rsidRPr="006357EF" w:rsidRDefault="00640829" w:rsidP="00B54FEE">
            <w:pPr>
              <w:jc w:val="center"/>
              <w:rPr>
                <w:rFonts w:ascii="Times New Roman" w:eastAsia="Times New Roman" w:hAnsi="Times New Roman" w:cs="Times New Roman"/>
                <w:color w:val="000000"/>
                <w:kern w:val="0"/>
                <w:sz w:val="16"/>
                <w:szCs w:val="16"/>
                <w14:ligatures w14:val="none"/>
              </w:rPr>
            </w:pPr>
            <w:proofErr w:type="spellStart"/>
            <w:r w:rsidRPr="006357EF">
              <w:rPr>
                <w:rFonts w:ascii="Times New Roman" w:eastAsia="Times New Roman" w:hAnsi="Times New Roman" w:cs="Times New Roman"/>
                <w:color w:val="000000"/>
                <w:kern w:val="0"/>
                <w:sz w:val="16"/>
                <w:szCs w:val="16"/>
                <w14:ligatures w14:val="none"/>
              </w:rPr>
              <w:t>InGaAs</w:t>
            </w:r>
            <w:proofErr w:type="spellEnd"/>
          </w:p>
        </w:tc>
        <w:tc>
          <w:tcPr>
            <w:tcW w:w="1013" w:type="dxa"/>
            <w:noWrap/>
            <w:vAlign w:val="center"/>
            <w:hideMark/>
          </w:tcPr>
          <w:p w14:paraId="5631175A" w14:textId="77777777" w:rsidR="00640829" w:rsidRPr="006357EF" w:rsidRDefault="00640829" w:rsidP="00B54FEE">
            <w:pPr>
              <w:jc w:val="center"/>
              <w:rPr>
                <w:rFonts w:ascii="Times New Roman" w:eastAsia="Times New Roman" w:hAnsi="Times New Roman" w:cs="Times New Roman"/>
                <w:color w:val="000000"/>
                <w:kern w:val="0"/>
                <w:sz w:val="16"/>
                <w:szCs w:val="16"/>
                <w14:ligatures w14:val="none"/>
              </w:rPr>
            </w:pPr>
            <w:r w:rsidRPr="006357EF">
              <w:rPr>
                <w:rFonts w:ascii="Times New Roman" w:eastAsia="Times New Roman" w:hAnsi="Times New Roman" w:cs="Times New Roman"/>
                <w:color w:val="000000"/>
                <w:kern w:val="0"/>
                <w:sz w:val="16"/>
                <w:szCs w:val="16"/>
                <w14:ligatures w14:val="none"/>
              </w:rPr>
              <w:t>Yes (</w:t>
            </w:r>
            <w:proofErr w:type="spellStart"/>
            <w:r w:rsidRPr="006357EF">
              <w:rPr>
                <w:rFonts w:ascii="Times New Roman" w:eastAsia="Times New Roman" w:hAnsi="Times New Roman" w:cs="Times New Roman"/>
                <w:color w:val="000000"/>
                <w:kern w:val="0"/>
                <w:sz w:val="16"/>
                <w:szCs w:val="16"/>
                <w14:ligatures w14:val="none"/>
              </w:rPr>
              <w:t>SiN</w:t>
            </w:r>
            <w:proofErr w:type="spellEnd"/>
            <w:r w:rsidRPr="006357EF">
              <w:rPr>
                <w:rFonts w:ascii="Times New Roman" w:eastAsia="Times New Roman" w:hAnsi="Times New Roman" w:cs="Times New Roman"/>
                <w:color w:val="000000"/>
                <w:kern w:val="0"/>
                <w:sz w:val="16"/>
                <w:szCs w:val="16"/>
                <w14:ligatures w14:val="none"/>
              </w:rPr>
              <w:t>)</w:t>
            </w:r>
          </w:p>
        </w:tc>
        <w:tc>
          <w:tcPr>
            <w:tcW w:w="1020" w:type="dxa"/>
            <w:noWrap/>
            <w:vAlign w:val="center"/>
            <w:hideMark/>
          </w:tcPr>
          <w:p w14:paraId="3459AC5E" w14:textId="77777777" w:rsidR="00640829" w:rsidRPr="006357EF" w:rsidRDefault="00640829" w:rsidP="00B54FEE">
            <w:pPr>
              <w:jc w:val="center"/>
              <w:rPr>
                <w:rFonts w:ascii="Times New Roman" w:eastAsia="Times New Roman" w:hAnsi="Times New Roman" w:cs="Times New Roman"/>
                <w:color w:val="000000"/>
                <w:kern w:val="0"/>
                <w:sz w:val="16"/>
                <w:szCs w:val="16"/>
                <w14:ligatures w14:val="none"/>
              </w:rPr>
            </w:pPr>
            <w:r w:rsidRPr="006357EF">
              <w:rPr>
                <w:rFonts w:ascii="Times New Roman" w:eastAsia="Times New Roman" w:hAnsi="Times New Roman" w:cs="Times New Roman"/>
                <w:color w:val="000000"/>
                <w:kern w:val="0"/>
                <w:sz w:val="16"/>
                <w:szCs w:val="16"/>
                <w14:ligatures w14:val="none"/>
              </w:rPr>
              <w:t>1064</w:t>
            </w:r>
          </w:p>
        </w:tc>
        <w:tc>
          <w:tcPr>
            <w:tcW w:w="1058" w:type="dxa"/>
            <w:noWrap/>
            <w:vAlign w:val="center"/>
            <w:hideMark/>
          </w:tcPr>
          <w:p w14:paraId="6F364F5D" w14:textId="77777777" w:rsidR="00640829" w:rsidRPr="006357EF" w:rsidRDefault="00640829" w:rsidP="00B54FEE">
            <w:pPr>
              <w:jc w:val="center"/>
              <w:rPr>
                <w:rFonts w:ascii="Times New Roman" w:eastAsia="Times New Roman" w:hAnsi="Times New Roman" w:cs="Times New Roman"/>
                <w:color w:val="000000"/>
                <w:kern w:val="0"/>
                <w:sz w:val="16"/>
                <w:szCs w:val="16"/>
                <w14:ligatures w14:val="none"/>
              </w:rPr>
            </w:pPr>
            <w:r w:rsidRPr="006357EF">
              <w:rPr>
                <w:rFonts w:ascii="Times New Roman" w:eastAsia="Times New Roman" w:hAnsi="Times New Roman" w:cs="Times New Roman"/>
                <w:color w:val="000000"/>
                <w:kern w:val="0"/>
                <w:sz w:val="16"/>
                <w:szCs w:val="16"/>
                <w14:ligatures w14:val="none"/>
              </w:rPr>
              <w:t>0.31</w:t>
            </w:r>
          </w:p>
        </w:tc>
        <w:tc>
          <w:tcPr>
            <w:tcW w:w="4702" w:type="dxa"/>
            <w:noWrap/>
            <w:vAlign w:val="center"/>
            <w:hideMark/>
          </w:tcPr>
          <w:p w14:paraId="118F8BFD" w14:textId="6AA133D4" w:rsidR="00640829" w:rsidRPr="006357EF" w:rsidRDefault="00A71931" w:rsidP="00B54FEE">
            <w:pPr>
              <w:rPr>
                <w:rFonts w:ascii="Times New Roman" w:hAnsi="Times New Roman" w:cs="Times New Roman"/>
                <w:kern w:val="0"/>
                <w:sz w:val="16"/>
                <w:szCs w:val="16"/>
                <w14:ligatures w14:val="none"/>
              </w:rPr>
            </w:pPr>
            <w:r w:rsidRPr="006357EF">
              <w:rPr>
                <w:rFonts w:ascii="Times New Roman" w:hAnsi="Times New Roman" w:cs="Times New Roman"/>
                <w:kern w:val="0"/>
                <w:sz w:val="16"/>
                <w:szCs w:val="16"/>
                <w14:ligatures w14:val="none"/>
              </w:rPr>
              <w:t xml:space="preserve">(Transfer) </w:t>
            </w:r>
            <w:r w:rsidR="00640829" w:rsidRPr="006357EF">
              <w:rPr>
                <w:rFonts w:ascii="Times New Roman" w:eastAsia="Times New Roman" w:hAnsi="Times New Roman" w:cs="Times New Roman"/>
                <w:kern w:val="0"/>
                <w:sz w:val="16"/>
                <w:szCs w:val="16"/>
                <w14:ligatures w14:val="none"/>
              </w:rPr>
              <w:t>Heterogeneous</w:t>
            </w:r>
            <w:r w:rsidR="00502A3C" w:rsidRPr="006357EF">
              <w:rPr>
                <w:rFonts w:ascii="Times New Roman" w:hAnsi="Times New Roman" w:cs="Times New Roman"/>
                <w:kern w:val="0"/>
                <w:sz w:val="16"/>
                <w:szCs w:val="16"/>
                <w14:ligatures w14:val="none"/>
              </w:rPr>
              <w:t xml:space="preserve"> </w:t>
            </w:r>
            <w:r w:rsidRPr="006357EF">
              <w:rPr>
                <w:rFonts w:ascii="Times New Roman" w:eastAsia="Times New Roman" w:hAnsi="Times New Roman" w:cs="Times New Roman"/>
                <w:kern w:val="0"/>
                <w:sz w:val="16"/>
                <w:szCs w:val="16"/>
                <w14:ligatures w14:val="none"/>
              </w:rPr>
              <w:t xml:space="preserve">low-temperature die </w:t>
            </w:r>
            <w:r w:rsidR="00640829" w:rsidRPr="006357EF">
              <w:rPr>
                <w:rFonts w:ascii="Times New Roman" w:eastAsia="Times New Roman" w:hAnsi="Times New Roman" w:cs="Times New Roman"/>
                <w:kern w:val="0"/>
                <w:sz w:val="16"/>
                <w:szCs w:val="16"/>
                <w14:ligatures w14:val="none"/>
              </w:rPr>
              <w:t>bonding</w:t>
            </w:r>
            <w:r w:rsidRPr="006357EF">
              <w:rPr>
                <w:rFonts w:ascii="Times New Roman" w:hAnsi="Times New Roman" w:cs="Times New Roman"/>
                <w:kern w:val="0"/>
                <w:sz w:val="16"/>
                <w:szCs w:val="16"/>
                <w14:ligatures w14:val="none"/>
              </w:rPr>
              <w:t xml:space="preserve"> to </w:t>
            </w:r>
            <w:proofErr w:type="spellStart"/>
            <w:r w:rsidRPr="006357EF">
              <w:rPr>
                <w:rFonts w:ascii="Times New Roman" w:hAnsi="Times New Roman" w:cs="Times New Roman"/>
                <w:kern w:val="0"/>
                <w:sz w:val="16"/>
                <w:szCs w:val="16"/>
                <w14:ligatures w14:val="none"/>
              </w:rPr>
              <w:t>SiN</w:t>
            </w:r>
            <w:proofErr w:type="spellEnd"/>
            <w:r w:rsidRPr="006357EF">
              <w:rPr>
                <w:rFonts w:ascii="Times New Roman" w:hAnsi="Times New Roman" w:cs="Times New Roman"/>
                <w:kern w:val="0"/>
                <w:sz w:val="16"/>
                <w:szCs w:val="16"/>
                <w14:ligatures w14:val="none"/>
              </w:rPr>
              <w:t xml:space="preserve"> chip</w:t>
            </w:r>
            <w:r w:rsidR="006A2BD3" w:rsidRPr="006357EF">
              <w:rPr>
                <w:rFonts w:ascii="Times New Roman" w:hAnsi="Times New Roman" w:cs="Times New Roman"/>
                <w:kern w:val="0"/>
                <w:sz w:val="16"/>
                <w:szCs w:val="16"/>
                <w14:ligatures w14:val="none"/>
              </w:rPr>
              <w:t>.</w:t>
            </w:r>
          </w:p>
        </w:tc>
        <w:tc>
          <w:tcPr>
            <w:tcW w:w="720" w:type="dxa"/>
            <w:noWrap/>
            <w:vAlign w:val="center"/>
          </w:tcPr>
          <w:p w14:paraId="4AFA1D49" w14:textId="377C0CD5" w:rsidR="00640829" w:rsidRPr="006357EF" w:rsidRDefault="009D24C3" w:rsidP="00B54FEE">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fldChar w:fldCharType="begin"/>
            </w:r>
            <w:r w:rsidR="00637E1B" w:rsidRPr="006357EF">
              <w:rPr>
                <w:rFonts w:ascii="Times New Roman" w:eastAsia="Times New Roman" w:hAnsi="Times New Roman" w:cs="Times New Roman"/>
                <w:kern w:val="0"/>
                <w:sz w:val="16"/>
                <w:szCs w:val="16"/>
                <w14:ligatures w14:val="none"/>
              </w:rPr>
              <w:instrText xml:space="preserve"> ADDIN EN.CITE &lt;EndNote&gt;&lt;Cite&gt;&lt;Author&gt;Yu&lt;/Author&gt;&lt;Year&gt;2020&lt;/Year&gt;&lt;RecNum&gt;916&lt;/RecNum&gt;&lt;DisplayText&gt;&lt;style face="superscript"&gt;110&lt;/style&gt;&lt;/DisplayText&gt;&lt;record&gt;&lt;rec-number&gt;916&lt;/rec-number&gt;&lt;foreign-keys&gt;&lt;key app="EN" db-id="w05zatdeq500x9espxbpad2e2fdaass5dfsd" timestamp="1761839386"&gt;916&lt;/key&gt;&lt;/foreign-keys&gt;&lt;ref-type name="Journal Article"&gt;17&lt;/ref-type&gt;&lt;contributors&gt;&lt;authors&gt;&lt;author&gt;Yu, Qianhuan&lt;/author&gt;&lt;author&gt;Gao, Junyi&lt;/author&gt;&lt;author&gt;Ye, Nan&lt;/author&gt;&lt;author&gt;Chen, Baiheng&lt;/author&gt;&lt;author&gt;Sun, Keye&lt;/author&gt;&lt;author&gt;Xie, Linli&lt;/author&gt;&lt;author&gt;Srinivasan, Kartik&lt;/author&gt;&lt;author&gt;Zervas, Michael&lt;/author&gt;&lt;author&gt;Navickaite, Gabriele&lt;/author&gt;&lt;author&gt;Geiselmann, Michael&lt;/author&gt;&lt;author&gt;Beling, Andreas&lt;/author&gt;&lt;/authors&gt;&lt;/contributors&gt;&lt;titles&gt;&lt;title&gt;Heterogeneous photodiodes on silicon nitride waveguides&lt;/title&gt;&lt;secondary-title&gt;Optics Express&lt;/secondary-title&gt;&lt;alt-title&gt;Opt. Express&lt;/alt-title&gt;&lt;/titles&gt;&lt;periodical&gt;&lt;full-title&gt;Optics express&lt;/full-title&gt;&lt;/periodical&gt;&lt;pages&gt;14824-14830&lt;/pages&gt;&lt;volume&gt;28&lt;/volume&gt;&lt;number&gt;10&lt;/number&gt;&lt;keywords&gt;&lt;keyword&gt;Chemical vapor deposition&lt;/keyword&gt;&lt;keyword&gt;Integrated photonics&lt;/keyword&gt;&lt;keyword&gt;Microwave photonics&lt;/keyword&gt;&lt;keyword&gt;Optical properties&lt;/keyword&gt;&lt;keyword&gt;Silicon nitride&lt;/keyword&gt;&lt;keyword&gt;Wavelength conversion&lt;/keyword&gt;&lt;/keywords&gt;&lt;dates&gt;&lt;year&gt;2020&lt;/year&gt;&lt;pub-dates&gt;&lt;date&gt;2020/05/11&lt;/date&gt;&lt;/pub-dates&gt;&lt;/dates&gt;&lt;publisher&gt;Optica Publishing Group&lt;/publisher&gt;&lt;urls&gt;&lt;related-urls&gt;&lt;url&gt;https://opg.optica.org/oe/abstract.cfm?URI=oe-28-10-14824&lt;/url&gt;&lt;/related-urls&gt;&lt;/urls&gt;&lt;electronic-resource-num&gt;10.1364/OE.387939&lt;/electronic-resource-num&gt;&lt;/record&gt;&lt;/Cite&gt;&lt;/EndNote&gt;</w:instrText>
            </w:r>
            <w:r w:rsidRPr="006357EF">
              <w:rPr>
                <w:rFonts w:ascii="Times New Roman" w:eastAsia="Times New Roman" w:hAnsi="Times New Roman" w:cs="Times New Roman"/>
                <w:kern w:val="0"/>
                <w:sz w:val="16"/>
                <w:szCs w:val="16"/>
                <w14:ligatures w14:val="none"/>
              </w:rPr>
              <w:fldChar w:fldCharType="separate"/>
            </w:r>
            <w:r w:rsidR="00637E1B" w:rsidRPr="006357EF">
              <w:rPr>
                <w:rFonts w:ascii="Times New Roman" w:eastAsia="Times New Roman" w:hAnsi="Times New Roman" w:cs="Times New Roman"/>
                <w:noProof/>
                <w:kern w:val="0"/>
                <w:sz w:val="16"/>
                <w:szCs w:val="16"/>
                <w:vertAlign w:val="superscript"/>
                <w14:ligatures w14:val="none"/>
              </w:rPr>
              <w:t>110</w:t>
            </w:r>
            <w:r w:rsidRPr="006357EF">
              <w:rPr>
                <w:rFonts w:ascii="Times New Roman" w:eastAsia="Times New Roman" w:hAnsi="Times New Roman" w:cs="Times New Roman"/>
                <w:kern w:val="0"/>
                <w:sz w:val="16"/>
                <w:szCs w:val="16"/>
                <w14:ligatures w14:val="none"/>
              </w:rPr>
              <w:fldChar w:fldCharType="end"/>
            </w:r>
          </w:p>
        </w:tc>
      </w:tr>
      <w:tr w:rsidR="00B54FEE" w:rsidRPr="006357EF" w14:paraId="65762F2A" w14:textId="77777777" w:rsidTr="00875E0C">
        <w:trPr>
          <w:trHeight w:val="288"/>
        </w:trPr>
        <w:tc>
          <w:tcPr>
            <w:tcW w:w="864" w:type="dxa"/>
            <w:noWrap/>
            <w:vAlign w:val="center"/>
            <w:hideMark/>
          </w:tcPr>
          <w:p w14:paraId="2353E44B" w14:textId="77777777" w:rsidR="00640829" w:rsidRPr="006357EF" w:rsidRDefault="00640829" w:rsidP="00B54FEE">
            <w:pPr>
              <w:jc w:val="center"/>
              <w:rPr>
                <w:rFonts w:ascii="Times New Roman" w:eastAsia="Times New Roman" w:hAnsi="Times New Roman" w:cs="Times New Roman"/>
                <w:kern w:val="0"/>
                <w:sz w:val="16"/>
                <w:szCs w:val="16"/>
                <w14:ligatures w14:val="none"/>
              </w:rPr>
            </w:pPr>
            <w:proofErr w:type="spellStart"/>
            <w:r w:rsidRPr="006357EF">
              <w:rPr>
                <w:rFonts w:ascii="Times New Roman" w:eastAsia="Times New Roman" w:hAnsi="Times New Roman" w:cs="Times New Roman"/>
                <w:kern w:val="0"/>
                <w:sz w:val="16"/>
                <w:szCs w:val="16"/>
                <w14:ligatures w14:val="none"/>
              </w:rPr>
              <w:t>InGaAs</w:t>
            </w:r>
            <w:proofErr w:type="spellEnd"/>
          </w:p>
        </w:tc>
        <w:tc>
          <w:tcPr>
            <w:tcW w:w="1013" w:type="dxa"/>
            <w:noWrap/>
            <w:vAlign w:val="center"/>
            <w:hideMark/>
          </w:tcPr>
          <w:p w14:paraId="6469E40A" w14:textId="77777777" w:rsidR="00640829" w:rsidRPr="006357EF" w:rsidRDefault="00640829" w:rsidP="00B54FEE">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Yes (</w:t>
            </w:r>
            <w:proofErr w:type="spellStart"/>
            <w:r w:rsidRPr="006357EF">
              <w:rPr>
                <w:rFonts w:ascii="Times New Roman" w:eastAsia="Times New Roman" w:hAnsi="Times New Roman" w:cs="Times New Roman"/>
                <w:kern w:val="0"/>
                <w:sz w:val="16"/>
                <w:szCs w:val="16"/>
                <w14:ligatures w14:val="none"/>
              </w:rPr>
              <w:t>SiN</w:t>
            </w:r>
            <w:proofErr w:type="spellEnd"/>
            <w:r w:rsidRPr="006357EF">
              <w:rPr>
                <w:rFonts w:ascii="Times New Roman" w:eastAsia="Times New Roman" w:hAnsi="Times New Roman" w:cs="Times New Roman"/>
                <w:kern w:val="0"/>
                <w:sz w:val="16"/>
                <w:szCs w:val="16"/>
                <w14:ligatures w14:val="none"/>
              </w:rPr>
              <w:t>)</w:t>
            </w:r>
          </w:p>
        </w:tc>
        <w:tc>
          <w:tcPr>
            <w:tcW w:w="1020" w:type="dxa"/>
            <w:noWrap/>
            <w:vAlign w:val="center"/>
            <w:hideMark/>
          </w:tcPr>
          <w:p w14:paraId="4D5E48D2" w14:textId="77777777" w:rsidR="00640829" w:rsidRPr="006357EF" w:rsidRDefault="00640829" w:rsidP="00B54FEE">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1550</w:t>
            </w:r>
          </w:p>
        </w:tc>
        <w:tc>
          <w:tcPr>
            <w:tcW w:w="1058" w:type="dxa"/>
            <w:noWrap/>
            <w:vAlign w:val="center"/>
            <w:hideMark/>
          </w:tcPr>
          <w:p w14:paraId="351C7D6D" w14:textId="77777777" w:rsidR="00640829" w:rsidRPr="006357EF" w:rsidRDefault="00640829" w:rsidP="00B54FEE">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0.3</w:t>
            </w:r>
          </w:p>
        </w:tc>
        <w:tc>
          <w:tcPr>
            <w:tcW w:w="4702" w:type="dxa"/>
            <w:noWrap/>
            <w:vAlign w:val="center"/>
            <w:hideMark/>
          </w:tcPr>
          <w:p w14:paraId="21048FF9" w14:textId="3A54D0E6" w:rsidR="00640829" w:rsidRPr="006357EF" w:rsidRDefault="007704FE" w:rsidP="00B54FEE">
            <w:pPr>
              <w:rPr>
                <w:rFonts w:ascii="Times New Roman" w:hAnsi="Times New Roman" w:cs="Times New Roman"/>
                <w:kern w:val="0"/>
                <w:sz w:val="16"/>
                <w:szCs w:val="16"/>
                <w14:ligatures w14:val="none"/>
              </w:rPr>
            </w:pPr>
            <w:r w:rsidRPr="006357EF">
              <w:rPr>
                <w:rFonts w:ascii="Times New Roman" w:hAnsi="Times New Roman" w:cs="Times New Roman"/>
                <w:kern w:val="0"/>
                <w:sz w:val="16"/>
                <w:szCs w:val="16"/>
                <w14:ligatures w14:val="none"/>
              </w:rPr>
              <w:t xml:space="preserve">(Transfer) </w:t>
            </w:r>
            <w:r w:rsidR="00640829" w:rsidRPr="006357EF">
              <w:rPr>
                <w:rFonts w:ascii="Times New Roman" w:eastAsia="Times New Roman" w:hAnsi="Times New Roman" w:cs="Times New Roman"/>
                <w:kern w:val="0"/>
                <w:sz w:val="16"/>
                <w:szCs w:val="16"/>
                <w14:ligatures w14:val="none"/>
              </w:rPr>
              <w:t>Heterogeneous bonding</w:t>
            </w:r>
            <w:r w:rsidRPr="006357EF">
              <w:rPr>
                <w:rFonts w:ascii="Times New Roman" w:hAnsi="Times New Roman" w:cs="Times New Roman"/>
                <w:kern w:val="0"/>
                <w:sz w:val="16"/>
                <w:szCs w:val="16"/>
                <w14:ligatures w14:val="none"/>
              </w:rPr>
              <w:t xml:space="preserve"> to </w:t>
            </w:r>
            <w:proofErr w:type="spellStart"/>
            <w:r w:rsidRPr="006357EF">
              <w:rPr>
                <w:rFonts w:ascii="Times New Roman" w:hAnsi="Times New Roman" w:cs="Times New Roman"/>
                <w:kern w:val="0"/>
                <w:sz w:val="16"/>
                <w:szCs w:val="16"/>
                <w14:ligatures w14:val="none"/>
              </w:rPr>
              <w:t>SiN</w:t>
            </w:r>
            <w:proofErr w:type="spellEnd"/>
            <w:r w:rsidRPr="006357EF">
              <w:rPr>
                <w:rFonts w:ascii="Times New Roman" w:hAnsi="Times New Roman" w:cs="Times New Roman"/>
                <w:kern w:val="0"/>
                <w:sz w:val="16"/>
                <w:szCs w:val="16"/>
                <w14:ligatures w14:val="none"/>
              </w:rPr>
              <w:t xml:space="preserve"> chip</w:t>
            </w:r>
            <w:r w:rsidR="006A2BD3" w:rsidRPr="006357EF">
              <w:rPr>
                <w:rFonts w:ascii="Times New Roman" w:hAnsi="Times New Roman" w:cs="Times New Roman"/>
                <w:kern w:val="0"/>
                <w:sz w:val="16"/>
                <w:szCs w:val="16"/>
                <w14:ligatures w14:val="none"/>
              </w:rPr>
              <w:t>.</w:t>
            </w:r>
          </w:p>
        </w:tc>
        <w:tc>
          <w:tcPr>
            <w:tcW w:w="720" w:type="dxa"/>
            <w:noWrap/>
            <w:vAlign w:val="center"/>
          </w:tcPr>
          <w:p w14:paraId="471400F9" w14:textId="228FBC21" w:rsidR="00640829" w:rsidRPr="006357EF" w:rsidRDefault="00D546D1" w:rsidP="00B54FEE">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fldChar w:fldCharType="begin"/>
            </w:r>
            <w:r w:rsidR="00637E1B" w:rsidRPr="006357EF">
              <w:rPr>
                <w:rFonts w:ascii="Times New Roman" w:eastAsia="Times New Roman" w:hAnsi="Times New Roman" w:cs="Times New Roman"/>
                <w:kern w:val="0"/>
                <w:sz w:val="16"/>
                <w:szCs w:val="16"/>
                <w14:ligatures w14:val="none"/>
              </w:rPr>
              <w:instrText xml:space="preserve"> ADDIN EN.CITE &lt;EndNote&gt;&lt;Cite&gt;&lt;Author&gt;Maes&lt;/Author&gt;&lt;Year&gt;2023&lt;/Year&gt;&lt;RecNum&gt;917&lt;/RecNum&gt;&lt;DisplayText&gt;&lt;style face="superscript"&gt;111&lt;/style&gt;&lt;/DisplayText&gt;&lt;record&gt;&lt;rec-number&gt;917&lt;/rec-number&gt;&lt;foreign-keys&gt;&lt;key app="EN" db-id="w05zatdeq500x9espxbpad2e2fdaass5dfsd" timestamp="1761839459"&gt;917&lt;/key&gt;&lt;/foreign-keys&gt;&lt;ref-type name="Journal Article"&gt;17&lt;/ref-type&gt;&lt;contributors&gt;&lt;authors&gt;&lt;author&gt;Maes, Dennis&lt;/author&gt;&lt;author&gt;Lemey, Sam&lt;/author&gt;&lt;author&gt;Roelkens, Gunther&lt;/author&gt;&lt;author&gt;Zaknoune, Mohammed&lt;/author&gt;&lt;author&gt;Avramovic, Vanessa&lt;/author&gt;&lt;author&gt;Okada, Etienne&lt;/author&gt;&lt;author&gt;Szriftgiser, Pascal&lt;/author&gt;&lt;author&gt;Peytavit, Emilien&lt;/author&gt;&lt;author&gt;Ducournau, Guillaume&lt;/author&gt;&lt;author&gt;Kuyken, Bart&lt;/author&gt;&lt;/authors&gt;&lt;/contributors&gt;&lt;titles&gt;&lt;title&gt;High-speed uni-traveling-carrier photodiodes on silicon nitride&lt;/title&gt;&lt;secondary-title&gt;APL Photonics&lt;/secondary-title&gt;&lt;/titles&gt;&lt;periodical&gt;&lt;full-title&gt;APL Photonics&lt;/full-title&gt;&lt;/periodical&gt;&lt;pages&gt;016104&lt;/pages&gt;&lt;volume&gt;8&lt;/volume&gt;&lt;number&gt;1&lt;/number&gt;&lt;dates&gt;&lt;year&gt;2023&lt;/year&gt;&lt;/dates&gt;&lt;isbn&gt;2378-0967&lt;/isbn&gt;&lt;urls&gt;&lt;related-urls&gt;&lt;url&gt;https://doi.org/10.1063/5.0119244&lt;/url&gt;&lt;/related-urls&gt;&lt;/urls&gt;&lt;electronic-resource-num&gt;10.1063/5.0119244&lt;/electronic-resource-num&gt;&lt;access-date&gt;10/30/2025&lt;/access-date&gt;&lt;/record&gt;&lt;/Cite&gt;&lt;/EndNote&gt;</w:instrText>
            </w:r>
            <w:r w:rsidRPr="006357EF">
              <w:rPr>
                <w:rFonts w:ascii="Times New Roman" w:eastAsia="Times New Roman" w:hAnsi="Times New Roman" w:cs="Times New Roman"/>
                <w:kern w:val="0"/>
                <w:sz w:val="16"/>
                <w:szCs w:val="16"/>
                <w14:ligatures w14:val="none"/>
              </w:rPr>
              <w:fldChar w:fldCharType="separate"/>
            </w:r>
            <w:r w:rsidR="00637E1B" w:rsidRPr="006357EF">
              <w:rPr>
                <w:rFonts w:ascii="Times New Roman" w:eastAsia="Times New Roman" w:hAnsi="Times New Roman" w:cs="Times New Roman"/>
                <w:noProof/>
                <w:kern w:val="0"/>
                <w:sz w:val="16"/>
                <w:szCs w:val="16"/>
                <w:vertAlign w:val="superscript"/>
                <w14:ligatures w14:val="none"/>
              </w:rPr>
              <w:t>111</w:t>
            </w:r>
            <w:r w:rsidRPr="006357EF">
              <w:rPr>
                <w:rFonts w:ascii="Times New Roman" w:eastAsia="Times New Roman" w:hAnsi="Times New Roman" w:cs="Times New Roman"/>
                <w:kern w:val="0"/>
                <w:sz w:val="16"/>
                <w:szCs w:val="16"/>
                <w14:ligatures w14:val="none"/>
              </w:rPr>
              <w:fldChar w:fldCharType="end"/>
            </w:r>
          </w:p>
        </w:tc>
      </w:tr>
      <w:tr w:rsidR="00B54FEE" w:rsidRPr="006357EF" w14:paraId="792E2FE3" w14:textId="77777777" w:rsidTr="00875E0C">
        <w:trPr>
          <w:trHeight w:val="288"/>
        </w:trPr>
        <w:tc>
          <w:tcPr>
            <w:tcW w:w="864" w:type="dxa"/>
            <w:noWrap/>
            <w:vAlign w:val="center"/>
            <w:hideMark/>
          </w:tcPr>
          <w:p w14:paraId="01FC4EE1" w14:textId="77777777" w:rsidR="00640829" w:rsidRPr="006357EF" w:rsidRDefault="00640829" w:rsidP="00B54FEE">
            <w:pPr>
              <w:jc w:val="center"/>
              <w:rPr>
                <w:rFonts w:ascii="Times New Roman" w:eastAsia="Times New Roman" w:hAnsi="Times New Roman" w:cs="Times New Roman"/>
                <w:kern w:val="0"/>
                <w:sz w:val="16"/>
                <w:szCs w:val="16"/>
                <w14:ligatures w14:val="none"/>
              </w:rPr>
            </w:pPr>
            <w:proofErr w:type="spellStart"/>
            <w:r w:rsidRPr="006357EF">
              <w:rPr>
                <w:rFonts w:ascii="Times New Roman" w:eastAsia="Times New Roman" w:hAnsi="Times New Roman" w:cs="Times New Roman"/>
                <w:kern w:val="0"/>
                <w:sz w:val="16"/>
                <w:szCs w:val="16"/>
                <w14:ligatures w14:val="none"/>
              </w:rPr>
              <w:t>InGaAs</w:t>
            </w:r>
            <w:proofErr w:type="spellEnd"/>
          </w:p>
        </w:tc>
        <w:tc>
          <w:tcPr>
            <w:tcW w:w="1013" w:type="dxa"/>
            <w:noWrap/>
            <w:vAlign w:val="center"/>
            <w:hideMark/>
          </w:tcPr>
          <w:p w14:paraId="476AC170" w14:textId="77777777" w:rsidR="00640829" w:rsidRPr="006357EF" w:rsidRDefault="00640829" w:rsidP="00B54FEE">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Yes (LN)</w:t>
            </w:r>
          </w:p>
        </w:tc>
        <w:tc>
          <w:tcPr>
            <w:tcW w:w="1020" w:type="dxa"/>
            <w:noWrap/>
            <w:vAlign w:val="center"/>
            <w:hideMark/>
          </w:tcPr>
          <w:p w14:paraId="658BCC44" w14:textId="044440C8" w:rsidR="00640829" w:rsidRPr="006357EF" w:rsidRDefault="00640829" w:rsidP="00B54FEE">
            <w:pPr>
              <w:jc w:val="center"/>
              <w:rPr>
                <w:rFonts w:ascii="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1550</w:t>
            </w:r>
          </w:p>
        </w:tc>
        <w:tc>
          <w:tcPr>
            <w:tcW w:w="1058" w:type="dxa"/>
            <w:noWrap/>
            <w:vAlign w:val="center"/>
            <w:hideMark/>
          </w:tcPr>
          <w:p w14:paraId="3F2830BC" w14:textId="3706612C" w:rsidR="00640829" w:rsidRPr="006357EF" w:rsidRDefault="00640829" w:rsidP="00B54FEE">
            <w:pPr>
              <w:jc w:val="center"/>
              <w:rPr>
                <w:rFonts w:ascii="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0.4</w:t>
            </w:r>
          </w:p>
        </w:tc>
        <w:tc>
          <w:tcPr>
            <w:tcW w:w="4702" w:type="dxa"/>
            <w:noWrap/>
            <w:vAlign w:val="center"/>
            <w:hideMark/>
          </w:tcPr>
          <w:p w14:paraId="03E26295" w14:textId="7F42A22F" w:rsidR="00640829" w:rsidRPr="006357EF" w:rsidRDefault="007704FE" w:rsidP="00B54FEE">
            <w:pPr>
              <w:rPr>
                <w:rFonts w:ascii="Times New Roman" w:hAnsi="Times New Roman" w:cs="Times New Roman"/>
                <w:kern w:val="0"/>
                <w:sz w:val="16"/>
                <w:szCs w:val="16"/>
                <w14:ligatures w14:val="none"/>
              </w:rPr>
            </w:pPr>
            <w:r w:rsidRPr="006357EF">
              <w:rPr>
                <w:rFonts w:ascii="Times New Roman" w:hAnsi="Times New Roman" w:cs="Times New Roman"/>
                <w:kern w:val="0"/>
                <w:sz w:val="16"/>
                <w:szCs w:val="16"/>
                <w14:ligatures w14:val="none"/>
              </w:rPr>
              <w:t xml:space="preserve">(Transfer) </w:t>
            </w:r>
            <w:r w:rsidR="00640829" w:rsidRPr="006357EF">
              <w:rPr>
                <w:rFonts w:ascii="Times New Roman" w:eastAsia="Times New Roman" w:hAnsi="Times New Roman" w:cs="Times New Roman"/>
                <w:kern w:val="0"/>
                <w:sz w:val="16"/>
                <w:szCs w:val="16"/>
                <w14:ligatures w14:val="none"/>
              </w:rPr>
              <w:t xml:space="preserve">Heterogeneous </w:t>
            </w:r>
            <w:r w:rsidRPr="006357EF">
              <w:rPr>
                <w:rFonts w:ascii="Times New Roman" w:hAnsi="Times New Roman" w:cs="Times New Roman"/>
                <w:kern w:val="0"/>
                <w:sz w:val="16"/>
                <w:szCs w:val="16"/>
                <w14:ligatures w14:val="none"/>
              </w:rPr>
              <w:t xml:space="preserve">III-V </w:t>
            </w:r>
            <w:r w:rsidR="00640829" w:rsidRPr="006357EF">
              <w:rPr>
                <w:rFonts w:ascii="Times New Roman" w:eastAsia="Times New Roman" w:hAnsi="Times New Roman" w:cs="Times New Roman"/>
                <w:kern w:val="0"/>
                <w:sz w:val="16"/>
                <w:szCs w:val="16"/>
                <w14:ligatures w14:val="none"/>
              </w:rPr>
              <w:t xml:space="preserve">bonding onto </w:t>
            </w:r>
            <w:r w:rsidRPr="006357EF">
              <w:rPr>
                <w:rFonts w:ascii="Times New Roman" w:hAnsi="Times New Roman" w:cs="Times New Roman"/>
                <w:kern w:val="0"/>
                <w:sz w:val="16"/>
                <w:szCs w:val="16"/>
                <w14:ligatures w14:val="none"/>
              </w:rPr>
              <w:t>LNOI chips</w:t>
            </w:r>
            <w:r w:rsidR="006A2BD3" w:rsidRPr="006357EF">
              <w:rPr>
                <w:rFonts w:ascii="Times New Roman" w:hAnsi="Times New Roman" w:cs="Times New Roman"/>
                <w:kern w:val="0"/>
                <w:sz w:val="16"/>
                <w:szCs w:val="16"/>
                <w14:ligatures w14:val="none"/>
              </w:rPr>
              <w:t>.</w:t>
            </w:r>
          </w:p>
        </w:tc>
        <w:tc>
          <w:tcPr>
            <w:tcW w:w="720" w:type="dxa"/>
            <w:noWrap/>
            <w:vAlign w:val="center"/>
          </w:tcPr>
          <w:p w14:paraId="1EECB025" w14:textId="23D4339A" w:rsidR="00640829" w:rsidRPr="006357EF" w:rsidRDefault="001D4694" w:rsidP="00B54FEE">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fldChar w:fldCharType="begin"/>
            </w:r>
            <w:r w:rsidR="00637E1B" w:rsidRPr="006357EF">
              <w:rPr>
                <w:rFonts w:ascii="Times New Roman" w:eastAsia="Times New Roman" w:hAnsi="Times New Roman" w:cs="Times New Roman"/>
                <w:kern w:val="0"/>
                <w:sz w:val="16"/>
                <w:szCs w:val="16"/>
                <w14:ligatures w14:val="none"/>
              </w:rPr>
              <w:instrText xml:space="preserve"> ADDIN EN.CITE &lt;EndNote&gt;&lt;Cite&gt;&lt;Author&gt;Wei&lt;/Author&gt;&lt;Year&gt;2023&lt;/Year&gt;&lt;RecNum&gt;920&lt;/RecNum&gt;&lt;DisplayText&gt;&lt;style face="superscript"&gt;112&lt;/style&gt;&lt;/DisplayText&gt;&lt;record&gt;&lt;rec-number&gt;920&lt;/rec-number&gt;&lt;foreign-keys&gt;&lt;key app="EN" db-id="w05zatdeq500x9espxbpad2e2fdaass5dfsd" timestamp="1761839892"&gt;920&lt;/key&gt;&lt;/foreign-keys&gt;&lt;ref-type name="Journal Article"&gt;17&lt;/ref-type&gt;&lt;contributors&gt;&lt;authors&gt;&lt;author&gt;Wei, Chao&lt;/author&gt;&lt;author&gt;Yu, Youren&lt;/author&gt;&lt;author&gt;Wang, Ziyun&lt;/author&gt;&lt;author&gt;Jiang, Lin&lt;/author&gt;&lt;author&gt;Zeng, Zhongming&lt;/author&gt;&lt;author&gt;Ye, Jia&lt;/author&gt;&lt;author&gt;Zou, Xihua&lt;/author&gt;&lt;author&gt;Pan, Wei&lt;/author&gt;&lt;author&gt;Xie, Xiaojun&lt;/author&gt;&lt;author&gt;Yan, Lianshan %J arXiv preprint arXiv:.07861&lt;/author&gt;&lt;/authors&gt;&lt;/contributors&gt;&lt;titles&gt;&lt;title&gt;Ultra-wideband waveguide-coupled photodiodes heterogeneously integrated on a thin-film lithium niobate platform&lt;/title&gt;&lt;secondary-title&gt;Light: Advanced Manufacturing&lt;/secondary-title&gt;&lt;/titles&gt;&lt;periodical&gt;&lt;full-title&gt;Light: Advanced Manufacturing&lt;/full-title&gt;&lt;/periodical&gt;&lt;pages&gt;30&lt;/pages&gt;&lt;volume&gt;4&lt;/volume&gt;&lt;dates&gt;&lt;year&gt;2023&lt;/year&gt;&lt;/dates&gt;&lt;urls&gt;&lt;/urls&gt;&lt;electronic-resource-num&gt;10.37188/lam.2023.030&lt;/electronic-resource-num&gt;&lt;/record&gt;&lt;/Cite&gt;&lt;/EndNote&gt;</w:instrText>
            </w:r>
            <w:r w:rsidRPr="006357EF">
              <w:rPr>
                <w:rFonts w:ascii="Times New Roman" w:eastAsia="Times New Roman" w:hAnsi="Times New Roman" w:cs="Times New Roman"/>
                <w:kern w:val="0"/>
                <w:sz w:val="16"/>
                <w:szCs w:val="16"/>
                <w14:ligatures w14:val="none"/>
              </w:rPr>
              <w:fldChar w:fldCharType="separate"/>
            </w:r>
            <w:r w:rsidR="00637E1B" w:rsidRPr="006357EF">
              <w:rPr>
                <w:rFonts w:ascii="Times New Roman" w:eastAsia="Times New Roman" w:hAnsi="Times New Roman" w:cs="Times New Roman"/>
                <w:noProof/>
                <w:kern w:val="0"/>
                <w:sz w:val="16"/>
                <w:szCs w:val="16"/>
                <w:vertAlign w:val="superscript"/>
                <w14:ligatures w14:val="none"/>
              </w:rPr>
              <w:t>112</w:t>
            </w:r>
            <w:r w:rsidRPr="006357EF">
              <w:rPr>
                <w:rFonts w:ascii="Times New Roman" w:eastAsia="Times New Roman" w:hAnsi="Times New Roman" w:cs="Times New Roman"/>
                <w:kern w:val="0"/>
                <w:sz w:val="16"/>
                <w:szCs w:val="16"/>
                <w14:ligatures w14:val="none"/>
              </w:rPr>
              <w:fldChar w:fldCharType="end"/>
            </w:r>
          </w:p>
        </w:tc>
      </w:tr>
      <w:tr w:rsidR="00B54FEE" w:rsidRPr="006357EF" w14:paraId="42876DF6" w14:textId="77777777" w:rsidTr="00875E0C">
        <w:trPr>
          <w:trHeight w:val="288"/>
        </w:trPr>
        <w:tc>
          <w:tcPr>
            <w:tcW w:w="864" w:type="dxa"/>
            <w:noWrap/>
            <w:vAlign w:val="center"/>
            <w:hideMark/>
          </w:tcPr>
          <w:p w14:paraId="7BF01D5C" w14:textId="77777777" w:rsidR="00640829" w:rsidRPr="006357EF" w:rsidRDefault="00640829" w:rsidP="00B54FEE">
            <w:pPr>
              <w:jc w:val="center"/>
              <w:rPr>
                <w:rFonts w:ascii="Times New Roman" w:eastAsia="Times New Roman" w:hAnsi="Times New Roman" w:cs="Times New Roman"/>
                <w:kern w:val="0"/>
                <w:sz w:val="16"/>
                <w:szCs w:val="16"/>
                <w14:ligatures w14:val="none"/>
              </w:rPr>
            </w:pPr>
            <w:proofErr w:type="spellStart"/>
            <w:r w:rsidRPr="006357EF">
              <w:rPr>
                <w:rFonts w:ascii="Times New Roman" w:eastAsia="Times New Roman" w:hAnsi="Times New Roman" w:cs="Times New Roman"/>
                <w:kern w:val="0"/>
                <w:sz w:val="16"/>
                <w:szCs w:val="16"/>
                <w14:ligatures w14:val="none"/>
              </w:rPr>
              <w:t>InGaAs</w:t>
            </w:r>
            <w:proofErr w:type="spellEnd"/>
          </w:p>
        </w:tc>
        <w:tc>
          <w:tcPr>
            <w:tcW w:w="1013" w:type="dxa"/>
            <w:noWrap/>
            <w:vAlign w:val="center"/>
            <w:hideMark/>
          </w:tcPr>
          <w:p w14:paraId="45A3430A" w14:textId="77777777" w:rsidR="00640829" w:rsidRPr="006357EF" w:rsidRDefault="00640829" w:rsidP="00B54FEE">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Yes (Si)</w:t>
            </w:r>
          </w:p>
        </w:tc>
        <w:tc>
          <w:tcPr>
            <w:tcW w:w="1020" w:type="dxa"/>
            <w:noWrap/>
            <w:vAlign w:val="center"/>
            <w:hideMark/>
          </w:tcPr>
          <w:p w14:paraId="234FB0C6" w14:textId="77777777" w:rsidR="00640829" w:rsidRPr="006357EF" w:rsidRDefault="00640829" w:rsidP="00B54FEE">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1550</w:t>
            </w:r>
          </w:p>
        </w:tc>
        <w:tc>
          <w:tcPr>
            <w:tcW w:w="1058" w:type="dxa"/>
            <w:noWrap/>
            <w:vAlign w:val="center"/>
            <w:hideMark/>
          </w:tcPr>
          <w:p w14:paraId="433D631D" w14:textId="77777777" w:rsidR="00640829" w:rsidRPr="006357EF" w:rsidRDefault="00640829" w:rsidP="00B54FEE">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0.17</w:t>
            </w:r>
          </w:p>
        </w:tc>
        <w:tc>
          <w:tcPr>
            <w:tcW w:w="4702" w:type="dxa"/>
            <w:noWrap/>
            <w:vAlign w:val="center"/>
            <w:hideMark/>
          </w:tcPr>
          <w:p w14:paraId="25101871" w14:textId="31F416A0" w:rsidR="00640829" w:rsidRPr="006357EF" w:rsidRDefault="005065E6" w:rsidP="00B54FEE">
            <w:pPr>
              <w:rPr>
                <w:rFonts w:ascii="Times New Roman" w:hAnsi="Times New Roman" w:cs="Times New Roman"/>
                <w:kern w:val="0"/>
                <w:sz w:val="16"/>
                <w:szCs w:val="16"/>
                <w14:ligatures w14:val="none"/>
              </w:rPr>
            </w:pPr>
            <w:r w:rsidRPr="006357EF">
              <w:rPr>
                <w:rFonts w:ascii="Times New Roman" w:hAnsi="Times New Roman" w:cs="Times New Roman"/>
                <w:kern w:val="0"/>
                <w:sz w:val="16"/>
                <w:szCs w:val="16"/>
                <w14:ligatures w14:val="none"/>
              </w:rPr>
              <w:t xml:space="preserve">(Growth) </w:t>
            </w:r>
            <w:r w:rsidR="00640829" w:rsidRPr="006357EF">
              <w:rPr>
                <w:rFonts w:ascii="Times New Roman" w:eastAsia="Times New Roman" w:hAnsi="Times New Roman" w:cs="Times New Roman"/>
                <w:kern w:val="0"/>
                <w:sz w:val="16"/>
                <w:szCs w:val="16"/>
                <w14:ligatures w14:val="none"/>
              </w:rPr>
              <w:t xml:space="preserve">Direct epitaxial </w:t>
            </w:r>
            <w:r w:rsidR="001D4694" w:rsidRPr="006357EF">
              <w:rPr>
                <w:rFonts w:ascii="Times New Roman" w:hAnsi="Times New Roman" w:cs="Times New Roman"/>
                <w:kern w:val="0"/>
                <w:sz w:val="16"/>
                <w:szCs w:val="16"/>
                <w14:ligatures w14:val="none"/>
              </w:rPr>
              <w:t xml:space="preserve">III-V </w:t>
            </w:r>
            <w:r w:rsidR="00640829" w:rsidRPr="006357EF">
              <w:rPr>
                <w:rFonts w:ascii="Times New Roman" w:eastAsia="Times New Roman" w:hAnsi="Times New Roman" w:cs="Times New Roman"/>
                <w:kern w:val="0"/>
                <w:sz w:val="16"/>
                <w:szCs w:val="16"/>
                <w14:ligatures w14:val="none"/>
              </w:rPr>
              <w:t>growth on Si</w:t>
            </w:r>
            <w:r w:rsidRPr="006357EF">
              <w:rPr>
                <w:rFonts w:ascii="Times New Roman" w:hAnsi="Times New Roman" w:cs="Times New Roman"/>
                <w:kern w:val="0"/>
                <w:sz w:val="16"/>
                <w:szCs w:val="16"/>
                <w14:ligatures w14:val="none"/>
              </w:rPr>
              <w:t>.</w:t>
            </w:r>
          </w:p>
        </w:tc>
        <w:tc>
          <w:tcPr>
            <w:tcW w:w="720" w:type="dxa"/>
            <w:noWrap/>
            <w:vAlign w:val="center"/>
          </w:tcPr>
          <w:p w14:paraId="758676C6" w14:textId="383C73A2" w:rsidR="00640829" w:rsidRPr="006357EF" w:rsidRDefault="001D4694" w:rsidP="00B54FEE">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fldChar w:fldCharType="begin"/>
            </w:r>
            <w:r w:rsidR="00637E1B" w:rsidRPr="006357EF">
              <w:rPr>
                <w:rFonts w:ascii="Times New Roman" w:eastAsia="Times New Roman" w:hAnsi="Times New Roman" w:cs="Times New Roman"/>
                <w:kern w:val="0"/>
                <w:sz w:val="16"/>
                <w:szCs w:val="16"/>
                <w14:ligatures w14:val="none"/>
              </w:rPr>
              <w:instrText xml:space="preserve"> ADDIN EN.CITE &lt;EndNote&gt;&lt;Cite&gt;&lt;Author&gt;Feng&lt;/Author&gt;&lt;Year&gt;2012&lt;/Year&gt;&lt;RecNum&gt;921&lt;/RecNum&gt;&lt;DisplayText&gt;&lt;style face="superscript"&gt;113&lt;/style&gt;&lt;/DisplayText&gt;&lt;record&gt;&lt;rec-number&gt;921&lt;/rec-number&gt;&lt;foreign-keys&gt;&lt;key app="EN" db-id="w05zatdeq500x9espxbpad2e2fdaass5dfsd" timestamp="1761840110"&gt;921&lt;/key&gt;&lt;/foreign-keys&gt;&lt;ref-type name="Journal Article"&gt;17&lt;/ref-type&gt;&lt;contributors&gt;&lt;authors&gt;&lt;author&gt;Feng, Shaoqi&lt;/author&gt;&lt;author&gt;Geng, Yu&lt;/author&gt;&lt;author&gt;Lau, Kei May&lt;/author&gt;&lt;author&gt;Poon, Andrew W.&lt;/author&gt;&lt;/authors&gt;&lt;/contributors&gt;&lt;titles&gt;&lt;title&gt;Epitaxial III-V-on-silicon waveguide butt-coupled photodetectors&lt;/title&gt;&lt;secondary-title&gt;Optics Letters&lt;/secondary-title&gt;&lt;alt-title&gt;Opt. Lett.&lt;/alt-title&gt;&lt;/titles&gt;&lt;periodical&gt;&lt;full-title&gt;Optics Letters&lt;/full-title&gt;&lt;/periodical&gt;&lt;pages&gt;4035-4037&lt;/pages&gt;&lt;volume&gt;37&lt;/volume&gt;&lt;number&gt;19&lt;/number&gt;&lt;keywords&gt;&lt;keyword&gt;Integrated optics devices&lt;/keyword&gt;&lt;keyword&gt;Photodetectors&lt;/keyword&gt;&lt;keyword&gt;Detectors&lt;/keyword&gt;&lt;keyword&gt;Atomic force microscopy&lt;/keyword&gt;&lt;keyword&gt;Chemical vapor deposition&lt;/keyword&gt;&lt;keyword&gt;Optical interconnects&lt;/keyword&gt;&lt;keyword&gt;Scanning electron microscopy&lt;/keyword&gt;&lt;keyword&gt;Tunable filters&lt;/keyword&gt;&lt;/keywords&gt;&lt;dates&gt;&lt;year&gt;2012&lt;/year&gt;&lt;pub-dates&gt;&lt;date&gt;2012/10/01&lt;/date&gt;&lt;/pub-dates&gt;&lt;/dates&gt;&lt;publisher&gt;Optica Publishing Group&lt;/publisher&gt;&lt;urls&gt;&lt;related-urls&gt;&lt;url&gt;https://opg.optica.org/ol/abstract.cfm?URI=ol-37-19-4035&lt;/url&gt;&lt;/related-urls&gt;&lt;/urls&gt;&lt;electronic-resource-num&gt;10.1364/OL.37.004035&lt;/electronic-resource-num&gt;&lt;/record&gt;&lt;/Cite&gt;&lt;/EndNote&gt;</w:instrText>
            </w:r>
            <w:r w:rsidRPr="006357EF">
              <w:rPr>
                <w:rFonts w:ascii="Times New Roman" w:eastAsia="Times New Roman" w:hAnsi="Times New Roman" w:cs="Times New Roman"/>
                <w:kern w:val="0"/>
                <w:sz w:val="16"/>
                <w:szCs w:val="16"/>
                <w14:ligatures w14:val="none"/>
              </w:rPr>
              <w:fldChar w:fldCharType="separate"/>
            </w:r>
            <w:r w:rsidR="00637E1B" w:rsidRPr="006357EF">
              <w:rPr>
                <w:rFonts w:ascii="Times New Roman" w:eastAsia="Times New Roman" w:hAnsi="Times New Roman" w:cs="Times New Roman"/>
                <w:noProof/>
                <w:kern w:val="0"/>
                <w:sz w:val="16"/>
                <w:szCs w:val="16"/>
                <w:vertAlign w:val="superscript"/>
                <w14:ligatures w14:val="none"/>
              </w:rPr>
              <w:t>113</w:t>
            </w:r>
            <w:r w:rsidRPr="006357EF">
              <w:rPr>
                <w:rFonts w:ascii="Times New Roman" w:eastAsia="Times New Roman" w:hAnsi="Times New Roman" w:cs="Times New Roman"/>
                <w:kern w:val="0"/>
                <w:sz w:val="16"/>
                <w:szCs w:val="16"/>
                <w14:ligatures w14:val="none"/>
              </w:rPr>
              <w:fldChar w:fldCharType="end"/>
            </w:r>
          </w:p>
        </w:tc>
      </w:tr>
      <w:tr w:rsidR="00B54FEE" w:rsidRPr="006357EF" w14:paraId="61BDC543" w14:textId="77777777" w:rsidTr="00875E0C">
        <w:trPr>
          <w:trHeight w:val="288"/>
        </w:trPr>
        <w:tc>
          <w:tcPr>
            <w:tcW w:w="864" w:type="dxa"/>
            <w:noWrap/>
            <w:vAlign w:val="center"/>
            <w:hideMark/>
          </w:tcPr>
          <w:p w14:paraId="60923CB9" w14:textId="77777777" w:rsidR="00640829" w:rsidRPr="006357EF" w:rsidRDefault="00640829" w:rsidP="00B54FEE">
            <w:pPr>
              <w:jc w:val="center"/>
              <w:rPr>
                <w:rFonts w:ascii="Times New Roman" w:eastAsia="Times New Roman" w:hAnsi="Times New Roman" w:cs="Times New Roman"/>
                <w:kern w:val="0"/>
                <w:sz w:val="16"/>
                <w:szCs w:val="16"/>
                <w14:ligatures w14:val="none"/>
              </w:rPr>
            </w:pPr>
            <w:proofErr w:type="spellStart"/>
            <w:r w:rsidRPr="006357EF">
              <w:rPr>
                <w:rFonts w:ascii="Times New Roman" w:eastAsia="Times New Roman" w:hAnsi="Times New Roman" w:cs="Times New Roman"/>
                <w:kern w:val="0"/>
                <w:sz w:val="16"/>
                <w:szCs w:val="16"/>
                <w14:ligatures w14:val="none"/>
              </w:rPr>
              <w:t>InP</w:t>
            </w:r>
            <w:proofErr w:type="spellEnd"/>
          </w:p>
        </w:tc>
        <w:tc>
          <w:tcPr>
            <w:tcW w:w="1013" w:type="dxa"/>
            <w:noWrap/>
            <w:vAlign w:val="center"/>
            <w:hideMark/>
          </w:tcPr>
          <w:p w14:paraId="6530748C" w14:textId="77777777" w:rsidR="00640829" w:rsidRPr="006357EF" w:rsidRDefault="00640829" w:rsidP="00B54FEE">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Yes (Si)</w:t>
            </w:r>
          </w:p>
        </w:tc>
        <w:tc>
          <w:tcPr>
            <w:tcW w:w="1020" w:type="dxa"/>
            <w:noWrap/>
            <w:vAlign w:val="center"/>
            <w:hideMark/>
          </w:tcPr>
          <w:p w14:paraId="0EF41BEB" w14:textId="77777777" w:rsidR="00640829" w:rsidRPr="006357EF" w:rsidRDefault="00640829" w:rsidP="00B54FEE">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1575</w:t>
            </w:r>
          </w:p>
        </w:tc>
        <w:tc>
          <w:tcPr>
            <w:tcW w:w="1058" w:type="dxa"/>
            <w:noWrap/>
            <w:vAlign w:val="center"/>
            <w:hideMark/>
          </w:tcPr>
          <w:p w14:paraId="45DFBFEA" w14:textId="4DFE7CCB" w:rsidR="00640829" w:rsidRPr="006357EF" w:rsidRDefault="00640829" w:rsidP="00B54FEE">
            <w:pPr>
              <w:jc w:val="center"/>
              <w:rPr>
                <w:rFonts w:ascii="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0.45</w:t>
            </w:r>
          </w:p>
        </w:tc>
        <w:tc>
          <w:tcPr>
            <w:tcW w:w="4702" w:type="dxa"/>
            <w:noWrap/>
            <w:vAlign w:val="center"/>
            <w:hideMark/>
          </w:tcPr>
          <w:p w14:paraId="33D26108" w14:textId="454E2BC6" w:rsidR="00640829" w:rsidRPr="006357EF" w:rsidRDefault="00017EA8" w:rsidP="00B54FEE">
            <w:pPr>
              <w:rPr>
                <w:rFonts w:ascii="Times New Roman" w:hAnsi="Times New Roman" w:cs="Times New Roman"/>
                <w:kern w:val="0"/>
                <w:sz w:val="16"/>
                <w:szCs w:val="16"/>
                <w14:ligatures w14:val="none"/>
              </w:rPr>
            </w:pPr>
            <w:r w:rsidRPr="006357EF">
              <w:rPr>
                <w:rFonts w:ascii="Times New Roman" w:hAnsi="Times New Roman" w:cs="Times New Roman"/>
                <w:kern w:val="0"/>
                <w:sz w:val="16"/>
                <w:szCs w:val="16"/>
                <w14:ligatures w14:val="none"/>
              </w:rPr>
              <w:t xml:space="preserve">(Transfer) </w:t>
            </w:r>
            <w:r w:rsidR="00640829" w:rsidRPr="006357EF">
              <w:rPr>
                <w:rFonts w:ascii="Times New Roman" w:eastAsia="Times New Roman" w:hAnsi="Times New Roman" w:cs="Times New Roman"/>
                <w:kern w:val="0"/>
                <w:sz w:val="16"/>
                <w:szCs w:val="16"/>
                <w14:ligatures w14:val="none"/>
              </w:rPr>
              <w:t xml:space="preserve">Heterogeneous bonding </w:t>
            </w:r>
            <w:r w:rsidRPr="006357EF">
              <w:rPr>
                <w:rFonts w:ascii="Times New Roman" w:hAnsi="Times New Roman" w:cs="Times New Roman"/>
                <w:kern w:val="0"/>
                <w:sz w:val="16"/>
                <w:szCs w:val="16"/>
                <w14:ligatures w14:val="none"/>
              </w:rPr>
              <w:t xml:space="preserve">of </w:t>
            </w:r>
            <w:proofErr w:type="spellStart"/>
            <w:r w:rsidR="00640829" w:rsidRPr="006357EF">
              <w:rPr>
                <w:rFonts w:ascii="Times New Roman" w:eastAsia="Times New Roman" w:hAnsi="Times New Roman" w:cs="Times New Roman"/>
                <w:kern w:val="0"/>
                <w:sz w:val="16"/>
                <w:szCs w:val="16"/>
                <w14:ligatures w14:val="none"/>
              </w:rPr>
              <w:t>InP</w:t>
            </w:r>
            <w:proofErr w:type="spellEnd"/>
            <w:r w:rsidR="00640829" w:rsidRPr="006357EF">
              <w:rPr>
                <w:rFonts w:ascii="Times New Roman" w:eastAsia="Times New Roman" w:hAnsi="Times New Roman" w:cs="Times New Roman"/>
                <w:kern w:val="0"/>
                <w:sz w:val="16"/>
                <w:szCs w:val="16"/>
                <w14:ligatures w14:val="none"/>
              </w:rPr>
              <w:t xml:space="preserve"> membrane</w:t>
            </w:r>
            <w:r w:rsidRPr="006357EF">
              <w:rPr>
                <w:rFonts w:ascii="Times New Roman" w:hAnsi="Times New Roman" w:cs="Times New Roman"/>
                <w:kern w:val="0"/>
                <w:sz w:val="16"/>
                <w:szCs w:val="16"/>
                <w14:ligatures w14:val="none"/>
              </w:rPr>
              <w:t xml:space="preserve"> to Si photonics</w:t>
            </w:r>
            <w:r w:rsidR="006A2BD3" w:rsidRPr="006357EF">
              <w:rPr>
                <w:rFonts w:ascii="Times New Roman" w:hAnsi="Times New Roman" w:cs="Times New Roman"/>
                <w:kern w:val="0"/>
                <w:sz w:val="16"/>
                <w:szCs w:val="16"/>
                <w14:ligatures w14:val="none"/>
              </w:rPr>
              <w:t>.</w:t>
            </w:r>
          </w:p>
        </w:tc>
        <w:tc>
          <w:tcPr>
            <w:tcW w:w="720" w:type="dxa"/>
            <w:noWrap/>
            <w:vAlign w:val="center"/>
          </w:tcPr>
          <w:p w14:paraId="28E12E66" w14:textId="016FC3D2" w:rsidR="00640829" w:rsidRPr="006357EF" w:rsidRDefault="00017EA8" w:rsidP="00B54FEE">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fldChar w:fldCharType="begin"/>
            </w:r>
            <w:r w:rsidR="00637E1B" w:rsidRPr="006357EF">
              <w:rPr>
                <w:rFonts w:ascii="Times New Roman" w:eastAsia="Times New Roman" w:hAnsi="Times New Roman" w:cs="Times New Roman"/>
                <w:kern w:val="0"/>
                <w:sz w:val="16"/>
                <w:szCs w:val="16"/>
                <w14:ligatures w14:val="none"/>
              </w:rPr>
              <w:instrText xml:space="preserve"> ADDIN EN.CITE &lt;EndNote&gt;&lt;Cite&gt;&lt;Author&gt;Binetti&lt;/Author&gt;&lt;Year&gt;2010&lt;/Year&gt;&lt;RecNum&gt;923&lt;/RecNum&gt;&lt;DisplayText&gt;&lt;style face="superscript"&gt;114&lt;/style&gt;&lt;/DisplayText&gt;&lt;record&gt;&lt;rec-number&gt;923&lt;/rec-number&gt;&lt;foreign-keys&gt;&lt;key app="EN" db-id="w05zatdeq500x9espxbpad2e2fdaass5dfsd" timestamp="1761856611"&gt;923&lt;/key&gt;&lt;/foreign-keys&gt;&lt;ref-type name="Journal Article"&gt;17&lt;/ref-type&gt;&lt;contributors&gt;&lt;authors&gt;&lt;author&gt;P. R. A. Binetti&lt;/author&gt;&lt;author&gt;X. J. M. Leijtens&lt;/author&gt;&lt;author&gt;T. de Vries&lt;/author&gt;&lt;author&gt;Y. S. Oei&lt;/author&gt;&lt;author&gt;L. Di Cioccio&lt;/author&gt;&lt;author&gt;J. M. Fedeli&lt;/author&gt;&lt;author&gt;C. Lagahe&lt;/author&gt;&lt;author&gt;J. Van Campenhout&lt;/author&gt;&lt;author&gt;D. Van Thourhout&lt;/author&gt;&lt;author&gt;P. J. van Veldhoven&lt;/author&gt;&lt;author&gt;R. Nötzel&lt;/author&gt;&lt;author&gt;M. K. Smit&lt;/author&gt;&lt;/authors&gt;&lt;/contributors&gt;&lt;titles&gt;&lt;title&gt;InP/InGaAs Photodetector on SOI Photonic Circuitry&lt;/title&gt;&lt;secondary-title&gt;IEEE Photonics Journal&lt;/secondary-title&gt;&lt;/titles&gt;&lt;periodical&gt;&lt;full-title&gt;IEEE Photonics Journal&lt;/full-title&gt;&lt;/periodical&gt;&lt;pages&gt;299-305&lt;/pages&gt;&lt;volume&gt;2&lt;/volume&gt;&lt;number&gt;3&lt;/number&gt;&lt;dates&gt;&lt;year&gt;2010&lt;/year&gt;&lt;/dates&gt;&lt;isbn&gt;1943-0655&lt;/isbn&gt;&lt;urls&gt;&lt;/urls&gt;&lt;electronic-resource-num&gt;10.1109/JPHOT.2010.2046151&lt;/electronic-resource-num&gt;&lt;/record&gt;&lt;/Cite&gt;&lt;/EndNote&gt;</w:instrText>
            </w:r>
            <w:r w:rsidRPr="006357EF">
              <w:rPr>
                <w:rFonts w:ascii="Times New Roman" w:eastAsia="Times New Roman" w:hAnsi="Times New Roman" w:cs="Times New Roman"/>
                <w:kern w:val="0"/>
                <w:sz w:val="16"/>
                <w:szCs w:val="16"/>
                <w14:ligatures w14:val="none"/>
              </w:rPr>
              <w:fldChar w:fldCharType="separate"/>
            </w:r>
            <w:r w:rsidR="00637E1B" w:rsidRPr="006357EF">
              <w:rPr>
                <w:rFonts w:ascii="Times New Roman" w:eastAsia="Times New Roman" w:hAnsi="Times New Roman" w:cs="Times New Roman"/>
                <w:noProof/>
                <w:kern w:val="0"/>
                <w:sz w:val="16"/>
                <w:szCs w:val="16"/>
                <w:vertAlign w:val="superscript"/>
                <w14:ligatures w14:val="none"/>
              </w:rPr>
              <w:t>114</w:t>
            </w:r>
            <w:r w:rsidRPr="006357EF">
              <w:rPr>
                <w:rFonts w:ascii="Times New Roman" w:eastAsia="Times New Roman" w:hAnsi="Times New Roman" w:cs="Times New Roman"/>
                <w:kern w:val="0"/>
                <w:sz w:val="16"/>
                <w:szCs w:val="16"/>
                <w14:ligatures w14:val="none"/>
              </w:rPr>
              <w:fldChar w:fldCharType="end"/>
            </w:r>
          </w:p>
        </w:tc>
      </w:tr>
      <w:tr w:rsidR="00B54FEE" w:rsidRPr="006357EF" w14:paraId="41E6A957" w14:textId="77777777" w:rsidTr="00875E0C">
        <w:trPr>
          <w:trHeight w:val="288"/>
        </w:trPr>
        <w:tc>
          <w:tcPr>
            <w:tcW w:w="864" w:type="dxa"/>
            <w:noWrap/>
            <w:vAlign w:val="center"/>
            <w:hideMark/>
          </w:tcPr>
          <w:p w14:paraId="48457CBF" w14:textId="77777777" w:rsidR="00640829" w:rsidRPr="006357EF" w:rsidRDefault="00640829" w:rsidP="00B54FEE">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GaAs</w:t>
            </w:r>
          </w:p>
        </w:tc>
        <w:tc>
          <w:tcPr>
            <w:tcW w:w="1013" w:type="dxa"/>
            <w:noWrap/>
            <w:vAlign w:val="center"/>
            <w:hideMark/>
          </w:tcPr>
          <w:p w14:paraId="2CCF8A53" w14:textId="77777777" w:rsidR="00640829" w:rsidRPr="006357EF" w:rsidRDefault="00640829" w:rsidP="00B54FEE">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Yes (</w:t>
            </w:r>
            <w:proofErr w:type="spellStart"/>
            <w:r w:rsidRPr="006357EF">
              <w:rPr>
                <w:rFonts w:ascii="Times New Roman" w:eastAsia="Times New Roman" w:hAnsi="Times New Roman" w:cs="Times New Roman"/>
                <w:kern w:val="0"/>
                <w:sz w:val="16"/>
                <w:szCs w:val="16"/>
                <w14:ligatures w14:val="none"/>
              </w:rPr>
              <w:t>SiN</w:t>
            </w:r>
            <w:proofErr w:type="spellEnd"/>
            <w:r w:rsidRPr="006357EF">
              <w:rPr>
                <w:rFonts w:ascii="Times New Roman" w:eastAsia="Times New Roman" w:hAnsi="Times New Roman" w:cs="Times New Roman"/>
                <w:kern w:val="0"/>
                <w:sz w:val="16"/>
                <w:szCs w:val="16"/>
                <w14:ligatures w14:val="none"/>
              </w:rPr>
              <w:t>)</w:t>
            </w:r>
          </w:p>
        </w:tc>
        <w:tc>
          <w:tcPr>
            <w:tcW w:w="1020" w:type="dxa"/>
            <w:noWrap/>
            <w:vAlign w:val="center"/>
            <w:hideMark/>
          </w:tcPr>
          <w:p w14:paraId="30FA4AF3" w14:textId="77777777" w:rsidR="00640829" w:rsidRPr="006357EF" w:rsidRDefault="00640829" w:rsidP="00B54FEE">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850</w:t>
            </w:r>
          </w:p>
        </w:tc>
        <w:tc>
          <w:tcPr>
            <w:tcW w:w="1058" w:type="dxa"/>
            <w:noWrap/>
            <w:vAlign w:val="center"/>
            <w:hideMark/>
          </w:tcPr>
          <w:p w14:paraId="0D1A19FB" w14:textId="77777777" w:rsidR="00640829" w:rsidRPr="006357EF" w:rsidRDefault="00640829" w:rsidP="00B54FEE">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0.11</w:t>
            </w:r>
          </w:p>
        </w:tc>
        <w:tc>
          <w:tcPr>
            <w:tcW w:w="4702" w:type="dxa"/>
            <w:noWrap/>
            <w:vAlign w:val="center"/>
            <w:hideMark/>
          </w:tcPr>
          <w:p w14:paraId="3D637386" w14:textId="62F22A03" w:rsidR="00640829" w:rsidRPr="006357EF" w:rsidRDefault="00017EA8" w:rsidP="00B54FEE">
            <w:pPr>
              <w:rPr>
                <w:rFonts w:ascii="Times New Roman" w:hAnsi="Times New Roman" w:cs="Times New Roman"/>
                <w:kern w:val="0"/>
                <w:sz w:val="16"/>
                <w:szCs w:val="16"/>
                <w14:ligatures w14:val="none"/>
              </w:rPr>
            </w:pPr>
            <w:r w:rsidRPr="006357EF">
              <w:rPr>
                <w:rFonts w:ascii="Times New Roman" w:hAnsi="Times New Roman" w:cs="Times New Roman"/>
                <w:kern w:val="0"/>
                <w:sz w:val="16"/>
                <w:szCs w:val="16"/>
                <w14:ligatures w14:val="none"/>
              </w:rPr>
              <w:t xml:space="preserve">(Transfer) </w:t>
            </w:r>
            <w:r w:rsidR="00640829" w:rsidRPr="006357EF">
              <w:rPr>
                <w:rFonts w:ascii="Times New Roman" w:eastAsia="Times New Roman" w:hAnsi="Times New Roman" w:cs="Times New Roman"/>
                <w:kern w:val="0"/>
                <w:sz w:val="16"/>
                <w:szCs w:val="16"/>
                <w14:ligatures w14:val="none"/>
              </w:rPr>
              <w:t>Micro</w:t>
            </w:r>
            <w:r w:rsidR="00640829" w:rsidRPr="006357EF">
              <w:rPr>
                <w:rFonts w:ascii="Times New Roman" w:eastAsia="Times New Roman" w:hAnsi="Times New Roman" w:cs="Times New Roman"/>
                <w:kern w:val="0"/>
                <w:sz w:val="16"/>
                <w:szCs w:val="16"/>
                <w14:ligatures w14:val="none"/>
              </w:rPr>
              <w:noBreakHyphen/>
              <w:t xml:space="preserve">transfer printing </w:t>
            </w:r>
            <w:r w:rsidRPr="006357EF">
              <w:rPr>
                <w:rFonts w:ascii="Times New Roman" w:hAnsi="Times New Roman" w:cs="Times New Roman"/>
                <w:kern w:val="0"/>
                <w:sz w:val="16"/>
                <w:szCs w:val="16"/>
                <w14:ligatures w14:val="none"/>
              </w:rPr>
              <w:t>of GaAs</w:t>
            </w:r>
            <w:r w:rsidR="006A2BD3" w:rsidRPr="006357EF">
              <w:rPr>
                <w:rFonts w:ascii="Times New Roman" w:hAnsi="Times New Roman" w:cs="Times New Roman"/>
                <w:kern w:val="0"/>
                <w:sz w:val="16"/>
                <w:szCs w:val="16"/>
                <w14:ligatures w14:val="none"/>
              </w:rPr>
              <w:t>.</w:t>
            </w:r>
          </w:p>
        </w:tc>
        <w:tc>
          <w:tcPr>
            <w:tcW w:w="720" w:type="dxa"/>
            <w:noWrap/>
            <w:vAlign w:val="center"/>
          </w:tcPr>
          <w:p w14:paraId="2B539E25" w14:textId="1D19BDE4" w:rsidR="00640829" w:rsidRPr="006357EF" w:rsidRDefault="00017EA8" w:rsidP="00B54FEE">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fldChar w:fldCharType="begin"/>
            </w:r>
            <w:r w:rsidR="00637E1B" w:rsidRPr="006357EF">
              <w:rPr>
                <w:rFonts w:ascii="Times New Roman" w:eastAsia="Times New Roman" w:hAnsi="Times New Roman" w:cs="Times New Roman"/>
                <w:kern w:val="0"/>
                <w:sz w:val="16"/>
                <w:szCs w:val="16"/>
                <w14:ligatures w14:val="none"/>
              </w:rPr>
              <w:instrText xml:space="preserve"> ADDIN EN.CITE &lt;EndNote&gt;&lt;Cite&gt;&lt;Author&gt;Chen&lt;/Author&gt;&lt;Year&gt;2018&lt;/Year&gt;&lt;RecNum&gt;924&lt;/RecNum&gt;&lt;DisplayText&gt;&lt;style face="superscript"&gt;115&lt;/style&gt;&lt;/DisplayText&gt;&lt;record&gt;&lt;rec-number&gt;924&lt;/rec-number&gt;&lt;foreign-keys&gt;&lt;key app="EN" db-id="w05zatdeq500x9espxbpad2e2fdaass5dfsd" timestamp="1761856763"&gt;924&lt;/key&gt;&lt;/foreign-keys&gt;&lt;ref-type name="Journal Article"&gt;17&lt;/ref-type&gt;&lt;contributors&gt;&lt;authors&gt;&lt;author&gt;Chen, Guanyu&lt;/author&gt;&lt;author&gt;Goyvaerts, Jeroen&lt;/author&gt;&lt;author&gt;Kumari, Sulakshna&lt;/author&gt;&lt;author&gt;Van Kerrebrouck, Joris&lt;/author&gt;&lt;author&gt;Muneeb, Muhammad&lt;/author&gt;&lt;author&gt;Uvin, Sarah&lt;/author&gt;&lt;author&gt;Yu, Yu&lt;/author&gt;&lt;author&gt;Roelkens, Gunther&lt;/author&gt;&lt;/authors&gt;&lt;/contributors&gt;&lt;titles&gt;&lt;title&gt;Integration of high-speed GaAs metal-semiconductor-metal photodetectors by means of transfer printing for 850 nm wavelength photonic interposers&lt;/title&gt;&lt;secondary-title&gt;Optics Express&lt;/secondary-title&gt;&lt;alt-title&gt;Opt. Express&lt;/alt-title&gt;&lt;/titles&gt;&lt;periodical&gt;&lt;full-title&gt;Optics express&lt;/full-title&gt;&lt;/periodical&gt;&lt;pages&gt;6351-6359&lt;/pages&gt;&lt;volume&gt;26&lt;/volume&gt;&lt;number&gt;5&lt;/number&gt;&lt;keywords&gt;&lt;keyword&gt;Photodetectors&lt;/keyword&gt;&lt;keyword&gt;Optoelectronics&lt;/keyword&gt;&lt;keyword&gt;Optical interconnects&lt;/keyword&gt;&lt;keyword&gt;Photonic integrated circuits&lt;/keyword&gt;&lt;keyword&gt;Laser sources&lt;/keyword&gt;&lt;keyword&gt;Multimode fibers&lt;/keyword&gt;&lt;keyword&gt;Optical fibers&lt;/keyword&gt;&lt;keyword&gt;Printed circuit boards&lt;/keyword&gt;&lt;keyword&gt;Silicon photonics&lt;/keyword&gt;&lt;keyword&gt;Vertical cavity surface emitting lasers&lt;/keyword&gt;&lt;/keywords&gt;&lt;dates&gt;&lt;year&gt;2018&lt;/year&gt;&lt;pub-dates&gt;&lt;date&gt;2018/03/05&lt;/date&gt;&lt;/pub-dates&gt;&lt;/dates&gt;&lt;publisher&gt;Optica Publishing Group&lt;/publisher&gt;&lt;urls&gt;&lt;related-urls&gt;&lt;url&gt;https://opg.optica.org/oe/abstract.cfm?URI=oe-26-5-6351&lt;/url&gt;&lt;/related-urls&gt;&lt;/urls&gt;&lt;electronic-resource-num&gt;10.1364/OE.26.006351&lt;/electronic-resource-num&gt;&lt;/record&gt;&lt;/Cite&gt;&lt;/EndNote&gt;</w:instrText>
            </w:r>
            <w:r w:rsidRPr="006357EF">
              <w:rPr>
                <w:rFonts w:ascii="Times New Roman" w:eastAsia="Times New Roman" w:hAnsi="Times New Roman" w:cs="Times New Roman"/>
                <w:kern w:val="0"/>
                <w:sz w:val="16"/>
                <w:szCs w:val="16"/>
                <w14:ligatures w14:val="none"/>
              </w:rPr>
              <w:fldChar w:fldCharType="separate"/>
            </w:r>
            <w:r w:rsidR="00637E1B" w:rsidRPr="006357EF">
              <w:rPr>
                <w:rFonts w:ascii="Times New Roman" w:eastAsia="Times New Roman" w:hAnsi="Times New Roman" w:cs="Times New Roman"/>
                <w:noProof/>
                <w:kern w:val="0"/>
                <w:sz w:val="16"/>
                <w:szCs w:val="16"/>
                <w:vertAlign w:val="superscript"/>
                <w14:ligatures w14:val="none"/>
              </w:rPr>
              <w:t>115</w:t>
            </w:r>
            <w:r w:rsidRPr="006357EF">
              <w:rPr>
                <w:rFonts w:ascii="Times New Roman" w:eastAsia="Times New Roman" w:hAnsi="Times New Roman" w:cs="Times New Roman"/>
                <w:kern w:val="0"/>
                <w:sz w:val="16"/>
                <w:szCs w:val="16"/>
                <w14:ligatures w14:val="none"/>
              </w:rPr>
              <w:fldChar w:fldCharType="end"/>
            </w:r>
          </w:p>
        </w:tc>
      </w:tr>
      <w:tr w:rsidR="00B54FEE" w:rsidRPr="006357EF" w14:paraId="53DD1425" w14:textId="77777777" w:rsidTr="00875E0C">
        <w:trPr>
          <w:trHeight w:val="288"/>
        </w:trPr>
        <w:tc>
          <w:tcPr>
            <w:tcW w:w="864" w:type="dxa"/>
            <w:noWrap/>
            <w:vAlign w:val="center"/>
            <w:hideMark/>
          </w:tcPr>
          <w:p w14:paraId="48FB356A" w14:textId="77777777" w:rsidR="00640829" w:rsidRPr="006357EF" w:rsidRDefault="00640829" w:rsidP="00B54FEE">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GaAs</w:t>
            </w:r>
          </w:p>
        </w:tc>
        <w:tc>
          <w:tcPr>
            <w:tcW w:w="1013" w:type="dxa"/>
            <w:noWrap/>
            <w:vAlign w:val="center"/>
            <w:hideMark/>
          </w:tcPr>
          <w:p w14:paraId="683CEFEF" w14:textId="77777777" w:rsidR="00640829" w:rsidRPr="006357EF" w:rsidRDefault="00640829" w:rsidP="00B54FEE">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Yes (GaAs)</w:t>
            </w:r>
          </w:p>
        </w:tc>
        <w:tc>
          <w:tcPr>
            <w:tcW w:w="1020" w:type="dxa"/>
            <w:noWrap/>
            <w:vAlign w:val="center"/>
            <w:hideMark/>
          </w:tcPr>
          <w:p w14:paraId="04CD8828" w14:textId="77777777" w:rsidR="00640829" w:rsidRPr="006357EF" w:rsidRDefault="00640829" w:rsidP="00B54FEE">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800</w:t>
            </w:r>
          </w:p>
        </w:tc>
        <w:tc>
          <w:tcPr>
            <w:tcW w:w="1058" w:type="dxa"/>
            <w:noWrap/>
            <w:vAlign w:val="center"/>
            <w:hideMark/>
          </w:tcPr>
          <w:p w14:paraId="5BED2253" w14:textId="77777777" w:rsidR="00640829" w:rsidRPr="006357EF" w:rsidRDefault="00640829" w:rsidP="00B54FEE">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0.052</w:t>
            </w:r>
          </w:p>
        </w:tc>
        <w:tc>
          <w:tcPr>
            <w:tcW w:w="4702" w:type="dxa"/>
            <w:noWrap/>
            <w:vAlign w:val="center"/>
            <w:hideMark/>
          </w:tcPr>
          <w:p w14:paraId="334AA20B" w14:textId="4A75BE6E" w:rsidR="00640829" w:rsidRPr="006357EF" w:rsidRDefault="000C5DF6" w:rsidP="00B54FEE">
            <w:pPr>
              <w:rPr>
                <w:rFonts w:ascii="Times New Roman" w:hAnsi="Times New Roman" w:cs="Times New Roman"/>
                <w:kern w:val="0"/>
                <w:sz w:val="16"/>
                <w:szCs w:val="16"/>
                <w14:ligatures w14:val="none"/>
              </w:rPr>
            </w:pPr>
            <w:r w:rsidRPr="006357EF">
              <w:rPr>
                <w:rFonts w:ascii="Times New Roman" w:hAnsi="Times New Roman" w:cs="Times New Roman"/>
                <w:kern w:val="0"/>
                <w:sz w:val="16"/>
                <w:szCs w:val="16"/>
                <w14:ligatures w14:val="none"/>
              </w:rPr>
              <w:t xml:space="preserve">(Growth) </w:t>
            </w:r>
            <w:r w:rsidR="00640829" w:rsidRPr="006357EF">
              <w:rPr>
                <w:rFonts w:ascii="Times New Roman" w:eastAsia="Times New Roman" w:hAnsi="Times New Roman" w:cs="Times New Roman"/>
                <w:kern w:val="0"/>
                <w:sz w:val="16"/>
                <w:szCs w:val="16"/>
                <w14:ligatures w14:val="none"/>
              </w:rPr>
              <w:t>Monolithic epitaxial GaAs/</w:t>
            </w:r>
            <w:proofErr w:type="spellStart"/>
            <w:r w:rsidR="00640829" w:rsidRPr="006357EF">
              <w:rPr>
                <w:rFonts w:ascii="Times New Roman" w:eastAsia="Times New Roman" w:hAnsi="Times New Roman" w:cs="Times New Roman"/>
                <w:kern w:val="0"/>
                <w:sz w:val="16"/>
                <w:szCs w:val="16"/>
                <w14:ligatures w14:val="none"/>
              </w:rPr>
              <w:t>AlGaAs</w:t>
            </w:r>
            <w:proofErr w:type="spellEnd"/>
            <w:r w:rsidRPr="006357EF">
              <w:rPr>
                <w:rFonts w:ascii="Times New Roman" w:hAnsi="Times New Roman" w:cs="Times New Roman"/>
                <w:kern w:val="0"/>
                <w:sz w:val="16"/>
                <w:szCs w:val="16"/>
                <w14:ligatures w14:val="none"/>
              </w:rPr>
              <w:t>.</w:t>
            </w:r>
          </w:p>
        </w:tc>
        <w:tc>
          <w:tcPr>
            <w:tcW w:w="720" w:type="dxa"/>
            <w:noWrap/>
            <w:vAlign w:val="center"/>
          </w:tcPr>
          <w:p w14:paraId="51375C4F" w14:textId="1601AB68" w:rsidR="00640829" w:rsidRPr="006357EF" w:rsidRDefault="000C5DF6" w:rsidP="00B54FEE">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fldChar w:fldCharType="begin"/>
            </w:r>
            <w:r w:rsidR="00637E1B" w:rsidRPr="006357EF">
              <w:rPr>
                <w:rFonts w:ascii="Times New Roman" w:eastAsia="Times New Roman" w:hAnsi="Times New Roman" w:cs="Times New Roman"/>
                <w:kern w:val="0"/>
                <w:sz w:val="16"/>
                <w:szCs w:val="16"/>
                <w14:ligatures w14:val="none"/>
              </w:rPr>
              <w:instrText xml:space="preserve"> ADDIN EN.CITE &lt;EndNote&gt;&lt;Cite&gt;&lt;Author&gt;Lasaosa&lt;/Author&gt;&lt;Year&gt;2004&lt;/Year&gt;&lt;RecNum&gt;925&lt;/RecNum&gt;&lt;DisplayText&gt;&lt;style face="superscript"&gt;116&lt;/style&gt;&lt;/DisplayText&gt;&lt;record&gt;&lt;rec-number&gt;925&lt;/rec-number&gt;&lt;foreign-keys&gt;&lt;key app="EN" db-id="w05zatdeq500x9espxbpad2e2fdaass5dfsd" timestamp="1761857204"&gt;925&lt;/key&gt;&lt;/foreign-keys&gt;&lt;ref-type name="Journal Article"&gt;17&lt;/ref-type&gt;&lt;contributors&gt;&lt;authors&gt;&lt;author&gt;D. Lasaosa&lt;/author&gt;&lt;author&gt;Jin-Wei, Shi&lt;/author&gt;&lt;author&gt;D. Pasquariello&lt;/author&gt;&lt;author&gt;K. G. Gan&lt;/author&gt;&lt;author&gt;Ming-Chun, Tien&lt;/author&gt;&lt;author&gt;Hsu-Hao, Chang&lt;/author&gt;&lt;author&gt;Shi-Wei, Chu&lt;/author&gt;&lt;author&gt;Chi-Kuang, Sun&lt;/author&gt;&lt;author&gt;Yi-Jen, Chiu&lt;/author&gt;&lt;author&gt;J. E. Bowers&lt;/author&gt;&lt;/authors&gt;&lt;/contributors&gt;&lt;titles&gt;&lt;title&gt;Traveling-wave photodetectors with high power-bandwidth and gain-bandwidth product performance&lt;/title&gt;&lt;secondary-title&gt;IEEE Journal of Selected Topics in Quantum Electronics&lt;/secondary-title&gt;&lt;/titles&gt;&lt;periodical&gt;&lt;full-title&gt;IEEE Journal of Selected Topics in Quantum Electronics&lt;/full-title&gt;&lt;/periodical&gt;&lt;pages&gt;728-741&lt;/pages&gt;&lt;volume&gt;10&lt;/volume&gt;&lt;number&gt;4&lt;/number&gt;&lt;dates&gt;&lt;year&gt;2004&lt;/year&gt;&lt;/dates&gt;&lt;isbn&gt;1558-4542&lt;/isbn&gt;&lt;urls&gt;&lt;/urls&gt;&lt;electronic-resource-num&gt;10.1109/JSTQE.2004.833963&lt;/electronic-resource-num&gt;&lt;/record&gt;&lt;/Cite&gt;&lt;/EndNote&gt;</w:instrText>
            </w:r>
            <w:r w:rsidRPr="006357EF">
              <w:rPr>
                <w:rFonts w:ascii="Times New Roman" w:eastAsia="Times New Roman" w:hAnsi="Times New Roman" w:cs="Times New Roman"/>
                <w:kern w:val="0"/>
                <w:sz w:val="16"/>
                <w:szCs w:val="16"/>
                <w14:ligatures w14:val="none"/>
              </w:rPr>
              <w:fldChar w:fldCharType="separate"/>
            </w:r>
            <w:r w:rsidR="00637E1B" w:rsidRPr="006357EF">
              <w:rPr>
                <w:rFonts w:ascii="Times New Roman" w:eastAsia="Times New Roman" w:hAnsi="Times New Roman" w:cs="Times New Roman"/>
                <w:noProof/>
                <w:kern w:val="0"/>
                <w:sz w:val="16"/>
                <w:szCs w:val="16"/>
                <w:vertAlign w:val="superscript"/>
                <w14:ligatures w14:val="none"/>
              </w:rPr>
              <w:t>116</w:t>
            </w:r>
            <w:r w:rsidRPr="006357EF">
              <w:rPr>
                <w:rFonts w:ascii="Times New Roman" w:eastAsia="Times New Roman" w:hAnsi="Times New Roman" w:cs="Times New Roman"/>
                <w:kern w:val="0"/>
                <w:sz w:val="16"/>
                <w:szCs w:val="16"/>
                <w14:ligatures w14:val="none"/>
              </w:rPr>
              <w:fldChar w:fldCharType="end"/>
            </w:r>
          </w:p>
        </w:tc>
      </w:tr>
      <w:tr w:rsidR="00B54FEE" w:rsidRPr="006357EF" w14:paraId="7F0C3314" w14:textId="77777777" w:rsidTr="00875E0C">
        <w:trPr>
          <w:trHeight w:val="288"/>
        </w:trPr>
        <w:tc>
          <w:tcPr>
            <w:tcW w:w="864" w:type="dxa"/>
            <w:noWrap/>
            <w:vAlign w:val="center"/>
            <w:hideMark/>
          </w:tcPr>
          <w:p w14:paraId="635ABA4A" w14:textId="77777777" w:rsidR="00640829" w:rsidRPr="006357EF" w:rsidRDefault="00640829" w:rsidP="00B54FEE">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GaAs</w:t>
            </w:r>
          </w:p>
        </w:tc>
        <w:tc>
          <w:tcPr>
            <w:tcW w:w="1013" w:type="dxa"/>
            <w:noWrap/>
            <w:vAlign w:val="center"/>
            <w:hideMark/>
          </w:tcPr>
          <w:p w14:paraId="2AA98379" w14:textId="77777777" w:rsidR="00640829" w:rsidRPr="006357EF" w:rsidRDefault="00640829" w:rsidP="00B54FEE">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Yes (PI)</w:t>
            </w:r>
          </w:p>
        </w:tc>
        <w:tc>
          <w:tcPr>
            <w:tcW w:w="1020" w:type="dxa"/>
            <w:noWrap/>
            <w:vAlign w:val="center"/>
            <w:hideMark/>
          </w:tcPr>
          <w:p w14:paraId="44258396" w14:textId="77777777" w:rsidR="00640829" w:rsidRPr="006357EF" w:rsidRDefault="00640829" w:rsidP="00B54FEE">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850</w:t>
            </w:r>
          </w:p>
        </w:tc>
        <w:tc>
          <w:tcPr>
            <w:tcW w:w="1058" w:type="dxa"/>
            <w:noWrap/>
            <w:vAlign w:val="center"/>
            <w:hideMark/>
          </w:tcPr>
          <w:p w14:paraId="6E35E808" w14:textId="77777777" w:rsidR="00640829" w:rsidRPr="006357EF" w:rsidRDefault="00640829" w:rsidP="00B54FEE">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0.4</w:t>
            </w:r>
          </w:p>
        </w:tc>
        <w:tc>
          <w:tcPr>
            <w:tcW w:w="4702" w:type="dxa"/>
            <w:noWrap/>
            <w:vAlign w:val="center"/>
            <w:hideMark/>
          </w:tcPr>
          <w:p w14:paraId="2513733E" w14:textId="03146FAE" w:rsidR="00640829" w:rsidRPr="006357EF" w:rsidRDefault="000C5DF6" w:rsidP="00B54FEE">
            <w:pPr>
              <w:rPr>
                <w:rFonts w:ascii="Times New Roman" w:hAnsi="Times New Roman" w:cs="Times New Roman"/>
                <w:kern w:val="0"/>
                <w:sz w:val="16"/>
                <w:szCs w:val="16"/>
                <w14:ligatures w14:val="none"/>
              </w:rPr>
            </w:pPr>
            <w:r w:rsidRPr="006357EF">
              <w:rPr>
                <w:rFonts w:ascii="Times New Roman" w:hAnsi="Times New Roman" w:cs="Times New Roman"/>
                <w:kern w:val="0"/>
                <w:sz w:val="16"/>
                <w:szCs w:val="16"/>
                <w14:ligatures w14:val="none"/>
              </w:rPr>
              <w:t>(Growth) Epitaxial GaAs combined with polyimide (PI) waveguide.</w:t>
            </w:r>
          </w:p>
        </w:tc>
        <w:tc>
          <w:tcPr>
            <w:tcW w:w="720" w:type="dxa"/>
            <w:noWrap/>
            <w:vAlign w:val="center"/>
          </w:tcPr>
          <w:p w14:paraId="7638E092" w14:textId="10F2B494" w:rsidR="00640829" w:rsidRPr="006357EF" w:rsidRDefault="000C5DF6" w:rsidP="00B54FEE">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fldChar w:fldCharType="begin"/>
            </w:r>
            <w:r w:rsidR="00637E1B" w:rsidRPr="006357EF">
              <w:rPr>
                <w:rFonts w:ascii="Times New Roman" w:eastAsia="Times New Roman" w:hAnsi="Times New Roman" w:cs="Times New Roman"/>
                <w:kern w:val="0"/>
                <w:sz w:val="16"/>
                <w:szCs w:val="16"/>
                <w14:ligatures w14:val="none"/>
              </w:rPr>
              <w:instrText xml:space="preserve"> ADDIN EN.CITE &lt;EndNote&gt;&lt;Cite&gt;&lt;Author&gt;Lei&lt;/Author&gt;&lt;Year&gt;2001&lt;/Year&gt;&lt;RecNum&gt;926&lt;/RecNum&gt;&lt;DisplayText&gt;&lt;style face="superscript"&gt;117&lt;/style&gt;&lt;/DisplayText&gt;&lt;record&gt;&lt;rec-number&gt;926&lt;/rec-number&gt;&lt;foreign-keys&gt;&lt;key app="EN" db-id="w05zatdeq500x9espxbpad2e2fdaass5dfsd" timestamp="1761857426"&gt;926&lt;/key&gt;&lt;/foreign-keys&gt;&lt;ref-type name="Conference Proceedings"&gt;10&lt;/ref-type&gt;&lt;contributors&gt;&lt;authors&gt;&lt;author&gt;Lei, Lin&lt;/author&gt;&lt;author&gt;Yujie, Liu&lt;/author&gt;&lt;author&gt;Chulchae, Choi&lt;/author&gt;&lt;author&gt;Bipin, Bihari&lt;/author&gt;&lt;author&gt;Ray, T. Chen&lt;/author&gt;&lt;/authors&gt;&lt;/contributors&gt;&lt;titles&gt;&lt;title&gt;Integrated high-speed GaAs MSM photodetector and polyimide channel waveguide array for board-level data communication&lt;/title&gt;&lt;secondary-title&gt;Proc.SPIE&lt;/secondary-title&gt;&lt;/titles&gt;&lt;pages&gt;10-16&lt;/pages&gt;&lt;volume&gt;4292&lt;/volume&gt;&lt;dates&gt;&lt;year&gt;2001&lt;/year&gt;&lt;/dates&gt;&lt;urls&gt;&lt;related-urls&gt;&lt;url&gt;https://doi.org/10.1117/12.428029&lt;/url&gt;&lt;/related-urls&gt;&lt;/urls&gt;&lt;electronic-resource-num&gt;10.1117/12.428029&lt;/electronic-resource-num&gt;&lt;/record&gt;&lt;/Cite&gt;&lt;/EndNote&gt;</w:instrText>
            </w:r>
            <w:r w:rsidRPr="006357EF">
              <w:rPr>
                <w:rFonts w:ascii="Times New Roman" w:eastAsia="Times New Roman" w:hAnsi="Times New Roman" w:cs="Times New Roman"/>
                <w:kern w:val="0"/>
                <w:sz w:val="16"/>
                <w:szCs w:val="16"/>
                <w14:ligatures w14:val="none"/>
              </w:rPr>
              <w:fldChar w:fldCharType="separate"/>
            </w:r>
            <w:r w:rsidR="00637E1B" w:rsidRPr="006357EF">
              <w:rPr>
                <w:rFonts w:ascii="Times New Roman" w:eastAsia="Times New Roman" w:hAnsi="Times New Roman" w:cs="Times New Roman"/>
                <w:noProof/>
                <w:kern w:val="0"/>
                <w:sz w:val="16"/>
                <w:szCs w:val="16"/>
                <w:vertAlign w:val="superscript"/>
                <w14:ligatures w14:val="none"/>
              </w:rPr>
              <w:t>117</w:t>
            </w:r>
            <w:r w:rsidRPr="006357EF">
              <w:rPr>
                <w:rFonts w:ascii="Times New Roman" w:eastAsia="Times New Roman" w:hAnsi="Times New Roman" w:cs="Times New Roman"/>
                <w:kern w:val="0"/>
                <w:sz w:val="16"/>
                <w:szCs w:val="16"/>
                <w14:ligatures w14:val="none"/>
              </w:rPr>
              <w:fldChar w:fldCharType="end"/>
            </w:r>
          </w:p>
        </w:tc>
      </w:tr>
      <w:tr w:rsidR="004C19B2" w:rsidRPr="006357EF" w14:paraId="0F5C273D" w14:textId="77777777" w:rsidTr="00875E0C">
        <w:trPr>
          <w:trHeight w:val="288"/>
        </w:trPr>
        <w:tc>
          <w:tcPr>
            <w:tcW w:w="864" w:type="dxa"/>
            <w:vMerge w:val="restart"/>
            <w:noWrap/>
            <w:vAlign w:val="center"/>
            <w:hideMark/>
          </w:tcPr>
          <w:p w14:paraId="121071CA" w14:textId="44CA0536" w:rsidR="004C19B2" w:rsidRPr="006357EF" w:rsidRDefault="004C19B2" w:rsidP="004C19B2">
            <w:pPr>
              <w:jc w:val="center"/>
              <w:rPr>
                <w:rFonts w:ascii="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GaAs</w:t>
            </w:r>
          </w:p>
        </w:tc>
        <w:tc>
          <w:tcPr>
            <w:tcW w:w="1013" w:type="dxa"/>
            <w:vMerge w:val="restart"/>
            <w:noWrap/>
            <w:vAlign w:val="center"/>
            <w:hideMark/>
          </w:tcPr>
          <w:p w14:paraId="1BEA1F09" w14:textId="77777777" w:rsidR="004C19B2" w:rsidRPr="006357EF" w:rsidRDefault="004C19B2" w:rsidP="00B54FEE">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Yes (</w:t>
            </w:r>
            <w:proofErr w:type="spellStart"/>
            <w:r w:rsidRPr="006357EF">
              <w:rPr>
                <w:rFonts w:ascii="Times New Roman" w:eastAsia="Times New Roman" w:hAnsi="Times New Roman" w:cs="Times New Roman"/>
                <w:kern w:val="0"/>
                <w:sz w:val="16"/>
                <w:szCs w:val="16"/>
                <w14:ligatures w14:val="none"/>
              </w:rPr>
              <w:t>Ta₂O</w:t>
            </w:r>
            <w:proofErr w:type="spellEnd"/>
            <w:r w:rsidRPr="006357EF">
              <w:rPr>
                <w:rFonts w:ascii="Times New Roman" w:eastAsia="Times New Roman" w:hAnsi="Times New Roman" w:cs="Times New Roman"/>
                <w:kern w:val="0"/>
                <w:sz w:val="16"/>
                <w:szCs w:val="16"/>
                <w14:ligatures w14:val="none"/>
              </w:rPr>
              <w:t>₅)</w:t>
            </w:r>
          </w:p>
        </w:tc>
        <w:tc>
          <w:tcPr>
            <w:tcW w:w="1020" w:type="dxa"/>
            <w:noWrap/>
            <w:vAlign w:val="center"/>
            <w:hideMark/>
          </w:tcPr>
          <w:p w14:paraId="7FB56F23" w14:textId="77777777" w:rsidR="004C19B2" w:rsidRPr="006357EF" w:rsidRDefault="004C19B2" w:rsidP="00B54FEE">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635</w:t>
            </w:r>
          </w:p>
        </w:tc>
        <w:tc>
          <w:tcPr>
            <w:tcW w:w="1058" w:type="dxa"/>
            <w:noWrap/>
            <w:vAlign w:val="center"/>
            <w:hideMark/>
          </w:tcPr>
          <w:p w14:paraId="6E758DDE" w14:textId="77777777" w:rsidR="004C19B2" w:rsidRPr="006357EF" w:rsidRDefault="004C19B2" w:rsidP="00B54FEE">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0.3</w:t>
            </w:r>
          </w:p>
        </w:tc>
        <w:tc>
          <w:tcPr>
            <w:tcW w:w="4702" w:type="dxa"/>
            <w:vMerge w:val="restart"/>
            <w:noWrap/>
            <w:vAlign w:val="center"/>
            <w:hideMark/>
          </w:tcPr>
          <w:p w14:paraId="1A779BE7" w14:textId="409D38A7" w:rsidR="004C19B2" w:rsidRPr="006357EF" w:rsidRDefault="004C19B2" w:rsidP="00B54FEE">
            <w:pPr>
              <w:rPr>
                <w:rFonts w:ascii="Times New Roman" w:hAnsi="Times New Roman" w:cs="Times New Roman"/>
                <w:kern w:val="0"/>
                <w:sz w:val="16"/>
                <w:szCs w:val="16"/>
                <w14:ligatures w14:val="none"/>
              </w:rPr>
            </w:pPr>
            <w:r w:rsidRPr="006357EF">
              <w:rPr>
                <w:rFonts w:ascii="Times New Roman" w:hAnsi="Times New Roman" w:cs="Times New Roman"/>
                <w:kern w:val="0"/>
                <w:sz w:val="16"/>
                <w:szCs w:val="16"/>
                <w14:ligatures w14:val="none"/>
              </w:rPr>
              <w:t xml:space="preserve">(Transfer) </w:t>
            </w:r>
            <w:r w:rsidRPr="006357EF">
              <w:rPr>
                <w:rFonts w:ascii="Times New Roman" w:eastAsia="Times New Roman" w:hAnsi="Times New Roman" w:cs="Times New Roman"/>
                <w:kern w:val="0"/>
                <w:sz w:val="16"/>
                <w:szCs w:val="16"/>
                <w14:ligatures w14:val="none"/>
              </w:rPr>
              <w:t xml:space="preserve">Adhesive die-to-wafer bonding onto </w:t>
            </w:r>
            <w:proofErr w:type="spellStart"/>
            <w:r w:rsidRPr="006357EF">
              <w:rPr>
                <w:rFonts w:ascii="Times New Roman" w:eastAsia="Times New Roman" w:hAnsi="Times New Roman" w:cs="Times New Roman"/>
                <w:kern w:val="0"/>
                <w:sz w:val="16"/>
                <w:szCs w:val="16"/>
                <w14:ligatures w14:val="none"/>
              </w:rPr>
              <w:t>Ta₂O</w:t>
            </w:r>
            <w:proofErr w:type="spellEnd"/>
            <w:r w:rsidRPr="006357EF">
              <w:rPr>
                <w:rFonts w:ascii="Times New Roman" w:eastAsia="Times New Roman" w:hAnsi="Times New Roman" w:cs="Times New Roman"/>
                <w:kern w:val="0"/>
                <w:sz w:val="16"/>
                <w:szCs w:val="16"/>
                <w14:ligatures w14:val="none"/>
              </w:rPr>
              <w:t>₅ waveguides</w:t>
            </w:r>
            <w:r w:rsidRPr="006357EF">
              <w:rPr>
                <w:rFonts w:ascii="Times New Roman" w:hAnsi="Times New Roman" w:cs="Times New Roman"/>
                <w:kern w:val="0"/>
                <w:sz w:val="16"/>
                <w:szCs w:val="16"/>
                <w14:ligatures w14:val="none"/>
              </w:rPr>
              <w:t>.</w:t>
            </w:r>
          </w:p>
        </w:tc>
        <w:tc>
          <w:tcPr>
            <w:tcW w:w="720" w:type="dxa"/>
            <w:vMerge w:val="restart"/>
            <w:vAlign w:val="center"/>
          </w:tcPr>
          <w:p w14:paraId="2ED07D1A" w14:textId="5035BA6C" w:rsidR="004C19B2" w:rsidRPr="006357EF" w:rsidRDefault="004C19B2" w:rsidP="00B54FEE">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fldChar w:fldCharType="begin"/>
            </w:r>
            <w:r w:rsidR="00637E1B" w:rsidRPr="006357EF">
              <w:rPr>
                <w:rFonts w:ascii="Times New Roman" w:eastAsia="Times New Roman" w:hAnsi="Times New Roman" w:cs="Times New Roman"/>
                <w:kern w:val="0"/>
                <w:sz w:val="16"/>
                <w:szCs w:val="16"/>
                <w14:ligatures w14:val="none"/>
              </w:rPr>
              <w:instrText xml:space="preserve"> ADDIN EN.CITE &lt;EndNote&gt;&lt;Cite&gt;&lt;Author&gt;Jafari&lt;/Author&gt;&lt;Year&gt;2024&lt;/Year&gt;&lt;RecNum&gt;927&lt;/RecNum&gt;&lt;DisplayText&gt;&lt;style face="superscript"&gt;118&lt;/style&gt;&lt;/DisplayText&gt;&lt;record&gt;&lt;rec-number&gt;927&lt;/rec-number&gt;&lt;foreign-keys&gt;&lt;key app="EN" db-id="w05zatdeq500x9espxbpad2e2fdaass5dfsd" timestamp="1761857596"&gt;927&lt;/key&gt;&lt;/foreign-keys&gt;&lt;ref-type name="Journal Article"&gt;17&lt;/ref-type&gt;&lt;contributors&gt;&lt;authors&gt;&lt;author&gt;M. Jafari&lt;/author&gt;&lt;author&gt;T. Fatema&lt;/author&gt;&lt;author&gt;D. R. Carlson&lt;/author&gt;&lt;author&gt;S. B. Papp&lt;/author&gt;&lt;author&gt;A. Beling&lt;/author&gt;&lt;/authors&gt;&lt;/contributors&gt;&lt;titles&gt;&lt;title&gt;Heterogeneously Integrated AlGaAs/GaAs Photodiodes on Tantala Waveguides&lt;/title&gt;&lt;secondary-title&gt;Journal of Lightwave Technology&lt;/secondary-title&gt;&lt;/titles&gt;&lt;periodical&gt;&lt;full-title&gt;Journal of Lightwave Technology&lt;/full-title&gt;&lt;abbr-1&gt;J. Lightwave Technol.&lt;/abbr-1&gt;&lt;/periodical&gt;&lt;pages&gt;8302-8307&lt;/pages&gt;&lt;volume&gt;42&lt;/volume&gt;&lt;number&gt;23&lt;/number&gt;&lt;dates&gt;&lt;year&gt;2024&lt;/year&gt;&lt;/dates&gt;&lt;isbn&gt;1558-2213&lt;/isbn&gt;&lt;urls&gt;&lt;/urls&gt;&lt;electronic-resource-num&gt;10.1109/JLT.2024.3425793&lt;/electronic-resource-num&gt;&lt;/record&gt;&lt;/Cite&gt;&lt;/EndNote&gt;</w:instrText>
            </w:r>
            <w:r w:rsidRPr="006357EF">
              <w:rPr>
                <w:rFonts w:ascii="Times New Roman" w:eastAsia="Times New Roman" w:hAnsi="Times New Roman" w:cs="Times New Roman"/>
                <w:kern w:val="0"/>
                <w:sz w:val="16"/>
                <w:szCs w:val="16"/>
                <w14:ligatures w14:val="none"/>
              </w:rPr>
              <w:fldChar w:fldCharType="separate"/>
            </w:r>
            <w:r w:rsidR="00637E1B" w:rsidRPr="006357EF">
              <w:rPr>
                <w:rFonts w:ascii="Times New Roman" w:eastAsia="Times New Roman" w:hAnsi="Times New Roman" w:cs="Times New Roman"/>
                <w:noProof/>
                <w:kern w:val="0"/>
                <w:sz w:val="16"/>
                <w:szCs w:val="16"/>
                <w:vertAlign w:val="superscript"/>
                <w14:ligatures w14:val="none"/>
              </w:rPr>
              <w:t>118</w:t>
            </w:r>
            <w:r w:rsidRPr="006357EF">
              <w:rPr>
                <w:rFonts w:ascii="Times New Roman" w:eastAsia="Times New Roman" w:hAnsi="Times New Roman" w:cs="Times New Roman"/>
                <w:kern w:val="0"/>
                <w:sz w:val="16"/>
                <w:szCs w:val="16"/>
                <w14:ligatures w14:val="none"/>
              </w:rPr>
              <w:fldChar w:fldCharType="end"/>
            </w:r>
          </w:p>
        </w:tc>
      </w:tr>
      <w:tr w:rsidR="004C19B2" w:rsidRPr="006357EF" w14:paraId="6B58C536" w14:textId="77777777" w:rsidTr="004C19B2">
        <w:trPr>
          <w:trHeight w:val="288"/>
        </w:trPr>
        <w:tc>
          <w:tcPr>
            <w:tcW w:w="864" w:type="dxa"/>
            <w:vMerge/>
            <w:noWrap/>
            <w:vAlign w:val="center"/>
            <w:hideMark/>
          </w:tcPr>
          <w:p w14:paraId="5D5A0C00" w14:textId="41DED671" w:rsidR="004C19B2" w:rsidRPr="006357EF" w:rsidRDefault="004C19B2" w:rsidP="00B54FEE">
            <w:pPr>
              <w:jc w:val="center"/>
              <w:rPr>
                <w:rFonts w:ascii="Times New Roman" w:eastAsia="Times New Roman" w:hAnsi="Times New Roman" w:cs="Times New Roman"/>
                <w:kern w:val="0"/>
                <w:sz w:val="16"/>
                <w:szCs w:val="16"/>
                <w14:ligatures w14:val="none"/>
              </w:rPr>
            </w:pPr>
          </w:p>
        </w:tc>
        <w:tc>
          <w:tcPr>
            <w:tcW w:w="1013" w:type="dxa"/>
            <w:vMerge/>
            <w:noWrap/>
            <w:vAlign w:val="center"/>
          </w:tcPr>
          <w:p w14:paraId="628B48B8" w14:textId="2159C3FA" w:rsidR="004C19B2" w:rsidRPr="006357EF" w:rsidRDefault="004C19B2" w:rsidP="00B54FEE">
            <w:pPr>
              <w:jc w:val="center"/>
              <w:rPr>
                <w:rFonts w:ascii="Times New Roman" w:eastAsia="Times New Roman" w:hAnsi="Times New Roman" w:cs="Times New Roman"/>
                <w:kern w:val="0"/>
                <w:sz w:val="16"/>
                <w:szCs w:val="16"/>
                <w14:ligatures w14:val="none"/>
              </w:rPr>
            </w:pPr>
          </w:p>
        </w:tc>
        <w:tc>
          <w:tcPr>
            <w:tcW w:w="1020" w:type="dxa"/>
            <w:noWrap/>
            <w:vAlign w:val="center"/>
            <w:hideMark/>
          </w:tcPr>
          <w:p w14:paraId="1471AA31" w14:textId="77777777" w:rsidR="004C19B2" w:rsidRPr="006357EF" w:rsidRDefault="004C19B2" w:rsidP="00B54FEE">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780</w:t>
            </w:r>
          </w:p>
        </w:tc>
        <w:tc>
          <w:tcPr>
            <w:tcW w:w="1058" w:type="dxa"/>
            <w:noWrap/>
            <w:vAlign w:val="center"/>
            <w:hideMark/>
          </w:tcPr>
          <w:p w14:paraId="679ACA21" w14:textId="77777777" w:rsidR="004C19B2" w:rsidRPr="006357EF" w:rsidRDefault="004C19B2" w:rsidP="00B54FEE">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0.36</w:t>
            </w:r>
          </w:p>
        </w:tc>
        <w:tc>
          <w:tcPr>
            <w:tcW w:w="4702" w:type="dxa"/>
            <w:vMerge/>
            <w:noWrap/>
            <w:vAlign w:val="center"/>
            <w:hideMark/>
          </w:tcPr>
          <w:p w14:paraId="1384C490" w14:textId="32DD9BC3" w:rsidR="004C19B2" w:rsidRPr="006357EF" w:rsidRDefault="004C19B2" w:rsidP="00B54FEE">
            <w:pPr>
              <w:rPr>
                <w:rFonts w:ascii="Times New Roman" w:eastAsia="Times New Roman" w:hAnsi="Times New Roman" w:cs="Times New Roman"/>
                <w:kern w:val="0"/>
                <w:sz w:val="16"/>
                <w:szCs w:val="16"/>
                <w14:ligatures w14:val="none"/>
              </w:rPr>
            </w:pPr>
          </w:p>
        </w:tc>
        <w:tc>
          <w:tcPr>
            <w:tcW w:w="720" w:type="dxa"/>
            <w:vMerge/>
            <w:vAlign w:val="center"/>
          </w:tcPr>
          <w:p w14:paraId="384933E6" w14:textId="1F3A1D5A" w:rsidR="004C19B2" w:rsidRPr="006357EF" w:rsidRDefault="004C19B2" w:rsidP="00B54FEE">
            <w:pPr>
              <w:jc w:val="center"/>
              <w:rPr>
                <w:rFonts w:ascii="Times New Roman" w:eastAsia="Times New Roman" w:hAnsi="Times New Roman" w:cs="Times New Roman"/>
                <w:kern w:val="0"/>
                <w:sz w:val="16"/>
                <w:szCs w:val="16"/>
                <w14:ligatures w14:val="none"/>
              </w:rPr>
            </w:pPr>
          </w:p>
        </w:tc>
      </w:tr>
      <w:tr w:rsidR="00B54FEE" w:rsidRPr="006357EF" w14:paraId="73A0B230" w14:textId="77777777" w:rsidTr="00875E0C">
        <w:trPr>
          <w:trHeight w:val="288"/>
        </w:trPr>
        <w:tc>
          <w:tcPr>
            <w:tcW w:w="864" w:type="dxa"/>
            <w:noWrap/>
            <w:vAlign w:val="center"/>
            <w:hideMark/>
          </w:tcPr>
          <w:p w14:paraId="47928D78" w14:textId="77777777" w:rsidR="00640829" w:rsidRPr="006357EF" w:rsidRDefault="00640829" w:rsidP="00B54FEE">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GaAs</w:t>
            </w:r>
          </w:p>
        </w:tc>
        <w:tc>
          <w:tcPr>
            <w:tcW w:w="1013" w:type="dxa"/>
            <w:noWrap/>
            <w:vAlign w:val="center"/>
            <w:hideMark/>
          </w:tcPr>
          <w:p w14:paraId="5C4A2150" w14:textId="77777777" w:rsidR="00640829" w:rsidRPr="006357EF" w:rsidRDefault="00640829" w:rsidP="00B54FEE">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No</w:t>
            </w:r>
          </w:p>
        </w:tc>
        <w:tc>
          <w:tcPr>
            <w:tcW w:w="1020" w:type="dxa"/>
            <w:noWrap/>
            <w:vAlign w:val="center"/>
            <w:hideMark/>
          </w:tcPr>
          <w:p w14:paraId="22ECE968" w14:textId="77777777" w:rsidR="00640829" w:rsidRPr="006357EF" w:rsidRDefault="00640829" w:rsidP="00B54FEE">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620</w:t>
            </w:r>
          </w:p>
        </w:tc>
        <w:tc>
          <w:tcPr>
            <w:tcW w:w="1058" w:type="dxa"/>
            <w:noWrap/>
            <w:vAlign w:val="center"/>
            <w:hideMark/>
          </w:tcPr>
          <w:p w14:paraId="75C31178" w14:textId="77777777" w:rsidR="00640829" w:rsidRPr="006357EF" w:rsidRDefault="00640829" w:rsidP="00B54FEE">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0.04</w:t>
            </w:r>
          </w:p>
        </w:tc>
        <w:tc>
          <w:tcPr>
            <w:tcW w:w="4702" w:type="dxa"/>
            <w:noWrap/>
            <w:vAlign w:val="center"/>
            <w:hideMark/>
          </w:tcPr>
          <w:p w14:paraId="57822EDD" w14:textId="1E5D0AAF" w:rsidR="00640829" w:rsidRPr="006357EF" w:rsidRDefault="006D10D7" w:rsidP="00B54FEE">
            <w:pPr>
              <w:rPr>
                <w:rFonts w:ascii="Times New Roman" w:hAnsi="Times New Roman" w:cs="Times New Roman"/>
                <w:b/>
                <w:bCs/>
                <w:kern w:val="0"/>
                <w:sz w:val="16"/>
                <w:szCs w:val="16"/>
                <w14:ligatures w14:val="none"/>
              </w:rPr>
            </w:pPr>
            <w:r w:rsidRPr="006357EF">
              <w:rPr>
                <w:rFonts w:ascii="Times New Roman" w:hAnsi="Times New Roman" w:cs="Times New Roman"/>
                <w:kern w:val="0"/>
                <w:sz w:val="16"/>
                <w:szCs w:val="16"/>
                <w14:ligatures w14:val="none"/>
              </w:rPr>
              <w:t>(Transfer) ELO GaAs</w:t>
            </w:r>
            <w:r w:rsidR="00640829" w:rsidRPr="006357EF">
              <w:rPr>
                <w:rFonts w:ascii="Times New Roman" w:eastAsia="Times New Roman" w:hAnsi="Times New Roman" w:cs="Times New Roman"/>
                <w:kern w:val="0"/>
                <w:sz w:val="16"/>
                <w:szCs w:val="16"/>
                <w14:ligatures w14:val="none"/>
              </w:rPr>
              <w:t xml:space="preserve"> </w:t>
            </w:r>
            <w:r w:rsidRPr="006357EF">
              <w:rPr>
                <w:rFonts w:ascii="Times New Roman" w:hAnsi="Times New Roman" w:cs="Times New Roman"/>
                <w:kern w:val="0"/>
                <w:sz w:val="16"/>
                <w:szCs w:val="16"/>
                <w14:ligatures w14:val="none"/>
              </w:rPr>
              <w:t>and</w:t>
            </w:r>
            <w:r w:rsidR="00640829" w:rsidRPr="006357EF">
              <w:rPr>
                <w:rFonts w:ascii="Times New Roman" w:eastAsia="Times New Roman" w:hAnsi="Times New Roman" w:cs="Times New Roman"/>
                <w:kern w:val="0"/>
                <w:sz w:val="16"/>
                <w:szCs w:val="16"/>
                <w14:ligatures w14:val="none"/>
              </w:rPr>
              <w:t xml:space="preserve"> bonding to form </w:t>
            </w:r>
            <w:r w:rsidRPr="006357EF">
              <w:rPr>
                <w:rFonts w:ascii="Times New Roman" w:hAnsi="Times New Roman" w:cs="Times New Roman"/>
                <w:kern w:val="0"/>
                <w:sz w:val="16"/>
                <w:szCs w:val="16"/>
                <w14:ligatures w14:val="none"/>
              </w:rPr>
              <w:t>integrated photodetectors.</w:t>
            </w:r>
          </w:p>
        </w:tc>
        <w:tc>
          <w:tcPr>
            <w:tcW w:w="720" w:type="dxa"/>
            <w:noWrap/>
            <w:vAlign w:val="center"/>
          </w:tcPr>
          <w:p w14:paraId="384CC14E" w14:textId="1EAE7B6A" w:rsidR="00640829" w:rsidRPr="006357EF" w:rsidRDefault="006D10D7" w:rsidP="00B54FEE">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fldChar w:fldCharType="begin"/>
            </w:r>
            <w:r w:rsidR="00637E1B" w:rsidRPr="006357EF">
              <w:rPr>
                <w:rFonts w:ascii="Times New Roman" w:eastAsia="Times New Roman" w:hAnsi="Times New Roman" w:cs="Times New Roman"/>
                <w:kern w:val="0"/>
                <w:sz w:val="16"/>
                <w:szCs w:val="16"/>
                <w14:ligatures w14:val="none"/>
              </w:rPr>
              <w:instrText xml:space="preserve"> ADDIN EN.CITE &lt;EndNote&gt;&lt;Cite&gt;&lt;Author&gt;Geum&lt;/Author&gt;&lt;Year&gt;2019&lt;/Year&gt;&lt;RecNum&gt;928&lt;/RecNum&gt;&lt;DisplayText&gt;&lt;style face="superscript"&gt;119&lt;/style&gt;&lt;/DisplayText&gt;&lt;record&gt;&lt;rec-number&gt;928&lt;/rec-number&gt;&lt;foreign-keys&gt;&lt;key app="EN" db-id="w05zatdeq500x9espxbpad2e2fdaass5dfsd" timestamp="1761858028"&gt;928&lt;/key&gt;&lt;/foreign-keys&gt;&lt;ref-type name="Journal Article"&gt;17&lt;/ref-type&gt;&lt;contributors&gt;&lt;authors&gt;&lt;author&gt;Geum, Dae-Myeong&lt;/author&gt;&lt;author&gt;Kim, SangHyeon&lt;/author&gt;&lt;author&gt;Kim, Seong Kwang&lt;/author&gt;&lt;author&gt;Kang, SooSeok&lt;/author&gt;&lt;author&gt;Kyhm, JiHoon&lt;/author&gt;&lt;author&gt;Song, Jindong&lt;/author&gt;&lt;author&gt;Choi, Won Jun&lt;/author&gt;&lt;author&gt;Yoon, Euijoon&lt;/author&gt;&lt;/authors&gt;&lt;/contributors&gt;&lt;titles&gt;&lt;title&gt;Monolithic integration of visible GaAs and near-infrared InGaAs for multicolor photodetectors by using high-throughput epitaxial lift-off toward high-resolution imaging systems&lt;/title&gt;&lt;secondary-title&gt;Scientific Reports&lt;/secondary-title&gt;&lt;/titles&gt;&lt;periodical&gt;&lt;full-title&gt;Scientific Reports&lt;/full-title&gt;&lt;/periodical&gt;&lt;pages&gt;18661&lt;/pages&gt;&lt;volume&gt;9&lt;/volume&gt;&lt;number&gt;1&lt;/number&gt;&lt;dates&gt;&lt;year&gt;2019&lt;/year&gt;&lt;pub-dates&gt;&lt;date&gt;2019/12/09&lt;/date&gt;&lt;/pub-dates&gt;&lt;/dates&gt;&lt;isbn&gt;2045-2322&lt;/isbn&gt;&lt;urls&gt;&lt;related-urls&gt;&lt;url&gt;https://doi.org/10.1038/s41598-019-55159-x&lt;/url&gt;&lt;/related-urls&gt;&lt;/urls&gt;&lt;electronic-resource-num&gt;10.1038/s41598-019-55159-x&lt;/electronic-resource-num&gt;&lt;/record&gt;&lt;/Cite&gt;&lt;/EndNote&gt;</w:instrText>
            </w:r>
            <w:r w:rsidRPr="006357EF">
              <w:rPr>
                <w:rFonts w:ascii="Times New Roman" w:eastAsia="Times New Roman" w:hAnsi="Times New Roman" w:cs="Times New Roman"/>
                <w:kern w:val="0"/>
                <w:sz w:val="16"/>
                <w:szCs w:val="16"/>
                <w14:ligatures w14:val="none"/>
              </w:rPr>
              <w:fldChar w:fldCharType="separate"/>
            </w:r>
            <w:r w:rsidR="00637E1B" w:rsidRPr="006357EF">
              <w:rPr>
                <w:rFonts w:ascii="Times New Roman" w:eastAsia="Times New Roman" w:hAnsi="Times New Roman" w:cs="Times New Roman"/>
                <w:noProof/>
                <w:kern w:val="0"/>
                <w:sz w:val="16"/>
                <w:szCs w:val="16"/>
                <w:vertAlign w:val="superscript"/>
                <w14:ligatures w14:val="none"/>
              </w:rPr>
              <w:t>119</w:t>
            </w:r>
            <w:r w:rsidRPr="006357EF">
              <w:rPr>
                <w:rFonts w:ascii="Times New Roman" w:eastAsia="Times New Roman" w:hAnsi="Times New Roman" w:cs="Times New Roman"/>
                <w:kern w:val="0"/>
                <w:sz w:val="16"/>
                <w:szCs w:val="16"/>
                <w14:ligatures w14:val="none"/>
              </w:rPr>
              <w:fldChar w:fldCharType="end"/>
            </w:r>
          </w:p>
        </w:tc>
      </w:tr>
      <w:tr w:rsidR="007365F6" w:rsidRPr="006357EF" w14:paraId="6FE15BB3" w14:textId="77777777" w:rsidTr="00875E0C">
        <w:trPr>
          <w:trHeight w:val="288"/>
        </w:trPr>
        <w:tc>
          <w:tcPr>
            <w:tcW w:w="864" w:type="dxa"/>
            <w:vMerge w:val="restart"/>
            <w:noWrap/>
            <w:vAlign w:val="center"/>
            <w:hideMark/>
          </w:tcPr>
          <w:p w14:paraId="5D2C5E08" w14:textId="77777777" w:rsidR="007365F6" w:rsidRPr="006357EF" w:rsidRDefault="007365F6" w:rsidP="00B54FEE">
            <w:pPr>
              <w:jc w:val="center"/>
              <w:rPr>
                <w:rFonts w:ascii="Times New Roman" w:eastAsia="Times New Roman" w:hAnsi="Times New Roman" w:cs="Times New Roman"/>
                <w:kern w:val="0"/>
                <w:sz w:val="16"/>
                <w:szCs w:val="16"/>
                <w14:ligatures w14:val="none"/>
              </w:rPr>
            </w:pPr>
            <w:proofErr w:type="spellStart"/>
            <w:r w:rsidRPr="006357EF">
              <w:rPr>
                <w:rFonts w:ascii="Times New Roman" w:eastAsia="Times New Roman" w:hAnsi="Times New Roman" w:cs="Times New Roman"/>
                <w:kern w:val="0"/>
                <w:sz w:val="16"/>
                <w:szCs w:val="16"/>
                <w14:ligatures w14:val="none"/>
              </w:rPr>
              <w:t>AlGaAs</w:t>
            </w:r>
            <w:proofErr w:type="spellEnd"/>
          </w:p>
        </w:tc>
        <w:tc>
          <w:tcPr>
            <w:tcW w:w="1013" w:type="dxa"/>
            <w:vMerge w:val="restart"/>
            <w:noWrap/>
            <w:vAlign w:val="center"/>
            <w:hideMark/>
          </w:tcPr>
          <w:p w14:paraId="0A204AE0" w14:textId="77777777" w:rsidR="007365F6" w:rsidRPr="006357EF" w:rsidRDefault="007365F6" w:rsidP="00B54FEE">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No</w:t>
            </w:r>
          </w:p>
        </w:tc>
        <w:tc>
          <w:tcPr>
            <w:tcW w:w="1020" w:type="dxa"/>
            <w:noWrap/>
            <w:vAlign w:val="center"/>
            <w:hideMark/>
          </w:tcPr>
          <w:p w14:paraId="13E5316B" w14:textId="77777777" w:rsidR="007365F6" w:rsidRPr="006357EF" w:rsidRDefault="007365F6" w:rsidP="00B54FEE">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440</w:t>
            </w:r>
          </w:p>
        </w:tc>
        <w:tc>
          <w:tcPr>
            <w:tcW w:w="1058" w:type="dxa"/>
            <w:noWrap/>
            <w:vAlign w:val="center"/>
            <w:hideMark/>
          </w:tcPr>
          <w:p w14:paraId="5AA598A2" w14:textId="77777777" w:rsidR="007365F6" w:rsidRPr="006357EF" w:rsidRDefault="007365F6" w:rsidP="00B54FEE">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0.137</w:t>
            </w:r>
          </w:p>
        </w:tc>
        <w:tc>
          <w:tcPr>
            <w:tcW w:w="4702" w:type="dxa"/>
            <w:vMerge w:val="restart"/>
            <w:noWrap/>
            <w:vAlign w:val="center"/>
            <w:hideMark/>
          </w:tcPr>
          <w:p w14:paraId="1DDD52A0" w14:textId="09FA18DD" w:rsidR="007365F6" w:rsidRPr="006357EF" w:rsidRDefault="00D41EBC" w:rsidP="00B54FEE">
            <w:pPr>
              <w:rPr>
                <w:rFonts w:ascii="Times New Roman" w:hAnsi="Times New Roman" w:cs="Times New Roman"/>
                <w:kern w:val="0"/>
                <w:sz w:val="16"/>
                <w:szCs w:val="16"/>
                <w14:ligatures w14:val="none"/>
              </w:rPr>
            </w:pPr>
            <w:r w:rsidRPr="006357EF">
              <w:rPr>
                <w:rFonts w:ascii="Times New Roman" w:hAnsi="Times New Roman" w:cs="Times New Roman"/>
                <w:kern w:val="0"/>
                <w:sz w:val="16"/>
                <w:szCs w:val="16"/>
                <w14:ligatures w14:val="none"/>
              </w:rPr>
              <w:t xml:space="preserve">(Growth) </w:t>
            </w:r>
            <w:r w:rsidR="007365F6" w:rsidRPr="006357EF">
              <w:rPr>
                <w:rFonts w:ascii="Times New Roman" w:eastAsia="Times New Roman" w:hAnsi="Times New Roman" w:cs="Times New Roman"/>
                <w:kern w:val="0"/>
                <w:sz w:val="16"/>
                <w:szCs w:val="16"/>
                <w14:ligatures w14:val="none"/>
              </w:rPr>
              <w:t xml:space="preserve">Epitaxial </w:t>
            </w:r>
            <w:r w:rsidR="007365F6" w:rsidRPr="006357EF">
              <w:rPr>
                <w:rFonts w:ascii="Times New Roman" w:hAnsi="Times New Roman" w:cs="Times New Roman"/>
                <w:kern w:val="0"/>
                <w:sz w:val="16"/>
                <w:szCs w:val="16"/>
                <w14:ligatures w14:val="none"/>
              </w:rPr>
              <w:t xml:space="preserve">free-space </w:t>
            </w:r>
            <w:r w:rsidR="007365F6" w:rsidRPr="006357EF">
              <w:rPr>
                <w:rFonts w:ascii="Times New Roman" w:eastAsia="Times New Roman" w:hAnsi="Times New Roman" w:cs="Times New Roman"/>
                <w:kern w:val="0"/>
                <w:sz w:val="16"/>
                <w:szCs w:val="16"/>
                <w14:ligatures w14:val="none"/>
              </w:rPr>
              <w:t xml:space="preserve">device </w:t>
            </w:r>
            <w:r w:rsidR="007365F6" w:rsidRPr="006357EF">
              <w:rPr>
                <w:rFonts w:ascii="Times New Roman" w:hAnsi="Times New Roman" w:cs="Times New Roman"/>
                <w:kern w:val="0"/>
                <w:sz w:val="16"/>
                <w:szCs w:val="16"/>
                <w14:ligatures w14:val="none"/>
              </w:rPr>
              <w:t>on GaAs substrate.</w:t>
            </w:r>
          </w:p>
        </w:tc>
        <w:tc>
          <w:tcPr>
            <w:tcW w:w="720" w:type="dxa"/>
            <w:vMerge w:val="restart"/>
            <w:noWrap/>
            <w:vAlign w:val="center"/>
          </w:tcPr>
          <w:p w14:paraId="4EB77A73" w14:textId="1C33F3ED" w:rsidR="007365F6" w:rsidRPr="006357EF" w:rsidRDefault="007365F6" w:rsidP="00B54FEE">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fldChar w:fldCharType="begin"/>
            </w:r>
            <w:r w:rsidR="00637E1B" w:rsidRPr="006357EF">
              <w:rPr>
                <w:rFonts w:ascii="Times New Roman" w:eastAsia="Times New Roman" w:hAnsi="Times New Roman" w:cs="Times New Roman"/>
                <w:kern w:val="0"/>
                <w:sz w:val="16"/>
                <w:szCs w:val="16"/>
                <w14:ligatures w14:val="none"/>
              </w:rPr>
              <w:instrText xml:space="preserve"> ADDIN EN.CITE &lt;EndNote&gt;&lt;Cite&gt;&lt;Author&gt;Wang&lt;/Author&gt;&lt;Year&gt;2024&lt;/Year&gt;&lt;RecNum&gt;930&lt;/RecNum&gt;&lt;DisplayText&gt;&lt;style face="superscript"&gt;120&lt;/style&gt;&lt;/DisplayText&gt;&lt;record&gt;&lt;rec-number&gt;930&lt;/rec-number&gt;&lt;foreign-keys&gt;&lt;key app="EN" db-id="w05zatdeq500x9espxbpad2e2fdaass5dfsd" timestamp="1761858409"&gt;930&lt;/key&gt;&lt;/foreign-keys&gt;&lt;ref-type name="Journal Article"&gt;17&lt;/ref-type&gt;&lt;contributors&gt;&lt;authors&gt;&lt;author&gt;J. Wang&lt;/author&gt;&lt;author&gt;H. Ge&lt;/author&gt;&lt;author&gt;Y. Liao&lt;/author&gt;&lt;author&gt;D. Shen&lt;/author&gt;&lt;author&gt;L. Li&lt;/author&gt;&lt;author&gt;M. Zha&lt;/author&gt;&lt;author&gt;T. Long&lt;/author&gt;&lt;author&gt;Q. Chen&lt;/author&gt;&lt;author&gt;Z. Xie&lt;/author&gt;&lt;author&gt;H. Ji&lt;/author&gt;&lt;author&gt;P. Tian&lt;/author&gt;&lt;author&gt;B. Chen&lt;/author&gt;&lt;/authors&gt;&lt;/contributors&gt;&lt;titles&gt;&lt;title&gt;InGaP/AlGaAs Near-UV and Visible Avalanche Photodiodes for Li-Fi Application&lt;/title&gt;&lt;secondary-title&gt;IEEE Photonics Technology Letters&lt;/secondary-title&gt;&lt;/titles&gt;&lt;periodical&gt;&lt;full-title&gt;IEEE Photonics Technology Letters&lt;/full-title&gt;&lt;/periodical&gt;&lt;pages&gt;293-296&lt;/pages&gt;&lt;volume&gt;36&lt;/volume&gt;&lt;number&gt;5&lt;/number&gt;&lt;dates&gt;&lt;year&gt;2024&lt;/year&gt;&lt;/dates&gt;&lt;isbn&gt;1941-0174&lt;/isbn&gt;&lt;urls&gt;&lt;/urls&gt;&lt;electronic-resource-num&gt;10.1109/LPT.2024.3352010&lt;/electronic-resource-num&gt;&lt;/record&gt;&lt;/Cite&gt;&lt;/EndNote&gt;</w:instrText>
            </w:r>
            <w:r w:rsidRPr="006357EF">
              <w:rPr>
                <w:rFonts w:ascii="Times New Roman" w:eastAsia="Times New Roman" w:hAnsi="Times New Roman" w:cs="Times New Roman"/>
                <w:kern w:val="0"/>
                <w:sz w:val="16"/>
                <w:szCs w:val="16"/>
                <w14:ligatures w14:val="none"/>
              </w:rPr>
              <w:fldChar w:fldCharType="separate"/>
            </w:r>
            <w:r w:rsidR="00637E1B" w:rsidRPr="006357EF">
              <w:rPr>
                <w:rFonts w:ascii="Times New Roman" w:eastAsia="Times New Roman" w:hAnsi="Times New Roman" w:cs="Times New Roman"/>
                <w:noProof/>
                <w:kern w:val="0"/>
                <w:sz w:val="16"/>
                <w:szCs w:val="16"/>
                <w:vertAlign w:val="superscript"/>
                <w14:ligatures w14:val="none"/>
              </w:rPr>
              <w:t>120</w:t>
            </w:r>
            <w:r w:rsidRPr="006357EF">
              <w:rPr>
                <w:rFonts w:ascii="Times New Roman" w:eastAsia="Times New Roman" w:hAnsi="Times New Roman" w:cs="Times New Roman"/>
                <w:kern w:val="0"/>
                <w:sz w:val="16"/>
                <w:szCs w:val="16"/>
                <w14:ligatures w14:val="none"/>
              </w:rPr>
              <w:fldChar w:fldCharType="end"/>
            </w:r>
          </w:p>
        </w:tc>
      </w:tr>
      <w:tr w:rsidR="007365F6" w:rsidRPr="006357EF" w14:paraId="63A9EBE7" w14:textId="77777777" w:rsidTr="00875E0C">
        <w:trPr>
          <w:trHeight w:val="288"/>
        </w:trPr>
        <w:tc>
          <w:tcPr>
            <w:tcW w:w="864" w:type="dxa"/>
            <w:vMerge/>
            <w:noWrap/>
            <w:vAlign w:val="center"/>
            <w:hideMark/>
          </w:tcPr>
          <w:p w14:paraId="3387DEA2" w14:textId="46D9B76A" w:rsidR="007365F6" w:rsidRPr="006357EF" w:rsidRDefault="007365F6" w:rsidP="00B54FEE">
            <w:pPr>
              <w:jc w:val="center"/>
              <w:rPr>
                <w:rFonts w:ascii="Times New Roman" w:eastAsia="Times New Roman" w:hAnsi="Times New Roman" w:cs="Times New Roman"/>
                <w:kern w:val="0"/>
                <w:sz w:val="16"/>
                <w:szCs w:val="16"/>
                <w14:ligatures w14:val="none"/>
              </w:rPr>
            </w:pPr>
          </w:p>
        </w:tc>
        <w:tc>
          <w:tcPr>
            <w:tcW w:w="1013" w:type="dxa"/>
            <w:vMerge/>
            <w:noWrap/>
            <w:vAlign w:val="center"/>
            <w:hideMark/>
          </w:tcPr>
          <w:p w14:paraId="7E74C962" w14:textId="295E430A" w:rsidR="007365F6" w:rsidRPr="006357EF" w:rsidRDefault="007365F6" w:rsidP="00B54FEE">
            <w:pPr>
              <w:jc w:val="center"/>
              <w:rPr>
                <w:rFonts w:ascii="Times New Roman" w:eastAsia="Times New Roman" w:hAnsi="Times New Roman" w:cs="Times New Roman"/>
                <w:kern w:val="0"/>
                <w:sz w:val="16"/>
                <w:szCs w:val="16"/>
                <w14:ligatures w14:val="none"/>
              </w:rPr>
            </w:pPr>
          </w:p>
        </w:tc>
        <w:tc>
          <w:tcPr>
            <w:tcW w:w="1020" w:type="dxa"/>
            <w:noWrap/>
            <w:vAlign w:val="center"/>
            <w:hideMark/>
          </w:tcPr>
          <w:p w14:paraId="615EC151" w14:textId="77777777" w:rsidR="007365F6" w:rsidRPr="006357EF" w:rsidRDefault="007365F6" w:rsidP="00B54FEE">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540</w:t>
            </w:r>
          </w:p>
        </w:tc>
        <w:tc>
          <w:tcPr>
            <w:tcW w:w="1058" w:type="dxa"/>
            <w:noWrap/>
            <w:vAlign w:val="center"/>
            <w:hideMark/>
          </w:tcPr>
          <w:p w14:paraId="0B2B1F10" w14:textId="77777777" w:rsidR="007365F6" w:rsidRPr="006357EF" w:rsidRDefault="007365F6" w:rsidP="00B54FEE">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0.19</w:t>
            </w:r>
          </w:p>
        </w:tc>
        <w:tc>
          <w:tcPr>
            <w:tcW w:w="4702" w:type="dxa"/>
            <w:vMerge/>
            <w:noWrap/>
            <w:vAlign w:val="center"/>
            <w:hideMark/>
          </w:tcPr>
          <w:p w14:paraId="10536C1A" w14:textId="648530DE" w:rsidR="007365F6" w:rsidRPr="006357EF" w:rsidRDefault="007365F6" w:rsidP="00B54FEE">
            <w:pPr>
              <w:rPr>
                <w:rFonts w:ascii="Times New Roman" w:eastAsia="Times New Roman" w:hAnsi="Times New Roman" w:cs="Times New Roman"/>
                <w:kern w:val="0"/>
                <w:sz w:val="16"/>
                <w:szCs w:val="16"/>
                <w14:ligatures w14:val="none"/>
              </w:rPr>
            </w:pPr>
          </w:p>
        </w:tc>
        <w:tc>
          <w:tcPr>
            <w:tcW w:w="720" w:type="dxa"/>
            <w:vMerge/>
            <w:noWrap/>
            <w:vAlign w:val="center"/>
          </w:tcPr>
          <w:p w14:paraId="6B66D944" w14:textId="70FED3D1" w:rsidR="007365F6" w:rsidRPr="006357EF" w:rsidRDefault="007365F6" w:rsidP="00B54FEE">
            <w:pPr>
              <w:jc w:val="center"/>
              <w:rPr>
                <w:rFonts w:ascii="Times New Roman" w:eastAsia="Times New Roman" w:hAnsi="Times New Roman" w:cs="Times New Roman"/>
                <w:kern w:val="0"/>
                <w:sz w:val="16"/>
                <w:szCs w:val="16"/>
                <w14:ligatures w14:val="none"/>
              </w:rPr>
            </w:pPr>
          </w:p>
        </w:tc>
      </w:tr>
      <w:tr w:rsidR="00B54FEE" w:rsidRPr="006357EF" w14:paraId="72DB6105" w14:textId="77777777" w:rsidTr="00875E0C">
        <w:trPr>
          <w:trHeight w:val="288"/>
        </w:trPr>
        <w:tc>
          <w:tcPr>
            <w:tcW w:w="864" w:type="dxa"/>
            <w:noWrap/>
            <w:vAlign w:val="center"/>
            <w:hideMark/>
          </w:tcPr>
          <w:p w14:paraId="30B0BF7C" w14:textId="77777777" w:rsidR="00640829" w:rsidRPr="006357EF" w:rsidRDefault="00640829" w:rsidP="00B54FEE">
            <w:pPr>
              <w:jc w:val="center"/>
              <w:rPr>
                <w:rFonts w:ascii="Times New Roman" w:eastAsia="Times New Roman" w:hAnsi="Times New Roman" w:cs="Times New Roman"/>
                <w:kern w:val="0"/>
                <w:sz w:val="16"/>
                <w:szCs w:val="16"/>
                <w14:ligatures w14:val="none"/>
              </w:rPr>
            </w:pPr>
            <w:proofErr w:type="spellStart"/>
            <w:r w:rsidRPr="006357EF">
              <w:rPr>
                <w:rFonts w:ascii="Times New Roman" w:eastAsia="Times New Roman" w:hAnsi="Times New Roman" w:cs="Times New Roman"/>
                <w:kern w:val="0"/>
                <w:sz w:val="16"/>
                <w:szCs w:val="16"/>
                <w14:ligatures w14:val="none"/>
              </w:rPr>
              <w:t>GaN</w:t>
            </w:r>
            <w:proofErr w:type="spellEnd"/>
          </w:p>
        </w:tc>
        <w:tc>
          <w:tcPr>
            <w:tcW w:w="1013" w:type="dxa"/>
            <w:noWrap/>
            <w:vAlign w:val="center"/>
            <w:hideMark/>
          </w:tcPr>
          <w:p w14:paraId="07AECDFE" w14:textId="77777777" w:rsidR="00640829" w:rsidRPr="006357EF" w:rsidRDefault="00640829" w:rsidP="00B54FEE">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No</w:t>
            </w:r>
          </w:p>
        </w:tc>
        <w:tc>
          <w:tcPr>
            <w:tcW w:w="1020" w:type="dxa"/>
            <w:noWrap/>
            <w:vAlign w:val="center"/>
            <w:hideMark/>
          </w:tcPr>
          <w:p w14:paraId="582149DC" w14:textId="77777777" w:rsidR="00640829" w:rsidRPr="006357EF" w:rsidRDefault="00640829" w:rsidP="00B54FEE">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370</w:t>
            </w:r>
          </w:p>
        </w:tc>
        <w:tc>
          <w:tcPr>
            <w:tcW w:w="1058" w:type="dxa"/>
            <w:noWrap/>
            <w:vAlign w:val="center"/>
            <w:hideMark/>
          </w:tcPr>
          <w:p w14:paraId="101B6CCB" w14:textId="77777777" w:rsidR="00640829" w:rsidRPr="006357EF" w:rsidRDefault="00640829" w:rsidP="00B54FEE">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0.14</w:t>
            </w:r>
          </w:p>
        </w:tc>
        <w:tc>
          <w:tcPr>
            <w:tcW w:w="4702" w:type="dxa"/>
            <w:noWrap/>
            <w:vAlign w:val="center"/>
            <w:hideMark/>
          </w:tcPr>
          <w:p w14:paraId="0729627E" w14:textId="671F7372" w:rsidR="00640829" w:rsidRPr="006357EF" w:rsidRDefault="00D41EBC" w:rsidP="00B54FEE">
            <w:pPr>
              <w:rPr>
                <w:rFonts w:ascii="Times New Roman" w:hAnsi="Times New Roman" w:cs="Times New Roman"/>
                <w:kern w:val="0"/>
                <w:sz w:val="16"/>
                <w:szCs w:val="16"/>
                <w14:ligatures w14:val="none"/>
              </w:rPr>
            </w:pPr>
            <w:r w:rsidRPr="006357EF">
              <w:rPr>
                <w:rFonts w:ascii="Times New Roman" w:hAnsi="Times New Roman" w:cs="Times New Roman"/>
                <w:kern w:val="0"/>
                <w:sz w:val="16"/>
                <w:szCs w:val="16"/>
                <w14:ligatures w14:val="none"/>
              </w:rPr>
              <w:t xml:space="preserve">(Growth) </w:t>
            </w:r>
            <w:r w:rsidR="00640829" w:rsidRPr="006357EF">
              <w:rPr>
                <w:rFonts w:ascii="Times New Roman" w:eastAsia="Times New Roman" w:hAnsi="Times New Roman" w:cs="Times New Roman"/>
                <w:kern w:val="0"/>
                <w:sz w:val="16"/>
                <w:szCs w:val="16"/>
                <w14:ligatures w14:val="none"/>
              </w:rPr>
              <w:t>Monolithic</w:t>
            </w:r>
            <w:r w:rsidRPr="006357EF">
              <w:rPr>
                <w:rFonts w:ascii="Times New Roman" w:hAnsi="Times New Roman" w:cs="Times New Roman"/>
                <w:kern w:val="0"/>
                <w:sz w:val="16"/>
                <w:szCs w:val="16"/>
                <w14:ligatures w14:val="none"/>
              </w:rPr>
              <w:t xml:space="preserve"> epitaxial</w:t>
            </w:r>
            <w:r w:rsidR="00640829" w:rsidRPr="006357EF">
              <w:rPr>
                <w:rFonts w:ascii="Times New Roman" w:eastAsia="Times New Roman" w:hAnsi="Times New Roman" w:cs="Times New Roman"/>
                <w:kern w:val="0"/>
                <w:sz w:val="16"/>
                <w:szCs w:val="16"/>
                <w14:ligatures w14:val="none"/>
              </w:rPr>
              <w:t xml:space="preserve"> </w:t>
            </w:r>
            <w:proofErr w:type="spellStart"/>
            <w:r w:rsidR="00640829" w:rsidRPr="006357EF">
              <w:rPr>
                <w:rFonts w:ascii="Times New Roman" w:eastAsia="Times New Roman" w:hAnsi="Times New Roman" w:cs="Times New Roman"/>
                <w:kern w:val="0"/>
                <w:sz w:val="16"/>
                <w:szCs w:val="16"/>
                <w14:ligatures w14:val="none"/>
              </w:rPr>
              <w:t>GaN</w:t>
            </w:r>
            <w:proofErr w:type="spellEnd"/>
            <w:r w:rsidRPr="006357EF">
              <w:rPr>
                <w:rFonts w:ascii="Times New Roman" w:hAnsi="Times New Roman" w:cs="Times New Roman"/>
                <w:kern w:val="0"/>
                <w:sz w:val="16"/>
                <w:szCs w:val="16"/>
                <w14:ligatures w14:val="none"/>
              </w:rPr>
              <w:t xml:space="preserve"> photodetector.</w:t>
            </w:r>
          </w:p>
        </w:tc>
        <w:tc>
          <w:tcPr>
            <w:tcW w:w="720" w:type="dxa"/>
            <w:noWrap/>
            <w:vAlign w:val="center"/>
          </w:tcPr>
          <w:p w14:paraId="59B43ED5" w14:textId="38B64529" w:rsidR="00640829" w:rsidRPr="006357EF" w:rsidRDefault="00800611" w:rsidP="00B54FEE">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fldChar w:fldCharType="begin"/>
            </w:r>
            <w:r w:rsidR="00637E1B" w:rsidRPr="006357EF">
              <w:rPr>
                <w:rFonts w:ascii="Times New Roman" w:eastAsia="Times New Roman" w:hAnsi="Times New Roman" w:cs="Times New Roman"/>
                <w:kern w:val="0"/>
                <w:sz w:val="16"/>
                <w:szCs w:val="16"/>
                <w14:ligatures w14:val="none"/>
              </w:rPr>
              <w:instrText xml:space="preserve"> ADDIN EN.CITE &lt;EndNote&gt;&lt;Cite&gt;&lt;Author&gt;Park&lt;/Author&gt;&lt;Year&gt;2024&lt;/Year&gt;&lt;RecNum&gt;931&lt;/RecNum&gt;&lt;DisplayText&gt;&lt;style face="superscript"&gt;121&lt;/style&gt;&lt;/DisplayText&gt;&lt;record&gt;&lt;rec-number&gt;931&lt;/rec-number&gt;&lt;foreign-keys&gt;&lt;key app="EN" db-id="w05zatdeq500x9espxbpad2e2fdaass5dfsd" timestamp="1761858545"&gt;931&lt;/key&gt;&lt;/foreign-keys&gt;&lt;ref-type name="Journal Article"&gt;17&lt;/ref-type&gt;&lt;contributors&gt;&lt;authors&gt;&lt;author&gt;Park, Tae-Yong&lt;/author&gt;&lt;author&gt;Wang, Yue&lt;/author&gt;&lt;author&gt;Alkhazragi, Omar&lt;/author&gt;&lt;author&gt;Min, Jung-Hong&lt;/author&gt;&lt;author&gt;Ng, Tien Khee&lt;/author&gt;&lt;author&gt;Ooi, Boon S.&lt;/author&gt;&lt;/authors&gt;&lt;/contributors&gt;&lt;titles&gt;&lt;title&gt;2-Gb/s ultraviolet-light optical wireless communication by InGaN/GaN multi-quantum well dual-function micro-photodetector&lt;/title&gt;&lt;secondary-title&gt;Applied Physics Letters&lt;/secondary-title&gt;&lt;/titles&gt;&lt;periodical&gt;&lt;full-title&gt;Applied Physics Letters&lt;/full-title&gt;&lt;/periodical&gt;&lt;pages&gt;061110&lt;/pages&gt;&lt;volume&gt;124&lt;/volume&gt;&lt;number&gt;6&lt;/number&gt;&lt;dates&gt;&lt;year&gt;2024&lt;/year&gt;&lt;/dates&gt;&lt;isbn&gt;0003-6951&lt;/isbn&gt;&lt;urls&gt;&lt;related-urls&gt;&lt;url&gt;https://doi.org/10.1063/5.0185656&lt;/url&gt;&lt;/related-urls&gt;&lt;/urls&gt;&lt;electronic-resource-num&gt;10.1063/5.0185656&lt;/electronic-resource-num&gt;&lt;access-date&gt;10/30/2025&lt;/access-date&gt;&lt;/record&gt;&lt;/Cite&gt;&lt;/EndNote&gt;</w:instrText>
            </w:r>
            <w:r w:rsidRPr="006357EF">
              <w:rPr>
                <w:rFonts w:ascii="Times New Roman" w:eastAsia="Times New Roman" w:hAnsi="Times New Roman" w:cs="Times New Roman"/>
                <w:kern w:val="0"/>
                <w:sz w:val="16"/>
                <w:szCs w:val="16"/>
                <w14:ligatures w14:val="none"/>
              </w:rPr>
              <w:fldChar w:fldCharType="separate"/>
            </w:r>
            <w:r w:rsidR="00637E1B" w:rsidRPr="006357EF">
              <w:rPr>
                <w:rFonts w:ascii="Times New Roman" w:eastAsia="Times New Roman" w:hAnsi="Times New Roman" w:cs="Times New Roman"/>
                <w:noProof/>
                <w:kern w:val="0"/>
                <w:sz w:val="16"/>
                <w:szCs w:val="16"/>
                <w:vertAlign w:val="superscript"/>
                <w14:ligatures w14:val="none"/>
              </w:rPr>
              <w:t>121</w:t>
            </w:r>
            <w:r w:rsidRPr="006357EF">
              <w:rPr>
                <w:rFonts w:ascii="Times New Roman" w:eastAsia="Times New Roman" w:hAnsi="Times New Roman" w:cs="Times New Roman"/>
                <w:kern w:val="0"/>
                <w:sz w:val="16"/>
                <w:szCs w:val="16"/>
                <w14:ligatures w14:val="none"/>
              </w:rPr>
              <w:fldChar w:fldCharType="end"/>
            </w:r>
          </w:p>
        </w:tc>
      </w:tr>
      <w:tr w:rsidR="00B54FEE" w:rsidRPr="006357EF" w14:paraId="215B7488" w14:textId="77777777" w:rsidTr="00875E0C">
        <w:trPr>
          <w:trHeight w:val="288"/>
        </w:trPr>
        <w:tc>
          <w:tcPr>
            <w:tcW w:w="864" w:type="dxa"/>
            <w:noWrap/>
            <w:vAlign w:val="center"/>
            <w:hideMark/>
          </w:tcPr>
          <w:p w14:paraId="6525EF61" w14:textId="77777777" w:rsidR="00640829" w:rsidRPr="006357EF" w:rsidRDefault="00640829" w:rsidP="00B54FEE">
            <w:pPr>
              <w:jc w:val="center"/>
              <w:rPr>
                <w:rFonts w:ascii="Times New Roman" w:eastAsia="Times New Roman" w:hAnsi="Times New Roman" w:cs="Times New Roman"/>
                <w:kern w:val="0"/>
                <w:sz w:val="16"/>
                <w:szCs w:val="16"/>
                <w14:ligatures w14:val="none"/>
              </w:rPr>
            </w:pPr>
            <w:proofErr w:type="spellStart"/>
            <w:r w:rsidRPr="006357EF">
              <w:rPr>
                <w:rFonts w:ascii="Times New Roman" w:eastAsia="Times New Roman" w:hAnsi="Times New Roman" w:cs="Times New Roman"/>
                <w:kern w:val="0"/>
                <w:sz w:val="16"/>
                <w:szCs w:val="16"/>
                <w14:ligatures w14:val="none"/>
              </w:rPr>
              <w:t>GaN</w:t>
            </w:r>
            <w:proofErr w:type="spellEnd"/>
          </w:p>
        </w:tc>
        <w:tc>
          <w:tcPr>
            <w:tcW w:w="1013" w:type="dxa"/>
            <w:noWrap/>
            <w:vAlign w:val="center"/>
            <w:hideMark/>
          </w:tcPr>
          <w:p w14:paraId="7B5D5219" w14:textId="77777777" w:rsidR="00640829" w:rsidRPr="006357EF" w:rsidRDefault="00640829" w:rsidP="00B54FEE">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No</w:t>
            </w:r>
          </w:p>
        </w:tc>
        <w:tc>
          <w:tcPr>
            <w:tcW w:w="1020" w:type="dxa"/>
            <w:noWrap/>
            <w:vAlign w:val="center"/>
            <w:hideMark/>
          </w:tcPr>
          <w:p w14:paraId="46237E92" w14:textId="77777777" w:rsidR="00640829" w:rsidRPr="006357EF" w:rsidRDefault="00640829" w:rsidP="00B54FEE">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240</w:t>
            </w:r>
          </w:p>
        </w:tc>
        <w:tc>
          <w:tcPr>
            <w:tcW w:w="1058" w:type="dxa"/>
            <w:noWrap/>
            <w:vAlign w:val="center"/>
            <w:hideMark/>
          </w:tcPr>
          <w:p w14:paraId="5ABB79AF" w14:textId="77777777" w:rsidR="00640829" w:rsidRPr="006357EF" w:rsidRDefault="00640829" w:rsidP="00B54FEE">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0.005</w:t>
            </w:r>
          </w:p>
        </w:tc>
        <w:tc>
          <w:tcPr>
            <w:tcW w:w="4702" w:type="dxa"/>
            <w:noWrap/>
            <w:vAlign w:val="center"/>
            <w:hideMark/>
          </w:tcPr>
          <w:p w14:paraId="653815D3" w14:textId="7ABD005C" w:rsidR="00640829" w:rsidRPr="006357EF" w:rsidRDefault="00D41EBC" w:rsidP="00B54FEE">
            <w:pPr>
              <w:rPr>
                <w:rFonts w:ascii="Times New Roman" w:eastAsia="Times New Roman" w:hAnsi="Times New Roman" w:cs="Times New Roman"/>
                <w:kern w:val="0"/>
                <w:sz w:val="16"/>
                <w:szCs w:val="16"/>
                <w14:ligatures w14:val="none"/>
              </w:rPr>
            </w:pPr>
            <w:r w:rsidRPr="006357EF">
              <w:rPr>
                <w:rFonts w:ascii="Times New Roman" w:hAnsi="Times New Roman" w:cs="Times New Roman"/>
                <w:kern w:val="0"/>
                <w:sz w:val="16"/>
                <w:szCs w:val="16"/>
                <w14:ligatures w14:val="none"/>
              </w:rPr>
              <w:t xml:space="preserve">(Growth) </w:t>
            </w:r>
            <w:r w:rsidR="00640829" w:rsidRPr="006357EF">
              <w:rPr>
                <w:rFonts w:ascii="Times New Roman" w:eastAsia="Times New Roman" w:hAnsi="Times New Roman" w:cs="Times New Roman"/>
                <w:kern w:val="0"/>
                <w:sz w:val="16"/>
                <w:szCs w:val="16"/>
                <w14:ligatures w14:val="none"/>
              </w:rPr>
              <w:t xml:space="preserve">Monolithic </w:t>
            </w:r>
            <w:r w:rsidRPr="006357EF">
              <w:rPr>
                <w:rFonts w:ascii="Times New Roman" w:hAnsi="Times New Roman" w:cs="Times New Roman"/>
                <w:kern w:val="0"/>
                <w:sz w:val="16"/>
                <w:szCs w:val="16"/>
                <w14:ligatures w14:val="none"/>
              </w:rPr>
              <w:t>epitaxial</w:t>
            </w:r>
            <w:r w:rsidRPr="006357EF">
              <w:rPr>
                <w:rFonts w:ascii="Times New Roman" w:eastAsia="Times New Roman" w:hAnsi="Times New Roman" w:cs="Times New Roman"/>
                <w:kern w:val="0"/>
                <w:sz w:val="16"/>
                <w:szCs w:val="16"/>
                <w14:ligatures w14:val="none"/>
              </w:rPr>
              <w:t xml:space="preserve"> </w:t>
            </w:r>
            <w:proofErr w:type="spellStart"/>
            <w:r w:rsidRPr="006357EF">
              <w:rPr>
                <w:rFonts w:ascii="Times New Roman" w:eastAsia="Times New Roman" w:hAnsi="Times New Roman" w:cs="Times New Roman"/>
                <w:kern w:val="0"/>
                <w:sz w:val="16"/>
                <w:szCs w:val="16"/>
                <w14:ligatures w14:val="none"/>
              </w:rPr>
              <w:t>GaN</w:t>
            </w:r>
            <w:proofErr w:type="spellEnd"/>
            <w:r w:rsidRPr="006357EF">
              <w:rPr>
                <w:rFonts w:ascii="Times New Roman" w:hAnsi="Times New Roman" w:cs="Times New Roman"/>
                <w:kern w:val="0"/>
                <w:sz w:val="16"/>
                <w:szCs w:val="16"/>
                <w14:ligatures w14:val="none"/>
              </w:rPr>
              <w:t xml:space="preserve"> photodetector.</w:t>
            </w:r>
          </w:p>
        </w:tc>
        <w:tc>
          <w:tcPr>
            <w:tcW w:w="720" w:type="dxa"/>
            <w:noWrap/>
            <w:vAlign w:val="center"/>
          </w:tcPr>
          <w:p w14:paraId="33AA2508" w14:textId="09B3D3C1" w:rsidR="00640829" w:rsidRPr="006357EF" w:rsidRDefault="00D41EBC" w:rsidP="00B54FEE">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fldChar w:fldCharType="begin"/>
            </w:r>
            <w:r w:rsidR="00637E1B" w:rsidRPr="006357EF">
              <w:rPr>
                <w:rFonts w:ascii="Times New Roman" w:eastAsia="Times New Roman" w:hAnsi="Times New Roman" w:cs="Times New Roman"/>
                <w:kern w:val="0"/>
                <w:sz w:val="16"/>
                <w:szCs w:val="16"/>
                <w14:ligatures w14:val="none"/>
              </w:rPr>
              <w:instrText xml:space="preserve"> ADDIN EN.CITE &lt;EndNote&gt;&lt;Cite&gt;&lt;Author&gt;Wang&lt;/Author&gt;&lt;Year&gt;2021&lt;/Year&gt;&lt;RecNum&gt;932&lt;/RecNum&gt;&lt;DisplayText&gt;&lt;style face="superscript"&gt;122&lt;/style&gt;&lt;/DisplayText&gt;&lt;record&gt;&lt;rec-number&gt;932&lt;/rec-number&gt;&lt;foreign-keys&gt;&lt;key app="EN" db-id="w05zatdeq500x9espxbpad2e2fdaass5dfsd" timestamp="1761858966"&gt;932&lt;/key&gt;&lt;/foreign-keys&gt;&lt;ref-type name="Journal Article"&gt;17&lt;/ref-type&gt;&lt;contributors&gt;&lt;authors&gt;&lt;author&gt;Wang, Jiaxing&lt;/author&gt;&lt;author&gt;Chu, Chunshuang&lt;/author&gt;&lt;author&gt;Tian, Kangkai&lt;/author&gt;&lt;author&gt;Che, Jiamang&lt;/author&gt;&lt;author&gt;Shao, Hua&lt;/author&gt;&lt;author&gt;Zhang, Yonghui&lt;/author&gt;&lt;author&gt;Jiang, Ke&lt;/author&gt;&lt;author&gt;Zhang, Zi-Hui&lt;/author&gt;&lt;author&gt;Sun, Xiaojuan&lt;/author&gt;&lt;author&gt;Li, Dabing&lt;/author&gt;&lt;/authors&gt;&lt;/contributors&gt;&lt;titles&gt;&lt;title&gt;Polarization assisted self-powered GaN-based UV photodetector with high responsivity&lt;/title&gt;&lt;secondary-title&gt;Photonics Research&lt;/secondary-title&gt;&lt;alt-title&gt;Photon. Res.&lt;/alt-title&gt;&lt;/titles&gt;&lt;periodical&gt;&lt;full-title&gt;Photonics Research&lt;/full-title&gt;&lt;abbr-1&gt;Photon. Res.&lt;/abbr-1&gt;&lt;/periodical&gt;&lt;alt-periodical&gt;&lt;full-title&gt;Photonics Research&lt;/full-title&gt;&lt;abbr-1&gt;Photon. Res.&lt;/abbr-1&gt;&lt;/alt-periodical&gt;&lt;pages&gt;734-740&lt;/pages&gt;&lt;volume&gt;9&lt;/volume&gt;&lt;number&gt;5&lt;/number&gt;&lt;keywords&gt;&lt;keyword&gt;Absorption coefficient&lt;/keyword&gt;&lt;keyword&gt;Finite element method&lt;/keyword&gt;&lt;keyword&gt;Light sources&lt;/keyword&gt;&lt;keyword&gt;Metals&lt;/keyword&gt;&lt;keyword&gt;Optical absorption&lt;/keyword&gt;&lt;keyword&gt;Photodetectors&lt;/keyword&gt;&lt;/keywords&gt;&lt;dates&gt;&lt;year&gt;2021&lt;/year&gt;&lt;pub-dates&gt;&lt;date&gt;2021/05/01&lt;/date&gt;&lt;/pub-dates&gt;&lt;/dates&gt;&lt;publisher&gt;Optica Publishing Group&lt;/publisher&gt;&lt;urls&gt;&lt;related-urls&gt;&lt;url&gt;https://opg.optica.org/prj/abstract.cfm?URI=prj-9-5-734&lt;/url&gt;&lt;/related-urls&gt;&lt;/urls&gt;&lt;electronic-resource-num&gt;10.1364/PRJ.418813&lt;/electronic-resource-num&gt;&lt;/record&gt;&lt;/Cite&gt;&lt;/EndNote&gt;</w:instrText>
            </w:r>
            <w:r w:rsidRPr="006357EF">
              <w:rPr>
                <w:rFonts w:ascii="Times New Roman" w:eastAsia="Times New Roman" w:hAnsi="Times New Roman" w:cs="Times New Roman"/>
                <w:kern w:val="0"/>
                <w:sz w:val="16"/>
                <w:szCs w:val="16"/>
                <w14:ligatures w14:val="none"/>
              </w:rPr>
              <w:fldChar w:fldCharType="separate"/>
            </w:r>
            <w:r w:rsidR="00637E1B" w:rsidRPr="006357EF">
              <w:rPr>
                <w:rFonts w:ascii="Times New Roman" w:eastAsia="Times New Roman" w:hAnsi="Times New Roman" w:cs="Times New Roman"/>
                <w:noProof/>
                <w:kern w:val="0"/>
                <w:sz w:val="16"/>
                <w:szCs w:val="16"/>
                <w:vertAlign w:val="superscript"/>
                <w14:ligatures w14:val="none"/>
              </w:rPr>
              <w:t>122</w:t>
            </w:r>
            <w:r w:rsidRPr="006357EF">
              <w:rPr>
                <w:rFonts w:ascii="Times New Roman" w:eastAsia="Times New Roman" w:hAnsi="Times New Roman" w:cs="Times New Roman"/>
                <w:kern w:val="0"/>
                <w:sz w:val="16"/>
                <w:szCs w:val="16"/>
                <w14:ligatures w14:val="none"/>
              </w:rPr>
              <w:fldChar w:fldCharType="end"/>
            </w:r>
          </w:p>
        </w:tc>
      </w:tr>
      <w:tr w:rsidR="00B54FEE" w:rsidRPr="006357EF" w14:paraId="383A3967" w14:textId="77777777" w:rsidTr="00875E0C">
        <w:trPr>
          <w:trHeight w:val="288"/>
        </w:trPr>
        <w:tc>
          <w:tcPr>
            <w:tcW w:w="864" w:type="dxa"/>
            <w:noWrap/>
            <w:vAlign w:val="center"/>
            <w:hideMark/>
          </w:tcPr>
          <w:p w14:paraId="4C9249F7" w14:textId="77777777" w:rsidR="00640829" w:rsidRPr="006357EF" w:rsidRDefault="00640829" w:rsidP="00B54FEE">
            <w:pPr>
              <w:jc w:val="center"/>
              <w:rPr>
                <w:rFonts w:ascii="Times New Roman" w:eastAsia="Times New Roman" w:hAnsi="Times New Roman" w:cs="Times New Roman"/>
                <w:color w:val="000000"/>
                <w:kern w:val="0"/>
                <w:sz w:val="16"/>
                <w:szCs w:val="16"/>
                <w14:ligatures w14:val="none"/>
              </w:rPr>
            </w:pPr>
            <w:r w:rsidRPr="006357EF">
              <w:rPr>
                <w:rFonts w:ascii="Times New Roman" w:eastAsia="Times New Roman" w:hAnsi="Times New Roman" w:cs="Times New Roman"/>
                <w:color w:val="000000"/>
                <w:kern w:val="0"/>
                <w:sz w:val="16"/>
                <w:szCs w:val="16"/>
                <w14:ligatures w14:val="none"/>
              </w:rPr>
              <w:t>AlGaN</w:t>
            </w:r>
          </w:p>
        </w:tc>
        <w:tc>
          <w:tcPr>
            <w:tcW w:w="1013" w:type="dxa"/>
            <w:noWrap/>
            <w:vAlign w:val="center"/>
            <w:hideMark/>
          </w:tcPr>
          <w:p w14:paraId="232C6A4A" w14:textId="77777777" w:rsidR="00640829" w:rsidRPr="006357EF" w:rsidRDefault="00640829" w:rsidP="00B54FEE">
            <w:pPr>
              <w:jc w:val="center"/>
              <w:rPr>
                <w:rFonts w:ascii="Times New Roman" w:eastAsia="Times New Roman" w:hAnsi="Times New Roman" w:cs="Times New Roman"/>
                <w:color w:val="000000"/>
                <w:kern w:val="0"/>
                <w:sz w:val="16"/>
                <w:szCs w:val="16"/>
                <w14:ligatures w14:val="none"/>
              </w:rPr>
            </w:pPr>
            <w:r w:rsidRPr="006357EF">
              <w:rPr>
                <w:rFonts w:ascii="Times New Roman" w:eastAsia="Times New Roman" w:hAnsi="Times New Roman" w:cs="Times New Roman"/>
                <w:color w:val="000000"/>
                <w:kern w:val="0"/>
                <w:sz w:val="16"/>
                <w:szCs w:val="16"/>
                <w14:ligatures w14:val="none"/>
              </w:rPr>
              <w:t>No</w:t>
            </w:r>
          </w:p>
        </w:tc>
        <w:tc>
          <w:tcPr>
            <w:tcW w:w="1020" w:type="dxa"/>
            <w:noWrap/>
            <w:vAlign w:val="center"/>
            <w:hideMark/>
          </w:tcPr>
          <w:p w14:paraId="79F65F63" w14:textId="77777777" w:rsidR="00640829" w:rsidRPr="006357EF" w:rsidRDefault="00640829" w:rsidP="00B54FEE">
            <w:pPr>
              <w:jc w:val="center"/>
              <w:rPr>
                <w:rFonts w:ascii="Times New Roman" w:eastAsia="Times New Roman" w:hAnsi="Times New Roman" w:cs="Times New Roman"/>
                <w:color w:val="000000"/>
                <w:kern w:val="0"/>
                <w:sz w:val="16"/>
                <w:szCs w:val="16"/>
                <w14:ligatures w14:val="none"/>
              </w:rPr>
            </w:pPr>
            <w:r w:rsidRPr="006357EF">
              <w:rPr>
                <w:rFonts w:ascii="Times New Roman" w:eastAsia="Times New Roman" w:hAnsi="Times New Roman" w:cs="Times New Roman"/>
                <w:color w:val="000000"/>
                <w:kern w:val="0"/>
                <w:sz w:val="16"/>
                <w:szCs w:val="16"/>
                <w14:ligatures w14:val="none"/>
              </w:rPr>
              <w:t>305</w:t>
            </w:r>
          </w:p>
        </w:tc>
        <w:tc>
          <w:tcPr>
            <w:tcW w:w="1058" w:type="dxa"/>
            <w:noWrap/>
            <w:vAlign w:val="center"/>
            <w:hideMark/>
          </w:tcPr>
          <w:p w14:paraId="7BB6563E" w14:textId="77777777" w:rsidR="00640829" w:rsidRPr="006357EF" w:rsidRDefault="00640829" w:rsidP="00B54FEE">
            <w:pPr>
              <w:jc w:val="center"/>
              <w:rPr>
                <w:rFonts w:ascii="Times New Roman" w:eastAsia="Times New Roman" w:hAnsi="Times New Roman" w:cs="Times New Roman"/>
                <w:color w:val="000000"/>
                <w:kern w:val="0"/>
                <w:sz w:val="16"/>
                <w:szCs w:val="16"/>
                <w14:ligatures w14:val="none"/>
              </w:rPr>
            </w:pPr>
            <w:r w:rsidRPr="006357EF">
              <w:rPr>
                <w:rFonts w:ascii="Times New Roman" w:eastAsia="Times New Roman" w:hAnsi="Times New Roman" w:cs="Times New Roman"/>
                <w:color w:val="000000"/>
                <w:kern w:val="0"/>
                <w:sz w:val="16"/>
                <w:szCs w:val="16"/>
                <w14:ligatures w14:val="none"/>
              </w:rPr>
              <w:t>0.004</w:t>
            </w:r>
          </w:p>
        </w:tc>
        <w:tc>
          <w:tcPr>
            <w:tcW w:w="4702" w:type="dxa"/>
            <w:noWrap/>
            <w:vAlign w:val="center"/>
            <w:hideMark/>
          </w:tcPr>
          <w:p w14:paraId="1D177D57" w14:textId="03AF27AA" w:rsidR="00640829" w:rsidRPr="006357EF" w:rsidRDefault="00B46187" w:rsidP="00B54FEE">
            <w:pPr>
              <w:rPr>
                <w:rFonts w:ascii="Times New Roman" w:eastAsia="Times New Roman" w:hAnsi="Times New Roman" w:cs="Times New Roman"/>
                <w:kern w:val="0"/>
                <w:sz w:val="16"/>
                <w:szCs w:val="16"/>
                <w14:ligatures w14:val="none"/>
              </w:rPr>
            </w:pPr>
            <w:r w:rsidRPr="006357EF">
              <w:rPr>
                <w:rFonts w:ascii="Times New Roman" w:hAnsi="Times New Roman" w:cs="Times New Roman"/>
                <w:kern w:val="0"/>
                <w:sz w:val="16"/>
                <w:szCs w:val="16"/>
                <w14:ligatures w14:val="none"/>
              </w:rPr>
              <w:t xml:space="preserve">(Growth) </w:t>
            </w:r>
            <w:r w:rsidR="00640829" w:rsidRPr="006357EF">
              <w:rPr>
                <w:rFonts w:ascii="Times New Roman" w:eastAsia="Times New Roman" w:hAnsi="Times New Roman" w:cs="Times New Roman"/>
                <w:kern w:val="0"/>
                <w:sz w:val="16"/>
                <w:szCs w:val="16"/>
                <w14:ligatures w14:val="none"/>
              </w:rPr>
              <w:t xml:space="preserve">Monolithic </w:t>
            </w:r>
            <w:r w:rsidRPr="006357EF">
              <w:rPr>
                <w:rFonts w:ascii="Times New Roman" w:hAnsi="Times New Roman" w:cs="Times New Roman"/>
                <w:kern w:val="0"/>
                <w:sz w:val="16"/>
                <w:szCs w:val="16"/>
                <w14:ligatures w14:val="none"/>
              </w:rPr>
              <w:t>epitaxial</w:t>
            </w:r>
            <w:r w:rsidRPr="006357EF">
              <w:rPr>
                <w:rFonts w:ascii="Times New Roman" w:eastAsia="Times New Roman" w:hAnsi="Times New Roman" w:cs="Times New Roman"/>
                <w:kern w:val="0"/>
                <w:sz w:val="16"/>
                <w:szCs w:val="16"/>
                <w14:ligatures w14:val="none"/>
              </w:rPr>
              <w:t xml:space="preserve"> </w:t>
            </w:r>
            <w:r w:rsidRPr="006357EF">
              <w:rPr>
                <w:rFonts w:ascii="Times New Roman" w:hAnsi="Times New Roman" w:cs="Times New Roman"/>
                <w:kern w:val="0"/>
                <w:sz w:val="16"/>
                <w:szCs w:val="16"/>
                <w14:ligatures w14:val="none"/>
              </w:rPr>
              <w:t>Al</w:t>
            </w:r>
            <w:r w:rsidRPr="006357EF">
              <w:rPr>
                <w:rFonts w:ascii="Times New Roman" w:eastAsia="Times New Roman" w:hAnsi="Times New Roman" w:cs="Times New Roman"/>
                <w:kern w:val="0"/>
                <w:sz w:val="16"/>
                <w:szCs w:val="16"/>
                <w14:ligatures w14:val="none"/>
              </w:rPr>
              <w:t>GaN</w:t>
            </w:r>
            <w:r w:rsidRPr="006357EF">
              <w:rPr>
                <w:rFonts w:ascii="Times New Roman" w:hAnsi="Times New Roman" w:cs="Times New Roman"/>
                <w:kern w:val="0"/>
                <w:sz w:val="16"/>
                <w:szCs w:val="16"/>
                <w14:ligatures w14:val="none"/>
              </w:rPr>
              <w:t xml:space="preserve"> photodetector.</w:t>
            </w:r>
          </w:p>
        </w:tc>
        <w:tc>
          <w:tcPr>
            <w:tcW w:w="720" w:type="dxa"/>
            <w:noWrap/>
            <w:vAlign w:val="center"/>
          </w:tcPr>
          <w:p w14:paraId="29302CFA" w14:textId="6EBC4DCF" w:rsidR="00640829" w:rsidRPr="006357EF" w:rsidRDefault="00D41EBC" w:rsidP="00B54FEE">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fldChar w:fldCharType="begin"/>
            </w:r>
            <w:r w:rsidR="00637E1B" w:rsidRPr="006357EF">
              <w:rPr>
                <w:rFonts w:ascii="Times New Roman" w:eastAsia="Times New Roman" w:hAnsi="Times New Roman" w:cs="Times New Roman"/>
                <w:kern w:val="0"/>
                <w:sz w:val="16"/>
                <w:szCs w:val="16"/>
                <w14:ligatures w14:val="none"/>
              </w:rPr>
              <w:instrText xml:space="preserve"> ADDIN EN.CITE &lt;EndNote&gt;&lt;Cite&gt;&lt;Author&gt;Chang&lt;/Author&gt;&lt;Year&gt;2007&lt;/Year&gt;&lt;RecNum&gt;933&lt;/RecNum&gt;&lt;DisplayText&gt;&lt;style face="superscript"&gt;123&lt;/style&gt;&lt;/DisplayText&gt;&lt;record&gt;&lt;rec-number&gt;933&lt;/rec-number&gt;&lt;foreign-keys&gt;&lt;key app="EN" db-id="w05zatdeq500x9espxbpad2e2fdaass5dfsd" timestamp="1761859050"&gt;933&lt;/key&gt;&lt;/foreign-keys&gt;&lt;ref-type name="Journal Article"&gt;17&lt;/ref-type&gt;&lt;contributors&gt;&lt;authors&gt;&lt;author&gt;Chang, Shoou-Jinn&lt;/author&gt;&lt;author&gt;Hung, Hung&lt;/author&gt;&lt;author&gt;Lin, Yi-Chao&lt;/author&gt;&lt;author&gt;Wu, Ming-Hsien&lt;/author&gt;&lt;author&gt;Kuan, Hon&lt;/author&gt;&lt;author&gt;Lin, Ray-Ming&lt;/author&gt;&lt;/authors&gt;&lt;/contributors&gt;&lt;titles&gt;&lt;title&gt;AlGaN Ultraviolet Metal–Semiconductor–Metal Photodetectors with Low-Temperature-Grown Cap Layers&lt;/title&gt;&lt;secondary-title&gt;Japanese Journal of Applied Physics&lt;/secondary-title&gt;&lt;/titles&gt;&lt;periodical&gt;&lt;full-title&gt;Japanese Journal of Applied Physics&lt;/full-title&gt;&lt;/periodical&gt;&lt;pages&gt;2471&lt;/pages&gt;&lt;volume&gt;46&lt;/volume&gt;&lt;number&gt;4S&lt;/number&gt;&lt;dates&gt;&lt;year&gt;2007&lt;/year&gt;&lt;pub-dates&gt;&lt;date&gt;2007/04/24&lt;/date&gt;&lt;/pub-dates&gt;&lt;/dates&gt;&lt;isbn&gt;1347-4065&amp;#xD;0021-4922&lt;/isbn&gt;&lt;urls&gt;&lt;related-urls&gt;&lt;url&gt;https://doi.org/10.1143/JJAP.46.2471&lt;/url&gt;&lt;/related-urls&gt;&lt;/urls&gt;&lt;electronic-resource-num&gt;10.1143/JJAP.46.2471&lt;/electronic-resource-num&gt;&lt;/record&gt;&lt;/Cite&gt;&lt;/EndNote&gt;</w:instrText>
            </w:r>
            <w:r w:rsidRPr="006357EF">
              <w:rPr>
                <w:rFonts w:ascii="Times New Roman" w:eastAsia="Times New Roman" w:hAnsi="Times New Roman" w:cs="Times New Roman"/>
                <w:kern w:val="0"/>
                <w:sz w:val="16"/>
                <w:szCs w:val="16"/>
                <w14:ligatures w14:val="none"/>
              </w:rPr>
              <w:fldChar w:fldCharType="separate"/>
            </w:r>
            <w:r w:rsidR="00637E1B" w:rsidRPr="006357EF">
              <w:rPr>
                <w:rFonts w:ascii="Times New Roman" w:eastAsia="Times New Roman" w:hAnsi="Times New Roman" w:cs="Times New Roman"/>
                <w:noProof/>
                <w:kern w:val="0"/>
                <w:sz w:val="16"/>
                <w:szCs w:val="16"/>
                <w:vertAlign w:val="superscript"/>
                <w14:ligatures w14:val="none"/>
              </w:rPr>
              <w:t>123</w:t>
            </w:r>
            <w:r w:rsidRPr="006357EF">
              <w:rPr>
                <w:rFonts w:ascii="Times New Roman" w:eastAsia="Times New Roman" w:hAnsi="Times New Roman" w:cs="Times New Roman"/>
                <w:kern w:val="0"/>
                <w:sz w:val="16"/>
                <w:szCs w:val="16"/>
                <w14:ligatures w14:val="none"/>
              </w:rPr>
              <w:fldChar w:fldCharType="end"/>
            </w:r>
          </w:p>
        </w:tc>
      </w:tr>
      <w:tr w:rsidR="008C2331" w:rsidRPr="006357EF" w14:paraId="7F240507" w14:textId="77777777" w:rsidTr="00875E0C">
        <w:trPr>
          <w:trHeight w:val="288"/>
        </w:trPr>
        <w:tc>
          <w:tcPr>
            <w:tcW w:w="864" w:type="dxa"/>
            <w:vMerge w:val="restart"/>
            <w:noWrap/>
            <w:vAlign w:val="center"/>
            <w:hideMark/>
          </w:tcPr>
          <w:p w14:paraId="2CB9024E" w14:textId="721EC433" w:rsidR="008C2331" w:rsidRPr="006357EF" w:rsidRDefault="008C2331" w:rsidP="004C19B2">
            <w:pPr>
              <w:jc w:val="center"/>
              <w:rPr>
                <w:rFonts w:ascii="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GaAs</w:t>
            </w:r>
          </w:p>
        </w:tc>
        <w:tc>
          <w:tcPr>
            <w:tcW w:w="1013" w:type="dxa"/>
            <w:vMerge w:val="restart"/>
            <w:noWrap/>
            <w:vAlign w:val="center"/>
            <w:hideMark/>
          </w:tcPr>
          <w:p w14:paraId="217EC8A6" w14:textId="77777777" w:rsidR="008C2331" w:rsidRPr="006357EF" w:rsidRDefault="008C2331" w:rsidP="00B54FEE">
            <w:pPr>
              <w:jc w:val="center"/>
              <w:rPr>
                <w:rFonts w:ascii="Times New Roman" w:eastAsia="Times New Roman" w:hAnsi="Times New Roman" w:cs="Times New Roman"/>
                <w:color w:val="0070C0"/>
                <w:kern w:val="0"/>
                <w:sz w:val="16"/>
                <w:szCs w:val="16"/>
                <w14:ligatures w14:val="none"/>
              </w:rPr>
            </w:pPr>
            <w:r w:rsidRPr="006357EF">
              <w:rPr>
                <w:rFonts w:ascii="Times New Roman" w:eastAsia="Times New Roman" w:hAnsi="Times New Roman" w:cs="Times New Roman"/>
                <w:color w:val="0070C0"/>
                <w:kern w:val="0"/>
                <w:sz w:val="16"/>
                <w:szCs w:val="16"/>
                <w14:ligatures w14:val="none"/>
              </w:rPr>
              <w:t>Yes (</w:t>
            </w:r>
            <w:proofErr w:type="spellStart"/>
            <w:r w:rsidRPr="006357EF">
              <w:rPr>
                <w:rFonts w:ascii="Times New Roman" w:eastAsia="Times New Roman" w:hAnsi="Times New Roman" w:cs="Times New Roman"/>
                <w:color w:val="0070C0"/>
                <w:kern w:val="0"/>
                <w:sz w:val="16"/>
                <w:szCs w:val="16"/>
                <w14:ligatures w14:val="none"/>
              </w:rPr>
              <w:t>SiN</w:t>
            </w:r>
            <w:proofErr w:type="spellEnd"/>
            <w:r w:rsidRPr="006357EF">
              <w:rPr>
                <w:rFonts w:ascii="Times New Roman" w:eastAsia="Times New Roman" w:hAnsi="Times New Roman" w:cs="Times New Roman"/>
                <w:color w:val="0070C0"/>
                <w:kern w:val="0"/>
                <w:sz w:val="16"/>
                <w:szCs w:val="16"/>
                <w14:ligatures w14:val="none"/>
              </w:rPr>
              <w:t>)</w:t>
            </w:r>
          </w:p>
          <w:p w14:paraId="509A34AA" w14:textId="47F319C0" w:rsidR="008C2331" w:rsidRPr="006357EF" w:rsidRDefault="008C2331" w:rsidP="00B54FEE">
            <w:pPr>
              <w:jc w:val="center"/>
              <w:rPr>
                <w:rFonts w:ascii="Times New Roman" w:hAnsi="Times New Roman" w:cs="Times New Roman"/>
                <w:color w:val="0070C0"/>
                <w:kern w:val="0"/>
                <w:sz w:val="16"/>
                <w:szCs w:val="16"/>
                <w14:ligatures w14:val="none"/>
              </w:rPr>
            </w:pPr>
            <w:r w:rsidRPr="006357EF">
              <w:rPr>
                <w:rFonts w:ascii="Times New Roman" w:hAnsi="Times New Roman" w:cs="Times New Roman"/>
                <w:color w:val="0070C0"/>
                <w:kern w:val="0"/>
                <w:sz w:val="16"/>
                <w:szCs w:val="16"/>
                <w14:ligatures w14:val="none"/>
              </w:rPr>
              <w:t>(This work)</w:t>
            </w:r>
          </w:p>
        </w:tc>
        <w:tc>
          <w:tcPr>
            <w:tcW w:w="1020" w:type="dxa"/>
            <w:noWrap/>
            <w:vAlign w:val="center"/>
            <w:hideMark/>
          </w:tcPr>
          <w:p w14:paraId="46E33ECA" w14:textId="77777777" w:rsidR="008C2331" w:rsidRPr="006357EF" w:rsidRDefault="008C2331" w:rsidP="00B54FEE">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780</w:t>
            </w:r>
          </w:p>
        </w:tc>
        <w:tc>
          <w:tcPr>
            <w:tcW w:w="1058" w:type="dxa"/>
            <w:noWrap/>
            <w:vAlign w:val="center"/>
            <w:hideMark/>
          </w:tcPr>
          <w:p w14:paraId="16ECADD7" w14:textId="77777777" w:rsidR="008C2331" w:rsidRPr="006357EF" w:rsidRDefault="008C2331" w:rsidP="00B54FEE">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0.23</w:t>
            </w:r>
          </w:p>
        </w:tc>
        <w:tc>
          <w:tcPr>
            <w:tcW w:w="4702" w:type="dxa"/>
            <w:vMerge w:val="restart"/>
            <w:noWrap/>
            <w:vAlign w:val="center"/>
            <w:hideMark/>
          </w:tcPr>
          <w:p w14:paraId="10D5DE82" w14:textId="654578C1" w:rsidR="008C2331" w:rsidRPr="006357EF" w:rsidRDefault="00E83158" w:rsidP="00B54FEE">
            <w:pPr>
              <w:rPr>
                <w:rFonts w:ascii="Times New Roman" w:hAnsi="Times New Roman" w:cs="Times New Roman"/>
                <w:color w:val="C00000"/>
                <w:kern w:val="0"/>
                <w:sz w:val="16"/>
                <w:szCs w:val="16"/>
                <w14:ligatures w14:val="none"/>
              </w:rPr>
            </w:pPr>
            <w:r w:rsidRPr="006357EF">
              <w:rPr>
                <w:rFonts w:ascii="Times New Roman" w:hAnsi="Times New Roman" w:cs="Times New Roman"/>
                <w:kern w:val="0"/>
                <w:sz w:val="16"/>
                <w:szCs w:val="16"/>
                <w14:ligatures w14:val="none"/>
              </w:rPr>
              <w:t>(Transfer)</w:t>
            </w:r>
            <w:r w:rsidR="00AF17CF" w:rsidRPr="006357EF">
              <w:rPr>
                <w:rFonts w:ascii="Times New Roman" w:hAnsi="Times New Roman" w:cs="Times New Roman"/>
                <w:kern w:val="0"/>
                <w:sz w:val="16"/>
                <w:szCs w:val="16"/>
                <w14:ligatures w14:val="none"/>
              </w:rPr>
              <w:t xml:space="preserve"> </w:t>
            </w:r>
            <w:r w:rsidR="00673CE8" w:rsidRPr="006357EF">
              <w:rPr>
                <w:rFonts w:ascii="Times New Roman" w:hAnsi="Times New Roman" w:cs="Times New Roman"/>
                <w:kern w:val="0"/>
                <w:sz w:val="16"/>
                <w:szCs w:val="16"/>
                <w14:ligatures w14:val="none"/>
              </w:rPr>
              <w:t xml:space="preserve">Lateral stitching of </w:t>
            </w:r>
            <w:proofErr w:type="spellStart"/>
            <w:r w:rsidR="00673CE8" w:rsidRPr="006357EF">
              <w:rPr>
                <w:rFonts w:ascii="Times New Roman" w:hAnsi="Times New Roman" w:cs="Times New Roman"/>
                <w:kern w:val="0"/>
                <w:sz w:val="16"/>
                <w:szCs w:val="16"/>
                <w14:ligatures w14:val="none"/>
              </w:rPr>
              <w:t>vdW</w:t>
            </w:r>
            <w:proofErr w:type="spellEnd"/>
            <w:r w:rsidR="00673CE8" w:rsidRPr="006357EF">
              <w:rPr>
                <w:rFonts w:ascii="Times New Roman" w:hAnsi="Times New Roman" w:cs="Times New Roman"/>
                <w:kern w:val="0"/>
                <w:sz w:val="16"/>
                <w:szCs w:val="16"/>
                <w14:ligatures w14:val="none"/>
              </w:rPr>
              <w:t xml:space="preserve">-integrated single-crystalline GaAs and </w:t>
            </w:r>
            <w:proofErr w:type="spellStart"/>
            <w:r w:rsidR="00673CE8" w:rsidRPr="006357EF">
              <w:rPr>
                <w:rFonts w:ascii="Times New Roman" w:hAnsi="Times New Roman" w:cs="Times New Roman"/>
                <w:kern w:val="0"/>
                <w:sz w:val="16"/>
                <w:szCs w:val="16"/>
                <w14:ligatures w14:val="none"/>
              </w:rPr>
              <w:t>GaN</w:t>
            </w:r>
            <w:proofErr w:type="spellEnd"/>
            <w:r w:rsidR="00673CE8" w:rsidRPr="006357EF">
              <w:rPr>
                <w:rFonts w:ascii="Times New Roman" w:hAnsi="Times New Roman" w:cs="Times New Roman"/>
                <w:kern w:val="0"/>
                <w:sz w:val="16"/>
                <w:szCs w:val="16"/>
                <w14:ligatures w14:val="none"/>
              </w:rPr>
              <w:t xml:space="preserve"> nanomembranes on </w:t>
            </w:r>
            <w:proofErr w:type="spellStart"/>
            <w:r w:rsidR="00673CE8" w:rsidRPr="006357EF">
              <w:rPr>
                <w:rFonts w:ascii="Times New Roman" w:hAnsi="Times New Roman" w:cs="Times New Roman"/>
                <w:kern w:val="0"/>
                <w:sz w:val="16"/>
                <w:szCs w:val="16"/>
                <w14:ligatures w14:val="none"/>
              </w:rPr>
              <w:t>SiN</w:t>
            </w:r>
            <w:proofErr w:type="spellEnd"/>
            <w:r w:rsidR="00673CE8" w:rsidRPr="006357EF">
              <w:rPr>
                <w:rFonts w:ascii="Times New Roman" w:hAnsi="Times New Roman" w:cs="Times New Roman"/>
                <w:kern w:val="0"/>
                <w:sz w:val="16"/>
                <w:szCs w:val="16"/>
                <w14:ligatures w14:val="none"/>
              </w:rPr>
              <w:t xml:space="preserve"> photonic chip.</w:t>
            </w:r>
          </w:p>
        </w:tc>
        <w:tc>
          <w:tcPr>
            <w:tcW w:w="720" w:type="dxa"/>
            <w:vMerge w:val="restart"/>
            <w:noWrap/>
            <w:vAlign w:val="center"/>
          </w:tcPr>
          <w:p w14:paraId="77C5ED0D" w14:textId="1637EF95" w:rsidR="008C2331" w:rsidRPr="006357EF" w:rsidRDefault="008C2331" w:rsidP="00B54FEE">
            <w:pPr>
              <w:jc w:val="center"/>
              <w:rPr>
                <w:rFonts w:ascii="Times New Roman" w:hAnsi="Times New Roman" w:cs="Times New Roman"/>
                <w:kern w:val="0"/>
                <w:sz w:val="16"/>
                <w:szCs w:val="16"/>
                <w14:ligatures w14:val="none"/>
              </w:rPr>
            </w:pPr>
            <w:r w:rsidRPr="006357EF">
              <w:rPr>
                <w:rFonts w:ascii="Times New Roman" w:hAnsi="Times New Roman" w:cs="Times New Roman"/>
                <w:kern w:val="0"/>
                <w:sz w:val="16"/>
                <w:szCs w:val="16"/>
                <w14:ligatures w14:val="none"/>
              </w:rPr>
              <w:t>\</w:t>
            </w:r>
          </w:p>
        </w:tc>
      </w:tr>
      <w:tr w:rsidR="008C2331" w:rsidRPr="006357EF" w14:paraId="1CEC28FC" w14:textId="77777777" w:rsidTr="00875E0C">
        <w:trPr>
          <w:trHeight w:val="288"/>
        </w:trPr>
        <w:tc>
          <w:tcPr>
            <w:tcW w:w="864" w:type="dxa"/>
            <w:vMerge/>
            <w:noWrap/>
            <w:vAlign w:val="center"/>
            <w:hideMark/>
          </w:tcPr>
          <w:p w14:paraId="23E1E0BF" w14:textId="31933303" w:rsidR="008C2331" w:rsidRPr="006357EF" w:rsidRDefault="008C2331" w:rsidP="00B54FEE">
            <w:pPr>
              <w:jc w:val="center"/>
              <w:rPr>
                <w:rFonts w:ascii="Times New Roman" w:eastAsia="Times New Roman" w:hAnsi="Times New Roman" w:cs="Times New Roman"/>
                <w:kern w:val="0"/>
                <w:sz w:val="16"/>
                <w:szCs w:val="16"/>
                <w14:ligatures w14:val="none"/>
              </w:rPr>
            </w:pPr>
          </w:p>
        </w:tc>
        <w:tc>
          <w:tcPr>
            <w:tcW w:w="1013" w:type="dxa"/>
            <w:vMerge/>
            <w:noWrap/>
            <w:vAlign w:val="center"/>
            <w:hideMark/>
          </w:tcPr>
          <w:p w14:paraId="2B77B4F6" w14:textId="5BA69A6A" w:rsidR="008C2331" w:rsidRPr="006357EF" w:rsidRDefault="008C2331" w:rsidP="00B54FEE">
            <w:pPr>
              <w:jc w:val="center"/>
              <w:rPr>
                <w:rFonts w:ascii="Times New Roman" w:eastAsia="Times New Roman" w:hAnsi="Times New Roman" w:cs="Times New Roman"/>
                <w:color w:val="0070C0"/>
                <w:kern w:val="0"/>
                <w:sz w:val="16"/>
                <w:szCs w:val="16"/>
                <w14:ligatures w14:val="none"/>
              </w:rPr>
            </w:pPr>
          </w:p>
        </w:tc>
        <w:tc>
          <w:tcPr>
            <w:tcW w:w="1020" w:type="dxa"/>
            <w:noWrap/>
            <w:vAlign w:val="center"/>
            <w:hideMark/>
          </w:tcPr>
          <w:p w14:paraId="2A661656" w14:textId="77777777" w:rsidR="008C2331" w:rsidRPr="006357EF" w:rsidRDefault="008C2331" w:rsidP="00B54FEE">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520</w:t>
            </w:r>
          </w:p>
        </w:tc>
        <w:tc>
          <w:tcPr>
            <w:tcW w:w="1058" w:type="dxa"/>
            <w:noWrap/>
            <w:vAlign w:val="center"/>
            <w:hideMark/>
          </w:tcPr>
          <w:p w14:paraId="2973BA55" w14:textId="77777777" w:rsidR="008C2331" w:rsidRPr="006357EF" w:rsidRDefault="008C2331" w:rsidP="00B54FEE">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0.17</w:t>
            </w:r>
          </w:p>
        </w:tc>
        <w:tc>
          <w:tcPr>
            <w:tcW w:w="4702" w:type="dxa"/>
            <w:vMerge/>
            <w:noWrap/>
            <w:vAlign w:val="center"/>
            <w:hideMark/>
          </w:tcPr>
          <w:p w14:paraId="57C02798" w14:textId="77777777" w:rsidR="008C2331" w:rsidRPr="006357EF" w:rsidRDefault="008C2331" w:rsidP="00B54FEE">
            <w:pPr>
              <w:rPr>
                <w:rFonts w:ascii="Times New Roman" w:eastAsia="Times New Roman" w:hAnsi="Times New Roman" w:cs="Times New Roman"/>
                <w:color w:val="C00000"/>
                <w:kern w:val="0"/>
                <w:sz w:val="16"/>
                <w:szCs w:val="16"/>
                <w14:ligatures w14:val="none"/>
              </w:rPr>
            </w:pPr>
          </w:p>
        </w:tc>
        <w:tc>
          <w:tcPr>
            <w:tcW w:w="720" w:type="dxa"/>
            <w:vMerge/>
            <w:noWrap/>
            <w:vAlign w:val="center"/>
          </w:tcPr>
          <w:p w14:paraId="01BBCE76" w14:textId="77777777" w:rsidR="008C2331" w:rsidRPr="006357EF" w:rsidRDefault="008C2331" w:rsidP="00B54FEE">
            <w:pPr>
              <w:jc w:val="center"/>
              <w:rPr>
                <w:rFonts w:ascii="Times New Roman" w:eastAsia="Times New Roman" w:hAnsi="Times New Roman" w:cs="Times New Roman"/>
                <w:kern w:val="0"/>
                <w:sz w:val="16"/>
                <w:szCs w:val="16"/>
                <w14:ligatures w14:val="none"/>
              </w:rPr>
            </w:pPr>
          </w:p>
        </w:tc>
      </w:tr>
      <w:tr w:rsidR="008C2331" w:rsidRPr="006357EF" w14:paraId="19C8B7AB" w14:textId="77777777" w:rsidTr="00875E0C">
        <w:trPr>
          <w:trHeight w:val="276"/>
        </w:trPr>
        <w:tc>
          <w:tcPr>
            <w:tcW w:w="864" w:type="dxa"/>
            <w:noWrap/>
            <w:vAlign w:val="center"/>
            <w:hideMark/>
          </w:tcPr>
          <w:p w14:paraId="2AED1428" w14:textId="77777777" w:rsidR="008C2331" w:rsidRPr="006357EF" w:rsidRDefault="008C2331" w:rsidP="00B54FEE">
            <w:pPr>
              <w:jc w:val="center"/>
              <w:rPr>
                <w:rFonts w:ascii="Times New Roman" w:eastAsia="Times New Roman" w:hAnsi="Times New Roman" w:cs="Times New Roman"/>
                <w:kern w:val="0"/>
                <w:sz w:val="16"/>
                <w:szCs w:val="16"/>
                <w14:ligatures w14:val="none"/>
              </w:rPr>
            </w:pPr>
            <w:proofErr w:type="spellStart"/>
            <w:r w:rsidRPr="006357EF">
              <w:rPr>
                <w:rFonts w:ascii="Times New Roman" w:eastAsia="Times New Roman" w:hAnsi="Times New Roman" w:cs="Times New Roman"/>
                <w:kern w:val="0"/>
                <w:sz w:val="16"/>
                <w:szCs w:val="16"/>
                <w14:ligatures w14:val="none"/>
              </w:rPr>
              <w:t>GaN</w:t>
            </w:r>
            <w:proofErr w:type="spellEnd"/>
          </w:p>
        </w:tc>
        <w:tc>
          <w:tcPr>
            <w:tcW w:w="1013" w:type="dxa"/>
            <w:vMerge/>
            <w:noWrap/>
            <w:vAlign w:val="center"/>
            <w:hideMark/>
          </w:tcPr>
          <w:p w14:paraId="642B0D62" w14:textId="7BBDCC68" w:rsidR="008C2331" w:rsidRPr="006357EF" w:rsidRDefault="008C2331" w:rsidP="00B54FEE">
            <w:pPr>
              <w:jc w:val="center"/>
              <w:rPr>
                <w:rFonts w:ascii="Times New Roman" w:eastAsia="Times New Roman" w:hAnsi="Times New Roman" w:cs="Times New Roman"/>
                <w:color w:val="0070C0"/>
                <w:kern w:val="0"/>
                <w:sz w:val="16"/>
                <w:szCs w:val="16"/>
                <w14:ligatures w14:val="none"/>
              </w:rPr>
            </w:pPr>
          </w:p>
        </w:tc>
        <w:tc>
          <w:tcPr>
            <w:tcW w:w="1020" w:type="dxa"/>
            <w:noWrap/>
            <w:vAlign w:val="center"/>
            <w:hideMark/>
          </w:tcPr>
          <w:p w14:paraId="62AD540C" w14:textId="77777777" w:rsidR="008C2331" w:rsidRPr="006357EF" w:rsidRDefault="008C2331" w:rsidP="00B54FEE">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405</w:t>
            </w:r>
          </w:p>
        </w:tc>
        <w:tc>
          <w:tcPr>
            <w:tcW w:w="1058" w:type="dxa"/>
            <w:noWrap/>
            <w:vAlign w:val="center"/>
            <w:hideMark/>
          </w:tcPr>
          <w:p w14:paraId="2E7E3C55" w14:textId="77777777" w:rsidR="008C2331" w:rsidRPr="006357EF" w:rsidRDefault="008C2331" w:rsidP="00B54FEE">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0.0166</w:t>
            </w:r>
          </w:p>
        </w:tc>
        <w:tc>
          <w:tcPr>
            <w:tcW w:w="4702" w:type="dxa"/>
            <w:vMerge/>
            <w:noWrap/>
            <w:vAlign w:val="center"/>
            <w:hideMark/>
          </w:tcPr>
          <w:p w14:paraId="3BDD58E7" w14:textId="77777777" w:rsidR="008C2331" w:rsidRPr="006357EF" w:rsidRDefault="008C2331" w:rsidP="00B54FEE">
            <w:pPr>
              <w:rPr>
                <w:rFonts w:ascii="Times New Roman" w:eastAsia="Times New Roman" w:hAnsi="Times New Roman" w:cs="Times New Roman"/>
                <w:color w:val="C00000"/>
                <w:kern w:val="0"/>
                <w:sz w:val="16"/>
                <w:szCs w:val="16"/>
                <w14:ligatures w14:val="none"/>
              </w:rPr>
            </w:pPr>
          </w:p>
        </w:tc>
        <w:tc>
          <w:tcPr>
            <w:tcW w:w="720" w:type="dxa"/>
            <w:vMerge/>
            <w:noWrap/>
            <w:vAlign w:val="center"/>
          </w:tcPr>
          <w:p w14:paraId="35A86F75" w14:textId="77777777" w:rsidR="008C2331" w:rsidRPr="006357EF" w:rsidRDefault="008C2331" w:rsidP="00B54FEE">
            <w:pPr>
              <w:jc w:val="center"/>
              <w:rPr>
                <w:rFonts w:ascii="Times New Roman" w:eastAsia="Times New Roman" w:hAnsi="Times New Roman" w:cs="Times New Roman"/>
                <w:kern w:val="0"/>
                <w:sz w:val="16"/>
                <w:szCs w:val="16"/>
                <w14:ligatures w14:val="none"/>
              </w:rPr>
            </w:pPr>
          </w:p>
        </w:tc>
      </w:tr>
    </w:tbl>
    <w:p w14:paraId="1437D1D8" w14:textId="001621A2" w:rsidR="00834F36" w:rsidRPr="006357EF" w:rsidRDefault="007F2A63" w:rsidP="00624FCB">
      <w:pPr>
        <w:spacing w:before="60"/>
        <w:jc w:val="both"/>
        <w:rPr>
          <w:rFonts w:ascii="Times New Roman" w:hAnsi="Times New Roman" w:cs="Times New Roman"/>
          <w:sz w:val="16"/>
          <w:szCs w:val="16"/>
        </w:rPr>
      </w:pPr>
      <w:r w:rsidRPr="006357EF">
        <w:rPr>
          <w:rFonts w:ascii="Times New Roman" w:hAnsi="Times New Roman" w:cs="Times New Roman"/>
          <w:sz w:val="16"/>
          <w:szCs w:val="16"/>
        </w:rPr>
        <w:t xml:space="preserve">Note: </w:t>
      </w:r>
      <w:r w:rsidR="006A2BD3" w:rsidRPr="006357EF">
        <w:rPr>
          <w:rFonts w:ascii="Times New Roman" w:hAnsi="Times New Roman" w:cs="Times New Roman"/>
          <w:sz w:val="16"/>
          <w:szCs w:val="16"/>
        </w:rPr>
        <w:t xml:space="preserve">The primary photodetection material is marked out. </w:t>
      </w:r>
      <w:r w:rsidR="00072595" w:rsidRPr="006357EF">
        <w:rPr>
          <w:rFonts w:ascii="Times New Roman" w:hAnsi="Times New Roman" w:cs="Times New Roman"/>
          <w:sz w:val="16"/>
          <w:szCs w:val="16"/>
        </w:rPr>
        <w:t>For waveguide-coupled photodetectors, the waveguide materials are manifested, such as: Yes (</w:t>
      </w:r>
      <w:proofErr w:type="spellStart"/>
      <w:r w:rsidR="00072595" w:rsidRPr="006357EF">
        <w:rPr>
          <w:rFonts w:ascii="Times New Roman" w:hAnsi="Times New Roman" w:cs="Times New Roman"/>
          <w:sz w:val="16"/>
          <w:szCs w:val="16"/>
        </w:rPr>
        <w:t>SiN</w:t>
      </w:r>
      <w:proofErr w:type="spellEnd"/>
      <w:r w:rsidR="00072595" w:rsidRPr="006357EF">
        <w:rPr>
          <w:rFonts w:ascii="Times New Roman" w:hAnsi="Times New Roman" w:cs="Times New Roman"/>
          <w:sz w:val="16"/>
          <w:szCs w:val="16"/>
        </w:rPr>
        <w:t xml:space="preserve">). </w:t>
      </w:r>
      <w:r w:rsidR="00795016" w:rsidRPr="006357EF">
        <w:rPr>
          <w:rFonts w:ascii="Times New Roman" w:hAnsi="Times New Roman" w:cs="Times New Roman"/>
          <w:sz w:val="16"/>
          <w:szCs w:val="16"/>
        </w:rPr>
        <w:t>Silicon nitride (Si</w:t>
      </w:r>
      <w:r w:rsidR="00795016" w:rsidRPr="006357EF">
        <w:rPr>
          <w:rFonts w:ascii="Times New Roman" w:hAnsi="Times New Roman" w:cs="Times New Roman"/>
          <w:sz w:val="16"/>
          <w:szCs w:val="16"/>
          <w:vertAlign w:val="subscript"/>
        </w:rPr>
        <w:t>3</w:t>
      </w:r>
      <w:r w:rsidR="00795016" w:rsidRPr="006357EF">
        <w:rPr>
          <w:rFonts w:ascii="Times New Roman" w:hAnsi="Times New Roman" w:cs="Times New Roman"/>
          <w:sz w:val="16"/>
          <w:szCs w:val="16"/>
        </w:rPr>
        <w:t>N</w:t>
      </w:r>
      <w:r w:rsidR="00795016" w:rsidRPr="006357EF">
        <w:rPr>
          <w:rFonts w:ascii="Times New Roman" w:hAnsi="Times New Roman" w:cs="Times New Roman"/>
          <w:sz w:val="16"/>
          <w:szCs w:val="16"/>
          <w:vertAlign w:val="subscript"/>
        </w:rPr>
        <w:t>4</w:t>
      </w:r>
      <w:r w:rsidR="00795016" w:rsidRPr="006357EF">
        <w:rPr>
          <w:rFonts w:ascii="Times New Roman" w:hAnsi="Times New Roman" w:cs="Times New Roman"/>
          <w:sz w:val="16"/>
          <w:szCs w:val="16"/>
        </w:rPr>
        <w:t xml:space="preserve">): </w:t>
      </w:r>
      <w:proofErr w:type="spellStart"/>
      <w:r w:rsidR="00795016" w:rsidRPr="006357EF">
        <w:rPr>
          <w:rFonts w:ascii="Times New Roman" w:hAnsi="Times New Roman" w:cs="Times New Roman"/>
          <w:sz w:val="16"/>
          <w:szCs w:val="16"/>
        </w:rPr>
        <w:t>SiN</w:t>
      </w:r>
      <w:proofErr w:type="spellEnd"/>
      <w:r w:rsidR="00795016" w:rsidRPr="006357EF">
        <w:rPr>
          <w:rFonts w:ascii="Times New Roman" w:hAnsi="Times New Roman" w:cs="Times New Roman"/>
          <w:sz w:val="16"/>
          <w:szCs w:val="16"/>
        </w:rPr>
        <w:t>. Epitaxial lift-off (ELO).</w:t>
      </w:r>
      <w:r w:rsidR="009130D7" w:rsidRPr="006357EF">
        <w:rPr>
          <w:rFonts w:ascii="Times New Roman" w:hAnsi="Times New Roman" w:cs="Times New Roman"/>
          <w:sz w:val="16"/>
          <w:szCs w:val="16"/>
        </w:rPr>
        <w:t xml:space="preserve"> For integration approach, </w:t>
      </w:r>
      <w:r w:rsidR="00C83C19" w:rsidRPr="006357EF">
        <w:rPr>
          <w:rFonts w:ascii="Times New Roman" w:hAnsi="Times New Roman" w:cs="Times New Roman"/>
          <w:sz w:val="16"/>
          <w:szCs w:val="16"/>
        </w:rPr>
        <w:t xml:space="preserve">if the operating III-V (or III-N) semiconductors are directly grown on the photonic structures or substrates, it is classified as ‘Growth’-based approach. Otherwise, it is denoted as ‘Transfer’-based approach. </w:t>
      </w:r>
    </w:p>
    <w:p w14:paraId="243A1485" w14:textId="3C764878" w:rsidR="00A750AA" w:rsidRPr="006357EF" w:rsidRDefault="00250556" w:rsidP="0014086A">
      <w:pPr>
        <w:spacing w:before="600"/>
        <w:jc w:val="center"/>
        <w:outlineLvl w:val="0"/>
        <w:rPr>
          <w:rFonts w:ascii="Times New Roman" w:hAnsi="Times New Roman" w:cs="Times New Roman"/>
          <w:b/>
          <w:bCs/>
          <w:sz w:val="22"/>
          <w:szCs w:val="22"/>
        </w:rPr>
      </w:pPr>
      <w:bookmarkStart w:id="19" w:name="_Toc211876227"/>
      <w:r w:rsidRPr="006357EF">
        <w:rPr>
          <w:rFonts w:ascii="Times New Roman" w:hAnsi="Times New Roman" w:cs="Times New Roman"/>
          <w:b/>
          <w:bCs/>
          <w:sz w:val="22"/>
          <w:szCs w:val="22"/>
        </w:rPr>
        <w:t>S</w:t>
      </w:r>
      <w:r w:rsidR="004071B5" w:rsidRPr="006357EF">
        <w:rPr>
          <w:rFonts w:ascii="Times New Roman" w:hAnsi="Times New Roman" w:cs="Times New Roman"/>
          <w:b/>
          <w:bCs/>
          <w:sz w:val="22"/>
          <w:szCs w:val="22"/>
        </w:rPr>
        <w:t>19</w:t>
      </w:r>
      <w:r w:rsidR="009E24EB" w:rsidRPr="006357EF">
        <w:rPr>
          <w:rFonts w:ascii="Times New Roman" w:hAnsi="Times New Roman" w:cs="Times New Roman"/>
          <w:b/>
          <w:bCs/>
          <w:sz w:val="22"/>
          <w:szCs w:val="22"/>
        </w:rPr>
        <w:t xml:space="preserve">. </w:t>
      </w:r>
      <w:r w:rsidRPr="006357EF">
        <w:rPr>
          <w:rFonts w:ascii="Times New Roman" w:hAnsi="Times New Roman" w:cs="Times New Roman"/>
          <w:b/>
          <w:bCs/>
          <w:sz w:val="22"/>
          <w:szCs w:val="22"/>
        </w:rPr>
        <w:t xml:space="preserve">Device </w:t>
      </w:r>
      <w:r w:rsidRPr="006357EF">
        <w:rPr>
          <w:rFonts w:ascii="Times New Roman" w:hAnsi="Times New Roman" w:cs="Times New Roman"/>
          <w:b/>
          <w:bCs/>
          <w:sz w:val="22"/>
          <w:szCs w:val="22"/>
          <w:lang w:eastAsia="ko-KR"/>
        </w:rPr>
        <w:t>details</w:t>
      </w:r>
      <w:r w:rsidRPr="006357EF">
        <w:rPr>
          <w:rFonts w:ascii="Times New Roman" w:hAnsi="Times New Roman" w:cs="Times New Roman"/>
          <w:b/>
          <w:bCs/>
          <w:sz w:val="22"/>
          <w:szCs w:val="22"/>
        </w:rPr>
        <w:t xml:space="preserve"> for CFO/BTO hybrid </w:t>
      </w:r>
      <w:proofErr w:type="spellStart"/>
      <w:r w:rsidRPr="006357EF">
        <w:rPr>
          <w:rFonts w:ascii="Times New Roman" w:hAnsi="Times New Roman" w:cs="Times New Roman"/>
          <w:b/>
          <w:bCs/>
          <w:sz w:val="22"/>
          <w:szCs w:val="22"/>
        </w:rPr>
        <w:t>micro</w:t>
      </w:r>
      <w:r w:rsidR="00865320" w:rsidRPr="006357EF">
        <w:rPr>
          <w:rFonts w:ascii="Times New Roman" w:hAnsi="Times New Roman" w:cs="Times New Roman"/>
          <w:b/>
          <w:bCs/>
          <w:sz w:val="22"/>
          <w:szCs w:val="22"/>
        </w:rPr>
        <w:t>r</w:t>
      </w:r>
      <w:r w:rsidRPr="006357EF">
        <w:rPr>
          <w:rFonts w:ascii="Times New Roman" w:hAnsi="Times New Roman" w:cs="Times New Roman"/>
          <w:b/>
          <w:bCs/>
          <w:sz w:val="22"/>
          <w:szCs w:val="22"/>
        </w:rPr>
        <w:t>ing</w:t>
      </w:r>
      <w:bookmarkEnd w:id="19"/>
      <w:proofErr w:type="spellEnd"/>
    </w:p>
    <w:p w14:paraId="273F240F" w14:textId="600E9552" w:rsidR="007D4C14" w:rsidRPr="001B150F" w:rsidRDefault="00600887" w:rsidP="001B4059">
      <w:pPr>
        <w:jc w:val="both"/>
        <w:rPr>
          <w:rFonts w:ascii="Times New Roman" w:hAnsi="Times New Roman" w:cs="Times New Roman"/>
          <w:sz w:val="22"/>
          <w:szCs w:val="22"/>
        </w:rPr>
      </w:pPr>
      <w:r w:rsidRPr="001B150F">
        <w:rPr>
          <w:rFonts w:ascii="Times New Roman" w:hAnsi="Times New Roman" w:cs="Times New Roman"/>
          <w:sz w:val="22"/>
          <w:szCs w:val="22"/>
        </w:rPr>
        <w:t xml:space="preserve">For the CFO-SOI </w:t>
      </w:r>
      <w:proofErr w:type="spellStart"/>
      <w:r w:rsidRPr="001B150F">
        <w:rPr>
          <w:rFonts w:ascii="Times New Roman" w:hAnsi="Times New Roman" w:cs="Times New Roman"/>
          <w:sz w:val="22"/>
          <w:szCs w:val="22"/>
        </w:rPr>
        <w:t>microring</w:t>
      </w:r>
      <w:proofErr w:type="spellEnd"/>
      <w:r w:rsidRPr="001B150F">
        <w:rPr>
          <w:rFonts w:ascii="Times New Roman" w:hAnsi="Times New Roman" w:cs="Times New Roman"/>
          <w:sz w:val="22"/>
          <w:szCs w:val="22"/>
        </w:rPr>
        <w:t>-based on-chip optical isolator</w:t>
      </w:r>
      <w:r w:rsidR="00DF3092" w:rsidRPr="001B150F">
        <w:rPr>
          <w:rFonts w:ascii="Times New Roman" w:hAnsi="Times New Roman" w:cs="Times New Roman"/>
          <w:sz w:val="22"/>
          <w:szCs w:val="22"/>
        </w:rPr>
        <w:t>s shown in Fig. 4c (in main text)</w:t>
      </w:r>
      <w:r w:rsidR="00406F2D" w:rsidRPr="001B150F">
        <w:rPr>
          <w:rFonts w:ascii="Times New Roman" w:hAnsi="Times New Roman" w:cs="Times New Roman"/>
          <w:sz w:val="22"/>
          <w:szCs w:val="22"/>
        </w:rPr>
        <w:t>, a</w:t>
      </w:r>
      <w:r w:rsidR="00801F61" w:rsidRPr="001B150F">
        <w:rPr>
          <w:rFonts w:ascii="Times New Roman" w:hAnsi="Times New Roman" w:cs="Times New Roman"/>
          <w:sz w:val="22"/>
          <w:szCs w:val="22"/>
        </w:rPr>
        <w:t>n</w:t>
      </w:r>
      <w:r w:rsidR="00406F2D" w:rsidRPr="001B150F">
        <w:rPr>
          <w:rFonts w:ascii="Times New Roman" w:hAnsi="Times New Roman" w:cs="Times New Roman"/>
          <w:sz w:val="22"/>
          <w:szCs w:val="22"/>
        </w:rPr>
        <w:t xml:space="preserve"> 80 nm-thick SiO</w:t>
      </w:r>
      <w:r w:rsidR="00406F2D" w:rsidRPr="001B150F">
        <w:rPr>
          <w:rFonts w:ascii="Times New Roman" w:hAnsi="Times New Roman" w:cs="Times New Roman"/>
          <w:sz w:val="22"/>
          <w:szCs w:val="22"/>
          <w:vertAlign w:val="subscript"/>
        </w:rPr>
        <w:t>2</w:t>
      </w:r>
      <w:r w:rsidR="00406F2D" w:rsidRPr="001B150F">
        <w:rPr>
          <w:rFonts w:ascii="Times New Roman" w:hAnsi="Times New Roman" w:cs="Times New Roman"/>
          <w:sz w:val="22"/>
          <w:szCs w:val="22"/>
        </w:rPr>
        <w:t xml:space="preserve"> is deposited </w:t>
      </w:r>
      <w:r w:rsidR="006B0B4F" w:rsidRPr="001B150F">
        <w:rPr>
          <w:rFonts w:ascii="Times New Roman" w:hAnsi="Times New Roman" w:cs="Times New Roman"/>
          <w:sz w:val="22"/>
          <w:szCs w:val="22"/>
        </w:rPr>
        <w:t xml:space="preserve">via PECVD </w:t>
      </w:r>
      <w:r w:rsidR="00406F2D" w:rsidRPr="001B150F">
        <w:rPr>
          <w:rFonts w:ascii="Times New Roman" w:hAnsi="Times New Roman" w:cs="Times New Roman"/>
          <w:sz w:val="22"/>
          <w:szCs w:val="22"/>
        </w:rPr>
        <w:t xml:space="preserve">on prefabricated </w:t>
      </w:r>
      <w:r w:rsidR="00801F61" w:rsidRPr="001B150F">
        <w:rPr>
          <w:rFonts w:ascii="Times New Roman" w:hAnsi="Times New Roman" w:cs="Times New Roman"/>
          <w:sz w:val="22"/>
          <w:szCs w:val="22"/>
        </w:rPr>
        <w:t>SOI chip</w:t>
      </w:r>
      <w:r w:rsidR="006B0B4F" w:rsidRPr="001B150F">
        <w:rPr>
          <w:rFonts w:ascii="Times New Roman" w:hAnsi="Times New Roman" w:cs="Times New Roman"/>
          <w:sz w:val="22"/>
          <w:szCs w:val="22"/>
        </w:rPr>
        <w:t xml:space="preserve"> to</w:t>
      </w:r>
      <w:r w:rsidR="004F391F" w:rsidRPr="001B150F">
        <w:rPr>
          <w:rFonts w:ascii="Times New Roman" w:hAnsi="Times New Roman" w:cs="Times New Roman"/>
          <w:sz w:val="22"/>
          <w:szCs w:val="22"/>
        </w:rPr>
        <w:t xml:space="preserve"> engineer the desired spatial modal overlap between CFO layer and the operating transverse magnetic (TM) mode</w:t>
      </w:r>
      <w:r w:rsidR="001D6C7E" w:rsidRPr="001B150F">
        <w:rPr>
          <w:rFonts w:ascii="Times New Roman" w:hAnsi="Times New Roman" w:cs="Times New Roman"/>
          <w:sz w:val="22"/>
          <w:szCs w:val="22"/>
        </w:rPr>
        <w:fldChar w:fldCharType="begin"/>
      </w:r>
      <w:r w:rsidR="00624FCB" w:rsidRPr="001B150F">
        <w:rPr>
          <w:rFonts w:ascii="Times New Roman" w:hAnsi="Times New Roman" w:cs="Times New Roman"/>
          <w:sz w:val="22"/>
          <w:szCs w:val="22"/>
        </w:rPr>
        <w:instrText xml:space="preserve"> ADDIN EN.CITE &lt;EndNote&gt;&lt;Cite&gt;&lt;Author&gt;Dötsch&lt;/Author&gt;&lt;Year&gt;2005&lt;/Year&gt;&lt;RecNum&gt;863&lt;/RecNum&gt;&lt;DisplayText&gt;&lt;style face="superscript"&gt;75&lt;/style&gt;&lt;/DisplayText&gt;&lt;record&gt;&lt;rec-number&gt;863&lt;/rec-number&gt;&lt;foreign-keys&gt;&lt;key app="EN" db-id="w05zatdeq500x9espxbpad2e2fdaass5dfsd" timestamp="1756961608"&gt;863&lt;/key&gt;&lt;/foreign-keys&gt;&lt;ref-type name="Journal Article"&gt;17&lt;/ref-type&gt;&lt;contributors&gt;&lt;authors&gt;&lt;author&gt;Dötsch, Horst&lt;/author&gt;&lt;author&gt;Bahlmann, Norbert&lt;/author&gt;&lt;author&gt;Zhuromskyy, Oleksandr&lt;/author&gt;&lt;author&gt;Hammer, Manfred&lt;/author&gt;&lt;author&gt;Wilkens, Ludger&lt;/author&gt;&lt;author&gt;Gerhardt, Reinald&lt;/author&gt;&lt;author&gt;Hertel, Peter&lt;/author&gt;&lt;author&gt;Popkov, Anatoly F.&lt;/author&gt;&lt;/authors&gt;&lt;/contributors&gt;&lt;titles&gt;&lt;title&gt;Applications of magneto-optical waveguides in integrated optics: review&lt;/title&gt;&lt;secondary-title&gt;Journal of the Optical Society of America B&lt;/secondary-title&gt;&lt;alt-title&gt;J. Opt. Soc. Am. B&lt;/alt-title&gt;&lt;/titles&gt;&lt;periodical&gt;&lt;full-title&gt;Journal of the Optical Society of America B&lt;/full-title&gt;&lt;abbr-1&gt;J. Opt. Soc. Am. B&lt;/abbr-1&gt;&lt;/periodical&gt;&lt;alt-periodical&gt;&lt;full-title&gt;Journal of the Optical Society of America B&lt;/full-title&gt;&lt;abbr-1&gt;J. Opt. Soc. Am. B&lt;/abbr-1&gt;&lt;/alt-periodical&gt;&lt;pages&gt;240-253&lt;/pages&gt;&lt;volume&gt;22&lt;/volume&gt;&lt;number&gt;1&lt;/number&gt;&lt;keywords&gt;&lt;keyword&gt;Components&lt;/keyword&gt;&lt;keyword&gt;Magneto-optical materials&lt;/keyword&gt;&lt;keyword&gt;Faraday effect&lt;/keyword&gt;&lt;keyword&gt;Isolators&lt;/keyword&gt;&lt;keyword&gt;Magneto-optic systems&lt;/keyword&gt;&lt;keyword&gt;Waveguides, channeled&lt;/keyword&gt;&lt;keyword&gt;Dielectric waveguides&lt;/keyword&gt;&lt;keyword&gt;Mode conversion&lt;/keyword&gt;&lt;keyword&gt;Modulation techniques&lt;/keyword&gt;&lt;keyword&gt;Optical activity&lt;/keyword&gt;&lt;keyword&gt;Optical circulators&lt;/keyword&gt;&lt;keyword&gt;Phase shift&lt;/keyword&gt;&lt;/keywords&gt;&lt;dates&gt;&lt;year&gt;2005&lt;/year&gt;&lt;pub-dates&gt;&lt;date&gt;2005/01/01&lt;/date&gt;&lt;/pub-dates&gt;&lt;/dates&gt;&lt;publisher&gt;Optica Publishing Group&lt;/publisher&gt;&lt;urls&gt;&lt;related-urls&gt;&lt;url&gt;https://opg.optica.org/josab/abstract.cfm?URI=josab-22-1-240&lt;/url&gt;&lt;/related-urls&gt;&lt;/urls&gt;&lt;electronic-resource-num&gt;10.1364/JOSAB.22.000240&lt;/electronic-resource-num&gt;&lt;/record&gt;&lt;/Cite&gt;&lt;/EndNote&gt;</w:instrText>
      </w:r>
      <w:r w:rsidR="001D6C7E" w:rsidRPr="001B150F">
        <w:rPr>
          <w:rFonts w:ascii="Times New Roman" w:hAnsi="Times New Roman" w:cs="Times New Roman"/>
          <w:sz w:val="22"/>
          <w:szCs w:val="22"/>
        </w:rPr>
        <w:fldChar w:fldCharType="separate"/>
      </w:r>
      <w:r w:rsidR="00624FCB" w:rsidRPr="001B150F">
        <w:rPr>
          <w:rFonts w:ascii="Times New Roman" w:hAnsi="Times New Roman" w:cs="Times New Roman"/>
          <w:noProof/>
          <w:sz w:val="22"/>
          <w:szCs w:val="22"/>
          <w:vertAlign w:val="superscript"/>
        </w:rPr>
        <w:t>75</w:t>
      </w:r>
      <w:r w:rsidR="001D6C7E" w:rsidRPr="001B150F">
        <w:rPr>
          <w:rFonts w:ascii="Times New Roman" w:hAnsi="Times New Roman" w:cs="Times New Roman"/>
          <w:sz w:val="22"/>
          <w:szCs w:val="22"/>
        </w:rPr>
        <w:fldChar w:fldCharType="end"/>
      </w:r>
      <w:r w:rsidR="009A3ED3" w:rsidRPr="001B150F">
        <w:rPr>
          <w:rFonts w:ascii="Times New Roman" w:hAnsi="Times New Roman" w:cs="Times New Roman"/>
          <w:sz w:val="22"/>
          <w:szCs w:val="22"/>
        </w:rPr>
        <w:t>.</w:t>
      </w:r>
      <w:r w:rsidR="006D6719" w:rsidRPr="001B150F">
        <w:rPr>
          <w:rFonts w:ascii="Times New Roman" w:hAnsi="Times New Roman" w:cs="Times New Roman"/>
          <w:sz w:val="22"/>
          <w:szCs w:val="22"/>
        </w:rPr>
        <w:t xml:space="preserve"> The CFO films were</w:t>
      </w:r>
      <w:r w:rsidR="009A3ED3" w:rsidRPr="001B150F">
        <w:rPr>
          <w:rFonts w:ascii="Times New Roman" w:hAnsi="Times New Roman" w:cs="Times New Roman"/>
          <w:sz w:val="22"/>
          <w:szCs w:val="22"/>
        </w:rPr>
        <w:t xml:space="preserve"> </w:t>
      </w:r>
      <w:r w:rsidR="006D6719" w:rsidRPr="001B150F">
        <w:rPr>
          <w:rFonts w:ascii="Times New Roman" w:hAnsi="Times New Roman" w:cs="Times New Roman"/>
          <w:sz w:val="22"/>
          <w:szCs w:val="22"/>
        </w:rPr>
        <w:t>latter patterned via combined EBL and wet etching processes</w:t>
      </w:r>
      <w:r w:rsidR="009A3ED3" w:rsidRPr="001B150F">
        <w:rPr>
          <w:rFonts w:ascii="Times New Roman" w:hAnsi="Times New Roman" w:cs="Times New Roman"/>
          <w:sz w:val="22"/>
          <w:szCs w:val="22"/>
        </w:rPr>
        <w:t xml:space="preserve"> </w:t>
      </w:r>
      <w:r w:rsidR="00705C17" w:rsidRPr="001B150F">
        <w:rPr>
          <w:rFonts w:ascii="Times New Roman" w:hAnsi="Times New Roman" w:cs="Times New Roman"/>
          <w:sz w:val="22"/>
          <w:szCs w:val="22"/>
        </w:rPr>
        <w:t>(Methods)</w:t>
      </w:r>
      <w:r w:rsidR="00AB7A43" w:rsidRPr="001B150F">
        <w:rPr>
          <w:rFonts w:ascii="Times New Roman" w:hAnsi="Times New Roman" w:cs="Times New Roman"/>
          <w:sz w:val="22"/>
          <w:szCs w:val="22"/>
        </w:rPr>
        <w:t>.</w:t>
      </w:r>
      <w:r w:rsidR="009D543D" w:rsidRPr="001B150F">
        <w:rPr>
          <w:rFonts w:ascii="Times New Roman" w:hAnsi="Times New Roman" w:cs="Times New Roman"/>
          <w:sz w:val="22"/>
          <w:szCs w:val="22"/>
        </w:rPr>
        <w:t xml:space="preserve"> </w:t>
      </w:r>
      <w:r w:rsidR="007113B1" w:rsidRPr="001B150F">
        <w:rPr>
          <w:rFonts w:ascii="Times New Roman" w:hAnsi="Times New Roman" w:cs="Times New Roman"/>
          <w:sz w:val="22"/>
          <w:szCs w:val="22"/>
        </w:rPr>
        <w:t xml:space="preserve">For the multifunctional EO and </w:t>
      </w:r>
      <w:r w:rsidR="00491F11" w:rsidRPr="001B150F">
        <w:rPr>
          <w:rFonts w:ascii="Times New Roman" w:hAnsi="Times New Roman" w:cs="Times New Roman"/>
          <w:sz w:val="22"/>
          <w:szCs w:val="22"/>
        </w:rPr>
        <w:t>magneto</w:t>
      </w:r>
      <w:r w:rsidR="007113B1" w:rsidRPr="001B150F">
        <w:rPr>
          <w:rFonts w:ascii="Times New Roman" w:hAnsi="Times New Roman" w:cs="Times New Roman"/>
          <w:sz w:val="22"/>
          <w:szCs w:val="22"/>
        </w:rPr>
        <w:t xml:space="preserve">-optical (MO) </w:t>
      </w:r>
      <w:r w:rsidR="003D42EA" w:rsidRPr="001B150F">
        <w:rPr>
          <w:rFonts w:ascii="Times New Roman" w:hAnsi="Times New Roman" w:cs="Times New Roman"/>
          <w:sz w:val="22"/>
          <w:szCs w:val="22"/>
        </w:rPr>
        <w:t>modulation devices shown in Fig. 4g (main text), PECVD SiO</w:t>
      </w:r>
      <w:r w:rsidR="003D42EA" w:rsidRPr="001B150F">
        <w:rPr>
          <w:rFonts w:ascii="Times New Roman" w:hAnsi="Times New Roman" w:cs="Times New Roman"/>
          <w:sz w:val="22"/>
          <w:szCs w:val="22"/>
          <w:vertAlign w:val="subscript"/>
        </w:rPr>
        <w:t>2</w:t>
      </w:r>
      <w:r w:rsidR="003D42EA" w:rsidRPr="001B150F">
        <w:rPr>
          <w:rFonts w:ascii="Times New Roman" w:hAnsi="Times New Roman" w:cs="Times New Roman"/>
          <w:sz w:val="22"/>
          <w:szCs w:val="22"/>
        </w:rPr>
        <w:t xml:space="preserve"> (around 80 nm-thick) </w:t>
      </w:r>
      <w:r w:rsidR="00DF60AD" w:rsidRPr="001B150F">
        <w:rPr>
          <w:rFonts w:ascii="Times New Roman" w:hAnsi="Times New Roman" w:cs="Times New Roman"/>
          <w:sz w:val="22"/>
          <w:szCs w:val="22"/>
        </w:rPr>
        <w:t xml:space="preserve">was also applied to BTO nanomembrane-transferred SOI photonic chip. </w:t>
      </w:r>
      <w:r w:rsidR="00431213" w:rsidRPr="001B150F">
        <w:rPr>
          <w:rFonts w:ascii="Times New Roman" w:hAnsi="Times New Roman" w:cs="Times New Roman"/>
          <w:sz w:val="22"/>
          <w:szCs w:val="22"/>
        </w:rPr>
        <w:t>To ensure</w:t>
      </w:r>
      <w:r w:rsidR="006F6C3F" w:rsidRPr="001B150F">
        <w:rPr>
          <w:rFonts w:ascii="Times New Roman" w:hAnsi="Times New Roman" w:cs="Times New Roman"/>
          <w:sz w:val="22"/>
          <w:szCs w:val="22"/>
        </w:rPr>
        <w:t xml:space="preserve"> the high uniformity and yield of BTO </w:t>
      </w:r>
      <w:proofErr w:type="spellStart"/>
      <w:r w:rsidR="006F6C3F" w:rsidRPr="001B150F">
        <w:rPr>
          <w:rFonts w:ascii="Times New Roman" w:hAnsi="Times New Roman" w:cs="Times New Roman"/>
          <w:sz w:val="22"/>
          <w:szCs w:val="22"/>
        </w:rPr>
        <w:t>vdW</w:t>
      </w:r>
      <w:proofErr w:type="spellEnd"/>
      <w:r w:rsidR="006F6C3F" w:rsidRPr="001B150F">
        <w:rPr>
          <w:rFonts w:ascii="Times New Roman" w:hAnsi="Times New Roman" w:cs="Times New Roman"/>
          <w:sz w:val="22"/>
          <w:szCs w:val="22"/>
        </w:rPr>
        <w:t xml:space="preserve"> integration</w:t>
      </w:r>
      <w:r w:rsidR="001D6C7E" w:rsidRPr="001B150F">
        <w:rPr>
          <w:rFonts w:ascii="Times New Roman" w:hAnsi="Times New Roman" w:cs="Times New Roman"/>
          <w:sz w:val="22"/>
          <w:szCs w:val="22"/>
        </w:rPr>
        <w:fldChar w:fldCharType="begin"/>
      </w:r>
      <w:r w:rsidR="00624FCB" w:rsidRPr="001B150F">
        <w:rPr>
          <w:rFonts w:ascii="Times New Roman" w:hAnsi="Times New Roman" w:cs="Times New Roman"/>
          <w:sz w:val="22"/>
          <w:szCs w:val="22"/>
        </w:rPr>
        <w:instrText xml:space="preserve"> ADDIN EN.CITE &lt;EndNote&gt;&lt;Cite&gt;&lt;Author&gt;Meng&lt;/Author&gt;&lt;Year&gt;2023&lt;/Year&gt;&lt;RecNum&gt;489&lt;/RecNum&gt;&lt;DisplayText&gt;&lt;style face="superscript"&gt;25&lt;/style&gt;&lt;/DisplayText&gt;&lt;record&gt;&lt;rec-number&gt;489&lt;/rec-number&gt;&lt;foreign-keys&gt;&lt;key app="EN" db-id="w05zatdeq500x9espxbpad2e2fdaass5dfsd" timestamp="1679887619"&gt;489&lt;/key&gt;&lt;/foreign-keys&gt;&lt;ref-type name="Journal Article"&gt;17&lt;/ref-type&gt;&lt;contributors&gt;&lt;authors&gt;&lt;author&gt;Yuan Meng&lt;/author&gt;&lt;author&gt;Jiangang Feng&lt;/author&gt;&lt;author&gt;Sangmoon Han&lt;/author&gt;&lt;author&gt;Zhihao Xu&lt;/author&gt;&lt;author&gt;Wenbo Mao&lt;/author&gt;&lt;author&gt;Tan Zhang &lt;/author&gt;&lt;author&gt;Justin Kim&lt;/author&gt;&lt;author&gt;Ilpyo Roh&lt;/author&gt;&lt;author&gt;Yepin Zhao&lt;/author&gt;&lt;author&gt;Dong-Hwan Kim&lt;/author&gt;&lt;author&gt;Yang Yang&lt;/author&gt;&lt;author&gt;Jin-Wook Lee&lt;/author&gt;&lt;author&gt;Lan Yang&lt;/author&gt;&lt;author&gt;Cheng-Wei Qiu&lt;/author&gt;&lt;author&gt;Sang-Hoon Bae&lt;/author&gt;&lt;/authors&gt;&lt;/contributors&gt;&lt;titles&gt;&lt;title&gt;Photonic van der Waals integration from 2D materials to 3D nanomembranes&lt;/title&gt;&lt;secondary-title&gt;Nature Reviews Materials&lt;/secondary-title&gt;&lt;/titles&gt;&lt;periodical&gt;&lt;full-title&gt;Nature Reviews Materials&lt;/full-title&gt;&lt;/periodical&gt;&lt;pages&gt;498–517&lt;/pages&gt;&lt;volume&gt;8&lt;/volume&gt;&lt;dates&gt;&lt;year&gt;2023&lt;/year&gt;&lt;/dates&gt;&lt;urls&gt;&lt;/urls&gt;&lt;/record&gt;&lt;/Cite&gt;&lt;/EndNote&gt;</w:instrText>
      </w:r>
      <w:r w:rsidR="001D6C7E" w:rsidRPr="001B150F">
        <w:rPr>
          <w:rFonts w:ascii="Times New Roman" w:hAnsi="Times New Roman" w:cs="Times New Roman"/>
          <w:sz w:val="22"/>
          <w:szCs w:val="22"/>
        </w:rPr>
        <w:fldChar w:fldCharType="separate"/>
      </w:r>
      <w:r w:rsidR="00624FCB" w:rsidRPr="001B150F">
        <w:rPr>
          <w:rFonts w:ascii="Times New Roman" w:hAnsi="Times New Roman" w:cs="Times New Roman"/>
          <w:noProof/>
          <w:sz w:val="22"/>
          <w:szCs w:val="22"/>
          <w:vertAlign w:val="superscript"/>
        </w:rPr>
        <w:t>25</w:t>
      </w:r>
      <w:r w:rsidR="001D6C7E" w:rsidRPr="001B150F">
        <w:rPr>
          <w:rFonts w:ascii="Times New Roman" w:hAnsi="Times New Roman" w:cs="Times New Roman"/>
          <w:sz w:val="22"/>
          <w:szCs w:val="22"/>
        </w:rPr>
        <w:fldChar w:fldCharType="end"/>
      </w:r>
      <w:r w:rsidR="006F6C3F" w:rsidRPr="001B150F">
        <w:rPr>
          <w:rFonts w:ascii="Times New Roman" w:hAnsi="Times New Roman" w:cs="Times New Roman"/>
          <w:sz w:val="22"/>
          <w:szCs w:val="22"/>
        </w:rPr>
        <w:t xml:space="preserve">, </w:t>
      </w:r>
      <w:r w:rsidR="009932B2" w:rsidRPr="001B150F">
        <w:rPr>
          <w:rFonts w:ascii="Times New Roman" w:hAnsi="Times New Roman" w:cs="Times New Roman"/>
          <w:sz w:val="22"/>
          <w:szCs w:val="22"/>
        </w:rPr>
        <w:t>buried electrodes structures (Fig. S16b)</w:t>
      </w:r>
      <w:r w:rsidR="004B4137" w:rsidRPr="001B150F">
        <w:rPr>
          <w:rFonts w:ascii="Times New Roman" w:hAnsi="Times New Roman" w:cs="Times New Roman"/>
          <w:sz w:val="22"/>
          <w:szCs w:val="22"/>
        </w:rPr>
        <w:t xml:space="preserve"> are applied. </w:t>
      </w:r>
    </w:p>
    <w:p w14:paraId="53C2A0D4" w14:textId="3E7B894B" w:rsidR="004A4C96" w:rsidRPr="001B150F" w:rsidRDefault="004A4C96" w:rsidP="001B4059">
      <w:pPr>
        <w:jc w:val="both"/>
        <w:rPr>
          <w:rFonts w:ascii="Times New Roman" w:hAnsi="Times New Roman" w:cs="Times New Roman"/>
          <w:iCs/>
          <w:sz w:val="22"/>
          <w:szCs w:val="22"/>
        </w:rPr>
      </w:pPr>
      <w:r w:rsidRPr="001B150F">
        <w:rPr>
          <w:rFonts w:ascii="Times New Roman" w:hAnsi="Times New Roman" w:cs="Times New Roman"/>
          <w:sz w:val="22"/>
          <w:szCs w:val="22"/>
        </w:rPr>
        <w:t>Compared with</w:t>
      </w:r>
      <w:r w:rsidR="005D7F81" w:rsidRPr="001B150F">
        <w:rPr>
          <w:rFonts w:ascii="Times New Roman" w:hAnsi="Times New Roman" w:cs="Times New Roman"/>
          <w:sz w:val="22"/>
          <w:szCs w:val="22"/>
        </w:rPr>
        <w:t xml:space="preserve"> other metallic ferromagnets, such as the permalloys of Fe, Co, Ni, etc., CFO is an insulator oxide with comparatively much lower optical absorptions and microwave loss, as well as much higher chemical and thermal stability</w:t>
      </w:r>
      <w:r w:rsidRPr="001B150F">
        <w:rPr>
          <w:rFonts w:ascii="Times New Roman" w:hAnsi="Times New Roman" w:cs="Times New Roman"/>
          <w:sz w:val="22"/>
          <w:szCs w:val="22"/>
        </w:rPr>
        <w:fldChar w:fldCharType="begin">
          <w:fldData xml:space="preserve">PEVuZE5vdGU+PENpdGU+PEF1dGhvcj5ZYW48L0F1dGhvcj48WWVhcj4yMDIyPC9ZZWFyPjxSZWNO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</w:fldData>
        </w:fldChar>
      </w:r>
      <w:r w:rsidR="00637E1B" w:rsidRPr="001B150F">
        <w:rPr>
          <w:rFonts w:ascii="Times New Roman" w:hAnsi="Times New Roman" w:cs="Times New Roman"/>
          <w:sz w:val="22"/>
          <w:szCs w:val="22"/>
        </w:rPr>
        <w:instrText xml:space="preserve"> ADDIN EN.CITE </w:instrText>
      </w:r>
      <w:r w:rsidR="00637E1B" w:rsidRPr="001B150F">
        <w:rPr>
          <w:rFonts w:ascii="Times New Roman" w:hAnsi="Times New Roman" w:cs="Times New Roman"/>
          <w:sz w:val="22"/>
          <w:szCs w:val="22"/>
        </w:rPr>
        <w:fldChar w:fldCharType="begin">
          <w:fldData xml:space="preserve">PEVuZE5vdGU+PENpdGU+PEF1dGhvcj5ZYW48L0F1dGhvcj48WWVhcj4yMDIyPC9ZZWFyPjxSZWNO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</w:fldData>
        </w:fldChar>
      </w:r>
      <w:r w:rsidR="00637E1B" w:rsidRPr="001B150F">
        <w:rPr>
          <w:rFonts w:ascii="Times New Roman" w:hAnsi="Times New Roman" w:cs="Times New Roman"/>
          <w:sz w:val="22"/>
          <w:szCs w:val="22"/>
        </w:rPr>
        <w:instrText xml:space="preserve"> ADDIN EN.CITE.DATA </w:instrText>
      </w:r>
      <w:r w:rsidR="00637E1B" w:rsidRPr="001B150F">
        <w:rPr>
          <w:rFonts w:ascii="Times New Roman" w:hAnsi="Times New Roman" w:cs="Times New Roman"/>
          <w:sz w:val="22"/>
          <w:szCs w:val="22"/>
        </w:rPr>
      </w:r>
      <w:r w:rsidR="00637E1B" w:rsidRPr="001B150F">
        <w:rPr>
          <w:rFonts w:ascii="Times New Roman" w:hAnsi="Times New Roman" w:cs="Times New Roman"/>
          <w:sz w:val="22"/>
          <w:szCs w:val="22"/>
        </w:rPr>
        <w:fldChar w:fldCharType="end"/>
      </w:r>
      <w:r w:rsidRPr="001B150F">
        <w:rPr>
          <w:rFonts w:ascii="Times New Roman" w:hAnsi="Times New Roman" w:cs="Times New Roman"/>
          <w:sz w:val="22"/>
          <w:szCs w:val="22"/>
        </w:rPr>
      </w:r>
      <w:r w:rsidRPr="001B150F">
        <w:rPr>
          <w:rFonts w:ascii="Times New Roman" w:hAnsi="Times New Roman" w:cs="Times New Roman"/>
          <w:sz w:val="22"/>
          <w:szCs w:val="22"/>
        </w:rPr>
        <w:fldChar w:fldCharType="separate"/>
      </w:r>
      <w:r w:rsidR="00637E1B" w:rsidRPr="001B150F">
        <w:rPr>
          <w:rFonts w:ascii="Times New Roman" w:hAnsi="Times New Roman" w:cs="Times New Roman"/>
          <w:noProof/>
          <w:sz w:val="22"/>
          <w:szCs w:val="22"/>
          <w:vertAlign w:val="superscript"/>
        </w:rPr>
        <w:t>124-126</w:t>
      </w:r>
      <w:r w:rsidRPr="001B150F">
        <w:rPr>
          <w:rFonts w:ascii="Times New Roman" w:hAnsi="Times New Roman" w:cs="Times New Roman"/>
          <w:sz w:val="22"/>
          <w:szCs w:val="22"/>
        </w:rPr>
        <w:fldChar w:fldCharType="end"/>
      </w:r>
      <w:r w:rsidR="005D7F81" w:rsidRPr="001B150F">
        <w:rPr>
          <w:rFonts w:ascii="Times New Roman" w:hAnsi="Times New Roman" w:cs="Times New Roman"/>
          <w:sz w:val="22"/>
          <w:szCs w:val="22"/>
        </w:rPr>
        <w:t xml:space="preserve">. </w:t>
      </w:r>
      <w:r w:rsidR="000774D3" w:rsidRPr="001B150F">
        <w:rPr>
          <w:rFonts w:ascii="Times New Roman" w:hAnsi="Times New Roman" w:cs="Times New Roman"/>
          <w:sz w:val="22"/>
          <w:szCs w:val="22"/>
        </w:rPr>
        <w:t xml:space="preserve">The optical loss for CFO-covered waveguides </w:t>
      </w:r>
      <w:r w:rsidR="00A02434" w:rsidRPr="001B150F">
        <w:rPr>
          <w:rFonts w:ascii="Times New Roman" w:hAnsi="Times New Roman" w:cs="Times New Roman"/>
          <w:sz w:val="22"/>
          <w:szCs w:val="22"/>
        </w:rPr>
        <w:t>is</w:t>
      </w:r>
      <w:r w:rsidR="000774D3" w:rsidRPr="001B150F">
        <w:rPr>
          <w:rFonts w:ascii="Times New Roman" w:hAnsi="Times New Roman" w:cs="Times New Roman"/>
          <w:sz w:val="22"/>
          <w:szCs w:val="22"/>
        </w:rPr>
        <w:t xml:space="preserve"> estimated by comparing the quality (Q) factors of the </w:t>
      </w:r>
      <w:proofErr w:type="spellStart"/>
      <w:r w:rsidR="000774D3" w:rsidRPr="001B150F">
        <w:rPr>
          <w:rFonts w:ascii="Times New Roman" w:hAnsi="Times New Roman" w:cs="Times New Roman"/>
          <w:sz w:val="22"/>
          <w:szCs w:val="22"/>
        </w:rPr>
        <w:t>microrings</w:t>
      </w:r>
      <w:proofErr w:type="spellEnd"/>
      <w:r w:rsidR="000774D3" w:rsidRPr="001B150F">
        <w:rPr>
          <w:rFonts w:ascii="Times New Roman" w:hAnsi="Times New Roman" w:cs="Times New Roman"/>
          <w:sz w:val="22"/>
          <w:szCs w:val="22"/>
        </w:rPr>
        <w:t xml:space="preserve"> of identical structure after CFO </w:t>
      </w:r>
      <w:proofErr w:type="spellStart"/>
      <w:r w:rsidR="000774D3" w:rsidRPr="001B150F">
        <w:rPr>
          <w:rFonts w:ascii="Times New Roman" w:hAnsi="Times New Roman" w:cs="Times New Roman"/>
          <w:sz w:val="22"/>
          <w:szCs w:val="22"/>
        </w:rPr>
        <w:t>vdW</w:t>
      </w:r>
      <w:proofErr w:type="spellEnd"/>
      <w:r w:rsidR="000774D3" w:rsidRPr="001B150F">
        <w:rPr>
          <w:rFonts w:ascii="Times New Roman" w:hAnsi="Times New Roman" w:cs="Times New Roman"/>
          <w:sz w:val="22"/>
          <w:szCs w:val="22"/>
        </w:rPr>
        <w:t xml:space="preserve">-integration. </w:t>
      </w:r>
      <w:r w:rsidR="00D64F4F" w:rsidRPr="001B150F">
        <w:rPr>
          <w:rFonts w:ascii="Times New Roman" w:hAnsi="Times New Roman" w:cs="Times New Roman"/>
          <w:sz w:val="22"/>
          <w:szCs w:val="22"/>
        </w:rPr>
        <w:t xml:space="preserve">For a radius </w:t>
      </w:r>
      <m:oMath>
        <m:r>
          <w:rPr>
            <w:rFonts w:ascii="Cambria Math" w:hAnsi="Cambria Math" w:cs="Times New Roman"/>
            <w:sz w:val="22"/>
            <w:szCs w:val="22"/>
          </w:rPr>
          <m:t>R=</m:t>
        </m:r>
      </m:oMath>
      <w:r w:rsidR="00D64F4F" w:rsidRPr="001B150F">
        <w:rPr>
          <w:rFonts w:ascii="Times New Roman" w:hAnsi="Times New Roman" w:cs="Times New Roman"/>
          <w:sz w:val="22"/>
          <w:szCs w:val="22"/>
        </w:rPr>
        <w:t xml:space="preserve"> 50 µm microring with experimentally measured free-spectrum range </w:t>
      </w:r>
      <m:oMath>
        <m:r>
          <m:rPr>
            <m:sty m:val="p"/>
          </m:rPr>
          <w:rPr>
            <w:rFonts w:ascii="Cambria Math" w:hAnsi="Cambria Math" w:cs="Times New Roman"/>
            <w:sz w:val="22"/>
            <w:szCs w:val="22"/>
          </w:rPr>
          <m:t>FSR≈</m:t>
        </m:r>
      </m:oMath>
      <w:r w:rsidR="00D64F4F" w:rsidRPr="001B150F">
        <w:rPr>
          <w:rFonts w:ascii="Times New Roman" w:hAnsi="Times New Roman" w:cs="Times New Roman"/>
          <w:iCs/>
          <w:sz w:val="22"/>
          <w:szCs w:val="22"/>
        </w:rPr>
        <w:t xml:space="preserve"> 1.82 nm, the group index can be calculated as </w:t>
      </w:r>
      <m:oMath>
        <m:sSub>
          <m:sSubPr>
            <m:ctrlPr>
              <w:rPr>
                <w:rFonts w:ascii="Cambria Math" w:hAnsi="Cambria Math" w:cs="Times New Roman"/>
                <w:i/>
                <w:iCs/>
                <w:sz w:val="22"/>
                <w:szCs w:val="22"/>
              </w:rPr>
            </m:ctrlPr>
          </m:sSubPr>
          <m:e>
            <m:r>
              <w:rPr>
                <w:rFonts w:ascii="Cambria Math" w:hAnsi="Cambria Math" w:cs="Times New Roman"/>
                <w:sz w:val="22"/>
                <w:szCs w:val="22"/>
              </w:rPr>
              <m:t>n</m:t>
            </m:r>
          </m:e>
          <m:sub>
            <m:r>
              <w:rPr>
                <w:rFonts w:ascii="Cambria Math" w:hAnsi="Cambria Math" w:cs="Times New Roman"/>
                <w:sz w:val="22"/>
                <w:szCs w:val="22"/>
              </w:rPr>
              <m:t>g</m:t>
            </m:r>
          </m:sub>
        </m:sSub>
        <m:r>
          <w:rPr>
            <w:rFonts w:ascii="Cambria Math" w:hAnsi="Cambria Math" w:cs="Times New Roman"/>
            <w:sz w:val="22"/>
            <w:szCs w:val="22"/>
          </w:rPr>
          <m:t>=</m:t>
        </m:r>
        <m:sSup>
          <m:sSupPr>
            <m:ctrlPr>
              <w:rPr>
                <w:rFonts w:ascii="Cambria Math" w:hAnsi="Cambria Math" w:cs="Times New Roman"/>
                <w:i/>
                <w:iCs/>
                <w:sz w:val="22"/>
                <w:szCs w:val="22"/>
              </w:rPr>
            </m:ctrlPr>
          </m:sSupPr>
          <m:e>
            <m:r>
              <w:rPr>
                <w:rFonts w:ascii="Cambria Math" w:hAnsi="Cambria Math" w:cs="Times New Roman"/>
                <w:sz w:val="22"/>
                <w:szCs w:val="22"/>
              </w:rPr>
              <m:t>λ</m:t>
            </m:r>
          </m:e>
          <m:sup>
            <m:r>
              <w:rPr>
                <w:rFonts w:ascii="Cambria Math" w:hAnsi="Cambria Math" w:cs="Times New Roman"/>
                <w:sz w:val="22"/>
                <w:szCs w:val="22"/>
              </w:rPr>
              <m:t>2</m:t>
            </m:r>
          </m:sup>
        </m:sSup>
        <m:r>
          <w:rPr>
            <w:rFonts w:ascii="Cambria Math" w:hAnsi="Cambria Math" w:cs="Times New Roman"/>
            <w:sz w:val="22"/>
            <w:szCs w:val="22"/>
          </w:rPr>
          <m:t>/(</m:t>
        </m:r>
        <m:r>
          <m:rPr>
            <m:sty m:val="p"/>
          </m:rPr>
          <w:rPr>
            <w:rFonts w:ascii="Cambria Math" w:hAnsi="Cambria Math" w:cs="Times New Roman"/>
            <w:sz w:val="22"/>
            <w:szCs w:val="22"/>
          </w:rPr>
          <m:t>FSR∙2</m:t>
        </m:r>
        <m:r>
          <w:rPr>
            <w:rFonts w:ascii="Cambria Math" w:hAnsi="Cambria Math" w:cs="Times New Roman"/>
            <w:sz w:val="22"/>
            <w:szCs w:val="22"/>
          </w:rPr>
          <m:t>πR)≈</m:t>
        </m:r>
      </m:oMath>
      <w:r w:rsidR="00870F1C" w:rsidRPr="001B150F">
        <w:rPr>
          <w:rFonts w:ascii="Times New Roman" w:hAnsi="Times New Roman" w:cs="Times New Roman"/>
          <w:iCs/>
          <w:sz w:val="22"/>
          <w:szCs w:val="22"/>
        </w:rPr>
        <w:t xml:space="preserve"> 4.23</w:t>
      </w:r>
      <w:r w:rsidR="00686D94" w:rsidRPr="001B150F">
        <w:rPr>
          <w:rFonts w:ascii="Times New Roman" w:hAnsi="Times New Roman" w:cs="Times New Roman"/>
          <w:iCs/>
          <w:sz w:val="22"/>
          <w:szCs w:val="22"/>
        </w:rPr>
        <w:t xml:space="preserve">, for 1.555 µm light wavelength </w:t>
      </w:r>
      <m:oMath>
        <m:r>
          <w:rPr>
            <w:rFonts w:ascii="Cambria Math" w:hAnsi="Cambria Math" w:cs="Times New Roman"/>
            <w:sz w:val="22"/>
            <w:szCs w:val="22"/>
          </w:rPr>
          <m:t>λ</m:t>
        </m:r>
      </m:oMath>
      <w:r w:rsidR="00870F1C" w:rsidRPr="001B150F">
        <w:rPr>
          <w:rFonts w:ascii="Times New Roman" w:hAnsi="Times New Roman" w:cs="Times New Roman"/>
          <w:iCs/>
          <w:sz w:val="22"/>
          <w:szCs w:val="22"/>
        </w:rPr>
        <w:t xml:space="preserve">. </w:t>
      </w:r>
      <w:r w:rsidR="00686D94" w:rsidRPr="001B150F">
        <w:rPr>
          <w:rFonts w:ascii="Times New Roman" w:hAnsi="Times New Roman" w:cs="Times New Roman"/>
          <w:iCs/>
          <w:sz w:val="22"/>
          <w:szCs w:val="22"/>
        </w:rPr>
        <w:t>Near</w:t>
      </w:r>
      <w:r w:rsidR="00870F1C" w:rsidRPr="001B150F">
        <w:rPr>
          <w:rFonts w:ascii="Times New Roman" w:hAnsi="Times New Roman" w:cs="Times New Roman"/>
          <w:iCs/>
          <w:sz w:val="22"/>
          <w:szCs w:val="22"/>
        </w:rPr>
        <w:t xml:space="preserve"> critical </w:t>
      </w:r>
      <w:r w:rsidR="00870F1C" w:rsidRPr="001B150F">
        <w:rPr>
          <w:rFonts w:ascii="Times New Roman" w:hAnsi="Times New Roman" w:cs="Times New Roman"/>
          <w:iCs/>
          <w:sz w:val="22"/>
          <w:szCs w:val="22"/>
        </w:rPr>
        <w:lastRenderedPageBreak/>
        <w:t xml:space="preserve">coupling, </w:t>
      </w:r>
      <w:r w:rsidR="00FB7AB3" w:rsidRPr="001B150F">
        <w:rPr>
          <w:rFonts w:ascii="Times New Roman" w:hAnsi="Times New Roman" w:cs="Times New Roman"/>
          <w:iCs/>
          <w:sz w:val="22"/>
          <w:szCs w:val="22"/>
        </w:rPr>
        <w:t xml:space="preserve">we have the intrinsic </w:t>
      </w:r>
      <m:oMath>
        <m:sSub>
          <m:sSubPr>
            <m:ctrlPr>
              <w:rPr>
                <w:rFonts w:ascii="Cambria Math" w:hAnsi="Cambria Math" w:cs="Times New Roman"/>
                <w:i/>
                <w:iCs/>
                <w:sz w:val="22"/>
                <w:szCs w:val="22"/>
              </w:rPr>
            </m:ctrlPr>
          </m:sSubPr>
          <m:e>
            <m:r>
              <w:rPr>
                <w:rFonts w:ascii="Cambria Math" w:hAnsi="Cambria Math" w:cs="Times New Roman"/>
                <w:sz w:val="22"/>
                <w:szCs w:val="22"/>
              </w:rPr>
              <m:t>Q</m:t>
            </m:r>
          </m:e>
          <m:sub>
            <m:r>
              <m:rPr>
                <m:sty m:val="p"/>
              </m:rPr>
              <w:rPr>
                <w:rFonts w:ascii="Cambria Math" w:hAnsi="Cambria Math" w:cs="Times New Roman"/>
                <w:sz w:val="22"/>
                <w:szCs w:val="22"/>
              </w:rPr>
              <m:t>int</m:t>
            </m:r>
          </m:sub>
        </m:sSub>
        <m:r>
          <w:rPr>
            <w:rFonts w:ascii="Cambria Math" w:hAnsi="Cambria Math" w:cs="Times New Roman"/>
            <w:sz w:val="22"/>
            <w:szCs w:val="22"/>
          </w:rPr>
          <m:t>≈</m:t>
        </m:r>
        <m:sSub>
          <m:sSubPr>
            <m:ctrlPr>
              <w:rPr>
                <w:rFonts w:ascii="Cambria Math" w:hAnsi="Cambria Math" w:cs="Times New Roman"/>
                <w:i/>
                <w:iCs/>
                <w:sz w:val="22"/>
                <w:szCs w:val="22"/>
              </w:rPr>
            </m:ctrlPr>
          </m:sSubPr>
          <m:e>
            <m:r>
              <w:rPr>
                <w:rFonts w:ascii="Cambria Math" w:hAnsi="Cambria Math" w:cs="Times New Roman"/>
                <w:sz w:val="22"/>
                <w:szCs w:val="22"/>
              </w:rPr>
              <m:t>2Q</m:t>
            </m:r>
          </m:e>
          <m:sub>
            <m:r>
              <m:rPr>
                <m:sty m:val="p"/>
              </m:rPr>
              <w:rPr>
                <w:rFonts w:ascii="Cambria Math" w:hAnsi="Cambria Math" w:cs="Times New Roman"/>
                <w:sz w:val="22"/>
                <w:szCs w:val="22"/>
              </w:rPr>
              <m:t>load</m:t>
            </m:r>
          </m:sub>
        </m:sSub>
      </m:oMath>
      <w:r w:rsidR="00FB7AB3" w:rsidRPr="001B150F">
        <w:rPr>
          <w:rFonts w:ascii="Times New Roman" w:hAnsi="Times New Roman" w:cs="Times New Roman"/>
          <w:iCs/>
          <w:sz w:val="22"/>
          <w:szCs w:val="22"/>
        </w:rPr>
        <w:t xml:space="preserve">, where </w:t>
      </w:r>
      <w:r w:rsidR="00686D94" w:rsidRPr="001B150F">
        <w:rPr>
          <w:rFonts w:ascii="Times New Roman" w:hAnsi="Times New Roman" w:cs="Times New Roman"/>
          <w:iCs/>
          <w:sz w:val="22"/>
          <w:szCs w:val="22"/>
        </w:rPr>
        <w:t xml:space="preserve">the loaded Q factor can be estimated as </w:t>
      </w:r>
      <m:oMath>
        <m:sSub>
          <m:sSubPr>
            <m:ctrlPr>
              <w:rPr>
                <w:rFonts w:ascii="Cambria Math" w:hAnsi="Cambria Math" w:cs="Times New Roman"/>
                <w:i/>
                <w:iCs/>
                <w:sz w:val="22"/>
                <w:szCs w:val="22"/>
              </w:rPr>
            </m:ctrlPr>
          </m:sSubPr>
          <m:e>
            <m:r>
              <w:rPr>
                <w:rFonts w:ascii="Cambria Math" w:hAnsi="Cambria Math" w:cs="Times New Roman"/>
                <w:sz w:val="22"/>
                <w:szCs w:val="22"/>
              </w:rPr>
              <m:t>Q</m:t>
            </m:r>
          </m:e>
          <m:sub>
            <m:r>
              <m:rPr>
                <m:sty m:val="p"/>
              </m:rPr>
              <w:rPr>
                <w:rFonts w:ascii="Cambria Math" w:hAnsi="Cambria Math" w:cs="Times New Roman"/>
                <w:sz w:val="22"/>
                <w:szCs w:val="22"/>
              </w:rPr>
              <m:t>load</m:t>
            </m:r>
          </m:sub>
        </m:sSub>
        <m:r>
          <w:rPr>
            <w:rFonts w:ascii="Cambria Math" w:hAnsi="Cambria Math" w:cs="Times New Roman"/>
            <w:sz w:val="22"/>
            <w:szCs w:val="22"/>
          </w:rPr>
          <m:t>=λ/</m:t>
        </m:r>
        <m:sSub>
          <m:sSubPr>
            <m:ctrlPr>
              <w:rPr>
                <w:rFonts w:ascii="Cambria Math" w:hAnsi="Cambria Math" w:cs="Times New Roman"/>
                <w:i/>
                <w:iCs/>
                <w:sz w:val="22"/>
                <w:szCs w:val="22"/>
              </w:rPr>
            </m:ctrlPr>
          </m:sSubPr>
          <m:e>
            <m:r>
              <w:rPr>
                <w:rFonts w:ascii="Cambria Math" w:hAnsi="Cambria Math" w:cs="Times New Roman"/>
                <w:sz w:val="22"/>
                <w:szCs w:val="22"/>
              </w:rPr>
              <m:t>∆λ</m:t>
            </m:r>
          </m:e>
          <m:sub>
            <m:r>
              <m:rPr>
                <m:sty m:val="p"/>
              </m:rPr>
              <w:rPr>
                <w:rFonts w:ascii="Cambria Math" w:hAnsi="Cambria Math" w:cs="Times New Roman"/>
                <w:sz w:val="22"/>
                <w:szCs w:val="22"/>
              </w:rPr>
              <m:t>FWHM</m:t>
            </m:r>
          </m:sub>
        </m:sSub>
      </m:oMath>
      <w:r w:rsidR="00FB7AB3" w:rsidRPr="001B150F">
        <w:rPr>
          <w:rFonts w:ascii="Times New Roman" w:hAnsi="Times New Roman" w:cs="Times New Roman"/>
          <w:iCs/>
          <w:sz w:val="22"/>
          <w:szCs w:val="22"/>
        </w:rPr>
        <w:t>. Applying the measured full-width half-maximum</w:t>
      </w:r>
      <w:r w:rsidR="00BB33F4" w:rsidRPr="001B150F">
        <w:rPr>
          <w:rFonts w:ascii="Times New Roman" w:hAnsi="Times New Roman" w:cs="Times New Roman" w:hint="eastAsia"/>
          <w:iCs/>
          <w:sz w:val="22"/>
          <w:szCs w:val="22"/>
        </w:rPr>
        <w:t xml:space="preserve"> (FWHM)</w:t>
      </w:r>
      <w:r w:rsidR="00FB7AB3" w:rsidRPr="001B150F">
        <w:rPr>
          <w:rFonts w:ascii="Times New Roman" w:hAnsi="Times New Roman" w:cs="Times New Roman"/>
          <w:iCs/>
          <w:sz w:val="22"/>
          <w:szCs w:val="22"/>
        </w:rPr>
        <w:t xml:space="preserve"> linewidth </w:t>
      </w:r>
      <m:oMath>
        <m:sSub>
          <m:sSubPr>
            <m:ctrlPr>
              <w:rPr>
                <w:rFonts w:ascii="Cambria Math" w:hAnsi="Cambria Math" w:cs="Times New Roman"/>
                <w:i/>
                <w:iCs/>
                <w:sz w:val="22"/>
                <w:szCs w:val="22"/>
              </w:rPr>
            </m:ctrlPr>
          </m:sSubPr>
          <m:e>
            <m:r>
              <w:rPr>
                <w:rFonts w:ascii="Cambria Math" w:hAnsi="Cambria Math" w:cs="Times New Roman"/>
                <w:sz w:val="22"/>
                <w:szCs w:val="22"/>
              </w:rPr>
              <m:t>∆λ</m:t>
            </m:r>
          </m:e>
          <m:sub>
            <m:r>
              <m:rPr>
                <m:sty m:val="p"/>
              </m:rPr>
              <w:rPr>
                <w:rFonts w:ascii="Cambria Math" w:hAnsi="Cambria Math" w:cs="Times New Roman"/>
                <w:sz w:val="22"/>
                <w:szCs w:val="22"/>
              </w:rPr>
              <m:t>FWHM</m:t>
            </m:r>
          </m:sub>
        </m:sSub>
      </m:oMath>
      <w:r w:rsidR="007C04E3" w:rsidRPr="001B150F">
        <w:rPr>
          <w:rFonts w:ascii="Times New Roman" w:hAnsi="Times New Roman" w:cs="Times New Roman"/>
          <w:iCs/>
          <w:sz w:val="22"/>
          <w:szCs w:val="22"/>
        </w:rPr>
        <w:t xml:space="preserve"> (</w:t>
      </w:r>
      <w:r w:rsidR="00131E2F" w:rsidRPr="001B150F">
        <w:rPr>
          <w:rFonts w:ascii="Times New Roman" w:hAnsi="Times New Roman" w:cs="Times New Roman"/>
          <w:iCs/>
          <w:sz w:val="22"/>
          <w:szCs w:val="22"/>
        </w:rPr>
        <w:t xml:space="preserve">based on </w:t>
      </w:r>
      <w:r w:rsidR="007C04E3" w:rsidRPr="001B150F">
        <w:rPr>
          <w:rFonts w:ascii="Times New Roman" w:hAnsi="Times New Roman" w:cs="Times New Roman"/>
          <w:iCs/>
          <w:sz w:val="22"/>
          <w:szCs w:val="22"/>
        </w:rPr>
        <w:t>not normalized</w:t>
      </w:r>
      <w:r w:rsidR="00131E2F" w:rsidRPr="001B150F">
        <w:rPr>
          <w:rFonts w:ascii="Times New Roman" w:hAnsi="Times New Roman" w:cs="Times New Roman"/>
          <w:iCs/>
          <w:sz w:val="22"/>
          <w:szCs w:val="22"/>
        </w:rPr>
        <w:t xml:space="preserve"> transmission curves</w:t>
      </w:r>
      <w:r w:rsidR="007C04E3" w:rsidRPr="001B150F">
        <w:rPr>
          <w:rFonts w:ascii="Times New Roman" w:hAnsi="Times New Roman" w:cs="Times New Roman"/>
          <w:iCs/>
          <w:sz w:val="22"/>
          <w:szCs w:val="22"/>
        </w:rPr>
        <w:t>)</w:t>
      </w:r>
      <w:r w:rsidR="00B3476B" w:rsidRPr="001B150F">
        <w:rPr>
          <w:rFonts w:ascii="Times New Roman" w:hAnsi="Times New Roman" w:cs="Times New Roman"/>
          <w:iCs/>
          <w:sz w:val="22"/>
          <w:szCs w:val="22"/>
        </w:rPr>
        <w:t xml:space="preserve"> around 3</w:t>
      </w:r>
      <w:r w:rsidR="000950FA" w:rsidRPr="001B150F">
        <w:rPr>
          <w:rFonts w:ascii="Times New Roman" w:hAnsi="Times New Roman" w:cs="Times New Roman"/>
          <w:iCs/>
          <w:sz w:val="22"/>
          <w:szCs w:val="22"/>
        </w:rPr>
        <w:t>7</w:t>
      </w:r>
      <w:r w:rsidR="00B3476B" w:rsidRPr="001B150F">
        <w:rPr>
          <w:rFonts w:ascii="Times New Roman" w:hAnsi="Times New Roman" w:cs="Times New Roman"/>
          <w:iCs/>
          <w:sz w:val="22"/>
          <w:szCs w:val="22"/>
        </w:rPr>
        <w:t xml:space="preserve"> pm, </w:t>
      </w:r>
      <w:r w:rsidR="00480DF3" w:rsidRPr="001B150F">
        <w:rPr>
          <w:rFonts w:ascii="Times New Roman" w:hAnsi="Times New Roman" w:cs="Times New Roman"/>
          <w:iCs/>
          <w:sz w:val="22"/>
          <w:szCs w:val="22"/>
        </w:rPr>
        <w:t xml:space="preserve">the estimated overall loss is </w:t>
      </w:r>
      <m:oMath>
        <m:sSub>
          <m:sSubPr>
            <m:ctrlPr>
              <w:rPr>
                <w:rFonts w:ascii="Cambria Math" w:hAnsi="Cambria Math" w:cs="Times New Roman"/>
                <w:sz w:val="22"/>
                <w:szCs w:val="22"/>
              </w:rPr>
            </m:ctrlPr>
          </m:sSubPr>
          <m:e>
            <m:r>
              <w:rPr>
                <w:rFonts w:ascii="Cambria Math" w:hAnsi="Cambria Math" w:cs="Times New Roman"/>
                <w:sz w:val="22"/>
                <w:szCs w:val="22"/>
              </w:rPr>
              <m:t>α</m:t>
            </m:r>
          </m:e>
          <m:sub>
            <m:r>
              <m:rPr>
                <m:sty m:val="p"/>
              </m:rPr>
              <w:rPr>
                <w:rFonts w:ascii="Cambria Math" w:hAnsi="Cambria Math" w:cs="Times New Roman"/>
                <w:sz w:val="22"/>
                <w:szCs w:val="22"/>
              </w:rPr>
              <m:t>avg</m:t>
            </m:r>
          </m:sub>
        </m:sSub>
        <m:r>
          <w:rPr>
            <w:rFonts w:ascii="Cambria Math" w:hAnsi="Cambria Math" w:cs="Times New Roman"/>
            <w:sz w:val="22"/>
            <w:szCs w:val="22"/>
          </w:rPr>
          <m:t>=2π</m:t>
        </m:r>
        <m:sSub>
          <m:sSubPr>
            <m:ctrlPr>
              <w:rPr>
                <w:rFonts w:ascii="Cambria Math" w:hAnsi="Cambria Math" w:cs="Times New Roman"/>
                <w:i/>
                <w:iCs/>
                <w:sz w:val="22"/>
                <w:szCs w:val="22"/>
              </w:rPr>
            </m:ctrlPr>
          </m:sSubPr>
          <m:e>
            <m:r>
              <w:rPr>
                <w:rFonts w:ascii="Cambria Math" w:hAnsi="Cambria Math" w:cs="Times New Roman"/>
                <w:sz w:val="22"/>
                <w:szCs w:val="22"/>
              </w:rPr>
              <m:t>n</m:t>
            </m:r>
          </m:e>
          <m:sub>
            <m:r>
              <w:rPr>
                <w:rFonts w:ascii="Cambria Math" w:hAnsi="Cambria Math" w:cs="Times New Roman"/>
                <w:sz w:val="22"/>
                <w:szCs w:val="22"/>
              </w:rPr>
              <m:t>g</m:t>
            </m:r>
          </m:sub>
        </m:sSub>
        <m:r>
          <w:rPr>
            <w:rFonts w:ascii="Cambria Math" w:hAnsi="Cambria Math" w:cs="Times New Roman"/>
            <w:sz w:val="22"/>
            <w:szCs w:val="22"/>
          </w:rPr>
          <m:t>/(</m:t>
        </m:r>
        <m:sSub>
          <m:sSubPr>
            <m:ctrlPr>
              <w:rPr>
                <w:rFonts w:ascii="Cambria Math" w:hAnsi="Cambria Math" w:cs="Times New Roman"/>
                <w:i/>
                <w:iCs/>
                <w:sz w:val="22"/>
                <w:szCs w:val="22"/>
              </w:rPr>
            </m:ctrlPr>
          </m:sSubPr>
          <m:e>
            <m:r>
              <w:rPr>
                <w:rFonts w:ascii="Cambria Math" w:hAnsi="Cambria Math" w:cs="Times New Roman"/>
                <w:sz w:val="22"/>
                <w:szCs w:val="22"/>
              </w:rPr>
              <m:t>Q</m:t>
            </m:r>
          </m:e>
          <m:sub>
            <m:r>
              <m:rPr>
                <m:sty m:val="p"/>
              </m:rPr>
              <w:rPr>
                <w:rFonts w:ascii="Cambria Math" w:hAnsi="Cambria Math" w:cs="Times New Roman"/>
                <w:sz w:val="22"/>
                <w:szCs w:val="22"/>
              </w:rPr>
              <m:t>int</m:t>
            </m:r>
          </m:sub>
        </m:sSub>
        <m:r>
          <w:rPr>
            <w:rFonts w:ascii="Cambria Math" w:hAnsi="Cambria Math" w:cs="Times New Roman"/>
            <w:sz w:val="22"/>
            <w:szCs w:val="22"/>
          </w:rPr>
          <m:t>λ)≈9</m:t>
        </m:r>
      </m:oMath>
      <w:r w:rsidR="00480DF3" w:rsidRPr="001B150F">
        <w:rPr>
          <w:rFonts w:ascii="Times New Roman" w:hAnsi="Times New Roman" w:cs="Times New Roman"/>
          <w:iCs/>
          <w:sz w:val="22"/>
          <w:szCs w:val="22"/>
        </w:rPr>
        <w:t xml:space="preserve"> dB/cm. </w:t>
      </w:r>
      <w:r w:rsidR="0071279C" w:rsidRPr="001B150F">
        <w:rPr>
          <w:rFonts w:ascii="Times New Roman" w:hAnsi="Times New Roman" w:cs="Times New Roman"/>
          <w:iCs/>
          <w:sz w:val="22"/>
          <w:szCs w:val="22"/>
        </w:rPr>
        <w:t xml:space="preserve">Given the modal overlap factor </w:t>
      </w:r>
      <m:oMath>
        <m:r>
          <m:rPr>
            <m:sty m:val="p"/>
          </m:rPr>
          <w:rPr>
            <w:rFonts w:ascii="Cambria Math" w:hAnsi="Cambria Math" w:cs="Times New Roman"/>
            <w:sz w:val="22"/>
            <w:szCs w:val="22"/>
          </w:rPr>
          <m:t>Γ</m:t>
        </m:r>
        <m:r>
          <w:rPr>
            <w:rFonts w:ascii="Cambria Math" w:hAnsi="Cambria Math" w:cs="Times New Roman"/>
            <w:sz w:val="22"/>
            <w:szCs w:val="22"/>
          </w:rPr>
          <m:t>≈</m:t>
        </m:r>
      </m:oMath>
      <w:r w:rsidR="0071279C" w:rsidRPr="001B150F">
        <w:rPr>
          <w:rFonts w:ascii="Times New Roman" w:hAnsi="Times New Roman" w:cs="Times New Roman"/>
          <w:iCs/>
          <w:sz w:val="22"/>
          <w:szCs w:val="22"/>
        </w:rPr>
        <w:t xml:space="preserve"> 3.98 %, and the CFO cover ratio </w:t>
      </w:r>
      <m:oMath>
        <m:r>
          <w:rPr>
            <w:rFonts w:ascii="Cambria Math" w:hAnsi="Cambria Math" w:cs="Times New Roman"/>
            <w:sz w:val="22"/>
            <w:szCs w:val="22"/>
          </w:rPr>
          <m:t>τ=</m:t>
        </m:r>
        <m:sSub>
          <m:sSubPr>
            <m:ctrlPr>
              <w:rPr>
                <w:rFonts w:ascii="Cambria Math" w:hAnsi="Cambria Math" w:cs="Times New Roman"/>
                <w:i/>
                <w:iCs/>
                <w:sz w:val="22"/>
                <w:szCs w:val="22"/>
              </w:rPr>
            </m:ctrlPr>
          </m:sSubPr>
          <m:e>
            <m:r>
              <w:rPr>
                <w:rFonts w:ascii="Cambria Math" w:hAnsi="Cambria Math" w:cs="Times New Roman"/>
                <w:sz w:val="22"/>
                <w:szCs w:val="22"/>
              </w:rPr>
              <m:t>L</m:t>
            </m:r>
          </m:e>
          <m:sub>
            <m:r>
              <m:rPr>
                <m:sty m:val="p"/>
              </m:rPr>
              <w:rPr>
                <w:rFonts w:ascii="Cambria Math" w:hAnsi="Cambria Math" w:cs="Times New Roman"/>
                <w:sz w:val="22"/>
                <w:szCs w:val="22"/>
              </w:rPr>
              <m:t>CFO</m:t>
            </m:r>
          </m:sub>
        </m:sSub>
        <m:r>
          <w:rPr>
            <w:rFonts w:ascii="Cambria Math" w:hAnsi="Cambria Math" w:cs="Times New Roman"/>
            <w:sz w:val="22"/>
            <w:szCs w:val="22"/>
          </w:rPr>
          <m:t>/(2πR)≈</m:t>
        </m:r>
      </m:oMath>
      <w:r w:rsidR="0071279C" w:rsidRPr="001B150F">
        <w:rPr>
          <w:rFonts w:ascii="Times New Roman" w:hAnsi="Times New Roman" w:cs="Times New Roman"/>
          <w:iCs/>
          <w:sz w:val="22"/>
          <w:szCs w:val="22"/>
        </w:rPr>
        <w:t xml:space="preserve"> 8%, where </w:t>
      </w:r>
      <m:oMath>
        <m:sSub>
          <m:sSubPr>
            <m:ctrlPr>
              <w:rPr>
                <w:rFonts w:ascii="Cambria Math" w:hAnsi="Cambria Math" w:cs="Times New Roman"/>
                <w:i/>
                <w:iCs/>
                <w:sz w:val="22"/>
                <w:szCs w:val="22"/>
              </w:rPr>
            </m:ctrlPr>
          </m:sSubPr>
          <m:e>
            <m:r>
              <w:rPr>
                <w:rFonts w:ascii="Cambria Math" w:hAnsi="Cambria Math" w:cs="Times New Roman"/>
                <w:sz w:val="22"/>
                <w:szCs w:val="22"/>
              </w:rPr>
              <m:t>L</m:t>
            </m:r>
          </m:e>
          <m:sub>
            <m:r>
              <m:rPr>
                <m:sty m:val="p"/>
              </m:rPr>
              <w:rPr>
                <w:rFonts w:ascii="Cambria Math" w:hAnsi="Cambria Math" w:cs="Times New Roman"/>
                <w:sz w:val="22"/>
                <w:szCs w:val="22"/>
              </w:rPr>
              <m:t>CFO</m:t>
            </m:r>
          </m:sub>
        </m:sSub>
      </m:oMath>
      <w:r w:rsidR="0071279C" w:rsidRPr="001B150F">
        <w:rPr>
          <w:rFonts w:ascii="Times New Roman" w:hAnsi="Times New Roman" w:cs="Times New Roman"/>
          <w:iCs/>
          <w:sz w:val="22"/>
          <w:szCs w:val="22"/>
        </w:rPr>
        <w:t xml:space="preserve"> is the CFO-covered length, we have the estimated </w:t>
      </w:r>
      <w:r w:rsidR="00A60C1B" w:rsidRPr="001B150F">
        <w:rPr>
          <w:rFonts w:ascii="Times New Roman" w:hAnsi="Times New Roman" w:cs="Times New Roman"/>
          <w:iCs/>
          <w:sz w:val="22"/>
          <w:szCs w:val="22"/>
        </w:rPr>
        <w:t xml:space="preserve">CFO material loss </w:t>
      </w:r>
      <m:oMath>
        <m:sSub>
          <m:sSubPr>
            <m:ctrlPr>
              <w:rPr>
                <w:rFonts w:ascii="Cambria Math" w:hAnsi="Cambria Math" w:cs="Times New Roman"/>
                <w:sz w:val="22"/>
                <w:szCs w:val="22"/>
              </w:rPr>
            </m:ctrlPr>
          </m:sSubPr>
          <m:e>
            <m:r>
              <w:rPr>
                <w:rFonts w:ascii="Cambria Math" w:hAnsi="Cambria Math" w:cs="Times New Roman"/>
                <w:sz w:val="22"/>
                <w:szCs w:val="22"/>
              </w:rPr>
              <m:t>α</m:t>
            </m:r>
          </m:e>
          <m:sub>
            <m:r>
              <m:rPr>
                <m:sty m:val="p"/>
              </m:rPr>
              <w:rPr>
                <w:rFonts w:ascii="Cambria Math" w:hAnsi="Cambria Math" w:cs="Times New Roman"/>
                <w:sz w:val="22"/>
                <w:szCs w:val="22"/>
              </w:rPr>
              <m:t>CFO</m:t>
            </m:r>
          </m:sub>
        </m:sSub>
        <m:r>
          <w:rPr>
            <w:rFonts w:ascii="Cambria Math" w:hAnsi="Cambria Math" w:cs="Times New Roman"/>
            <w:sz w:val="22"/>
            <w:szCs w:val="22"/>
          </w:rPr>
          <m:t>=</m:t>
        </m:r>
        <m:sSub>
          <m:sSubPr>
            <m:ctrlPr>
              <w:rPr>
                <w:rFonts w:ascii="Cambria Math" w:hAnsi="Cambria Math" w:cs="Times New Roman"/>
                <w:sz w:val="22"/>
                <w:szCs w:val="22"/>
              </w:rPr>
            </m:ctrlPr>
          </m:sSubPr>
          <m:e>
            <m:r>
              <w:rPr>
                <w:rFonts w:ascii="Cambria Math" w:hAnsi="Cambria Math" w:cs="Times New Roman"/>
                <w:sz w:val="22"/>
                <w:szCs w:val="22"/>
              </w:rPr>
              <m:t>α</m:t>
            </m:r>
          </m:e>
          <m:sub>
            <m:r>
              <m:rPr>
                <m:sty m:val="p"/>
              </m:rPr>
              <w:rPr>
                <w:rFonts w:ascii="Cambria Math" w:hAnsi="Cambria Math" w:cs="Times New Roman"/>
                <w:sz w:val="22"/>
                <w:szCs w:val="22"/>
              </w:rPr>
              <m:t>avg</m:t>
            </m:r>
          </m:sub>
        </m:sSub>
        <m:r>
          <w:rPr>
            <w:rFonts w:ascii="Cambria Math" w:hAnsi="Cambria Math" w:cs="Times New Roman"/>
            <w:sz w:val="22"/>
            <w:szCs w:val="22"/>
          </w:rPr>
          <m:t>/(</m:t>
        </m:r>
        <m:r>
          <m:rPr>
            <m:sty m:val="p"/>
          </m:rPr>
          <w:rPr>
            <w:rFonts w:ascii="Cambria Math" w:hAnsi="Cambria Math" w:cs="Times New Roman"/>
            <w:sz w:val="22"/>
            <w:szCs w:val="22"/>
          </w:rPr>
          <m:t>Γ</m:t>
        </m:r>
        <m:r>
          <w:rPr>
            <w:rFonts w:ascii="Cambria Math" w:hAnsi="Cambria Math" w:cs="Times New Roman"/>
            <w:sz w:val="22"/>
            <w:szCs w:val="22"/>
          </w:rPr>
          <m:t>τ)≈</m:t>
        </m:r>
      </m:oMath>
      <w:r w:rsidR="003F04CA" w:rsidRPr="001B150F">
        <w:rPr>
          <w:rFonts w:ascii="Times New Roman" w:hAnsi="Times New Roman" w:cs="Times New Roman"/>
          <w:iCs/>
          <w:sz w:val="22"/>
          <w:szCs w:val="22"/>
        </w:rPr>
        <w:t xml:space="preserve"> 2</w:t>
      </w:r>
      <w:r w:rsidR="000950FA" w:rsidRPr="001B150F">
        <w:rPr>
          <w:rFonts w:ascii="Times New Roman" w:hAnsi="Times New Roman" w:cs="Times New Roman"/>
          <w:iCs/>
          <w:sz w:val="22"/>
          <w:szCs w:val="22"/>
        </w:rPr>
        <w:t>9</w:t>
      </w:r>
      <w:r w:rsidR="003F04CA" w:rsidRPr="001B150F">
        <w:rPr>
          <w:rFonts w:ascii="Times New Roman" w:hAnsi="Times New Roman" w:cs="Times New Roman"/>
          <w:iCs/>
          <w:sz w:val="22"/>
          <w:szCs w:val="22"/>
        </w:rPr>
        <w:t>00 dB/cm.</w:t>
      </w:r>
      <w:r w:rsidR="00BF6D5D" w:rsidRPr="001B150F">
        <w:rPr>
          <w:rFonts w:ascii="Times New Roman" w:hAnsi="Times New Roman" w:cs="Times New Roman"/>
          <w:iCs/>
          <w:sz w:val="22"/>
          <w:szCs w:val="22"/>
        </w:rPr>
        <w:t xml:space="preserve"> For the CFO/</w:t>
      </w:r>
      <w:r w:rsidR="00BB33F4" w:rsidRPr="001B150F">
        <w:rPr>
          <w:rFonts w:ascii="Times New Roman" w:hAnsi="Times New Roman" w:cs="Times New Roman" w:hint="eastAsia"/>
          <w:iCs/>
          <w:sz w:val="22"/>
          <w:szCs w:val="22"/>
        </w:rPr>
        <w:t>BTO</w:t>
      </w:r>
      <w:r w:rsidR="00BF6D5D" w:rsidRPr="001B150F">
        <w:rPr>
          <w:rFonts w:ascii="Times New Roman" w:hAnsi="Times New Roman" w:cs="Times New Roman"/>
          <w:iCs/>
          <w:sz w:val="22"/>
          <w:szCs w:val="22"/>
        </w:rPr>
        <w:t xml:space="preserve"> hybrid </w:t>
      </w:r>
      <w:proofErr w:type="spellStart"/>
      <w:r w:rsidR="00BF6D5D" w:rsidRPr="001B150F">
        <w:rPr>
          <w:rFonts w:ascii="Times New Roman" w:hAnsi="Times New Roman" w:cs="Times New Roman"/>
          <w:iCs/>
          <w:sz w:val="22"/>
          <w:szCs w:val="22"/>
        </w:rPr>
        <w:t>microring</w:t>
      </w:r>
      <w:proofErr w:type="spellEnd"/>
      <w:r w:rsidR="00BF6D5D" w:rsidRPr="001B150F">
        <w:rPr>
          <w:rFonts w:ascii="Times New Roman" w:hAnsi="Times New Roman" w:cs="Times New Roman"/>
          <w:iCs/>
          <w:sz w:val="22"/>
          <w:szCs w:val="22"/>
        </w:rPr>
        <w:t xml:space="preserve"> shown in Fig. 4g (main text), taking updated </w:t>
      </w:r>
      <m:oMath>
        <m:sSub>
          <m:sSubPr>
            <m:ctrlPr>
              <w:rPr>
                <w:rFonts w:ascii="Cambria Math" w:hAnsi="Cambria Math" w:cs="Times New Roman"/>
                <w:i/>
                <w:iCs/>
                <w:sz w:val="22"/>
                <w:szCs w:val="22"/>
              </w:rPr>
            </m:ctrlPr>
          </m:sSubPr>
          <m:e>
            <m:r>
              <w:rPr>
                <w:rFonts w:ascii="Cambria Math" w:hAnsi="Cambria Math" w:cs="Times New Roman"/>
                <w:sz w:val="22"/>
                <w:szCs w:val="22"/>
              </w:rPr>
              <m:t>L</m:t>
            </m:r>
          </m:e>
          <m:sub>
            <m:r>
              <m:rPr>
                <m:sty m:val="p"/>
              </m:rPr>
              <w:rPr>
                <w:rFonts w:ascii="Cambria Math" w:hAnsi="Cambria Math" w:cs="Times New Roman"/>
                <w:sz w:val="22"/>
                <w:szCs w:val="22"/>
              </w:rPr>
              <m:t>CFO</m:t>
            </m:r>
          </m:sub>
        </m:sSub>
        <m:r>
          <w:rPr>
            <w:rFonts w:ascii="Cambria Math" w:hAnsi="Cambria Math" w:cs="Times New Roman"/>
            <w:sz w:val="22"/>
            <w:szCs w:val="22"/>
          </w:rPr>
          <m:t>=</m:t>
        </m:r>
      </m:oMath>
      <w:r w:rsidR="00BF6D5D" w:rsidRPr="001B150F">
        <w:rPr>
          <w:rFonts w:ascii="Times New Roman" w:hAnsi="Times New Roman" w:cs="Times New Roman"/>
          <w:iCs/>
          <w:sz w:val="22"/>
          <w:szCs w:val="22"/>
        </w:rPr>
        <w:t xml:space="preserve"> 160</w:t>
      </w:r>
      <w:r w:rsidR="00380C42" w:rsidRPr="001B150F">
        <w:rPr>
          <w:rFonts w:ascii="Times New Roman" w:hAnsi="Times New Roman" w:cs="Times New Roman"/>
          <w:iCs/>
          <w:sz w:val="22"/>
          <w:szCs w:val="22"/>
        </w:rPr>
        <w:t xml:space="preserve"> </w:t>
      </w:r>
      <w:r w:rsidR="00380C42" w:rsidRPr="001B150F">
        <w:rPr>
          <w:rFonts w:ascii="Times New Roman" w:hAnsi="Times New Roman" w:cs="Times New Roman"/>
          <w:sz w:val="22"/>
          <w:szCs w:val="22"/>
        </w:rPr>
        <w:t xml:space="preserve">µm, </w:t>
      </w:r>
      <m:oMath>
        <m:r>
          <m:rPr>
            <m:sty m:val="p"/>
          </m:rPr>
          <w:rPr>
            <w:rFonts w:ascii="Cambria Math" w:hAnsi="Cambria Math" w:cs="Times New Roman"/>
            <w:sz w:val="22"/>
            <w:szCs w:val="22"/>
          </w:rPr>
          <m:t>Γ</m:t>
        </m:r>
        <m:r>
          <w:rPr>
            <w:rFonts w:ascii="Cambria Math" w:hAnsi="Cambria Math" w:cs="Times New Roman"/>
            <w:sz w:val="22"/>
            <w:szCs w:val="22"/>
          </w:rPr>
          <m:t>≈</m:t>
        </m:r>
      </m:oMath>
      <w:r w:rsidR="00380C42" w:rsidRPr="001B150F">
        <w:rPr>
          <w:rFonts w:ascii="Times New Roman" w:hAnsi="Times New Roman" w:cs="Times New Roman"/>
          <w:iCs/>
          <w:sz w:val="22"/>
          <w:szCs w:val="22"/>
        </w:rPr>
        <w:t xml:space="preserve"> 1.21%, </w:t>
      </w:r>
      <m:oMath>
        <m:r>
          <m:rPr>
            <m:sty m:val="p"/>
          </m:rPr>
          <w:rPr>
            <w:rFonts w:ascii="Cambria Math" w:hAnsi="Cambria Math" w:cs="Times New Roman"/>
            <w:sz w:val="22"/>
            <w:szCs w:val="22"/>
          </w:rPr>
          <m:t>FSR≈</m:t>
        </m:r>
      </m:oMath>
      <w:r w:rsidR="00380C42" w:rsidRPr="001B150F">
        <w:rPr>
          <w:rFonts w:ascii="Times New Roman" w:hAnsi="Times New Roman" w:cs="Times New Roman"/>
          <w:iCs/>
          <w:sz w:val="22"/>
          <w:szCs w:val="22"/>
        </w:rPr>
        <w:t xml:space="preserve"> </w:t>
      </w:r>
      <w:r w:rsidR="00380C42" w:rsidRPr="001B150F">
        <w:rPr>
          <w:rFonts w:ascii="Times New Roman" w:hAnsi="Times New Roman" w:cs="Times New Roman"/>
          <w:sz w:val="22"/>
          <w:szCs w:val="22"/>
        </w:rPr>
        <w:t xml:space="preserve">0.31 nm, </w:t>
      </w:r>
      <m:oMath>
        <m:sSub>
          <m:sSubPr>
            <m:ctrlPr>
              <w:rPr>
                <w:rFonts w:ascii="Cambria Math" w:hAnsi="Cambria Math" w:cs="Times New Roman"/>
                <w:i/>
                <w:iCs/>
                <w:sz w:val="22"/>
                <w:szCs w:val="22"/>
              </w:rPr>
            </m:ctrlPr>
          </m:sSubPr>
          <m:e>
            <m:r>
              <w:rPr>
                <w:rFonts w:ascii="Cambria Math" w:hAnsi="Cambria Math" w:cs="Times New Roman"/>
                <w:sz w:val="22"/>
                <w:szCs w:val="22"/>
              </w:rPr>
              <m:t>∆λ</m:t>
            </m:r>
          </m:e>
          <m:sub>
            <m:r>
              <m:rPr>
                <m:sty m:val="p"/>
              </m:rPr>
              <w:rPr>
                <w:rFonts w:ascii="Cambria Math" w:hAnsi="Cambria Math" w:cs="Times New Roman"/>
                <w:sz w:val="22"/>
                <w:szCs w:val="22"/>
              </w:rPr>
              <m:t>FWHM</m:t>
            </m:r>
          </m:sub>
        </m:sSub>
        <m:r>
          <w:rPr>
            <w:rFonts w:ascii="Cambria Math" w:hAnsi="Cambria Math" w:cs="Times New Roman"/>
            <w:sz w:val="22"/>
            <w:szCs w:val="22"/>
          </w:rPr>
          <m:t>≈</m:t>
        </m:r>
      </m:oMath>
      <w:r w:rsidR="00777897" w:rsidRPr="001B150F">
        <w:rPr>
          <w:rFonts w:ascii="Times New Roman" w:hAnsi="Times New Roman" w:cs="Times New Roman"/>
          <w:iCs/>
          <w:sz w:val="22"/>
          <w:szCs w:val="22"/>
        </w:rPr>
        <w:t xml:space="preserve"> </w:t>
      </w:r>
      <w:r w:rsidR="00131E2F" w:rsidRPr="001B150F">
        <w:rPr>
          <w:rFonts w:ascii="Times New Roman" w:hAnsi="Times New Roman" w:cs="Times New Roman"/>
          <w:iCs/>
          <w:sz w:val="22"/>
          <w:szCs w:val="22"/>
        </w:rPr>
        <w:t>2</w:t>
      </w:r>
      <w:r w:rsidR="000950FA" w:rsidRPr="001B150F">
        <w:rPr>
          <w:rFonts w:ascii="Times New Roman" w:hAnsi="Times New Roman" w:cs="Times New Roman"/>
          <w:iCs/>
          <w:sz w:val="22"/>
          <w:szCs w:val="22"/>
        </w:rPr>
        <w:t>4</w:t>
      </w:r>
      <w:r w:rsidR="00777897" w:rsidRPr="001B150F">
        <w:rPr>
          <w:rFonts w:ascii="Times New Roman" w:hAnsi="Times New Roman" w:cs="Times New Roman"/>
          <w:iCs/>
          <w:sz w:val="22"/>
          <w:szCs w:val="22"/>
        </w:rPr>
        <w:t xml:space="preserve"> pm, the estimated CFO loss </w:t>
      </w:r>
      <m:oMath>
        <m:sSub>
          <m:sSubPr>
            <m:ctrlPr>
              <w:rPr>
                <w:rFonts w:ascii="Cambria Math" w:hAnsi="Cambria Math" w:cs="Times New Roman"/>
                <w:sz w:val="22"/>
                <w:szCs w:val="22"/>
              </w:rPr>
            </m:ctrlPr>
          </m:sSubPr>
          <m:e>
            <m:r>
              <w:rPr>
                <w:rFonts w:ascii="Cambria Math" w:hAnsi="Cambria Math" w:cs="Times New Roman"/>
                <w:sz w:val="22"/>
                <w:szCs w:val="22"/>
              </w:rPr>
              <m:t>α</m:t>
            </m:r>
          </m:e>
          <m:sub>
            <m:r>
              <m:rPr>
                <m:sty m:val="p"/>
              </m:rPr>
              <w:rPr>
                <w:rFonts w:ascii="Cambria Math" w:hAnsi="Cambria Math" w:cs="Times New Roman"/>
                <w:sz w:val="22"/>
                <w:szCs w:val="22"/>
              </w:rPr>
              <m:t>CFO</m:t>
            </m:r>
          </m:sub>
        </m:sSub>
        <m:r>
          <w:rPr>
            <w:rFonts w:ascii="Cambria Math" w:hAnsi="Cambria Math" w:cs="Times New Roman"/>
            <w:sz w:val="22"/>
            <w:szCs w:val="22"/>
          </w:rPr>
          <m:t xml:space="preserve"> </m:t>
        </m:r>
      </m:oMath>
      <w:r w:rsidR="00777897" w:rsidRPr="001B150F">
        <w:rPr>
          <w:rFonts w:ascii="Times New Roman" w:hAnsi="Times New Roman" w:cs="Times New Roman"/>
          <w:iCs/>
          <w:sz w:val="22"/>
          <w:szCs w:val="22"/>
        </w:rPr>
        <w:t xml:space="preserve">is around </w:t>
      </w:r>
      <w:r w:rsidR="00131E2F" w:rsidRPr="001B150F">
        <w:rPr>
          <w:rFonts w:ascii="Times New Roman" w:hAnsi="Times New Roman" w:cs="Times New Roman"/>
          <w:iCs/>
          <w:sz w:val="22"/>
          <w:szCs w:val="22"/>
        </w:rPr>
        <w:t>5</w:t>
      </w:r>
      <w:r w:rsidR="000950FA" w:rsidRPr="001B150F">
        <w:rPr>
          <w:rFonts w:ascii="Times New Roman" w:hAnsi="Times New Roman" w:cs="Times New Roman"/>
          <w:iCs/>
          <w:sz w:val="22"/>
          <w:szCs w:val="22"/>
        </w:rPr>
        <w:t>4</w:t>
      </w:r>
      <w:r w:rsidR="00131E2F" w:rsidRPr="001B150F">
        <w:rPr>
          <w:rFonts w:ascii="Times New Roman" w:hAnsi="Times New Roman" w:cs="Times New Roman"/>
          <w:iCs/>
          <w:sz w:val="22"/>
          <w:szCs w:val="22"/>
        </w:rPr>
        <w:t>00</w:t>
      </w:r>
      <w:r w:rsidR="000C66F7" w:rsidRPr="001B150F">
        <w:rPr>
          <w:rFonts w:ascii="Times New Roman" w:hAnsi="Times New Roman" w:cs="Times New Roman"/>
          <w:iCs/>
          <w:sz w:val="22"/>
          <w:szCs w:val="22"/>
        </w:rPr>
        <w:t xml:space="preserve"> dB/cm.</w:t>
      </w:r>
      <w:r w:rsidR="009A4A9A" w:rsidRPr="001B150F">
        <w:rPr>
          <w:rFonts w:ascii="Times New Roman" w:hAnsi="Times New Roman" w:cs="Times New Roman"/>
          <w:iCs/>
          <w:sz w:val="22"/>
          <w:szCs w:val="22"/>
        </w:rPr>
        <w:t xml:space="preserve"> Based on the material and device characterization results</w:t>
      </w:r>
      <w:r w:rsidR="00DE1E91" w:rsidRPr="001B150F">
        <w:rPr>
          <w:rFonts w:ascii="Times New Roman" w:hAnsi="Times New Roman" w:cs="Times New Roman"/>
          <w:iCs/>
          <w:sz w:val="22"/>
          <w:szCs w:val="22"/>
        </w:rPr>
        <w:t xml:space="preserve"> from previous literature</w:t>
      </w:r>
      <w:r w:rsidR="00DE1E91" w:rsidRPr="001B150F">
        <w:rPr>
          <w:rFonts w:ascii="Times New Roman" w:hAnsi="Times New Roman" w:cs="Times New Roman"/>
          <w:iCs/>
          <w:sz w:val="22"/>
          <w:szCs w:val="22"/>
        </w:rPr>
        <w:fldChar w:fldCharType="begin">
          <w:fldData xml:space="preserve">PEVuZE5vdGU+PENpdGU+PEF1dGhvcj5TZXJyYW5vLU7DusOxZXo8L0F1dGhvcj48WWVhcj4yMDIy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</w:fldData>
        </w:fldChar>
      </w:r>
      <w:r w:rsidR="00637E1B" w:rsidRPr="001B150F">
        <w:rPr>
          <w:rFonts w:ascii="Times New Roman" w:hAnsi="Times New Roman" w:cs="Times New Roman"/>
          <w:iCs/>
          <w:sz w:val="22"/>
          <w:szCs w:val="22"/>
        </w:rPr>
        <w:instrText xml:space="preserve"> ADDIN EN.CITE </w:instrText>
      </w:r>
      <w:r w:rsidR="00637E1B" w:rsidRPr="001B150F">
        <w:rPr>
          <w:rFonts w:ascii="Times New Roman" w:hAnsi="Times New Roman" w:cs="Times New Roman"/>
          <w:iCs/>
          <w:sz w:val="22"/>
          <w:szCs w:val="22"/>
        </w:rPr>
        <w:fldChar w:fldCharType="begin">
          <w:fldData xml:space="preserve">PEVuZE5vdGU+PENpdGU+PEF1dGhvcj5TZXJyYW5vLU7DusOxZXo8L0F1dGhvcj48WWVhcj4yMDIy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</w:fldData>
        </w:fldChar>
      </w:r>
      <w:r w:rsidR="00637E1B" w:rsidRPr="001B150F">
        <w:rPr>
          <w:rFonts w:ascii="Times New Roman" w:hAnsi="Times New Roman" w:cs="Times New Roman"/>
          <w:iCs/>
          <w:sz w:val="22"/>
          <w:szCs w:val="22"/>
        </w:rPr>
        <w:instrText xml:space="preserve"> ADDIN EN.CITE.DATA </w:instrText>
      </w:r>
      <w:r w:rsidR="00637E1B" w:rsidRPr="001B150F">
        <w:rPr>
          <w:rFonts w:ascii="Times New Roman" w:hAnsi="Times New Roman" w:cs="Times New Roman"/>
          <w:iCs/>
          <w:sz w:val="22"/>
          <w:szCs w:val="22"/>
        </w:rPr>
      </w:r>
      <w:r w:rsidR="00637E1B" w:rsidRPr="001B150F">
        <w:rPr>
          <w:rFonts w:ascii="Times New Roman" w:hAnsi="Times New Roman" w:cs="Times New Roman"/>
          <w:iCs/>
          <w:sz w:val="22"/>
          <w:szCs w:val="22"/>
        </w:rPr>
        <w:fldChar w:fldCharType="end"/>
      </w:r>
      <w:r w:rsidR="00DE1E91" w:rsidRPr="001B150F">
        <w:rPr>
          <w:rFonts w:ascii="Times New Roman" w:hAnsi="Times New Roman" w:cs="Times New Roman"/>
          <w:iCs/>
          <w:sz w:val="22"/>
          <w:szCs w:val="22"/>
        </w:rPr>
      </w:r>
      <w:r w:rsidR="00DE1E91" w:rsidRPr="001B150F">
        <w:rPr>
          <w:rFonts w:ascii="Times New Roman" w:hAnsi="Times New Roman" w:cs="Times New Roman"/>
          <w:iCs/>
          <w:sz w:val="22"/>
          <w:szCs w:val="22"/>
        </w:rPr>
        <w:fldChar w:fldCharType="separate"/>
      </w:r>
      <w:r w:rsidR="00637E1B" w:rsidRPr="001B150F">
        <w:rPr>
          <w:rFonts w:ascii="Times New Roman" w:hAnsi="Times New Roman" w:cs="Times New Roman"/>
          <w:iCs/>
          <w:noProof/>
          <w:sz w:val="22"/>
          <w:szCs w:val="22"/>
          <w:vertAlign w:val="superscript"/>
        </w:rPr>
        <w:t>127-129</w:t>
      </w:r>
      <w:r w:rsidR="00DE1E91" w:rsidRPr="001B150F">
        <w:rPr>
          <w:rFonts w:ascii="Times New Roman" w:hAnsi="Times New Roman" w:cs="Times New Roman"/>
          <w:iCs/>
          <w:sz w:val="22"/>
          <w:szCs w:val="22"/>
        </w:rPr>
        <w:fldChar w:fldCharType="end"/>
      </w:r>
      <w:r w:rsidR="00DE1E91" w:rsidRPr="001B150F">
        <w:rPr>
          <w:rFonts w:ascii="Times New Roman" w:hAnsi="Times New Roman" w:cs="Times New Roman"/>
          <w:iCs/>
          <w:sz w:val="22"/>
          <w:szCs w:val="22"/>
        </w:rPr>
        <w:t>, the optical scattering from the defects and morphology uniformity of the CFO nanomembranes</w:t>
      </w:r>
      <w:r w:rsidR="00612B6F" w:rsidRPr="001B150F">
        <w:rPr>
          <w:rFonts w:ascii="Times New Roman" w:hAnsi="Times New Roman" w:cs="Times New Roman"/>
          <w:iCs/>
          <w:sz w:val="22"/>
          <w:szCs w:val="22"/>
        </w:rPr>
        <w:t xml:space="preserve"> is a crucial factor contributing to total optical loss of the MO materials.</w:t>
      </w:r>
    </w:p>
    <w:p w14:paraId="4C4DC2A3" w14:textId="622A02FF" w:rsidR="00560F7E" w:rsidRPr="001B150F" w:rsidRDefault="00510633" w:rsidP="0014086A">
      <w:pPr>
        <w:spacing w:before="600"/>
        <w:jc w:val="center"/>
        <w:outlineLvl w:val="0"/>
        <w:rPr>
          <w:rFonts w:ascii="Times New Roman" w:hAnsi="Times New Roman" w:cs="Times New Roman"/>
          <w:b/>
          <w:bCs/>
          <w:sz w:val="22"/>
          <w:szCs w:val="22"/>
        </w:rPr>
      </w:pPr>
      <w:bookmarkStart w:id="20" w:name="_Toc211876228"/>
      <w:r w:rsidRPr="001B150F">
        <w:rPr>
          <w:rFonts w:ascii="Times New Roman" w:hAnsi="Times New Roman" w:cs="Times New Roman"/>
          <w:b/>
          <w:bCs/>
          <w:sz w:val="22"/>
          <w:szCs w:val="22"/>
        </w:rPr>
        <w:t>S</w:t>
      </w:r>
      <w:r w:rsidR="00560F7E" w:rsidRPr="001B150F">
        <w:rPr>
          <w:rFonts w:ascii="Times New Roman" w:hAnsi="Times New Roman" w:cs="Times New Roman"/>
          <w:b/>
          <w:bCs/>
          <w:sz w:val="22"/>
          <w:szCs w:val="22"/>
        </w:rPr>
        <w:t>2</w:t>
      </w:r>
      <w:r w:rsidR="004071B5" w:rsidRPr="001B150F">
        <w:rPr>
          <w:rFonts w:ascii="Times New Roman" w:hAnsi="Times New Roman" w:cs="Times New Roman"/>
          <w:b/>
          <w:bCs/>
          <w:sz w:val="22"/>
          <w:szCs w:val="22"/>
        </w:rPr>
        <w:t>0</w:t>
      </w:r>
      <w:r w:rsidR="00560F7E" w:rsidRPr="001B150F">
        <w:rPr>
          <w:rFonts w:ascii="Times New Roman" w:hAnsi="Times New Roman" w:cs="Times New Roman"/>
          <w:b/>
          <w:bCs/>
          <w:sz w:val="22"/>
          <w:szCs w:val="22"/>
        </w:rPr>
        <w:t xml:space="preserve">. </w:t>
      </w:r>
      <w:r w:rsidRPr="001B150F">
        <w:rPr>
          <w:rFonts w:ascii="Times New Roman" w:hAnsi="Times New Roman" w:cs="Times New Roman"/>
          <w:b/>
          <w:bCs/>
          <w:sz w:val="22"/>
          <w:szCs w:val="22"/>
        </w:rPr>
        <w:t>Magnet-</w:t>
      </w:r>
      <w:r w:rsidRPr="001B150F">
        <w:rPr>
          <w:rFonts w:ascii="Times New Roman" w:hAnsi="Times New Roman" w:cs="Times New Roman"/>
          <w:b/>
          <w:bCs/>
          <w:sz w:val="22"/>
          <w:szCs w:val="22"/>
          <w:lang w:eastAsia="ko-KR"/>
        </w:rPr>
        <w:t>free</w:t>
      </w:r>
      <w:r w:rsidRPr="001B150F">
        <w:rPr>
          <w:rFonts w:ascii="Times New Roman" w:hAnsi="Times New Roman" w:cs="Times New Roman"/>
          <w:b/>
          <w:bCs/>
          <w:sz w:val="22"/>
          <w:szCs w:val="22"/>
        </w:rPr>
        <w:t xml:space="preserve"> CFO optical isolators</w:t>
      </w:r>
      <w:bookmarkEnd w:id="20"/>
    </w:p>
    <w:p w14:paraId="759C1530" w14:textId="1D76C68A" w:rsidR="00CB6E6F" w:rsidRPr="001B150F" w:rsidRDefault="001B0BB5" w:rsidP="00912B37">
      <w:pPr>
        <w:jc w:val="both"/>
        <w:rPr>
          <w:rFonts w:ascii="Times New Roman" w:hAnsi="Times New Roman" w:cs="Times New Roman"/>
          <w:sz w:val="22"/>
          <w:szCs w:val="22"/>
        </w:rPr>
      </w:pPr>
      <w:r w:rsidRPr="001B150F">
        <w:rPr>
          <w:rFonts w:ascii="Times New Roman" w:hAnsi="Times New Roman" w:cs="Times New Roman"/>
          <w:sz w:val="22"/>
          <w:szCs w:val="22"/>
        </w:rPr>
        <w:t>Distinctive from</w:t>
      </w:r>
      <w:r w:rsidR="00EA3D04" w:rsidRPr="001B150F">
        <w:rPr>
          <w:rFonts w:ascii="Times New Roman" w:hAnsi="Times New Roman" w:cs="Times New Roman"/>
          <w:sz w:val="22"/>
          <w:szCs w:val="22"/>
        </w:rPr>
        <w:t xml:space="preserve"> ferrimagnetic garnets such as </w:t>
      </w:r>
      <w:r w:rsidR="00151BFD" w:rsidRPr="001B150F">
        <w:rPr>
          <w:rFonts w:ascii="Times New Roman" w:hAnsi="Times New Roman" w:cs="Times New Roman"/>
          <w:sz w:val="22"/>
          <w:szCs w:val="22"/>
        </w:rPr>
        <w:t>YIG</w:t>
      </w:r>
      <w:r w:rsidR="00C004DF" w:rsidRPr="001B150F">
        <w:rPr>
          <w:rFonts w:ascii="Times New Roman" w:hAnsi="Times New Roman" w:cs="Times New Roman"/>
          <w:sz w:val="22"/>
          <w:szCs w:val="22"/>
        </w:rPr>
        <w:fldChar w:fldCharType="begin">
          <w:fldData xml:space="preserve">PEVuZE5vdGU+PENpdGU+PEF1dGhvcj5QaW50dXM8L0F1dGhvcj48WWVhcj4yMDI1PC9ZZWFyPjxS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</w:fldData>
        </w:fldChar>
      </w:r>
      <w:r w:rsidR="00624FCB" w:rsidRPr="001B150F">
        <w:rPr>
          <w:rFonts w:ascii="Times New Roman" w:hAnsi="Times New Roman" w:cs="Times New Roman"/>
          <w:sz w:val="22"/>
          <w:szCs w:val="22"/>
        </w:rPr>
        <w:instrText xml:space="preserve"> ADDIN EN.CITE </w:instrText>
      </w:r>
      <w:r w:rsidR="00624FCB" w:rsidRPr="001B150F">
        <w:rPr>
          <w:rFonts w:ascii="Times New Roman" w:hAnsi="Times New Roman" w:cs="Times New Roman"/>
          <w:sz w:val="22"/>
          <w:szCs w:val="22"/>
        </w:rPr>
        <w:fldChar w:fldCharType="begin">
          <w:fldData xml:space="preserve">PEVuZE5vdGU+PENpdGU+PEF1dGhvcj5QaW50dXM8L0F1dGhvcj48WWVhcj4yMDI1PC9ZZWFyPjxS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</w:fldData>
        </w:fldChar>
      </w:r>
      <w:r w:rsidR="00624FCB" w:rsidRPr="001B150F">
        <w:rPr>
          <w:rFonts w:ascii="Times New Roman" w:hAnsi="Times New Roman" w:cs="Times New Roman"/>
          <w:sz w:val="22"/>
          <w:szCs w:val="22"/>
        </w:rPr>
        <w:instrText xml:space="preserve"> ADDIN EN.CITE.DATA </w:instrText>
      </w:r>
      <w:r w:rsidR="00624FCB" w:rsidRPr="001B150F">
        <w:rPr>
          <w:rFonts w:ascii="Times New Roman" w:hAnsi="Times New Roman" w:cs="Times New Roman"/>
          <w:sz w:val="22"/>
          <w:szCs w:val="22"/>
        </w:rPr>
      </w:r>
      <w:r w:rsidR="00624FCB" w:rsidRPr="001B150F">
        <w:rPr>
          <w:rFonts w:ascii="Times New Roman" w:hAnsi="Times New Roman" w:cs="Times New Roman"/>
          <w:sz w:val="22"/>
          <w:szCs w:val="22"/>
        </w:rPr>
        <w:fldChar w:fldCharType="end"/>
      </w:r>
      <w:r w:rsidR="00C004DF" w:rsidRPr="001B150F">
        <w:rPr>
          <w:rFonts w:ascii="Times New Roman" w:hAnsi="Times New Roman" w:cs="Times New Roman"/>
          <w:sz w:val="22"/>
          <w:szCs w:val="22"/>
        </w:rPr>
      </w:r>
      <w:r w:rsidR="00C004DF" w:rsidRPr="001B150F">
        <w:rPr>
          <w:rFonts w:ascii="Times New Roman" w:hAnsi="Times New Roman" w:cs="Times New Roman"/>
          <w:sz w:val="22"/>
          <w:szCs w:val="22"/>
        </w:rPr>
        <w:fldChar w:fldCharType="separate"/>
      </w:r>
      <w:r w:rsidR="00624FCB" w:rsidRPr="001B150F">
        <w:rPr>
          <w:rFonts w:ascii="Times New Roman" w:hAnsi="Times New Roman" w:cs="Times New Roman"/>
          <w:noProof/>
          <w:sz w:val="22"/>
          <w:szCs w:val="22"/>
          <w:vertAlign w:val="superscript"/>
        </w:rPr>
        <w:t>51,75</w:t>
      </w:r>
      <w:r w:rsidR="00C004DF" w:rsidRPr="001B150F">
        <w:rPr>
          <w:rFonts w:ascii="Times New Roman" w:hAnsi="Times New Roman" w:cs="Times New Roman"/>
          <w:sz w:val="22"/>
          <w:szCs w:val="22"/>
        </w:rPr>
        <w:fldChar w:fldCharType="end"/>
      </w:r>
      <w:r w:rsidR="00151BFD" w:rsidRPr="001B150F">
        <w:rPr>
          <w:rFonts w:ascii="Times New Roman" w:hAnsi="Times New Roman" w:cs="Times New Roman"/>
          <w:sz w:val="22"/>
          <w:szCs w:val="22"/>
        </w:rPr>
        <w:t>, CFO is a</w:t>
      </w:r>
      <w:r w:rsidR="00C004DF" w:rsidRPr="001B150F">
        <w:rPr>
          <w:rFonts w:ascii="Times New Roman" w:hAnsi="Times New Roman" w:cs="Times New Roman"/>
          <w:sz w:val="22"/>
          <w:szCs w:val="22"/>
        </w:rPr>
        <w:t xml:space="preserve"> hard ferromagnetic material with strong coercivity, </w:t>
      </w:r>
      <w:r w:rsidR="006A0A06" w:rsidRPr="001B150F">
        <w:rPr>
          <w:rFonts w:ascii="Times New Roman" w:hAnsi="Times New Roman" w:cs="Times New Roman"/>
          <w:sz w:val="22"/>
          <w:szCs w:val="22"/>
        </w:rPr>
        <w:t xml:space="preserve">where </w:t>
      </w:r>
      <w:r w:rsidR="002833B1" w:rsidRPr="001B150F">
        <w:rPr>
          <w:rFonts w:ascii="Times New Roman" w:hAnsi="Times New Roman" w:cs="Times New Roman"/>
          <w:sz w:val="22"/>
          <w:szCs w:val="22"/>
        </w:rPr>
        <w:t xml:space="preserve">the magnetic field can persist even after the retrieval of external </w:t>
      </w:r>
      <w:r w:rsidR="00CB6E6F" w:rsidRPr="001B150F">
        <w:rPr>
          <w:rFonts w:ascii="Times New Roman" w:hAnsi="Times New Roman" w:cs="Times New Roman"/>
          <w:sz w:val="22"/>
          <w:szCs w:val="22"/>
        </w:rPr>
        <w:t>magnets</w:t>
      </w:r>
      <w:r w:rsidR="00CB6E6F" w:rsidRPr="001B150F">
        <w:rPr>
          <w:rFonts w:ascii="Times New Roman" w:hAnsi="Times New Roman" w:cs="Times New Roman"/>
          <w:sz w:val="22"/>
          <w:szCs w:val="22"/>
        </w:rPr>
        <w:fldChar w:fldCharType="begin"/>
      </w:r>
      <w:r w:rsidR="00637E1B" w:rsidRPr="001B150F">
        <w:rPr>
          <w:rFonts w:ascii="Times New Roman" w:hAnsi="Times New Roman" w:cs="Times New Roman"/>
          <w:sz w:val="22"/>
          <w:szCs w:val="22"/>
        </w:rPr>
        <w:instrText xml:space="preserve"> ADDIN EN.CITE &lt;EndNote&gt;&lt;Cite&gt;&lt;Author&gt;Serrano-Núñez&lt;/Author&gt;&lt;Year&gt;2022&lt;/Year&gt;&lt;RecNum&gt;868&lt;/RecNum&gt;&lt;DisplayText&gt;&lt;style face="superscript"&gt;127,129&lt;/style&gt;&lt;/DisplayText&gt;&lt;record&gt;&lt;rec-number&gt;868&lt;/rec-number&gt;&lt;foreign-keys&gt;&lt;key app="EN" db-id="w05zatdeq500x9espxbpad2e2fdaass5dfsd" timestamp="1756963228"&gt;868&lt;/key&gt;&lt;/foreign-keys&gt;&lt;ref-type name="Journal Article"&gt;17&lt;/ref-type&gt;&lt;contributors&gt;&lt;authors&gt;&lt;author&gt;Serrano-Núñez, Mario Alberto&lt;/author&gt;&lt;author&gt;Shoji, Yuya&lt;/author&gt;&lt;author&gt;Mizumoto, Tetsuya&lt;/author&gt;&lt;/authors&gt;&lt;/contributors&gt;&lt;titles&gt;&lt;title&gt;Small magnetless integrated optical isolator using a magnetized cobalt ferrite film&lt;/title&gt;&lt;secondary-title&gt;IEICE Electronics Express&lt;/secondary-title&gt;&lt;/titles&gt;&lt;periodical&gt;&lt;full-title&gt;IEICE Electronics Express&lt;/full-title&gt;&lt;/periodical&gt;&lt;pages&gt;20210500-20210500&lt;/pages&gt;&lt;volume&gt;19&lt;/volume&gt;&lt;number&gt;2&lt;/number&gt;&lt;dates&gt;&lt;year&gt;2022&lt;/year&gt;&lt;/dates&gt;&lt;urls&gt;&lt;/urls&gt;&lt;electronic-resource-num&gt;10.1587/elex.18.20210500&lt;/electronic-resource-num&gt;&lt;/record&gt;&lt;/Cite&gt;&lt;Cite&gt;&lt;Author&gt;Serrano-Núñez&lt;/Author&gt;&lt;Year&gt;2020&lt;/Year&gt;&lt;RecNum&gt;869&lt;/RecNum&gt;&lt;record&gt;&lt;rec-number&gt;869&lt;/rec-number&gt;&lt;foreign-keys&gt;&lt;key app="EN" db-id="w05zatdeq500x9espxbpad2e2fdaass5dfsd" timestamp="1756963570"&gt;869&lt;/key&gt;&lt;/foreign-keys&gt;&lt;ref-type name="Journal Article"&gt;17&lt;/ref-type&gt;&lt;contributors&gt;&lt;authors&gt;&lt;author&gt;Serrano-Núñez, Mario Alberto&lt;/author&gt;&lt;author&gt;Shoji, Yuya&lt;/author&gt;&lt;author&gt;Mizumoto, Tetsuya %J Applied Physics Express&lt;/author&gt;&lt;/authors&gt;&lt;/contributors&gt;&lt;titles&gt;&lt;title&gt;Giant Faraday rotation of cobalt ferrite thin films deposited on silicon substrates for silicon photonic nonreciprocal device applications&lt;/title&gt;&lt;secondary-title&gt;Applied Physics Express&lt;/secondary-title&gt;&lt;/titles&gt;&lt;periodical&gt;&lt;full-title&gt;Applied Physics Express&lt;/full-title&gt;&lt;/periodical&gt;&lt;pages&gt;062002&lt;/pages&gt;&lt;volume&gt;13&lt;/volume&gt;&lt;number&gt;6&lt;/number&gt;&lt;dates&gt;&lt;year&gt;2020&lt;/year&gt;&lt;/dates&gt;&lt;isbn&gt;1882-0786&lt;/isbn&gt;&lt;urls&gt;&lt;/urls&gt;&lt;/record&gt;&lt;/Cite&gt;&lt;/EndNote&gt;</w:instrText>
      </w:r>
      <w:r w:rsidR="00CB6E6F" w:rsidRPr="001B150F">
        <w:rPr>
          <w:rFonts w:ascii="Times New Roman" w:hAnsi="Times New Roman" w:cs="Times New Roman"/>
          <w:sz w:val="22"/>
          <w:szCs w:val="22"/>
        </w:rPr>
        <w:fldChar w:fldCharType="separate"/>
      </w:r>
      <w:r w:rsidR="00637E1B" w:rsidRPr="001B150F">
        <w:rPr>
          <w:rFonts w:ascii="Times New Roman" w:hAnsi="Times New Roman" w:cs="Times New Roman"/>
          <w:noProof/>
          <w:sz w:val="22"/>
          <w:szCs w:val="22"/>
          <w:vertAlign w:val="superscript"/>
        </w:rPr>
        <w:t>127,129</w:t>
      </w:r>
      <w:r w:rsidR="00CB6E6F" w:rsidRPr="001B150F">
        <w:rPr>
          <w:rFonts w:ascii="Times New Roman" w:hAnsi="Times New Roman" w:cs="Times New Roman"/>
          <w:sz w:val="22"/>
          <w:szCs w:val="22"/>
        </w:rPr>
        <w:fldChar w:fldCharType="end"/>
      </w:r>
      <w:r w:rsidR="00CB6E6F" w:rsidRPr="001B150F">
        <w:rPr>
          <w:rFonts w:ascii="Times New Roman" w:hAnsi="Times New Roman" w:cs="Times New Roman"/>
          <w:sz w:val="22"/>
          <w:szCs w:val="22"/>
        </w:rPr>
        <w:t xml:space="preserve">. </w:t>
      </w:r>
      <w:r w:rsidR="00912B37" w:rsidRPr="001B150F">
        <w:rPr>
          <w:rFonts w:ascii="Times New Roman" w:hAnsi="Times New Roman" w:cs="Times New Roman"/>
          <w:sz w:val="22"/>
          <w:szCs w:val="22"/>
        </w:rPr>
        <w:t xml:space="preserve">Therefore, magnet-less </w:t>
      </w:r>
      <w:r w:rsidR="006C7A6B" w:rsidRPr="001B150F">
        <w:rPr>
          <w:rFonts w:ascii="Times New Roman" w:hAnsi="Times New Roman" w:cs="Times New Roman"/>
          <w:sz w:val="22"/>
          <w:szCs w:val="22"/>
        </w:rPr>
        <w:t>on-chip optical isolation can be realized by CFO nanomembranes</w:t>
      </w:r>
      <w:r w:rsidR="00A97719" w:rsidRPr="001B150F">
        <w:rPr>
          <w:rFonts w:ascii="Times New Roman" w:hAnsi="Times New Roman" w:cs="Times New Roman"/>
          <w:sz w:val="22"/>
          <w:szCs w:val="22"/>
        </w:rPr>
        <w:t>. Besides</w:t>
      </w:r>
      <w:r w:rsidR="00F83B49" w:rsidRPr="001B150F">
        <w:rPr>
          <w:rFonts w:ascii="Times New Roman" w:hAnsi="Times New Roman" w:cs="Times New Roman"/>
          <w:sz w:val="22"/>
          <w:szCs w:val="22"/>
        </w:rPr>
        <w:t xml:space="preserve"> the conventional nonreciprocal optical applications with external permanent magnets shown in </w:t>
      </w:r>
      <w:r w:rsidR="0014731D" w:rsidRPr="001B150F">
        <w:rPr>
          <w:rFonts w:ascii="Times New Roman" w:hAnsi="Times New Roman" w:cs="Times New Roman"/>
          <w:sz w:val="22"/>
          <w:szCs w:val="22"/>
        </w:rPr>
        <w:t>Fig. 4 (main text)</w:t>
      </w:r>
      <w:r w:rsidR="00025557" w:rsidRPr="001B150F">
        <w:rPr>
          <w:rFonts w:ascii="Times New Roman" w:hAnsi="Times New Roman" w:cs="Times New Roman"/>
          <w:sz w:val="22"/>
          <w:szCs w:val="22"/>
        </w:rPr>
        <w:t xml:space="preserve">, the </w:t>
      </w:r>
      <w:proofErr w:type="spellStart"/>
      <w:r w:rsidR="00025557" w:rsidRPr="001B150F">
        <w:rPr>
          <w:rFonts w:ascii="Times New Roman" w:hAnsi="Times New Roman" w:cs="Times New Roman"/>
          <w:sz w:val="22"/>
          <w:szCs w:val="22"/>
        </w:rPr>
        <w:t>vdW</w:t>
      </w:r>
      <w:proofErr w:type="spellEnd"/>
      <w:r w:rsidR="00025557" w:rsidRPr="001B150F">
        <w:rPr>
          <w:rFonts w:ascii="Times New Roman" w:hAnsi="Times New Roman" w:cs="Times New Roman"/>
          <w:sz w:val="22"/>
          <w:szCs w:val="22"/>
        </w:rPr>
        <w:t xml:space="preserve">-integrated CFO nanomembranes </w:t>
      </w:r>
      <w:r w:rsidR="00A700A6" w:rsidRPr="001B150F">
        <w:rPr>
          <w:rFonts w:ascii="Times New Roman" w:hAnsi="Times New Roman" w:cs="Times New Roman"/>
          <w:sz w:val="22"/>
          <w:szCs w:val="22"/>
        </w:rPr>
        <w:t xml:space="preserve">permits optical isolation without external magnets after CFO magnetization. </w:t>
      </w:r>
    </w:p>
    <w:p w14:paraId="25D17F17" w14:textId="56AD33D4" w:rsidR="00A700A6" w:rsidRPr="001B150F" w:rsidRDefault="00A700A6" w:rsidP="00912B37">
      <w:pPr>
        <w:jc w:val="both"/>
        <w:rPr>
          <w:rFonts w:ascii="Times New Roman" w:hAnsi="Times New Roman" w:cs="Times New Roman"/>
          <w:sz w:val="22"/>
          <w:szCs w:val="22"/>
        </w:rPr>
      </w:pPr>
      <w:r w:rsidRPr="001B150F">
        <w:rPr>
          <w:rFonts w:ascii="Times New Roman" w:hAnsi="Times New Roman" w:cs="Times New Roman"/>
          <w:sz w:val="22"/>
          <w:szCs w:val="22"/>
        </w:rPr>
        <w:t xml:space="preserve">Figure S27a shows the normalized optical transmission of the CFO-integrated SOI </w:t>
      </w:r>
      <w:proofErr w:type="spellStart"/>
      <w:r w:rsidRPr="001B150F">
        <w:rPr>
          <w:rFonts w:ascii="Times New Roman" w:hAnsi="Times New Roman" w:cs="Times New Roman"/>
          <w:sz w:val="22"/>
          <w:szCs w:val="22"/>
        </w:rPr>
        <w:t>microring</w:t>
      </w:r>
      <w:proofErr w:type="spellEnd"/>
      <w:r w:rsidRPr="001B150F">
        <w:rPr>
          <w:rFonts w:ascii="Times New Roman" w:hAnsi="Times New Roman" w:cs="Times New Roman"/>
          <w:sz w:val="22"/>
          <w:szCs w:val="22"/>
        </w:rPr>
        <w:t xml:space="preserve"> after removing the permanent magnet for </w:t>
      </w:r>
      <w:r w:rsidR="00843F4A">
        <w:rPr>
          <w:rFonts w:ascii="Times New Roman" w:hAnsi="Times New Roman" w:cs="Times New Roman"/>
          <w:sz w:val="22"/>
          <w:szCs w:val="22"/>
        </w:rPr>
        <w:t>3</w:t>
      </w:r>
      <w:r w:rsidRPr="001B150F">
        <w:rPr>
          <w:rFonts w:ascii="Times New Roman" w:hAnsi="Times New Roman" w:cs="Times New Roman"/>
          <w:sz w:val="22"/>
          <w:szCs w:val="22"/>
        </w:rPr>
        <w:t xml:space="preserve">0 minutes. </w:t>
      </w:r>
      <w:r w:rsidR="004679E7" w:rsidRPr="001B150F">
        <w:rPr>
          <w:rFonts w:ascii="Times New Roman" w:hAnsi="Times New Roman" w:cs="Times New Roman"/>
          <w:sz w:val="22"/>
          <w:szCs w:val="22"/>
        </w:rPr>
        <w:t xml:space="preserve">The single-crystallinity film quality </w:t>
      </w:r>
      <w:r w:rsidR="007E2C0B" w:rsidRPr="001B150F">
        <w:rPr>
          <w:rFonts w:ascii="Times New Roman" w:hAnsi="Times New Roman" w:cs="Times New Roman"/>
          <w:sz w:val="22"/>
          <w:szCs w:val="22"/>
        </w:rPr>
        <w:t>enables</w:t>
      </w:r>
      <w:r w:rsidR="004679E7" w:rsidRPr="001B150F">
        <w:rPr>
          <w:rFonts w:ascii="Times New Roman" w:hAnsi="Times New Roman" w:cs="Times New Roman"/>
          <w:sz w:val="22"/>
          <w:szCs w:val="22"/>
        </w:rPr>
        <w:t xml:space="preserve"> </w:t>
      </w:r>
      <w:r w:rsidR="003D16D6" w:rsidRPr="001B150F">
        <w:rPr>
          <w:rFonts w:ascii="Times New Roman" w:hAnsi="Times New Roman" w:cs="Times New Roman"/>
          <w:sz w:val="22"/>
          <w:szCs w:val="22"/>
        </w:rPr>
        <w:t>stronger magnetic responses than those based on poly-crystal CFO films</w:t>
      </w:r>
      <w:r w:rsidR="00C83EAA" w:rsidRPr="001B150F">
        <w:rPr>
          <w:rFonts w:ascii="Times New Roman" w:hAnsi="Times New Roman" w:cs="Times New Roman"/>
          <w:sz w:val="22"/>
          <w:szCs w:val="22"/>
        </w:rPr>
        <w:fldChar w:fldCharType="begin">
          <w:fldData xml:space="preserve">PEVuZE5vdGU+PENpdGU+PEF1dGhvcj5TYXRvPC9BdXRob3I+PFllYXI+MjAyNDwvWWVhcj48UmVj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</w:fldData>
        </w:fldChar>
      </w:r>
      <w:r w:rsidR="00637E1B" w:rsidRPr="001B150F">
        <w:rPr>
          <w:rFonts w:ascii="Times New Roman" w:hAnsi="Times New Roman" w:cs="Times New Roman"/>
          <w:sz w:val="22"/>
          <w:szCs w:val="22"/>
        </w:rPr>
        <w:instrText xml:space="preserve"> ADDIN EN.CITE </w:instrText>
      </w:r>
      <w:r w:rsidR="00637E1B" w:rsidRPr="001B150F">
        <w:rPr>
          <w:rFonts w:ascii="Times New Roman" w:hAnsi="Times New Roman" w:cs="Times New Roman"/>
          <w:sz w:val="22"/>
          <w:szCs w:val="22"/>
        </w:rPr>
        <w:fldChar w:fldCharType="begin">
          <w:fldData xml:space="preserve">PEVuZE5vdGU+PENpdGU+PEF1dGhvcj5TYXRvPC9BdXRob3I+PFllYXI+MjAyNDwvWWVhcj48UmVj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</w:fldData>
        </w:fldChar>
      </w:r>
      <w:r w:rsidR="00637E1B" w:rsidRPr="001B150F">
        <w:rPr>
          <w:rFonts w:ascii="Times New Roman" w:hAnsi="Times New Roman" w:cs="Times New Roman"/>
          <w:sz w:val="22"/>
          <w:szCs w:val="22"/>
        </w:rPr>
        <w:instrText xml:space="preserve"> ADDIN EN.CITE.DATA </w:instrText>
      </w:r>
      <w:r w:rsidR="00637E1B" w:rsidRPr="001B150F">
        <w:rPr>
          <w:rFonts w:ascii="Times New Roman" w:hAnsi="Times New Roman" w:cs="Times New Roman"/>
          <w:sz w:val="22"/>
          <w:szCs w:val="22"/>
        </w:rPr>
      </w:r>
      <w:r w:rsidR="00637E1B" w:rsidRPr="001B150F">
        <w:rPr>
          <w:rFonts w:ascii="Times New Roman" w:hAnsi="Times New Roman" w:cs="Times New Roman"/>
          <w:sz w:val="22"/>
          <w:szCs w:val="22"/>
        </w:rPr>
        <w:fldChar w:fldCharType="end"/>
      </w:r>
      <w:r w:rsidR="00C83EAA" w:rsidRPr="001B150F">
        <w:rPr>
          <w:rFonts w:ascii="Times New Roman" w:hAnsi="Times New Roman" w:cs="Times New Roman"/>
          <w:sz w:val="22"/>
          <w:szCs w:val="22"/>
        </w:rPr>
      </w:r>
      <w:r w:rsidR="00C83EAA" w:rsidRPr="001B150F">
        <w:rPr>
          <w:rFonts w:ascii="Times New Roman" w:hAnsi="Times New Roman" w:cs="Times New Roman"/>
          <w:sz w:val="22"/>
          <w:szCs w:val="22"/>
        </w:rPr>
        <w:fldChar w:fldCharType="separate"/>
      </w:r>
      <w:r w:rsidR="00637E1B" w:rsidRPr="001B150F">
        <w:rPr>
          <w:rFonts w:ascii="Times New Roman" w:hAnsi="Times New Roman" w:cs="Times New Roman"/>
          <w:noProof/>
          <w:sz w:val="22"/>
          <w:szCs w:val="22"/>
          <w:vertAlign w:val="superscript"/>
        </w:rPr>
        <w:t>127,129,130</w:t>
      </w:r>
      <w:r w:rsidR="00C83EAA" w:rsidRPr="001B150F">
        <w:rPr>
          <w:rFonts w:ascii="Times New Roman" w:hAnsi="Times New Roman" w:cs="Times New Roman"/>
          <w:sz w:val="22"/>
          <w:szCs w:val="22"/>
        </w:rPr>
        <w:fldChar w:fldCharType="end"/>
      </w:r>
      <w:r w:rsidR="003D16D6" w:rsidRPr="001B150F">
        <w:rPr>
          <w:rFonts w:ascii="Times New Roman" w:hAnsi="Times New Roman" w:cs="Times New Roman"/>
          <w:sz w:val="22"/>
          <w:szCs w:val="22"/>
        </w:rPr>
        <w:t xml:space="preserve">, </w:t>
      </w:r>
      <w:r w:rsidR="00C83EAA" w:rsidRPr="001B150F">
        <w:rPr>
          <w:rFonts w:ascii="Times New Roman" w:hAnsi="Times New Roman" w:cs="Times New Roman"/>
          <w:sz w:val="22"/>
          <w:szCs w:val="22"/>
        </w:rPr>
        <w:t xml:space="preserve">persisting over hours (Fig. S27b). </w:t>
      </w:r>
      <w:r w:rsidR="005A1DA6" w:rsidRPr="001B150F">
        <w:rPr>
          <w:rFonts w:ascii="Times New Roman" w:hAnsi="Times New Roman" w:cs="Times New Roman"/>
          <w:sz w:val="22"/>
          <w:szCs w:val="22"/>
        </w:rPr>
        <w:t xml:space="preserve">The fabricated device </w:t>
      </w:r>
      <w:r w:rsidR="007E2C0B" w:rsidRPr="001B150F">
        <w:rPr>
          <w:rFonts w:ascii="Times New Roman" w:hAnsi="Times New Roman" w:cs="Times New Roman" w:hint="eastAsia"/>
          <w:sz w:val="22"/>
          <w:szCs w:val="22"/>
        </w:rPr>
        <w:t>w</w:t>
      </w:r>
      <w:r w:rsidR="005A1DA6" w:rsidRPr="001B150F">
        <w:rPr>
          <w:rFonts w:ascii="Times New Roman" w:hAnsi="Times New Roman" w:cs="Times New Roman"/>
          <w:sz w:val="22"/>
          <w:szCs w:val="22"/>
        </w:rPr>
        <w:t xml:space="preserve">as magnetized at room temperature by a pair of neodymium magnets overnight with over 300 </w:t>
      </w:r>
      <w:proofErr w:type="spellStart"/>
      <w:r w:rsidR="005A1DA6" w:rsidRPr="001B150F">
        <w:rPr>
          <w:rFonts w:ascii="Times New Roman" w:hAnsi="Times New Roman" w:cs="Times New Roman"/>
          <w:sz w:val="22"/>
          <w:szCs w:val="22"/>
        </w:rPr>
        <w:t>mT</w:t>
      </w:r>
      <w:proofErr w:type="spellEnd"/>
      <w:r w:rsidR="005A1DA6" w:rsidRPr="001B150F">
        <w:rPr>
          <w:rFonts w:ascii="Times New Roman" w:hAnsi="Times New Roman" w:cs="Times New Roman"/>
          <w:sz w:val="22"/>
          <w:szCs w:val="22"/>
        </w:rPr>
        <w:t xml:space="preserve"> magnetic field intensity</w:t>
      </w:r>
      <w:r w:rsidR="00806498" w:rsidRPr="001B150F">
        <w:rPr>
          <w:rFonts w:ascii="Times New Roman" w:hAnsi="Times New Roman" w:cs="Times New Roman"/>
          <w:sz w:val="22"/>
          <w:szCs w:val="22"/>
        </w:rPr>
        <w:t xml:space="preserve"> limited by experimental setup. Enhanced magnetization process such as stronger magnetic field at engineered temperatures can further enhance device performance</w:t>
      </w:r>
      <w:r w:rsidR="00806498" w:rsidRPr="001B150F">
        <w:rPr>
          <w:rFonts w:ascii="Times New Roman" w:hAnsi="Times New Roman" w:cs="Times New Roman"/>
          <w:sz w:val="22"/>
          <w:szCs w:val="22"/>
        </w:rPr>
        <w:fldChar w:fldCharType="begin"/>
      </w:r>
      <w:r w:rsidR="00624FCB" w:rsidRPr="001B150F">
        <w:rPr>
          <w:rFonts w:ascii="Times New Roman" w:hAnsi="Times New Roman" w:cs="Times New Roman"/>
          <w:sz w:val="22"/>
          <w:szCs w:val="22"/>
        </w:rPr>
        <w:instrText xml:space="preserve"> ADDIN EN.CITE &lt;EndNote&gt;&lt;Cite&gt;&lt;Author&gt;Dötsch&lt;/Author&gt;&lt;Year&gt;2005&lt;/Year&gt;&lt;RecNum&gt;863&lt;/RecNum&gt;&lt;DisplayText&gt;&lt;style face="superscript"&gt;75&lt;/style&gt;&lt;/DisplayText&gt;&lt;record&gt;&lt;rec-number&gt;863&lt;/rec-number&gt;&lt;foreign-keys&gt;&lt;key app="EN" db-id="w05zatdeq500x9espxbpad2e2fdaass5dfsd" timestamp="1756961608"&gt;863&lt;/key&gt;&lt;/foreign-keys&gt;&lt;ref-type name="Journal Article"&gt;17&lt;/ref-type&gt;&lt;contributors&gt;&lt;authors&gt;&lt;author&gt;Dötsch, Horst&lt;/author&gt;&lt;author&gt;Bahlmann, Norbert&lt;/author&gt;&lt;author&gt;Zhuromskyy, Oleksandr&lt;/author&gt;&lt;author&gt;Hammer, Manfred&lt;/author&gt;&lt;author&gt;Wilkens, Ludger&lt;/author&gt;&lt;author&gt;Gerhardt, Reinald&lt;/author&gt;&lt;author&gt;Hertel, Peter&lt;/author&gt;&lt;author&gt;Popkov, Anatoly F.&lt;/author&gt;&lt;/authors&gt;&lt;/contributors&gt;&lt;titles&gt;&lt;title&gt;Applications of magneto-optical waveguides in integrated optics: review&lt;/title&gt;&lt;secondary-title&gt;Journal of the Optical Society of America B&lt;/secondary-title&gt;&lt;alt-title&gt;J. Opt. Soc. Am. B&lt;/alt-title&gt;&lt;/titles&gt;&lt;periodical&gt;&lt;full-title&gt;Journal of the Optical Society of America B&lt;/full-title&gt;&lt;abbr-1&gt;J. Opt. Soc. Am. B&lt;/abbr-1&gt;&lt;/periodical&gt;&lt;alt-periodical&gt;&lt;full-title&gt;Journal of the Optical Society of America B&lt;/full-title&gt;&lt;abbr-1&gt;J. Opt. Soc. Am. B&lt;/abbr-1&gt;&lt;/alt-periodical&gt;&lt;pages&gt;240-253&lt;/pages&gt;&lt;volume&gt;22&lt;/volume&gt;&lt;number&gt;1&lt;/number&gt;&lt;keywords&gt;&lt;keyword&gt;Components&lt;/keyword&gt;&lt;keyword&gt;Magneto-optical materials&lt;/keyword&gt;&lt;keyword&gt;Faraday effect&lt;/keyword&gt;&lt;keyword&gt;Isolators&lt;/keyword&gt;&lt;keyword&gt;Magneto-optic systems&lt;/keyword&gt;&lt;keyword&gt;Waveguides, channeled&lt;/keyword&gt;&lt;keyword&gt;Dielectric waveguides&lt;/keyword&gt;&lt;keyword&gt;Mode conversion&lt;/keyword&gt;&lt;keyword&gt;Modulation techniques&lt;/keyword&gt;&lt;keyword&gt;Optical activity&lt;/keyword&gt;&lt;keyword&gt;Optical circulators&lt;/keyword&gt;&lt;keyword&gt;Phase shift&lt;/keyword&gt;&lt;/keywords&gt;&lt;dates&gt;&lt;year&gt;2005&lt;/year&gt;&lt;pub-dates&gt;&lt;date&gt;2005/01/01&lt;/date&gt;&lt;/pub-dates&gt;&lt;/dates&gt;&lt;publisher&gt;Optica Publishing Group&lt;/publisher&gt;&lt;urls&gt;&lt;related-urls&gt;&lt;url&gt;https://opg.optica.org/josab/abstract.cfm?URI=josab-22-1-240&lt;/url&gt;&lt;/related-urls&gt;&lt;/urls&gt;&lt;electronic-resource-num&gt;10.1364/JOSAB.22.000240&lt;/electronic-resource-num&gt;&lt;/record&gt;&lt;/Cite&gt;&lt;/EndNote&gt;</w:instrText>
      </w:r>
      <w:r w:rsidR="00806498" w:rsidRPr="001B150F">
        <w:rPr>
          <w:rFonts w:ascii="Times New Roman" w:hAnsi="Times New Roman" w:cs="Times New Roman"/>
          <w:sz w:val="22"/>
          <w:szCs w:val="22"/>
        </w:rPr>
        <w:fldChar w:fldCharType="separate"/>
      </w:r>
      <w:r w:rsidR="00624FCB" w:rsidRPr="001B150F">
        <w:rPr>
          <w:rFonts w:ascii="Times New Roman" w:hAnsi="Times New Roman" w:cs="Times New Roman"/>
          <w:noProof/>
          <w:sz w:val="22"/>
          <w:szCs w:val="22"/>
          <w:vertAlign w:val="superscript"/>
        </w:rPr>
        <w:t>75</w:t>
      </w:r>
      <w:r w:rsidR="00806498" w:rsidRPr="001B150F">
        <w:rPr>
          <w:rFonts w:ascii="Times New Roman" w:hAnsi="Times New Roman" w:cs="Times New Roman"/>
          <w:sz w:val="22"/>
          <w:szCs w:val="22"/>
        </w:rPr>
        <w:fldChar w:fldCharType="end"/>
      </w:r>
      <w:r w:rsidR="00806498" w:rsidRPr="001B150F">
        <w:rPr>
          <w:rFonts w:ascii="Times New Roman" w:hAnsi="Times New Roman" w:cs="Times New Roman"/>
          <w:sz w:val="22"/>
          <w:szCs w:val="22"/>
        </w:rPr>
        <w:t xml:space="preserve">. </w:t>
      </w:r>
    </w:p>
    <w:p w14:paraId="41A813CA" w14:textId="0C68D63E" w:rsidR="006140F0" w:rsidRPr="001B150F" w:rsidRDefault="00A700A6" w:rsidP="00843F4A">
      <w:pPr>
        <w:spacing w:after="120"/>
        <w:rPr>
          <w:rFonts w:ascii="Times New Roman" w:hAnsi="Times New Roman" w:cs="Times New Roman"/>
          <w:sz w:val="22"/>
          <w:szCs w:val="22"/>
        </w:rPr>
      </w:pPr>
      <w:r w:rsidRPr="001B150F">
        <w:rPr>
          <w:rFonts w:ascii="Times New Roman" w:hAnsi="Times New Roman" w:cs="Times New Roman"/>
          <w:noProof/>
          <w:sz w:val="22"/>
          <w:szCs w:val="22"/>
        </w:rPr>
        <w:drawing>
          <wp:inline distT="0" distB="0" distL="0" distR="0" wp14:anchorId="2CEFCCA2" wp14:editId="11E01C06">
            <wp:extent cx="5943600" cy="1634724"/>
            <wp:effectExtent l="0" t="0" r="0" b="3810"/>
            <wp:docPr id="14912522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252272" name="Picture 1"/>
                    <pic:cNvPicPr/>
                  </pic:nvPicPr>
                  <pic:blipFill rotWithShape="1">
                    <a:blip r:embed="rId36" cstate="hqprint">
                      <a:extLst>
                        <a:ext uri="{28A0092B-C50C-407E-A947-70E740481C1C}">
                          <a14:useLocalDpi xmlns:a14="http://schemas.microsoft.com/office/drawing/2010/main" val="0"/>
                        </a:ext>
                      </a:extLst>
                    </a:blip>
                    <a:srcRect l="1552" t="3003" r="5169"/>
                    <a:stretch>
                      <a:fillRect/>
                    </a:stretch>
                  </pic:blipFill>
                  <pic:spPr bwMode="auto">
                    <a:xfrm>
                      <a:off x="0" y="0"/>
                      <a:ext cx="5961669" cy="1639694"/>
                    </a:xfrm>
                    <a:prstGeom prst="rect">
                      <a:avLst/>
                    </a:prstGeom>
                    <a:ln>
                      <a:noFill/>
                    </a:ln>
                    <a:extLst>
                      <a:ext uri="{53640926-AAD7-44D8-BBD7-CCE9431645EC}">
                        <a14:shadowObscured xmlns:a14="http://schemas.microsoft.com/office/drawing/2010/main"/>
                      </a:ext>
                    </a:extLst>
                  </pic:spPr>
                </pic:pic>
              </a:graphicData>
            </a:graphic>
          </wp:inline>
        </w:drawing>
      </w:r>
    </w:p>
    <w:p w14:paraId="2562020C" w14:textId="3B7C501B" w:rsidR="004823E0" w:rsidRPr="001B150F" w:rsidRDefault="006140F0" w:rsidP="00806498">
      <w:pPr>
        <w:spacing w:after="360"/>
        <w:jc w:val="both"/>
        <w:outlineLvl w:val="1"/>
        <w:rPr>
          <w:rFonts w:ascii="Times New Roman" w:hAnsi="Times New Roman" w:cs="Times New Roman"/>
          <w:sz w:val="22"/>
          <w:szCs w:val="22"/>
        </w:rPr>
      </w:pPr>
      <w:r w:rsidRPr="001B150F">
        <w:rPr>
          <w:rFonts w:ascii="Times New Roman" w:hAnsi="Times New Roman" w:cs="Times New Roman"/>
          <w:sz w:val="22"/>
          <w:szCs w:val="22"/>
        </w:rPr>
        <w:t>Figure S27.</w:t>
      </w:r>
      <w:r w:rsidR="00250C80" w:rsidRPr="001B150F">
        <w:rPr>
          <w:rFonts w:ascii="Times New Roman" w:hAnsi="Times New Roman" w:cs="Times New Roman"/>
          <w:sz w:val="22"/>
          <w:szCs w:val="22"/>
        </w:rPr>
        <w:t xml:space="preserve"> Normalized optical transmission between clockwise (CW) and counterclockwise (CCW) light after retrieving external </w:t>
      </w:r>
      <w:r w:rsidR="00EF2FF9" w:rsidRPr="001B150F">
        <w:rPr>
          <w:rFonts w:ascii="Times New Roman" w:hAnsi="Times New Roman" w:cs="Times New Roman"/>
          <w:sz w:val="22"/>
          <w:szCs w:val="22"/>
        </w:rPr>
        <w:t xml:space="preserve">permanent magnet for (a) </w:t>
      </w:r>
      <w:r w:rsidR="00843F4A">
        <w:rPr>
          <w:rFonts w:ascii="Times New Roman" w:hAnsi="Times New Roman" w:cs="Times New Roman"/>
          <w:sz w:val="22"/>
          <w:szCs w:val="22"/>
        </w:rPr>
        <w:t>3</w:t>
      </w:r>
      <w:r w:rsidR="00EF2FF9" w:rsidRPr="001B150F">
        <w:rPr>
          <w:rFonts w:ascii="Times New Roman" w:hAnsi="Times New Roman" w:cs="Times New Roman"/>
          <w:sz w:val="22"/>
          <w:szCs w:val="22"/>
        </w:rPr>
        <w:t xml:space="preserve">0 min, and (b) </w:t>
      </w:r>
      <w:r w:rsidR="00843F4A">
        <w:rPr>
          <w:rFonts w:ascii="Times New Roman" w:hAnsi="Times New Roman" w:cs="Times New Roman"/>
          <w:sz w:val="22"/>
          <w:szCs w:val="22"/>
        </w:rPr>
        <w:t>3</w:t>
      </w:r>
      <w:r w:rsidR="00EF2FF9" w:rsidRPr="001B150F">
        <w:rPr>
          <w:rFonts w:ascii="Times New Roman" w:hAnsi="Times New Roman" w:cs="Times New Roman"/>
          <w:sz w:val="22"/>
          <w:szCs w:val="22"/>
        </w:rPr>
        <w:t xml:space="preserve"> hours.</w:t>
      </w:r>
    </w:p>
    <w:p w14:paraId="5E8574BC" w14:textId="2276FF60" w:rsidR="00EB07A0" w:rsidRPr="001B150F" w:rsidRDefault="00233F3D" w:rsidP="0014086A">
      <w:pPr>
        <w:spacing w:before="600"/>
        <w:jc w:val="center"/>
        <w:outlineLvl w:val="0"/>
        <w:rPr>
          <w:rFonts w:ascii="Times New Roman" w:hAnsi="Times New Roman" w:cs="Times New Roman"/>
          <w:b/>
          <w:bCs/>
          <w:sz w:val="22"/>
          <w:szCs w:val="22"/>
        </w:rPr>
      </w:pPr>
      <w:bookmarkStart w:id="21" w:name="_Toc211876229"/>
      <w:r w:rsidRPr="001B150F">
        <w:rPr>
          <w:rFonts w:ascii="Times New Roman" w:hAnsi="Times New Roman" w:cs="Times New Roman"/>
          <w:b/>
          <w:bCs/>
          <w:sz w:val="22"/>
          <w:szCs w:val="22"/>
        </w:rPr>
        <w:t>S</w:t>
      </w:r>
      <w:r w:rsidR="00EB07A0" w:rsidRPr="001B150F">
        <w:rPr>
          <w:rFonts w:ascii="Times New Roman" w:hAnsi="Times New Roman" w:cs="Times New Roman"/>
          <w:b/>
          <w:bCs/>
          <w:sz w:val="22"/>
          <w:szCs w:val="22"/>
        </w:rPr>
        <w:t>2</w:t>
      </w:r>
      <w:r w:rsidR="004071B5" w:rsidRPr="001B150F">
        <w:rPr>
          <w:rFonts w:ascii="Times New Roman" w:hAnsi="Times New Roman" w:cs="Times New Roman"/>
          <w:b/>
          <w:bCs/>
          <w:sz w:val="22"/>
          <w:szCs w:val="22"/>
        </w:rPr>
        <w:t>1</w:t>
      </w:r>
      <w:r w:rsidR="00EB07A0" w:rsidRPr="001B150F">
        <w:rPr>
          <w:rFonts w:ascii="Times New Roman" w:hAnsi="Times New Roman" w:cs="Times New Roman"/>
          <w:b/>
          <w:bCs/>
          <w:sz w:val="22"/>
          <w:szCs w:val="22"/>
        </w:rPr>
        <w:t xml:space="preserve">. </w:t>
      </w:r>
      <w:r w:rsidRPr="001B150F">
        <w:rPr>
          <w:rFonts w:ascii="Times New Roman" w:hAnsi="Times New Roman" w:cs="Times New Roman"/>
          <w:b/>
          <w:bCs/>
          <w:sz w:val="22"/>
          <w:szCs w:val="22"/>
          <w:lang w:eastAsia="ko-KR"/>
        </w:rPr>
        <w:t>Faraday</w:t>
      </w:r>
      <w:r w:rsidRPr="001B150F">
        <w:rPr>
          <w:rFonts w:ascii="Times New Roman" w:hAnsi="Times New Roman" w:cs="Times New Roman"/>
          <w:b/>
          <w:bCs/>
          <w:sz w:val="22"/>
          <w:szCs w:val="22"/>
        </w:rPr>
        <w:t xml:space="preserve"> rotation coefficient estimation details</w:t>
      </w:r>
      <w:bookmarkEnd w:id="21"/>
    </w:p>
    <w:p w14:paraId="1D1069C7" w14:textId="18B78D3B" w:rsidR="008C534D" w:rsidRPr="001B150F" w:rsidRDefault="008C534D" w:rsidP="008C534D">
      <w:pPr>
        <w:jc w:val="both"/>
        <w:rPr>
          <w:rFonts w:ascii="Times New Roman" w:hAnsi="Times New Roman" w:cs="Times New Roman"/>
          <w:sz w:val="22"/>
          <w:szCs w:val="22"/>
        </w:rPr>
      </w:pPr>
      <w:r w:rsidRPr="001B150F">
        <w:rPr>
          <w:rFonts w:ascii="Times New Roman" w:hAnsi="Times New Roman" w:cs="Times New Roman"/>
          <w:sz w:val="22"/>
          <w:szCs w:val="22"/>
        </w:rPr>
        <w:t>Through magneto-optical (MO) effect, time reversal symmetry can be broken to facilitate optical isolators and circulators</w:t>
      </w:r>
      <w:r w:rsidRPr="001B150F">
        <w:rPr>
          <w:rFonts w:ascii="Times New Roman" w:hAnsi="Times New Roman" w:cs="Times New Roman"/>
          <w:sz w:val="22"/>
          <w:szCs w:val="22"/>
        </w:rPr>
        <w:fldChar w:fldCharType="begin"/>
      </w:r>
      <w:r w:rsidR="00624FCB" w:rsidRPr="001B150F">
        <w:rPr>
          <w:rFonts w:ascii="Times New Roman" w:hAnsi="Times New Roman" w:cs="Times New Roman"/>
          <w:sz w:val="22"/>
          <w:szCs w:val="22"/>
        </w:rPr>
        <w:instrText xml:space="preserve"> ADDIN EN.CITE &lt;EndNote&gt;&lt;Cite&gt;&lt;Author&gt;Dötsch&lt;/Author&gt;&lt;Year&gt;2005&lt;/Year&gt;&lt;RecNum&gt;863&lt;/RecNum&gt;&lt;DisplayText&gt;&lt;style face="superscript"&gt;75&lt;/style&gt;&lt;/DisplayText&gt;&lt;record&gt;&lt;rec-number&gt;863&lt;/rec-number&gt;&lt;foreign-keys&gt;&lt;key app="EN" db-id="w05zatdeq500x9espxbpad2e2fdaass5dfsd" timestamp="1756961608"&gt;863&lt;/key&gt;&lt;/foreign-keys&gt;&lt;ref-type name="Journal Article"&gt;17&lt;/ref-type&gt;&lt;contributors&gt;&lt;authors&gt;&lt;author&gt;Dötsch, Horst&lt;/author&gt;&lt;author&gt;Bahlmann, Norbert&lt;/author&gt;&lt;author&gt;Zhuromskyy, Oleksandr&lt;/author&gt;&lt;author&gt;Hammer, Manfred&lt;/author&gt;&lt;author&gt;Wilkens, Ludger&lt;/author&gt;&lt;author&gt;Gerhardt, Reinald&lt;/author&gt;&lt;author&gt;Hertel, Peter&lt;/author&gt;&lt;author&gt;Popkov, Anatoly F.&lt;/author&gt;&lt;/authors&gt;&lt;/contributors&gt;&lt;titles&gt;&lt;title&gt;Applications of magneto-optical waveguides in integrated optics: review&lt;/title&gt;&lt;secondary-title&gt;Journal of the Optical Society of America B&lt;/secondary-title&gt;&lt;alt-title&gt;J. Opt. Soc. Am. B&lt;/alt-title&gt;&lt;/titles&gt;&lt;periodical&gt;&lt;full-title&gt;Journal of the Optical Society of America B&lt;/full-title&gt;&lt;abbr-1&gt;J. Opt. Soc. Am. B&lt;/abbr-1&gt;&lt;/periodical&gt;&lt;alt-periodical&gt;&lt;full-title&gt;Journal of the Optical Society of America B&lt;/full-title&gt;&lt;abbr-1&gt;J. Opt. Soc. Am. B&lt;/abbr-1&gt;&lt;/alt-periodical&gt;&lt;pages&gt;240-253&lt;/pages&gt;&lt;volume&gt;22&lt;/volume&gt;&lt;number&gt;1&lt;/number&gt;&lt;keywords&gt;&lt;keyword&gt;Components&lt;/keyword&gt;&lt;keyword&gt;Magneto-optical materials&lt;/keyword&gt;&lt;keyword&gt;Faraday effect&lt;/keyword&gt;&lt;keyword&gt;Isolators&lt;/keyword&gt;&lt;keyword&gt;Magneto-optic systems&lt;/keyword&gt;&lt;keyword&gt;Waveguides, channeled&lt;/keyword&gt;&lt;keyword&gt;Dielectric waveguides&lt;/keyword&gt;&lt;keyword&gt;Mode conversion&lt;/keyword&gt;&lt;keyword&gt;Modulation techniques&lt;/keyword&gt;&lt;keyword&gt;Optical activity&lt;/keyword&gt;&lt;keyword&gt;Optical circulators&lt;/keyword&gt;&lt;keyword&gt;Phase shift&lt;/keyword&gt;&lt;/keywords&gt;&lt;dates&gt;&lt;year&gt;2005&lt;/year&gt;&lt;pub-dates&gt;&lt;date&gt;2005/01/01&lt;/date&gt;&lt;/pub-dates&gt;&lt;/dates&gt;&lt;publisher&gt;Optica Publishing Group&lt;/publisher&gt;&lt;urls&gt;&lt;related-urls&gt;&lt;url&gt;https://opg.optica.org/josab/abstract.cfm?URI=josab-22-1-240&lt;/url&gt;&lt;/related-urls&gt;&lt;/urls&gt;&lt;electronic-resource-num&gt;10.1364/JOSAB.22.000240&lt;/electronic-resource-num&gt;&lt;/record&gt;&lt;/Cite&gt;&lt;/EndNote&gt;</w:instrText>
      </w:r>
      <w:r w:rsidRPr="001B150F">
        <w:rPr>
          <w:rFonts w:ascii="Times New Roman" w:hAnsi="Times New Roman" w:cs="Times New Roman"/>
          <w:sz w:val="22"/>
          <w:szCs w:val="22"/>
        </w:rPr>
        <w:fldChar w:fldCharType="separate"/>
      </w:r>
      <w:r w:rsidR="00624FCB" w:rsidRPr="001B150F">
        <w:rPr>
          <w:rFonts w:ascii="Times New Roman" w:hAnsi="Times New Roman" w:cs="Times New Roman"/>
          <w:noProof/>
          <w:sz w:val="22"/>
          <w:szCs w:val="22"/>
          <w:vertAlign w:val="superscript"/>
        </w:rPr>
        <w:t>75</w:t>
      </w:r>
      <w:r w:rsidRPr="001B150F">
        <w:rPr>
          <w:rFonts w:ascii="Times New Roman" w:hAnsi="Times New Roman" w:cs="Times New Roman"/>
          <w:sz w:val="22"/>
          <w:szCs w:val="22"/>
        </w:rPr>
        <w:fldChar w:fldCharType="end"/>
      </w:r>
      <w:r w:rsidRPr="001B150F">
        <w:rPr>
          <w:rFonts w:ascii="Times New Roman" w:hAnsi="Times New Roman" w:cs="Times New Roman"/>
          <w:sz w:val="22"/>
          <w:szCs w:val="22"/>
        </w:rPr>
        <w:t xml:space="preserve">. The dielectric matrix </w:t>
      </w:r>
      <m:oMath>
        <m:r>
          <w:rPr>
            <w:rFonts w:ascii="Cambria Math" w:hAnsi="Cambria Math" w:cs="Times New Roman"/>
            <w:sz w:val="22"/>
            <w:szCs w:val="22"/>
          </w:rPr>
          <m:t>ϵ</m:t>
        </m:r>
      </m:oMath>
      <w:r w:rsidRPr="001B150F">
        <w:rPr>
          <w:rFonts w:ascii="Times New Roman" w:hAnsi="Times New Roman" w:cs="Times New Roman"/>
          <w:sz w:val="22"/>
          <w:szCs w:val="22"/>
        </w:rPr>
        <w:t xml:space="preserve"> of the MO material is no longer symmetric</w:t>
      </w:r>
      <w:r w:rsidRPr="001B150F">
        <w:rPr>
          <w:rFonts w:ascii="Times New Roman" w:hAnsi="Times New Roman" w:cs="Times New Roman"/>
          <w:sz w:val="22"/>
          <w:szCs w:val="22"/>
        </w:rPr>
        <w:fldChar w:fldCharType="begin"/>
      </w:r>
      <w:r w:rsidR="00637E1B" w:rsidRPr="001B150F">
        <w:rPr>
          <w:rFonts w:ascii="Times New Roman" w:hAnsi="Times New Roman" w:cs="Times New Roman"/>
          <w:sz w:val="22"/>
          <w:szCs w:val="22"/>
        </w:rPr>
        <w:instrText xml:space="preserve"> ADDIN EN.CITE &lt;EndNote&gt;&lt;Cite&gt;&lt;Author&gt;Srinivasan&lt;/Author&gt;&lt;Year&gt;2018&lt;/Year&gt;&lt;RecNum&gt;231&lt;/RecNum&gt;&lt;DisplayText&gt;&lt;style face="superscript"&gt;131&lt;/style&gt;&lt;/DisplayText&gt;&lt;record&gt;&lt;rec-number&gt;231&lt;/rec-number&gt;&lt;foreign-keys&gt;&lt;key app="EN" db-id="w05zatdeq500x9espxbpad2e2fdaass5dfsd" timestamp="1670308862"&gt;231&lt;/key&gt;&lt;/foreign-keys&gt;&lt;ref-type name="Journal Article"&gt;17&lt;/ref-type&gt;&lt;contributors&gt;&lt;authors&gt;&lt;author&gt;Srinivasan, Karthik&lt;/author&gt;&lt;author&gt;Stadler, Bethanie JH&lt;/author&gt;&lt;/authors&gt;&lt;/contributors&gt;&lt;titles&gt;&lt;title&gt;Magneto-optical materials and designs for integrated TE-and TM-mode planar waveguide isolators: a review&lt;/title&gt;&lt;secondary-title&gt;Optical Materials Express&lt;/secondary-title&gt;&lt;/titles&gt;&lt;periodical&gt;&lt;full-title&gt;Optical Materials Express&lt;/full-title&gt;&lt;/periodical&gt;&lt;pages&gt;3307-3318&lt;/pages&gt;&lt;volume&gt;8&lt;/volume&gt;&lt;number&gt;11&lt;/number&gt;&lt;dates&gt;&lt;year&gt;2018&lt;/year&gt;&lt;/dates&gt;&lt;isbn&gt;2159-3930&lt;/isbn&gt;&lt;urls&gt;&lt;/urls&gt;&lt;/record&gt;&lt;/Cite&gt;&lt;/EndNote&gt;</w:instrText>
      </w:r>
      <w:r w:rsidRPr="001B150F">
        <w:rPr>
          <w:rFonts w:ascii="Times New Roman" w:hAnsi="Times New Roman" w:cs="Times New Roman"/>
          <w:sz w:val="22"/>
          <w:szCs w:val="22"/>
        </w:rPr>
        <w:fldChar w:fldCharType="separate"/>
      </w:r>
      <w:r w:rsidR="00637E1B" w:rsidRPr="001B150F">
        <w:rPr>
          <w:rFonts w:ascii="Times New Roman" w:hAnsi="Times New Roman" w:cs="Times New Roman"/>
          <w:noProof/>
          <w:sz w:val="22"/>
          <w:szCs w:val="22"/>
          <w:vertAlign w:val="superscript"/>
        </w:rPr>
        <w:t>131</w:t>
      </w:r>
      <w:r w:rsidRPr="001B150F">
        <w:rPr>
          <w:rFonts w:ascii="Times New Roman" w:hAnsi="Times New Roman" w:cs="Times New Roman"/>
          <w:sz w:val="22"/>
          <w:szCs w:val="22"/>
        </w:rPr>
        <w:fldChar w:fldCharType="end"/>
      </w:r>
    </w:p>
    <w:p w14:paraId="19B6A8D3" w14:textId="77777777" w:rsidR="008C534D" w:rsidRPr="001B150F" w:rsidRDefault="008C534D" w:rsidP="008C534D">
      <w:pPr>
        <w:jc w:val="right"/>
        <w:rPr>
          <w:rFonts w:ascii="Times New Roman" w:hAnsi="Times New Roman" w:cs="Times New Roman"/>
          <w:sz w:val="22"/>
          <w:szCs w:val="22"/>
        </w:rPr>
      </w:pPr>
      <m:oMath>
        <m:r>
          <w:rPr>
            <w:rFonts w:ascii="Cambria Math" w:hAnsi="Cambria Math" w:cs="Times New Roman"/>
            <w:sz w:val="22"/>
            <w:szCs w:val="22"/>
          </w:rPr>
          <w:lastRenderedPageBreak/>
          <m:t>ϵ=</m:t>
        </m:r>
        <m:d>
          <m:dPr>
            <m:begChr m:val="["/>
            <m:endChr m:val="]"/>
            <m:ctrlPr>
              <w:rPr>
                <w:rFonts w:ascii="Cambria Math" w:hAnsi="Cambria Math" w:cs="Times New Roman"/>
                <w:i/>
                <w:sz w:val="22"/>
                <w:szCs w:val="22"/>
              </w:rPr>
            </m:ctrlPr>
          </m:dPr>
          <m:e>
            <m:m>
              <m:mPr>
                <m:mcs>
                  <m:mc>
                    <m:mcPr>
                      <m:count m:val="3"/>
                      <m:mcJc m:val="center"/>
                    </m:mcPr>
                  </m:mc>
                </m:mcs>
                <m:ctrlPr>
                  <w:rPr>
                    <w:rFonts w:ascii="Cambria Math" w:hAnsi="Cambria Math" w:cs="Times New Roman"/>
                    <w:i/>
                    <w:sz w:val="22"/>
                    <w:szCs w:val="22"/>
                  </w:rPr>
                </m:ctrlPr>
              </m:mPr>
              <m:mr>
                <m:e>
                  <m:sSub>
                    <m:sSubPr>
                      <m:ctrlPr>
                        <w:rPr>
                          <w:rFonts w:ascii="Cambria Math" w:hAnsi="Cambria Math" w:cs="Times New Roman"/>
                          <w:i/>
                          <w:sz w:val="22"/>
                          <w:szCs w:val="22"/>
                        </w:rPr>
                      </m:ctrlPr>
                    </m:sSubPr>
                    <m:e>
                      <m:r>
                        <w:rPr>
                          <w:rFonts w:ascii="Cambria Math" w:hAnsi="Cambria Math" w:cs="Times New Roman"/>
                          <w:sz w:val="22"/>
                          <w:szCs w:val="22"/>
                        </w:rPr>
                        <m:t>ϵ</m:t>
                      </m:r>
                    </m:e>
                    <m:sub>
                      <m:r>
                        <w:rPr>
                          <w:rFonts w:ascii="Cambria Math" w:hAnsi="Cambria Math" w:cs="Times New Roman"/>
                          <w:sz w:val="22"/>
                          <w:szCs w:val="22"/>
                        </w:rPr>
                        <m:t>xx</m:t>
                      </m:r>
                    </m:sub>
                  </m:sSub>
                </m:e>
                <m:e>
                  <m:r>
                    <w:rPr>
                      <w:rFonts w:ascii="Cambria Math" w:hAnsi="Cambria Math" w:cs="Times New Roman"/>
                      <w:sz w:val="22"/>
                      <w:szCs w:val="22"/>
                    </w:rPr>
                    <m:t>0</m:t>
                  </m:r>
                </m:e>
                <m:e>
                  <m:r>
                    <w:rPr>
                      <w:rFonts w:ascii="Cambria Math" w:hAnsi="Cambria Math" w:cs="Times New Roman"/>
                      <w:sz w:val="22"/>
                      <w:szCs w:val="22"/>
                    </w:rPr>
                    <m:t>i</m:t>
                  </m:r>
                  <m:sSub>
                    <m:sSubPr>
                      <m:ctrlPr>
                        <w:rPr>
                          <w:rFonts w:ascii="Cambria Math" w:hAnsi="Cambria Math" w:cs="Times New Roman"/>
                          <w:i/>
                          <w:sz w:val="22"/>
                          <w:szCs w:val="22"/>
                        </w:rPr>
                      </m:ctrlPr>
                    </m:sSubPr>
                    <m:e>
                      <m:r>
                        <w:rPr>
                          <w:rFonts w:ascii="Cambria Math" w:hAnsi="Cambria Math" w:cs="Times New Roman"/>
                          <w:sz w:val="22"/>
                          <w:szCs w:val="22"/>
                        </w:rPr>
                        <m:t>ϵ</m:t>
                      </m:r>
                    </m:e>
                    <m:sub>
                      <m:r>
                        <w:rPr>
                          <w:rFonts w:ascii="Cambria Math" w:hAnsi="Cambria Math" w:cs="Times New Roman"/>
                          <w:sz w:val="22"/>
                          <w:szCs w:val="22"/>
                        </w:rPr>
                        <m:t>xz</m:t>
                      </m:r>
                    </m:sub>
                  </m:sSub>
                </m:e>
              </m:mr>
              <m:mr>
                <m:e>
                  <m:r>
                    <w:rPr>
                      <w:rFonts w:ascii="Cambria Math" w:hAnsi="Cambria Math" w:cs="Times New Roman"/>
                      <w:sz w:val="22"/>
                      <w:szCs w:val="22"/>
                    </w:rPr>
                    <m:t>0</m:t>
                  </m:r>
                </m:e>
                <m:e>
                  <m:sSub>
                    <m:sSubPr>
                      <m:ctrlPr>
                        <w:rPr>
                          <w:rFonts w:ascii="Cambria Math" w:hAnsi="Cambria Math" w:cs="Times New Roman"/>
                          <w:i/>
                          <w:sz w:val="22"/>
                          <w:szCs w:val="22"/>
                        </w:rPr>
                      </m:ctrlPr>
                    </m:sSubPr>
                    <m:e>
                      <m:r>
                        <w:rPr>
                          <w:rFonts w:ascii="Cambria Math" w:hAnsi="Cambria Math" w:cs="Times New Roman"/>
                          <w:sz w:val="22"/>
                          <w:szCs w:val="22"/>
                        </w:rPr>
                        <m:t>ϵ</m:t>
                      </m:r>
                    </m:e>
                    <m:sub>
                      <m:r>
                        <w:rPr>
                          <w:rFonts w:ascii="Cambria Math" w:hAnsi="Cambria Math" w:cs="Times New Roman"/>
                          <w:sz w:val="22"/>
                          <w:szCs w:val="22"/>
                        </w:rPr>
                        <m:t>yy</m:t>
                      </m:r>
                    </m:sub>
                  </m:sSub>
                </m:e>
                <m:e>
                  <m:r>
                    <w:rPr>
                      <w:rFonts w:ascii="Cambria Math" w:hAnsi="Cambria Math" w:cs="Times New Roman"/>
                      <w:sz w:val="22"/>
                      <w:szCs w:val="22"/>
                    </w:rPr>
                    <m:t>0</m:t>
                  </m:r>
                </m:e>
              </m:mr>
              <m:mr>
                <m:e>
                  <m:r>
                    <w:rPr>
                      <w:rFonts w:ascii="Cambria Math" w:hAnsi="Cambria Math" w:cs="Times New Roman"/>
                      <w:sz w:val="22"/>
                      <w:szCs w:val="22"/>
                    </w:rPr>
                    <m:t>-i</m:t>
                  </m:r>
                  <m:sSub>
                    <m:sSubPr>
                      <m:ctrlPr>
                        <w:rPr>
                          <w:rFonts w:ascii="Cambria Math" w:hAnsi="Cambria Math" w:cs="Times New Roman"/>
                          <w:i/>
                          <w:sz w:val="22"/>
                          <w:szCs w:val="22"/>
                        </w:rPr>
                      </m:ctrlPr>
                    </m:sSubPr>
                    <m:e>
                      <m:r>
                        <w:rPr>
                          <w:rFonts w:ascii="Cambria Math" w:hAnsi="Cambria Math" w:cs="Times New Roman"/>
                          <w:sz w:val="22"/>
                          <w:szCs w:val="22"/>
                        </w:rPr>
                        <m:t>ϵ</m:t>
                      </m:r>
                    </m:e>
                    <m:sub>
                      <m:r>
                        <w:rPr>
                          <w:rFonts w:ascii="Cambria Math" w:hAnsi="Cambria Math" w:cs="Times New Roman"/>
                          <w:sz w:val="22"/>
                          <w:szCs w:val="22"/>
                        </w:rPr>
                        <m:t>xz</m:t>
                      </m:r>
                    </m:sub>
                  </m:sSub>
                </m:e>
                <m:e>
                  <m:r>
                    <w:rPr>
                      <w:rFonts w:ascii="Cambria Math" w:hAnsi="Cambria Math" w:cs="Times New Roman"/>
                      <w:sz w:val="22"/>
                      <w:szCs w:val="22"/>
                    </w:rPr>
                    <m:t>0</m:t>
                  </m:r>
                </m:e>
                <m:e>
                  <m:sSub>
                    <m:sSubPr>
                      <m:ctrlPr>
                        <w:rPr>
                          <w:rFonts w:ascii="Cambria Math" w:hAnsi="Cambria Math" w:cs="Times New Roman"/>
                          <w:i/>
                          <w:sz w:val="22"/>
                          <w:szCs w:val="22"/>
                        </w:rPr>
                      </m:ctrlPr>
                    </m:sSubPr>
                    <m:e>
                      <m:r>
                        <w:rPr>
                          <w:rFonts w:ascii="Cambria Math" w:hAnsi="Cambria Math" w:cs="Times New Roman"/>
                          <w:sz w:val="22"/>
                          <w:szCs w:val="22"/>
                        </w:rPr>
                        <m:t>ϵ</m:t>
                      </m:r>
                    </m:e>
                    <m:sub>
                      <m:r>
                        <w:rPr>
                          <w:rFonts w:ascii="Cambria Math" w:hAnsi="Cambria Math" w:cs="Times New Roman"/>
                          <w:sz w:val="22"/>
                          <w:szCs w:val="22"/>
                        </w:rPr>
                        <m:t>zz</m:t>
                      </m:r>
                    </m:sub>
                  </m:sSub>
                </m:e>
              </m:mr>
            </m:m>
          </m:e>
        </m:d>
      </m:oMath>
      <w:proofErr w:type="gramStart"/>
      <w:r w:rsidRPr="001B150F">
        <w:rPr>
          <w:rFonts w:ascii="Times New Roman" w:hAnsi="Times New Roman" w:cs="Times New Roman"/>
          <w:sz w:val="22"/>
          <w:szCs w:val="22"/>
        </w:rPr>
        <w:t xml:space="preserve">,   </w:t>
      </w:r>
      <w:proofErr w:type="gramEnd"/>
      <w:r w:rsidRPr="001B150F">
        <w:rPr>
          <w:rFonts w:ascii="Times New Roman" w:hAnsi="Times New Roman" w:cs="Times New Roman"/>
          <w:sz w:val="22"/>
          <w:szCs w:val="22"/>
        </w:rPr>
        <w:t xml:space="preserve">                                                     </w:t>
      </w:r>
      <w:proofErr w:type="gramStart"/>
      <w:r w:rsidRPr="001B150F">
        <w:rPr>
          <w:rFonts w:ascii="Times New Roman" w:hAnsi="Times New Roman" w:cs="Times New Roman"/>
          <w:sz w:val="22"/>
          <w:szCs w:val="22"/>
        </w:rPr>
        <w:t xml:space="preserve">   (</w:t>
      </w:r>
      <w:proofErr w:type="gramEnd"/>
      <w:r w:rsidRPr="001B150F">
        <w:rPr>
          <w:rFonts w:ascii="Times New Roman" w:hAnsi="Times New Roman" w:cs="Times New Roman"/>
          <w:sz w:val="22"/>
          <w:szCs w:val="22"/>
        </w:rPr>
        <w:t>S21-1)</w:t>
      </w:r>
    </w:p>
    <w:p w14:paraId="20D3DF52" w14:textId="7A5E474A" w:rsidR="00143B43" w:rsidRPr="001B150F" w:rsidRDefault="008C534D" w:rsidP="008C534D">
      <w:pPr>
        <w:jc w:val="both"/>
        <w:rPr>
          <w:rFonts w:ascii="Times New Roman" w:hAnsi="Times New Roman" w:cs="Times New Roman"/>
          <w:sz w:val="22"/>
          <w:szCs w:val="22"/>
        </w:rPr>
      </w:pPr>
      <w:r w:rsidRPr="001B150F">
        <w:rPr>
          <w:rFonts w:ascii="Times New Roman" w:hAnsi="Times New Roman" w:cs="Times New Roman"/>
          <w:sz w:val="22"/>
          <w:szCs w:val="22"/>
        </w:rPr>
        <w:t xml:space="preserve">where the non-zero off-diagonal component </w:t>
      </w:r>
      <m:oMath>
        <m:sSub>
          <m:sSubPr>
            <m:ctrlPr>
              <w:rPr>
                <w:rFonts w:ascii="Cambria Math" w:hAnsi="Cambria Math" w:cs="Times New Roman"/>
                <w:i/>
                <w:sz w:val="22"/>
                <w:szCs w:val="22"/>
              </w:rPr>
            </m:ctrlPr>
          </m:sSubPr>
          <m:e>
            <m:r>
              <w:rPr>
                <w:rFonts w:ascii="Cambria Math" w:hAnsi="Cambria Math" w:cs="Times New Roman"/>
                <w:sz w:val="22"/>
                <w:szCs w:val="22"/>
              </w:rPr>
              <m:t>ϵ</m:t>
            </m:r>
          </m:e>
          <m:sub>
            <m:r>
              <w:rPr>
                <w:rFonts w:ascii="Cambria Math" w:hAnsi="Cambria Math" w:cs="Times New Roman"/>
                <w:sz w:val="22"/>
                <w:szCs w:val="22"/>
              </w:rPr>
              <m:t>xz</m:t>
            </m:r>
          </m:sub>
        </m:sSub>
        <m:r>
          <w:rPr>
            <w:rFonts w:ascii="Cambria Math" w:hAnsi="Cambria Math" w:cs="Times New Roman"/>
            <w:sz w:val="22"/>
            <w:szCs w:val="22"/>
          </w:rPr>
          <m:t>≈nλ</m:t>
        </m:r>
        <m:sSub>
          <m:sSubPr>
            <m:ctrlPr>
              <w:rPr>
                <w:rFonts w:ascii="Cambria Math" w:hAnsi="Cambria Math" w:cs="Times New Roman"/>
                <w:i/>
                <w:sz w:val="22"/>
                <w:szCs w:val="22"/>
              </w:rPr>
            </m:ctrlPr>
          </m:sSubPr>
          <m:e>
            <m:r>
              <w:rPr>
                <w:rFonts w:ascii="Cambria Math" w:hAnsi="Cambria Math" w:cs="Times New Roman"/>
                <w:sz w:val="22"/>
                <w:szCs w:val="22"/>
              </w:rPr>
              <m:t>θ</m:t>
            </m:r>
          </m:e>
          <m:sub>
            <m:r>
              <w:rPr>
                <w:rFonts w:ascii="Cambria Math" w:hAnsi="Cambria Math" w:cs="Times New Roman"/>
                <w:sz w:val="22"/>
                <w:szCs w:val="22"/>
              </w:rPr>
              <m:t>F</m:t>
            </m:r>
          </m:sub>
        </m:sSub>
        <m:r>
          <w:rPr>
            <w:rFonts w:ascii="Cambria Math" w:hAnsi="Cambria Math" w:cs="Times New Roman"/>
            <w:sz w:val="22"/>
            <w:szCs w:val="22"/>
          </w:rPr>
          <m:t>/π</m:t>
        </m:r>
      </m:oMath>
      <w:r w:rsidRPr="001B150F">
        <w:rPr>
          <w:rFonts w:ascii="Times New Roman" w:hAnsi="Times New Roman" w:cs="Times New Roman"/>
          <w:sz w:val="22"/>
          <w:szCs w:val="22"/>
        </w:rPr>
        <w:t xml:space="preserve"> is related to the Faraday rotation </w:t>
      </w:r>
      <m:oMath>
        <m:sSub>
          <m:sSubPr>
            <m:ctrlPr>
              <w:rPr>
                <w:rFonts w:ascii="Cambria Math" w:hAnsi="Cambria Math" w:cs="Times New Roman"/>
                <w:i/>
                <w:sz w:val="22"/>
                <w:szCs w:val="22"/>
              </w:rPr>
            </m:ctrlPr>
          </m:sSubPr>
          <m:e>
            <m:r>
              <w:rPr>
                <w:rFonts w:ascii="Cambria Math" w:hAnsi="Cambria Math" w:cs="Times New Roman"/>
                <w:sz w:val="22"/>
                <w:szCs w:val="22"/>
              </w:rPr>
              <m:t>θ</m:t>
            </m:r>
          </m:e>
          <m:sub>
            <m:r>
              <w:rPr>
                <w:rFonts w:ascii="Cambria Math" w:hAnsi="Cambria Math" w:cs="Times New Roman"/>
                <w:sz w:val="22"/>
                <w:szCs w:val="22"/>
              </w:rPr>
              <m:t>F</m:t>
            </m:r>
          </m:sub>
        </m:sSub>
      </m:oMath>
      <w:r w:rsidRPr="001B150F">
        <w:rPr>
          <w:rFonts w:ascii="Times New Roman" w:hAnsi="Times New Roman" w:cs="Times New Roman"/>
          <w:sz w:val="22"/>
          <w:szCs w:val="22"/>
        </w:rPr>
        <w:t xml:space="preserve"> as a consequence of Zeeman splitting, with </w:t>
      </w:r>
      <m:oMath>
        <m:r>
          <w:rPr>
            <w:rFonts w:ascii="Cambria Math" w:hAnsi="Cambria Math" w:cs="Times New Roman"/>
            <w:sz w:val="22"/>
            <w:szCs w:val="22"/>
          </w:rPr>
          <m:t>n</m:t>
        </m:r>
      </m:oMath>
      <w:r w:rsidRPr="001B150F">
        <w:rPr>
          <w:rFonts w:ascii="Times New Roman" w:hAnsi="Times New Roman" w:cs="Times New Roman"/>
          <w:sz w:val="22"/>
          <w:szCs w:val="22"/>
        </w:rPr>
        <w:t xml:space="preserve"> as refractive index and </w:t>
      </w:r>
      <m:oMath>
        <m:r>
          <w:rPr>
            <w:rFonts w:ascii="Cambria Math" w:hAnsi="Cambria Math" w:cs="Times New Roman"/>
            <w:sz w:val="22"/>
            <w:szCs w:val="22"/>
          </w:rPr>
          <m:t>λ</m:t>
        </m:r>
      </m:oMath>
      <w:r w:rsidRPr="001B150F">
        <w:rPr>
          <w:rFonts w:ascii="Times New Roman" w:hAnsi="Times New Roman" w:cs="Times New Roman"/>
          <w:sz w:val="22"/>
          <w:szCs w:val="22"/>
        </w:rPr>
        <w:t xml:space="preserve"> as </w:t>
      </w:r>
      <w:r w:rsidR="00DC1936" w:rsidRPr="001B150F">
        <w:rPr>
          <w:rFonts w:ascii="Times New Roman" w:hAnsi="Times New Roman" w:cs="Times New Roman"/>
          <w:sz w:val="22"/>
          <w:szCs w:val="22"/>
        </w:rPr>
        <w:t xml:space="preserve">light </w:t>
      </w:r>
      <w:r w:rsidRPr="001B150F">
        <w:rPr>
          <w:rFonts w:ascii="Times New Roman" w:hAnsi="Times New Roman" w:cs="Times New Roman"/>
          <w:sz w:val="22"/>
          <w:szCs w:val="22"/>
        </w:rPr>
        <w:t>wavelength</w:t>
      </w:r>
      <w:r w:rsidR="00822EB4" w:rsidRPr="001B150F">
        <w:rPr>
          <w:rFonts w:ascii="Times New Roman" w:hAnsi="Times New Roman" w:cs="Times New Roman"/>
          <w:sz w:val="22"/>
          <w:szCs w:val="22"/>
        </w:rPr>
        <w:fldChar w:fldCharType="begin">
          <w:fldData xml:space="preserve">PEVuZE5vdGU+PENpdGU+PEF1dGhvcj5Ew7Z0c2NoPC9BdXRob3I+PFllYXI+MjAwNTwvWWVhcj48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</w:fldData>
        </w:fldChar>
      </w:r>
      <w:r w:rsidR="00624FCB" w:rsidRPr="001B150F">
        <w:rPr>
          <w:rFonts w:ascii="Times New Roman" w:hAnsi="Times New Roman" w:cs="Times New Roman"/>
          <w:sz w:val="22"/>
          <w:szCs w:val="22"/>
        </w:rPr>
        <w:instrText xml:space="preserve"> ADDIN EN.CITE </w:instrText>
      </w:r>
      <w:r w:rsidR="00624FCB" w:rsidRPr="001B150F">
        <w:rPr>
          <w:rFonts w:ascii="Times New Roman" w:hAnsi="Times New Roman" w:cs="Times New Roman"/>
          <w:sz w:val="22"/>
          <w:szCs w:val="22"/>
        </w:rPr>
        <w:fldChar w:fldCharType="begin">
          <w:fldData xml:space="preserve">PEVuZE5vdGU+PENpdGU+PEF1dGhvcj5Ew7Z0c2NoPC9BdXRob3I+PFllYXI+MjAwNTwvWWVhcj48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</w:fldData>
        </w:fldChar>
      </w:r>
      <w:r w:rsidR="00624FCB" w:rsidRPr="001B150F">
        <w:rPr>
          <w:rFonts w:ascii="Times New Roman" w:hAnsi="Times New Roman" w:cs="Times New Roman"/>
          <w:sz w:val="22"/>
          <w:szCs w:val="22"/>
        </w:rPr>
        <w:instrText xml:space="preserve"> ADDIN EN.CITE.DATA </w:instrText>
      </w:r>
      <w:r w:rsidR="00624FCB" w:rsidRPr="001B150F">
        <w:rPr>
          <w:rFonts w:ascii="Times New Roman" w:hAnsi="Times New Roman" w:cs="Times New Roman"/>
          <w:sz w:val="22"/>
          <w:szCs w:val="22"/>
        </w:rPr>
      </w:r>
      <w:r w:rsidR="00624FCB" w:rsidRPr="001B150F">
        <w:rPr>
          <w:rFonts w:ascii="Times New Roman" w:hAnsi="Times New Roman" w:cs="Times New Roman"/>
          <w:sz w:val="22"/>
          <w:szCs w:val="22"/>
        </w:rPr>
        <w:fldChar w:fldCharType="end"/>
      </w:r>
      <w:r w:rsidR="00822EB4" w:rsidRPr="001B150F">
        <w:rPr>
          <w:rFonts w:ascii="Times New Roman" w:hAnsi="Times New Roman" w:cs="Times New Roman"/>
          <w:sz w:val="22"/>
          <w:szCs w:val="22"/>
        </w:rPr>
      </w:r>
      <w:r w:rsidR="00822EB4" w:rsidRPr="001B150F">
        <w:rPr>
          <w:rFonts w:ascii="Times New Roman" w:hAnsi="Times New Roman" w:cs="Times New Roman"/>
          <w:sz w:val="22"/>
          <w:szCs w:val="22"/>
        </w:rPr>
        <w:fldChar w:fldCharType="separate"/>
      </w:r>
      <w:r w:rsidR="00624FCB" w:rsidRPr="001B150F">
        <w:rPr>
          <w:rFonts w:ascii="Times New Roman" w:hAnsi="Times New Roman" w:cs="Times New Roman"/>
          <w:noProof/>
          <w:sz w:val="22"/>
          <w:szCs w:val="22"/>
          <w:vertAlign w:val="superscript"/>
        </w:rPr>
        <w:t>75,131,132</w:t>
      </w:r>
      <w:r w:rsidR="00822EB4" w:rsidRPr="001B150F">
        <w:rPr>
          <w:rFonts w:ascii="Times New Roman" w:hAnsi="Times New Roman" w:cs="Times New Roman"/>
          <w:sz w:val="22"/>
          <w:szCs w:val="22"/>
        </w:rPr>
        <w:fldChar w:fldCharType="end"/>
      </w:r>
      <w:r w:rsidRPr="001B150F">
        <w:rPr>
          <w:rFonts w:ascii="Times New Roman" w:hAnsi="Times New Roman" w:cs="Times New Roman"/>
          <w:sz w:val="22"/>
          <w:szCs w:val="22"/>
        </w:rPr>
        <w:t xml:space="preserve">. </w:t>
      </w:r>
    </w:p>
    <w:p w14:paraId="67FBB07D" w14:textId="6BA1DAB2" w:rsidR="00396ED7" w:rsidRPr="001B150F" w:rsidRDefault="002A4E5A" w:rsidP="00A946F4">
      <w:pPr>
        <w:jc w:val="both"/>
        <w:rPr>
          <w:rFonts w:ascii="Times New Roman" w:hAnsi="Times New Roman" w:cs="Times New Roman"/>
          <w:sz w:val="22"/>
          <w:szCs w:val="22"/>
        </w:rPr>
      </w:pPr>
      <w:r w:rsidRPr="001B150F">
        <w:rPr>
          <w:rFonts w:ascii="Times New Roman" w:hAnsi="Times New Roman" w:cs="Times New Roman"/>
          <w:sz w:val="22"/>
          <w:szCs w:val="22"/>
        </w:rPr>
        <w:t>For</w:t>
      </w:r>
      <w:r w:rsidR="00A946F4" w:rsidRPr="001B150F">
        <w:rPr>
          <w:rFonts w:ascii="Times New Roman" w:hAnsi="Times New Roman" w:cs="Times New Roman"/>
          <w:sz w:val="22"/>
          <w:szCs w:val="22"/>
        </w:rPr>
        <w:t xml:space="preserve"> a </w:t>
      </w:r>
      <w:r w:rsidRPr="001B150F">
        <w:rPr>
          <w:rFonts w:ascii="Times New Roman" w:hAnsi="Times New Roman" w:cs="Times New Roman"/>
          <w:sz w:val="22"/>
          <w:szCs w:val="22"/>
        </w:rPr>
        <w:t xml:space="preserve"> resonant </w:t>
      </w:r>
      <w:proofErr w:type="spellStart"/>
      <w:r w:rsidR="00A946F4" w:rsidRPr="001B150F">
        <w:rPr>
          <w:rFonts w:ascii="Times New Roman" w:hAnsi="Times New Roman" w:cs="Times New Roman"/>
          <w:sz w:val="22"/>
          <w:szCs w:val="22"/>
        </w:rPr>
        <w:t>microring</w:t>
      </w:r>
      <w:proofErr w:type="spellEnd"/>
      <w:r w:rsidR="00A946F4" w:rsidRPr="001B150F">
        <w:rPr>
          <w:rFonts w:ascii="Times New Roman" w:hAnsi="Times New Roman" w:cs="Times New Roman"/>
          <w:sz w:val="22"/>
          <w:szCs w:val="22"/>
        </w:rPr>
        <w:t xml:space="preserve"> resonator</w:t>
      </w:r>
      <w:r w:rsidR="00DC625F" w:rsidRPr="001B150F">
        <w:rPr>
          <w:rFonts w:ascii="Times New Roman" w:hAnsi="Times New Roman" w:cs="Times New Roman"/>
          <w:sz w:val="22"/>
          <w:szCs w:val="22"/>
        </w:rPr>
        <w:t xml:space="preserve"> </w:t>
      </w:r>
      <m:oMath>
        <m:r>
          <w:rPr>
            <w:rFonts w:ascii="Cambria Math" w:hAnsi="Cambria Math" w:cs="Times New Roman"/>
            <w:sz w:val="22"/>
            <w:szCs w:val="22"/>
          </w:rPr>
          <m:t>mλ=</m:t>
        </m:r>
        <m:sSub>
          <m:sSubPr>
            <m:ctrlPr>
              <w:rPr>
                <w:rFonts w:ascii="Cambria Math" w:hAnsi="Cambria Math" w:cs="Times New Roman"/>
                <w:i/>
                <w:sz w:val="22"/>
                <w:szCs w:val="22"/>
              </w:rPr>
            </m:ctrlPr>
          </m:sSubPr>
          <m:e>
            <m:r>
              <w:rPr>
                <w:rFonts w:ascii="Cambria Math" w:hAnsi="Cambria Math" w:cs="Times New Roman"/>
                <w:sz w:val="22"/>
                <w:szCs w:val="22"/>
              </w:rPr>
              <m:t>n</m:t>
            </m:r>
          </m:e>
          <m:sub>
            <m:r>
              <m:rPr>
                <m:sty m:val="p"/>
              </m:rPr>
              <w:rPr>
                <w:rFonts w:ascii="Cambria Math" w:hAnsi="Cambria Math" w:cs="Times New Roman"/>
                <w:sz w:val="22"/>
                <w:szCs w:val="22"/>
              </w:rPr>
              <m:t>eff</m:t>
            </m:r>
          </m:sub>
        </m:sSub>
        <m:r>
          <w:rPr>
            <w:rFonts w:ascii="Cambria Math" w:hAnsi="Cambria Math" w:cs="Times New Roman"/>
            <w:sz w:val="22"/>
            <w:szCs w:val="22"/>
          </w:rPr>
          <m:t>∙L</m:t>
        </m:r>
      </m:oMath>
      <w:r w:rsidR="00DC625F" w:rsidRPr="001B150F">
        <w:rPr>
          <w:rFonts w:ascii="Times New Roman" w:hAnsi="Times New Roman" w:cs="Times New Roman"/>
          <w:sz w:val="22"/>
          <w:szCs w:val="22"/>
        </w:rPr>
        <w:t xml:space="preserve">, where </w:t>
      </w:r>
      <m:oMath>
        <m:r>
          <w:rPr>
            <w:rFonts w:ascii="Cambria Math" w:hAnsi="Cambria Math" w:cs="Times New Roman"/>
            <w:sz w:val="22"/>
            <w:szCs w:val="22"/>
          </w:rPr>
          <m:t>L</m:t>
        </m:r>
      </m:oMath>
      <w:r w:rsidR="00DC625F" w:rsidRPr="001B150F">
        <w:rPr>
          <w:rFonts w:ascii="Times New Roman" w:hAnsi="Times New Roman" w:cs="Times New Roman"/>
          <w:sz w:val="22"/>
          <w:szCs w:val="22"/>
        </w:rPr>
        <w:t xml:space="preserve"> is the ring perimeter and </w:t>
      </w:r>
      <m:oMath>
        <m:r>
          <w:rPr>
            <w:rFonts w:ascii="Cambria Math" w:hAnsi="Cambria Math" w:cs="Times New Roman"/>
            <w:sz w:val="22"/>
            <w:szCs w:val="22"/>
          </w:rPr>
          <m:t>m</m:t>
        </m:r>
      </m:oMath>
      <w:r w:rsidR="00DC625F" w:rsidRPr="001B150F">
        <w:rPr>
          <w:rFonts w:ascii="Times New Roman" w:hAnsi="Times New Roman" w:cs="Times New Roman"/>
          <w:sz w:val="22"/>
          <w:szCs w:val="22"/>
        </w:rPr>
        <w:t xml:space="preserve"> is an integer</w:t>
      </w:r>
      <w:r w:rsidR="00A946F4" w:rsidRPr="001B150F">
        <w:rPr>
          <w:rFonts w:ascii="Times New Roman" w:hAnsi="Times New Roman" w:cs="Times New Roman"/>
          <w:sz w:val="22"/>
          <w:szCs w:val="22"/>
        </w:rPr>
        <w:t>, i</w:t>
      </w:r>
      <w:r w:rsidR="00DC625F" w:rsidRPr="001B150F">
        <w:rPr>
          <w:rFonts w:ascii="Times New Roman" w:hAnsi="Times New Roman" w:cs="Times New Roman"/>
          <w:sz w:val="22"/>
          <w:szCs w:val="22"/>
        </w:rPr>
        <w:t>n small effective-index perturbation</w:t>
      </w:r>
      <w:r w:rsidR="007105D9" w:rsidRPr="001B150F">
        <w:rPr>
          <w:rFonts w:ascii="Times New Roman" w:hAnsi="Times New Roman" w:cs="Times New Roman"/>
          <w:sz w:val="22"/>
          <w:szCs w:val="22"/>
        </w:rPr>
        <w:t>,</w:t>
      </w:r>
      <w:r w:rsidR="00DC625F" w:rsidRPr="001B150F">
        <w:rPr>
          <w:rFonts w:ascii="Times New Roman" w:hAnsi="Times New Roman" w:cs="Times New Roman"/>
          <w:sz w:val="22"/>
          <w:szCs w:val="22"/>
        </w:rPr>
        <w:t xml:space="preserve"> </w:t>
      </w:r>
      <m:oMath>
        <m:r>
          <w:rPr>
            <w:rFonts w:ascii="Cambria Math" w:hAnsi="Cambria Math" w:cs="Times New Roman"/>
            <w:sz w:val="22"/>
            <w:szCs w:val="22"/>
          </w:rPr>
          <m:t>∆</m:t>
        </m:r>
        <m:sSub>
          <m:sSubPr>
            <m:ctrlPr>
              <w:rPr>
                <w:rFonts w:ascii="Cambria Math" w:hAnsi="Cambria Math" w:cs="Times New Roman"/>
                <w:i/>
                <w:sz w:val="22"/>
                <w:szCs w:val="22"/>
              </w:rPr>
            </m:ctrlPr>
          </m:sSubPr>
          <m:e>
            <m:r>
              <w:rPr>
                <w:rFonts w:ascii="Cambria Math" w:hAnsi="Cambria Math" w:cs="Times New Roman"/>
                <w:sz w:val="22"/>
                <w:szCs w:val="22"/>
              </w:rPr>
              <m:t>n</m:t>
            </m:r>
          </m:e>
          <m:sub>
            <m:r>
              <m:rPr>
                <m:sty m:val="p"/>
              </m:rPr>
              <w:rPr>
                <w:rFonts w:ascii="Cambria Math" w:hAnsi="Cambria Math" w:cs="Times New Roman"/>
                <w:sz w:val="22"/>
                <w:szCs w:val="22"/>
              </w:rPr>
              <m:t>eff</m:t>
            </m:r>
          </m:sub>
        </m:sSub>
      </m:oMath>
      <w:r w:rsidR="00DC625F" w:rsidRPr="001B150F">
        <w:rPr>
          <w:rFonts w:ascii="Times New Roman" w:hAnsi="Times New Roman" w:cs="Times New Roman"/>
          <w:sz w:val="22"/>
          <w:szCs w:val="22"/>
        </w:rPr>
        <w:t xml:space="preserve"> shifts the resonance by </w:t>
      </w:r>
      <m:oMath>
        <m:r>
          <w:rPr>
            <w:rFonts w:ascii="Cambria Math" w:hAnsi="Cambria Math" w:cs="Times New Roman"/>
            <w:sz w:val="22"/>
            <w:szCs w:val="22"/>
          </w:rPr>
          <m:t>∆λ=​λ​∆</m:t>
        </m:r>
        <m:sSub>
          <m:sSubPr>
            <m:ctrlPr>
              <w:rPr>
                <w:rFonts w:ascii="Cambria Math" w:hAnsi="Cambria Math" w:cs="Times New Roman"/>
                <w:i/>
                <w:sz w:val="22"/>
                <w:szCs w:val="22"/>
              </w:rPr>
            </m:ctrlPr>
          </m:sSubPr>
          <m:e>
            <m:r>
              <w:rPr>
                <w:rFonts w:ascii="Cambria Math" w:hAnsi="Cambria Math" w:cs="Times New Roman"/>
                <w:sz w:val="22"/>
                <w:szCs w:val="22"/>
              </w:rPr>
              <m:t>n</m:t>
            </m:r>
          </m:e>
          <m:sub>
            <m:r>
              <m:rPr>
                <m:sty m:val="p"/>
              </m:rPr>
              <w:rPr>
                <w:rFonts w:ascii="Cambria Math" w:hAnsi="Cambria Math" w:cs="Times New Roman"/>
                <w:sz w:val="22"/>
                <w:szCs w:val="22"/>
              </w:rPr>
              <m:t>eff</m:t>
            </m:r>
          </m:sub>
        </m:sSub>
        <m:r>
          <w:rPr>
            <w:rFonts w:ascii="Cambria Math" w:hAnsi="Cambria Math" w:cs="Times New Roman"/>
            <w:sz w:val="22"/>
            <w:szCs w:val="22"/>
          </w:rPr>
          <m:t>/</m:t>
        </m:r>
        <m:sSub>
          <m:sSubPr>
            <m:ctrlPr>
              <w:rPr>
                <w:rFonts w:ascii="Cambria Math" w:hAnsi="Cambria Math" w:cs="Times New Roman"/>
                <w:i/>
                <w:sz w:val="22"/>
                <w:szCs w:val="22"/>
              </w:rPr>
            </m:ctrlPr>
          </m:sSubPr>
          <m:e>
            <m:r>
              <w:rPr>
                <w:rFonts w:ascii="Cambria Math" w:hAnsi="Cambria Math" w:cs="Times New Roman"/>
                <w:sz w:val="22"/>
                <w:szCs w:val="22"/>
              </w:rPr>
              <m:t>n</m:t>
            </m:r>
          </m:e>
          <m:sub>
            <m:r>
              <m:rPr>
                <m:sty m:val="p"/>
              </m:rPr>
              <w:rPr>
                <w:rFonts w:ascii="Cambria Math" w:hAnsi="Cambria Math" w:cs="Times New Roman"/>
                <w:sz w:val="22"/>
                <w:szCs w:val="22"/>
              </w:rPr>
              <m:t>g</m:t>
            </m:r>
          </m:sub>
        </m:sSub>
      </m:oMath>
      <w:r w:rsidR="00DC625F" w:rsidRPr="001B150F">
        <w:rPr>
          <w:rFonts w:ascii="Times New Roman" w:hAnsi="Times New Roman" w:cs="Times New Roman"/>
          <w:sz w:val="22"/>
          <w:szCs w:val="22"/>
        </w:rPr>
        <w:t xml:space="preserve">​, with </w:t>
      </w:r>
      <m:oMath>
        <m:sSub>
          <m:sSubPr>
            <m:ctrlPr>
              <w:rPr>
                <w:rFonts w:ascii="Cambria Math" w:hAnsi="Cambria Math" w:cs="Times New Roman"/>
                <w:i/>
                <w:sz w:val="22"/>
                <w:szCs w:val="22"/>
              </w:rPr>
            </m:ctrlPr>
          </m:sSubPr>
          <m:e>
            <m:r>
              <w:rPr>
                <w:rFonts w:ascii="Cambria Math" w:hAnsi="Cambria Math" w:cs="Times New Roman"/>
                <w:sz w:val="22"/>
                <w:szCs w:val="22"/>
              </w:rPr>
              <m:t>n</m:t>
            </m:r>
          </m:e>
          <m:sub>
            <m:r>
              <m:rPr>
                <m:sty m:val="p"/>
              </m:rPr>
              <w:rPr>
                <w:rFonts w:ascii="Cambria Math" w:hAnsi="Cambria Math" w:cs="Times New Roman"/>
                <w:sz w:val="22"/>
                <w:szCs w:val="22"/>
              </w:rPr>
              <m:t>g</m:t>
            </m:r>
          </m:sub>
        </m:sSub>
        <m:r>
          <w:rPr>
            <w:rFonts w:ascii="Cambria Math" w:hAnsi="Cambria Math" w:cs="Times New Roman"/>
            <w:sz w:val="22"/>
            <w:szCs w:val="22"/>
          </w:rPr>
          <m:t>​</m:t>
        </m:r>
      </m:oMath>
      <w:r w:rsidR="00DC625F" w:rsidRPr="001B150F">
        <w:rPr>
          <w:rFonts w:ascii="Times New Roman" w:hAnsi="Times New Roman" w:cs="Times New Roman"/>
          <w:iCs/>
          <w:sz w:val="22"/>
          <w:szCs w:val="22"/>
        </w:rPr>
        <w:t xml:space="preserve"> </w:t>
      </w:r>
      <w:r w:rsidR="00DC625F" w:rsidRPr="001B150F">
        <w:rPr>
          <w:rFonts w:ascii="Times New Roman" w:hAnsi="Times New Roman" w:cs="Times New Roman"/>
          <w:sz w:val="22"/>
          <w:szCs w:val="22"/>
        </w:rPr>
        <w:t>as the group index. The difference in effective index between CW and CCW light</w:t>
      </w:r>
      <w:r w:rsidR="00396ED7" w:rsidRPr="001B150F">
        <w:rPr>
          <w:rFonts w:ascii="Times New Roman" w:hAnsi="Times New Roman" w:cs="Times New Roman"/>
          <w:sz w:val="22"/>
          <w:szCs w:val="22"/>
        </w:rPr>
        <w:fldChar w:fldCharType="begin"/>
      </w:r>
      <w:r w:rsidR="00624FCB" w:rsidRPr="001B150F">
        <w:rPr>
          <w:rFonts w:ascii="Times New Roman" w:hAnsi="Times New Roman" w:cs="Times New Roman"/>
          <w:sz w:val="22"/>
          <w:szCs w:val="22"/>
        </w:rPr>
        <w:instrText xml:space="preserve"> ADDIN EN.CITE &lt;EndNote&gt;&lt;Cite&gt;&lt;Author&gt;Dötsch&lt;/Author&gt;&lt;Year&gt;2005&lt;/Year&gt;&lt;RecNum&gt;863&lt;/RecNum&gt;&lt;DisplayText&gt;&lt;style face="superscript"&gt;75&lt;/style&gt;&lt;/DisplayText&gt;&lt;record&gt;&lt;rec-number&gt;863&lt;/rec-number&gt;&lt;foreign-keys&gt;&lt;key app="EN" db-id="w05zatdeq500x9espxbpad2e2fdaass5dfsd" timestamp="1756961608"&gt;863&lt;/key&gt;&lt;/foreign-keys&gt;&lt;ref-type name="Journal Article"&gt;17&lt;/ref-type&gt;&lt;contributors&gt;&lt;authors&gt;&lt;author&gt;Dötsch, Horst&lt;/author&gt;&lt;author&gt;Bahlmann, Norbert&lt;/author&gt;&lt;author&gt;Zhuromskyy, Oleksandr&lt;/author&gt;&lt;author&gt;Hammer, Manfred&lt;/author&gt;&lt;author&gt;Wilkens, Ludger&lt;/author&gt;&lt;author&gt;Gerhardt, Reinald&lt;/author&gt;&lt;author&gt;Hertel, Peter&lt;/author&gt;&lt;author&gt;Popkov, Anatoly F.&lt;/author&gt;&lt;/authors&gt;&lt;/contributors&gt;&lt;titles&gt;&lt;title&gt;Applications of magneto-optical waveguides in integrated optics: review&lt;/title&gt;&lt;secondary-title&gt;Journal of the Optical Society of America B&lt;/secondary-title&gt;&lt;alt-title&gt;J. Opt. Soc. Am. B&lt;/alt-title&gt;&lt;/titles&gt;&lt;periodical&gt;&lt;full-title&gt;Journal of the Optical Society of America B&lt;/full-title&gt;&lt;abbr-1&gt;J. Opt. Soc. Am. B&lt;/abbr-1&gt;&lt;/periodical&gt;&lt;alt-periodical&gt;&lt;full-title&gt;Journal of the Optical Society of America B&lt;/full-title&gt;&lt;abbr-1&gt;J. Opt. Soc. Am. B&lt;/abbr-1&gt;&lt;/alt-periodical&gt;&lt;pages&gt;240-253&lt;/pages&gt;&lt;volume&gt;22&lt;/volume&gt;&lt;number&gt;1&lt;/number&gt;&lt;keywords&gt;&lt;keyword&gt;Components&lt;/keyword&gt;&lt;keyword&gt;Magneto-optical materials&lt;/keyword&gt;&lt;keyword&gt;Faraday effect&lt;/keyword&gt;&lt;keyword&gt;Isolators&lt;/keyword&gt;&lt;keyword&gt;Magneto-optic systems&lt;/keyword&gt;&lt;keyword&gt;Waveguides, channeled&lt;/keyword&gt;&lt;keyword&gt;Dielectric waveguides&lt;/keyword&gt;&lt;keyword&gt;Mode conversion&lt;/keyword&gt;&lt;keyword&gt;Modulation techniques&lt;/keyword&gt;&lt;keyword&gt;Optical activity&lt;/keyword&gt;&lt;keyword&gt;Optical circulators&lt;/keyword&gt;&lt;keyword&gt;Phase shift&lt;/keyword&gt;&lt;/keywords&gt;&lt;dates&gt;&lt;year&gt;2005&lt;/year&gt;&lt;pub-dates&gt;&lt;date&gt;2005/01/01&lt;/date&gt;&lt;/pub-dates&gt;&lt;/dates&gt;&lt;publisher&gt;Optica Publishing Group&lt;/publisher&gt;&lt;urls&gt;&lt;related-urls&gt;&lt;url&gt;https://opg.optica.org/josab/abstract.cfm?URI=josab-22-1-240&lt;/url&gt;&lt;/related-urls&gt;&lt;/urls&gt;&lt;electronic-resource-num&gt;10.1364/JOSAB.22.000240&lt;/electronic-resource-num&gt;&lt;/record&gt;&lt;/Cite&gt;&lt;/EndNote&gt;</w:instrText>
      </w:r>
      <w:r w:rsidR="00396ED7" w:rsidRPr="001B150F">
        <w:rPr>
          <w:rFonts w:ascii="Times New Roman" w:hAnsi="Times New Roman" w:cs="Times New Roman"/>
          <w:sz w:val="22"/>
          <w:szCs w:val="22"/>
        </w:rPr>
        <w:fldChar w:fldCharType="separate"/>
      </w:r>
      <w:r w:rsidR="00624FCB" w:rsidRPr="001B150F">
        <w:rPr>
          <w:rFonts w:ascii="Times New Roman" w:hAnsi="Times New Roman" w:cs="Times New Roman"/>
          <w:noProof/>
          <w:sz w:val="22"/>
          <w:szCs w:val="22"/>
          <w:vertAlign w:val="superscript"/>
        </w:rPr>
        <w:t>75</w:t>
      </w:r>
      <w:r w:rsidR="00396ED7" w:rsidRPr="001B150F">
        <w:rPr>
          <w:rFonts w:ascii="Times New Roman" w:hAnsi="Times New Roman" w:cs="Times New Roman"/>
          <w:sz w:val="22"/>
          <w:szCs w:val="22"/>
        </w:rPr>
        <w:fldChar w:fldCharType="end"/>
      </w:r>
      <w:r w:rsidR="00DC625F" w:rsidRPr="001B150F">
        <w:rPr>
          <w:rFonts w:ascii="Times New Roman" w:hAnsi="Times New Roman" w:cs="Times New Roman"/>
          <w:sz w:val="22"/>
          <w:szCs w:val="22"/>
        </w:rPr>
        <w:t xml:space="preserve"> </w:t>
      </w:r>
      <w:r w:rsidR="007105D9" w:rsidRPr="001B150F">
        <w:rPr>
          <w:rFonts w:ascii="Times New Roman" w:hAnsi="Times New Roman" w:cs="Times New Roman"/>
          <w:sz w:val="22"/>
          <w:szCs w:val="22"/>
        </w:rPr>
        <w:t>can be given</w:t>
      </w:r>
      <w:r w:rsidR="00396ED7" w:rsidRPr="001B150F">
        <w:rPr>
          <w:rFonts w:ascii="Times New Roman" w:hAnsi="Times New Roman" w:cs="Times New Roman"/>
          <w:sz w:val="22"/>
          <w:szCs w:val="22"/>
        </w:rPr>
        <w:t xml:space="preserve"> below.</w:t>
      </w:r>
    </w:p>
    <w:p w14:paraId="42BAE58F" w14:textId="1A4277E2" w:rsidR="00DC625F" w:rsidRPr="001B150F" w:rsidRDefault="00DC625F" w:rsidP="00396ED7">
      <w:pPr>
        <w:jc w:val="right"/>
        <w:rPr>
          <w:rFonts w:ascii="Times New Roman" w:hAnsi="Times New Roman" w:cs="Times New Roman"/>
          <w:sz w:val="22"/>
          <w:szCs w:val="22"/>
        </w:rPr>
      </w:pPr>
      <w:r w:rsidRPr="001B150F">
        <w:rPr>
          <w:rFonts w:ascii="Times New Roman" w:hAnsi="Times New Roman" w:cs="Times New Roman"/>
          <w:sz w:val="22"/>
          <w:szCs w:val="22"/>
        </w:rPr>
        <w:t xml:space="preserve"> </w:t>
      </w:r>
      <m:oMath>
        <m:r>
          <w:rPr>
            <w:rFonts w:ascii="Cambria Math" w:hAnsi="Cambria Math" w:cs="Times New Roman"/>
            <w:sz w:val="22"/>
            <w:szCs w:val="22"/>
          </w:rPr>
          <m:t>2</m:t>
        </m:r>
        <m:sSub>
          <m:sSubPr>
            <m:ctrlPr>
              <w:rPr>
                <w:rFonts w:ascii="Cambria Math" w:hAnsi="Cambria Math" w:cs="Times New Roman"/>
                <w:i/>
                <w:sz w:val="22"/>
                <w:szCs w:val="22"/>
              </w:rPr>
            </m:ctrlPr>
          </m:sSubPr>
          <m:e>
            <m:r>
              <w:rPr>
                <w:rFonts w:ascii="Cambria Math" w:hAnsi="Cambria Math" w:cs="Times New Roman"/>
                <w:sz w:val="22"/>
                <w:szCs w:val="22"/>
              </w:rPr>
              <m:t>λ</m:t>
            </m:r>
          </m:e>
          <m:sub>
            <m:r>
              <m:rPr>
                <m:sty m:val="p"/>
              </m:rPr>
              <w:rPr>
                <w:rFonts w:ascii="Cambria Math" w:hAnsi="Cambria Math" w:cs="Times New Roman"/>
                <w:sz w:val="22"/>
                <w:szCs w:val="22"/>
              </w:rPr>
              <m:t>MO</m:t>
            </m:r>
          </m:sub>
        </m:sSub>
        <m:r>
          <w:rPr>
            <w:rFonts w:ascii="Cambria Math" w:hAnsi="Cambria Math" w:cs="Times New Roman"/>
            <w:sz w:val="22"/>
            <w:szCs w:val="22"/>
          </w:rPr>
          <m:t>=∆λ=λ</m:t>
        </m:r>
        <m:f>
          <m:fPr>
            <m:ctrlPr>
              <w:rPr>
                <w:rFonts w:ascii="Cambria Math" w:hAnsi="Cambria Math" w:cs="Times New Roman"/>
                <w:i/>
                <w:sz w:val="22"/>
                <w:szCs w:val="22"/>
              </w:rPr>
            </m:ctrlPr>
          </m:fPr>
          <m:num>
            <m:r>
              <w:rPr>
                <w:rFonts w:ascii="Cambria Math" w:hAnsi="Cambria Math" w:cs="Times New Roman"/>
                <w:sz w:val="22"/>
                <w:szCs w:val="22"/>
              </w:rPr>
              <m:t>∆</m:t>
            </m:r>
            <m:sSub>
              <m:sSubPr>
                <m:ctrlPr>
                  <w:rPr>
                    <w:rFonts w:ascii="Cambria Math" w:hAnsi="Cambria Math" w:cs="Times New Roman"/>
                    <w:i/>
                    <w:sz w:val="22"/>
                    <w:szCs w:val="22"/>
                  </w:rPr>
                </m:ctrlPr>
              </m:sSubPr>
              <m:e>
                <m:r>
                  <w:rPr>
                    <w:rFonts w:ascii="Cambria Math" w:hAnsi="Cambria Math" w:cs="Times New Roman"/>
                    <w:sz w:val="22"/>
                    <w:szCs w:val="22"/>
                  </w:rPr>
                  <m:t>n</m:t>
                </m:r>
              </m:e>
              <m:sub>
                <m:r>
                  <m:rPr>
                    <m:sty m:val="p"/>
                  </m:rPr>
                  <w:rPr>
                    <w:rFonts w:ascii="Cambria Math" w:hAnsi="Cambria Math" w:cs="Times New Roman"/>
                    <w:sz w:val="22"/>
                    <w:szCs w:val="22"/>
                  </w:rPr>
                  <m:t>eff</m:t>
                </m:r>
              </m:sub>
            </m:sSub>
          </m:num>
          <m:den>
            <m:sSub>
              <m:sSubPr>
                <m:ctrlPr>
                  <w:rPr>
                    <w:rFonts w:ascii="Cambria Math" w:hAnsi="Cambria Math" w:cs="Times New Roman"/>
                    <w:i/>
                    <w:sz w:val="22"/>
                    <w:szCs w:val="22"/>
                  </w:rPr>
                </m:ctrlPr>
              </m:sSubPr>
              <m:e>
                <m:r>
                  <w:rPr>
                    <w:rFonts w:ascii="Cambria Math" w:hAnsi="Cambria Math" w:cs="Times New Roman"/>
                    <w:sz w:val="22"/>
                    <w:szCs w:val="22"/>
                  </w:rPr>
                  <m:t>n</m:t>
                </m:r>
              </m:e>
              <m:sub>
                <m:r>
                  <m:rPr>
                    <m:sty m:val="p"/>
                  </m:rPr>
                  <w:rPr>
                    <w:rFonts w:ascii="Cambria Math" w:hAnsi="Cambria Math" w:cs="Times New Roman"/>
                    <w:sz w:val="22"/>
                    <w:szCs w:val="22"/>
                  </w:rPr>
                  <m:t>g</m:t>
                </m:r>
              </m:sub>
            </m:sSub>
          </m:den>
        </m:f>
      </m:oMath>
      <w:r w:rsidR="00396ED7" w:rsidRPr="001B150F">
        <w:rPr>
          <w:rFonts w:ascii="Times New Roman" w:hAnsi="Times New Roman" w:cs="Times New Roman"/>
          <w:sz w:val="22"/>
          <w:szCs w:val="22"/>
        </w:rPr>
        <w:t xml:space="preserve">                  </w:t>
      </w:r>
      <w:r w:rsidR="00507B26" w:rsidRPr="001B150F">
        <w:rPr>
          <w:rFonts w:ascii="Times New Roman" w:hAnsi="Times New Roman" w:cs="Times New Roman"/>
          <w:sz w:val="22"/>
          <w:szCs w:val="22"/>
        </w:rPr>
        <w:t xml:space="preserve">  </w:t>
      </w:r>
      <w:r w:rsidR="00396ED7" w:rsidRPr="001B150F">
        <w:rPr>
          <w:rFonts w:ascii="Times New Roman" w:hAnsi="Times New Roman" w:cs="Times New Roman"/>
          <w:sz w:val="22"/>
          <w:szCs w:val="22"/>
        </w:rPr>
        <w:t xml:space="preserve">                                      (S21-</w:t>
      </w:r>
      <w:r w:rsidR="00507B26" w:rsidRPr="001B150F">
        <w:rPr>
          <w:rFonts w:ascii="Times New Roman" w:hAnsi="Times New Roman" w:cs="Times New Roman"/>
          <w:sz w:val="22"/>
          <w:szCs w:val="22"/>
        </w:rPr>
        <w:t>2</w:t>
      </w:r>
      <w:r w:rsidR="00396ED7" w:rsidRPr="001B150F">
        <w:rPr>
          <w:rFonts w:ascii="Times New Roman" w:hAnsi="Times New Roman" w:cs="Times New Roman"/>
          <w:sz w:val="22"/>
          <w:szCs w:val="22"/>
        </w:rPr>
        <w:t>)</w:t>
      </w:r>
    </w:p>
    <w:p w14:paraId="5ACBE111" w14:textId="55A4F6C1" w:rsidR="00396ED7" w:rsidRPr="001B150F" w:rsidRDefault="00DC625F" w:rsidP="008A4C22">
      <w:pPr>
        <w:spacing w:line="240" w:lineRule="auto"/>
        <w:jc w:val="both"/>
        <w:rPr>
          <w:rFonts w:ascii="Times New Roman" w:hAnsi="Times New Roman" w:cs="Times New Roman"/>
          <w:sz w:val="22"/>
          <w:szCs w:val="22"/>
        </w:rPr>
      </w:pPr>
      <w:r w:rsidRPr="001B150F">
        <w:rPr>
          <w:rFonts w:ascii="Times New Roman" w:hAnsi="Times New Roman" w:cs="Times New Roman"/>
          <w:sz w:val="22"/>
          <w:szCs w:val="22"/>
        </w:rPr>
        <w:t xml:space="preserve">Given the experimentally measured free spectrum range as </w:t>
      </w:r>
      <m:oMath>
        <m:r>
          <m:rPr>
            <m:sty m:val="p"/>
          </m:rPr>
          <w:rPr>
            <w:rFonts w:ascii="Cambria Math" w:hAnsi="Cambria Math" w:cs="Times New Roman"/>
            <w:sz w:val="22"/>
            <w:szCs w:val="22"/>
          </w:rPr>
          <m:t>FSR</m:t>
        </m:r>
        <m:r>
          <w:rPr>
            <w:rFonts w:ascii="Cambria Math" w:hAnsi="Cambria Math" w:cs="Times New Roman"/>
            <w:sz w:val="22"/>
            <w:szCs w:val="22"/>
          </w:rPr>
          <m:t>=1.82</m:t>
        </m:r>
      </m:oMath>
      <w:r w:rsidRPr="001B150F">
        <w:rPr>
          <w:rFonts w:ascii="Times New Roman" w:hAnsi="Times New Roman" w:cs="Times New Roman"/>
          <w:sz w:val="22"/>
          <w:szCs w:val="22"/>
        </w:rPr>
        <w:t xml:space="preserve"> µm for the approximate </w:t>
      </w:r>
      <m:oMath>
        <m:r>
          <w:rPr>
            <w:rFonts w:ascii="Cambria Math" w:hAnsi="Cambria Math" w:cs="Times New Roman"/>
            <w:sz w:val="22"/>
            <w:szCs w:val="22"/>
          </w:rPr>
          <m:t>R=50</m:t>
        </m:r>
      </m:oMath>
      <w:r w:rsidRPr="001B150F">
        <w:rPr>
          <w:rFonts w:ascii="Times New Roman" w:hAnsi="Times New Roman" w:cs="Times New Roman"/>
          <w:sz w:val="22"/>
          <w:szCs w:val="22"/>
        </w:rPr>
        <w:t xml:space="preserve"> µm radius SOI micro-ring (</w:t>
      </w:r>
      <m:oMath>
        <m:r>
          <w:rPr>
            <w:rFonts w:ascii="Cambria Math" w:hAnsi="Cambria Math" w:cs="Times New Roman"/>
            <w:sz w:val="22"/>
            <w:szCs w:val="22"/>
          </w:rPr>
          <m:t>L=2πR</m:t>
        </m:r>
      </m:oMath>
      <w:r w:rsidRPr="001B150F">
        <w:rPr>
          <w:rFonts w:ascii="Times New Roman" w:hAnsi="Times New Roman" w:cs="Times New Roman"/>
          <w:sz w:val="22"/>
          <w:szCs w:val="22"/>
        </w:rPr>
        <w:t xml:space="preserve">), the group index is calculated as </w:t>
      </w:r>
      <m:oMath>
        <m:sSub>
          <m:sSubPr>
            <m:ctrlPr>
              <w:rPr>
                <w:rFonts w:ascii="Cambria Math" w:hAnsi="Cambria Math" w:cs="Times New Roman"/>
                <w:i/>
                <w:sz w:val="22"/>
                <w:szCs w:val="22"/>
              </w:rPr>
            </m:ctrlPr>
          </m:sSubPr>
          <m:e>
            <m:r>
              <w:rPr>
                <w:rFonts w:ascii="Cambria Math" w:hAnsi="Cambria Math" w:cs="Times New Roman"/>
                <w:sz w:val="22"/>
                <w:szCs w:val="22"/>
              </w:rPr>
              <m:t>n</m:t>
            </m:r>
          </m:e>
          <m:sub>
            <m:r>
              <m:rPr>
                <m:sty m:val="p"/>
              </m:rPr>
              <w:rPr>
                <w:rFonts w:ascii="Cambria Math" w:hAnsi="Cambria Math" w:cs="Times New Roman"/>
                <w:sz w:val="22"/>
                <w:szCs w:val="22"/>
              </w:rPr>
              <m:t>g</m:t>
            </m:r>
          </m:sub>
        </m:sSub>
        <m:r>
          <w:rPr>
            <w:rFonts w:ascii="Cambria Math" w:hAnsi="Cambria Math" w:cs="Times New Roman"/>
            <w:sz w:val="22"/>
            <w:szCs w:val="22"/>
          </w:rPr>
          <m:t>=</m:t>
        </m:r>
        <m:f>
          <m:fPr>
            <m:ctrlPr>
              <w:rPr>
                <w:rFonts w:ascii="Cambria Math" w:hAnsi="Cambria Math" w:cs="Times New Roman"/>
                <w:i/>
                <w:sz w:val="22"/>
                <w:szCs w:val="22"/>
              </w:rPr>
            </m:ctrlPr>
          </m:fPr>
          <m:num>
            <m:sSup>
              <m:sSupPr>
                <m:ctrlPr>
                  <w:rPr>
                    <w:rFonts w:ascii="Cambria Math" w:hAnsi="Cambria Math" w:cs="Times New Roman"/>
                    <w:i/>
                    <w:sz w:val="22"/>
                    <w:szCs w:val="22"/>
                  </w:rPr>
                </m:ctrlPr>
              </m:sSupPr>
              <m:e>
                <m:r>
                  <w:rPr>
                    <w:rFonts w:ascii="Cambria Math" w:hAnsi="Cambria Math" w:cs="Times New Roman"/>
                    <w:sz w:val="22"/>
                    <w:szCs w:val="22"/>
                  </w:rPr>
                  <m:t>λ</m:t>
                </m:r>
              </m:e>
              <m:sup>
                <m:r>
                  <w:rPr>
                    <w:rFonts w:ascii="Cambria Math" w:hAnsi="Cambria Math" w:cs="Times New Roman"/>
                    <w:sz w:val="22"/>
                    <w:szCs w:val="22"/>
                  </w:rPr>
                  <m:t>2</m:t>
                </m:r>
              </m:sup>
            </m:sSup>
          </m:num>
          <m:den>
            <m:r>
              <m:rPr>
                <m:sty m:val="p"/>
              </m:rPr>
              <w:rPr>
                <w:rFonts w:ascii="Cambria Math" w:hAnsi="Cambria Math" w:cs="Times New Roman"/>
                <w:sz w:val="22"/>
                <w:szCs w:val="22"/>
              </w:rPr>
              <m:t>FSR</m:t>
            </m:r>
            <m:r>
              <w:rPr>
                <w:rFonts w:ascii="Cambria Math" w:hAnsi="Cambria Math" w:cs="Times New Roman"/>
                <w:sz w:val="22"/>
                <w:szCs w:val="22"/>
              </w:rPr>
              <m:t>∙L</m:t>
            </m:r>
          </m:den>
        </m:f>
        <m:r>
          <w:rPr>
            <w:rFonts w:ascii="Cambria Math" w:hAnsi="Cambria Math" w:cs="Times New Roman"/>
            <w:sz w:val="22"/>
            <w:szCs w:val="22"/>
          </w:rPr>
          <m:t>≈4.23</m:t>
        </m:r>
      </m:oMath>
      <w:r w:rsidRPr="001B150F">
        <w:rPr>
          <w:rFonts w:ascii="Times New Roman" w:hAnsi="Times New Roman" w:cs="Times New Roman"/>
          <w:sz w:val="22"/>
          <w:szCs w:val="22"/>
        </w:rPr>
        <w:t xml:space="preserve"> for TM</w:t>
      </w:r>
      <w:r w:rsidRPr="001B150F">
        <w:rPr>
          <w:rFonts w:ascii="Times New Roman" w:hAnsi="Times New Roman" w:cs="Times New Roman"/>
          <w:sz w:val="22"/>
          <w:szCs w:val="22"/>
          <w:vertAlign w:val="subscript"/>
        </w:rPr>
        <w:t>0</w:t>
      </w:r>
      <w:r w:rsidRPr="001B150F">
        <w:rPr>
          <w:rFonts w:ascii="Times New Roman" w:hAnsi="Times New Roman" w:cs="Times New Roman"/>
          <w:sz w:val="22"/>
          <w:szCs w:val="22"/>
        </w:rPr>
        <w:t xml:space="preserve"> mode around </w:t>
      </w:r>
      <m:oMath>
        <m:r>
          <w:rPr>
            <w:rFonts w:ascii="Cambria Math" w:hAnsi="Cambria Math" w:cs="Times New Roman"/>
            <w:sz w:val="22"/>
            <w:szCs w:val="22"/>
          </w:rPr>
          <m:t>λ=1555</m:t>
        </m:r>
      </m:oMath>
      <w:r w:rsidRPr="001B150F">
        <w:rPr>
          <w:rFonts w:ascii="Times New Roman" w:hAnsi="Times New Roman" w:cs="Times New Roman"/>
          <w:sz w:val="22"/>
          <w:szCs w:val="22"/>
        </w:rPr>
        <w:t xml:space="preserve"> nm.</w:t>
      </w:r>
      <w:r w:rsidR="00446B95" w:rsidRPr="001B150F">
        <w:rPr>
          <w:rFonts w:ascii="Times New Roman" w:hAnsi="Times New Roman" w:cs="Times New Roman"/>
          <w:sz w:val="22"/>
          <w:szCs w:val="22"/>
        </w:rPr>
        <w:t xml:space="preserve"> </w:t>
      </w:r>
      <w:r w:rsidRPr="001B150F">
        <w:rPr>
          <w:rFonts w:ascii="Times New Roman" w:hAnsi="Times New Roman" w:cs="Times New Roman"/>
          <w:sz w:val="22"/>
          <w:szCs w:val="22"/>
        </w:rPr>
        <w:t xml:space="preserve">With </w:t>
      </w:r>
      <w:r w:rsidRPr="001B150F">
        <w:rPr>
          <w:rFonts w:ascii="Times New Roman" w:hAnsi="Times New Roman" w:cs="Times New Roman"/>
          <w:iCs/>
          <w:sz w:val="22"/>
          <w:szCs w:val="22"/>
        </w:rPr>
        <w:t xml:space="preserve">the experimentally measured </w:t>
      </w:r>
      <m:oMath>
        <m:r>
          <w:rPr>
            <w:rFonts w:ascii="Cambria Math" w:hAnsi="Cambria Math" w:cs="Times New Roman"/>
            <w:sz w:val="22"/>
            <w:szCs w:val="22"/>
          </w:rPr>
          <m:t>∆λ=</m:t>
        </m:r>
      </m:oMath>
      <w:r w:rsidRPr="001B150F">
        <w:rPr>
          <w:rFonts w:ascii="Times New Roman" w:hAnsi="Times New Roman" w:cs="Times New Roman"/>
          <w:sz w:val="22"/>
          <w:szCs w:val="22"/>
        </w:rPr>
        <w:t xml:space="preserve"> 36 pm, the non-reciprocal phase shift (NRPS)</w:t>
      </w:r>
      <w:r w:rsidR="00990EBA" w:rsidRPr="001B150F">
        <w:rPr>
          <w:rFonts w:ascii="Times New Roman" w:hAnsi="Times New Roman" w:cs="Times New Roman"/>
          <w:sz w:val="22"/>
          <w:szCs w:val="22"/>
        </w:rPr>
        <w:fldChar w:fldCharType="begin"/>
      </w:r>
      <w:r w:rsidR="00637E1B" w:rsidRPr="001B150F">
        <w:rPr>
          <w:rFonts w:ascii="Times New Roman" w:hAnsi="Times New Roman" w:cs="Times New Roman"/>
          <w:sz w:val="22"/>
          <w:szCs w:val="22"/>
        </w:rPr>
        <w:instrText xml:space="preserve"> ADDIN EN.CITE &lt;EndNote&gt;&lt;Cite&gt;&lt;Author&gt;Yan&lt;/Author&gt;&lt;Year&gt;2024&lt;/Year&gt;&lt;RecNum&gt;902&lt;/RecNum&gt;&lt;DisplayText&gt;&lt;style face="superscript"&gt;133&lt;/style&gt;&lt;/DisplayText&gt;&lt;record&gt;&lt;rec-number&gt;902&lt;/rec-number&gt;&lt;foreign-keys&gt;&lt;key app="EN" db-id="w05zatdeq500x9espxbpad2e2fdaass5dfsd" timestamp="1758253159"&gt;902&lt;/key&gt;&lt;/foreign-keys&gt;&lt;ref-type name="Journal Article"&gt;17&lt;/ref-type&gt;&lt;contributors&gt;&lt;authors&gt;&lt;author&gt;Yan, Wei&lt;/author&gt;&lt;author&gt;Wei, Zixuan&lt;/author&gt;&lt;author&gt;Yang, Yucong&lt;/author&gt;&lt;author&gt;Wu, Di&lt;/author&gt;&lt;author&gt;Zhang, Zijian&lt;/author&gt;&lt;author&gt;Song, Xiaoyi&lt;/author&gt;&lt;author&gt;Qin, Jun&lt;/author&gt;&lt;author&gt;Bi, Lei&lt;/author&gt;&lt;/authors&gt;&lt;/contributors&gt;&lt;titles&gt;&lt;title&gt;Ultra-broadband magneto-optical isolators and circulators on a silicon nitride photonics platform&lt;/title&gt;&lt;secondary-title&gt;Optica&lt;/secondary-title&gt;&lt;alt-title&gt;Optica&lt;/alt-title&gt;&lt;/titles&gt;&lt;periodical&gt;&lt;full-title&gt;Optica&lt;/full-title&gt;&lt;/periodical&gt;&lt;alt-periodical&gt;&lt;full-title&gt;Optica&lt;/full-title&gt;&lt;/alt-periodical&gt;&lt;pages&gt;376-384&lt;/pages&gt;&lt;volume&gt;11&lt;/volume&gt;&lt;number&gt;3&lt;/number&gt;&lt;keywords&gt;&lt;keyword&gt;Beam splitters&lt;/keyword&gt;&lt;keyword&gt;Chemical vapor deposition&lt;/keyword&gt;&lt;keyword&gt;Optical amplifiers&lt;/keyword&gt;&lt;keyword&gt;Optical circulators&lt;/keyword&gt;&lt;keyword&gt;Pulsed laser deposition&lt;/keyword&gt;&lt;keyword&gt;Wavelength division multiplexing&lt;/keyword&gt;&lt;/keywords&gt;&lt;dates&gt;&lt;year&gt;2024&lt;/year&gt;&lt;pub-dates&gt;&lt;date&gt;2024/03/20&lt;/date&gt;&lt;/pub-dates&gt;&lt;/dates&gt;&lt;publisher&gt;Optica Publishing Group&lt;/publisher&gt;&lt;urls&gt;&lt;related-urls&gt;&lt;url&gt;https://opg.optica.org/optica/abstract.cfm?URI=optica-11-3-376&lt;/url&gt;&lt;/related-urls&gt;&lt;/urls&gt;&lt;electronic-resource-num&gt;10.1364/OPTICA.506366&lt;/electronic-resource-num&gt;&lt;/record&gt;&lt;/Cite&gt;&lt;/EndNote&gt;</w:instrText>
      </w:r>
      <w:r w:rsidR="00990EBA" w:rsidRPr="001B150F">
        <w:rPr>
          <w:rFonts w:ascii="Times New Roman" w:hAnsi="Times New Roman" w:cs="Times New Roman"/>
          <w:sz w:val="22"/>
          <w:szCs w:val="22"/>
        </w:rPr>
        <w:fldChar w:fldCharType="separate"/>
      </w:r>
      <w:r w:rsidR="00637E1B" w:rsidRPr="001B150F">
        <w:rPr>
          <w:rFonts w:ascii="Times New Roman" w:hAnsi="Times New Roman" w:cs="Times New Roman"/>
          <w:noProof/>
          <w:sz w:val="22"/>
          <w:szCs w:val="22"/>
          <w:vertAlign w:val="superscript"/>
        </w:rPr>
        <w:t>133</w:t>
      </w:r>
      <w:r w:rsidR="00990EBA" w:rsidRPr="001B150F">
        <w:rPr>
          <w:rFonts w:ascii="Times New Roman" w:hAnsi="Times New Roman" w:cs="Times New Roman"/>
          <w:sz w:val="22"/>
          <w:szCs w:val="22"/>
        </w:rPr>
        <w:fldChar w:fldCharType="end"/>
      </w:r>
      <w:r w:rsidR="00446B95" w:rsidRPr="001B150F">
        <w:rPr>
          <w:rFonts w:ascii="Times New Roman" w:hAnsi="Times New Roman" w:cs="Times New Roman"/>
          <w:sz w:val="22"/>
          <w:szCs w:val="22"/>
        </w:rPr>
        <w:t xml:space="preserve"> is calculated as</w:t>
      </w:r>
      <w:r w:rsidRPr="001B150F">
        <w:rPr>
          <w:rFonts w:ascii="Times New Roman" w:hAnsi="Times New Roman" w:cs="Times New Roman"/>
          <w:sz w:val="22"/>
          <w:szCs w:val="22"/>
        </w:rPr>
        <w:t xml:space="preserve"> </w:t>
      </w:r>
      <m:oMath>
        <m:r>
          <w:rPr>
            <w:rFonts w:ascii="Cambria Math" w:hAnsi="Cambria Math" w:cs="Times New Roman"/>
            <w:sz w:val="22"/>
            <w:szCs w:val="22"/>
          </w:rPr>
          <m:t>∆</m:t>
        </m:r>
        <m:sSub>
          <m:sSubPr>
            <m:ctrlPr>
              <w:rPr>
                <w:rFonts w:ascii="Cambria Math" w:hAnsi="Cambria Math" w:cs="Times New Roman"/>
                <w:sz w:val="22"/>
                <w:szCs w:val="22"/>
              </w:rPr>
            </m:ctrlPr>
          </m:sSubPr>
          <m:e>
            <m:r>
              <m:rPr>
                <m:sty m:val="p"/>
              </m:rPr>
              <w:rPr>
                <w:rFonts w:ascii="Cambria Math" w:hAnsi="Cambria Math" w:cs="Times New Roman"/>
                <w:sz w:val="22"/>
                <w:szCs w:val="22"/>
              </w:rPr>
              <m:t>Φ</m:t>
            </m:r>
          </m:e>
          <m:sub>
            <m:r>
              <m:rPr>
                <m:sty m:val="p"/>
              </m:rPr>
              <w:rPr>
                <w:rFonts w:ascii="Cambria Math" w:hAnsi="Cambria Math" w:cs="Times New Roman"/>
                <w:sz w:val="22"/>
                <w:szCs w:val="22"/>
              </w:rPr>
              <m:t>NRPS</m:t>
            </m:r>
          </m:sub>
        </m:sSub>
        <m:r>
          <w:rPr>
            <w:rFonts w:ascii="Cambria Math" w:hAnsi="Cambria Math" w:cs="Times New Roman"/>
            <w:sz w:val="22"/>
            <w:szCs w:val="22"/>
          </w:rPr>
          <m:t>=2π</m:t>
        </m:r>
        <m:f>
          <m:fPr>
            <m:ctrlPr>
              <w:rPr>
                <w:rFonts w:ascii="Cambria Math" w:hAnsi="Cambria Math" w:cs="Times New Roman"/>
                <w:i/>
                <w:sz w:val="22"/>
                <w:szCs w:val="22"/>
              </w:rPr>
            </m:ctrlPr>
          </m:fPr>
          <m:num>
            <m:r>
              <w:rPr>
                <w:rFonts w:ascii="Cambria Math" w:hAnsi="Cambria Math" w:cs="Times New Roman"/>
                <w:sz w:val="22"/>
                <w:szCs w:val="22"/>
              </w:rPr>
              <m:t>∆λ</m:t>
            </m:r>
          </m:num>
          <m:den>
            <m:r>
              <m:rPr>
                <m:sty m:val="p"/>
              </m:rPr>
              <w:rPr>
                <w:rFonts w:ascii="Cambria Math" w:hAnsi="Cambria Math" w:cs="Times New Roman"/>
                <w:sz w:val="22"/>
                <w:szCs w:val="22"/>
              </w:rPr>
              <m:t>FSR</m:t>
            </m:r>
          </m:den>
        </m:f>
        <m:r>
          <m:rPr>
            <m:sty m:val="p"/>
          </m:rPr>
          <w:rPr>
            <w:rFonts w:ascii="Cambria Math" w:hAnsi="Cambria Math" w:cs="Times New Roman"/>
            <w:sz w:val="22"/>
            <w:szCs w:val="22"/>
          </w:rPr>
          <m:t>=0.124</m:t>
        </m:r>
      </m:oMath>
      <w:r w:rsidRPr="001B150F">
        <w:rPr>
          <w:rFonts w:ascii="Times New Roman" w:hAnsi="Times New Roman" w:cs="Times New Roman"/>
          <w:iCs/>
          <w:sz w:val="22"/>
          <w:szCs w:val="22"/>
        </w:rPr>
        <w:t xml:space="preserve"> rad</w:t>
      </w:r>
      <w:r w:rsidRPr="001B150F">
        <w:rPr>
          <w:rFonts w:ascii="Times New Roman" w:hAnsi="Times New Roman" w:cs="Times New Roman"/>
          <w:sz w:val="22"/>
          <w:szCs w:val="22"/>
        </w:rPr>
        <w:t>. We have</w:t>
      </w:r>
    </w:p>
    <w:p w14:paraId="688C9004" w14:textId="70045B08" w:rsidR="00396ED7" w:rsidRPr="001B150F" w:rsidRDefault="00DC625F" w:rsidP="00396ED7">
      <w:pPr>
        <w:jc w:val="right"/>
        <w:rPr>
          <w:rFonts w:ascii="Times New Roman" w:hAnsi="Times New Roman" w:cs="Times New Roman"/>
          <w:sz w:val="22"/>
          <w:szCs w:val="22"/>
        </w:rPr>
      </w:pPr>
      <w:r w:rsidRPr="001B150F">
        <w:rPr>
          <w:rFonts w:ascii="Times New Roman" w:hAnsi="Times New Roman" w:cs="Times New Roman"/>
          <w:sz w:val="22"/>
          <w:szCs w:val="22"/>
        </w:rPr>
        <w:t xml:space="preserve"> </w:t>
      </w:r>
      <m:oMath>
        <m:r>
          <w:rPr>
            <w:rFonts w:ascii="Cambria Math" w:hAnsi="Cambria Math" w:cs="Times New Roman"/>
            <w:sz w:val="22"/>
            <w:szCs w:val="22"/>
          </w:rPr>
          <m:t>∆</m:t>
        </m:r>
        <m:sSub>
          <m:sSubPr>
            <m:ctrlPr>
              <w:rPr>
                <w:rFonts w:ascii="Cambria Math" w:hAnsi="Cambria Math" w:cs="Times New Roman"/>
                <w:sz w:val="22"/>
                <w:szCs w:val="22"/>
              </w:rPr>
            </m:ctrlPr>
          </m:sSubPr>
          <m:e>
            <m:r>
              <m:rPr>
                <m:sty m:val="p"/>
              </m:rPr>
              <w:rPr>
                <w:rFonts w:ascii="Cambria Math" w:hAnsi="Cambria Math" w:cs="Times New Roman"/>
                <w:sz w:val="22"/>
                <w:szCs w:val="22"/>
              </w:rPr>
              <m:t>Φ</m:t>
            </m:r>
          </m:e>
          <m:sub>
            <m:r>
              <m:rPr>
                <m:sty m:val="p"/>
              </m:rPr>
              <w:rPr>
                <w:rFonts w:ascii="Cambria Math" w:hAnsi="Cambria Math" w:cs="Times New Roman"/>
                <w:sz w:val="22"/>
                <w:szCs w:val="22"/>
              </w:rPr>
              <m:t>NRPS</m:t>
            </m:r>
          </m:sub>
        </m:sSub>
        <m:r>
          <w:rPr>
            <w:rFonts w:ascii="Cambria Math" w:hAnsi="Cambria Math" w:cs="Times New Roman"/>
            <w:sz w:val="22"/>
            <w:szCs w:val="22"/>
          </w:rPr>
          <m:t>=</m:t>
        </m:r>
        <m:d>
          <m:dPr>
            <m:ctrlPr>
              <w:rPr>
                <w:rFonts w:ascii="Cambria Math" w:hAnsi="Cambria Math" w:cs="Times New Roman"/>
                <w:iCs/>
                <w:sz w:val="22"/>
                <w:szCs w:val="22"/>
              </w:rPr>
            </m:ctrlPr>
          </m:dPr>
          <m:e>
            <m:sSub>
              <m:sSubPr>
                <m:ctrlPr>
                  <w:rPr>
                    <w:rFonts w:ascii="Cambria Math" w:hAnsi="Cambria Math" w:cs="Times New Roman"/>
                    <w:iCs/>
                    <w:sz w:val="22"/>
                    <w:szCs w:val="22"/>
                  </w:rPr>
                </m:ctrlPr>
              </m:sSubPr>
              <m:e>
                <m:r>
                  <w:rPr>
                    <w:rFonts w:ascii="Cambria Math" w:hAnsi="Cambria Math" w:cs="Times New Roman"/>
                    <w:sz w:val="22"/>
                    <w:szCs w:val="22"/>
                  </w:rPr>
                  <m:t>β</m:t>
                </m:r>
              </m:e>
              <m:sub>
                <m:r>
                  <m:rPr>
                    <m:sty m:val="p"/>
                  </m:rPr>
                  <w:rPr>
                    <w:rFonts w:ascii="Cambria Math" w:hAnsi="Cambria Math" w:cs="Times New Roman"/>
                    <w:sz w:val="22"/>
                    <w:szCs w:val="22"/>
                  </w:rPr>
                  <m:t>CW</m:t>
                </m:r>
              </m:sub>
            </m:sSub>
            <m:r>
              <m:rPr>
                <m:sty m:val="p"/>
              </m:rPr>
              <w:rPr>
                <w:rFonts w:ascii="Cambria Math" w:hAnsi="Cambria Math" w:cs="Times New Roman"/>
                <w:sz w:val="22"/>
                <w:szCs w:val="22"/>
              </w:rPr>
              <m:t>-</m:t>
            </m:r>
            <m:sSub>
              <m:sSubPr>
                <m:ctrlPr>
                  <w:rPr>
                    <w:rFonts w:ascii="Cambria Math" w:hAnsi="Cambria Math" w:cs="Times New Roman"/>
                    <w:iCs/>
                    <w:sz w:val="22"/>
                    <w:szCs w:val="22"/>
                  </w:rPr>
                </m:ctrlPr>
              </m:sSubPr>
              <m:e>
                <m:r>
                  <w:rPr>
                    <w:rFonts w:ascii="Cambria Math" w:hAnsi="Cambria Math" w:cs="Times New Roman"/>
                    <w:sz w:val="22"/>
                    <w:szCs w:val="22"/>
                  </w:rPr>
                  <m:t>β</m:t>
                </m:r>
              </m:e>
              <m:sub>
                <m:r>
                  <m:rPr>
                    <m:sty m:val="p"/>
                  </m:rPr>
                  <w:rPr>
                    <w:rFonts w:ascii="Cambria Math" w:hAnsi="Cambria Math" w:cs="Times New Roman"/>
                    <w:sz w:val="22"/>
                    <w:szCs w:val="22"/>
                  </w:rPr>
                  <m:t>CCW</m:t>
                </m:r>
              </m:sub>
            </m:sSub>
          </m:e>
        </m:d>
        <m:sSub>
          <m:sSubPr>
            <m:ctrlPr>
              <w:rPr>
                <w:rFonts w:ascii="Cambria Math" w:hAnsi="Cambria Math" w:cs="Times New Roman"/>
                <w:i/>
                <w:sz w:val="22"/>
                <w:szCs w:val="22"/>
              </w:rPr>
            </m:ctrlPr>
          </m:sSubPr>
          <m:e>
            <m:r>
              <w:rPr>
                <w:rFonts w:ascii="Cambria Math" w:hAnsi="Cambria Math" w:cs="Times New Roman"/>
                <w:sz w:val="22"/>
                <w:szCs w:val="22"/>
              </w:rPr>
              <m:t>L</m:t>
            </m:r>
          </m:e>
          <m:sub>
            <m:r>
              <m:rPr>
                <m:sty m:val="p"/>
              </m:rPr>
              <w:rPr>
                <w:rFonts w:ascii="Cambria Math" w:hAnsi="Cambria Math" w:cs="Times New Roman"/>
                <w:sz w:val="22"/>
                <w:szCs w:val="22"/>
              </w:rPr>
              <m:t>MO</m:t>
            </m:r>
          </m:sub>
        </m:sSub>
        <m:r>
          <m:rPr>
            <m:sty m:val="p"/>
          </m:rPr>
          <w:rPr>
            <w:rFonts w:ascii="Cambria Math" w:hAnsi="Cambria Math" w:cs="Times New Roman"/>
            <w:sz w:val="22"/>
            <w:szCs w:val="22"/>
          </w:rPr>
          <m:t>=</m:t>
        </m:r>
        <m:r>
          <w:rPr>
            <w:rFonts w:ascii="Cambria Math" w:hAnsi="Cambria Math" w:cs="Times New Roman"/>
            <w:sz w:val="22"/>
            <w:szCs w:val="22"/>
          </w:rPr>
          <m:t>2∆β</m:t>
        </m:r>
        <m:sSub>
          <m:sSubPr>
            <m:ctrlPr>
              <w:rPr>
                <w:rFonts w:ascii="Cambria Math" w:hAnsi="Cambria Math" w:cs="Times New Roman"/>
                <w:i/>
                <w:sz w:val="22"/>
                <w:szCs w:val="22"/>
              </w:rPr>
            </m:ctrlPr>
          </m:sSubPr>
          <m:e>
            <m:r>
              <w:rPr>
                <w:rFonts w:ascii="Cambria Math" w:hAnsi="Cambria Math" w:cs="Times New Roman"/>
                <w:sz w:val="22"/>
                <w:szCs w:val="22"/>
              </w:rPr>
              <m:t>L</m:t>
            </m:r>
          </m:e>
          <m:sub>
            <m:r>
              <m:rPr>
                <m:sty m:val="p"/>
              </m:rPr>
              <w:rPr>
                <w:rFonts w:ascii="Cambria Math" w:hAnsi="Cambria Math" w:cs="Times New Roman"/>
                <w:sz w:val="22"/>
                <w:szCs w:val="22"/>
              </w:rPr>
              <m:t>MO</m:t>
            </m:r>
          </m:sub>
        </m:sSub>
        <m:r>
          <w:rPr>
            <w:rFonts w:ascii="Cambria Math" w:hAnsi="Cambria Math" w:cs="Times New Roman"/>
            <w:sz w:val="22"/>
            <w:szCs w:val="22"/>
          </w:rPr>
          <m:t>=2</m:t>
        </m:r>
        <m:sSub>
          <m:sSubPr>
            <m:ctrlPr>
              <w:rPr>
                <w:rFonts w:ascii="Cambria Math" w:hAnsi="Cambria Math" w:cs="Times New Roman"/>
                <w:i/>
                <w:sz w:val="22"/>
                <w:szCs w:val="22"/>
              </w:rPr>
            </m:ctrlPr>
          </m:sSubPr>
          <m:e>
            <m:r>
              <w:rPr>
                <w:rFonts w:ascii="Cambria Math" w:hAnsi="Cambria Math" w:cs="Times New Roman"/>
                <w:sz w:val="22"/>
                <w:szCs w:val="22"/>
              </w:rPr>
              <m:t>θ</m:t>
            </m:r>
          </m:e>
          <m:sub>
            <m:r>
              <m:rPr>
                <m:sty m:val="p"/>
              </m:rPr>
              <w:rPr>
                <w:rFonts w:ascii="Cambria Math" w:hAnsi="Cambria Math" w:cs="Times New Roman"/>
                <w:sz w:val="22"/>
                <w:szCs w:val="22"/>
              </w:rPr>
              <m:t>F</m:t>
            </m:r>
          </m:sub>
        </m:sSub>
        <m:sSub>
          <m:sSubPr>
            <m:ctrlPr>
              <w:rPr>
                <w:rFonts w:ascii="Cambria Math" w:hAnsi="Cambria Math" w:cs="Times New Roman"/>
                <w:i/>
                <w:sz w:val="22"/>
                <w:szCs w:val="22"/>
              </w:rPr>
            </m:ctrlPr>
          </m:sSubPr>
          <m:e>
            <m:r>
              <w:rPr>
                <w:rFonts w:ascii="Cambria Math" w:hAnsi="Cambria Math" w:cs="Times New Roman"/>
                <w:sz w:val="22"/>
                <w:szCs w:val="22"/>
              </w:rPr>
              <m:t>L</m:t>
            </m:r>
          </m:e>
          <m:sub>
            <m:r>
              <m:rPr>
                <m:sty m:val="p"/>
              </m:rPr>
              <w:rPr>
                <w:rFonts w:ascii="Cambria Math" w:hAnsi="Cambria Math" w:cs="Times New Roman"/>
                <w:sz w:val="22"/>
                <w:szCs w:val="22"/>
              </w:rPr>
              <m:t>MO</m:t>
            </m:r>
          </m:sub>
        </m:sSub>
      </m:oMath>
      <w:proofErr w:type="gramStart"/>
      <w:r w:rsidRPr="001B150F">
        <w:rPr>
          <w:rFonts w:ascii="Times New Roman" w:hAnsi="Times New Roman" w:cs="Times New Roman"/>
          <w:sz w:val="22"/>
          <w:szCs w:val="22"/>
        </w:rPr>
        <w:t xml:space="preserve">, </w:t>
      </w:r>
      <w:r w:rsidR="00396ED7" w:rsidRPr="001B150F">
        <w:rPr>
          <w:rFonts w:ascii="Times New Roman" w:hAnsi="Times New Roman" w:cs="Times New Roman"/>
          <w:sz w:val="22"/>
          <w:szCs w:val="22"/>
        </w:rPr>
        <w:t xml:space="preserve">  </w:t>
      </w:r>
      <w:proofErr w:type="gramEnd"/>
      <w:r w:rsidR="00396ED7" w:rsidRPr="001B150F">
        <w:rPr>
          <w:rFonts w:ascii="Times New Roman" w:hAnsi="Times New Roman" w:cs="Times New Roman"/>
          <w:sz w:val="22"/>
          <w:szCs w:val="22"/>
        </w:rPr>
        <w:t xml:space="preserve">                 </w:t>
      </w:r>
      <w:proofErr w:type="gramStart"/>
      <w:r w:rsidR="00396ED7" w:rsidRPr="001B150F">
        <w:rPr>
          <w:rFonts w:ascii="Times New Roman" w:hAnsi="Times New Roman" w:cs="Times New Roman"/>
          <w:sz w:val="22"/>
          <w:szCs w:val="22"/>
        </w:rPr>
        <w:t xml:space="preserve">   (</w:t>
      </w:r>
      <w:proofErr w:type="gramEnd"/>
      <w:r w:rsidR="00396ED7" w:rsidRPr="001B150F">
        <w:rPr>
          <w:rFonts w:ascii="Times New Roman" w:hAnsi="Times New Roman" w:cs="Times New Roman"/>
          <w:sz w:val="22"/>
          <w:szCs w:val="22"/>
        </w:rPr>
        <w:t>S21-</w:t>
      </w:r>
      <w:r w:rsidR="00507B26" w:rsidRPr="001B150F">
        <w:rPr>
          <w:rFonts w:ascii="Times New Roman" w:hAnsi="Times New Roman" w:cs="Times New Roman"/>
          <w:sz w:val="22"/>
          <w:szCs w:val="22"/>
        </w:rPr>
        <w:t>3</w:t>
      </w:r>
      <w:r w:rsidR="00396ED7" w:rsidRPr="001B150F">
        <w:rPr>
          <w:rFonts w:ascii="Times New Roman" w:hAnsi="Times New Roman" w:cs="Times New Roman"/>
          <w:sz w:val="22"/>
          <w:szCs w:val="22"/>
        </w:rPr>
        <w:t>)</w:t>
      </w:r>
    </w:p>
    <w:p w14:paraId="47D250BC" w14:textId="5A862D81" w:rsidR="00DC625F" w:rsidRPr="001B150F" w:rsidRDefault="00DC625F" w:rsidP="00DC625F">
      <w:pPr>
        <w:rPr>
          <w:rFonts w:ascii="Times New Roman" w:hAnsi="Times New Roman" w:cs="Times New Roman"/>
          <w:sz w:val="22"/>
          <w:szCs w:val="22"/>
        </w:rPr>
      </w:pPr>
      <w:r w:rsidRPr="001B150F">
        <w:rPr>
          <w:rFonts w:ascii="Times New Roman" w:hAnsi="Times New Roman" w:cs="Times New Roman"/>
          <w:sz w:val="22"/>
          <w:szCs w:val="22"/>
        </w:rPr>
        <w:t xml:space="preserve">where </w:t>
      </w:r>
      <m:oMath>
        <m:r>
          <w:rPr>
            <w:rFonts w:ascii="Cambria Math" w:hAnsi="Cambria Math" w:cs="Times New Roman"/>
            <w:sz w:val="22"/>
            <w:szCs w:val="22"/>
          </w:rPr>
          <m:t>β</m:t>
        </m:r>
      </m:oMath>
      <w:r w:rsidRPr="001B150F">
        <w:rPr>
          <w:rFonts w:ascii="Times New Roman" w:hAnsi="Times New Roman" w:cs="Times New Roman"/>
          <w:iCs/>
          <w:sz w:val="22"/>
          <w:szCs w:val="22"/>
        </w:rPr>
        <w:t xml:space="preserve"> is </w:t>
      </w:r>
      <w:r w:rsidRPr="001B150F">
        <w:rPr>
          <w:rFonts w:ascii="Times New Roman" w:hAnsi="Times New Roman" w:cs="Times New Roman"/>
          <w:sz w:val="22"/>
          <w:szCs w:val="22"/>
        </w:rPr>
        <w:t>TM</w:t>
      </w:r>
      <w:r w:rsidRPr="001B150F">
        <w:rPr>
          <w:rFonts w:ascii="Times New Roman" w:hAnsi="Times New Roman" w:cs="Times New Roman"/>
          <w:sz w:val="22"/>
          <w:szCs w:val="22"/>
          <w:vertAlign w:val="subscript"/>
        </w:rPr>
        <w:t>0</w:t>
      </w:r>
      <w:r w:rsidRPr="001B150F">
        <w:rPr>
          <w:rFonts w:ascii="Times New Roman" w:hAnsi="Times New Roman" w:cs="Times New Roman"/>
          <w:sz w:val="22"/>
          <w:szCs w:val="22"/>
        </w:rPr>
        <w:t xml:space="preserve"> mode</w:t>
      </w:r>
      <w:r w:rsidRPr="001B150F">
        <w:rPr>
          <w:rFonts w:ascii="Times New Roman" w:hAnsi="Times New Roman" w:cs="Times New Roman"/>
          <w:iCs/>
          <w:sz w:val="22"/>
          <w:szCs w:val="22"/>
        </w:rPr>
        <w:t xml:space="preserve"> propagation constant, </w:t>
      </w:r>
      <m:oMath>
        <m:sSub>
          <m:sSubPr>
            <m:ctrlPr>
              <w:rPr>
                <w:rFonts w:ascii="Cambria Math" w:hAnsi="Cambria Math" w:cs="Times New Roman"/>
                <w:i/>
                <w:sz w:val="22"/>
                <w:szCs w:val="22"/>
              </w:rPr>
            </m:ctrlPr>
          </m:sSubPr>
          <m:e>
            <m:r>
              <w:rPr>
                <w:rFonts w:ascii="Cambria Math" w:hAnsi="Cambria Math" w:cs="Times New Roman"/>
                <w:sz w:val="22"/>
                <w:szCs w:val="22"/>
              </w:rPr>
              <m:t>L</m:t>
            </m:r>
          </m:e>
          <m:sub>
            <m:r>
              <m:rPr>
                <m:sty m:val="p"/>
              </m:rPr>
              <w:rPr>
                <w:rFonts w:ascii="Cambria Math" w:hAnsi="Cambria Math" w:cs="Times New Roman"/>
                <w:sz w:val="22"/>
                <w:szCs w:val="22"/>
              </w:rPr>
              <m:t>MO</m:t>
            </m:r>
          </m:sub>
        </m:sSub>
      </m:oMath>
      <w:r w:rsidRPr="001B150F">
        <w:rPr>
          <w:rFonts w:ascii="Times New Roman" w:hAnsi="Times New Roman" w:cs="Times New Roman"/>
          <w:sz w:val="22"/>
          <w:szCs w:val="22"/>
        </w:rPr>
        <w:t xml:space="preserve"> is the length of the magneto-optical (MO) material CFO, and </w:t>
      </w:r>
      <m:oMath>
        <m:sSub>
          <m:sSubPr>
            <m:ctrlPr>
              <w:rPr>
                <w:rFonts w:ascii="Cambria Math" w:hAnsi="Cambria Math" w:cs="Times New Roman"/>
                <w:i/>
                <w:sz w:val="22"/>
                <w:szCs w:val="22"/>
              </w:rPr>
            </m:ctrlPr>
          </m:sSubPr>
          <m:e>
            <m:r>
              <w:rPr>
                <w:rFonts w:ascii="Cambria Math" w:hAnsi="Cambria Math" w:cs="Times New Roman"/>
                <w:sz w:val="22"/>
                <w:szCs w:val="22"/>
              </w:rPr>
              <m:t>θ</m:t>
            </m:r>
          </m:e>
          <m:sub>
            <m:r>
              <m:rPr>
                <m:sty m:val="p"/>
              </m:rPr>
              <w:rPr>
                <w:rFonts w:ascii="Cambria Math" w:hAnsi="Cambria Math" w:cs="Times New Roman"/>
                <w:sz w:val="22"/>
                <w:szCs w:val="22"/>
              </w:rPr>
              <m:t>F</m:t>
            </m:r>
          </m:sub>
        </m:sSub>
      </m:oMath>
      <w:r w:rsidRPr="001B150F">
        <w:rPr>
          <w:rFonts w:ascii="Times New Roman" w:hAnsi="Times New Roman" w:cs="Times New Roman"/>
          <w:sz w:val="22"/>
          <w:szCs w:val="22"/>
        </w:rPr>
        <w:t xml:space="preserve"> is the Faraday rotation coefficient</w:t>
      </w:r>
      <w:r w:rsidRPr="001B150F">
        <w:rPr>
          <w:rFonts w:ascii="Times New Roman" w:hAnsi="Times New Roman" w:cs="Times New Roman"/>
          <w:iCs/>
          <w:sz w:val="22"/>
          <w:szCs w:val="22"/>
        </w:rPr>
        <w:t>.</w:t>
      </w:r>
    </w:p>
    <w:p w14:paraId="6B4454E8" w14:textId="1D9D204A" w:rsidR="00DC625F" w:rsidRPr="001B150F" w:rsidRDefault="00DC625F" w:rsidP="008A4C22">
      <w:pPr>
        <w:spacing w:line="240" w:lineRule="auto"/>
        <w:jc w:val="both"/>
        <w:rPr>
          <w:rFonts w:ascii="Times New Roman" w:hAnsi="Times New Roman" w:cs="Times New Roman"/>
          <w:sz w:val="22"/>
          <w:szCs w:val="22"/>
        </w:rPr>
      </w:pPr>
      <w:r w:rsidRPr="001B150F">
        <w:rPr>
          <w:rFonts w:ascii="Times New Roman" w:hAnsi="Times New Roman" w:cs="Times New Roman"/>
          <w:iCs/>
          <w:sz w:val="22"/>
          <w:szCs w:val="22"/>
        </w:rPr>
        <w:t xml:space="preserve">Therefore, for </w:t>
      </w:r>
      <m:oMath>
        <m:sSub>
          <m:sSubPr>
            <m:ctrlPr>
              <w:rPr>
                <w:rFonts w:ascii="Cambria Math" w:hAnsi="Cambria Math" w:cs="Times New Roman"/>
                <w:i/>
                <w:sz w:val="22"/>
                <w:szCs w:val="22"/>
              </w:rPr>
            </m:ctrlPr>
          </m:sSubPr>
          <m:e>
            <m:r>
              <w:rPr>
                <w:rFonts w:ascii="Cambria Math" w:hAnsi="Cambria Math" w:cs="Times New Roman"/>
                <w:sz w:val="22"/>
                <w:szCs w:val="22"/>
              </w:rPr>
              <m:t>L</m:t>
            </m:r>
          </m:e>
          <m:sub>
            <m:r>
              <m:rPr>
                <m:sty m:val="p"/>
              </m:rPr>
              <w:rPr>
                <w:rFonts w:ascii="Cambria Math" w:hAnsi="Cambria Math" w:cs="Times New Roman"/>
                <w:sz w:val="22"/>
                <w:szCs w:val="22"/>
              </w:rPr>
              <m:t>MO</m:t>
            </m:r>
          </m:sub>
        </m:sSub>
        <m:r>
          <w:rPr>
            <w:rFonts w:ascii="Cambria Math" w:hAnsi="Cambria Math" w:cs="Times New Roman"/>
            <w:sz w:val="22"/>
            <w:szCs w:val="22"/>
          </w:rPr>
          <m:t>≈26.5</m:t>
        </m:r>
      </m:oMath>
      <w:r w:rsidRPr="001B150F">
        <w:rPr>
          <w:rFonts w:ascii="Times New Roman" w:hAnsi="Times New Roman" w:cs="Times New Roman"/>
          <w:sz w:val="22"/>
          <w:szCs w:val="22"/>
        </w:rPr>
        <w:t xml:space="preserve"> µm, </w:t>
      </w:r>
      <w:r w:rsidRPr="001B150F">
        <w:rPr>
          <w:rFonts w:ascii="Times New Roman" w:hAnsi="Times New Roman" w:cs="Times New Roman"/>
          <w:iCs/>
          <w:sz w:val="22"/>
          <w:szCs w:val="22"/>
        </w:rPr>
        <w:t xml:space="preserve">the mode-effective Faraday rotation coefficient </w:t>
      </w:r>
      <m:oMath>
        <m:sSup>
          <m:sSupPr>
            <m:ctrlPr>
              <w:rPr>
                <w:rFonts w:ascii="Cambria Math" w:hAnsi="Cambria Math" w:cs="Times New Roman"/>
                <w:i/>
                <w:sz w:val="22"/>
                <w:szCs w:val="22"/>
              </w:rPr>
            </m:ctrlPr>
          </m:sSupPr>
          <m:e>
            <m:sSub>
              <m:sSubPr>
                <m:ctrlPr>
                  <w:rPr>
                    <w:rFonts w:ascii="Cambria Math" w:hAnsi="Cambria Math" w:cs="Times New Roman"/>
                    <w:i/>
                    <w:sz w:val="22"/>
                    <w:szCs w:val="22"/>
                  </w:rPr>
                </m:ctrlPr>
              </m:sSubPr>
              <m:e>
                <m:r>
                  <w:rPr>
                    <w:rFonts w:ascii="Cambria Math" w:hAnsi="Cambria Math" w:cs="Times New Roman"/>
                    <w:sz w:val="22"/>
                    <w:szCs w:val="22"/>
                  </w:rPr>
                  <m:t>θ</m:t>
                </m:r>
              </m:e>
              <m:sub>
                <m:r>
                  <m:rPr>
                    <m:sty m:val="p"/>
                  </m:rPr>
                  <w:rPr>
                    <w:rFonts w:ascii="Cambria Math" w:hAnsi="Cambria Math" w:cs="Times New Roman"/>
                    <w:sz w:val="22"/>
                    <w:szCs w:val="22"/>
                  </w:rPr>
                  <m:t>F</m:t>
                </m:r>
              </m:sub>
            </m:sSub>
          </m:e>
          <m:sup>
            <m:r>
              <m:rPr>
                <m:sty m:val="p"/>
              </m:rPr>
              <w:rPr>
                <w:rFonts w:ascii="Cambria Math" w:hAnsi="Cambria Math" w:cs="Times New Roman"/>
                <w:sz w:val="22"/>
                <w:szCs w:val="22"/>
              </w:rPr>
              <m:t>eff</m:t>
            </m:r>
          </m:sup>
        </m:sSup>
        <m:r>
          <w:rPr>
            <w:rFonts w:ascii="Cambria Math" w:hAnsi="Cambria Math" w:cs="Times New Roman"/>
            <w:sz w:val="22"/>
            <w:szCs w:val="22"/>
          </w:rPr>
          <m:t>=</m:t>
        </m:r>
        <m:f>
          <m:fPr>
            <m:ctrlPr>
              <w:rPr>
                <w:rFonts w:ascii="Cambria Math" w:hAnsi="Cambria Math" w:cs="Times New Roman"/>
                <w:i/>
                <w:sz w:val="22"/>
                <w:szCs w:val="22"/>
              </w:rPr>
            </m:ctrlPr>
          </m:fPr>
          <m:num>
            <m:r>
              <w:rPr>
                <w:rFonts w:ascii="Cambria Math" w:hAnsi="Cambria Math" w:cs="Times New Roman"/>
                <w:sz w:val="22"/>
                <w:szCs w:val="22"/>
              </w:rPr>
              <m:t>∆</m:t>
            </m:r>
            <m:sSub>
              <m:sSubPr>
                <m:ctrlPr>
                  <w:rPr>
                    <w:rFonts w:ascii="Cambria Math" w:hAnsi="Cambria Math" w:cs="Times New Roman"/>
                    <w:sz w:val="22"/>
                    <w:szCs w:val="22"/>
                  </w:rPr>
                </m:ctrlPr>
              </m:sSubPr>
              <m:e>
                <m:r>
                  <m:rPr>
                    <m:sty m:val="p"/>
                  </m:rPr>
                  <w:rPr>
                    <w:rFonts w:ascii="Cambria Math" w:hAnsi="Cambria Math" w:cs="Times New Roman"/>
                    <w:sz w:val="22"/>
                    <w:szCs w:val="22"/>
                  </w:rPr>
                  <m:t>Φ</m:t>
                </m:r>
              </m:e>
              <m:sub>
                <m:r>
                  <m:rPr>
                    <m:sty m:val="p"/>
                  </m:rPr>
                  <w:rPr>
                    <w:rFonts w:ascii="Cambria Math" w:hAnsi="Cambria Math" w:cs="Times New Roman"/>
                    <w:sz w:val="22"/>
                    <w:szCs w:val="22"/>
                  </w:rPr>
                  <m:t>NRPS</m:t>
                </m:r>
              </m:sub>
            </m:sSub>
          </m:num>
          <m:den>
            <m:r>
              <w:rPr>
                <w:rFonts w:ascii="Cambria Math" w:hAnsi="Cambria Math" w:cs="Times New Roman"/>
                <w:sz w:val="22"/>
                <w:szCs w:val="22"/>
              </w:rPr>
              <m:t>2</m:t>
            </m:r>
            <m:sSub>
              <m:sSubPr>
                <m:ctrlPr>
                  <w:rPr>
                    <w:rFonts w:ascii="Cambria Math" w:hAnsi="Cambria Math" w:cs="Times New Roman"/>
                    <w:i/>
                    <w:sz w:val="22"/>
                    <w:szCs w:val="22"/>
                  </w:rPr>
                </m:ctrlPr>
              </m:sSubPr>
              <m:e>
                <m:r>
                  <w:rPr>
                    <w:rFonts w:ascii="Cambria Math" w:hAnsi="Cambria Math" w:cs="Times New Roman"/>
                    <w:sz w:val="22"/>
                    <w:szCs w:val="22"/>
                  </w:rPr>
                  <m:t>L</m:t>
                </m:r>
              </m:e>
              <m:sub>
                <m:r>
                  <m:rPr>
                    <m:sty m:val="p"/>
                  </m:rPr>
                  <w:rPr>
                    <w:rFonts w:ascii="Cambria Math" w:hAnsi="Cambria Math" w:cs="Times New Roman"/>
                    <w:sz w:val="22"/>
                    <w:szCs w:val="22"/>
                  </w:rPr>
                  <m:t>MO</m:t>
                </m:r>
              </m:sub>
            </m:sSub>
          </m:den>
        </m:f>
        <m:r>
          <w:rPr>
            <w:rFonts w:ascii="Cambria Math" w:hAnsi="Cambria Math" w:cs="Times New Roman"/>
            <w:sz w:val="22"/>
            <w:szCs w:val="22"/>
          </w:rPr>
          <m:t>≈2344</m:t>
        </m:r>
      </m:oMath>
      <w:r w:rsidRPr="001B150F">
        <w:rPr>
          <w:rFonts w:ascii="Times New Roman" w:hAnsi="Times New Roman" w:cs="Times New Roman"/>
          <w:sz w:val="22"/>
          <w:szCs w:val="22"/>
        </w:rPr>
        <w:t xml:space="preserve"> rad/m.</w:t>
      </w:r>
      <w:r w:rsidR="004D380A" w:rsidRPr="001B150F">
        <w:rPr>
          <w:rFonts w:ascii="Times New Roman" w:hAnsi="Times New Roman" w:cs="Times New Roman"/>
          <w:sz w:val="22"/>
          <w:szCs w:val="22"/>
        </w:rPr>
        <w:t xml:space="preserve"> </w:t>
      </w:r>
      <w:r w:rsidRPr="001B150F">
        <w:rPr>
          <w:rFonts w:ascii="Times New Roman" w:hAnsi="Times New Roman" w:cs="Times New Roman"/>
          <w:sz w:val="22"/>
          <w:szCs w:val="22"/>
        </w:rPr>
        <w:t xml:space="preserve">To derive the intrinsic CFO film Faraday rotation coefficient </w:t>
      </w:r>
      <m:oMath>
        <m:sSup>
          <m:sSupPr>
            <m:ctrlPr>
              <w:rPr>
                <w:rFonts w:ascii="Cambria Math" w:hAnsi="Cambria Math" w:cs="Times New Roman"/>
                <w:i/>
                <w:sz w:val="22"/>
                <w:szCs w:val="22"/>
              </w:rPr>
            </m:ctrlPr>
          </m:sSupPr>
          <m:e>
            <m:sSub>
              <m:sSubPr>
                <m:ctrlPr>
                  <w:rPr>
                    <w:rFonts w:ascii="Cambria Math" w:hAnsi="Cambria Math" w:cs="Times New Roman"/>
                    <w:i/>
                    <w:sz w:val="22"/>
                    <w:szCs w:val="22"/>
                  </w:rPr>
                </m:ctrlPr>
              </m:sSubPr>
              <m:e>
                <m:r>
                  <w:rPr>
                    <w:rFonts w:ascii="Cambria Math" w:hAnsi="Cambria Math" w:cs="Times New Roman"/>
                    <w:sz w:val="22"/>
                    <w:szCs w:val="22"/>
                  </w:rPr>
                  <m:t>θ</m:t>
                </m:r>
              </m:e>
              <m:sub>
                <m:r>
                  <m:rPr>
                    <m:sty m:val="p"/>
                  </m:rPr>
                  <w:rPr>
                    <w:rFonts w:ascii="Cambria Math" w:hAnsi="Cambria Math" w:cs="Times New Roman"/>
                    <w:sz w:val="22"/>
                    <w:szCs w:val="22"/>
                  </w:rPr>
                  <m:t>F</m:t>
                </m:r>
              </m:sub>
            </m:sSub>
          </m:e>
          <m:sup>
            <m:r>
              <m:rPr>
                <m:sty m:val="p"/>
              </m:rPr>
              <w:rPr>
                <w:rFonts w:ascii="Cambria Math" w:hAnsi="Cambria Math" w:cs="Times New Roman"/>
                <w:sz w:val="22"/>
                <w:szCs w:val="22"/>
              </w:rPr>
              <m:t>film</m:t>
            </m:r>
          </m:sup>
        </m:sSup>
      </m:oMath>
      <w:r w:rsidRPr="001B150F">
        <w:rPr>
          <w:rFonts w:ascii="Times New Roman" w:hAnsi="Times New Roman" w:cs="Times New Roman"/>
          <w:sz w:val="22"/>
          <w:szCs w:val="22"/>
        </w:rPr>
        <w:t xml:space="preserve">, the modal overlap factor </w:t>
      </w:r>
      <m:oMath>
        <m:r>
          <m:rPr>
            <m:sty m:val="p"/>
          </m:rPr>
          <w:rPr>
            <w:rFonts w:ascii="Cambria Math" w:hAnsi="Cambria Math" w:cs="Times New Roman"/>
            <w:sz w:val="22"/>
            <w:szCs w:val="22"/>
          </w:rPr>
          <m:t>Γ</m:t>
        </m:r>
      </m:oMath>
      <w:r w:rsidRPr="001B150F">
        <w:rPr>
          <w:rFonts w:ascii="Times New Roman" w:hAnsi="Times New Roman" w:cs="Times New Roman"/>
          <w:sz w:val="22"/>
          <w:szCs w:val="22"/>
        </w:rPr>
        <w:t xml:space="preserve"> between the TM</w:t>
      </w:r>
      <w:r w:rsidRPr="001B150F">
        <w:rPr>
          <w:rFonts w:ascii="Times New Roman" w:hAnsi="Times New Roman" w:cs="Times New Roman"/>
          <w:sz w:val="22"/>
          <w:szCs w:val="22"/>
          <w:vertAlign w:val="subscript"/>
        </w:rPr>
        <w:t>0</w:t>
      </w:r>
      <w:r w:rsidRPr="001B150F">
        <w:rPr>
          <w:rFonts w:ascii="Times New Roman" w:hAnsi="Times New Roman" w:cs="Times New Roman"/>
          <w:sz w:val="22"/>
          <w:szCs w:val="22"/>
        </w:rPr>
        <w:t xml:space="preserve"> mode and CFO is numerically calculated via FEM method </w:t>
      </w:r>
      <m:oMath>
        <m:r>
          <m:rPr>
            <m:sty m:val="p"/>
          </m:rPr>
          <w:rPr>
            <w:rFonts w:ascii="Cambria Math" w:hAnsi="Cambria Math" w:cs="Times New Roman"/>
            <w:sz w:val="22"/>
            <w:szCs w:val="22"/>
          </w:rPr>
          <m:t>Γ=</m:t>
        </m:r>
        <m:f>
          <m:fPr>
            <m:ctrlPr>
              <w:rPr>
                <w:rFonts w:ascii="Cambria Math" w:hAnsi="Cambria Math" w:cs="Times New Roman"/>
                <w:sz w:val="22"/>
                <w:szCs w:val="22"/>
              </w:rPr>
            </m:ctrlPr>
          </m:fPr>
          <m:num>
            <m:nary>
              <m:naryPr>
                <m:limLoc m:val="subSup"/>
                <m:ctrlPr>
                  <w:rPr>
                    <w:rFonts w:ascii="Cambria Math" w:hAnsi="Cambria Math" w:cs="Times New Roman"/>
                    <w:i/>
                    <w:sz w:val="22"/>
                    <w:szCs w:val="22"/>
                  </w:rPr>
                </m:ctrlPr>
              </m:naryPr>
              <m:sub>
                <m:r>
                  <m:rPr>
                    <m:sty m:val="p"/>
                  </m:rPr>
                  <w:rPr>
                    <w:rFonts w:ascii="Cambria Math" w:hAnsi="Cambria Math" w:cs="Times New Roman"/>
                    <w:sz w:val="22"/>
                    <w:szCs w:val="22"/>
                  </w:rPr>
                  <m:t xml:space="preserve">MO   </m:t>
                </m:r>
              </m:sub>
              <m:sup/>
              <m:e>
                <m:f>
                  <m:fPr>
                    <m:ctrlPr>
                      <w:rPr>
                        <w:rFonts w:ascii="Cambria Math" w:hAnsi="Cambria Math" w:cs="Times New Roman"/>
                        <w:i/>
                        <w:sz w:val="22"/>
                        <w:szCs w:val="22"/>
                      </w:rPr>
                    </m:ctrlPr>
                  </m:fPr>
                  <m:num>
                    <m:r>
                      <w:rPr>
                        <w:rFonts w:ascii="Cambria Math" w:hAnsi="Cambria Math" w:cs="Times New Roman"/>
                        <w:sz w:val="22"/>
                        <w:szCs w:val="22"/>
                      </w:rPr>
                      <m:t>1</m:t>
                    </m:r>
                  </m:num>
                  <m:den>
                    <m:r>
                      <w:rPr>
                        <w:rFonts w:ascii="Cambria Math" w:hAnsi="Cambria Math" w:cs="Times New Roman"/>
                        <w:sz w:val="22"/>
                        <w:szCs w:val="22"/>
                      </w:rPr>
                      <m:t>2</m:t>
                    </m:r>
                  </m:den>
                </m:f>
              </m:e>
            </m:nary>
            <m:r>
              <m:rPr>
                <m:scr m:val="fraktur"/>
                <m:sty m:val="p"/>
              </m:rPr>
              <w:rPr>
                <w:rFonts w:ascii="Cambria Math" w:hAnsi="Cambria Math" w:cs="Times New Roman"/>
                <w:sz w:val="22"/>
                <w:szCs w:val="22"/>
              </w:rPr>
              <m:t>R(</m:t>
            </m:r>
            <m:r>
              <m:rPr>
                <m:sty m:val="b"/>
              </m:rPr>
              <w:rPr>
                <w:rFonts w:ascii="Cambria Math" w:hAnsi="Cambria Math" w:cs="Times New Roman"/>
                <w:sz w:val="22"/>
                <w:szCs w:val="22"/>
              </w:rPr>
              <m:t>E</m:t>
            </m:r>
            <m:r>
              <m:rPr>
                <m:sty m:val="p"/>
              </m:rPr>
              <w:rPr>
                <w:rFonts w:ascii="Cambria Math" w:hAnsi="Cambria Math" w:cs="Times New Roman"/>
                <w:sz w:val="22"/>
                <w:szCs w:val="22"/>
              </w:rPr>
              <m:t>×</m:t>
            </m:r>
            <m:sSup>
              <m:sSupPr>
                <m:ctrlPr>
                  <w:rPr>
                    <w:rFonts w:ascii="Cambria Math" w:hAnsi="Cambria Math" w:cs="Times New Roman"/>
                    <w:iCs/>
                    <w:sz w:val="22"/>
                    <w:szCs w:val="22"/>
                  </w:rPr>
                </m:ctrlPr>
              </m:sSupPr>
              <m:e>
                <m:r>
                  <m:rPr>
                    <m:sty m:val="b"/>
                  </m:rPr>
                  <w:rPr>
                    <w:rFonts w:ascii="Cambria Math" w:hAnsi="Cambria Math" w:cs="Times New Roman"/>
                    <w:sz w:val="22"/>
                    <w:szCs w:val="22"/>
                  </w:rPr>
                  <m:t>H</m:t>
                </m:r>
              </m:e>
              <m:sup>
                <m:r>
                  <m:rPr>
                    <m:sty m:val="p"/>
                  </m:rPr>
                  <w:rPr>
                    <w:rFonts w:ascii="Cambria Math" w:hAnsi="Cambria Math" w:cs="Times New Roman"/>
                    <w:sz w:val="22"/>
                    <w:szCs w:val="22"/>
                  </w:rPr>
                  <m:t>*</m:t>
                </m:r>
              </m:sup>
            </m:sSup>
            <m:r>
              <m:rPr>
                <m:sty m:val="p"/>
              </m:rPr>
              <w:rPr>
                <w:rFonts w:ascii="Cambria Math" w:hAnsi="Cambria Math" w:cs="Times New Roman"/>
                <w:sz w:val="22"/>
                <w:szCs w:val="22"/>
              </w:rPr>
              <m:t>)∙</m:t>
            </m:r>
            <m:acc>
              <m:accPr>
                <m:ctrlPr>
                  <w:rPr>
                    <w:rFonts w:ascii="Cambria Math" w:hAnsi="Cambria Math" w:cs="Times New Roman"/>
                    <w:iCs/>
                    <w:sz w:val="22"/>
                    <w:szCs w:val="22"/>
                  </w:rPr>
                </m:ctrlPr>
              </m:accPr>
              <m:e>
                <m:r>
                  <m:rPr>
                    <m:sty m:val="p"/>
                  </m:rPr>
                  <w:rPr>
                    <w:rFonts w:ascii="Cambria Math" w:hAnsi="Cambria Math" w:cs="Times New Roman"/>
                    <w:sz w:val="22"/>
                    <w:szCs w:val="22"/>
                  </w:rPr>
                  <m:t>x</m:t>
                </m:r>
              </m:e>
            </m:acc>
            <m:r>
              <m:rPr>
                <m:sty m:val="p"/>
              </m:rPr>
              <w:rPr>
                <w:rFonts w:ascii="Cambria Math" w:hAnsi="Cambria Math" w:cs="Times New Roman"/>
                <w:sz w:val="22"/>
                <w:szCs w:val="22"/>
              </w:rPr>
              <m:t>d</m:t>
            </m:r>
            <m:r>
              <w:rPr>
                <w:rFonts w:ascii="Cambria Math" w:hAnsi="Cambria Math" w:cs="Times New Roman"/>
                <w:sz w:val="22"/>
                <w:szCs w:val="22"/>
              </w:rPr>
              <m:t>S</m:t>
            </m:r>
          </m:num>
          <m:den>
            <m:nary>
              <m:naryPr>
                <m:limLoc m:val="subSup"/>
                <m:ctrlPr>
                  <w:rPr>
                    <w:rFonts w:ascii="Cambria Math" w:hAnsi="Cambria Math" w:cs="Times New Roman"/>
                    <w:i/>
                    <w:sz w:val="22"/>
                    <w:szCs w:val="22"/>
                  </w:rPr>
                </m:ctrlPr>
              </m:naryPr>
              <m:sub>
                <m:r>
                  <m:rPr>
                    <m:sty m:val="p"/>
                  </m:rPr>
                  <w:rPr>
                    <w:rFonts w:ascii="Cambria Math" w:hAnsi="Cambria Math" w:cs="Times New Roman"/>
                    <w:sz w:val="22"/>
                    <w:szCs w:val="22"/>
                  </w:rPr>
                  <m:t xml:space="preserve">All   </m:t>
                </m:r>
              </m:sub>
              <m:sup/>
              <m:e>
                <m:f>
                  <m:fPr>
                    <m:ctrlPr>
                      <w:rPr>
                        <w:rFonts w:ascii="Cambria Math" w:hAnsi="Cambria Math" w:cs="Times New Roman"/>
                        <w:i/>
                        <w:sz w:val="22"/>
                        <w:szCs w:val="22"/>
                      </w:rPr>
                    </m:ctrlPr>
                  </m:fPr>
                  <m:num>
                    <m:r>
                      <w:rPr>
                        <w:rFonts w:ascii="Cambria Math" w:hAnsi="Cambria Math" w:cs="Times New Roman"/>
                        <w:sz w:val="22"/>
                        <w:szCs w:val="22"/>
                      </w:rPr>
                      <m:t>1</m:t>
                    </m:r>
                  </m:num>
                  <m:den>
                    <m:r>
                      <w:rPr>
                        <w:rFonts w:ascii="Cambria Math" w:hAnsi="Cambria Math" w:cs="Times New Roman"/>
                        <w:sz w:val="22"/>
                        <w:szCs w:val="22"/>
                      </w:rPr>
                      <m:t>2</m:t>
                    </m:r>
                  </m:den>
                </m:f>
              </m:e>
            </m:nary>
            <m:r>
              <m:rPr>
                <m:scr m:val="fraktur"/>
                <m:sty m:val="p"/>
              </m:rPr>
              <w:rPr>
                <w:rFonts w:ascii="Cambria Math" w:hAnsi="Cambria Math" w:cs="Times New Roman"/>
                <w:sz w:val="22"/>
                <w:szCs w:val="22"/>
              </w:rPr>
              <m:t>R(</m:t>
            </m:r>
            <m:r>
              <m:rPr>
                <m:sty m:val="b"/>
              </m:rPr>
              <w:rPr>
                <w:rFonts w:ascii="Cambria Math" w:hAnsi="Cambria Math" w:cs="Times New Roman"/>
                <w:sz w:val="22"/>
                <w:szCs w:val="22"/>
              </w:rPr>
              <m:t>E</m:t>
            </m:r>
            <m:r>
              <m:rPr>
                <m:sty m:val="p"/>
              </m:rPr>
              <w:rPr>
                <w:rFonts w:ascii="Cambria Math" w:hAnsi="Cambria Math" w:cs="Times New Roman"/>
                <w:sz w:val="22"/>
                <w:szCs w:val="22"/>
              </w:rPr>
              <m:t>×</m:t>
            </m:r>
            <m:sSup>
              <m:sSupPr>
                <m:ctrlPr>
                  <w:rPr>
                    <w:rFonts w:ascii="Cambria Math" w:hAnsi="Cambria Math" w:cs="Times New Roman"/>
                    <w:iCs/>
                    <w:sz w:val="22"/>
                    <w:szCs w:val="22"/>
                  </w:rPr>
                </m:ctrlPr>
              </m:sSupPr>
              <m:e>
                <m:r>
                  <m:rPr>
                    <m:sty m:val="b"/>
                  </m:rPr>
                  <w:rPr>
                    <w:rFonts w:ascii="Cambria Math" w:hAnsi="Cambria Math" w:cs="Times New Roman"/>
                    <w:sz w:val="22"/>
                    <w:szCs w:val="22"/>
                  </w:rPr>
                  <m:t>H</m:t>
                </m:r>
              </m:e>
              <m:sup>
                <m:r>
                  <m:rPr>
                    <m:sty m:val="p"/>
                  </m:rPr>
                  <w:rPr>
                    <w:rFonts w:ascii="Cambria Math" w:hAnsi="Cambria Math" w:cs="Times New Roman"/>
                    <w:sz w:val="22"/>
                    <w:szCs w:val="22"/>
                  </w:rPr>
                  <m:t>*</m:t>
                </m:r>
              </m:sup>
            </m:sSup>
            <m:r>
              <m:rPr>
                <m:sty m:val="p"/>
              </m:rPr>
              <w:rPr>
                <w:rFonts w:ascii="Cambria Math" w:hAnsi="Cambria Math" w:cs="Times New Roman"/>
                <w:sz w:val="22"/>
                <w:szCs w:val="22"/>
              </w:rPr>
              <m:t>)∙</m:t>
            </m:r>
            <m:acc>
              <m:accPr>
                <m:ctrlPr>
                  <w:rPr>
                    <w:rFonts w:ascii="Cambria Math" w:hAnsi="Cambria Math" w:cs="Times New Roman"/>
                    <w:iCs/>
                    <w:sz w:val="22"/>
                    <w:szCs w:val="22"/>
                  </w:rPr>
                </m:ctrlPr>
              </m:accPr>
              <m:e>
                <m:r>
                  <m:rPr>
                    <m:sty m:val="p"/>
                  </m:rPr>
                  <w:rPr>
                    <w:rFonts w:ascii="Cambria Math" w:hAnsi="Cambria Math" w:cs="Times New Roman"/>
                    <w:sz w:val="22"/>
                    <w:szCs w:val="22"/>
                  </w:rPr>
                  <m:t>x</m:t>
                </m:r>
              </m:e>
            </m:acc>
            <m:r>
              <m:rPr>
                <m:sty m:val="p"/>
              </m:rPr>
              <w:rPr>
                <w:rFonts w:ascii="Cambria Math" w:hAnsi="Cambria Math" w:cs="Times New Roman"/>
                <w:sz w:val="22"/>
                <w:szCs w:val="22"/>
              </w:rPr>
              <m:t>d</m:t>
            </m:r>
            <m:r>
              <w:rPr>
                <w:rFonts w:ascii="Cambria Math" w:hAnsi="Cambria Math" w:cs="Times New Roman"/>
                <w:sz w:val="22"/>
                <w:szCs w:val="22"/>
              </w:rPr>
              <m:t>S</m:t>
            </m:r>
          </m:den>
        </m:f>
        <m:r>
          <w:rPr>
            <w:rFonts w:ascii="Cambria Math" w:hAnsi="Cambria Math" w:cs="Times New Roman"/>
            <w:sz w:val="22"/>
            <w:szCs w:val="22"/>
          </w:rPr>
          <m:t>≈3.98%</m:t>
        </m:r>
      </m:oMath>
      <w:r w:rsidRPr="001B150F">
        <w:rPr>
          <w:rFonts w:ascii="Times New Roman" w:hAnsi="Times New Roman" w:cs="Times New Roman"/>
          <w:sz w:val="22"/>
          <w:szCs w:val="22"/>
        </w:rPr>
        <w:t xml:space="preserve">. We have </w:t>
      </w:r>
      <m:oMath>
        <m:sSup>
          <m:sSupPr>
            <m:ctrlPr>
              <w:rPr>
                <w:rFonts w:ascii="Cambria Math" w:hAnsi="Cambria Math" w:cs="Times New Roman"/>
                <w:i/>
                <w:sz w:val="22"/>
                <w:szCs w:val="22"/>
              </w:rPr>
            </m:ctrlPr>
          </m:sSupPr>
          <m:e>
            <m:sSub>
              <m:sSubPr>
                <m:ctrlPr>
                  <w:rPr>
                    <w:rFonts w:ascii="Cambria Math" w:hAnsi="Cambria Math" w:cs="Times New Roman"/>
                    <w:i/>
                    <w:sz w:val="22"/>
                    <w:szCs w:val="22"/>
                  </w:rPr>
                </m:ctrlPr>
              </m:sSubPr>
              <m:e>
                <m:r>
                  <w:rPr>
                    <w:rFonts w:ascii="Cambria Math" w:hAnsi="Cambria Math" w:cs="Times New Roman"/>
                    <w:sz w:val="22"/>
                    <w:szCs w:val="22"/>
                  </w:rPr>
                  <m:t>θ</m:t>
                </m:r>
              </m:e>
              <m:sub>
                <m:r>
                  <m:rPr>
                    <m:sty m:val="p"/>
                  </m:rPr>
                  <w:rPr>
                    <w:rFonts w:ascii="Cambria Math" w:hAnsi="Cambria Math" w:cs="Times New Roman"/>
                    <w:sz w:val="22"/>
                    <w:szCs w:val="22"/>
                  </w:rPr>
                  <m:t>F</m:t>
                </m:r>
              </m:sub>
            </m:sSub>
          </m:e>
          <m:sup>
            <m:r>
              <m:rPr>
                <m:sty m:val="p"/>
              </m:rPr>
              <w:rPr>
                <w:rFonts w:ascii="Cambria Math" w:hAnsi="Cambria Math" w:cs="Times New Roman"/>
                <w:sz w:val="22"/>
                <w:szCs w:val="22"/>
              </w:rPr>
              <m:t>film</m:t>
            </m:r>
          </m:sup>
        </m:sSup>
        <m:r>
          <w:rPr>
            <w:rFonts w:ascii="Cambria Math" w:hAnsi="Cambria Math" w:cs="Times New Roman"/>
            <w:sz w:val="22"/>
            <w:szCs w:val="22"/>
          </w:rPr>
          <m:t>=</m:t>
        </m:r>
        <m:sSup>
          <m:sSupPr>
            <m:ctrlPr>
              <w:rPr>
                <w:rFonts w:ascii="Cambria Math" w:hAnsi="Cambria Math" w:cs="Times New Roman"/>
                <w:i/>
                <w:sz w:val="22"/>
                <w:szCs w:val="22"/>
              </w:rPr>
            </m:ctrlPr>
          </m:sSupPr>
          <m:e>
            <m:sSub>
              <m:sSubPr>
                <m:ctrlPr>
                  <w:rPr>
                    <w:rFonts w:ascii="Cambria Math" w:hAnsi="Cambria Math" w:cs="Times New Roman"/>
                    <w:i/>
                    <w:sz w:val="22"/>
                    <w:szCs w:val="22"/>
                  </w:rPr>
                </m:ctrlPr>
              </m:sSubPr>
              <m:e>
                <m:r>
                  <w:rPr>
                    <w:rFonts w:ascii="Cambria Math" w:hAnsi="Cambria Math" w:cs="Times New Roman"/>
                    <w:sz w:val="22"/>
                    <w:szCs w:val="22"/>
                  </w:rPr>
                  <m:t>θ</m:t>
                </m:r>
              </m:e>
              <m:sub>
                <m:r>
                  <m:rPr>
                    <m:sty m:val="p"/>
                  </m:rPr>
                  <w:rPr>
                    <w:rFonts w:ascii="Cambria Math" w:hAnsi="Cambria Math" w:cs="Times New Roman"/>
                    <w:sz w:val="22"/>
                    <w:szCs w:val="22"/>
                  </w:rPr>
                  <m:t>F</m:t>
                </m:r>
              </m:sub>
            </m:sSub>
          </m:e>
          <m:sup>
            <m:r>
              <m:rPr>
                <m:sty m:val="p"/>
              </m:rPr>
              <w:rPr>
                <w:rFonts w:ascii="Cambria Math" w:hAnsi="Cambria Math" w:cs="Times New Roman"/>
                <w:sz w:val="22"/>
                <w:szCs w:val="22"/>
              </w:rPr>
              <m:t>eff</m:t>
            </m:r>
          </m:sup>
        </m:sSup>
        <m:r>
          <w:rPr>
            <w:rFonts w:ascii="Cambria Math" w:hAnsi="Cambria Math" w:cs="Times New Roman"/>
            <w:sz w:val="22"/>
            <w:szCs w:val="22"/>
          </w:rPr>
          <m:t>/</m:t>
        </m:r>
        <m:r>
          <m:rPr>
            <m:sty m:val="p"/>
          </m:rPr>
          <w:rPr>
            <w:rFonts w:ascii="Cambria Math" w:hAnsi="Cambria Math" w:cs="Times New Roman"/>
            <w:sz w:val="22"/>
            <w:szCs w:val="22"/>
          </w:rPr>
          <m:t>Γ</m:t>
        </m:r>
        <m:r>
          <w:rPr>
            <w:rFonts w:ascii="Cambria Math" w:hAnsi="Cambria Math" w:cs="Times New Roman"/>
            <w:sz w:val="22"/>
            <w:szCs w:val="22"/>
          </w:rPr>
          <m:t>≈</m:t>
        </m:r>
        <w:bookmarkStart w:id="22" w:name="_Hlk208595821"/>
        <m:r>
          <w:rPr>
            <w:rFonts w:ascii="Cambria Math" w:hAnsi="Cambria Math" w:cs="Times New Roman"/>
            <w:sz w:val="22"/>
            <w:szCs w:val="22"/>
          </w:rPr>
          <m:t>33800°</m:t>
        </m:r>
      </m:oMath>
      <w:bookmarkEnd w:id="22"/>
      <w:r w:rsidRPr="001B150F">
        <w:rPr>
          <w:rFonts w:ascii="Times New Roman" w:hAnsi="Times New Roman" w:cs="Times New Roman"/>
          <w:sz w:val="22"/>
          <w:szCs w:val="22"/>
        </w:rPr>
        <w:t>/cm.</w:t>
      </w:r>
    </w:p>
    <w:p w14:paraId="196F5DF1" w14:textId="20484665" w:rsidR="008F7625" w:rsidRPr="001B150F" w:rsidRDefault="00981287" w:rsidP="008A4C22">
      <w:pPr>
        <w:spacing w:line="240" w:lineRule="auto"/>
        <w:jc w:val="both"/>
        <w:rPr>
          <w:rFonts w:ascii="Times New Roman" w:hAnsi="Times New Roman" w:cs="Times New Roman"/>
          <w:sz w:val="22"/>
          <w:szCs w:val="22"/>
        </w:rPr>
      </w:pPr>
      <w:r w:rsidRPr="001B150F">
        <w:rPr>
          <w:rFonts w:ascii="Times New Roman" w:hAnsi="Times New Roman" w:cs="Times New Roman"/>
          <w:sz w:val="22"/>
          <w:szCs w:val="22"/>
        </w:rPr>
        <w:t xml:space="preserve">For the CFO/BTO hybrid </w:t>
      </w:r>
      <w:proofErr w:type="spellStart"/>
      <w:r w:rsidRPr="001B150F">
        <w:rPr>
          <w:rFonts w:ascii="Times New Roman" w:hAnsi="Times New Roman" w:cs="Times New Roman"/>
          <w:sz w:val="22"/>
          <w:szCs w:val="22"/>
        </w:rPr>
        <w:t>microring</w:t>
      </w:r>
      <w:proofErr w:type="spellEnd"/>
      <w:r w:rsidRPr="001B150F">
        <w:rPr>
          <w:rFonts w:ascii="Times New Roman" w:hAnsi="Times New Roman" w:cs="Times New Roman"/>
          <w:sz w:val="22"/>
          <w:szCs w:val="22"/>
        </w:rPr>
        <w:t xml:space="preserve">, the device structure </w:t>
      </w:r>
      <w:r w:rsidR="000537B1" w:rsidRPr="001B150F">
        <w:rPr>
          <w:rFonts w:ascii="Times New Roman" w:hAnsi="Times New Roman" w:cs="Times New Roman"/>
          <w:sz w:val="22"/>
          <w:szCs w:val="22"/>
        </w:rPr>
        <w:t>p</w:t>
      </w:r>
      <w:r w:rsidRPr="001B150F">
        <w:rPr>
          <w:rFonts w:ascii="Times New Roman" w:hAnsi="Times New Roman" w:cs="Times New Roman"/>
          <w:sz w:val="22"/>
          <w:szCs w:val="22"/>
        </w:rPr>
        <w:t xml:space="preserve">arameters: </w:t>
      </w:r>
      <w:r w:rsidR="000537B1" w:rsidRPr="001B150F">
        <w:rPr>
          <w:rFonts w:ascii="Times New Roman" w:hAnsi="Times New Roman" w:cs="Times New Roman"/>
          <w:sz w:val="22"/>
          <w:szCs w:val="22"/>
        </w:rPr>
        <w:t>Si w</w:t>
      </w:r>
      <w:r w:rsidRPr="001B150F">
        <w:rPr>
          <w:rFonts w:ascii="Times New Roman" w:hAnsi="Times New Roman" w:cs="Times New Roman"/>
          <w:sz w:val="22"/>
          <w:szCs w:val="22"/>
        </w:rPr>
        <w:t xml:space="preserve">aveguide dimension: 750 nm </w:t>
      </w:r>
      <w:r w:rsidR="00DF1C51" w:rsidRPr="001B150F">
        <w:rPr>
          <w:rFonts w:ascii="Times New Roman" w:hAnsi="Times New Roman" w:cs="Times New Roman"/>
          <w:sz w:val="22"/>
          <w:szCs w:val="22"/>
        </w:rPr>
        <w:t>×</w:t>
      </w:r>
      <w:r w:rsidRPr="001B150F">
        <w:rPr>
          <w:rFonts w:ascii="Times New Roman" w:hAnsi="Times New Roman" w:cs="Times New Roman"/>
          <w:sz w:val="22"/>
          <w:szCs w:val="22"/>
        </w:rPr>
        <w:t xml:space="preserve"> 220 nm</w:t>
      </w:r>
      <w:r w:rsidR="000537B1" w:rsidRPr="001B150F">
        <w:rPr>
          <w:rFonts w:ascii="Times New Roman" w:hAnsi="Times New Roman" w:cs="Times New Roman"/>
          <w:sz w:val="22"/>
          <w:szCs w:val="22"/>
        </w:rPr>
        <w:t>,</w:t>
      </w:r>
      <w:r w:rsidRPr="001B150F">
        <w:rPr>
          <w:rFonts w:ascii="Times New Roman" w:hAnsi="Times New Roman" w:cs="Times New Roman"/>
          <w:sz w:val="22"/>
          <w:szCs w:val="22"/>
        </w:rPr>
        <w:t xml:space="preserve"> BTO</w:t>
      </w:r>
      <w:r w:rsidR="000537B1" w:rsidRPr="001B150F">
        <w:rPr>
          <w:rFonts w:ascii="Times New Roman" w:hAnsi="Times New Roman" w:cs="Times New Roman"/>
          <w:sz w:val="22"/>
          <w:szCs w:val="22"/>
        </w:rPr>
        <w:t xml:space="preserve"> thickness</w:t>
      </w:r>
      <w:r w:rsidRPr="001B150F">
        <w:rPr>
          <w:rFonts w:ascii="Times New Roman" w:hAnsi="Times New Roman" w:cs="Times New Roman"/>
          <w:sz w:val="22"/>
          <w:szCs w:val="22"/>
        </w:rPr>
        <w:t>: 60</w:t>
      </w:r>
      <w:r w:rsidR="007E2C0B" w:rsidRPr="001B150F">
        <w:rPr>
          <w:rFonts w:ascii="Times New Roman" w:hAnsi="Times New Roman" w:cs="Times New Roman"/>
          <w:sz w:val="22"/>
          <w:szCs w:val="22"/>
        </w:rPr>
        <w:t xml:space="preserve"> </w:t>
      </w:r>
      <w:r w:rsidRPr="001B150F">
        <w:rPr>
          <w:rFonts w:ascii="Times New Roman" w:hAnsi="Times New Roman" w:cs="Times New Roman"/>
          <w:sz w:val="22"/>
          <w:szCs w:val="22"/>
        </w:rPr>
        <w:t>nm, SiO</w:t>
      </w:r>
      <w:r w:rsidRPr="001B150F">
        <w:rPr>
          <w:rFonts w:ascii="Times New Roman" w:hAnsi="Times New Roman" w:cs="Times New Roman"/>
          <w:sz w:val="22"/>
          <w:szCs w:val="22"/>
          <w:vertAlign w:val="subscript"/>
        </w:rPr>
        <w:t>2</w:t>
      </w:r>
      <w:r w:rsidR="00884D91" w:rsidRPr="001B150F">
        <w:rPr>
          <w:rFonts w:ascii="Times New Roman" w:hAnsi="Times New Roman" w:cs="Times New Roman"/>
          <w:sz w:val="22"/>
          <w:szCs w:val="22"/>
        </w:rPr>
        <w:t xml:space="preserve"> thickness</w:t>
      </w:r>
      <w:r w:rsidRPr="001B150F">
        <w:rPr>
          <w:rFonts w:ascii="Times New Roman" w:hAnsi="Times New Roman" w:cs="Times New Roman"/>
          <w:sz w:val="22"/>
          <w:szCs w:val="22"/>
        </w:rPr>
        <w:t>: 80 nm, CFO</w:t>
      </w:r>
      <w:r w:rsidR="00884D91" w:rsidRPr="001B150F">
        <w:rPr>
          <w:rFonts w:ascii="Times New Roman" w:hAnsi="Times New Roman" w:cs="Times New Roman"/>
          <w:sz w:val="22"/>
          <w:szCs w:val="22"/>
        </w:rPr>
        <w:t xml:space="preserve"> thickness</w:t>
      </w:r>
      <w:r w:rsidRPr="001B150F">
        <w:rPr>
          <w:rFonts w:ascii="Times New Roman" w:hAnsi="Times New Roman" w:cs="Times New Roman"/>
          <w:sz w:val="22"/>
          <w:szCs w:val="22"/>
        </w:rPr>
        <w:t>: 40 nm.</w:t>
      </w:r>
      <w:r w:rsidR="00884D91" w:rsidRPr="001B150F">
        <w:rPr>
          <w:rFonts w:ascii="Times New Roman" w:hAnsi="Times New Roman" w:cs="Times New Roman"/>
          <w:sz w:val="22"/>
          <w:szCs w:val="22"/>
        </w:rPr>
        <w:t xml:space="preserve"> Given the </w:t>
      </w:r>
      <w:r w:rsidRPr="001B150F">
        <w:rPr>
          <w:rFonts w:ascii="Times New Roman" w:hAnsi="Times New Roman" w:cs="Times New Roman"/>
          <w:sz w:val="22"/>
          <w:szCs w:val="22"/>
        </w:rPr>
        <w:t>FSR ~ 0.31 nm</w:t>
      </w:r>
      <w:r w:rsidR="00884D91" w:rsidRPr="001B150F">
        <w:rPr>
          <w:rFonts w:ascii="Times New Roman" w:hAnsi="Times New Roman" w:cs="Times New Roman"/>
          <w:sz w:val="22"/>
          <w:szCs w:val="22"/>
        </w:rPr>
        <w:t xml:space="preserve"> for the racetrack </w:t>
      </w:r>
      <w:proofErr w:type="spellStart"/>
      <w:r w:rsidR="00884D91" w:rsidRPr="001B150F">
        <w:rPr>
          <w:rFonts w:ascii="Times New Roman" w:hAnsi="Times New Roman" w:cs="Times New Roman"/>
          <w:sz w:val="22"/>
          <w:szCs w:val="22"/>
        </w:rPr>
        <w:t>microring</w:t>
      </w:r>
      <w:proofErr w:type="spellEnd"/>
      <w:r w:rsidR="00884D91" w:rsidRPr="001B150F">
        <w:rPr>
          <w:rFonts w:ascii="Times New Roman" w:hAnsi="Times New Roman" w:cs="Times New Roman"/>
          <w:sz w:val="22"/>
          <w:szCs w:val="22"/>
        </w:rPr>
        <w:t xml:space="preserve"> resonator</w:t>
      </w:r>
      <w:r w:rsidRPr="001B150F">
        <w:rPr>
          <w:rFonts w:ascii="Times New Roman" w:hAnsi="Times New Roman" w:cs="Times New Roman"/>
          <w:sz w:val="22"/>
          <w:szCs w:val="22"/>
        </w:rPr>
        <w:t xml:space="preserve">, </w:t>
      </w:r>
      <w:r w:rsidR="00884D91" w:rsidRPr="001B150F">
        <w:rPr>
          <w:rFonts w:ascii="Times New Roman" w:hAnsi="Times New Roman" w:cs="Times New Roman"/>
          <w:sz w:val="22"/>
          <w:szCs w:val="22"/>
        </w:rPr>
        <w:t xml:space="preserve">the experimentally measured </w:t>
      </w:r>
      <w:r w:rsidRPr="001B150F">
        <w:rPr>
          <w:rFonts w:ascii="Times New Roman" w:hAnsi="Times New Roman" w:cs="Times New Roman"/>
          <w:sz w:val="22"/>
          <w:szCs w:val="22"/>
        </w:rPr>
        <w:t xml:space="preserve">CW and CCW wavelength split </w:t>
      </w:r>
      <m:oMath>
        <m:r>
          <w:rPr>
            <w:rFonts w:ascii="Cambria Math" w:hAnsi="Cambria Math" w:cs="Times New Roman"/>
            <w:sz w:val="22"/>
            <w:szCs w:val="22"/>
          </w:rPr>
          <m:t>∆λ</m:t>
        </m:r>
      </m:oMath>
      <w:r w:rsidRPr="001B150F">
        <w:rPr>
          <w:rFonts w:ascii="Times New Roman" w:hAnsi="Times New Roman" w:cs="Times New Roman"/>
          <w:sz w:val="22"/>
          <w:szCs w:val="22"/>
        </w:rPr>
        <w:t xml:space="preserve"> ~ 10.1 pm</w:t>
      </w:r>
      <w:r w:rsidR="00884D91" w:rsidRPr="001B150F">
        <w:rPr>
          <w:rFonts w:ascii="Times New Roman" w:hAnsi="Times New Roman" w:cs="Times New Roman"/>
          <w:sz w:val="22"/>
          <w:szCs w:val="22"/>
        </w:rPr>
        <w:t>, and</w:t>
      </w:r>
      <w:r w:rsidRPr="001B150F">
        <w:rPr>
          <w:rFonts w:ascii="Times New Roman" w:hAnsi="Times New Roman" w:cs="Times New Roman"/>
          <w:sz w:val="22"/>
          <w:szCs w:val="22"/>
        </w:rPr>
        <w:t xml:space="preserve"> CFO length </w:t>
      </w:r>
      <m:oMath>
        <m:sSub>
          <m:sSubPr>
            <m:ctrlPr>
              <w:rPr>
                <w:rFonts w:ascii="Cambria Math" w:hAnsi="Cambria Math" w:cs="Times New Roman"/>
                <w:i/>
                <w:sz w:val="22"/>
                <w:szCs w:val="22"/>
              </w:rPr>
            </m:ctrlPr>
          </m:sSubPr>
          <m:e>
            <m:r>
              <w:rPr>
                <w:rFonts w:ascii="Cambria Math" w:hAnsi="Cambria Math" w:cs="Times New Roman"/>
                <w:sz w:val="22"/>
                <w:szCs w:val="22"/>
              </w:rPr>
              <m:t>L</m:t>
            </m:r>
          </m:e>
          <m:sub>
            <m:r>
              <m:rPr>
                <m:sty m:val="p"/>
              </m:rPr>
              <w:rPr>
                <w:rFonts w:ascii="Cambria Math" w:hAnsi="Cambria Math" w:cs="Times New Roman"/>
                <w:sz w:val="22"/>
                <w:szCs w:val="22"/>
              </w:rPr>
              <m:t>MO</m:t>
            </m:r>
          </m:sub>
        </m:sSub>
      </m:oMath>
      <w:r w:rsidRPr="001B150F">
        <w:rPr>
          <w:rFonts w:ascii="Times New Roman" w:hAnsi="Times New Roman" w:cs="Times New Roman"/>
          <w:sz w:val="22"/>
          <w:szCs w:val="22"/>
        </w:rPr>
        <w:t xml:space="preserve"> ~ 160 µm</w:t>
      </w:r>
      <w:r w:rsidR="00884D91" w:rsidRPr="001B150F">
        <w:rPr>
          <w:rFonts w:ascii="Times New Roman" w:hAnsi="Times New Roman" w:cs="Times New Roman"/>
          <w:sz w:val="22"/>
          <w:szCs w:val="22"/>
        </w:rPr>
        <w:t xml:space="preserve">, </w:t>
      </w:r>
      <w:r w:rsidRPr="001B150F">
        <w:rPr>
          <w:rFonts w:ascii="Times New Roman" w:hAnsi="Times New Roman" w:cs="Times New Roman"/>
          <w:sz w:val="22"/>
          <w:szCs w:val="22"/>
        </w:rPr>
        <w:t xml:space="preserve">NRPS </w:t>
      </w:r>
      <w:r w:rsidR="00884D91" w:rsidRPr="001B150F">
        <w:rPr>
          <w:rFonts w:ascii="Times New Roman" w:hAnsi="Times New Roman" w:cs="Times New Roman"/>
          <w:sz w:val="22"/>
          <w:szCs w:val="22"/>
        </w:rPr>
        <w:t>is calculated as</w:t>
      </w:r>
      <w:r w:rsidRPr="001B150F">
        <w:rPr>
          <w:rFonts w:ascii="Times New Roman" w:hAnsi="Times New Roman" w:cs="Times New Roman"/>
          <w:sz w:val="22"/>
          <w:szCs w:val="22"/>
        </w:rPr>
        <w:t xml:space="preserve"> </w:t>
      </w:r>
      <m:oMath>
        <m:r>
          <w:rPr>
            <w:rFonts w:ascii="Cambria Math" w:hAnsi="Cambria Math" w:cs="Times New Roman"/>
            <w:sz w:val="22"/>
            <w:szCs w:val="22"/>
          </w:rPr>
          <m:t>∆</m:t>
        </m:r>
        <m:sSub>
          <m:sSubPr>
            <m:ctrlPr>
              <w:rPr>
                <w:rFonts w:ascii="Cambria Math" w:hAnsi="Cambria Math" w:cs="Times New Roman"/>
                <w:sz w:val="22"/>
                <w:szCs w:val="22"/>
              </w:rPr>
            </m:ctrlPr>
          </m:sSubPr>
          <m:e>
            <m:r>
              <m:rPr>
                <m:sty m:val="p"/>
              </m:rPr>
              <w:rPr>
                <w:rFonts w:ascii="Cambria Math" w:hAnsi="Cambria Math" w:cs="Times New Roman"/>
                <w:sz w:val="22"/>
                <w:szCs w:val="22"/>
              </w:rPr>
              <m:t>Φ</m:t>
            </m:r>
          </m:e>
          <m:sub>
            <m:r>
              <m:rPr>
                <m:sty m:val="p"/>
              </m:rPr>
              <w:rPr>
                <w:rFonts w:ascii="Cambria Math" w:hAnsi="Cambria Math" w:cs="Times New Roman"/>
                <w:sz w:val="22"/>
                <w:szCs w:val="22"/>
              </w:rPr>
              <m:t>NRPS</m:t>
            </m:r>
          </m:sub>
        </m:sSub>
        <m:r>
          <w:rPr>
            <w:rFonts w:ascii="Cambria Math" w:hAnsi="Cambria Math" w:cs="Times New Roman"/>
            <w:sz w:val="22"/>
            <w:szCs w:val="22"/>
          </w:rPr>
          <m:t>=2π</m:t>
        </m:r>
        <m:f>
          <m:fPr>
            <m:ctrlPr>
              <w:rPr>
                <w:rFonts w:ascii="Cambria Math" w:hAnsi="Cambria Math" w:cs="Times New Roman"/>
                <w:i/>
                <w:sz w:val="22"/>
                <w:szCs w:val="22"/>
              </w:rPr>
            </m:ctrlPr>
          </m:fPr>
          <m:num>
            <m:r>
              <w:rPr>
                <w:rFonts w:ascii="Cambria Math" w:hAnsi="Cambria Math" w:cs="Times New Roman"/>
                <w:sz w:val="22"/>
                <w:szCs w:val="22"/>
              </w:rPr>
              <m:t>∆λ</m:t>
            </m:r>
          </m:num>
          <m:den>
            <m:r>
              <m:rPr>
                <m:sty m:val="p"/>
              </m:rPr>
              <w:rPr>
                <w:rFonts w:ascii="Cambria Math" w:hAnsi="Cambria Math" w:cs="Times New Roman"/>
                <w:sz w:val="22"/>
                <w:szCs w:val="22"/>
              </w:rPr>
              <m:t>FSR</m:t>
            </m:r>
          </m:den>
        </m:f>
        <m:r>
          <w:rPr>
            <w:rFonts w:ascii="Cambria Math" w:hAnsi="Cambria Math" w:cs="Times New Roman"/>
            <w:sz w:val="22"/>
            <w:szCs w:val="22"/>
          </w:rPr>
          <m:t>≈</m:t>
        </m:r>
        <m:r>
          <m:rPr>
            <m:sty m:val="p"/>
          </m:rPr>
          <w:rPr>
            <w:rFonts w:ascii="Cambria Math" w:hAnsi="Cambria Math" w:cs="Times New Roman"/>
            <w:sz w:val="22"/>
            <w:szCs w:val="22"/>
          </w:rPr>
          <m:t>0.204</m:t>
        </m:r>
      </m:oMath>
      <w:r w:rsidRPr="001B150F">
        <w:rPr>
          <w:rFonts w:ascii="Times New Roman" w:hAnsi="Times New Roman" w:cs="Times New Roman"/>
          <w:sz w:val="22"/>
          <w:szCs w:val="22"/>
        </w:rPr>
        <w:t xml:space="preserve"> rad.</w:t>
      </w:r>
      <w:r w:rsidR="00884D91" w:rsidRPr="001B150F">
        <w:rPr>
          <w:rFonts w:ascii="Times New Roman" w:hAnsi="Times New Roman" w:cs="Times New Roman"/>
          <w:sz w:val="22"/>
          <w:szCs w:val="22"/>
        </w:rPr>
        <w:t xml:space="preserve"> </w:t>
      </w:r>
      <w:r w:rsidRPr="001B150F">
        <w:rPr>
          <w:rFonts w:ascii="Times New Roman" w:hAnsi="Times New Roman" w:cs="Times New Roman"/>
          <w:sz w:val="22"/>
          <w:szCs w:val="22"/>
        </w:rPr>
        <w:t>Mode effective Faraday rotation</w:t>
      </w:r>
      <w:r w:rsidR="00884D91" w:rsidRPr="001B150F">
        <w:rPr>
          <w:rFonts w:ascii="Times New Roman" w:hAnsi="Times New Roman" w:cs="Times New Roman"/>
          <w:sz w:val="22"/>
          <w:szCs w:val="22"/>
        </w:rPr>
        <w:t xml:space="preserve"> yields</w:t>
      </w:r>
      <w:r w:rsidRPr="001B150F">
        <w:rPr>
          <w:rFonts w:ascii="Times New Roman" w:hAnsi="Times New Roman" w:cs="Times New Roman"/>
          <w:sz w:val="22"/>
          <w:szCs w:val="22"/>
        </w:rPr>
        <w:t xml:space="preserve"> </w:t>
      </w:r>
      <m:oMath>
        <m:sSup>
          <m:sSupPr>
            <m:ctrlPr>
              <w:rPr>
                <w:rFonts w:ascii="Cambria Math" w:hAnsi="Cambria Math" w:cs="Times New Roman"/>
                <w:i/>
                <w:sz w:val="22"/>
                <w:szCs w:val="22"/>
              </w:rPr>
            </m:ctrlPr>
          </m:sSupPr>
          <m:e>
            <m:sSub>
              <m:sSubPr>
                <m:ctrlPr>
                  <w:rPr>
                    <w:rFonts w:ascii="Cambria Math" w:hAnsi="Cambria Math" w:cs="Times New Roman"/>
                    <w:i/>
                    <w:sz w:val="22"/>
                    <w:szCs w:val="22"/>
                  </w:rPr>
                </m:ctrlPr>
              </m:sSubPr>
              <m:e>
                <m:r>
                  <w:rPr>
                    <w:rFonts w:ascii="Cambria Math" w:hAnsi="Cambria Math" w:cs="Times New Roman"/>
                    <w:sz w:val="22"/>
                    <w:szCs w:val="22"/>
                  </w:rPr>
                  <m:t>θ</m:t>
                </m:r>
              </m:e>
              <m:sub>
                <m:r>
                  <m:rPr>
                    <m:sty m:val="p"/>
                  </m:rPr>
                  <w:rPr>
                    <w:rFonts w:ascii="Cambria Math" w:hAnsi="Cambria Math" w:cs="Times New Roman"/>
                    <w:sz w:val="22"/>
                    <w:szCs w:val="22"/>
                  </w:rPr>
                  <m:t>F</m:t>
                </m:r>
              </m:sub>
            </m:sSub>
          </m:e>
          <m:sup>
            <m:r>
              <m:rPr>
                <m:sty m:val="p"/>
              </m:rPr>
              <w:rPr>
                <w:rFonts w:ascii="Cambria Math" w:hAnsi="Cambria Math" w:cs="Times New Roman"/>
                <w:sz w:val="22"/>
                <w:szCs w:val="22"/>
              </w:rPr>
              <m:t>eff</m:t>
            </m:r>
          </m:sup>
        </m:sSup>
        <m:r>
          <w:rPr>
            <w:rFonts w:ascii="Cambria Math" w:hAnsi="Cambria Math" w:cs="Times New Roman"/>
            <w:sz w:val="22"/>
            <w:szCs w:val="22"/>
          </w:rPr>
          <m:t>=</m:t>
        </m:r>
        <m:f>
          <m:fPr>
            <m:ctrlPr>
              <w:rPr>
                <w:rFonts w:ascii="Cambria Math" w:hAnsi="Cambria Math" w:cs="Times New Roman"/>
                <w:i/>
                <w:sz w:val="22"/>
                <w:szCs w:val="22"/>
              </w:rPr>
            </m:ctrlPr>
          </m:fPr>
          <m:num>
            <m:r>
              <w:rPr>
                <w:rFonts w:ascii="Cambria Math" w:hAnsi="Cambria Math" w:cs="Times New Roman"/>
                <w:sz w:val="22"/>
                <w:szCs w:val="22"/>
              </w:rPr>
              <m:t>∆</m:t>
            </m:r>
            <m:sSub>
              <m:sSubPr>
                <m:ctrlPr>
                  <w:rPr>
                    <w:rFonts w:ascii="Cambria Math" w:hAnsi="Cambria Math" w:cs="Times New Roman"/>
                    <w:sz w:val="22"/>
                    <w:szCs w:val="22"/>
                  </w:rPr>
                </m:ctrlPr>
              </m:sSubPr>
              <m:e>
                <m:r>
                  <m:rPr>
                    <m:sty m:val="p"/>
                  </m:rPr>
                  <w:rPr>
                    <w:rFonts w:ascii="Cambria Math" w:hAnsi="Cambria Math" w:cs="Times New Roman"/>
                    <w:sz w:val="22"/>
                    <w:szCs w:val="22"/>
                  </w:rPr>
                  <m:t>Φ</m:t>
                </m:r>
              </m:e>
              <m:sub>
                <m:r>
                  <m:rPr>
                    <m:sty m:val="p"/>
                  </m:rPr>
                  <w:rPr>
                    <w:rFonts w:ascii="Cambria Math" w:hAnsi="Cambria Math" w:cs="Times New Roman"/>
                    <w:sz w:val="22"/>
                    <w:szCs w:val="22"/>
                  </w:rPr>
                  <m:t>NRPS</m:t>
                </m:r>
              </m:sub>
            </m:sSub>
          </m:num>
          <m:den>
            <m:r>
              <w:rPr>
                <w:rFonts w:ascii="Cambria Math" w:hAnsi="Cambria Math" w:cs="Times New Roman"/>
                <w:sz w:val="22"/>
                <w:szCs w:val="22"/>
              </w:rPr>
              <m:t>2</m:t>
            </m:r>
            <m:sSub>
              <m:sSubPr>
                <m:ctrlPr>
                  <w:rPr>
                    <w:rFonts w:ascii="Cambria Math" w:hAnsi="Cambria Math" w:cs="Times New Roman"/>
                    <w:i/>
                    <w:sz w:val="22"/>
                    <w:szCs w:val="22"/>
                  </w:rPr>
                </m:ctrlPr>
              </m:sSubPr>
              <m:e>
                <m:r>
                  <w:rPr>
                    <w:rFonts w:ascii="Cambria Math" w:hAnsi="Cambria Math" w:cs="Times New Roman"/>
                    <w:sz w:val="22"/>
                    <w:szCs w:val="22"/>
                  </w:rPr>
                  <m:t>L</m:t>
                </m:r>
              </m:e>
              <m:sub>
                <m:r>
                  <m:rPr>
                    <m:sty m:val="p"/>
                  </m:rPr>
                  <w:rPr>
                    <w:rFonts w:ascii="Cambria Math" w:hAnsi="Cambria Math" w:cs="Times New Roman"/>
                    <w:sz w:val="22"/>
                    <w:szCs w:val="22"/>
                  </w:rPr>
                  <m:t>MO</m:t>
                </m:r>
              </m:sub>
            </m:sSub>
          </m:den>
        </m:f>
        <m:r>
          <w:rPr>
            <w:rFonts w:ascii="Cambria Math" w:hAnsi="Cambria Math" w:cs="Times New Roman"/>
            <w:sz w:val="22"/>
            <w:szCs w:val="22"/>
          </w:rPr>
          <m:t>≈640</m:t>
        </m:r>
      </m:oMath>
      <w:r w:rsidRPr="001B150F">
        <w:rPr>
          <w:rFonts w:ascii="Times New Roman" w:hAnsi="Times New Roman" w:cs="Times New Roman"/>
          <w:sz w:val="22"/>
          <w:szCs w:val="22"/>
        </w:rPr>
        <w:t xml:space="preserve"> rad/m.</w:t>
      </w:r>
      <w:r w:rsidR="00884D91" w:rsidRPr="001B150F">
        <w:rPr>
          <w:rFonts w:ascii="Times New Roman" w:hAnsi="Times New Roman" w:cs="Times New Roman"/>
          <w:sz w:val="22"/>
          <w:szCs w:val="22"/>
        </w:rPr>
        <w:t xml:space="preserve"> Given the numerically simulated f</w:t>
      </w:r>
      <w:r w:rsidRPr="001B150F">
        <w:rPr>
          <w:rFonts w:ascii="Times New Roman" w:hAnsi="Times New Roman" w:cs="Times New Roman"/>
          <w:sz w:val="22"/>
          <w:szCs w:val="22"/>
        </w:rPr>
        <w:t xml:space="preserve">ield overlap </w:t>
      </w:r>
      <m:oMath>
        <m:r>
          <m:rPr>
            <m:sty m:val="p"/>
          </m:rPr>
          <w:rPr>
            <w:rFonts w:ascii="Cambria Math" w:hAnsi="Cambria Math" w:cs="Times New Roman"/>
            <w:sz w:val="22"/>
            <w:szCs w:val="22"/>
          </w:rPr>
          <m:t>Γ ~ 1.21%</m:t>
        </m:r>
      </m:oMath>
      <w:r w:rsidRPr="001B150F">
        <w:rPr>
          <w:rFonts w:ascii="Times New Roman" w:hAnsi="Times New Roman" w:cs="Times New Roman"/>
          <w:sz w:val="22"/>
          <w:szCs w:val="22"/>
        </w:rPr>
        <w:t>,</w:t>
      </w:r>
      <w:r w:rsidR="00134222" w:rsidRPr="001B150F">
        <w:rPr>
          <w:rFonts w:ascii="Times New Roman" w:hAnsi="Times New Roman" w:cs="Times New Roman"/>
          <w:sz w:val="22"/>
          <w:szCs w:val="22"/>
        </w:rPr>
        <w:t xml:space="preserve"> the</w:t>
      </w:r>
      <w:r w:rsidRPr="001B150F">
        <w:rPr>
          <w:rFonts w:ascii="Times New Roman" w:hAnsi="Times New Roman" w:cs="Times New Roman"/>
          <w:sz w:val="22"/>
          <w:szCs w:val="22"/>
        </w:rPr>
        <w:t xml:space="preserve"> intrinsic CFO film Faraday rotation coefficient</w:t>
      </w:r>
      <w:r w:rsidR="00134222" w:rsidRPr="001B150F">
        <w:rPr>
          <w:rFonts w:ascii="Times New Roman" w:hAnsi="Times New Roman" w:cs="Times New Roman"/>
          <w:sz w:val="22"/>
          <w:szCs w:val="22"/>
        </w:rPr>
        <w:t xml:space="preserve"> for this device is estimated as</w:t>
      </w:r>
      <w:r w:rsidRPr="001B150F">
        <w:rPr>
          <w:rFonts w:ascii="Times New Roman" w:hAnsi="Times New Roman" w:cs="Times New Roman"/>
          <w:sz w:val="22"/>
          <w:szCs w:val="22"/>
        </w:rPr>
        <w:t xml:space="preserve"> </w:t>
      </w:r>
      <m:oMath>
        <m:sSup>
          <m:sSupPr>
            <m:ctrlPr>
              <w:rPr>
                <w:rFonts w:ascii="Cambria Math" w:hAnsi="Cambria Math" w:cs="Times New Roman"/>
                <w:i/>
                <w:sz w:val="22"/>
                <w:szCs w:val="22"/>
              </w:rPr>
            </m:ctrlPr>
          </m:sSupPr>
          <m:e>
            <m:sSub>
              <m:sSubPr>
                <m:ctrlPr>
                  <w:rPr>
                    <w:rFonts w:ascii="Cambria Math" w:hAnsi="Cambria Math" w:cs="Times New Roman"/>
                    <w:i/>
                    <w:sz w:val="22"/>
                    <w:szCs w:val="22"/>
                  </w:rPr>
                </m:ctrlPr>
              </m:sSubPr>
              <m:e>
                <m:r>
                  <w:rPr>
                    <w:rFonts w:ascii="Cambria Math" w:hAnsi="Cambria Math" w:cs="Times New Roman"/>
                    <w:sz w:val="22"/>
                    <w:szCs w:val="22"/>
                  </w:rPr>
                  <m:t>θ</m:t>
                </m:r>
              </m:e>
              <m:sub>
                <m:r>
                  <m:rPr>
                    <m:sty m:val="p"/>
                  </m:rPr>
                  <w:rPr>
                    <w:rFonts w:ascii="Cambria Math" w:hAnsi="Cambria Math" w:cs="Times New Roman"/>
                    <w:sz w:val="22"/>
                    <w:szCs w:val="22"/>
                  </w:rPr>
                  <m:t>F</m:t>
                </m:r>
              </m:sub>
            </m:sSub>
          </m:e>
          <m:sup>
            <m:r>
              <m:rPr>
                <m:sty m:val="p"/>
              </m:rPr>
              <w:rPr>
                <w:rFonts w:ascii="Cambria Math" w:hAnsi="Cambria Math" w:cs="Times New Roman"/>
                <w:sz w:val="22"/>
                <w:szCs w:val="22"/>
              </w:rPr>
              <m:t>film</m:t>
            </m:r>
          </m:sup>
        </m:sSup>
        <m:r>
          <w:rPr>
            <w:rFonts w:ascii="Cambria Math" w:hAnsi="Cambria Math" w:cs="Times New Roman"/>
            <w:sz w:val="22"/>
            <w:szCs w:val="22"/>
          </w:rPr>
          <m:t>=</m:t>
        </m:r>
        <m:sSup>
          <m:sSupPr>
            <m:ctrlPr>
              <w:rPr>
                <w:rFonts w:ascii="Cambria Math" w:hAnsi="Cambria Math" w:cs="Times New Roman"/>
                <w:i/>
                <w:sz w:val="22"/>
                <w:szCs w:val="22"/>
              </w:rPr>
            </m:ctrlPr>
          </m:sSupPr>
          <m:e>
            <m:sSub>
              <m:sSubPr>
                <m:ctrlPr>
                  <w:rPr>
                    <w:rFonts w:ascii="Cambria Math" w:hAnsi="Cambria Math" w:cs="Times New Roman"/>
                    <w:i/>
                    <w:sz w:val="22"/>
                    <w:szCs w:val="22"/>
                  </w:rPr>
                </m:ctrlPr>
              </m:sSubPr>
              <m:e>
                <m:r>
                  <w:rPr>
                    <w:rFonts w:ascii="Cambria Math" w:hAnsi="Cambria Math" w:cs="Times New Roman"/>
                    <w:sz w:val="22"/>
                    <w:szCs w:val="22"/>
                  </w:rPr>
                  <m:t>θ</m:t>
                </m:r>
              </m:e>
              <m:sub>
                <m:r>
                  <m:rPr>
                    <m:sty m:val="p"/>
                  </m:rPr>
                  <w:rPr>
                    <w:rFonts w:ascii="Cambria Math" w:hAnsi="Cambria Math" w:cs="Times New Roman"/>
                    <w:sz w:val="22"/>
                    <w:szCs w:val="22"/>
                  </w:rPr>
                  <m:t>F</m:t>
                </m:r>
              </m:sub>
            </m:sSub>
          </m:e>
          <m:sup>
            <m:r>
              <m:rPr>
                <m:sty m:val="p"/>
              </m:rPr>
              <w:rPr>
                <w:rFonts w:ascii="Cambria Math" w:hAnsi="Cambria Math" w:cs="Times New Roman"/>
                <w:sz w:val="22"/>
                <w:szCs w:val="22"/>
              </w:rPr>
              <m:t>eff</m:t>
            </m:r>
          </m:sup>
        </m:sSup>
        <m:r>
          <w:rPr>
            <w:rFonts w:ascii="Cambria Math" w:hAnsi="Cambria Math" w:cs="Times New Roman"/>
            <w:sz w:val="22"/>
            <w:szCs w:val="22"/>
          </w:rPr>
          <m:t>/</m:t>
        </m:r>
        <m:r>
          <m:rPr>
            <m:sty m:val="p"/>
          </m:rPr>
          <w:rPr>
            <w:rFonts w:ascii="Cambria Math" w:hAnsi="Cambria Math" w:cs="Times New Roman"/>
            <w:sz w:val="22"/>
            <w:szCs w:val="22"/>
          </w:rPr>
          <m:t>Γ</m:t>
        </m:r>
        <m:r>
          <w:rPr>
            <w:rFonts w:ascii="Cambria Math" w:hAnsi="Cambria Math" w:cs="Times New Roman"/>
            <w:sz w:val="22"/>
            <w:szCs w:val="22"/>
          </w:rPr>
          <m:t>≈30100°</m:t>
        </m:r>
      </m:oMath>
      <w:r w:rsidRPr="001B150F">
        <w:rPr>
          <w:rFonts w:ascii="Times New Roman" w:hAnsi="Times New Roman" w:cs="Times New Roman"/>
          <w:sz w:val="22"/>
          <w:szCs w:val="22"/>
        </w:rPr>
        <w:t>/cm.</w:t>
      </w:r>
    </w:p>
    <w:p w14:paraId="6B961F97" w14:textId="34130EF5" w:rsidR="008A15D6" w:rsidRPr="001B150F" w:rsidRDefault="00596A11" w:rsidP="0014086A">
      <w:pPr>
        <w:spacing w:before="600"/>
        <w:jc w:val="center"/>
        <w:outlineLvl w:val="0"/>
        <w:rPr>
          <w:rFonts w:ascii="Times New Roman" w:hAnsi="Times New Roman" w:cs="Times New Roman"/>
          <w:b/>
          <w:bCs/>
          <w:sz w:val="22"/>
          <w:szCs w:val="22"/>
        </w:rPr>
      </w:pPr>
      <w:bookmarkStart w:id="23" w:name="_Toc211876230"/>
      <w:r w:rsidRPr="001B150F">
        <w:rPr>
          <w:rFonts w:ascii="Times New Roman" w:hAnsi="Times New Roman" w:cs="Times New Roman"/>
          <w:b/>
          <w:bCs/>
          <w:sz w:val="22"/>
          <w:szCs w:val="22"/>
        </w:rPr>
        <w:t>S</w:t>
      </w:r>
      <w:r w:rsidR="008A15D6" w:rsidRPr="001B150F">
        <w:rPr>
          <w:rFonts w:ascii="Times New Roman" w:hAnsi="Times New Roman" w:cs="Times New Roman"/>
          <w:b/>
          <w:bCs/>
          <w:sz w:val="22"/>
          <w:szCs w:val="22"/>
        </w:rPr>
        <w:t>2</w:t>
      </w:r>
      <w:r w:rsidR="004071B5" w:rsidRPr="001B150F">
        <w:rPr>
          <w:rFonts w:ascii="Times New Roman" w:hAnsi="Times New Roman" w:cs="Times New Roman"/>
          <w:b/>
          <w:bCs/>
          <w:sz w:val="22"/>
          <w:szCs w:val="22"/>
        </w:rPr>
        <w:t>2</w:t>
      </w:r>
      <w:r w:rsidR="008A15D6" w:rsidRPr="001B150F">
        <w:rPr>
          <w:rFonts w:ascii="Times New Roman" w:hAnsi="Times New Roman" w:cs="Times New Roman"/>
          <w:b/>
          <w:bCs/>
          <w:sz w:val="22"/>
          <w:szCs w:val="22"/>
        </w:rPr>
        <w:t xml:space="preserve">. </w:t>
      </w:r>
      <w:r w:rsidR="004071B5" w:rsidRPr="001B150F">
        <w:rPr>
          <w:rFonts w:ascii="Times New Roman" w:hAnsi="Times New Roman" w:cs="Times New Roman"/>
          <w:b/>
          <w:bCs/>
          <w:sz w:val="22"/>
          <w:szCs w:val="22"/>
          <w:lang w:eastAsia="ko-KR"/>
        </w:rPr>
        <w:t>Ferromagnetic</w:t>
      </w:r>
      <w:r w:rsidR="004071B5" w:rsidRPr="001B150F">
        <w:rPr>
          <w:rFonts w:ascii="Times New Roman" w:hAnsi="Times New Roman" w:cs="Times New Roman"/>
          <w:b/>
          <w:bCs/>
          <w:sz w:val="22"/>
          <w:szCs w:val="22"/>
        </w:rPr>
        <w:t xml:space="preserve"> loop measurements</w:t>
      </w:r>
      <w:bookmarkEnd w:id="23"/>
    </w:p>
    <w:p w14:paraId="71069B2F" w14:textId="057F42C9" w:rsidR="004C66D7" w:rsidRPr="001B150F" w:rsidRDefault="009E55A6" w:rsidP="004C66D7">
      <w:pPr>
        <w:jc w:val="both"/>
        <w:rPr>
          <w:rFonts w:ascii="Times New Roman" w:hAnsi="Times New Roman" w:cs="Times New Roman"/>
          <w:sz w:val="22"/>
          <w:szCs w:val="22"/>
        </w:rPr>
      </w:pPr>
      <w:r w:rsidRPr="001B150F">
        <w:rPr>
          <w:rFonts w:ascii="Times New Roman" w:hAnsi="Times New Roman" w:cs="Times New Roman"/>
          <w:sz w:val="22"/>
          <w:szCs w:val="22"/>
        </w:rPr>
        <w:t xml:space="preserve">The magnetic properties of </w:t>
      </w:r>
      <w:r w:rsidR="00363C28" w:rsidRPr="001B150F">
        <w:rPr>
          <w:rFonts w:ascii="Times New Roman" w:hAnsi="Times New Roman" w:cs="Times New Roman"/>
          <w:sz w:val="22"/>
          <w:szCs w:val="22"/>
        </w:rPr>
        <w:t xml:space="preserve">grown CFO and YIG nanomembranes </w:t>
      </w:r>
      <w:r w:rsidRPr="001B150F">
        <w:rPr>
          <w:rFonts w:ascii="Times New Roman" w:hAnsi="Times New Roman" w:cs="Times New Roman"/>
          <w:sz w:val="22"/>
          <w:szCs w:val="22"/>
        </w:rPr>
        <w:t>were evaluated at room temperature using vibrating sample magnetometer (VSM 7410 Series, Lake Shore).</w:t>
      </w:r>
      <w:r w:rsidR="0009048F" w:rsidRPr="001B150F">
        <w:rPr>
          <w:rFonts w:ascii="Times New Roman" w:hAnsi="Times New Roman" w:cs="Times New Roman"/>
          <w:sz w:val="22"/>
          <w:szCs w:val="22"/>
        </w:rPr>
        <w:t xml:space="preserve"> For </w:t>
      </w:r>
      <w:r w:rsidR="00224CDD" w:rsidRPr="001B150F">
        <w:rPr>
          <w:rFonts w:ascii="Times New Roman" w:hAnsi="Times New Roman" w:cs="Times New Roman"/>
          <w:sz w:val="22"/>
          <w:szCs w:val="22"/>
        </w:rPr>
        <w:t>instance,</w:t>
      </w:r>
      <w:r w:rsidR="0009048F" w:rsidRPr="001B150F">
        <w:rPr>
          <w:rFonts w:ascii="Times New Roman" w:hAnsi="Times New Roman" w:cs="Times New Roman"/>
          <w:sz w:val="22"/>
          <w:szCs w:val="22"/>
        </w:rPr>
        <w:t xml:space="preserve"> the as</w:t>
      </w:r>
      <w:r w:rsidR="0063143A" w:rsidRPr="001B150F">
        <w:rPr>
          <w:rFonts w:ascii="Times New Roman" w:hAnsi="Times New Roman" w:cs="Times New Roman"/>
          <w:sz w:val="22"/>
          <w:szCs w:val="22"/>
        </w:rPr>
        <w:t>-</w:t>
      </w:r>
      <w:r w:rsidR="0009048F" w:rsidRPr="001B150F">
        <w:rPr>
          <w:rFonts w:ascii="Times New Roman" w:hAnsi="Times New Roman" w:cs="Times New Roman"/>
          <w:sz w:val="22"/>
          <w:szCs w:val="22"/>
        </w:rPr>
        <w:t>grown CFO/MgO sample (Fig. S28a)</w:t>
      </w:r>
      <w:r w:rsidR="00224CDD" w:rsidRPr="001B150F">
        <w:rPr>
          <w:rFonts w:ascii="Times New Roman" w:hAnsi="Times New Roman" w:cs="Times New Roman"/>
          <w:sz w:val="22"/>
          <w:szCs w:val="22"/>
        </w:rPr>
        <w:t xml:space="preserve"> and bare MgO substrate of identical size (Fig. S28b) were measured first. </w:t>
      </w:r>
      <w:r w:rsidR="0063143A" w:rsidRPr="001B150F">
        <w:rPr>
          <w:rFonts w:ascii="Times New Roman" w:hAnsi="Times New Roman" w:cs="Times New Roman"/>
          <w:sz w:val="22"/>
          <w:szCs w:val="22"/>
        </w:rPr>
        <w:t xml:space="preserve">The CFO ferromagnetic loop was then obtained by </w:t>
      </w:r>
      <w:r w:rsidR="00875505" w:rsidRPr="001B150F">
        <w:rPr>
          <w:rFonts w:ascii="Times New Roman" w:hAnsi="Times New Roman" w:cs="Times New Roman"/>
          <w:sz w:val="22"/>
          <w:szCs w:val="22"/>
        </w:rPr>
        <w:t>subtracting the substrate response from as grown samples (Fig. S28c, Methods</w:t>
      </w:r>
      <w:r w:rsidR="004C66D7" w:rsidRPr="001B150F">
        <w:rPr>
          <w:rFonts w:ascii="Times New Roman" w:hAnsi="Times New Roman" w:cs="Times New Roman"/>
          <w:sz w:val="22"/>
          <w:szCs w:val="22"/>
        </w:rPr>
        <w:t>)</w:t>
      </w:r>
      <w:r w:rsidR="002B43D2" w:rsidRPr="001B150F">
        <w:rPr>
          <w:rFonts w:ascii="Times New Roman" w:hAnsi="Times New Roman" w:cs="Times New Roman"/>
          <w:sz w:val="22"/>
          <w:szCs w:val="22"/>
        </w:rPr>
        <w:fldChar w:fldCharType="begin"/>
      </w:r>
      <w:r w:rsidR="00637E1B" w:rsidRPr="001B150F">
        <w:rPr>
          <w:rFonts w:ascii="Times New Roman" w:hAnsi="Times New Roman" w:cs="Times New Roman"/>
          <w:sz w:val="22"/>
          <w:szCs w:val="22"/>
        </w:rPr>
        <w:instrText xml:space="preserve"> ADDIN EN.CITE &lt;EndNote&gt;&lt;Cite&gt;&lt;Author&gt;Zhu&lt;/Author&gt;&lt;Year&gt;2021&lt;/Year&gt;&lt;RecNum&gt;938&lt;/RecNum&gt;&lt;DisplayText&gt;&lt;style face="superscript"&gt;134,135&lt;/style&gt;&lt;/DisplayText&gt;&lt;record&gt;&lt;rec-number&gt;938&lt;/rec-number&gt;&lt;foreign-keys&gt;&lt;key app="EN" db-id="w05zatdeq500x9espxbpad2e2fdaass5dfsd" timestamp="1761945699"&gt;938&lt;/key&gt;&lt;/foreign-keys&gt;&lt;ref-type name="Journal Article"&gt;17&lt;/ref-type&gt;&lt;contributors&gt;&lt;authors&gt;&lt;author&gt;Zhu, X. D.&lt;/author&gt;&lt;/authors&gt;&lt;/contributors&gt;&lt;titles&gt;&lt;title&gt;Magnetic domains and unusual hysteresis loops of yttrium iron garnet crystals revealed by magneto-optic effects&lt;/title&gt;&lt;secondary-title&gt;AIP Advances&lt;/secondary-title&gt;&lt;/titles&gt;&lt;periodical&gt;&lt;full-title&gt;AIP Advances&lt;/full-title&gt;&lt;/periodical&gt;&lt;pages&gt;085214&lt;/pages&gt;&lt;volume&gt;11&lt;/volume&gt;&lt;number&gt;8&lt;/number&gt;&lt;dates&gt;&lt;year&gt;2021&lt;/year&gt;&lt;/dates&gt;&lt;isbn&gt;2158-3226&lt;/isbn&gt;&lt;urls&gt;&lt;related-urls&gt;&lt;url&gt;https://doi.org/10.1063/5.0054528&lt;/url&gt;&lt;/related-urls&gt;&lt;/urls&gt;&lt;electronic-resource-num&gt;10.1063/5.0054528&lt;/electronic-resource-num&gt;&lt;access-date&gt;10/31/2025&lt;/access-date&gt;&lt;/record&gt;&lt;/Cite&gt;&lt;Cite&gt;&lt;Author&gt;Li&lt;/Author&gt;&lt;Year&gt;2019&lt;/Year&gt;&lt;RecNum&gt;939&lt;/RecNum&gt;&lt;record&gt;&lt;rec-number&gt;939&lt;/rec-number&gt;&lt;foreign-keys&gt;&lt;key app="EN" db-id="w05zatdeq500x9espxbpad2e2fdaass5dfsd" timestamp="1761946217"&gt;939&lt;/key&gt;&lt;/foreign-keys&gt;&lt;ref-type name="Journal Article"&gt;17&lt;/ref-type&gt;&lt;contributors&gt;&lt;authors&gt;&lt;author&gt;Li, Gang&lt;/author&gt;&lt;author&gt;Bai, He&lt;/author&gt;&lt;author&gt;Su, Jian&lt;/author&gt;&lt;author&gt;Zhu, Z. Z.&lt;/author&gt;&lt;author&gt;Zhang, Ying&lt;/author&gt;&lt;author&gt;Cai, J. W.&lt;/author&gt;&lt;/authors&gt;&lt;/contributors&gt;&lt;titles&gt;&lt;title&gt;Tunable perpendicular magnetic anisotropy in epitaxial Y3Fe5O12 films&lt;/title&gt;&lt;secondary-title&gt;APL Materials&lt;/secondary-title&gt;&lt;/titles&gt;&lt;periodical&gt;&lt;full-title&gt;APL Materials&lt;/full-title&gt;&lt;/periodical&gt;&lt;pages&gt;041104&lt;/pages&gt;&lt;volume&gt;7&lt;/volume&gt;&lt;number&gt;4&lt;/number&gt;&lt;dates&gt;&lt;year&gt;2019&lt;/year&gt;&lt;/dates&gt;&lt;isbn&gt;2166-532X&lt;/isbn&gt;&lt;urls&gt;&lt;related-urls&gt;&lt;url&gt;https://doi.org/10.1063/1.5090292&lt;/url&gt;&lt;/related-urls&gt;&lt;/urls&gt;&lt;electronic-resource-num&gt;10.1063/1.5090292&lt;/electronic-resource-num&gt;&lt;access-date&gt;10/31/2025&lt;/access-date&gt;&lt;/record&gt;&lt;/Cite&gt;&lt;/EndNote&gt;</w:instrText>
      </w:r>
      <w:r w:rsidR="002B43D2" w:rsidRPr="001B150F">
        <w:rPr>
          <w:rFonts w:ascii="Times New Roman" w:hAnsi="Times New Roman" w:cs="Times New Roman"/>
          <w:sz w:val="22"/>
          <w:szCs w:val="22"/>
        </w:rPr>
        <w:fldChar w:fldCharType="separate"/>
      </w:r>
      <w:r w:rsidR="00637E1B" w:rsidRPr="001B150F">
        <w:rPr>
          <w:rFonts w:ascii="Times New Roman" w:hAnsi="Times New Roman" w:cs="Times New Roman"/>
          <w:noProof/>
          <w:sz w:val="22"/>
          <w:szCs w:val="22"/>
          <w:vertAlign w:val="superscript"/>
        </w:rPr>
        <w:t>134,135</w:t>
      </w:r>
      <w:r w:rsidR="002B43D2" w:rsidRPr="001B150F">
        <w:rPr>
          <w:rFonts w:ascii="Times New Roman" w:hAnsi="Times New Roman" w:cs="Times New Roman"/>
          <w:sz w:val="22"/>
          <w:szCs w:val="22"/>
        </w:rPr>
        <w:fldChar w:fldCharType="end"/>
      </w:r>
      <w:r w:rsidR="002B43D2" w:rsidRPr="001B150F">
        <w:rPr>
          <w:rFonts w:ascii="Times New Roman" w:hAnsi="Times New Roman" w:cs="Times New Roman"/>
          <w:sz w:val="22"/>
          <w:szCs w:val="22"/>
        </w:rPr>
        <w:t xml:space="preserve">. </w:t>
      </w:r>
      <w:r w:rsidR="004C66D7" w:rsidRPr="001B150F">
        <w:rPr>
          <w:rFonts w:ascii="Times New Roman" w:hAnsi="Times New Roman" w:cs="Times New Roman"/>
          <w:sz w:val="22"/>
          <w:szCs w:val="22"/>
        </w:rPr>
        <w:t>The measured Ce: YIG magnetic hysteresis is shown as Fig. S28d.</w:t>
      </w:r>
    </w:p>
    <w:p w14:paraId="683A63EF" w14:textId="0F7F9E6D" w:rsidR="006140F0" w:rsidRPr="001B150F" w:rsidRDefault="00D74F52" w:rsidP="0079634E">
      <w:pPr>
        <w:rPr>
          <w:rFonts w:ascii="Times New Roman" w:hAnsi="Times New Roman" w:cs="Times New Roman"/>
          <w:sz w:val="22"/>
          <w:szCs w:val="22"/>
        </w:rPr>
      </w:pPr>
      <w:r w:rsidRPr="001B150F">
        <w:rPr>
          <w:rFonts w:ascii="Times New Roman" w:hAnsi="Times New Roman" w:cs="Times New Roman"/>
          <w:noProof/>
          <w:sz w:val="22"/>
          <w:szCs w:val="22"/>
        </w:rPr>
        <w:lastRenderedPageBreak/>
        <w:drawing>
          <wp:inline distT="0" distB="0" distL="0" distR="0" wp14:anchorId="2DED676F" wp14:editId="6393D0DE">
            <wp:extent cx="5965371" cy="1405639"/>
            <wp:effectExtent l="0" t="0" r="0" b="4445"/>
            <wp:docPr id="366126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12691" name="Picture 1"/>
                    <pic:cNvPicPr/>
                  </pic:nvPicPr>
                  <pic:blipFill rotWithShape="1">
                    <a:blip r:embed="rId37" cstate="hqprint">
                      <a:extLst>
                        <a:ext uri="{28A0092B-C50C-407E-A947-70E740481C1C}">
                          <a14:useLocalDpi xmlns:a14="http://schemas.microsoft.com/office/drawing/2010/main" val="0"/>
                        </a:ext>
                      </a:extLst>
                    </a:blip>
                    <a:srcRect l="642" t="4130"/>
                    <a:stretch>
                      <a:fillRect/>
                    </a:stretch>
                  </pic:blipFill>
                  <pic:spPr bwMode="auto">
                    <a:xfrm>
                      <a:off x="0" y="0"/>
                      <a:ext cx="5973785" cy="1407622"/>
                    </a:xfrm>
                    <a:prstGeom prst="rect">
                      <a:avLst/>
                    </a:prstGeom>
                    <a:ln>
                      <a:noFill/>
                    </a:ln>
                    <a:extLst>
                      <a:ext uri="{53640926-AAD7-44D8-BBD7-CCE9431645EC}">
                        <a14:shadowObscured xmlns:a14="http://schemas.microsoft.com/office/drawing/2010/main"/>
                      </a:ext>
                    </a:extLst>
                  </pic:spPr>
                </pic:pic>
              </a:graphicData>
            </a:graphic>
          </wp:inline>
        </w:drawing>
      </w:r>
    </w:p>
    <w:p w14:paraId="49FF98D5" w14:textId="32B6A74C" w:rsidR="006140F0" w:rsidRPr="001B150F" w:rsidRDefault="006140F0" w:rsidP="00DA764E">
      <w:pPr>
        <w:spacing w:after="360"/>
        <w:jc w:val="both"/>
        <w:outlineLvl w:val="1"/>
        <w:rPr>
          <w:rFonts w:ascii="Times New Roman" w:hAnsi="Times New Roman" w:cs="Times New Roman"/>
          <w:sz w:val="22"/>
          <w:szCs w:val="22"/>
        </w:rPr>
      </w:pPr>
      <w:r w:rsidRPr="001B150F">
        <w:rPr>
          <w:rFonts w:ascii="Times New Roman" w:hAnsi="Times New Roman" w:cs="Times New Roman"/>
          <w:sz w:val="22"/>
          <w:szCs w:val="22"/>
        </w:rPr>
        <w:t xml:space="preserve">Figure S28. </w:t>
      </w:r>
      <w:r w:rsidR="00BF264E" w:rsidRPr="001B150F">
        <w:rPr>
          <w:rFonts w:ascii="Times New Roman" w:hAnsi="Times New Roman" w:cs="Times New Roman"/>
          <w:sz w:val="22"/>
          <w:szCs w:val="22"/>
        </w:rPr>
        <w:t xml:space="preserve">(a) and (b) </w:t>
      </w:r>
      <w:r w:rsidR="003D00E5" w:rsidRPr="001B150F">
        <w:rPr>
          <w:rFonts w:ascii="Times New Roman" w:hAnsi="Times New Roman" w:cs="Times New Roman"/>
          <w:sz w:val="22"/>
          <w:szCs w:val="22"/>
        </w:rPr>
        <w:t>Representative</w:t>
      </w:r>
      <w:r w:rsidR="00BF264E" w:rsidRPr="001B150F">
        <w:rPr>
          <w:rFonts w:ascii="Times New Roman" w:hAnsi="Times New Roman" w:cs="Times New Roman"/>
          <w:sz w:val="22"/>
          <w:szCs w:val="22"/>
        </w:rPr>
        <w:t xml:space="preserve"> original ferromagnetic </w:t>
      </w:r>
      <w:r w:rsidR="00E27B99" w:rsidRPr="001B150F">
        <w:rPr>
          <w:rFonts w:ascii="Times New Roman" w:hAnsi="Times New Roman" w:cs="Times New Roman"/>
          <w:sz w:val="22"/>
          <w:szCs w:val="22"/>
        </w:rPr>
        <w:t xml:space="preserve">loop </w:t>
      </w:r>
      <w:proofErr w:type="gramStart"/>
      <w:r w:rsidR="00E27B99" w:rsidRPr="001B150F">
        <w:rPr>
          <w:rFonts w:ascii="Times New Roman" w:hAnsi="Times New Roman" w:cs="Times New Roman"/>
          <w:sz w:val="22"/>
          <w:szCs w:val="22"/>
        </w:rPr>
        <w:t>measurements</w:t>
      </w:r>
      <w:proofErr w:type="gramEnd"/>
      <w:r w:rsidR="00E27B99" w:rsidRPr="001B150F">
        <w:rPr>
          <w:rFonts w:ascii="Times New Roman" w:hAnsi="Times New Roman" w:cs="Times New Roman"/>
          <w:sz w:val="22"/>
          <w:szCs w:val="22"/>
        </w:rPr>
        <w:t xml:space="preserve"> raw data of the CFO/MgO sample (a) and bare MgO substrate (b). (c) </w:t>
      </w:r>
      <w:r w:rsidR="003D00E5" w:rsidRPr="001B150F">
        <w:rPr>
          <w:rFonts w:ascii="Times New Roman" w:hAnsi="Times New Roman" w:cs="Times New Roman"/>
          <w:sz w:val="22"/>
          <w:szCs w:val="22"/>
        </w:rPr>
        <w:t>Resultant CFO ferromagnetic loop</w:t>
      </w:r>
      <w:r w:rsidR="00240EF5" w:rsidRPr="001B150F">
        <w:rPr>
          <w:rFonts w:ascii="Times New Roman" w:hAnsi="Times New Roman" w:cs="Times New Roman" w:hint="eastAsia"/>
          <w:sz w:val="22"/>
          <w:szCs w:val="22"/>
        </w:rPr>
        <w:t xml:space="preserve"> of an approximate 6</w:t>
      </w:r>
      <w:r w:rsidR="00240EF5" w:rsidRPr="001B150F">
        <w:t xml:space="preserve"> </w:t>
      </w:r>
      <w:r w:rsidR="00240EF5" w:rsidRPr="001B150F">
        <w:rPr>
          <w:rFonts w:ascii="Times New Roman" w:hAnsi="Times New Roman" w:cs="Times New Roman"/>
          <w:sz w:val="22"/>
          <w:szCs w:val="22"/>
        </w:rPr>
        <w:t>×</w:t>
      </w:r>
      <w:r w:rsidR="00240EF5" w:rsidRPr="001B150F">
        <w:rPr>
          <w:rFonts w:ascii="Times New Roman" w:hAnsi="Times New Roman" w:cs="Times New Roman" w:hint="eastAsia"/>
          <w:sz w:val="22"/>
          <w:szCs w:val="22"/>
        </w:rPr>
        <w:t xml:space="preserve"> 6 mm sample</w:t>
      </w:r>
      <w:r w:rsidR="00DB6FBD" w:rsidRPr="001B150F">
        <w:rPr>
          <w:rFonts w:ascii="Times New Roman" w:hAnsi="Times New Roman" w:cs="Times New Roman"/>
          <w:sz w:val="22"/>
          <w:szCs w:val="22"/>
        </w:rPr>
        <w:t xml:space="preserve">. (d) Measured ferromagnetic loop of the </w:t>
      </w:r>
      <w:r w:rsidR="00072D61" w:rsidRPr="001B150F">
        <w:rPr>
          <w:rFonts w:ascii="Times New Roman" w:hAnsi="Times New Roman" w:cs="Times New Roman" w:hint="eastAsia"/>
          <w:sz w:val="22"/>
          <w:szCs w:val="22"/>
        </w:rPr>
        <w:t xml:space="preserve">thick </w:t>
      </w:r>
      <w:r w:rsidR="00DB6FBD" w:rsidRPr="001B150F">
        <w:rPr>
          <w:rFonts w:ascii="Times New Roman" w:hAnsi="Times New Roman" w:cs="Times New Roman"/>
          <w:sz w:val="22"/>
          <w:szCs w:val="22"/>
        </w:rPr>
        <w:t xml:space="preserve">Ce: YIG film. </w:t>
      </w:r>
    </w:p>
    <w:p w14:paraId="5C91F078" w14:textId="6A90C85C" w:rsidR="00313403" w:rsidRPr="001B150F" w:rsidRDefault="00596A11" w:rsidP="0014086A">
      <w:pPr>
        <w:spacing w:before="600"/>
        <w:jc w:val="center"/>
        <w:outlineLvl w:val="0"/>
        <w:rPr>
          <w:rFonts w:ascii="Times New Roman" w:hAnsi="Times New Roman" w:cs="Times New Roman"/>
          <w:b/>
          <w:bCs/>
          <w:sz w:val="22"/>
          <w:szCs w:val="22"/>
        </w:rPr>
      </w:pPr>
      <w:bookmarkStart w:id="24" w:name="_Toc211876231"/>
      <w:r w:rsidRPr="001B150F">
        <w:rPr>
          <w:rFonts w:ascii="Times New Roman" w:hAnsi="Times New Roman" w:cs="Times New Roman"/>
          <w:b/>
          <w:bCs/>
          <w:sz w:val="22"/>
          <w:szCs w:val="22"/>
        </w:rPr>
        <w:t>S</w:t>
      </w:r>
      <w:r w:rsidR="00313403" w:rsidRPr="001B150F">
        <w:rPr>
          <w:rFonts w:ascii="Times New Roman" w:hAnsi="Times New Roman" w:cs="Times New Roman"/>
          <w:b/>
          <w:bCs/>
          <w:sz w:val="22"/>
          <w:szCs w:val="22"/>
        </w:rPr>
        <w:t>2</w:t>
      </w:r>
      <w:r w:rsidR="00A47349" w:rsidRPr="001B150F">
        <w:rPr>
          <w:rFonts w:ascii="Times New Roman" w:hAnsi="Times New Roman" w:cs="Times New Roman"/>
          <w:b/>
          <w:bCs/>
          <w:sz w:val="22"/>
          <w:szCs w:val="22"/>
        </w:rPr>
        <w:t>3</w:t>
      </w:r>
      <w:r w:rsidR="00313403" w:rsidRPr="001B150F">
        <w:rPr>
          <w:rFonts w:ascii="Times New Roman" w:hAnsi="Times New Roman" w:cs="Times New Roman"/>
          <w:b/>
          <w:bCs/>
          <w:sz w:val="22"/>
          <w:szCs w:val="22"/>
        </w:rPr>
        <w:t xml:space="preserve">. </w:t>
      </w:r>
      <w:r w:rsidRPr="001B150F">
        <w:rPr>
          <w:rFonts w:ascii="Times New Roman" w:hAnsi="Times New Roman" w:cs="Times New Roman"/>
          <w:b/>
          <w:bCs/>
          <w:sz w:val="22"/>
          <w:szCs w:val="22"/>
          <w:lang w:eastAsia="ko-KR"/>
        </w:rPr>
        <w:t>Benchmarks</w:t>
      </w:r>
      <w:r w:rsidRPr="001B150F">
        <w:rPr>
          <w:rFonts w:ascii="Times New Roman" w:hAnsi="Times New Roman" w:cs="Times New Roman"/>
          <w:b/>
          <w:bCs/>
          <w:sz w:val="22"/>
          <w:szCs w:val="22"/>
        </w:rPr>
        <w:t xml:space="preserve"> of MO material CFO</w:t>
      </w:r>
      <w:bookmarkEnd w:id="24"/>
    </w:p>
    <w:p w14:paraId="286DD59F" w14:textId="5D8BCCAC" w:rsidR="004960E2" w:rsidRPr="001B150F" w:rsidRDefault="00DC0152" w:rsidP="00955A2E">
      <w:pPr>
        <w:jc w:val="both"/>
        <w:rPr>
          <w:rFonts w:ascii="Times New Roman" w:hAnsi="Times New Roman" w:cs="Times New Roman"/>
          <w:sz w:val="22"/>
          <w:szCs w:val="22"/>
        </w:rPr>
      </w:pPr>
      <w:r w:rsidRPr="001B150F">
        <w:rPr>
          <w:rFonts w:ascii="Times New Roman" w:hAnsi="Times New Roman" w:cs="Times New Roman"/>
          <w:sz w:val="22"/>
          <w:szCs w:val="22"/>
        </w:rPr>
        <w:t xml:space="preserve">The benchmark details </w:t>
      </w:r>
      <w:r w:rsidR="00E30674" w:rsidRPr="001B150F">
        <w:rPr>
          <w:rFonts w:ascii="Times New Roman" w:hAnsi="Times New Roman" w:cs="Times New Roman"/>
          <w:sz w:val="22"/>
          <w:szCs w:val="22"/>
        </w:rPr>
        <w:t>for different MO materials are shown in Fig. S29 and Table S3. CFO exhibits giant Faraday rotation coefficients and magnet-less operation capability compared to other magnetic materials. The optimal single-crystalline</w:t>
      </w:r>
      <w:r w:rsidR="00955A2E" w:rsidRPr="001B150F">
        <w:rPr>
          <w:rFonts w:ascii="Times New Roman" w:hAnsi="Times New Roman" w:cs="Times New Roman"/>
          <w:sz w:val="22"/>
          <w:szCs w:val="22"/>
        </w:rPr>
        <w:t xml:space="preserve"> nanomembrane quality also </w:t>
      </w:r>
      <w:r w:rsidR="004960E2" w:rsidRPr="001B150F">
        <w:rPr>
          <w:rFonts w:ascii="Times New Roman" w:hAnsi="Times New Roman" w:cs="Times New Roman"/>
          <w:sz w:val="22"/>
          <w:szCs w:val="22"/>
        </w:rPr>
        <w:t>enhances</w:t>
      </w:r>
      <w:r w:rsidR="00955A2E" w:rsidRPr="001B150F">
        <w:rPr>
          <w:rFonts w:ascii="Times New Roman" w:hAnsi="Times New Roman" w:cs="Times New Roman"/>
          <w:sz w:val="22"/>
          <w:szCs w:val="22"/>
        </w:rPr>
        <w:t xml:space="preserve"> magnetic response and </w:t>
      </w:r>
      <w:r w:rsidR="0006218B" w:rsidRPr="001B150F">
        <w:rPr>
          <w:rFonts w:ascii="Times New Roman" w:hAnsi="Times New Roman" w:cs="Times New Roman"/>
          <w:sz w:val="22"/>
          <w:szCs w:val="22"/>
        </w:rPr>
        <w:t>reduces</w:t>
      </w:r>
      <w:r w:rsidR="00955A2E" w:rsidRPr="001B150F">
        <w:rPr>
          <w:rFonts w:ascii="Times New Roman" w:hAnsi="Times New Roman" w:cs="Times New Roman"/>
          <w:sz w:val="22"/>
          <w:szCs w:val="22"/>
        </w:rPr>
        <w:t xml:space="preserve"> optical losses from defects scattering or imperfect </w:t>
      </w:r>
      <w:r w:rsidR="004960E2" w:rsidRPr="001B150F">
        <w:rPr>
          <w:rFonts w:ascii="Times New Roman" w:hAnsi="Times New Roman" w:cs="Times New Roman"/>
          <w:sz w:val="22"/>
          <w:szCs w:val="22"/>
        </w:rPr>
        <w:t xml:space="preserve">CFO </w:t>
      </w:r>
      <w:r w:rsidR="00955A2E" w:rsidRPr="001B150F">
        <w:rPr>
          <w:rFonts w:ascii="Times New Roman" w:hAnsi="Times New Roman" w:cs="Times New Roman"/>
          <w:sz w:val="22"/>
          <w:szCs w:val="22"/>
        </w:rPr>
        <w:t>crystal quality</w:t>
      </w:r>
      <w:r w:rsidR="004960E2" w:rsidRPr="001B150F">
        <w:rPr>
          <w:rFonts w:ascii="Times New Roman" w:hAnsi="Times New Roman" w:cs="Times New Roman"/>
          <w:sz w:val="22"/>
          <w:szCs w:val="22"/>
        </w:rPr>
        <w:t xml:space="preserve"> </w:t>
      </w:r>
      <w:r w:rsidR="00C00818" w:rsidRPr="001B150F">
        <w:rPr>
          <w:rFonts w:ascii="Times New Roman" w:hAnsi="Times New Roman" w:cs="Times New Roman" w:hint="eastAsia"/>
          <w:sz w:val="22"/>
          <w:szCs w:val="22"/>
        </w:rPr>
        <w:t>found in</w:t>
      </w:r>
      <w:r w:rsidR="004960E2" w:rsidRPr="001B150F">
        <w:rPr>
          <w:rFonts w:ascii="Times New Roman" w:hAnsi="Times New Roman" w:cs="Times New Roman"/>
          <w:sz w:val="22"/>
          <w:szCs w:val="22"/>
        </w:rPr>
        <w:t xml:space="preserve"> previous works</w:t>
      </w:r>
      <w:r w:rsidR="0006218B" w:rsidRPr="001B150F">
        <w:rPr>
          <w:rFonts w:ascii="Times New Roman" w:hAnsi="Times New Roman" w:cs="Times New Roman"/>
          <w:sz w:val="22"/>
          <w:szCs w:val="22"/>
        </w:rPr>
        <w:fldChar w:fldCharType="begin">
          <w:fldData xml:space="preserve">PEVuZE5vdGU+PENpdGU+PEF1dGhvcj5TZXJyYW5vLU7DusOxZXo8L0F1dGhvcj48WWVhcj4yMDIy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</w:fldData>
        </w:fldChar>
      </w:r>
      <w:r w:rsidR="00624FCB" w:rsidRPr="001B150F">
        <w:rPr>
          <w:rFonts w:ascii="Times New Roman" w:hAnsi="Times New Roman" w:cs="Times New Roman"/>
          <w:sz w:val="22"/>
          <w:szCs w:val="22"/>
        </w:rPr>
        <w:instrText xml:space="preserve"> ADDIN EN.CITE </w:instrText>
      </w:r>
      <w:r w:rsidR="00624FCB" w:rsidRPr="001B150F">
        <w:rPr>
          <w:rFonts w:ascii="Times New Roman" w:hAnsi="Times New Roman" w:cs="Times New Roman"/>
          <w:sz w:val="22"/>
          <w:szCs w:val="22"/>
        </w:rPr>
        <w:fldChar w:fldCharType="begin">
          <w:fldData xml:space="preserve">PEVuZE5vdGU+PENpdGU+PEF1dGhvcj5TZXJyYW5vLU7DusOxZXo8L0F1dGhvcj48WWVhcj4yMDIy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</w:fldData>
        </w:fldChar>
      </w:r>
      <w:r w:rsidR="00624FCB" w:rsidRPr="001B150F">
        <w:rPr>
          <w:rFonts w:ascii="Times New Roman" w:hAnsi="Times New Roman" w:cs="Times New Roman"/>
          <w:sz w:val="22"/>
          <w:szCs w:val="22"/>
        </w:rPr>
        <w:instrText xml:space="preserve"> ADDIN EN.CITE.DATA </w:instrText>
      </w:r>
      <w:r w:rsidR="00624FCB" w:rsidRPr="001B150F">
        <w:rPr>
          <w:rFonts w:ascii="Times New Roman" w:hAnsi="Times New Roman" w:cs="Times New Roman"/>
          <w:sz w:val="22"/>
          <w:szCs w:val="22"/>
        </w:rPr>
      </w:r>
      <w:r w:rsidR="00624FCB" w:rsidRPr="001B150F">
        <w:rPr>
          <w:rFonts w:ascii="Times New Roman" w:hAnsi="Times New Roman" w:cs="Times New Roman"/>
          <w:sz w:val="22"/>
          <w:szCs w:val="22"/>
        </w:rPr>
        <w:fldChar w:fldCharType="end"/>
      </w:r>
      <w:r w:rsidR="0006218B" w:rsidRPr="001B150F">
        <w:rPr>
          <w:rFonts w:ascii="Times New Roman" w:hAnsi="Times New Roman" w:cs="Times New Roman"/>
          <w:sz w:val="22"/>
          <w:szCs w:val="22"/>
        </w:rPr>
      </w:r>
      <w:r w:rsidR="0006218B" w:rsidRPr="001B150F">
        <w:rPr>
          <w:rFonts w:ascii="Times New Roman" w:hAnsi="Times New Roman" w:cs="Times New Roman"/>
          <w:sz w:val="22"/>
          <w:szCs w:val="22"/>
        </w:rPr>
        <w:fldChar w:fldCharType="separate"/>
      </w:r>
      <w:r w:rsidR="00624FCB" w:rsidRPr="001B150F">
        <w:rPr>
          <w:rFonts w:ascii="Times New Roman" w:hAnsi="Times New Roman" w:cs="Times New Roman"/>
          <w:noProof/>
          <w:sz w:val="22"/>
          <w:szCs w:val="22"/>
          <w:vertAlign w:val="superscript"/>
        </w:rPr>
        <w:t>21,127,129</w:t>
      </w:r>
      <w:r w:rsidR="0006218B" w:rsidRPr="001B150F">
        <w:rPr>
          <w:rFonts w:ascii="Times New Roman" w:hAnsi="Times New Roman" w:cs="Times New Roman"/>
          <w:sz w:val="22"/>
          <w:szCs w:val="22"/>
        </w:rPr>
        <w:fldChar w:fldCharType="end"/>
      </w:r>
      <w:r w:rsidR="004960E2" w:rsidRPr="001B150F">
        <w:rPr>
          <w:rFonts w:ascii="Times New Roman" w:hAnsi="Times New Roman" w:cs="Times New Roman"/>
          <w:sz w:val="22"/>
          <w:szCs w:val="22"/>
        </w:rPr>
        <w:t xml:space="preserve">, circumventing the prior obstacles of lattice mismatching of defective heteroepitaxial CFO </w:t>
      </w:r>
      <w:r w:rsidR="00C00818" w:rsidRPr="001B150F">
        <w:rPr>
          <w:rFonts w:ascii="Times New Roman" w:hAnsi="Times New Roman" w:cs="Times New Roman" w:hint="eastAsia"/>
          <w:sz w:val="22"/>
          <w:szCs w:val="22"/>
        </w:rPr>
        <w:t>layer by applying</w:t>
      </w:r>
      <w:r w:rsidR="004960E2" w:rsidRPr="001B150F">
        <w:rPr>
          <w:rFonts w:ascii="Times New Roman" w:hAnsi="Times New Roman" w:cs="Times New Roman"/>
          <w:sz w:val="22"/>
          <w:szCs w:val="22"/>
        </w:rPr>
        <w:t xml:space="preserve"> photonic </w:t>
      </w:r>
      <w:proofErr w:type="spellStart"/>
      <w:r w:rsidR="004960E2" w:rsidRPr="001B150F">
        <w:rPr>
          <w:rFonts w:ascii="Times New Roman" w:hAnsi="Times New Roman" w:cs="Times New Roman"/>
          <w:sz w:val="22"/>
          <w:szCs w:val="22"/>
        </w:rPr>
        <w:t>vdW</w:t>
      </w:r>
      <w:proofErr w:type="spellEnd"/>
      <w:r w:rsidR="004960E2" w:rsidRPr="001B150F">
        <w:rPr>
          <w:rFonts w:ascii="Times New Roman" w:hAnsi="Times New Roman" w:cs="Times New Roman"/>
          <w:sz w:val="22"/>
          <w:szCs w:val="22"/>
        </w:rPr>
        <w:t xml:space="preserve"> integration</w:t>
      </w:r>
      <w:r w:rsidR="004960E2" w:rsidRPr="001B150F">
        <w:rPr>
          <w:rFonts w:ascii="Times New Roman" w:hAnsi="Times New Roman" w:cs="Times New Roman"/>
          <w:sz w:val="22"/>
          <w:szCs w:val="22"/>
        </w:rPr>
        <w:fldChar w:fldCharType="begin"/>
      </w:r>
      <w:r w:rsidR="00624FCB" w:rsidRPr="001B150F">
        <w:rPr>
          <w:rFonts w:ascii="Times New Roman" w:hAnsi="Times New Roman" w:cs="Times New Roman"/>
          <w:sz w:val="22"/>
          <w:szCs w:val="22"/>
        </w:rPr>
        <w:instrText xml:space="preserve"> ADDIN EN.CITE &lt;EndNote&gt;&lt;Cite&gt;&lt;Author&gt;Meng&lt;/Author&gt;&lt;Year&gt;2023&lt;/Year&gt;&lt;RecNum&gt;489&lt;/RecNum&gt;&lt;DisplayText&gt;&lt;style face="superscript"&gt;25&lt;/style&gt;&lt;/DisplayText&gt;&lt;record&gt;&lt;rec-number&gt;489&lt;/rec-number&gt;&lt;foreign-keys&gt;&lt;key app="EN" db-id="w05zatdeq500x9espxbpad2e2fdaass5dfsd" timestamp="1679887619"&gt;489&lt;/key&gt;&lt;/foreign-keys&gt;&lt;ref-type name="Journal Article"&gt;17&lt;/ref-type&gt;&lt;contributors&gt;&lt;authors&gt;&lt;author&gt;Yuan Meng&lt;/author&gt;&lt;author&gt;Jiangang Feng&lt;/author&gt;&lt;author&gt;Sangmoon Han&lt;/author&gt;&lt;author&gt;Zhihao Xu&lt;/author&gt;&lt;author&gt;Wenbo Mao&lt;/author&gt;&lt;author&gt;Tan Zhang &lt;/author&gt;&lt;author&gt;Justin Kim&lt;/author&gt;&lt;author&gt;Ilpyo Roh&lt;/author&gt;&lt;author&gt;Yepin Zhao&lt;/author&gt;&lt;author&gt;Dong-Hwan Kim&lt;/author&gt;&lt;author&gt;Yang Yang&lt;/author&gt;&lt;author&gt;Jin-Wook Lee&lt;/author&gt;&lt;author&gt;Lan Yang&lt;/author&gt;&lt;author&gt;Cheng-Wei Qiu&lt;/author&gt;&lt;author&gt;Sang-Hoon Bae&lt;/author&gt;&lt;/authors&gt;&lt;/contributors&gt;&lt;titles&gt;&lt;title&gt;Photonic van der Waals integration from 2D materials to 3D nanomembranes&lt;/title&gt;&lt;secondary-title&gt;Nature Reviews Materials&lt;/secondary-title&gt;&lt;/titles&gt;&lt;periodical&gt;&lt;full-title&gt;Nature Reviews Materials&lt;/full-title&gt;&lt;/periodical&gt;&lt;pages&gt;498–517&lt;/pages&gt;&lt;volume&gt;8&lt;/volume&gt;&lt;dates&gt;&lt;year&gt;2023&lt;/year&gt;&lt;/dates&gt;&lt;urls&gt;&lt;/urls&gt;&lt;/record&gt;&lt;/Cite&gt;&lt;/EndNote&gt;</w:instrText>
      </w:r>
      <w:r w:rsidR="004960E2" w:rsidRPr="001B150F">
        <w:rPr>
          <w:rFonts w:ascii="Times New Roman" w:hAnsi="Times New Roman" w:cs="Times New Roman"/>
          <w:sz w:val="22"/>
          <w:szCs w:val="22"/>
        </w:rPr>
        <w:fldChar w:fldCharType="separate"/>
      </w:r>
      <w:r w:rsidR="00624FCB" w:rsidRPr="001B150F">
        <w:rPr>
          <w:rFonts w:ascii="Times New Roman" w:hAnsi="Times New Roman" w:cs="Times New Roman"/>
          <w:noProof/>
          <w:sz w:val="22"/>
          <w:szCs w:val="22"/>
          <w:vertAlign w:val="superscript"/>
        </w:rPr>
        <w:t>25</w:t>
      </w:r>
      <w:r w:rsidR="004960E2" w:rsidRPr="001B150F">
        <w:rPr>
          <w:rFonts w:ascii="Times New Roman" w:hAnsi="Times New Roman" w:cs="Times New Roman"/>
          <w:sz w:val="22"/>
          <w:szCs w:val="22"/>
        </w:rPr>
        <w:fldChar w:fldCharType="end"/>
      </w:r>
      <w:r w:rsidR="004960E2" w:rsidRPr="001B150F">
        <w:rPr>
          <w:rFonts w:ascii="Times New Roman" w:hAnsi="Times New Roman" w:cs="Times New Roman"/>
          <w:sz w:val="22"/>
          <w:szCs w:val="22"/>
        </w:rPr>
        <w:t>.</w:t>
      </w:r>
    </w:p>
    <w:p w14:paraId="3037FD81" w14:textId="5F7FA90B" w:rsidR="00073B55" w:rsidRPr="001B150F" w:rsidRDefault="00073B55" w:rsidP="003404A3">
      <w:pPr>
        <w:jc w:val="center"/>
        <w:rPr>
          <w:rFonts w:ascii="Times New Roman" w:hAnsi="Times New Roman" w:cs="Times New Roman"/>
          <w:sz w:val="22"/>
          <w:szCs w:val="22"/>
        </w:rPr>
      </w:pPr>
      <w:r w:rsidRPr="001B150F">
        <w:rPr>
          <w:rFonts w:ascii="Times New Roman" w:hAnsi="Times New Roman" w:cs="Times New Roman"/>
          <w:noProof/>
          <w:sz w:val="22"/>
          <w:szCs w:val="22"/>
        </w:rPr>
        <w:drawing>
          <wp:inline distT="0" distB="0" distL="0" distR="0" wp14:anchorId="3F85044E" wp14:editId="4049A034">
            <wp:extent cx="5965190" cy="2320045"/>
            <wp:effectExtent l="0" t="0" r="0" b="4445"/>
            <wp:docPr id="139134885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348856" name="Picture 2"/>
                    <pic:cNvPicPr/>
                  </pic:nvPicPr>
                  <pic:blipFill rotWithShape="1">
                    <a:blip r:embed="rId38" cstate="hqprint">
                      <a:extLst>
                        <a:ext uri="{28A0092B-C50C-407E-A947-70E740481C1C}">
                          <a14:useLocalDpi xmlns:a14="http://schemas.microsoft.com/office/drawing/2010/main" val="0"/>
                        </a:ext>
                      </a:extLst>
                    </a:blip>
                    <a:srcRect l="64" r="1629"/>
                    <a:stretch>
                      <a:fillRect/>
                    </a:stretch>
                  </pic:blipFill>
                  <pic:spPr bwMode="auto">
                    <a:xfrm>
                      <a:off x="0" y="0"/>
                      <a:ext cx="5986750" cy="2328430"/>
                    </a:xfrm>
                    <a:prstGeom prst="rect">
                      <a:avLst/>
                    </a:prstGeom>
                    <a:ln>
                      <a:noFill/>
                    </a:ln>
                    <a:extLst>
                      <a:ext uri="{53640926-AAD7-44D8-BBD7-CCE9431645EC}">
                        <a14:shadowObscured xmlns:a14="http://schemas.microsoft.com/office/drawing/2010/main"/>
                      </a:ext>
                    </a:extLst>
                  </pic:spPr>
                </pic:pic>
              </a:graphicData>
            </a:graphic>
          </wp:inline>
        </w:drawing>
      </w:r>
    </w:p>
    <w:p w14:paraId="6FAA3F49" w14:textId="331234DA" w:rsidR="00DA764E" w:rsidRPr="001B150F" w:rsidRDefault="00DA764E" w:rsidP="00212FA4">
      <w:pPr>
        <w:spacing w:after="360"/>
        <w:jc w:val="center"/>
        <w:outlineLvl w:val="1"/>
        <w:rPr>
          <w:rFonts w:ascii="Times New Roman" w:hAnsi="Times New Roman" w:cs="Times New Roman"/>
          <w:sz w:val="22"/>
          <w:szCs w:val="22"/>
        </w:rPr>
      </w:pPr>
      <w:r w:rsidRPr="001B150F">
        <w:rPr>
          <w:rFonts w:ascii="Times New Roman" w:hAnsi="Times New Roman" w:cs="Times New Roman"/>
          <w:sz w:val="22"/>
          <w:szCs w:val="22"/>
        </w:rPr>
        <w:t>Figure S29.</w:t>
      </w:r>
      <w:r w:rsidR="007D3C49" w:rsidRPr="001B150F">
        <w:rPr>
          <w:rFonts w:ascii="Times New Roman" w:hAnsi="Times New Roman" w:cs="Times New Roman"/>
          <w:sz w:val="22"/>
          <w:szCs w:val="22"/>
        </w:rPr>
        <w:t xml:space="preserve"> Benchmark details on the key parameters of different MO materials.</w:t>
      </w:r>
      <w:r w:rsidR="00920C35" w:rsidRPr="001B150F">
        <w:rPr>
          <w:rFonts w:ascii="Times New Roman" w:hAnsi="Times New Roman" w:cs="Times New Roman"/>
          <w:sz w:val="22"/>
          <w:szCs w:val="22"/>
        </w:rPr>
        <w:t xml:space="preserve"> Detailed symbol explanations </w:t>
      </w:r>
      <w:r w:rsidR="000D616C" w:rsidRPr="001B150F">
        <w:rPr>
          <w:rFonts w:ascii="Times New Roman" w:hAnsi="Times New Roman" w:cs="Times New Roman"/>
          <w:sz w:val="22"/>
          <w:szCs w:val="22"/>
        </w:rPr>
        <w:t xml:space="preserve">are </w:t>
      </w:r>
      <w:r w:rsidR="00920C35" w:rsidRPr="001B150F">
        <w:rPr>
          <w:rFonts w:ascii="Times New Roman" w:hAnsi="Times New Roman" w:cs="Times New Roman"/>
          <w:sz w:val="22"/>
          <w:szCs w:val="22"/>
        </w:rPr>
        <w:t xml:space="preserve">made </w:t>
      </w:r>
      <w:r w:rsidR="00C00818" w:rsidRPr="001B150F">
        <w:rPr>
          <w:rFonts w:ascii="Times New Roman" w:hAnsi="Times New Roman" w:cs="Times New Roman" w:hint="eastAsia"/>
          <w:sz w:val="22"/>
          <w:szCs w:val="22"/>
        </w:rPr>
        <w:t>below</w:t>
      </w:r>
      <w:r w:rsidR="00920C35" w:rsidRPr="001B150F">
        <w:rPr>
          <w:rFonts w:ascii="Times New Roman" w:hAnsi="Times New Roman" w:cs="Times New Roman"/>
          <w:sz w:val="22"/>
          <w:szCs w:val="22"/>
        </w:rPr>
        <w:t xml:space="preserve"> Table S3.</w:t>
      </w:r>
    </w:p>
    <w:p w14:paraId="71F85FD4" w14:textId="327BA8C3" w:rsidR="00DA764E" w:rsidRPr="001B150F" w:rsidRDefault="00DA764E" w:rsidP="00592463">
      <w:pPr>
        <w:spacing w:after="120"/>
        <w:jc w:val="center"/>
        <w:outlineLvl w:val="1"/>
        <w:rPr>
          <w:rFonts w:ascii="Times New Roman" w:hAnsi="Times New Roman" w:cs="Times New Roman"/>
          <w:sz w:val="22"/>
          <w:szCs w:val="22"/>
        </w:rPr>
      </w:pPr>
      <w:r w:rsidRPr="001B150F">
        <w:rPr>
          <w:rFonts w:ascii="Times New Roman" w:hAnsi="Times New Roman" w:cs="Times New Roman"/>
          <w:sz w:val="22"/>
          <w:szCs w:val="22"/>
        </w:rPr>
        <w:t>Table S3</w:t>
      </w:r>
      <w:r w:rsidR="0049673C" w:rsidRPr="001B150F">
        <w:rPr>
          <w:rFonts w:ascii="Times New Roman" w:hAnsi="Times New Roman" w:cs="Times New Roman"/>
          <w:sz w:val="22"/>
          <w:szCs w:val="22"/>
        </w:rPr>
        <w:t xml:space="preserve"> – Benchmarks of reported MO materials and devices</w:t>
      </w:r>
      <w:r w:rsidR="0086244C" w:rsidRPr="001B150F">
        <w:rPr>
          <w:rFonts w:ascii="Times New Roman" w:hAnsi="Times New Roman" w:cs="Times New Roman"/>
          <w:sz w:val="22"/>
          <w:szCs w:val="22"/>
        </w:rPr>
        <w:t>.</w:t>
      </w:r>
    </w:p>
    <w:tbl>
      <w:tblPr>
        <w:tblStyle w:val="TableGrid"/>
        <w:tblW w:w="9738" w:type="dxa"/>
        <w:tblInd w:w="-95" w:type="dxa"/>
        <w:tblLayout w:type="fixed"/>
        <w:tblLook w:val="04A0" w:firstRow="1" w:lastRow="0" w:firstColumn="1" w:lastColumn="0" w:noHBand="0" w:noVBand="1"/>
      </w:tblPr>
      <w:tblGrid>
        <w:gridCol w:w="959"/>
        <w:gridCol w:w="1008"/>
        <w:gridCol w:w="1008"/>
        <w:gridCol w:w="1165"/>
        <w:gridCol w:w="990"/>
        <w:gridCol w:w="630"/>
        <w:gridCol w:w="3420"/>
        <w:gridCol w:w="558"/>
      </w:tblGrid>
      <w:tr w:rsidR="001B150F" w:rsidRPr="001B150F" w14:paraId="2A5C8A9D" w14:textId="77777777" w:rsidTr="003E5CCA">
        <w:trPr>
          <w:trHeight w:val="288"/>
        </w:trPr>
        <w:tc>
          <w:tcPr>
            <w:tcW w:w="959" w:type="dxa"/>
            <w:noWrap/>
            <w:vAlign w:val="center"/>
            <w:hideMark/>
          </w:tcPr>
          <w:p w14:paraId="1D51E050" w14:textId="77777777" w:rsidR="009F7A3A" w:rsidRPr="001B150F" w:rsidRDefault="009F7A3A" w:rsidP="00945178">
            <w:pPr>
              <w:jc w:val="center"/>
              <w:rPr>
                <w:rFonts w:ascii="Times New Roman" w:eastAsia="Times New Roman" w:hAnsi="Times New Roman" w:cs="Times New Roman"/>
                <w:b/>
                <w:bCs/>
                <w:kern w:val="0"/>
                <w:sz w:val="16"/>
                <w:szCs w:val="16"/>
                <w14:ligatures w14:val="none"/>
              </w:rPr>
            </w:pPr>
            <w:r w:rsidRPr="001B150F">
              <w:rPr>
                <w:rFonts w:ascii="Times New Roman" w:eastAsia="Times New Roman" w:hAnsi="Times New Roman" w:cs="Times New Roman"/>
                <w:b/>
                <w:bCs/>
                <w:kern w:val="0"/>
                <w:sz w:val="16"/>
                <w:szCs w:val="16"/>
                <w14:ligatures w14:val="none"/>
              </w:rPr>
              <w:t>Material</w:t>
            </w:r>
          </w:p>
        </w:tc>
        <w:tc>
          <w:tcPr>
            <w:tcW w:w="1008" w:type="dxa"/>
            <w:noWrap/>
            <w:vAlign w:val="center"/>
            <w:hideMark/>
          </w:tcPr>
          <w:p w14:paraId="691731F4" w14:textId="77777777" w:rsidR="009F7A3A" w:rsidRPr="001B150F" w:rsidRDefault="009F7A3A" w:rsidP="00945178">
            <w:pPr>
              <w:jc w:val="center"/>
              <w:rPr>
                <w:rFonts w:ascii="Times New Roman" w:eastAsia="Times New Roman" w:hAnsi="Times New Roman" w:cs="Times New Roman"/>
                <w:b/>
                <w:bCs/>
                <w:kern w:val="0"/>
                <w:sz w:val="16"/>
                <w:szCs w:val="16"/>
                <w14:ligatures w14:val="none"/>
              </w:rPr>
            </w:pPr>
            <w:r w:rsidRPr="001B150F">
              <w:rPr>
                <w:rFonts w:ascii="Times New Roman" w:eastAsia="Times New Roman" w:hAnsi="Times New Roman" w:cs="Times New Roman"/>
                <w:b/>
                <w:bCs/>
                <w:kern w:val="0"/>
                <w:sz w:val="16"/>
                <w:szCs w:val="16"/>
                <w14:ligatures w14:val="none"/>
              </w:rPr>
              <w:t>Faraday rotation (°/cm)</w:t>
            </w:r>
          </w:p>
        </w:tc>
        <w:tc>
          <w:tcPr>
            <w:tcW w:w="1008" w:type="dxa"/>
            <w:noWrap/>
            <w:vAlign w:val="center"/>
            <w:hideMark/>
          </w:tcPr>
          <w:p w14:paraId="39E45620" w14:textId="77777777" w:rsidR="009F7A3A" w:rsidRPr="001B150F" w:rsidRDefault="009F7A3A" w:rsidP="00945178">
            <w:pPr>
              <w:jc w:val="center"/>
              <w:rPr>
                <w:rFonts w:ascii="Times New Roman" w:eastAsia="Times New Roman" w:hAnsi="Times New Roman" w:cs="Times New Roman"/>
                <w:b/>
                <w:bCs/>
                <w:kern w:val="0"/>
                <w:sz w:val="16"/>
                <w:szCs w:val="16"/>
                <w14:ligatures w14:val="none"/>
              </w:rPr>
            </w:pPr>
            <w:r w:rsidRPr="001B150F">
              <w:rPr>
                <w:rFonts w:ascii="Times New Roman" w:eastAsia="Times New Roman" w:hAnsi="Times New Roman" w:cs="Times New Roman"/>
                <w:b/>
                <w:bCs/>
                <w:kern w:val="0"/>
                <w:sz w:val="16"/>
                <w:szCs w:val="16"/>
                <w14:ligatures w14:val="none"/>
              </w:rPr>
              <w:t>Material absorption (dB/cm)</w:t>
            </w:r>
          </w:p>
        </w:tc>
        <w:tc>
          <w:tcPr>
            <w:tcW w:w="1165" w:type="dxa"/>
            <w:noWrap/>
            <w:vAlign w:val="center"/>
            <w:hideMark/>
          </w:tcPr>
          <w:p w14:paraId="07C8E677" w14:textId="77777777" w:rsidR="009F7A3A" w:rsidRPr="001B150F" w:rsidRDefault="009F7A3A" w:rsidP="00945178">
            <w:pPr>
              <w:jc w:val="center"/>
              <w:rPr>
                <w:rFonts w:ascii="Times New Roman" w:eastAsia="Times New Roman" w:hAnsi="Times New Roman" w:cs="Times New Roman"/>
                <w:b/>
                <w:bCs/>
                <w:kern w:val="0"/>
                <w:sz w:val="16"/>
                <w:szCs w:val="16"/>
                <w14:ligatures w14:val="none"/>
              </w:rPr>
            </w:pPr>
            <w:r w:rsidRPr="001B150F">
              <w:rPr>
                <w:rFonts w:ascii="Times New Roman" w:eastAsia="Times New Roman" w:hAnsi="Times New Roman" w:cs="Times New Roman"/>
                <w:b/>
                <w:bCs/>
                <w:kern w:val="0"/>
                <w:sz w:val="16"/>
                <w:szCs w:val="16"/>
                <w14:ligatures w14:val="none"/>
              </w:rPr>
              <w:t>Waveguide propagation loss (dB/cm)</w:t>
            </w:r>
          </w:p>
        </w:tc>
        <w:tc>
          <w:tcPr>
            <w:tcW w:w="990" w:type="dxa"/>
            <w:noWrap/>
            <w:vAlign w:val="center"/>
            <w:hideMark/>
          </w:tcPr>
          <w:p w14:paraId="413E18BB" w14:textId="77777777" w:rsidR="009F7A3A" w:rsidRPr="001B150F" w:rsidRDefault="009F7A3A" w:rsidP="00945178">
            <w:pPr>
              <w:jc w:val="center"/>
              <w:rPr>
                <w:rFonts w:ascii="Times New Roman" w:eastAsia="Times New Roman" w:hAnsi="Times New Roman" w:cs="Times New Roman"/>
                <w:b/>
                <w:bCs/>
                <w:kern w:val="0"/>
                <w:sz w:val="16"/>
                <w:szCs w:val="16"/>
                <w14:ligatures w14:val="none"/>
              </w:rPr>
            </w:pPr>
            <w:r w:rsidRPr="001B150F">
              <w:rPr>
                <w:rFonts w:ascii="Times New Roman" w:eastAsia="Times New Roman" w:hAnsi="Times New Roman" w:cs="Times New Roman"/>
                <w:b/>
                <w:bCs/>
                <w:kern w:val="0"/>
                <w:sz w:val="16"/>
                <w:szCs w:val="16"/>
                <w14:ligatures w14:val="none"/>
              </w:rPr>
              <w:t>Operation λ (nm)</w:t>
            </w:r>
          </w:p>
        </w:tc>
        <w:tc>
          <w:tcPr>
            <w:tcW w:w="630" w:type="dxa"/>
            <w:vAlign w:val="center"/>
          </w:tcPr>
          <w:p w14:paraId="2B995C88" w14:textId="77777777" w:rsidR="009F7A3A" w:rsidRPr="001B150F" w:rsidRDefault="009F7A3A" w:rsidP="009F7A3A">
            <w:pPr>
              <w:jc w:val="center"/>
              <w:rPr>
                <w:rFonts w:ascii="Times New Roman" w:eastAsia="Times New Roman" w:hAnsi="Times New Roman" w:cs="Times New Roman"/>
                <w:b/>
                <w:bCs/>
                <w:kern w:val="0"/>
                <w:sz w:val="16"/>
                <w:szCs w:val="16"/>
                <w14:ligatures w14:val="none"/>
              </w:rPr>
            </w:pPr>
            <w:r w:rsidRPr="001B150F">
              <w:rPr>
                <w:rFonts w:ascii="Times New Roman" w:eastAsia="Times New Roman" w:hAnsi="Times New Roman" w:cs="Times New Roman"/>
                <w:b/>
                <w:bCs/>
                <w:kern w:val="0"/>
                <w:sz w:val="16"/>
                <w:szCs w:val="16"/>
                <w14:ligatures w14:val="none"/>
              </w:rPr>
              <w:t>FOM</w:t>
            </w:r>
          </w:p>
          <w:p w14:paraId="31068D67" w14:textId="431A0D53" w:rsidR="009F7A3A" w:rsidRPr="001B150F" w:rsidRDefault="009F7A3A" w:rsidP="009F7A3A">
            <w:pPr>
              <w:jc w:val="center"/>
              <w:rPr>
                <w:rFonts w:ascii="Times New Roman" w:eastAsia="Times New Roman" w:hAnsi="Times New Roman" w:cs="Times New Roman"/>
                <w:b/>
                <w:bCs/>
                <w:kern w:val="0"/>
                <w:sz w:val="16"/>
                <w:szCs w:val="16"/>
                <w14:ligatures w14:val="none"/>
              </w:rPr>
            </w:pPr>
            <w:r w:rsidRPr="001B150F">
              <w:rPr>
                <w:rFonts w:ascii="Times New Roman" w:eastAsia="Times New Roman" w:hAnsi="Times New Roman" w:cs="Times New Roman"/>
                <w:b/>
                <w:bCs/>
                <w:kern w:val="0"/>
                <w:sz w:val="16"/>
                <w:szCs w:val="16"/>
                <w14:ligatures w14:val="none"/>
              </w:rPr>
              <w:t>(°/dB)</w:t>
            </w:r>
          </w:p>
        </w:tc>
        <w:tc>
          <w:tcPr>
            <w:tcW w:w="3420" w:type="dxa"/>
            <w:noWrap/>
            <w:vAlign w:val="center"/>
            <w:hideMark/>
          </w:tcPr>
          <w:p w14:paraId="06478BF0" w14:textId="31E923D2" w:rsidR="009F7A3A" w:rsidRPr="001B150F" w:rsidRDefault="002A305F" w:rsidP="00945178">
            <w:pPr>
              <w:jc w:val="center"/>
              <w:rPr>
                <w:rFonts w:ascii="Times New Roman" w:eastAsia="Times New Roman" w:hAnsi="Times New Roman" w:cs="Times New Roman"/>
                <w:b/>
                <w:bCs/>
                <w:kern w:val="0"/>
                <w:sz w:val="16"/>
                <w:szCs w:val="16"/>
                <w14:ligatures w14:val="none"/>
              </w:rPr>
            </w:pPr>
            <w:r w:rsidRPr="001B150F">
              <w:rPr>
                <w:rFonts w:ascii="Times New Roman" w:eastAsia="Times New Roman" w:hAnsi="Times New Roman" w:cs="Times New Roman"/>
                <w:b/>
                <w:bCs/>
                <w:kern w:val="0"/>
                <w:sz w:val="16"/>
                <w:szCs w:val="16"/>
                <w14:ligatures w14:val="none"/>
              </w:rPr>
              <w:t>Notes on material preparations</w:t>
            </w:r>
          </w:p>
        </w:tc>
        <w:tc>
          <w:tcPr>
            <w:tcW w:w="558" w:type="dxa"/>
            <w:vAlign w:val="center"/>
          </w:tcPr>
          <w:p w14:paraId="01D02D0A" w14:textId="77777777" w:rsidR="009F7A3A" w:rsidRPr="001B150F" w:rsidRDefault="009F7A3A" w:rsidP="00945178">
            <w:pPr>
              <w:jc w:val="center"/>
              <w:rPr>
                <w:rFonts w:ascii="Times New Roman" w:hAnsi="Times New Roman" w:cs="Times New Roman"/>
                <w:b/>
                <w:bCs/>
                <w:kern w:val="0"/>
                <w:sz w:val="16"/>
                <w:szCs w:val="16"/>
                <w14:ligatures w14:val="none"/>
              </w:rPr>
            </w:pPr>
            <w:r w:rsidRPr="001B150F">
              <w:rPr>
                <w:rFonts w:ascii="Times New Roman" w:hAnsi="Times New Roman" w:cs="Times New Roman"/>
                <w:b/>
                <w:bCs/>
                <w:kern w:val="0"/>
                <w:sz w:val="16"/>
                <w:szCs w:val="16"/>
                <w14:ligatures w14:val="none"/>
              </w:rPr>
              <w:t>Ref</w:t>
            </w:r>
          </w:p>
        </w:tc>
      </w:tr>
      <w:tr w:rsidR="001B150F" w:rsidRPr="001B150F" w14:paraId="74D2FD91" w14:textId="77777777" w:rsidTr="003E5CCA">
        <w:trPr>
          <w:trHeight w:val="288"/>
        </w:trPr>
        <w:tc>
          <w:tcPr>
            <w:tcW w:w="959" w:type="dxa"/>
            <w:noWrap/>
            <w:vAlign w:val="center"/>
            <w:hideMark/>
          </w:tcPr>
          <w:p w14:paraId="3B3E626F" w14:textId="77777777" w:rsidR="009F7A3A" w:rsidRPr="001B150F" w:rsidRDefault="009F7A3A" w:rsidP="00945178">
            <w:pPr>
              <w:jc w:val="center"/>
              <w:rPr>
                <w:rFonts w:ascii="Times New Roman" w:eastAsia="Times New Roman" w:hAnsi="Times New Roman" w:cs="Times New Roman"/>
                <w:kern w:val="0"/>
                <w:sz w:val="16"/>
                <w:szCs w:val="16"/>
                <w14:ligatures w14:val="none"/>
              </w:rPr>
            </w:pPr>
            <w:proofErr w:type="spellStart"/>
            <w:proofErr w:type="gramStart"/>
            <w:r w:rsidRPr="001B150F">
              <w:rPr>
                <w:rFonts w:ascii="Times New Roman" w:eastAsia="Times New Roman" w:hAnsi="Times New Roman" w:cs="Times New Roman"/>
                <w:kern w:val="0"/>
                <w:sz w:val="16"/>
                <w:szCs w:val="16"/>
                <w14:ligatures w14:val="none"/>
              </w:rPr>
              <w:t>Ce:YIG</w:t>
            </w:r>
            <w:proofErr w:type="spellEnd"/>
            <w:proofErr w:type="gramEnd"/>
          </w:p>
        </w:tc>
        <w:tc>
          <w:tcPr>
            <w:tcW w:w="1008" w:type="dxa"/>
            <w:noWrap/>
            <w:vAlign w:val="center"/>
            <w:hideMark/>
          </w:tcPr>
          <w:p w14:paraId="63530C0C" w14:textId="77777777" w:rsidR="009F7A3A" w:rsidRPr="001B150F" w:rsidRDefault="009F7A3A" w:rsidP="00945178">
            <w:pPr>
              <w:jc w:val="center"/>
              <w:rPr>
                <w:rFonts w:ascii="Times New Roman" w:eastAsia="Times New Roman" w:hAnsi="Times New Roman" w:cs="Times New Roman"/>
                <w:kern w:val="0"/>
                <w:sz w:val="16"/>
                <w:szCs w:val="16"/>
                <w14:ligatures w14:val="none"/>
              </w:rPr>
            </w:pPr>
            <w:r w:rsidRPr="001B150F">
              <w:rPr>
                <w:rFonts w:ascii="Times New Roman" w:eastAsia="Times New Roman" w:hAnsi="Times New Roman" w:cs="Times New Roman"/>
                <w:kern w:val="0"/>
                <w:sz w:val="16"/>
                <w:szCs w:val="16"/>
                <w14:ligatures w14:val="none"/>
              </w:rPr>
              <w:t>-1500</w:t>
            </w:r>
          </w:p>
        </w:tc>
        <w:tc>
          <w:tcPr>
            <w:tcW w:w="1008" w:type="dxa"/>
            <w:noWrap/>
            <w:vAlign w:val="center"/>
            <w:hideMark/>
          </w:tcPr>
          <w:p w14:paraId="04020C65" w14:textId="5B169FB5" w:rsidR="009F7A3A" w:rsidRPr="001B150F" w:rsidRDefault="009613A3" w:rsidP="00945178">
            <w:pPr>
              <w:jc w:val="center"/>
              <w:rPr>
                <w:rFonts w:ascii="Times New Roman" w:eastAsia="Times New Roman" w:hAnsi="Times New Roman" w:cs="Times New Roman"/>
                <w:kern w:val="0"/>
                <w:sz w:val="16"/>
                <w:szCs w:val="16"/>
                <w14:ligatures w14:val="none"/>
              </w:rPr>
            </w:pPr>
            <w:r w:rsidRPr="001B150F">
              <w:rPr>
                <w:rFonts w:ascii="Times New Roman" w:eastAsia="Times New Roman" w:hAnsi="Times New Roman" w:cs="Times New Roman"/>
                <w:kern w:val="0"/>
                <w:sz w:val="16"/>
                <w:szCs w:val="16"/>
                <w14:ligatures w14:val="none"/>
              </w:rPr>
              <w:t>—</w:t>
            </w:r>
          </w:p>
        </w:tc>
        <w:tc>
          <w:tcPr>
            <w:tcW w:w="1165" w:type="dxa"/>
            <w:noWrap/>
            <w:vAlign w:val="center"/>
            <w:hideMark/>
          </w:tcPr>
          <w:p w14:paraId="5DA21E9C" w14:textId="165F47C5" w:rsidR="009F7A3A" w:rsidRPr="001B150F" w:rsidRDefault="005841D0" w:rsidP="00945178">
            <w:pPr>
              <w:jc w:val="center"/>
              <w:rPr>
                <w:rFonts w:ascii="Times New Roman" w:eastAsia="Times New Roman" w:hAnsi="Times New Roman" w:cs="Times New Roman"/>
                <w:kern w:val="0"/>
                <w:sz w:val="16"/>
                <w:szCs w:val="16"/>
                <w14:ligatures w14:val="none"/>
              </w:rPr>
            </w:pPr>
            <w:r w:rsidRPr="001B150F">
              <w:rPr>
                <w:rFonts w:ascii="Times New Roman" w:eastAsia="Times New Roman" w:hAnsi="Times New Roman" w:cs="Times New Roman"/>
                <w:kern w:val="0"/>
                <w:sz w:val="16"/>
                <w:szCs w:val="16"/>
                <w14:ligatures w14:val="none"/>
              </w:rPr>
              <w:t>—</w:t>
            </w:r>
          </w:p>
        </w:tc>
        <w:tc>
          <w:tcPr>
            <w:tcW w:w="990" w:type="dxa"/>
            <w:noWrap/>
            <w:vAlign w:val="center"/>
            <w:hideMark/>
          </w:tcPr>
          <w:p w14:paraId="2F7D2F0C" w14:textId="77777777" w:rsidR="009F7A3A" w:rsidRPr="001B150F" w:rsidRDefault="009F7A3A" w:rsidP="00945178">
            <w:pPr>
              <w:jc w:val="center"/>
              <w:rPr>
                <w:rFonts w:ascii="Times New Roman" w:eastAsia="Times New Roman" w:hAnsi="Times New Roman" w:cs="Times New Roman"/>
                <w:kern w:val="0"/>
                <w:sz w:val="16"/>
                <w:szCs w:val="16"/>
                <w14:ligatures w14:val="none"/>
              </w:rPr>
            </w:pPr>
            <w:r w:rsidRPr="001B150F">
              <w:rPr>
                <w:rFonts w:ascii="Times New Roman" w:eastAsia="Times New Roman" w:hAnsi="Times New Roman" w:cs="Times New Roman"/>
                <w:kern w:val="0"/>
                <w:sz w:val="16"/>
                <w:szCs w:val="16"/>
                <w14:ligatures w14:val="none"/>
              </w:rPr>
              <w:t>1550</w:t>
            </w:r>
          </w:p>
        </w:tc>
        <w:tc>
          <w:tcPr>
            <w:tcW w:w="630" w:type="dxa"/>
            <w:vAlign w:val="center"/>
          </w:tcPr>
          <w:p w14:paraId="2A12C1F5" w14:textId="7B10AB30" w:rsidR="009F7A3A" w:rsidRPr="001B150F" w:rsidRDefault="005841D0" w:rsidP="009F7A3A">
            <w:pPr>
              <w:jc w:val="center"/>
              <w:rPr>
                <w:rFonts w:ascii="Times New Roman" w:eastAsia="Times New Roman" w:hAnsi="Times New Roman" w:cs="Times New Roman"/>
                <w:kern w:val="0"/>
                <w:sz w:val="16"/>
                <w:szCs w:val="16"/>
                <w14:ligatures w14:val="none"/>
              </w:rPr>
            </w:pPr>
            <w:r w:rsidRPr="001B150F">
              <w:rPr>
                <w:rFonts w:ascii="Times New Roman" w:eastAsia="Times New Roman" w:hAnsi="Times New Roman" w:cs="Times New Roman"/>
                <w:kern w:val="0"/>
                <w:sz w:val="16"/>
                <w:szCs w:val="16"/>
                <w14:ligatures w14:val="none"/>
              </w:rPr>
              <w:t>—</w:t>
            </w:r>
          </w:p>
        </w:tc>
        <w:tc>
          <w:tcPr>
            <w:tcW w:w="3420" w:type="dxa"/>
            <w:noWrap/>
            <w:vAlign w:val="center"/>
            <w:hideMark/>
          </w:tcPr>
          <w:p w14:paraId="7082BA2B" w14:textId="4A185599" w:rsidR="009F7A3A" w:rsidRPr="001B150F" w:rsidRDefault="002B4395" w:rsidP="005841D0">
            <w:pPr>
              <w:rPr>
                <w:rFonts w:ascii="Times New Roman" w:hAnsi="Times New Roman" w:cs="Times New Roman"/>
                <w:kern w:val="0"/>
                <w:sz w:val="16"/>
                <w:szCs w:val="16"/>
                <w14:ligatures w14:val="none"/>
              </w:rPr>
            </w:pPr>
            <w:r w:rsidRPr="001B150F">
              <w:rPr>
                <w:rFonts w:ascii="Times New Roman" w:hAnsi="Times New Roman" w:cs="Times New Roman" w:hint="eastAsia"/>
                <w:kern w:val="0"/>
                <w:sz w:val="16"/>
                <w:szCs w:val="16"/>
                <w14:ligatures w14:val="none"/>
              </w:rPr>
              <w:t>S</w:t>
            </w:r>
            <w:r w:rsidR="005841D0" w:rsidRPr="001B150F">
              <w:rPr>
                <w:rFonts w:ascii="Times New Roman" w:hAnsi="Times New Roman" w:cs="Times New Roman" w:hint="eastAsia"/>
                <w:kern w:val="0"/>
                <w:sz w:val="16"/>
                <w:szCs w:val="16"/>
                <w14:ligatures w14:val="none"/>
              </w:rPr>
              <w:t xml:space="preserve">puttered </w:t>
            </w:r>
            <w:r w:rsidR="00605A1F" w:rsidRPr="001B150F">
              <w:rPr>
                <w:rFonts w:ascii="Times New Roman" w:hAnsi="Times New Roman" w:cs="Times New Roman" w:hint="eastAsia"/>
                <w:kern w:val="0"/>
                <w:sz w:val="16"/>
                <w:szCs w:val="16"/>
                <w14:ligatures w14:val="none"/>
              </w:rPr>
              <w:t xml:space="preserve">Ce: </w:t>
            </w:r>
            <w:r w:rsidR="005841D0" w:rsidRPr="001B150F">
              <w:rPr>
                <w:rFonts w:ascii="Times New Roman" w:hAnsi="Times New Roman" w:cs="Times New Roman" w:hint="eastAsia"/>
                <w:kern w:val="0"/>
                <w:sz w:val="16"/>
                <w:szCs w:val="16"/>
                <w14:ligatures w14:val="none"/>
              </w:rPr>
              <w:t>YIG film on Si</w:t>
            </w:r>
            <w:r w:rsidR="00605A1F" w:rsidRPr="001B150F">
              <w:rPr>
                <w:rFonts w:ascii="Times New Roman" w:hAnsi="Times New Roman" w:cs="Times New Roman" w:hint="eastAsia"/>
                <w:kern w:val="0"/>
                <w:sz w:val="16"/>
                <w:szCs w:val="16"/>
                <w14:ligatures w14:val="none"/>
              </w:rPr>
              <w:t xml:space="preserve"> with YIG buffer</w:t>
            </w:r>
            <w:r w:rsidR="005841D0" w:rsidRPr="001B150F">
              <w:rPr>
                <w:rFonts w:ascii="Times New Roman" w:hAnsi="Times New Roman" w:cs="Times New Roman" w:hint="eastAsia"/>
                <w:kern w:val="0"/>
                <w:sz w:val="16"/>
                <w:szCs w:val="16"/>
                <w14:ligatures w14:val="none"/>
              </w:rPr>
              <w:t>.</w:t>
            </w:r>
          </w:p>
        </w:tc>
        <w:tc>
          <w:tcPr>
            <w:tcW w:w="558" w:type="dxa"/>
            <w:vAlign w:val="center"/>
          </w:tcPr>
          <w:p w14:paraId="622D0984" w14:textId="29CAF116" w:rsidR="009F7A3A" w:rsidRPr="001B150F" w:rsidRDefault="009F7A3A" w:rsidP="00945178">
            <w:pPr>
              <w:jc w:val="center"/>
              <w:rPr>
                <w:rFonts w:ascii="Times New Roman" w:eastAsia="Malgun Gothic" w:hAnsi="Times New Roman" w:cs="Times New Roman"/>
                <w:kern w:val="0"/>
                <w:sz w:val="16"/>
                <w:szCs w:val="16"/>
                <w:lang w:eastAsia="ko-KR"/>
                <w14:ligatures w14:val="none"/>
              </w:rPr>
            </w:pPr>
            <w:r w:rsidRPr="001B150F">
              <w:rPr>
                <w:rFonts w:ascii="Times New Roman" w:eastAsia="Malgun Gothic" w:hAnsi="Times New Roman" w:cs="Times New Roman"/>
                <w:kern w:val="0"/>
                <w:sz w:val="16"/>
                <w:szCs w:val="16"/>
                <w:lang w:eastAsia="ko-KR"/>
                <w14:ligatures w14:val="none"/>
              </w:rPr>
              <w:fldChar w:fldCharType="begin"/>
            </w:r>
            <w:r w:rsidR="00637E1B" w:rsidRPr="001B150F">
              <w:rPr>
                <w:rFonts w:ascii="Times New Roman" w:eastAsia="Malgun Gothic" w:hAnsi="Times New Roman" w:cs="Times New Roman"/>
                <w:kern w:val="0"/>
                <w:sz w:val="16"/>
                <w:szCs w:val="16"/>
                <w:lang w:eastAsia="ko-KR"/>
                <w14:ligatures w14:val="none"/>
              </w:rPr>
              <w:instrText xml:space="preserve"> ADDIN EN.CITE &lt;EndNote&gt;&lt;Cite&gt;&lt;Author&gt;Zhang&lt;/Author&gt;&lt;Year&gt;2019&lt;/Year&gt;&lt;RecNum&gt;865&lt;/RecNum&gt;&lt;DisplayText&gt;&lt;style face="superscript"&gt;136&lt;/style&gt;&lt;/DisplayText&gt;&lt;record&gt;&lt;rec-number&gt;865&lt;/rec-number&gt;&lt;foreign-keys&gt;&lt;key app="EN" db-id="w05zatdeq500x9espxbpad2e2fdaass5dfsd" timestamp="1756962471"&gt;865&lt;/key&gt;&lt;/foreign-keys&gt;&lt;ref-type name="Journal Article"&gt;17&lt;/ref-type&gt;&lt;contributors&gt;&lt;authors&gt;&lt;author&gt;Zhang, Yan&lt;/author&gt;&lt;author&gt;Du, Qingyang&lt;/author&gt;&lt;author&gt;Wang, Chuangtang&lt;/author&gt;&lt;author&gt;Fakhrul, Takian&lt;/author&gt;&lt;author&gt;Liu, Shuyuan&lt;/author&gt;&lt;author&gt;Deng, Longjiang&lt;/author&gt;&lt;author&gt;Huang, Duanni&lt;/author&gt;&lt;author&gt;Pintus, Paolo&lt;/author&gt;&lt;author&gt;Bowers, John&lt;/author&gt;&lt;author&gt;Ross, Caroline A.&lt;/author&gt;&lt;author&gt;Hu, Juejun&lt;/author&gt;&lt;author&gt;Bi, Lei&lt;/author&gt;&lt;/authors&gt;&lt;/contributors&gt;&lt;titles&gt;&lt;title&gt;Monolithic integration of broadband optical isolators for polarization-diverse silicon photonics&lt;/title&gt;&lt;secondary-title&gt;Optica&lt;/secondary-title&gt;&lt;alt-title&gt;Optica&lt;/alt-title&gt;&lt;/titles&gt;&lt;periodical&gt;&lt;full-title&gt;Optica&lt;/full-title&gt;&lt;/periodical&gt;&lt;alt-periodical&gt;&lt;full-title&gt;Optica&lt;/full-title&gt;&lt;/alt-periodical&gt;&lt;pages&gt;473-478&lt;/pages&gt;&lt;volume&gt;6&lt;/volume&gt;&lt;number&gt;4&lt;/number&gt;&lt;keywords&gt;&lt;keyword&gt;Laser amplifiers&lt;/keyword&gt;&lt;keyword&gt;Mode conversion&lt;/keyword&gt;&lt;keyword&gt;Photonic crystals&lt;/keyword&gt;&lt;keyword&gt;Ring resonators&lt;/keyword&gt;&lt;keyword&gt;Silicon photonics&lt;/keyword&gt;&lt;keyword&gt;Thin films&lt;/keyword&gt;&lt;/keywords&gt;&lt;dates&gt;&lt;year&gt;2019&lt;/year&gt;&lt;pub-dates&gt;&lt;date&gt;2019/04/20&lt;/date&gt;&lt;/pub-dates&gt;&lt;/dates&gt;&lt;publisher&gt;Optica Publishing Group&lt;/publisher&gt;&lt;urls&gt;&lt;related-urls&gt;&lt;url&gt;https://opg.optica.org/optica/abstract.cfm?URI=optica-6-4-473&lt;/url&gt;&lt;/related-urls&gt;&lt;/urls&gt;&lt;electronic-resource-num&gt;10.1364/OPTICA.6.000473&lt;/electronic-resource-num&gt;&lt;/record&gt;&lt;/Cite&gt;&lt;/EndNote&gt;</w:instrText>
            </w:r>
            <w:r w:rsidRPr="001B150F">
              <w:rPr>
                <w:rFonts w:ascii="Times New Roman" w:eastAsia="Malgun Gothic" w:hAnsi="Times New Roman" w:cs="Times New Roman"/>
                <w:kern w:val="0"/>
                <w:sz w:val="16"/>
                <w:szCs w:val="16"/>
                <w:lang w:eastAsia="ko-KR"/>
                <w14:ligatures w14:val="none"/>
              </w:rPr>
              <w:fldChar w:fldCharType="separate"/>
            </w:r>
            <w:r w:rsidR="00637E1B" w:rsidRPr="001B150F">
              <w:rPr>
                <w:rFonts w:ascii="Times New Roman" w:eastAsia="Malgun Gothic" w:hAnsi="Times New Roman" w:cs="Times New Roman"/>
                <w:noProof/>
                <w:kern w:val="0"/>
                <w:sz w:val="16"/>
                <w:szCs w:val="16"/>
                <w:vertAlign w:val="superscript"/>
                <w:lang w:eastAsia="ko-KR"/>
                <w14:ligatures w14:val="none"/>
              </w:rPr>
              <w:t>136</w:t>
            </w:r>
            <w:r w:rsidRPr="001B150F">
              <w:rPr>
                <w:rFonts w:ascii="Times New Roman" w:eastAsia="Malgun Gothic" w:hAnsi="Times New Roman" w:cs="Times New Roman"/>
                <w:kern w:val="0"/>
                <w:sz w:val="16"/>
                <w:szCs w:val="16"/>
                <w:lang w:eastAsia="ko-KR"/>
                <w14:ligatures w14:val="none"/>
              </w:rPr>
              <w:fldChar w:fldCharType="end"/>
            </w:r>
          </w:p>
        </w:tc>
      </w:tr>
      <w:tr w:rsidR="001B150F" w:rsidRPr="001B150F" w14:paraId="0F7694F2" w14:textId="77777777" w:rsidTr="003E5CCA">
        <w:trPr>
          <w:trHeight w:val="288"/>
        </w:trPr>
        <w:tc>
          <w:tcPr>
            <w:tcW w:w="959" w:type="dxa"/>
            <w:noWrap/>
            <w:vAlign w:val="center"/>
            <w:hideMark/>
          </w:tcPr>
          <w:p w14:paraId="5D56A41A" w14:textId="77777777" w:rsidR="009F7A3A" w:rsidRPr="001B150F" w:rsidRDefault="009F7A3A" w:rsidP="00945178">
            <w:pPr>
              <w:jc w:val="center"/>
              <w:rPr>
                <w:rFonts w:ascii="Times New Roman" w:eastAsia="Times New Roman" w:hAnsi="Times New Roman" w:cs="Times New Roman"/>
                <w:kern w:val="0"/>
                <w:sz w:val="16"/>
                <w:szCs w:val="16"/>
                <w14:ligatures w14:val="none"/>
              </w:rPr>
            </w:pPr>
            <w:proofErr w:type="spellStart"/>
            <w:proofErr w:type="gramStart"/>
            <w:r w:rsidRPr="001B150F">
              <w:rPr>
                <w:rFonts w:ascii="Times New Roman" w:eastAsia="Times New Roman" w:hAnsi="Times New Roman" w:cs="Times New Roman"/>
                <w:kern w:val="0"/>
                <w:sz w:val="16"/>
                <w:szCs w:val="16"/>
                <w14:ligatures w14:val="none"/>
              </w:rPr>
              <w:t>Ce:YIG</w:t>
            </w:r>
            <w:proofErr w:type="spellEnd"/>
            <w:proofErr w:type="gramEnd"/>
          </w:p>
        </w:tc>
        <w:tc>
          <w:tcPr>
            <w:tcW w:w="1008" w:type="dxa"/>
            <w:noWrap/>
            <w:vAlign w:val="center"/>
            <w:hideMark/>
          </w:tcPr>
          <w:p w14:paraId="5FE2602C" w14:textId="093368AD" w:rsidR="009F7A3A" w:rsidRPr="001B150F" w:rsidRDefault="00AA29D4" w:rsidP="00945178">
            <w:pPr>
              <w:jc w:val="center"/>
              <w:rPr>
                <w:rFonts w:ascii="Times New Roman" w:eastAsia="Times New Roman" w:hAnsi="Times New Roman" w:cs="Times New Roman"/>
                <w:kern w:val="0"/>
                <w:sz w:val="16"/>
                <w:szCs w:val="16"/>
                <w14:ligatures w14:val="none"/>
              </w:rPr>
            </w:pPr>
            <w:r w:rsidRPr="001B150F">
              <w:rPr>
                <w:rFonts w:ascii="Times New Roman" w:eastAsia="Times New Roman" w:hAnsi="Times New Roman" w:cs="Times New Roman"/>
                <w:kern w:val="0"/>
                <w:sz w:val="16"/>
                <w:szCs w:val="16"/>
                <w14:ligatures w14:val="none"/>
              </w:rPr>
              <w:t>-</w:t>
            </w:r>
            <w:r w:rsidR="009F7A3A" w:rsidRPr="001B150F">
              <w:rPr>
                <w:rFonts w:ascii="Times New Roman" w:eastAsia="Times New Roman" w:hAnsi="Times New Roman" w:cs="Times New Roman"/>
                <w:kern w:val="0"/>
                <w:sz w:val="16"/>
                <w:szCs w:val="16"/>
                <w14:ligatures w14:val="none"/>
              </w:rPr>
              <w:t>3000</w:t>
            </w:r>
          </w:p>
        </w:tc>
        <w:tc>
          <w:tcPr>
            <w:tcW w:w="1008" w:type="dxa"/>
            <w:noWrap/>
            <w:vAlign w:val="center"/>
            <w:hideMark/>
          </w:tcPr>
          <w:p w14:paraId="0A9052F3" w14:textId="082E10F1" w:rsidR="009F7A3A" w:rsidRPr="001B150F" w:rsidRDefault="008B6631" w:rsidP="00945178">
            <w:pPr>
              <w:jc w:val="center"/>
              <w:rPr>
                <w:rFonts w:ascii="Times New Roman" w:eastAsia="Times New Roman" w:hAnsi="Times New Roman" w:cs="Times New Roman"/>
                <w:kern w:val="0"/>
                <w:sz w:val="16"/>
                <w:szCs w:val="16"/>
                <w14:ligatures w14:val="none"/>
              </w:rPr>
            </w:pPr>
            <w:r w:rsidRPr="001B150F">
              <w:rPr>
                <w:rFonts w:ascii="Times New Roman" w:eastAsia="Times New Roman" w:hAnsi="Times New Roman" w:cs="Times New Roman"/>
                <w:kern w:val="0"/>
                <w:sz w:val="16"/>
                <w:szCs w:val="16"/>
                <w14:ligatures w14:val="none"/>
              </w:rPr>
              <w:t>—</w:t>
            </w:r>
          </w:p>
        </w:tc>
        <w:tc>
          <w:tcPr>
            <w:tcW w:w="1165" w:type="dxa"/>
            <w:noWrap/>
            <w:vAlign w:val="center"/>
            <w:hideMark/>
          </w:tcPr>
          <w:p w14:paraId="5DCAFB62" w14:textId="77777777" w:rsidR="009F7A3A" w:rsidRPr="001B150F" w:rsidRDefault="009F7A3A" w:rsidP="00945178">
            <w:pPr>
              <w:jc w:val="center"/>
              <w:rPr>
                <w:rFonts w:ascii="Times New Roman" w:eastAsia="Times New Roman" w:hAnsi="Times New Roman" w:cs="Times New Roman"/>
                <w:kern w:val="0"/>
                <w:sz w:val="16"/>
                <w:szCs w:val="16"/>
                <w14:ligatures w14:val="none"/>
              </w:rPr>
            </w:pPr>
            <w:r w:rsidRPr="001B150F">
              <w:rPr>
                <w:rFonts w:ascii="Times New Roman" w:eastAsia="Times New Roman" w:hAnsi="Times New Roman" w:cs="Times New Roman"/>
                <w:kern w:val="0"/>
                <w:sz w:val="16"/>
                <w:szCs w:val="16"/>
                <w14:ligatures w14:val="none"/>
              </w:rPr>
              <w:t>31.9</w:t>
            </w:r>
          </w:p>
        </w:tc>
        <w:tc>
          <w:tcPr>
            <w:tcW w:w="990" w:type="dxa"/>
            <w:noWrap/>
            <w:vAlign w:val="center"/>
            <w:hideMark/>
          </w:tcPr>
          <w:p w14:paraId="4F1AC6E7" w14:textId="77777777" w:rsidR="009F7A3A" w:rsidRPr="001B150F" w:rsidRDefault="009F7A3A" w:rsidP="00945178">
            <w:pPr>
              <w:jc w:val="center"/>
              <w:rPr>
                <w:rFonts w:ascii="Times New Roman" w:eastAsia="Times New Roman" w:hAnsi="Times New Roman" w:cs="Times New Roman"/>
                <w:kern w:val="0"/>
                <w:sz w:val="16"/>
                <w:szCs w:val="16"/>
                <w14:ligatures w14:val="none"/>
              </w:rPr>
            </w:pPr>
            <w:r w:rsidRPr="001B150F">
              <w:rPr>
                <w:rFonts w:ascii="Times New Roman" w:eastAsia="Times New Roman" w:hAnsi="Times New Roman" w:cs="Times New Roman"/>
                <w:kern w:val="0"/>
                <w:sz w:val="16"/>
                <w:szCs w:val="16"/>
                <w14:ligatures w14:val="none"/>
              </w:rPr>
              <w:t>~1550</w:t>
            </w:r>
          </w:p>
        </w:tc>
        <w:tc>
          <w:tcPr>
            <w:tcW w:w="630" w:type="dxa"/>
            <w:vAlign w:val="center"/>
          </w:tcPr>
          <w:p w14:paraId="367A7804" w14:textId="397C6654" w:rsidR="009F7A3A" w:rsidRPr="001B150F" w:rsidRDefault="008B6631" w:rsidP="009F7A3A">
            <w:pPr>
              <w:jc w:val="center"/>
              <w:rPr>
                <w:rFonts w:ascii="Times New Roman" w:eastAsia="Times New Roman" w:hAnsi="Times New Roman" w:cs="Times New Roman"/>
                <w:kern w:val="0"/>
                <w:sz w:val="16"/>
                <w:szCs w:val="16"/>
                <w14:ligatures w14:val="none"/>
              </w:rPr>
            </w:pPr>
            <w:r w:rsidRPr="001B150F">
              <w:rPr>
                <w:rFonts w:ascii="Times New Roman" w:eastAsia="Times New Roman" w:hAnsi="Times New Roman" w:cs="Times New Roman"/>
                <w:kern w:val="0"/>
                <w:sz w:val="16"/>
                <w:szCs w:val="16"/>
                <w14:ligatures w14:val="none"/>
              </w:rPr>
              <w:t>—</w:t>
            </w:r>
          </w:p>
        </w:tc>
        <w:tc>
          <w:tcPr>
            <w:tcW w:w="3420" w:type="dxa"/>
            <w:noWrap/>
            <w:vAlign w:val="center"/>
            <w:hideMark/>
          </w:tcPr>
          <w:p w14:paraId="514D5FC3" w14:textId="21CCC407" w:rsidR="009F7A3A" w:rsidRPr="001B150F" w:rsidRDefault="008B6631" w:rsidP="005841D0">
            <w:pPr>
              <w:rPr>
                <w:rFonts w:ascii="Times New Roman" w:hAnsi="Times New Roman" w:cs="Times New Roman"/>
                <w:kern w:val="0"/>
                <w:sz w:val="16"/>
                <w:szCs w:val="16"/>
                <w14:ligatures w14:val="none"/>
              </w:rPr>
            </w:pPr>
            <w:r w:rsidRPr="001B150F">
              <w:rPr>
                <w:rFonts w:ascii="Times New Roman" w:eastAsia="Times New Roman" w:hAnsi="Times New Roman" w:cs="Times New Roman"/>
                <w:kern w:val="0"/>
                <w:sz w:val="16"/>
                <w:szCs w:val="16"/>
                <w14:ligatures w14:val="none"/>
              </w:rPr>
              <w:t xml:space="preserve">Wafer bonding </w:t>
            </w:r>
            <w:r w:rsidRPr="001B150F">
              <w:rPr>
                <w:rFonts w:ascii="Times New Roman" w:hAnsi="Times New Roman" w:cs="Times New Roman" w:hint="eastAsia"/>
                <w:kern w:val="0"/>
                <w:sz w:val="16"/>
                <w:szCs w:val="16"/>
                <w14:ligatures w14:val="none"/>
              </w:rPr>
              <w:t>of</w:t>
            </w:r>
            <w:r w:rsidRPr="001B150F">
              <w:rPr>
                <w:rFonts w:ascii="Times New Roman" w:eastAsia="Times New Roman" w:hAnsi="Times New Roman" w:cs="Times New Roman"/>
                <w:kern w:val="0"/>
                <w:sz w:val="16"/>
                <w:szCs w:val="16"/>
                <w14:ligatures w14:val="none"/>
              </w:rPr>
              <w:t xml:space="preserve"> </w:t>
            </w:r>
            <w:proofErr w:type="spellStart"/>
            <w:proofErr w:type="gramStart"/>
            <w:r w:rsidRPr="001B150F">
              <w:rPr>
                <w:rFonts w:ascii="Times New Roman" w:eastAsia="Times New Roman" w:hAnsi="Times New Roman" w:cs="Times New Roman"/>
                <w:kern w:val="0"/>
                <w:sz w:val="16"/>
                <w:szCs w:val="16"/>
                <w14:ligatures w14:val="none"/>
              </w:rPr>
              <w:t>Ce:YIG</w:t>
            </w:r>
            <w:proofErr w:type="spellEnd"/>
            <w:proofErr w:type="gramEnd"/>
            <w:r w:rsidRPr="001B150F">
              <w:rPr>
                <w:rFonts w:ascii="Times New Roman" w:eastAsia="Times New Roman" w:hAnsi="Times New Roman" w:cs="Times New Roman"/>
                <w:kern w:val="0"/>
                <w:sz w:val="16"/>
                <w:szCs w:val="16"/>
                <w14:ligatures w14:val="none"/>
              </w:rPr>
              <w:t xml:space="preserve"> </w:t>
            </w:r>
            <w:r w:rsidRPr="001B150F">
              <w:rPr>
                <w:rFonts w:ascii="Times New Roman" w:hAnsi="Times New Roman" w:cs="Times New Roman" w:hint="eastAsia"/>
                <w:kern w:val="0"/>
                <w:sz w:val="16"/>
                <w:szCs w:val="16"/>
                <w14:ligatures w14:val="none"/>
              </w:rPr>
              <w:t>film</w:t>
            </w:r>
            <w:r w:rsidRPr="001B150F">
              <w:rPr>
                <w:rFonts w:ascii="Times New Roman" w:eastAsia="Times New Roman" w:hAnsi="Times New Roman" w:cs="Times New Roman"/>
                <w:kern w:val="0"/>
                <w:sz w:val="16"/>
                <w:szCs w:val="16"/>
                <w14:ligatures w14:val="none"/>
              </w:rPr>
              <w:t xml:space="preserve"> to SOI </w:t>
            </w:r>
            <w:proofErr w:type="spellStart"/>
            <w:r w:rsidRPr="001B150F">
              <w:rPr>
                <w:rFonts w:ascii="Times New Roman" w:hAnsi="Times New Roman" w:cs="Times New Roman" w:hint="eastAsia"/>
                <w:kern w:val="0"/>
                <w:sz w:val="16"/>
                <w:szCs w:val="16"/>
                <w14:ligatures w14:val="none"/>
              </w:rPr>
              <w:t>micro</w:t>
            </w:r>
            <w:r w:rsidRPr="001B150F">
              <w:rPr>
                <w:rFonts w:ascii="Times New Roman" w:eastAsia="Times New Roman" w:hAnsi="Times New Roman" w:cs="Times New Roman"/>
                <w:kern w:val="0"/>
                <w:sz w:val="16"/>
                <w:szCs w:val="16"/>
                <w14:ligatures w14:val="none"/>
              </w:rPr>
              <w:t>ring</w:t>
            </w:r>
            <w:proofErr w:type="spellEnd"/>
            <w:r w:rsidRPr="001B150F">
              <w:rPr>
                <w:rFonts w:ascii="Times New Roman" w:hAnsi="Times New Roman" w:cs="Times New Roman" w:hint="eastAsia"/>
                <w:kern w:val="0"/>
                <w:sz w:val="16"/>
                <w:szCs w:val="16"/>
                <w14:ligatures w14:val="none"/>
              </w:rPr>
              <w:t>.</w:t>
            </w:r>
          </w:p>
        </w:tc>
        <w:tc>
          <w:tcPr>
            <w:tcW w:w="558" w:type="dxa"/>
            <w:vAlign w:val="center"/>
          </w:tcPr>
          <w:p w14:paraId="205F9F7F" w14:textId="11AF8175" w:rsidR="009F7A3A" w:rsidRPr="001B150F" w:rsidRDefault="009F7A3A" w:rsidP="00945178">
            <w:pPr>
              <w:jc w:val="center"/>
              <w:rPr>
                <w:rFonts w:ascii="Times New Roman" w:eastAsia="Times New Roman" w:hAnsi="Times New Roman" w:cs="Times New Roman"/>
                <w:kern w:val="0"/>
                <w:sz w:val="16"/>
                <w:szCs w:val="16"/>
                <w14:ligatures w14:val="none"/>
              </w:rPr>
            </w:pPr>
            <w:r w:rsidRPr="001B150F">
              <w:rPr>
                <w:rFonts w:ascii="Times New Roman" w:eastAsia="Times New Roman" w:hAnsi="Times New Roman" w:cs="Times New Roman"/>
                <w:kern w:val="0"/>
                <w:sz w:val="16"/>
                <w:szCs w:val="16"/>
                <w14:ligatures w14:val="none"/>
              </w:rPr>
              <w:fldChar w:fldCharType="begin"/>
            </w:r>
            <w:r w:rsidR="00637E1B" w:rsidRPr="001B150F">
              <w:rPr>
                <w:rFonts w:ascii="Times New Roman" w:eastAsia="Times New Roman" w:hAnsi="Times New Roman" w:cs="Times New Roman"/>
                <w:kern w:val="0"/>
                <w:sz w:val="16"/>
                <w:szCs w:val="16"/>
                <w14:ligatures w14:val="none"/>
              </w:rPr>
              <w:instrText xml:space="preserve"> ADDIN EN.CITE &lt;EndNote&gt;&lt;Cite&gt;&lt;Author&gt;Tien&lt;/Author&gt;&lt;Year&gt;2011&lt;/Year&gt;&lt;RecNum&gt;940&lt;/RecNum&gt;&lt;DisplayText&gt;&lt;style face="superscript"&gt;137&lt;/style&gt;&lt;/DisplayText&gt;&lt;record&gt;&lt;rec-number&gt;940&lt;/rec-number&gt;&lt;foreign-keys&gt;&lt;key app="EN" db-id="w05zatdeq500x9espxbpad2e2fdaass5dfsd" timestamp="1762297667"&gt;940&lt;/key&gt;&lt;/foreign-keys&gt;&lt;ref-type name="Journal Article"&gt;17&lt;/ref-type&gt;&lt;contributors&gt;&lt;authors&gt;&lt;author&gt;Tien, Ming-Chun&lt;/author&gt;&lt;author&gt;Mizumoto, Tetsuya&lt;/author&gt;&lt;author&gt;Pintus, Paolo&lt;/author&gt;&lt;author&gt;Kromer, Herbert&lt;/author&gt;&lt;author&gt;Bowers, John E %J Optics express&lt;/author&gt;&lt;/authors&gt;&lt;/contributors&gt;&lt;titles&gt;&lt;title&gt;Silicon ring isolators with bonded nonreciprocal magneto-optic garnets&lt;/title&gt;&lt;/titles&gt;&lt;pages&gt;11740-11745&lt;/pages&gt;&lt;volume&gt;19&lt;/volume&gt;&lt;number&gt;12&lt;/number&gt;&lt;dates&gt;&lt;year&gt;2011&lt;/year&gt;&lt;/dates&gt;&lt;isbn&gt;1094-4087&lt;/isbn&gt;&lt;urls&gt;&lt;/urls&gt;&lt;/record&gt;&lt;/Cite&gt;&lt;/EndNote&gt;</w:instrText>
            </w:r>
            <w:r w:rsidRPr="001B150F">
              <w:rPr>
                <w:rFonts w:ascii="Times New Roman" w:eastAsia="Times New Roman" w:hAnsi="Times New Roman" w:cs="Times New Roman"/>
                <w:kern w:val="0"/>
                <w:sz w:val="16"/>
                <w:szCs w:val="16"/>
                <w14:ligatures w14:val="none"/>
              </w:rPr>
              <w:fldChar w:fldCharType="separate"/>
            </w:r>
            <w:r w:rsidR="00637E1B" w:rsidRPr="001B150F">
              <w:rPr>
                <w:rFonts w:ascii="Times New Roman" w:eastAsia="Times New Roman" w:hAnsi="Times New Roman" w:cs="Times New Roman"/>
                <w:noProof/>
                <w:kern w:val="0"/>
                <w:sz w:val="16"/>
                <w:szCs w:val="16"/>
                <w:vertAlign w:val="superscript"/>
                <w14:ligatures w14:val="none"/>
              </w:rPr>
              <w:t>137</w:t>
            </w:r>
            <w:r w:rsidRPr="001B150F">
              <w:rPr>
                <w:rFonts w:ascii="Times New Roman" w:eastAsia="Times New Roman" w:hAnsi="Times New Roman" w:cs="Times New Roman"/>
                <w:kern w:val="0"/>
                <w:sz w:val="16"/>
                <w:szCs w:val="16"/>
                <w14:ligatures w14:val="none"/>
              </w:rPr>
              <w:fldChar w:fldCharType="end"/>
            </w:r>
          </w:p>
        </w:tc>
      </w:tr>
      <w:tr w:rsidR="001B150F" w:rsidRPr="001B150F" w14:paraId="061D5CEB" w14:textId="77777777" w:rsidTr="003E5CCA">
        <w:trPr>
          <w:trHeight w:val="288"/>
        </w:trPr>
        <w:tc>
          <w:tcPr>
            <w:tcW w:w="959" w:type="dxa"/>
            <w:noWrap/>
            <w:vAlign w:val="center"/>
            <w:hideMark/>
          </w:tcPr>
          <w:p w14:paraId="533CB82B" w14:textId="77777777" w:rsidR="008B6631" w:rsidRPr="001B150F" w:rsidRDefault="008B6631" w:rsidP="008B6631">
            <w:pPr>
              <w:jc w:val="center"/>
              <w:rPr>
                <w:rFonts w:ascii="Times New Roman" w:eastAsia="Times New Roman" w:hAnsi="Times New Roman" w:cs="Times New Roman"/>
                <w:kern w:val="0"/>
                <w:sz w:val="16"/>
                <w:szCs w:val="16"/>
                <w14:ligatures w14:val="none"/>
              </w:rPr>
            </w:pPr>
            <w:proofErr w:type="spellStart"/>
            <w:proofErr w:type="gramStart"/>
            <w:r w:rsidRPr="001B150F">
              <w:rPr>
                <w:rFonts w:ascii="Times New Roman" w:eastAsia="Times New Roman" w:hAnsi="Times New Roman" w:cs="Times New Roman"/>
                <w:kern w:val="0"/>
                <w:sz w:val="16"/>
                <w:szCs w:val="16"/>
                <w14:ligatures w14:val="none"/>
              </w:rPr>
              <w:t>Ce:YIG</w:t>
            </w:r>
            <w:proofErr w:type="spellEnd"/>
            <w:proofErr w:type="gramEnd"/>
          </w:p>
        </w:tc>
        <w:tc>
          <w:tcPr>
            <w:tcW w:w="1008" w:type="dxa"/>
            <w:noWrap/>
            <w:vAlign w:val="center"/>
            <w:hideMark/>
          </w:tcPr>
          <w:p w14:paraId="5B72228F" w14:textId="7B05B2CD" w:rsidR="008B6631" w:rsidRPr="001B150F" w:rsidRDefault="008B6631" w:rsidP="008B6631">
            <w:pPr>
              <w:jc w:val="center"/>
              <w:rPr>
                <w:rFonts w:ascii="Times New Roman" w:eastAsia="Times New Roman" w:hAnsi="Times New Roman" w:cs="Times New Roman"/>
                <w:kern w:val="0"/>
                <w:sz w:val="16"/>
                <w:szCs w:val="16"/>
                <w14:ligatures w14:val="none"/>
              </w:rPr>
            </w:pPr>
            <w:r w:rsidRPr="001B150F">
              <w:rPr>
                <w:rFonts w:ascii="Times New Roman" w:eastAsia="Times New Roman" w:hAnsi="Times New Roman" w:cs="Times New Roman"/>
                <w:kern w:val="0"/>
                <w:sz w:val="16"/>
                <w:szCs w:val="16"/>
                <w14:ligatures w14:val="none"/>
              </w:rPr>
              <w:t>-3200</w:t>
            </w:r>
          </w:p>
        </w:tc>
        <w:tc>
          <w:tcPr>
            <w:tcW w:w="1008" w:type="dxa"/>
            <w:noWrap/>
            <w:vAlign w:val="center"/>
            <w:hideMark/>
          </w:tcPr>
          <w:p w14:paraId="44A4B917" w14:textId="7E52B9D8" w:rsidR="008B6631" w:rsidRPr="001B150F" w:rsidRDefault="008B6631" w:rsidP="008B6631">
            <w:pPr>
              <w:jc w:val="center"/>
              <w:rPr>
                <w:rFonts w:ascii="Times New Roman" w:hAnsi="Times New Roman" w:cs="Times New Roman"/>
                <w:kern w:val="0"/>
                <w:sz w:val="16"/>
                <w:szCs w:val="16"/>
                <w14:ligatures w14:val="none"/>
              </w:rPr>
            </w:pPr>
            <w:r w:rsidRPr="001B150F">
              <w:rPr>
                <w:rFonts w:ascii="Times New Roman" w:eastAsia="Times New Roman" w:hAnsi="Times New Roman" w:cs="Times New Roman"/>
                <w:kern w:val="0"/>
                <w:sz w:val="16"/>
                <w:szCs w:val="16"/>
                <w14:ligatures w14:val="none"/>
              </w:rPr>
              <w:t>60</w:t>
            </w:r>
            <w:r w:rsidR="001A1DE8" w:rsidRPr="001B150F">
              <w:rPr>
                <w:rFonts w:ascii="Times New Roman" w:hAnsi="Times New Roman" w:cs="Times New Roman" w:hint="eastAsia"/>
                <w:kern w:val="0"/>
                <w:sz w:val="16"/>
                <w:szCs w:val="16"/>
                <w14:ligatures w14:val="none"/>
              </w:rPr>
              <w:t>*</w:t>
            </w:r>
          </w:p>
        </w:tc>
        <w:tc>
          <w:tcPr>
            <w:tcW w:w="1165" w:type="dxa"/>
            <w:noWrap/>
            <w:vAlign w:val="center"/>
            <w:hideMark/>
          </w:tcPr>
          <w:p w14:paraId="7E5D8BD5" w14:textId="020AEF14" w:rsidR="008B6631" w:rsidRPr="001B150F" w:rsidRDefault="001A1DE8" w:rsidP="008B6631">
            <w:pPr>
              <w:jc w:val="center"/>
              <w:rPr>
                <w:rFonts w:ascii="Times New Roman" w:hAnsi="Times New Roman" w:cs="Times New Roman"/>
                <w:kern w:val="0"/>
                <w:sz w:val="16"/>
                <w:szCs w:val="16"/>
                <w14:ligatures w14:val="none"/>
              </w:rPr>
            </w:pPr>
            <w:r w:rsidRPr="001B150F">
              <w:rPr>
                <w:rFonts w:ascii="Times New Roman" w:hAnsi="Times New Roman" w:cs="Times New Roman" w:hint="eastAsia"/>
                <w:kern w:val="0"/>
                <w:sz w:val="16"/>
                <w:szCs w:val="16"/>
                <w14:ligatures w14:val="none"/>
              </w:rPr>
              <w:t>6.3*</w:t>
            </w:r>
          </w:p>
        </w:tc>
        <w:tc>
          <w:tcPr>
            <w:tcW w:w="990" w:type="dxa"/>
            <w:noWrap/>
            <w:vAlign w:val="center"/>
            <w:hideMark/>
          </w:tcPr>
          <w:p w14:paraId="65CA5A78" w14:textId="77777777" w:rsidR="008B6631" w:rsidRPr="001B150F" w:rsidRDefault="008B6631" w:rsidP="008B6631">
            <w:pPr>
              <w:jc w:val="center"/>
              <w:rPr>
                <w:rFonts w:ascii="Times New Roman" w:eastAsia="Times New Roman" w:hAnsi="Times New Roman" w:cs="Times New Roman"/>
                <w:kern w:val="0"/>
                <w:sz w:val="16"/>
                <w:szCs w:val="16"/>
                <w14:ligatures w14:val="none"/>
              </w:rPr>
            </w:pPr>
            <w:r w:rsidRPr="001B150F">
              <w:rPr>
                <w:rFonts w:ascii="Times New Roman" w:eastAsia="Times New Roman" w:hAnsi="Times New Roman" w:cs="Times New Roman"/>
                <w:kern w:val="0"/>
                <w:sz w:val="16"/>
                <w:szCs w:val="16"/>
                <w14:ligatures w14:val="none"/>
              </w:rPr>
              <w:t>1550</w:t>
            </w:r>
          </w:p>
        </w:tc>
        <w:tc>
          <w:tcPr>
            <w:tcW w:w="630" w:type="dxa"/>
            <w:vAlign w:val="center"/>
          </w:tcPr>
          <w:p w14:paraId="23045981" w14:textId="1AC46276" w:rsidR="008B6631" w:rsidRPr="001B150F" w:rsidRDefault="008B6631" w:rsidP="008B6631">
            <w:pPr>
              <w:jc w:val="center"/>
              <w:rPr>
                <w:rFonts w:ascii="Times New Roman" w:hAnsi="Times New Roman" w:cs="Times New Roman"/>
                <w:kern w:val="0"/>
                <w:sz w:val="16"/>
                <w:szCs w:val="16"/>
                <w14:ligatures w14:val="none"/>
              </w:rPr>
            </w:pPr>
            <w:r w:rsidRPr="001B150F">
              <w:rPr>
                <w:rFonts w:ascii="Times New Roman" w:hAnsi="Times New Roman" w:cs="Times New Roman" w:hint="eastAsia"/>
                <w:kern w:val="0"/>
                <w:sz w:val="16"/>
                <w:szCs w:val="16"/>
                <w14:ligatures w14:val="none"/>
              </w:rPr>
              <w:t>53</w:t>
            </w:r>
          </w:p>
        </w:tc>
        <w:tc>
          <w:tcPr>
            <w:tcW w:w="3420" w:type="dxa"/>
            <w:noWrap/>
            <w:vAlign w:val="center"/>
            <w:hideMark/>
          </w:tcPr>
          <w:p w14:paraId="1EFDA39C" w14:textId="6A79C8F9" w:rsidR="008B6631" w:rsidRPr="001B150F" w:rsidRDefault="008B6631" w:rsidP="008B6631">
            <w:pPr>
              <w:rPr>
                <w:rFonts w:ascii="Times New Roman" w:eastAsia="Times New Roman" w:hAnsi="Times New Roman" w:cs="Times New Roman"/>
                <w:kern w:val="0"/>
                <w:sz w:val="16"/>
                <w:szCs w:val="16"/>
                <w14:ligatures w14:val="none"/>
              </w:rPr>
            </w:pPr>
            <w:r w:rsidRPr="001B150F">
              <w:rPr>
                <w:rFonts w:ascii="Times New Roman" w:eastAsia="Times New Roman" w:hAnsi="Times New Roman" w:cs="Times New Roman"/>
                <w:kern w:val="0"/>
                <w:sz w:val="16"/>
                <w:szCs w:val="16"/>
                <w14:ligatures w14:val="none"/>
              </w:rPr>
              <w:t xml:space="preserve">Wafer bonding </w:t>
            </w:r>
            <w:r w:rsidRPr="001B150F">
              <w:rPr>
                <w:rFonts w:ascii="Times New Roman" w:hAnsi="Times New Roman" w:cs="Times New Roman" w:hint="eastAsia"/>
                <w:kern w:val="0"/>
                <w:sz w:val="16"/>
                <w:szCs w:val="16"/>
                <w14:ligatures w14:val="none"/>
              </w:rPr>
              <w:t>of</w:t>
            </w:r>
            <w:r w:rsidRPr="001B150F">
              <w:rPr>
                <w:rFonts w:ascii="Times New Roman" w:eastAsia="Times New Roman" w:hAnsi="Times New Roman" w:cs="Times New Roman"/>
                <w:kern w:val="0"/>
                <w:sz w:val="16"/>
                <w:szCs w:val="16"/>
                <w14:ligatures w14:val="none"/>
              </w:rPr>
              <w:t xml:space="preserve"> </w:t>
            </w:r>
            <w:proofErr w:type="spellStart"/>
            <w:proofErr w:type="gramStart"/>
            <w:r w:rsidRPr="001B150F">
              <w:rPr>
                <w:rFonts w:ascii="Times New Roman" w:eastAsia="Times New Roman" w:hAnsi="Times New Roman" w:cs="Times New Roman"/>
                <w:kern w:val="0"/>
                <w:sz w:val="16"/>
                <w:szCs w:val="16"/>
                <w14:ligatures w14:val="none"/>
              </w:rPr>
              <w:t>Ce:YIG</w:t>
            </w:r>
            <w:proofErr w:type="spellEnd"/>
            <w:proofErr w:type="gramEnd"/>
            <w:r w:rsidRPr="001B150F">
              <w:rPr>
                <w:rFonts w:ascii="Times New Roman" w:eastAsia="Times New Roman" w:hAnsi="Times New Roman" w:cs="Times New Roman"/>
                <w:kern w:val="0"/>
                <w:sz w:val="16"/>
                <w:szCs w:val="16"/>
                <w14:ligatures w14:val="none"/>
              </w:rPr>
              <w:t xml:space="preserve"> </w:t>
            </w:r>
            <w:r w:rsidRPr="001B150F">
              <w:rPr>
                <w:rFonts w:ascii="Times New Roman" w:hAnsi="Times New Roman" w:cs="Times New Roman" w:hint="eastAsia"/>
                <w:kern w:val="0"/>
                <w:sz w:val="16"/>
                <w:szCs w:val="16"/>
                <w14:ligatures w14:val="none"/>
              </w:rPr>
              <w:t>film</w:t>
            </w:r>
            <w:r w:rsidRPr="001B150F">
              <w:rPr>
                <w:rFonts w:ascii="Times New Roman" w:eastAsia="Times New Roman" w:hAnsi="Times New Roman" w:cs="Times New Roman"/>
                <w:kern w:val="0"/>
                <w:sz w:val="16"/>
                <w:szCs w:val="16"/>
                <w14:ligatures w14:val="none"/>
              </w:rPr>
              <w:t xml:space="preserve"> to SOI</w:t>
            </w:r>
            <w:r w:rsidRPr="001B150F">
              <w:rPr>
                <w:rFonts w:ascii="Times New Roman" w:hAnsi="Times New Roman" w:cs="Times New Roman" w:hint="eastAsia"/>
                <w:kern w:val="0"/>
                <w:sz w:val="16"/>
                <w:szCs w:val="16"/>
                <w14:ligatures w14:val="none"/>
              </w:rPr>
              <w:t>.</w:t>
            </w:r>
          </w:p>
        </w:tc>
        <w:tc>
          <w:tcPr>
            <w:tcW w:w="558" w:type="dxa"/>
            <w:vAlign w:val="center"/>
          </w:tcPr>
          <w:p w14:paraId="037A4E60" w14:textId="1FD9A693" w:rsidR="008B6631" w:rsidRPr="001B150F" w:rsidRDefault="008B6631" w:rsidP="008B6631">
            <w:pPr>
              <w:jc w:val="center"/>
              <w:rPr>
                <w:rFonts w:ascii="Times New Roman" w:eastAsia="Times New Roman" w:hAnsi="Times New Roman" w:cs="Times New Roman"/>
                <w:kern w:val="0"/>
                <w:sz w:val="16"/>
                <w:szCs w:val="16"/>
                <w14:ligatures w14:val="none"/>
              </w:rPr>
            </w:pPr>
            <w:r w:rsidRPr="001B150F">
              <w:rPr>
                <w:rFonts w:ascii="Times New Roman" w:eastAsia="Times New Roman" w:hAnsi="Times New Roman" w:cs="Times New Roman"/>
                <w:kern w:val="0"/>
                <w:sz w:val="16"/>
                <w:szCs w:val="16"/>
                <w14:ligatures w14:val="none"/>
              </w:rPr>
              <w:fldChar w:fldCharType="begin"/>
            </w:r>
            <w:r w:rsidRPr="001B150F">
              <w:rPr>
                <w:rFonts w:ascii="Times New Roman" w:eastAsia="Times New Roman" w:hAnsi="Times New Roman" w:cs="Times New Roman"/>
                <w:kern w:val="0"/>
                <w:sz w:val="16"/>
                <w:szCs w:val="16"/>
                <w14:ligatures w14:val="none"/>
              </w:rPr>
              <w:instrText xml:space="preserve"> ADDIN EN.CITE &lt;EndNote&gt;&lt;Cite&gt;&lt;Author&gt;Shoji&lt;/Author&gt;&lt;Year&gt;2008&lt;/Year&gt;&lt;RecNum&gt;941&lt;/RecNum&gt;&lt;DisplayText&gt;&lt;style face="superscript"&gt;138&lt;/style&gt;&lt;/DisplayText&gt;&lt;record&gt;&lt;rec-number&gt;941&lt;/rec-number&gt;&lt;foreign-keys&gt;&lt;key app="EN" db-id="w05zatdeq500x9espxbpad2e2fdaass5dfsd" timestamp="1762297684"&gt;941&lt;/key&gt;&lt;/foreign-keys&gt;&lt;ref-type name="Journal Article"&gt;17&lt;/ref-type&gt;&lt;contributors&gt;&lt;authors&gt;&lt;author&gt;Shoji, Yuya&lt;/author&gt;&lt;author&gt;Mizumoto, Tetsuya&lt;/author&gt;&lt;author&gt;Yokoi, Hideki&lt;/author&gt;&lt;author&gt;Hsieh, I-Wei&lt;/author&gt;&lt;author&gt;Osgood, Richard M %J Applied physics letters&lt;/author&gt;&lt;/authors&gt;&lt;/contributors&gt;&lt;titles&gt;&lt;title&gt;Magneto-optical isolator with silicon waveguides fabricated by direct bonding&lt;/title&gt;&lt;/titles&gt;&lt;volume&gt;92&lt;/volume&gt;&lt;number&gt;7&lt;/number&gt;&lt;dates&gt;&lt;year&gt;2008&lt;/year&gt;&lt;/dates&gt;&lt;isbn&gt;0003-6951&lt;/isbn&gt;&lt;urls&gt;&lt;/urls&gt;&lt;/record&gt;&lt;/Cite&gt;&lt;/EndNote&gt;</w:instrText>
            </w:r>
            <w:r w:rsidRPr="001B150F">
              <w:rPr>
                <w:rFonts w:ascii="Times New Roman" w:eastAsia="Times New Roman" w:hAnsi="Times New Roman" w:cs="Times New Roman"/>
                <w:kern w:val="0"/>
                <w:sz w:val="16"/>
                <w:szCs w:val="16"/>
                <w14:ligatures w14:val="none"/>
              </w:rPr>
              <w:fldChar w:fldCharType="separate"/>
            </w:r>
            <w:r w:rsidRPr="001B150F">
              <w:rPr>
                <w:rFonts w:ascii="Times New Roman" w:eastAsia="Times New Roman" w:hAnsi="Times New Roman" w:cs="Times New Roman"/>
                <w:noProof/>
                <w:kern w:val="0"/>
                <w:sz w:val="16"/>
                <w:szCs w:val="16"/>
                <w:vertAlign w:val="superscript"/>
                <w14:ligatures w14:val="none"/>
              </w:rPr>
              <w:t>138</w:t>
            </w:r>
            <w:r w:rsidRPr="001B150F">
              <w:rPr>
                <w:rFonts w:ascii="Times New Roman" w:eastAsia="Times New Roman" w:hAnsi="Times New Roman" w:cs="Times New Roman"/>
                <w:kern w:val="0"/>
                <w:sz w:val="16"/>
                <w:szCs w:val="16"/>
                <w14:ligatures w14:val="none"/>
              </w:rPr>
              <w:fldChar w:fldCharType="end"/>
            </w:r>
          </w:p>
        </w:tc>
      </w:tr>
      <w:tr w:rsidR="001B150F" w:rsidRPr="001B150F" w14:paraId="1080EEAD" w14:textId="77777777" w:rsidTr="003E5CCA">
        <w:trPr>
          <w:trHeight w:val="288"/>
        </w:trPr>
        <w:tc>
          <w:tcPr>
            <w:tcW w:w="959" w:type="dxa"/>
            <w:noWrap/>
            <w:vAlign w:val="center"/>
            <w:hideMark/>
          </w:tcPr>
          <w:p w14:paraId="2F826502" w14:textId="77777777" w:rsidR="008B6631" w:rsidRPr="001B150F" w:rsidRDefault="008B6631" w:rsidP="008B6631">
            <w:pPr>
              <w:jc w:val="center"/>
              <w:rPr>
                <w:rFonts w:ascii="Times New Roman" w:eastAsia="Times New Roman" w:hAnsi="Times New Roman" w:cs="Times New Roman"/>
                <w:kern w:val="0"/>
                <w:sz w:val="16"/>
                <w:szCs w:val="16"/>
                <w14:ligatures w14:val="none"/>
              </w:rPr>
            </w:pPr>
            <w:proofErr w:type="spellStart"/>
            <w:proofErr w:type="gramStart"/>
            <w:r w:rsidRPr="001B150F">
              <w:rPr>
                <w:rFonts w:ascii="Times New Roman" w:eastAsia="Times New Roman" w:hAnsi="Times New Roman" w:cs="Times New Roman"/>
                <w:kern w:val="0"/>
                <w:sz w:val="16"/>
                <w:szCs w:val="16"/>
                <w14:ligatures w14:val="none"/>
              </w:rPr>
              <w:lastRenderedPageBreak/>
              <w:t>Ce:YIG</w:t>
            </w:r>
            <w:proofErr w:type="spellEnd"/>
            <w:proofErr w:type="gramEnd"/>
          </w:p>
        </w:tc>
        <w:tc>
          <w:tcPr>
            <w:tcW w:w="1008" w:type="dxa"/>
            <w:noWrap/>
            <w:vAlign w:val="center"/>
            <w:hideMark/>
          </w:tcPr>
          <w:p w14:paraId="3869DC10" w14:textId="77777777" w:rsidR="008B6631" w:rsidRPr="001B150F" w:rsidRDefault="008B6631" w:rsidP="008B6631">
            <w:pPr>
              <w:jc w:val="center"/>
              <w:rPr>
                <w:rFonts w:ascii="Times New Roman" w:eastAsia="Times New Roman" w:hAnsi="Times New Roman" w:cs="Times New Roman"/>
                <w:kern w:val="0"/>
                <w:sz w:val="16"/>
                <w:szCs w:val="16"/>
                <w14:ligatures w14:val="none"/>
              </w:rPr>
            </w:pPr>
            <w:r w:rsidRPr="001B150F">
              <w:rPr>
                <w:rFonts w:ascii="Times New Roman" w:eastAsia="Times New Roman" w:hAnsi="Times New Roman" w:cs="Times New Roman"/>
                <w:kern w:val="0"/>
                <w:sz w:val="16"/>
                <w:szCs w:val="16"/>
                <w14:ligatures w14:val="none"/>
              </w:rPr>
              <w:t>−5900</w:t>
            </w:r>
          </w:p>
        </w:tc>
        <w:tc>
          <w:tcPr>
            <w:tcW w:w="1008" w:type="dxa"/>
            <w:noWrap/>
            <w:vAlign w:val="center"/>
            <w:hideMark/>
          </w:tcPr>
          <w:p w14:paraId="502C1F96" w14:textId="4130D2B5" w:rsidR="008B6631" w:rsidRPr="001B150F" w:rsidRDefault="008B6631" w:rsidP="008B6631">
            <w:pPr>
              <w:jc w:val="center"/>
              <w:rPr>
                <w:rFonts w:ascii="Times New Roman" w:eastAsia="Times New Roman" w:hAnsi="Times New Roman" w:cs="Times New Roman"/>
                <w:kern w:val="0"/>
                <w:sz w:val="16"/>
                <w:szCs w:val="16"/>
                <w14:ligatures w14:val="none"/>
              </w:rPr>
            </w:pPr>
            <w:r w:rsidRPr="001B150F">
              <w:rPr>
                <w:rFonts w:ascii="Times New Roman" w:eastAsia="Times New Roman" w:hAnsi="Times New Roman" w:cs="Times New Roman"/>
                <w:kern w:val="0"/>
                <w:sz w:val="16"/>
                <w:szCs w:val="16"/>
                <w14:ligatures w14:val="none"/>
              </w:rPr>
              <w:t>1</w:t>
            </w:r>
            <w:r w:rsidR="001A1DE8" w:rsidRPr="001B150F">
              <w:rPr>
                <w:rFonts w:ascii="Times New Roman" w:hAnsi="Times New Roman" w:cs="Times New Roman" w:hint="eastAsia"/>
                <w:kern w:val="0"/>
                <w:sz w:val="16"/>
                <w:szCs w:val="16"/>
                <w14:ligatures w14:val="none"/>
              </w:rPr>
              <w:t>37</w:t>
            </w:r>
            <w:r w:rsidRPr="001B150F">
              <w:rPr>
                <w:rFonts w:ascii="Times New Roman" w:eastAsia="Times New Roman" w:hAnsi="Times New Roman" w:cs="Times New Roman"/>
                <w:kern w:val="0"/>
                <w:sz w:val="16"/>
                <w:szCs w:val="16"/>
                <w14:ligatures w14:val="none"/>
              </w:rPr>
              <w:t>*</w:t>
            </w:r>
          </w:p>
        </w:tc>
        <w:tc>
          <w:tcPr>
            <w:tcW w:w="1165" w:type="dxa"/>
            <w:noWrap/>
            <w:vAlign w:val="center"/>
            <w:hideMark/>
          </w:tcPr>
          <w:p w14:paraId="47C4AC29" w14:textId="77777777" w:rsidR="008B6631" w:rsidRPr="001B150F" w:rsidRDefault="008B6631" w:rsidP="008B6631">
            <w:pPr>
              <w:jc w:val="center"/>
              <w:rPr>
                <w:rFonts w:ascii="Times New Roman" w:eastAsia="Times New Roman" w:hAnsi="Times New Roman" w:cs="Times New Roman"/>
                <w:kern w:val="0"/>
                <w:sz w:val="16"/>
                <w:szCs w:val="16"/>
                <w14:ligatures w14:val="none"/>
              </w:rPr>
            </w:pPr>
            <w:r w:rsidRPr="001B150F">
              <w:rPr>
                <w:rFonts w:ascii="Times New Roman" w:eastAsia="Times New Roman" w:hAnsi="Times New Roman" w:cs="Times New Roman"/>
                <w:kern w:val="0"/>
                <w:sz w:val="16"/>
                <w:szCs w:val="16"/>
                <w14:ligatures w14:val="none"/>
              </w:rPr>
              <w:t>31.7</w:t>
            </w:r>
          </w:p>
        </w:tc>
        <w:tc>
          <w:tcPr>
            <w:tcW w:w="990" w:type="dxa"/>
            <w:noWrap/>
            <w:vAlign w:val="center"/>
            <w:hideMark/>
          </w:tcPr>
          <w:p w14:paraId="5F0D8599" w14:textId="77777777" w:rsidR="008B6631" w:rsidRPr="001B150F" w:rsidRDefault="008B6631" w:rsidP="008B6631">
            <w:pPr>
              <w:jc w:val="center"/>
              <w:rPr>
                <w:rFonts w:ascii="Times New Roman" w:eastAsia="Times New Roman" w:hAnsi="Times New Roman" w:cs="Times New Roman"/>
                <w:kern w:val="0"/>
                <w:sz w:val="16"/>
                <w:szCs w:val="16"/>
                <w14:ligatures w14:val="none"/>
              </w:rPr>
            </w:pPr>
            <w:r w:rsidRPr="001B150F">
              <w:rPr>
                <w:rFonts w:ascii="Times New Roman" w:eastAsia="Times New Roman" w:hAnsi="Times New Roman" w:cs="Times New Roman"/>
                <w:kern w:val="0"/>
                <w:sz w:val="16"/>
                <w:szCs w:val="16"/>
                <w14:ligatures w14:val="none"/>
              </w:rPr>
              <w:t>1550–1570</w:t>
            </w:r>
          </w:p>
        </w:tc>
        <w:tc>
          <w:tcPr>
            <w:tcW w:w="630" w:type="dxa"/>
            <w:vAlign w:val="center"/>
          </w:tcPr>
          <w:p w14:paraId="532277BB" w14:textId="2FBDE1A1" w:rsidR="008B6631" w:rsidRPr="001B150F" w:rsidRDefault="001A1DE8" w:rsidP="008B6631">
            <w:pPr>
              <w:jc w:val="center"/>
              <w:rPr>
                <w:rFonts w:ascii="Times New Roman" w:hAnsi="Times New Roman" w:cs="Times New Roman"/>
                <w:kern w:val="0"/>
                <w:sz w:val="16"/>
                <w:szCs w:val="16"/>
                <w14:ligatures w14:val="none"/>
              </w:rPr>
            </w:pPr>
            <w:r w:rsidRPr="001B150F">
              <w:rPr>
                <w:rFonts w:ascii="Times New Roman" w:hAnsi="Times New Roman" w:cs="Times New Roman" w:hint="eastAsia"/>
                <w:kern w:val="0"/>
                <w:sz w:val="16"/>
                <w:szCs w:val="16"/>
                <w14:ligatures w14:val="none"/>
              </w:rPr>
              <w:t>43</w:t>
            </w:r>
          </w:p>
        </w:tc>
        <w:tc>
          <w:tcPr>
            <w:tcW w:w="3420" w:type="dxa"/>
            <w:noWrap/>
            <w:vAlign w:val="center"/>
            <w:hideMark/>
          </w:tcPr>
          <w:p w14:paraId="24CB1D38" w14:textId="78AA3B29" w:rsidR="008B6631" w:rsidRPr="001B150F" w:rsidRDefault="00D8147E" w:rsidP="008B6631">
            <w:pPr>
              <w:rPr>
                <w:rFonts w:ascii="Times New Roman" w:hAnsi="Times New Roman" w:cs="Times New Roman"/>
                <w:kern w:val="0"/>
                <w:sz w:val="16"/>
                <w:szCs w:val="16"/>
                <w14:ligatures w14:val="none"/>
              </w:rPr>
            </w:pPr>
            <w:r w:rsidRPr="001B150F">
              <w:rPr>
                <w:rFonts w:ascii="Times New Roman" w:hAnsi="Times New Roman" w:cs="Times New Roman" w:hint="eastAsia"/>
                <w:kern w:val="0"/>
                <w:sz w:val="16"/>
                <w:szCs w:val="16"/>
                <w14:ligatures w14:val="none"/>
              </w:rPr>
              <w:t xml:space="preserve">PLD Ce: YIG on </w:t>
            </w:r>
            <w:proofErr w:type="spellStart"/>
            <w:r w:rsidRPr="001B150F">
              <w:rPr>
                <w:rFonts w:ascii="Times New Roman" w:hAnsi="Times New Roman" w:cs="Times New Roman" w:hint="eastAsia"/>
                <w:kern w:val="0"/>
                <w:sz w:val="16"/>
                <w:szCs w:val="16"/>
                <w14:ligatures w14:val="none"/>
              </w:rPr>
              <w:t>SiN</w:t>
            </w:r>
            <w:proofErr w:type="spellEnd"/>
            <w:r w:rsidRPr="001B150F">
              <w:rPr>
                <w:rFonts w:ascii="Times New Roman" w:hAnsi="Times New Roman" w:cs="Times New Roman" w:hint="eastAsia"/>
                <w:kern w:val="0"/>
                <w:sz w:val="16"/>
                <w:szCs w:val="16"/>
                <w14:ligatures w14:val="none"/>
              </w:rPr>
              <w:t xml:space="preserve"> with YIG buffer</w:t>
            </w:r>
            <w:r w:rsidR="0084509C" w:rsidRPr="001B150F">
              <w:rPr>
                <w:rFonts w:ascii="Times New Roman" w:hAnsi="Times New Roman" w:cs="Times New Roman" w:hint="eastAsia"/>
                <w:kern w:val="0"/>
                <w:sz w:val="16"/>
                <w:szCs w:val="16"/>
                <w14:ligatures w14:val="none"/>
              </w:rPr>
              <w:t xml:space="preserve"> later.</w:t>
            </w:r>
          </w:p>
        </w:tc>
        <w:tc>
          <w:tcPr>
            <w:tcW w:w="558" w:type="dxa"/>
            <w:vAlign w:val="center"/>
          </w:tcPr>
          <w:p w14:paraId="1F2CB0A2" w14:textId="38D89979" w:rsidR="008B6631" w:rsidRPr="001B150F" w:rsidRDefault="008B6631" w:rsidP="008B6631">
            <w:pPr>
              <w:jc w:val="center"/>
              <w:rPr>
                <w:rFonts w:ascii="Times New Roman" w:eastAsia="Times New Roman" w:hAnsi="Times New Roman" w:cs="Times New Roman"/>
                <w:kern w:val="0"/>
                <w:sz w:val="16"/>
                <w:szCs w:val="16"/>
                <w14:ligatures w14:val="none"/>
              </w:rPr>
            </w:pPr>
            <w:r w:rsidRPr="001B150F">
              <w:rPr>
                <w:rFonts w:ascii="Times New Roman" w:eastAsia="Times New Roman" w:hAnsi="Times New Roman" w:cs="Times New Roman"/>
                <w:kern w:val="0"/>
                <w:sz w:val="16"/>
                <w:szCs w:val="16"/>
                <w14:ligatures w14:val="none"/>
              </w:rPr>
              <w:fldChar w:fldCharType="begin"/>
            </w:r>
            <w:r w:rsidRPr="001B150F">
              <w:rPr>
                <w:rFonts w:ascii="Times New Roman" w:eastAsia="Times New Roman" w:hAnsi="Times New Roman" w:cs="Times New Roman"/>
                <w:kern w:val="0"/>
                <w:sz w:val="16"/>
                <w:szCs w:val="16"/>
                <w14:ligatures w14:val="none"/>
              </w:rPr>
              <w:instrText xml:space="preserve"> ADDIN EN.CITE &lt;EndNote&gt;&lt;Cite&gt;&lt;Author&gt;Yan&lt;/Author&gt;&lt;Year&gt;2020&lt;/Year&gt;&lt;RecNum&gt;942&lt;/RecNum&gt;&lt;DisplayText&gt;&lt;style face="superscript"&gt;139&lt;/style&gt;&lt;/DisplayText&gt;&lt;record&gt;&lt;rec-number&gt;942&lt;/rec-number&gt;&lt;foreign-keys&gt;&lt;key app="EN" db-id="w05zatdeq500x9espxbpad2e2fdaass5dfsd" timestamp="1762297697"&gt;942&lt;/key&gt;&lt;/foreign-keys&gt;&lt;ref-type name="Journal Article"&gt;17&lt;/ref-type&gt;&lt;contributors&gt;&lt;authors&gt;&lt;author&gt;Yan, Wei&lt;/author&gt;&lt;author&gt;Yang, Yucong&lt;/author&gt;&lt;author&gt;Liu, Shuyuan&lt;/author&gt;&lt;author&gt;Zhang, Yan&lt;/author&gt;&lt;author&gt;Xia, Shuang&lt;/author&gt;&lt;author&gt;Kang, Tongtong&lt;/author&gt;&lt;author&gt;Yang, Weihao&lt;/author&gt;&lt;author&gt;Qin, Jun&lt;/author&gt;&lt;author&gt;Deng, Longjiang&lt;/author&gt;&lt;author&gt;Bi, Lei %J Optica&lt;/author&gt;&lt;/authors&gt;&lt;/contributors&gt;&lt;titles&gt;&lt;title&gt;Waveguide-integrated high-performance magneto-optical isolators and circulators on silicon nitride platforms&lt;/title&gt;&lt;/titles&gt;&lt;pages&gt;1555-1562&lt;/pages&gt;&lt;volume&gt;7&lt;/volume&gt;&lt;number&gt;11&lt;/number&gt;&lt;dates&gt;&lt;year&gt;2020&lt;/year&gt;&lt;/dates&gt;&lt;isbn&gt;2334-2536&lt;/isbn&gt;&lt;urls&gt;&lt;/urls&gt;&lt;/record&gt;&lt;/Cite&gt;&lt;/EndNote&gt;</w:instrText>
            </w:r>
            <w:r w:rsidRPr="001B150F">
              <w:rPr>
                <w:rFonts w:ascii="Times New Roman" w:eastAsia="Times New Roman" w:hAnsi="Times New Roman" w:cs="Times New Roman"/>
                <w:kern w:val="0"/>
                <w:sz w:val="16"/>
                <w:szCs w:val="16"/>
                <w14:ligatures w14:val="none"/>
              </w:rPr>
              <w:fldChar w:fldCharType="separate"/>
            </w:r>
            <w:r w:rsidRPr="001B150F">
              <w:rPr>
                <w:rFonts w:ascii="Times New Roman" w:eastAsia="Times New Roman" w:hAnsi="Times New Roman" w:cs="Times New Roman"/>
                <w:noProof/>
                <w:kern w:val="0"/>
                <w:sz w:val="16"/>
                <w:szCs w:val="16"/>
                <w:vertAlign w:val="superscript"/>
                <w14:ligatures w14:val="none"/>
              </w:rPr>
              <w:t>139</w:t>
            </w:r>
            <w:r w:rsidRPr="001B150F">
              <w:rPr>
                <w:rFonts w:ascii="Times New Roman" w:eastAsia="Times New Roman" w:hAnsi="Times New Roman" w:cs="Times New Roman"/>
                <w:kern w:val="0"/>
                <w:sz w:val="16"/>
                <w:szCs w:val="16"/>
                <w14:ligatures w14:val="none"/>
              </w:rPr>
              <w:fldChar w:fldCharType="end"/>
            </w:r>
          </w:p>
        </w:tc>
      </w:tr>
      <w:tr w:rsidR="001B150F" w:rsidRPr="001B150F" w14:paraId="4A56C244" w14:textId="77777777" w:rsidTr="003E5CCA">
        <w:trPr>
          <w:trHeight w:val="288"/>
        </w:trPr>
        <w:tc>
          <w:tcPr>
            <w:tcW w:w="959" w:type="dxa"/>
            <w:noWrap/>
            <w:vAlign w:val="center"/>
            <w:hideMark/>
          </w:tcPr>
          <w:p w14:paraId="3D5122B0" w14:textId="77777777" w:rsidR="008B6631" w:rsidRPr="001B150F" w:rsidRDefault="008B6631" w:rsidP="008B6631">
            <w:pPr>
              <w:jc w:val="center"/>
              <w:rPr>
                <w:rFonts w:ascii="Times New Roman" w:eastAsia="Times New Roman" w:hAnsi="Times New Roman" w:cs="Times New Roman"/>
                <w:kern w:val="0"/>
                <w:sz w:val="16"/>
                <w:szCs w:val="16"/>
                <w14:ligatures w14:val="none"/>
              </w:rPr>
            </w:pPr>
            <w:proofErr w:type="spellStart"/>
            <w:proofErr w:type="gramStart"/>
            <w:r w:rsidRPr="001B150F">
              <w:rPr>
                <w:rFonts w:ascii="Times New Roman" w:eastAsia="Times New Roman" w:hAnsi="Times New Roman" w:cs="Times New Roman"/>
                <w:kern w:val="0"/>
                <w:sz w:val="16"/>
                <w:szCs w:val="16"/>
                <w14:ligatures w14:val="none"/>
              </w:rPr>
              <w:t>Ce:YIG</w:t>
            </w:r>
            <w:proofErr w:type="spellEnd"/>
            <w:proofErr w:type="gramEnd"/>
          </w:p>
        </w:tc>
        <w:tc>
          <w:tcPr>
            <w:tcW w:w="1008" w:type="dxa"/>
            <w:noWrap/>
            <w:vAlign w:val="center"/>
            <w:hideMark/>
          </w:tcPr>
          <w:p w14:paraId="6CAC8A7C" w14:textId="77777777" w:rsidR="008B6631" w:rsidRPr="001B150F" w:rsidRDefault="008B6631" w:rsidP="008B6631">
            <w:pPr>
              <w:jc w:val="center"/>
              <w:rPr>
                <w:rFonts w:ascii="Times New Roman" w:eastAsia="Times New Roman" w:hAnsi="Times New Roman" w:cs="Times New Roman"/>
                <w:kern w:val="0"/>
                <w:sz w:val="16"/>
                <w:szCs w:val="16"/>
                <w14:ligatures w14:val="none"/>
              </w:rPr>
            </w:pPr>
            <w:r w:rsidRPr="001B150F">
              <w:rPr>
                <w:rFonts w:ascii="Times New Roman" w:eastAsia="Times New Roman" w:hAnsi="Times New Roman" w:cs="Times New Roman"/>
                <w:kern w:val="0"/>
                <w:sz w:val="16"/>
                <w:szCs w:val="16"/>
                <w14:ligatures w14:val="none"/>
              </w:rPr>
              <w:t>-4000</w:t>
            </w:r>
          </w:p>
        </w:tc>
        <w:tc>
          <w:tcPr>
            <w:tcW w:w="1008" w:type="dxa"/>
            <w:noWrap/>
            <w:vAlign w:val="center"/>
            <w:hideMark/>
          </w:tcPr>
          <w:p w14:paraId="32499B01" w14:textId="5B236B32" w:rsidR="008B6631" w:rsidRPr="001B150F" w:rsidRDefault="0084142D" w:rsidP="008B6631">
            <w:pPr>
              <w:jc w:val="center"/>
              <w:rPr>
                <w:rFonts w:ascii="Times New Roman" w:eastAsia="Times New Roman" w:hAnsi="Times New Roman" w:cs="Times New Roman"/>
                <w:kern w:val="0"/>
                <w:sz w:val="16"/>
                <w:szCs w:val="16"/>
                <w14:ligatures w14:val="none"/>
              </w:rPr>
            </w:pPr>
            <w:r w:rsidRPr="001B150F">
              <w:rPr>
                <w:rFonts w:ascii="Times New Roman" w:eastAsia="Times New Roman" w:hAnsi="Times New Roman" w:cs="Times New Roman"/>
                <w:kern w:val="0"/>
                <w:sz w:val="16"/>
                <w:szCs w:val="16"/>
                <w14:ligatures w14:val="none"/>
              </w:rPr>
              <w:t>—</w:t>
            </w:r>
          </w:p>
        </w:tc>
        <w:tc>
          <w:tcPr>
            <w:tcW w:w="1165" w:type="dxa"/>
            <w:noWrap/>
            <w:vAlign w:val="center"/>
            <w:hideMark/>
          </w:tcPr>
          <w:p w14:paraId="4CCC34D4" w14:textId="77777777" w:rsidR="008B6631" w:rsidRPr="001B150F" w:rsidRDefault="008B6631" w:rsidP="008B6631">
            <w:pPr>
              <w:jc w:val="center"/>
              <w:rPr>
                <w:rFonts w:ascii="Times New Roman" w:eastAsia="Times New Roman" w:hAnsi="Times New Roman" w:cs="Times New Roman"/>
                <w:kern w:val="0"/>
                <w:sz w:val="16"/>
                <w:szCs w:val="16"/>
                <w14:ligatures w14:val="none"/>
              </w:rPr>
            </w:pPr>
            <w:r w:rsidRPr="001B150F">
              <w:rPr>
                <w:rFonts w:ascii="Times New Roman" w:eastAsia="Times New Roman" w:hAnsi="Times New Roman" w:cs="Times New Roman"/>
                <w:kern w:val="0"/>
                <w:sz w:val="16"/>
                <w:szCs w:val="16"/>
                <w14:ligatures w14:val="none"/>
              </w:rPr>
              <w:t>14.5</w:t>
            </w:r>
          </w:p>
        </w:tc>
        <w:tc>
          <w:tcPr>
            <w:tcW w:w="990" w:type="dxa"/>
            <w:noWrap/>
            <w:vAlign w:val="center"/>
            <w:hideMark/>
          </w:tcPr>
          <w:p w14:paraId="51137D16" w14:textId="77777777" w:rsidR="008B6631" w:rsidRPr="001B150F" w:rsidRDefault="008B6631" w:rsidP="008B6631">
            <w:pPr>
              <w:jc w:val="center"/>
              <w:rPr>
                <w:rFonts w:ascii="Times New Roman" w:eastAsia="Times New Roman" w:hAnsi="Times New Roman" w:cs="Times New Roman"/>
                <w:kern w:val="0"/>
                <w:sz w:val="16"/>
                <w:szCs w:val="16"/>
                <w14:ligatures w14:val="none"/>
              </w:rPr>
            </w:pPr>
            <w:r w:rsidRPr="001B150F">
              <w:rPr>
                <w:rFonts w:ascii="Times New Roman" w:eastAsia="Times New Roman" w:hAnsi="Times New Roman" w:cs="Times New Roman"/>
                <w:kern w:val="0"/>
                <w:sz w:val="16"/>
                <w:szCs w:val="16"/>
                <w14:ligatures w14:val="none"/>
              </w:rPr>
              <w:t>1550</w:t>
            </w:r>
          </w:p>
        </w:tc>
        <w:tc>
          <w:tcPr>
            <w:tcW w:w="630" w:type="dxa"/>
            <w:vAlign w:val="center"/>
          </w:tcPr>
          <w:p w14:paraId="0E4F49D7" w14:textId="78D44A2E" w:rsidR="008B6631" w:rsidRPr="001B150F" w:rsidRDefault="0084142D" w:rsidP="008B6631">
            <w:pPr>
              <w:jc w:val="center"/>
              <w:rPr>
                <w:rFonts w:ascii="Times New Roman" w:eastAsia="Times New Roman" w:hAnsi="Times New Roman" w:cs="Times New Roman"/>
                <w:kern w:val="0"/>
                <w:sz w:val="16"/>
                <w:szCs w:val="16"/>
                <w14:ligatures w14:val="none"/>
              </w:rPr>
            </w:pPr>
            <w:r w:rsidRPr="001B150F">
              <w:rPr>
                <w:rFonts w:ascii="Times New Roman" w:eastAsia="Times New Roman" w:hAnsi="Times New Roman" w:cs="Times New Roman"/>
                <w:kern w:val="0"/>
                <w:sz w:val="16"/>
                <w:szCs w:val="16"/>
                <w14:ligatures w14:val="none"/>
              </w:rPr>
              <w:t>—</w:t>
            </w:r>
          </w:p>
        </w:tc>
        <w:tc>
          <w:tcPr>
            <w:tcW w:w="3420" w:type="dxa"/>
            <w:noWrap/>
            <w:vAlign w:val="center"/>
            <w:hideMark/>
          </w:tcPr>
          <w:p w14:paraId="73B28730" w14:textId="6D30B774" w:rsidR="008B6631" w:rsidRPr="001B150F" w:rsidRDefault="00551CBF" w:rsidP="008B6631">
            <w:pPr>
              <w:rPr>
                <w:rFonts w:ascii="Times New Roman" w:hAnsi="Times New Roman" w:cs="Times New Roman"/>
                <w:kern w:val="0"/>
                <w:sz w:val="16"/>
                <w:szCs w:val="16"/>
                <w14:ligatures w14:val="none"/>
              </w:rPr>
            </w:pPr>
            <w:r w:rsidRPr="001B150F">
              <w:rPr>
                <w:rFonts w:ascii="Times New Roman" w:hAnsi="Times New Roman" w:cs="Times New Roman" w:hint="eastAsia"/>
                <w:kern w:val="0"/>
                <w:sz w:val="16"/>
                <w:szCs w:val="16"/>
                <w14:ligatures w14:val="none"/>
              </w:rPr>
              <w:t>W</w:t>
            </w:r>
            <w:r w:rsidR="0084142D" w:rsidRPr="001B150F">
              <w:rPr>
                <w:rFonts w:ascii="Times New Roman" w:hAnsi="Times New Roman" w:cs="Times New Roman" w:hint="eastAsia"/>
                <w:kern w:val="0"/>
                <w:sz w:val="16"/>
                <w:szCs w:val="16"/>
                <w14:ligatures w14:val="none"/>
              </w:rPr>
              <w:t>afer bonding</w:t>
            </w:r>
            <w:r w:rsidRPr="001B150F">
              <w:rPr>
                <w:rFonts w:ascii="Times New Roman" w:hAnsi="Times New Roman" w:cs="Times New Roman" w:hint="eastAsia"/>
                <w:kern w:val="0"/>
                <w:sz w:val="16"/>
                <w:szCs w:val="16"/>
                <w14:ligatures w14:val="none"/>
              </w:rPr>
              <w:t xml:space="preserve"> of Ce: YIG dies</w:t>
            </w:r>
            <w:r w:rsidR="0084142D" w:rsidRPr="001B150F">
              <w:rPr>
                <w:rFonts w:ascii="Times New Roman" w:hAnsi="Times New Roman" w:cs="Times New Roman" w:hint="eastAsia"/>
                <w:kern w:val="0"/>
                <w:sz w:val="16"/>
                <w:szCs w:val="16"/>
                <w14:ligatures w14:val="none"/>
              </w:rPr>
              <w:t>.</w:t>
            </w:r>
          </w:p>
        </w:tc>
        <w:tc>
          <w:tcPr>
            <w:tcW w:w="558" w:type="dxa"/>
            <w:vAlign w:val="center"/>
          </w:tcPr>
          <w:p w14:paraId="22F9203E" w14:textId="54EE5348" w:rsidR="008B6631" w:rsidRPr="001B150F" w:rsidRDefault="008B6631" w:rsidP="008B6631">
            <w:pPr>
              <w:jc w:val="center"/>
              <w:rPr>
                <w:rFonts w:ascii="Times New Roman" w:eastAsia="Times New Roman" w:hAnsi="Times New Roman" w:cs="Times New Roman"/>
                <w:kern w:val="0"/>
                <w:sz w:val="16"/>
                <w:szCs w:val="16"/>
                <w14:ligatures w14:val="none"/>
              </w:rPr>
            </w:pPr>
            <w:r w:rsidRPr="001B150F">
              <w:rPr>
                <w:rFonts w:ascii="Times New Roman" w:eastAsia="Times New Roman" w:hAnsi="Times New Roman" w:cs="Times New Roman"/>
                <w:kern w:val="0"/>
                <w:sz w:val="16"/>
                <w:szCs w:val="16"/>
                <w14:ligatures w14:val="none"/>
              </w:rPr>
              <w:fldChar w:fldCharType="begin"/>
            </w:r>
            <w:r w:rsidRPr="001B150F">
              <w:rPr>
                <w:rFonts w:ascii="Times New Roman" w:eastAsia="Times New Roman" w:hAnsi="Times New Roman" w:cs="Times New Roman"/>
                <w:kern w:val="0"/>
                <w:sz w:val="16"/>
                <w:szCs w:val="16"/>
                <w14:ligatures w14:val="none"/>
              </w:rPr>
              <w:instrText xml:space="preserve"> ADDIN EN.CITE &lt;EndNote&gt;&lt;Cite&gt;&lt;Author&gt;Ghosh&lt;/Author&gt;&lt;Year&gt;2012&lt;/Year&gt;&lt;RecNum&gt;943&lt;/RecNum&gt;&lt;DisplayText&gt;&lt;style face="superscript"&gt;140&lt;/style&gt;&lt;/DisplayText&gt;&lt;record&gt;&lt;rec-number&gt;943&lt;/rec-number&gt;&lt;foreign-keys&gt;&lt;key app="EN" db-id="w05zatdeq500x9espxbpad2e2fdaass5dfsd" timestamp="1762297869"&gt;943&lt;/key&gt;&lt;/foreign-keys&gt;&lt;ref-type name="Journal Article"&gt;17&lt;/ref-type&gt;&lt;contributors&gt;&lt;authors&gt;&lt;author&gt;Ghosh, Samir&lt;/author&gt;&lt;author&gt;Keyvavinia, S&lt;/author&gt;&lt;author&gt;Van Roy, Wim&lt;/author&gt;&lt;author&gt;Mizumoto, T&lt;/author&gt;&lt;author&gt;Roelkens, Günther&lt;/author&gt;&lt;author&gt;Baets, Roel %J Optics express&lt;/author&gt;&lt;/authors&gt;&lt;/contributors&gt;&lt;titles&gt;&lt;title&gt;Ce: YIG/Silicon-on-Insulator waveguide optical isolator realized by adhesive bonding&lt;/title&gt;&lt;/titles&gt;&lt;pages&gt;1839-1848&lt;/pages&gt;&lt;volume&gt;20&lt;/volume&gt;&lt;number&gt;2&lt;/number&gt;&lt;dates&gt;&lt;year&gt;2012&lt;/year&gt;&lt;/dates&gt;&lt;isbn&gt;1094-4087&lt;/isbn&gt;&lt;urls&gt;&lt;/urls&gt;&lt;/record&gt;&lt;/Cite&gt;&lt;/EndNote&gt;</w:instrText>
            </w:r>
            <w:r w:rsidRPr="001B150F">
              <w:rPr>
                <w:rFonts w:ascii="Times New Roman" w:eastAsia="Times New Roman" w:hAnsi="Times New Roman" w:cs="Times New Roman"/>
                <w:kern w:val="0"/>
                <w:sz w:val="16"/>
                <w:szCs w:val="16"/>
                <w14:ligatures w14:val="none"/>
              </w:rPr>
              <w:fldChar w:fldCharType="separate"/>
            </w:r>
            <w:r w:rsidRPr="001B150F">
              <w:rPr>
                <w:rFonts w:ascii="Times New Roman" w:eastAsia="Times New Roman" w:hAnsi="Times New Roman" w:cs="Times New Roman"/>
                <w:noProof/>
                <w:kern w:val="0"/>
                <w:sz w:val="16"/>
                <w:szCs w:val="16"/>
                <w:vertAlign w:val="superscript"/>
                <w14:ligatures w14:val="none"/>
              </w:rPr>
              <w:t>140</w:t>
            </w:r>
            <w:r w:rsidRPr="001B150F">
              <w:rPr>
                <w:rFonts w:ascii="Times New Roman" w:eastAsia="Times New Roman" w:hAnsi="Times New Roman" w:cs="Times New Roman"/>
                <w:kern w:val="0"/>
                <w:sz w:val="16"/>
                <w:szCs w:val="16"/>
                <w14:ligatures w14:val="none"/>
              </w:rPr>
              <w:fldChar w:fldCharType="end"/>
            </w:r>
          </w:p>
        </w:tc>
      </w:tr>
      <w:tr w:rsidR="001B150F" w:rsidRPr="001B150F" w14:paraId="7826253D" w14:textId="77777777" w:rsidTr="003E5CCA">
        <w:trPr>
          <w:trHeight w:val="288"/>
        </w:trPr>
        <w:tc>
          <w:tcPr>
            <w:tcW w:w="959" w:type="dxa"/>
            <w:noWrap/>
            <w:vAlign w:val="center"/>
            <w:hideMark/>
          </w:tcPr>
          <w:p w14:paraId="7D677913" w14:textId="77777777" w:rsidR="008B6631" w:rsidRPr="001B150F" w:rsidRDefault="008B6631" w:rsidP="008B6631">
            <w:pPr>
              <w:jc w:val="center"/>
              <w:rPr>
                <w:rFonts w:ascii="Times New Roman" w:eastAsia="Times New Roman" w:hAnsi="Times New Roman" w:cs="Times New Roman"/>
                <w:kern w:val="0"/>
                <w:sz w:val="16"/>
                <w:szCs w:val="16"/>
                <w14:ligatures w14:val="none"/>
              </w:rPr>
            </w:pPr>
            <w:proofErr w:type="spellStart"/>
            <w:proofErr w:type="gramStart"/>
            <w:r w:rsidRPr="001B150F">
              <w:rPr>
                <w:rFonts w:ascii="Times New Roman" w:eastAsia="Times New Roman" w:hAnsi="Times New Roman" w:cs="Times New Roman"/>
                <w:kern w:val="0"/>
                <w:sz w:val="16"/>
                <w:szCs w:val="16"/>
                <w14:ligatures w14:val="none"/>
              </w:rPr>
              <w:t>Ce:YIG</w:t>
            </w:r>
            <w:proofErr w:type="spellEnd"/>
            <w:proofErr w:type="gramEnd"/>
          </w:p>
        </w:tc>
        <w:tc>
          <w:tcPr>
            <w:tcW w:w="1008" w:type="dxa"/>
            <w:noWrap/>
            <w:vAlign w:val="center"/>
            <w:hideMark/>
          </w:tcPr>
          <w:p w14:paraId="059CCDF5" w14:textId="77777777" w:rsidR="008B6631" w:rsidRPr="001B150F" w:rsidRDefault="008B6631" w:rsidP="008B6631">
            <w:pPr>
              <w:jc w:val="center"/>
              <w:rPr>
                <w:rFonts w:ascii="Times New Roman" w:eastAsia="Times New Roman" w:hAnsi="Times New Roman" w:cs="Times New Roman"/>
                <w:kern w:val="0"/>
                <w:sz w:val="16"/>
                <w:szCs w:val="16"/>
                <w14:ligatures w14:val="none"/>
              </w:rPr>
            </w:pPr>
            <w:r w:rsidRPr="001B150F">
              <w:rPr>
                <w:rFonts w:ascii="Times New Roman" w:eastAsia="Times New Roman" w:hAnsi="Times New Roman" w:cs="Times New Roman"/>
                <w:kern w:val="0"/>
                <w:sz w:val="16"/>
                <w:szCs w:val="16"/>
                <w14:ligatures w14:val="none"/>
              </w:rPr>
              <w:t>-830</w:t>
            </w:r>
          </w:p>
        </w:tc>
        <w:tc>
          <w:tcPr>
            <w:tcW w:w="1008" w:type="dxa"/>
            <w:noWrap/>
            <w:vAlign w:val="center"/>
            <w:hideMark/>
          </w:tcPr>
          <w:p w14:paraId="6B95F3D0" w14:textId="77777777" w:rsidR="008B6631" w:rsidRPr="001B150F" w:rsidRDefault="008B6631" w:rsidP="008B6631">
            <w:pPr>
              <w:jc w:val="center"/>
              <w:rPr>
                <w:rFonts w:ascii="Times New Roman" w:eastAsia="Times New Roman" w:hAnsi="Times New Roman" w:cs="Times New Roman"/>
                <w:kern w:val="0"/>
                <w:sz w:val="16"/>
                <w:szCs w:val="16"/>
                <w14:ligatures w14:val="none"/>
              </w:rPr>
            </w:pPr>
            <w:r w:rsidRPr="001B150F">
              <w:rPr>
                <w:rFonts w:ascii="Times New Roman" w:eastAsia="Times New Roman" w:hAnsi="Times New Roman" w:cs="Times New Roman"/>
                <w:kern w:val="0"/>
                <w:sz w:val="16"/>
                <w:szCs w:val="16"/>
                <w14:ligatures w14:val="none"/>
              </w:rPr>
              <w:t>45</w:t>
            </w:r>
          </w:p>
        </w:tc>
        <w:tc>
          <w:tcPr>
            <w:tcW w:w="1165" w:type="dxa"/>
            <w:noWrap/>
            <w:vAlign w:val="center"/>
            <w:hideMark/>
          </w:tcPr>
          <w:p w14:paraId="72B75B29" w14:textId="5C3A27DE" w:rsidR="008B6631" w:rsidRPr="001B150F" w:rsidRDefault="00551CBF" w:rsidP="008B6631">
            <w:pPr>
              <w:jc w:val="center"/>
              <w:rPr>
                <w:rFonts w:ascii="Times New Roman" w:eastAsia="Times New Roman" w:hAnsi="Times New Roman" w:cs="Times New Roman"/>
                <w:kern w:val="0"/>
                <w:sz w:val="16"/>
                <w:szCs w:val="16"/>
                <w14:ligatures w14:val="none"/>
              </w:rPr>
            </w:pPr>
            <w:r w:rsidRPr="001B150F">
              <w:rPr>
                <w:rFonts w:ascii="Times New Roman" w:eastAsia="Times New Roman" w:hAnsi="Times New Roman" w:cs="Times New Roman"/>
                <w:kern w:val="0"/>
                <w:sz w:val="16"/>
                <w:szCs w:val="16"/>
                <w14:ligatures w14:val="none"/>
              </w:rPr>
              <w:t>—</w:t>
            </w:r>
          </w:p>
        </w:tc>
        <w:tc>
          <w:tcPr>
            <w:tcW w:w="990" w:type="dxa"/>
            <w:noWrap/>
            <w:vAlign w:val="center"/>
            <w:hideMark/>
          </w:tcPr>
          <w:p w14:paraId="7F31239C" w14:textId="77777777" w:rsidR="008B6631" w:rsidRPr="001B150F" w:rsidRDefault="008B6631" w:rsidP="008B6631">
            <w:pPr>
              <w:jc w:val="center"/>
              <w:rPr>
                <w:rFonts w:ascii="Times New Roman" w:eastAsia="Times New Roman" w:hAnsi="Times New Roman" w:cs="Times New Roman"/>
                <w:kern w:val="0"/>
                <w:sz w:val="16"/>
                <w:szCs w:val="16"/>
                <w14:ligatures w14:val="none"/>
              </w:rPr>
            </w:pPr>
            <w:r w:rsidRPr="001B150F">
              <w:rPr>
                <w:rFonts w:ascii="Times New Roman" w:eastAsia="Times New Roman" w:hAnsi="Times New Roman" w:cs="Times New Roman"/>
                <w:kern w:val="0"/>
                <w:sz w:val="16"/>
                <w:szCs w:val="16"/>
                <w14:ligatures w14:val="none"/>
              </w:rPr>
              <w:t>1550</w:t>
            </w:r>
          </w:p>
        </w:tc>
        <w:tc>
          <w:tcPr>
            <w:tcW w:w="630" w:type="dxa"/>
            <w:vAlign w:val="center"/>
          </w:tcPr>
          <w:p w14:paraId="6513AC6A" w14:textId="475044F5" w:rsidR="008B6631" w:rsidRPr="001B150F" w:rsidRDefault="00551CBF" w:rsidP="008B6631">
            <w:pPr>
              <w:jc w:val="center"/>
              <w:rPr>
                <w:rFonts w:ascii="Times New Roman" w:hAnsi="Times New Roman" w:cs="Times New Roman"/>
                <w:kern w:val="0"/>
                <w:sz w:val="16"/>
                <w:szCs w:val="16"/>
                <w14:ligatures w14:val="none"/>
              </w:rPr>
            </w:pPr>
            <w:r w:rsidRPr="001B150F">
              <w:rPr>
                <w:rFonts w:ascii="Times New Roman" w:hAnsi="Times New Roman" w:cs="Times New Roman" w:hint="eastAsia"/>
                <w:kern w:val="0"/>
                <w:sz w:val="16"/>
                <w:szCs w:val="16"/>
                <w14:ligatures w14:val="none"/>
              </w:rPr>
              <w:t>21</w:t>
            </w:r>
          </w:p>
        </w:tc>
        <w:tc>
          <w:tcPr>
            <w:tcW w:w="3420" w:type="dxa"/>
            <w:noWrap/>
            <w:vAlign w:val="center"/>
            <w:hideMark/>
          </w:tcPr>
          <w:p w14:paraId="1B301148" w14:textId="5189CD48" w:rsidR="008B6631" w:rsidRPr="001B150F" w:rsidRDefault="00551CBF" w:rsidP="008B6631">
            <w:pPr>
              <w:rPr>
                <w:rFonts w:ascii="Times New Roman" w:hAnsi="Times New Roman" w:cs="Times New Roman"/>
                <w:kern w:val="0"/>
                <w:sz w:val="16"/>
                <w:szCs w:val="16"/>
                <w14:ligatures w14:val="none"/>
              </w:rPr>
            </w:pPr>
            <w:r w:rsidRPr="001B150F">
              <w:rPr>
                <w:rFonts w:ascii="Times New Roman" w:hAnsi="Times New Roman" w:cs="Times New Roman" w:hint="eastAsia"/>
                <w:kern w:val="0"/>
                <w:sz w:val="16"/>
                <w:szCs w:val="16"/>
                <w14:ligatures w14:val="none"/>
              </w:rPr>
              <w:t>Poly-crystal YIG growth.</w:t>
            </w:r>
          </w:p>
        </w:tc>
        <w:tc>
          <w:tcPr>
            <w:tcW w:w="558" w:type="dxa"/>
            <w:vAlign w:val="center"/>
          </w:tcPr>
          <w:p w14:paraId="1E13C981" w14:textId="3C6B8525" w:rsidR="008B6631" w:rsidRPr="001B150F" w:rsidRDefault="008B6631" w:rsidP="008B6631">
            <w:pPr>
              <w:jc w:val="center"/>
              <w:rPr>
                <w:rFonts w:ascii="Times New Roman" w:eastAsia="Times New Roman" w:hAnsi="Times New Roman" w:cs="Times New Roman"/>
                <w:kern w:val="0"/>
                <w:sz w:val="16"/>
                <w:szCs w:val="16"/>
                <w14:ligatures w14:val="none"/>
              </w:rPr>
            </w:pPr>
            <w:r w:rsidRPr="001B150F">
              <w:rPr>
                <w:rFonts w:ascii="Times New Roman" w:eastAsia="Times New Roman" w:hAnsi="Times New Roman" w:cs="Times New Roman"/>
                <w:kern w:val="0"/>
                <w:sz w:val="16"/>
                <w:szCs w:val="16"/>
                <w14:ligatures w14:val="none"/>
              </w:rPr>
              <w:fldChar w:fldCharType="begin"/>
            </w:r>
            <w:r w:rsidRPr="001B150F">
              <w:rPr>
                <w:rFonts w:ascii="Times New Roman" w:eastAsia="Times New Roman" w:hAnsi="Times New Roman" w:cs="Times New Roman"/>
                <w:kern w:val="0"/>
                <w:sz w:val="16"/>
                <w:szCs w:val="16"/>
                <w14:ligatures w14:val="none"/>
              </w:rPr>
              <w:instrText xml:space="preserve"> ADDIN EN.CITE &lt;EndNote&gt;&lt;Cite&gt;&lt;Author&gt;Bi&lt;/Author&gt;&lt;Year&gt;2013&lt;/Year&gt;&lt;RecNum&gt;944&lt;/RecNum&gt;&lt;DisplayText&gt;&lt;style face="superscript"&gt;141&lt;/style&gt;&lt;/DisplayText&gt;&lt;record&gt;&lt;rec-number&gt;944&lt;/rec-number&gt;&lt;foreign-keys&gt;&lt;key app="EN" db-id="w05zatdeq500x9espxbpad2e2fdaass5dfsd" timestamp="1762297951"&gt;944&lt;/key&gt;&lt;/foreign-keys&gt;&lt;ref-type name="Journal Article"&gt;17&lt;/ref-type&gt;&lt;contributors&gt;&lt;authors&gt;&lt;author&gt;Bi, Lei&lt;/author&gt;&lt;author&gt;Hu, Juejun&lt;/author&gt;&lt;author&gt;Jiang, Peng&lt;/author&gt;&lt;author&gt;Kim, Hyun Suk&lt;/author&gt;&lt;author&gt;Kim, Dong Hun&lt;/author&gt;&lt;author&gt;Onbasli, Mehmet Cengiz&lt;/author&gt;&lt;author&gt;Dionne, Gerald F&lt;/author&gt;&lt;author&gt;Ross, Caroline A %J Materials&lt;/author&gt;&lt;/authors&gt;&lt;/contributors&gt;&lt;titles&gt;&lt;title&gt;Magneto-optical thin films for on-chip monolithic integration of non-reciprocal photonic devices&lt;/title&gt;&lt;/titles&gt;&lt;pages&gt;5094-5117&lt;/pages&gt;&lt;volume&gt;6&lt;/volume&gt;&lt;number&gt;11&lt;/number&gt;&lt;dates&gt;&lt;year&gt;2013&lt;/year&gt;&lt;/dates&gt;&lt;isbn&gt;1996-1944&lt;/isbn&gt;&lt;urls&gt;&lt;/urls&gt;&lt;/record&gt;&lt;/Cite&gt;&lt;/EndNote&gt;</w:instrText>
            </w:r>
            <w:r w:rsidRPr="001B150F">
              <w:rPr>
                <w:rFonts w:ascii="Times New Roman" w:eastAsia="Times New Roman" w:hAnsi="Times New Roman" w:cs="Times New Roman"/>
                <w:kern w:val="0"/>
                <w:sz w:val="16"/>
                <w:szCs w:val="16"/>
                <w14:ligatures w14:val="none"/>
              </w:rPr>
              <w:fldChar w:fldCharType="separate"/>
            </w:r>
            <w:r w:rsidRPr="001B150F">
              <w:rPr>
                <w:rFonts w:ascii="Times New Roman" w:eastAsia="Times New Roman" w:hAnsi="Times New Roman" w:cs="Times New Roman"/>
                <w:noProof/>
                <w:kern w:val="0"/>
                <w:sz w:val="16"/>
                <w:szCs w:val="16"/>
                <w:vertAlign w:val="superscript"/>
                <w14:ligatures w14:val="none"/>
              </w:rPr>
              <w:t>141</w:t>
            </w:r>
            <w:r w:rsidRPr="001B150F">
              <w:rPr>
                <w:rFonts w:ascii="Times New Roman" w:eastAsia="Times New Roman" w:hAnsi="Times New Roman" w:cs="Times New Roman"/>
                <w:kern w:val="0"/>
                <w:sz w:val="16"/>
                <w:szCs w:val="16"/>
                <w14:ligatures w14:val="none"/>
              </w:rPr>
              <w:fldChar w:fldCharType="end"/>
            </w:r>
          </w:p>
        </w:tc>
      </w:tr>
      <w:tr w:rsidR="001B150F" w:rsidRPr="001B150F" w14:paraId="1C5389C0" w14:textId="77777777" w:rsidTr="003E5CCA">
        <w:trPr>
          <w:trHeight w:val="288"/>
        </w:trPr>
        <w:tc>
          <w:tcPr>
            <w:tcW w:w="959" w:type="dxa"/>
            <w:noWrap/>
            <w:vAlign w:val="center"/>
            <w:hideMark/>
          </w:tcPr>
          <w:p w14:paraId="6A6F8B05" w14:textId="77777777" w:rsidR="008B6631" w:rsidRPr="001B150F" w:rsidRDefault="008B6631" w:rsidP="008B6631">
            <w:pPr>
              <w:jc w:val="center"/>
              <w:rPr>
                <w:rFonts w:ascii="Times New Roman" w:eastAsia="Times New Roman" w:hAnsi="Times New Roman" w:cs="Times New Roman"/>
                <w:kern w:val="0"/>
                <w:sz w:val="16"/>
                <w:szCs w:val="16"/>
                <w14:ligatures w14:val="none"/>
              </w:rPr>
            </w:pPr>
            <w:proofErr w:type="spellStart"/>
            <w:proofErr w:type="gramStart"/>
            <w:r w:rsidRPr="001B150F">
              <w:rPr>
                <w:rFonts w:ascii="Times New Roman" w:eastAsia="Times New Roman" w:hAnsi="Times New Roman" w:cs="Times New Roman"/>
                <w:kern w:val="0"/>
                <w:sz w:val="16"/>
                <w:szCs w:val="16"/>
                <w14:ligatures w14:val="none"/>
              </w:rPr>
              <w:t>Ce:YIG</w:t>
            </w:r>
            <w:proofErr w:type="spellEnd"/>
            <w:proofErr w:type="gramEnd"/>
          </w:p>
        </w:tc>
        <w:tc>
          <w:tcPr>
            <w:tcW w:w="1008" w:type="dxa"/>
            <w:noWrap/>
            <w:vAlign w:val="center"/>
            <w:hideMark/>
          </w:tcPr>
          <w:p w14:paraId="54353461" w14:textId="77777777" w:rsidR="008B6631" w:rsidRPr="001B150F" w:rsidRDefault="008B6631" w:rsidP="008B6631">
            <w:pPr>
              <w:jc w:val="center"/>
              <w:rPr>
                <w:rFonts w:ascii="Times New Roman" w:eastAsia="Times New Roman" w:hAnsi="Times New Roman" w:cs="Times New Roman"/>
                <w:kern w:val="0"/>
                <w:sz w:val="16"/>
                <w:szCs w:val="16"/>
                <w14:ligatures w14:val="none"/>
              </w:rPr>
            </w:pPr>
            <w:r w:rsidRPr="001B150F">
              <w:rPr>
                <w:rFonts w:ascii="Times New Roman" w:eastAsia="Times New Roman" w:hAnsi="Times New Roman" w:cs="Times New Roman"/>
                <w:kern w:val="0"/>
                <w:sz w:val="16"/>
                <w:szCs w:val="16"/>
                <w14:ligatures w14:val="none"/>
              </w:rPr>
              <w:t>−1263</w:t>
            </w:r>
          </w:p>
        </w:tc>
        <w:tc>
          <w:tcPr>
            <w:tcW w:w="1008" w:type="dxa"/>
            <w:noWrap/>
            <w:vAlign w:val="center"/>
            <w:hideMark/>
          </w:tcPr>
          <w:p w14:paraId="182746DB" w14:textId="410CBE0C" w:rsidR="008B6631" w:rsidRPr="001B150F" w:rsidRDefault="007E4A81" w:rsidP="008B6631">
            <w:pPr>
              <w:jc w:val="center"/>
              <w:rPr>
                <w:rFonts w:ascii="Times New Roman" w:eastAsia="Times New Roman" w:hAnsi="Times New Roman" w:cs="Times New Roman"/>
                <w:kern w:val="0"/>
                <w:sz w:val="16"/>
                <w:szCs w:val="16"/>
                <w14:ligatures w14:val="none"/>
              </w:rPr>
            </w:pPr>
            <w:r w:rsidRPr="001B150F">
              <w:rPr>
                <w:rFonts w:ascii="Times New Roman" w:eastAsia="Times New Roman" w:hAnsi="Times New Roman" w:cs="Times New Roman"/>
                <w:kern w:val="0"/>
                <w:sz w:val="16"/>
                <w:szCs w:val="16"/>
                <w14:ligatures w14:val="none"/>
              </w:rPr>
              <w:t>—</w:t>
            </w:r>
          </w:p>
        </w:tc>
        <w:tc>
          <w:tcPr>
            <w:tcW w:w="1165" w:type="dxa"/>
            <w:noWrap/>
            <w:vAlign w:val="center"/>
            <w:hideMark/>
          </w:tcPr>
          <w:p w14:paraId="35D5FC54" w14:textId="20E398A5" w:rsidR="008B6631" w:rsidRPr="001B150F" w:rsidRDefault="007E4A81" w:rsidP="008B6631">
            <w:pPr>
              <w:jc w:val="center"/>
              <w:rPr>
                <w:rFonts w:ascii="Times New Roman" w:eastAsia="Times New Roman" w:hAnsi="Times New Roman" w:cs="Times New Roman"/>
                <w:kern w:val="0"/>
                <w:sz w:val="16"/>
                <w:szCs w:val="16"/>
                <w14:ligatures w14:val="none"/>
              </w:rPr>
            </w:pPr>
            <w:r w:rsidRPr="001B150F">
              <w:rPr>
                <w:rFonts w:ascii="Times New Roman" w:eastAsia="Times New Roman" w:hAnsi="Times New Roman" w:cs="Times New Roman"/>
                <w:kern w:val="0"/>
                <w:sz w:val="16"/>
                <w:szCs w:val="16"/>
                <w14:ligatures w14:val="none"/>
              </w:rPr>
              <w:t>—</w:t>
            </w:r>
          </w:p>
        </w:tc>
        <w:tc>
          <w:tcPr>
            <w:tcW w:w="990" w:type="dxa"/>
            <w:noWrap/>
            <w:vAlign w:val="center"/>
            <w:hideMark/>
          </w:tcPr>
          <w:p w14:paraId="6D3DE1E7" w14:textId="7757BF7D" w:rsidR="008B6631" w:rsidRPr="001B150F" w:rsidRDefault="008B6631" w:rsidP="008B6631">
            <w:pPr>
              <w:jc w:val="center"/>
              <w:rPr>
                <w:rFonts w:ascii="Times New Roman" w:eastAsia="Times New Roman" w:hAnsi="Times New Roman" w:cs="Times New Roman"/>
                <w:kern w:val="0"/>
                <w:sz w:val="16"/>
                <w:szCs w:val="16"/>
                <w14:ligatures w14:val="none"/>
              </w:rPr>
            </w:pPr>
            <w:r w:rsidRPr="001B150F">
              <w:rPr>
                <w:rFonts w:ascii="Times New Roman" w:eastAsia="Times New Roman" w:hAnsi="Times New Roman" w:cs="Times New Roman"/>
                <w:kern w:val="0"/>
                <w:sz w:val="16"/>
                <w:szCs w:val="16"/>
                <w14:ligatures w14:val="none"/>
              </w:rPr>
              <w:t>1540–1550</w:t>
            </w:r>
          </w:p>
        </w:tc>
        <w:tc>
          <w:tcPr>
            <w:tcW w:w="630" w:type="dxa"/>
            <w:vAlign w:val="center"/>
          </w:tcPr>
          <w:p w14:paraId="72671765" w14:textId="5663B3F4" w:rsidR="008B6631" w:rsidRPr="001B150F" w:rsidRDefault="007E4A81" w:rsidP="008B6631">
            <w:pPr>
              <w:jc w:val="center"/>
              <w:rPr>
                <w:rFonts w:ascii="Times New Roman" w:eastAsia="Times New Roman" w:hAnsi="Times New Roman" w:cs="Times New Roman"/>
                <w:kern w:val="0"/>
                <w:sz w:val="16"/>
                <w:szCs w:val="16"/>
                <w14:ligatures w14:val="none"/>
              </w:rPr>
            </w:pPr>
            <w:r w:rsidRPr="001B150F">
              <w:rPr>
                <w:rFonts w:ascii="Times New Roman" w:eastAsia="Times New Roman" w:hAnsi="Times New Roman" w:cs="Times New Roman"/>
                <w:kern w:val="0"/>
                <w:sz w:val="16"/>
                <w:szCs w:val="16"/>
                <w14:ligatures w14:val="none"/>
              </w:rPr>
              <w:t>—</w:t>
            </w:r>
          </w:p>
        </w:tc>
        <w:tc>
          <w:tcPr>
            <w:tcW w:w="3420" w:type="dxa"/>
            <w:noWrap/>
            <w:vAlign w:val="center"/>
            <w:hideMark/>
          </w:tcPr>
          <w:p w14:paraId="7A104E61" w14:textId="3B4C1CEE" w:rsidR="008B6631" w:rsidRPr="001B150F" w:rsidRDefault="007E4A81" w:rsidP="008B6631">
            <w:pPr>
              <w:rPr>
                <w:rFonts w:ascii="Times New Roman" w:hAnsi="Times New Roman" w:cs="Times New Roman"/>
                <w:kern w:val="0"/>
                <w:sz w:val="16"/>
                <w:szCs w:val="16"/>
                <w14:ligatures w14:val="none"/>
              </w:rPr>
            </w:pPr>
            <w:r w:rsidRPr="001B150F">
              <w:rPr>
                <w:rFonts w:ascii="Times New Roman" w:hAnsi="Times New Roman" w:cs="Times New Roman" w:hint="eastAsia"/>
                <w:kern w:val="0"/>
                <w:sz w:val="16"/>
                <w:szCs w:val="16"/>
                <w14:ligatures w14:val="none"/>
              </w:rPr>
              <w:t>PLD poly-crystal Ce: YIG on Si.</w:t>
            </w:r>
          </w:p>
        </w:tc>
        <w:tc>
          <w:tcPr>
            <w:tcW w:w="558" w:type="dxa"/>
            <w:vAlign w:val="center"/>
          </w:tcPr>
          <w:p w14:paraId="5E9BDBFE" w14:textId="24050F54" w:rsidR="008B6631" w:rsidRPr="001B150F" w:rsidRDefault="008B6631" w:rsidP="008B6631">
            <w:pPr>
              <w:jc w:val="center"/>
              <w:rPr>
                <w:rFonts w:ascii="Times New Roman" w:eastAsia="Times New Roman" w:hAnsi="Times New Roman" w:cs="Times New Roman"/>
                <w:kern w:val="0"/>
                <w:sz w:val="16"/>
                <w:szCs w:val="16"/>
                <w14:ligatures w14:val="none"/>
              </w:rPr>
            </w:pPr>
            <w:r w:rsidRPr="001B150F">
              <w:rPr>
                <w:rFonts w:ascii="Times New Roman" w:eastAsia="Times New Roman" w:hAnsi="Times New Roman" w:cs="Times New Roman"/>
                <w:kern w:val="0"/>
                <w:sz w:val="16"/>
                <w:szCs w:val="16"/>
                <w14:ligatures w14:val="none"/>
              </w:rPr>
              <w:fldChar w:fldCharType="begin"/>
            </w:r>
            <w:r w:rsidRPr="001B150F">
              <w:rPr>
                <w:rFonts w:ascii="Times New Roman" w:eastAsia="Times New Roman" w:hAnsi="Times New Roman" w:cs="Times New Roman"/>
                <w:kern w:val="0"/>
                <w:sz w:val="16"/>
                <w:szCs w:val="16"/>
                <w14:ligatures w14:val="none"/>
              </w:rPr>
              <w:instrText xml:space="preserve"> ADDIN EN.CITE &lt;EndNote&gt;&lt;Cite&gt;&lt;Author&gt;Bi&lt;/Author&gt;&lt;Year&gt;2011&lt;/Year&gt;&lt;RecNum&gt;93&lt;/RecNum&gt;&lt;DisplayText&gt;&lt;style face="superscript"&gt;142&lt;/style&gt;&lt;/DisplayText&gt;&lt;record&gt;&lt;rec-number&gt;93&lt;/rec-number&gt;&lt;foreign-keys&gt;&lt;key app="EN" db-id="w05zatdeq500x9espxbpad2e2fdaass5dfsd" timestamp="1670308856"&gt;93&lt;/key&gt;&lt;/foreign-keys&gt;&lt;ref-type name="Journal Article"&gt;17&lt;/ref-type&gt;&lt;contributors&gt;&lt;authors&gt;&lt;author&gt;Bi, Lei&lt;/author&gt;&lt;author&gt;Hu, Juejun&lt;/author&gt;&lt;author&gt;Jiang, Peng&lt;/author&gt;&lt;author&gt;Kim, Dong Hun&lt;/author&gt;&lt;author&gt;Dionne, Gerald F&lt;/author&gt;&lt;author&gt;Kimerling, Lionel C&lt;/author&gt;&lt;author&gt;Ross, CA&lt;/author&gt;&lt;/authors&gt;&lt;/contributors&gt;&lt;titles&gt;&lt;title&gt;On-chip optical isolation in monolithically integrated non-reciprocal optical resonators&lt;/title&gt;&lt;secondary-title&gt;Nature Photonics&lt;/secondary-title&gt;&lt;/titles&gt;&lt;periodical&gt;&lt;full-title&gt;Nature Photonics&lt;/full-title&gt;&lt;/periodical&gt;&lt;pages&gt;758-762&lt;/pages&gt;&lt;volume&gt;5&lt;/volume&gt;&lt;number&gt;12&lt;/number&gt;&lt;dates&gt;&lt;year&gt;2011&lt;/year&gt;&lt;/dates&gt;&lt;isbn&gt;1749-4893&lt;/isbn&gt;&lt;urls&gt;&lt;/urls&gt;&lt;/record&gt;&lt;/Cite&gt;&lt;/EndNote&gt;</w:instrText>
            </w:r>
            <w:r w:rsidRPr="001B150F">
              <w:rPr>
                <w:rFonts w:ascii="Times New Roman" w:eastAsia="Times New Roman" w:hAnsi="Times New Roman" w:cs="Times New Roman"/>
                <w:kern w:val="0"/>
                <w:sz w:val="16"/>
                <w:szCs w:val="16"/>
                <w14:ligatures w14:val="none"/>
              </w:rPr>
              <w:fldChar w:fldCharType="separate"/>
            </w:r>
            <w:r w:rsidRPr="001B150F">
              <w:rPr>
                <w:rFonts w:ascii="Times New Roman" w:eastAsia="Times New Roman" w:hAnsi="Times New Roman" w:cs="Times New Roman"/>
                <w:noProof/>
                <w:kern w:val="0"/>
                <w:sz w:val="16"/>
                <w:szCs w:val="16"/>
                <w:vertAlign w:val="superscript"/>
                <w14:ligatures w14:val="none"/>
              </w:rPr>
              <w:t>142</w:t>
            </w:r>
            <w:r w:rsidRPr="001B150F">
              <w:rPr>
                <w:rFonts w:ascii="Times New Roman" w:eastAsia="Times New Roman" w:hAnsi="Times New Roman" w:cs="Times New Roman"/>
                <w:kern w:val="0"/>
                <w:sz w:val="16"/>
                <w:szCs w:val="16"/>
                <w14:ligatures w14:val="none"/>
              </w:rPr>
              <w:fldChar w:fldCharType="end"/>
            </w:r>
          </w:p>
        </w:tc>
      </w:tr>
      <w:tr w:rsidR="001B150F" w:rsidRPr="001B150F" w14:paraId="6B5EAEC7" w14:textId="77777777" w:rsidTr="003E5CCA">
        <w:trPr>
          <w:trHeight w:val="288"/>
        </w:trPr>
        <w:tc>
          <w:tcPr>
            <w:tcW w:w="959" w:type="dxa"/>
            <w:noWrap/>
            <w:vAlign w:val="center"/>
            <w:hideMark/>
          </w:tcPr>
          <w:p w14:paraId="4BD8427F" w14:textId="77777777" w:rsidR="008B6631" w:rsidRPr="001B150F" w:rsidRDefault="008B6631" w:rsidP="008B6631">
            <w:pPr>
              <w:jc w:val="center"/>
              <w:rPr>
                <w:rFonts w:ascii="Times New Roman" w:eastAsia="Times New Roman" w:hAnsi="Times New Roman" w:cs="Times New Roman"/>
                <w:kern w:val="0"/>
                <w:sz w:val="16"/>
                <w:szCs w:val="16"/>
                <w14:ligatures w14:val="none"/>
              </w:rPr>
            </w:pPr>
            <w:proofErr w:type="spellStart"/>
            <w:proofErr w:type="gramStart"/>
            <w:r w:rsidRPr="001B150F">
              <w:rPr>
                <w:rFonts w:ascii="Times New Roman" w:eastAsia="Times New Roman" w:hAnsi="Times New Roman" w:cs="Times New Roman"/>
                <w:kern w:val="0"/>
                <w:sz w:val="16"/>
                <w:szCs w:val="16"/>
                <w14:ligatures w14:val="none"/>
              </w:rPr>
              <w:t>Ce:YIG</w:t>
            </w:r>
            <w:proofErr w:type="spellEnd"/>
            <w:proofErr w:type="gramEnd"/>
          </w:p>
        </w:tc>
        <w:tc>
          <w:tcPr>
            <w:tcW w:w="1008" w:type="dxa"/>
            <w:noWrap/>
            <w:vAlign w:val="center"/>
            <w:hideMark/>
          </w:tcPr>
          <w:p w14:paraId="427BE15F" w14:textId="77777777" w:rsidR="008B6631" w:rsidRPr="001B150F" w:rsidRDefault="008B6631" w:rsidP="008B6631">
            <w:pPr>
              <w:jc w:val="center"/>
              <w:rPr>
                <w:rFonts w:ascii="Times New Roman" w:eastAsia="Times New Roman" w:hAnsi="Times New Roman" w:cs="Times New Roman"/>
                <w:kern w:val="0"/>
                <w:sz w:val="16"/>
                <w:szCs w:val="16"/>
                <w14:ligatures w14:val="none"/>
              </w:rPr>
            </w:pPr>
            <w:r w:rsidRPr="001B150F">
              <w:rPr>
                <w:rFonts w:ascii="Times New Roman" w:eastAsia="Times New Roman" w:hAnsi="Times New Roman" w:cs="Times New Roman"/>
                <w:kern w:val="0"/>
                <w:sz w:val="16"/>
                <w:szCs w:val="16"/>
                <w14:ligatures w14:val="none"/>
              </w:rPr>
              <w:t>-3500</w:t>
            </w:r>
          </w:p>
        </w:tc>
        <w:tc>
          <w:tcPr>
            <w:tcW w:w="1008" w:type="dxa"/>
            <w:noWrap/>
            <w:vAlign w:val="center"/>
            <w:hideMark/>
          </w:tcPr>
          <w:p w14:paraId="2581CE2F" w14:textId="158C666F" w:rsidR="008B6631" w:rsidRPr="001B150F" w:rsidRDefault="007E4A81" w:rsidP="008B6631">
            <w:pPr>
              <w:jc w:val="center"/>
              <w:rPr>
                <w:rFonts w:ascii="Times New Roman" w:eastAsia="Times New Roman" w:hAnsi="Times New Roman" w:cs="Times New Roman"/>
                <w:kern w:val="0"/>
                <w:sz w:val="16"/>
                <w:szCs w:val="16"/>
                <w14:ligatures w14:val="none"/>
              </w:rPr>
            </w:pPr>
            <w:r w:rsidRPr="001B150F">
              <w:rPr>
                <w:rFonts w:ascii="Times New Roman" w:eastAsia="Times New Roman" w:hAnsi="Times New Roman" w:cs="Times New Roman"/>
                <w:kern w:val="0"/>
                <w:sz w:val="16"/>
                <w:szCs w:val="16"/>
                <w14:ligatures w14:val="none"/>
              </w:rPr>
              <w:t>—</w:t>
            </w:r>
          </w:p>
        </w:tc>
        <w:tc>
          <w:tcPr>
            <w:tcW w:w="1165" w:type="dxa"/>
            <w:noWrap/>
            <w:vAlign w:val="center"/>
            <w:hideMark/>
          </w:tcPr>
          <w:p w14:paraId="7FCF9E49" w14:textId="77777777" w:rsidR="008B6631" w:rsidRPr="001B150F" w:rsidRDefault="008B6631" w:rsidP="008B6631">
            <w:pPr>
              <w:jc w:val="center"/>
              <w:rPr>
                <w:rFonts w:ascii="Times New Roman" w:eastAsia="Times New Roman" w:hAnsi="Times New Roman" w:cs="Times New Roman"/>
                <w:kern w:val="0"/>
                <w:sz w:val="16"/>
                <w:szCs w:val="16"/>
                <w14:ligatures w14:val="none"/>
              </w:rPr>
            </w:pPr>
            <w:r w:rsidRPr="001B150F">
              <w:rPr>
                <w:rFonts w:ascii="Times New Roman" w:eastAsia="Times New Roman" w:hAnsi="Times New Roman" w:cs="Times New Roman"/>
                <w:kern w:val="0"/>
                <w:sz w:val="16"/>
                <w:szCs w:val="16"/>
                <w14:ligatures w14:val="none"/>
              </w:rPr>
              <w:t>13</w:t>
            </w:r>
          </w:p>
        </w:tc>
        <w:tc>
          <w:tcPr>
            <w:tcW w:w="990" w:type="dxa"/>
            <w:noWrap/>
            <w:vAlign w:val="center"/>
            <w:hideMark/>
          </w:tcPr>
          <w:p w14:paraId="5AF86615" w14:textId="77777777" w:rsidR="008B6631" w:rsidRPr="001B150F" w:rsidRDefault="008B6631" w:rsidP="008B6631">
            <w:pPr>
              <w:jc w:val="center"/>
              <w:rPr>
                <w:rFonts w:ascii="Times New Roman" w:eastAsia="Times New Roman" w:hAnsi="Times New Roman" w:cs="Times New Roman"/>
                <w:kern w:val="0"/>
                <w:sz w:val="16"/>
                <w:szCs w:val="16"/>
                <w14:ligatures w14:val="none"/>
              </w:rPr>
            </w:pPr>
            <w:r w:rsidRPr="001B150F">
              <w:rPr>
                <w:rFonts w:ascii="Times New Roman" w:eastAsia="Times New Roman" w:hAnsi="Times New Roman" w:cs="Times New Roman"/>
                <w:kern w:val="0"/>
                <w:sz w:val="16"/>
                <w:szCs w:val="16"/>
                <w14:ligatures w14:val="none"/>
              </w:rPr>
              <w:t>1550</w:t>
            </w:r>
          </w:p>
        </w:tc>
        <w:tc>
          <w:tcPr>
            <w:tcW w:w="630" w:type="dxa"/>
            <w:vAlign w:val="center"/>
          </w:tcPr>
          <w:p w14:paraId="351B3D15" w14:textId="687F5466" w:rsidR="008B6631" w:rsidRPr="001B150F" w:rsidRDefault="007E4A81" w:rsidP="008B6631">
            <w:pPr>
              <w:jc w:val="center"/>
              <w:rPr>
                <w:rFonts w:ascii="Times New Roman" w:eastAsia="Times New Roman" w:hAnsi="Times New Roman" w:cs="Times New Roman"/>
                <w:kern w:val="0"/>
                <w:sz w:val="16"/>
                <w:szCs w:val="16"/>
                <w14:ligatures w14:val="none"/>
              </w:rPr>
            </w:pPr>
            <w:r w:rsidRPr="001B150F">
              <w:rPr>
                <w:rFonts w:ascii="Times New Roman" w:eastAsia="Times New Roman" w:hAnsi="Times New Roman" w:cs="Times New Roman"/>
                <w:kern w:val="0"/>
                <w:sz w:val="16"/>
                <w:szCs w:val="16"/>
                <w14:ligatures w14:val="none"/>
              </w:rPr>
              <w:t>—</w:t>
            </w:r>
          </w:p>
        </w:tc>
        <w:tc>
          <w:tcPr>
            <w:tcW w:w="3420" w:type="dxa"/>
            <w:noWrap/>
            <w:vAlign w:val="center"/>
            <w:hideMark/>
          </w:tcPr>
          <w:p w14:paraId="06710E5F" w14:textId="18CDF641" w:rsidR="008B6631" w:rsidRPr="001B150F" w:rsidRDefault="007E4A81" w:rsidP="008B6631">
            <w:pPr>
              <w:rPr>
                <w:rFonts w:ascii="Times New Roman" w:hAnsi="Times New Roman" w:cs="Times New Roman"/>
                <w:kern w:val="0"/>
                <w:sz w:val="16"/>
                <w:szCs w:val="16"/>
                <w14:ligatures w14:val="none"/>
              </w:rPr>
            </w:pPr>
            <w:r w:rsidRPr="001B150F">
              <w:rPr>
                <w:rFonts w:ascii="Times New Roman" w:hAnsi="Times New Roman" w:cs="Times New Roman" w:hint="eastAsia"/>
                <w:kern w:val="0"/>
                <w:sz w:val="16"/>
                <w:szCs w:val="16"/>
                <w14:ligatures w14:val="none"/>
              </w:rPr>
              <w:t>Wafer bonding of Ce: YIG/GGG to Si photonics.</w:t>
            </w:r>
          </w:p>
        </w:tc>
        <w:tc>
          <w:tcPr>
            <w:tcW w:w="558" w:type="dxa"/>
            <w:vAlign w:val="center"/>
          </w:tcPr>
          <w:p w14:paraId="3A4104B7" w14:textId="7A3CD401" w:rsidR="008B6631" w:rsidRPr="001B150F" w:rsidRDefault="008B6631" w:rsidP="008B6631">
            <w:pPr>
              <w:jc w:val="center"/>
              <w:rPr>
                <w:rFonts w:ascii="Times New Roman" w:eastAsia="Malgun Gothic" w:hAnsi="Times New Roman" w:cs="Times New Roman"/>
                <w:kern w:val="0"/>
                <w:sz w:val="16"/>
                <w:szCs w:val="16"/>
                <w:lang w:eastAsia="ko-KR"/>
                <w14:ligatures w14:val="none"/>
              </w:rPr>
            </w:pPr>
            <w:r w:rsidRPr="001B150F">
              <w:rPr>
                <w:rFonts w:ascii="Times New Roman" w:eastAsia="Malgun Gothic" w:hAnsi="Times New Roman" w:cs="Times New Roman"/>
                <w:kern w:val="0"/>
                <w:sz w:val="16"/>
                <w:szCs w:val="16"/>
                <w:lang w:eastAsia="ko-KR"/>
                <w14:ligatures w14:val="none"/>
              </w:rPr>
              <w:fldChar w:fldCharType="begin"/>
            </w:r>
            <w:r w:rsidRPr="001B150F">
              <w:rPr>
                <w:rFonts w:ascii="Times New Roman" w:eastAsia="Malgun Gothic" w:hAnsi="Times New Roman" w:cs="Times New Roman"/>
                <w:kern w:val="0"/>
                <w:sz w:val="16"/>
                <w:szCs w:val="16"/>
                <w:lang w:eastAsia="ko-KR"/>
                <w14:ligatures w14:val="none"/>
              </w:rPr>
              <w:instrText xml:space="preserve"> ADDIN EN.CITE &lt;EndNote&gt;&lt;Cite&gt;&lt;Author&gt;Pintus&lt;/Author&gt;&lt;Year&gt;2022&lt;/Year&gt;&lt;RecNum&gt;300&lt;/RecNum&gt;&lt;DisplayText&gt;&lt;style face="superscript"&gt;54&lt;/style&gt;&lt;/DisplayText&gt;&lt;record&gt;&lt;rec-number&gt;300&lt;/rec-number&gt;&lt;foreign-keys&gt;&lt;key app="EN" db-id="w05zatdeq500x9espxbpad2e2fdaass5dfsd" timestamp="1670558447"&gt;300&lt;/key&gt;&lt;/foreign-keys&gt;&lt;ref-type name="Journal Article"&gt;17&lt;/ref-type&gt;&lt;contributors&gt;&lt;authors&gt;&lt;author&gt;Pintus, Paolo&lt;/author&gt;&lt;author&gt;Ranzani, Leonardo&lt;/author&gt;&lt;author&gt;Pinna, Sergio&lt;/author&gt;&lt;author&gt;Huang, Duanni&lt;/author&gt;&lt;author&gt;Gustafsson, Martin V.&lt;/author&gt;&lt;author&gt;Karinou, Fotini&lt;/author&gt;&lt;author&gt;Casula, Giovanni Andrea&lt;/author&gt;&lt;author&gt;Shoji, Yuya&lt;/author&gt;&lt;author&gt;Takamura, Yota&lt;/author&gt;&lt;author&gt;Mizumoto, Tetsuya&lt;/author&gt;&lt;author&gt;Soltani, Mohammad&lt;/author&gt;&lt;author&gt;Bowers, John E.&lt;/author&gt;&lt;/authors&gt;&lt;/contributors&gt;&lt;titles&gt;&lt;title&gt;An integrated magneto-optic modulator for cryogenic applications&lt;/title&gt;&lt;secondary-title&gt;Nature Electronics&lt;/secondary-title&gt;&lt;/titles&gt;&lt;periodical&gt;&lt;full-title&gt;Nature Electronics&lt;/full-title&gt;&lt;/periodical&gt;&lt;pages&gt;604-610&lt;/pages&gt;&lt;volume&gt;5&lt;/volume&gt;&lt;number&gt;9&lt;/number&gt;&lt;dates&gt;&lt;year&gt;2022&lt;/year&gt;&lt;pub-dates&gt;&lt;date&gt;2022/09/01&lt;/date&gt;&lt;/pub-dates&gt;&lt;/dates&gt;&lt;isbn&gt;2520-1131&lt;/isbn&gt;&lt;urls&gt;&lt;related-urls&gt;&lt;url&gt;https://doi.org/10.1038/s41928-022-00823-w&lt;/url&gt;&lt;/related-urls&gt;&lt;/urls&gt;&lt;electronic-resource-num&gt;10.1038/s41928-022-00823-w&lt;/electronic-resource-num&gt;&lt;/record&gt;&lt;/Cite&gt;&lt;/EndNote&gt;</w:instrText>
            </w:r>
            <w:r w:rsidRPr="001B150F">
              <w:rPr>
                <w:rFonts w:ascii="Times New Roman" w:eastAsia="Malgun Gothic" w:hAnsi="Times New Roman" w:cs="Times New Roman"/>
                <w:kern w:val="0"/>
                <w:sz w:val="16"/>
                <w:szCs w:val="16"/>
                <w:lang w:eastAsia="ko-KR"/>
                <w14:ligatures w14:val="none"/>
              </w:rPr>
              <w:fldChar w:fldCharType="separate"/>
            </w:r>
            <w:r w:rsidRPr="001B150F">
              <w:rPr>
                <w:rFonts w:ascii="Times New Roman" w:eastAsia="Malgun Gothic" w:hAnsi="Times New Roman" w:cs="Times New Roman"/>
                <w:noProof/>
                <w:kern w:val="0"/>
                <w:sz w:val="16"/>
                <w:szCs w:val="16"/>
                <w:vertAlign w:val="superscript"/>
                <w:lang w:eastAsia="ko-KR"/>
                <w14:ligatures w14:val="none"/>
              </w:rPr>
              <w:t>54</w:t>
            </w:r>
            <w:r w:rsidRPr="001B150F">
              <w:rPr>
                <w:rFonts w:ascii="Times New Roman" w:eastAsia="Malgun Gothic" w:hAnsi="Times New Roman" w:cs="Times New Roman"/>
                <w:kern w:val="0"/>
                <w:sz w:val="16"/>
                <w:szCs w:val="16"/>
                <w:lang w:eastAsia="ko-KR"/>
                <w14:ligatures w14:val="none"/>
              </w:rPr>
              <w:fldChar w:fldCharType="end"/>
            </w:r>
          </w:p>
        </w:tc>
      </w:tr>
      <w:tr w:rsidR="001B150F" w:rsidRPr="001B150F" w14:paraId="26E16A0C" w14:textId="77777777" w:rsidTr="003E5CCA">
        <w:trPr>
          <w:trHeight w:val="288"/>
        </w:trPr>
        <w:tc>
          <w:tcPr>
            <w:tcW w:w="959" w:type="dxa"/>
            <w:noWrap/>
            <w:vAlign w:val="center"/>
            <w:hideMark/>
          </w:tcPr>
          <w:p w14:paraId="48CCFD80" w14:textId="77777777" w:rsidR="008B6631" w:rsidRPr="001B150F" w:rsidRDefault="008B6631" w:rsidP="008B6631">
            <w:pPr>
              <w:jc w:val="center"/>
              <w:rPr>
                <w:rFonts w:ascii="Times New Roman" w:eastAsia="Times New Roman" w:hAnsi="Times New Roman" w:cs="Times New Roman"/>
                <w:kern w:val="0"/>
                <w:sz w:val="16"/>
                <w:szCs w:val="16"/>
                <w14:ligatures w14:val="none"/>
              </w:rPr>
            </w:pPr>
            <w:r w:rsidRPr="001B150F">
              <w:rPr>
                <w:rFonts w:ascii="Times New Roman" w:eastAsia="Times New Roman" w:hAnsi="Times New Roman" w:cs="Times New Roman"/>
                <w:kern w:val="0"/>
                <w:sz w:val="16"/>
                <w:szCs w:val="16"/>
                <w14:ligatures w14:val="none"/>
              </w:rPr>
              <w:t>YIG</w:t>
            </w:r>
          </w:p>
        </w:tc>
        <w:tc>
          <w:tcPr>
            <w:tcW w:w="1008" w:type="dxa"/>
            <w:noWrap/>
            <w:vAlign w:val="center"/>
            <w:hideMark/>
          </w:tcPr>
          <w:p w14:paraId="7B260185" w14:textId="77777777" w:rsidR="008B6631" w:rsidRPr="001B150F" w:rsidRDefault="008B6631" w:rsidP="008B6631">
            <w:pPr>
              <w:jc w:val="center"/>
              <w:rPr>
                <w:rFonts w:ascii="Times New Roman" w:eastAsia="Times New Roman" w:hAnsi="Times New Roman" w:cs="Times New Roman"/>
                <w:kern w:val="0"/>
                <w:sz w:val="16"/>
                <w:szCs w:val="16"/>
                <w14:ligatures w14:val="none"/>
              </w:rPr>
            </w:pPr>
            <w:r w:rsidRPr="001B150F">
              <w:rPr>
                <w:rFonts w:ascii="Times New Roman" w:eastAsia="Times New Roman" w:hAnsi="Times New Roman" w:cs="Times New Roman"/>
                <w:kern w:val="0"/>
                <w:sz w:val="16"/>
                <w:szCs w:val="16"/>
                <w14:ligatures w14:val="none"/>
              </w:rPr>
              <w:t>100</w:t>
            </w:r>
          </w:p>
        </w:tc>
        <w:tc>
          <w:tcPr>
            <w:tcW w:w="1008" w:type="dxa"/>
            <w:noWrap/>
            <w:vAlign w:val="center"/>
            <w:hideMark/>
          </w:tcPr>
          <w:p w14:paraId="7C154C57" w14:textId="1EF6FBD2" w:rsidR="008B6631" w:rsidRPr="001B150F" w:rsidRDefault="0013573F" w:rsidP="008B6631">
            <w:pPr>
              <w:jc w:val="center"/>
              <w:rPr>
                <w:rFonts w:ascii="Times New Roman" w:hAnsi="Times New Roman" w:cs="Times New Roman"/>
                <w:kern w:val="0"/>
                <w:sz w:val="16"/>
                <w:szCs w:val="16"/>
                <w14:ligatures w14:val="none"/>
              </w:rPr>
            </w:pPr>
            <w:r w:rsidRPr="001B150F">
              <w:rPr>
                <w:rFonts w:ascii="Times New Roman" w:hAnsi="Times New Roman" w:cs="Times New Roman" w:hint="eastAsia"/>
                <w:kern w:val="0"/>
                <w:sz w:val="16"/>
                <w:szCs w:val="16"/>
                <w14:ligatures w14:val="none"/>
              </w:rPr>
              <w:t>5</w:t>
            </w:r>
            <w:r w:rsidR="008B6631" w:rsidRPr="001B150F">
              <w:rPr>
                <w:rFonts w:ascii="Times New Roman" w:eastAsia="Times New Roman" w:hAnsi="Times New Roman" w:cs="Times New Roman"/>
                <w:kern w:val="0"/>
                <w:sz w:val="16"/>
                <w:szCs w:val="16"/>
                <w14:ligatures w14:val="none"/>
              </w:rPr>
              <w:t>0</w:t>
            </w:r>
            <w:r w:rsidR="00BA3B3E" w:rsidRPr="001B150F">
              <w:rPr>
                <w:rFonts w:ascii="Times New Roman" w:hAnsi="Times New Roman" w:cs="Times New Roman" w:hint="eastAsia"/>
                <w:kern w:val="0"/>
                <w:sz w:val="16"/>
                <w:szCs w:val="16"/>
                <w14:ligatures w14:val="none"/>
              </w:rPr>
              <w:t>*</w:t>
            </w:r>
          </w:p>
        </w:tc>
        <w:tc>
          <w:tcPr>
            <w:tcW w:w="1165" w:type="dxa"/>
            <w:noWrap/>
            <w:vAlign w:val="center"/>
            <w:hideMark/>
          </w:tcPr>
          <w:p w14:paraId="581E9DB7" w14:textId="70676F8E" w:rsidR="008B6631" w:rsidRPr="001B150F" w:rsidRDefault="00B62D93" w:rsidP="008B6631">
            <w:pPr>
              <w:jc w:val="center"/>
              <w:rPr>
                <w:rFonts w:ascii="Times New Roman" w:eastAsia="Times New Roman" w:hAnsi="Times New Roman" w:cs="Times New Roman"/>
                <w:kern w:val="0"/>
                <w:sz w:val="16"/>
                <w:szCs w:val="16"/>
                <w14:ligatures w14:val="none"/>
              </w:rPr>
            </w:pPr>
            <w:r w:rsidRPr="001B150F">
              <w:rPr>
                <w:rFonts w:ascii="Times New Roman" w:eastAsia="Times New Roman" w:hAnsi="Times New Roman" w:cs="Times New Roman"/>
                <w:kern w:val="0"/>
                <w:sz w:val="16"/>
                <w:szCs w:val="16"/>
                <w14:ligatures w14:val="none"/>
              </w:rPr>
              <w:t>—</w:t>
            </w:r>
          </w:p>
        </w:tc>
        <w:tc>
          <w:tcPr>
            <w:tcW w:w="990" w:type="dxa"/>
            <w:noWrap/>
            <w:vAlign w:val="center"/>
            <w:hideMark/>
          </w:tcPr>
          <w:p w14:paraId="299555EA" w14:textId="77777777" w:rsidR="008B6631" w:rsidRPr="001B150F" w:rsidRDefault="008B6631" w:rsidP="008B6631">
            <w:pPr>
              <w:jc w:val="center"/>
              <w:rPr>
                <w:rFonts w:ascii="Times New Roman" w:eastAsia="Times New Roman" w:hAnsi="Times New Roman" w:cs="Times New Roman"/>
                <w:kern w:val="0"/>
                <w:sz w:val="16"/>
                <w:szCs w:val="16"/>
                <w14:ligatures w14:val="none"/>
              </w:rPr>
            </w:pPr>
            <w:r w:rsidRPr="001B150F">
              <w:rPr>
                <w:rFonts w:ascii="Times New Roman" w:eastAsia="Times New Roman" w:hAnsi="Times New Roman" w:cs="Times New Roman"/>
                <w:kern w:val="0"/>
                <w:sz w:val="16"/>
                <w:szCs w:val="16"/>
                <w14:ligatures w14:val="none"/>
              </w:rPr>
              <w:t>1550</w:t>
            </w:r>
          </w:p>
        </w:tc>
        <w:tc>
          <w:tcPr>
            <w:tcW w:w="630" w:type="dxa"/>
            <w:vAlign w:val="center"/>
          </w:tcPr>
          <w:p w14:paraId="709744DF" w14:textId="5144D7B1" w:rsidR="008B6631" w:rsidRPr="001B150F" w:rsidRDefault="0013573F" w:rsidP="008B6631">
            <w:pPr>
              <w:jc w:val="center"/>
              <w:rPr>
                <w:rFonts w:ascii="Times New Roman" w:hAnsi="Times New Roman" w:cs="Times New Roman"/>
                <w:kern w:val="0"/>
                <w:sz w:val="16"/>
                <w:szCs w:val="16"/>
                <w14:ligatures w14:val="none"/>
              </w:rPr>
            </w:pPr>
            <w:r w:rsidRPr="001B150F">
              <w:rPr>
                <w:rFonts w:ascii="Times New Roman" w:hAnsi="Times New Roman" w:cs="Times New Roman" w:hint="eastAsia"/>
                <w:kern w:val="0"/>
                <w:sz w:val="16"/>
                <w:szCs w:val="16"/>
                <w14:ligatures w14:val="none"/>
              </w:rPr>
              <w:t>2</w:t>
            </w:r>
          </w:p>
        </w:tc>
        <w:tc>
          <w:tcPr>
            <w:tcW w:w="3420" w:type="dxa"/>
            <w:noWrap/>
            <w:vAlign w:val="center"/>
            <w:hideMark/>
          </w:tcPr>
          <w:p w14:paraId="610DC314" w14:textId="3FC285C4" w:rsidR="008B6631" w:rsidRPr="001B150F" w:rsidRDefault="0013573F" w:rsidP="008B6631">
            <w:pPr>
              <w:rPr>
                <w:rFonts w:ascii="Times New Roman" w:hAnsi="Times New Roman" w:cs="Times New Roman"/>
                <w:kern w:val="0"/>
                <w:sz w:val="16"/>
                <w:szCs w:val="16"/>
                <w14:ligatures w14:val="none"/>
              </w:rPr>
            </w:pPr>
            <w:r w:rsidRPr="001B150F">
              <w:rPr>
                <w:rFonts w:ascii="Times New Roman" w:hAnsi="Times New Roman" w:cs="Times New Roman" w:hint="eastAsia"/>
                <w:kern w:val="0"/>
                <w:sz w:val="16"/>
                <w:szCs w:val="16"/>
                <w14:ligatures w14:val="none"/>
              </w:rPr>
              <w:t>Direct grown poly-crystal YIG.</w:t>
            </w:r>
          </w:p>
        </w:tc>
        <w:tc>
          <w:tcPr>
            <w:tcW w:w="558" w:type="dxa"/>
            <w:vAlign w:val="center"/>
          </w:tcPr>
          <w:p w14:paraId="6801C4A2" w14:textId="733D1F10" w:rsidR="008B6631" w:rsidRPr="001B150F" w:rsidRDefault="008B6631" w:rsidP="008B6631">
            <w:pPr>
              <w:jc w:val="center"/>
              <w:rPr>
                <w:rFonts w:ascii="Times New Roman" w:eastAsia="Times New Roman" w:hAnsi="Times New Roman" w:cs="Times New Roman"/>
                <w:kern w:val="0"/>
                <w:sz w:val="16"/>
                <w:szCs w:val="16"/>
                <w14:ligatures w14:val="none"/>
              </w:rPr>
            </w:pPr>
            <w:r w:rsidRPr="001B150F">
              <w:rPr>
                <w:rFonts w:ascii="Times New Roman" w:eastAsia="Times New Roman" w:hAnsi="Times New Roman" w:cs="Times New Roman"/>
                <w:kern w:val="0"/>
                <w:sz w:val="16"/>
                <w:szCs w:val="16"/>
                <w14:ligatures w14:val="none"/>
              </w:rPr>
              <w:fldChar w:fldCharType="begin"/>
            </w:r>
            <w:r w:rsidRPr="001B150F">
              <w:rPr>
                <w:rFonts w:ascii="Times New Roman" w:eastAsia="Times New Roman" w:hAnsi="Times New Roman" w:cs="Times New Roman"/>
                <w:kern w:val="0"/>
                <w:sz w:val="16"/>
                <w:szCs w:val="16"/>
                <w14:ligatures w14:val="none"/>
              </w:rPr>
              <w:instrText xml:space="preserve"> ADDIN EN.CITE &lt;EndNote&gt;&lt;Cite&gt;&lt;Author&gt;Bi&lt;/Author&gt;&lt;Year&gt;2013&lt;/Year&gt;&lt;RecNum&gt;944&lt;/RecNum&gt;&lt;DisplayText&gt;&lt;style face="superscript"&gt;141&lt;/style&gt;&lt;/DisplayText&gt;&lt;record&gt;&lt;rec-number&gt;944&lt;/rec-number&gt;&lt;foreign-keys&gt;&lt;key app="EN" db-id="w05zatdeq500x9espxbpad2e2fdaass5dfsd" timestamp="1762297951"&gt;944&lt;/key&gt;&lt;/foreign-keys&gt;&lt;ref-type name="Journal Article"&gt;17&lt;/ref-type&gt;&lt;contributors&gt;&lt;authors&gt;&lt;author&gt;Bi, Lei&lt;/author&gt;&lt;author&gt;Hu, Juejun&lt;/author&gt;&lt;author&gt;Jiang, Peng&lt;/author&gt;&lt;author&gt;Kim, Hyun Suk&lt;/author&gt;&lt;author&gt;Kim, Dong Hun&lt;/author&gt;&lt;author&gt;Onbasli, Mehmet Cengiz&lt;/author&gt;&lt;author&gt;Dionne, Gerald F&lt;/author&gt;&lt;author&gt;Ross, Caroline A %J Materials&lt;/author&gt;&lt;/authors&gt;&lt;/contributors&gt;&lt;titles&gt;&lt;title&gt;Magneto-optical thin films for on-chip monolithic integration of non-reciprocal photonic devices&lt;/title&gt;&lt;/titles&gt;&lt;pages&gt;5094-5117&lt;/pages&gt;&lt;volume&gt;6&lt;/volume&gt;&lt;number&gt;11&lt;/number&gt;&lt;dates&gt;&lt;year&gt;2013&lt;/year&gt;&lt;/dates&gt;&lt;isbn&gt;1996-1944&lt;/isbn&gt;&lt;urls&gt;&lt;/urls&gt;&lt;/record&gt;&lt;/Cite&gt;&lt;/EndNote&gt;</w:instrText>
            </w:r>
            <w:r w:rsidRPr="001B150F">
              <w:rPr>
                <w:rFonts w:ascii="Times New Roman" w:eastAsia="Times New Roman" w:hAnsi="Times New Roman" w:cs="Times New Roman"/>
                <w:kern w:val="0"/>
                <w:sz w:val="16"/>
                <w:szCs w:val="16"/>
                <w14:ligatures w14:val="none"/>
              </w:rPr>
              <w:fldChar w:fldCharType="separate"/>
            </w:r>
            <w:r w:rsidRPr="001B150F">
              <w:rPr>
                <w:rFonts w:ascii="Times New Roman" w:eastAsia="Times New Roman" w:hAnsi="Times New Roman" w:cs="Times New Roman"/>
                <w:noProof/>
                <w:kern w:val="0"/>
                <w:sz w:val="16"/>
                <w:szCs w:val="16"/>
                <w:vertAlign w:val="superscript"/>
                <w14:ligatures w14:val="none"/>
              </w:rPr>
              <w:t>141</w:t>
            </w:r>
            <w:r w:rsidRPr="001B150F">
              <w:rPr>
                <w:rFonts w:ascii="Times New Roman" w:eastAsia="Times New Roman" w:hAnsi="Times New Roman" w:cs="Times New Roman"/>
                <w:kern w:val="0"/>
                <w:sz w:val="16"/>
                <w:szCs w:val="16"/>
                <w14:ligatures w14:val="none"/>
              </w:rPr>
              <w:fldChar w:fldCharType="end"/>
            </w:r>
          </w:p>
        </w:tc>
      </w:tr>
      <w:tr w:rsidR="001B150F" w:rsidRPr="001B150F" w14:paraId="6F747DE1" w14:textId="77777777" w:rsidTr="003E5CCA">
        <w:trPr>
          <w:trHeight w:val="288"/>
        </w:trPr>
        <w:tc>
          <w:tcPr>
            <w:tcW w:w="959" w:type="dxa"/>
            <w:noWrap/>
            <w:vAlign w:val="center"/>
            <w:hideMark/>
          </w:tcPr>
          <w:p w14:paraId="30AE171E" w14:textId="2CB2F3CA" w:rsidR="008B6631" w:rsidRPr="001B150F" w:rsidRDefault="008B6631" w:rsidP="008B6631">
            <w:pPr>
              <w:jc w:val="center"/>
              <w:rPr>
                <w:rFonts w:ascii="Times New Roman" w:eastAsia="Times New Roman" w:hAnsi="Times New Roman" w:cs="Times New Roman"/>
                <w:kern w:val="0"/>
                <w:sz w:val="16"/>
                <w:szCs w:val="16"/>
                <w14:ligatures w14:val="none"/>
              </w:rPr>
            </w:pPr>
            <w:r w:rsidRPr="001B150F">
              <w:rPr>
                <w:rFonts w:ascii="Times New Roman" w:eastAsia="Times New Roman" w:hAnsi="Times New Roman" w:cs="Times New Roman"/>
                <w:kern w:val="0"/>
                <w:sz w:val="16"/>
                <w:szCs w:val="16"/>
                <w14:ligatures w14:val="none"/>
              </w:rPr>
              <w:t>YIG</w:t>
            </w:r>
          </w:p>
        </w:tc>
        <w:tc>
          <w:tcPr>
            <w:tcW w:w="1008" w:type="dxa"/>
            <w:noWrap/>
            <w:vAlign w:val="center"/>
            <w:hideMark/>
          </w:tcPr>
          <w:p w14:paraId="21B99BB0" w14:textId="77777777" w:rsidR="008B6631" w:rsidRPr="001B150F" w:rsidRDefault="008B6631" w:rsidP="008B6631">
            <w:pPr>
              <w:jc w:val="center"/>
              <w:rPr>
                <w:rFonts w:ascii="Times New Roman" w:eastAsia="Times New Roman" w:hAnsi="Times New Roman" w:cs="Times New Roman"/>
                <w:kern w:val="0"/>
                <w:sz w:val="16"/>
                <w:szCs w:val="16"/>
                <w14:ligatures w14:val="none"/>
              </w:rPr>
            </w:pPr>
            <w:r w:rsidRPr="001B150F">
              <w:rPr>
                <w:rFonts w:ascii="Times New Roman" w:eastAsia="Times New Roman" w:hAnsi="Times New Roman" w:cs="Times New Roman"/>
                <w:kern w:val="0"/>
                <w:sz w:val="16"/>
                <w:szCs w:val="16"/>
                <w14:ligatures w14:val="none"/>
              </w:rPr>
              <w:t>120</w:t>
            </w:r>
          </w:p>
        </w:tc>
        <w:tc>
          <w:tcPr>
            <w:tcW w:w="1008" w:type="dxa"/>
            <w:noWrap/>
            <w:vAlign w:val="center"/>
            <w:hideMark/>
          </w:tcPr>
          <w:p w14:paraId="689674D8" w14:textId="04275885" w:rsidR="008B6631" w:rsidRPr="001B150F" w:rsidRDefault="008B6631" w:rsidP="008B6631">
            <w:pPr>
              <w:jc w:val="center"/>
              <w:rPr>
                <w:rFonts w:ascii="Times New Roman" w:hAnsi="Times New Roman" w:cs="Times New Roman"/>
                <w:kern w:val="0"/>
                <w:sz w:val="16"/>
                <w:szCs w:val="16"/>
                <w14:ligatures w14:val="none"/>
              </w:rPr>
            </w:pPr>
            <w:r w:rsidRPr="001B150F">
              <w:rPr>
                <w:rFonts w:ascii="Times New Roman" w:eastAsia="Times New Roman" w:hAnsi="Times New Roman" w:cs="Times New Roman"/>
                <w:kern w:val="0"/>
                <w:sz w:val="16"/>
                <w:szCs w:val="16"/>
                <w14:ligatures w14:val="none"/>
              </w:rPr>
              <w:t>60</w:t>
            </w:r>
            <w:r w:rsidR="00BA3B3E" w:rsidRPr="001B150F">
              <w:rPr>
                <w:rFonts w:ascii="Times New Roman" w:hAnsi="Times New Roman" w:cs="Times New Roman" w:hint="eastAsia"/>
                <w:kern w:val="0"/>
                <w:sz w:val="16"/>
                <w:szCs w:val="16"/>
                <w14:ligatures w14:val="none"/>
              </w:rPr>
              <w:t>*</w:t>
            </w:r>
          </w:p>
        </w:tc>
        <w:tc>
          <w:tcPr>
            <w:tcW w:w="1165" w:type="dxa"/>
            <w:noWrap/>
            <w:vAlign w:val="center"/>
            <w:hideMark/>
          </w:tcPr>
          <w:p w14:paraId="6F0D6E5D" w14:textId="54B4C030" w:rsidR="008B6631" w:rsidRPr="001B150F" w:rsidRDefault="0013573F" w:rsidP="008B6631">
            <w:pPr>
              <w:jc w:val="center"/>
              <w:rPr>
                <w:rFonts w:ascii="Times New Roman" w:eastAsia="Times New Roman" w:hAnsi="Times New Roman" w:cs="Times New Roman"/>
                <w:kern w:val="0"/>
                <w:sz w:val="16"/>
                <w:szCs w:val="16"/>
                <w14:ligatures w14:val="none"/>
              </w:rPr>
            </w:pPr>
            <w:r w:rsidRPr="001B150F">
              <w:rPr>
                <w:rFonts w:ascii="Times New Roman" w:eastAsia="Times New Roman" w:hAnsi="Times New Roman" w:cs="Times New Roman"/>
                <w:kern w:val="0"/>
                <w:sz w:val="16"/>
                <w:szCs w:val="16"/>
                <w14:ligatures w14:val="none"/>
              </w:rPr>
              <w:t>—</w:t>
            </w:r>
          </w:p>
        </w:tc>
        <w:tc>
          <w:tcPr>
            <w:tcW w:w="990" w:type="dxa"/>
            <w:noWrap/>
            <w:vAlign w:val="center"/>
            <w:hideMark/>
          </w:tcPr>
          <w:p w14:paraId="714FD533" w14:textId="77777777" w:rsidR="008B6631" w:rsidRPr="001B150F" w:rsidRDefault="008B6631" w:rsidP="008B6631">
            <w:pPr>
              <w:jc w:val="center"/>
              <w:rPr>
                <w:rFonts w:ascii="Times New Roman" w:eastAsia="Times New Roman" w:hAnsi="Times New Roman" w:cs="Times New Roman"/>
                <w:kern w:val="0"/>
                <w:sz w:val="16"/>
                <w:szCs w:val="16"/>
                <w14:ligatures w14:val="none"/>
              </w:rPr>
            </w:pPr>
            <w:r w:rsidRPr="001B150F">
              <w:rPr>
                <w:rFonts w:ascii="Times New Roman" w:eastAsia="Times New Roman" w:hAnsi="Times New Roman" w:cs="Times New Roman"/>
                <w:kern w:val="0"/>
                <w:sz w:val="16"/>
                <w:szCs w:val="16"/>
                <w14:ligatures w14:val="none"/>
              </w:rPr>
              <w:t>1550</w:t>
            </w:r>
          </w:p>
        </w:tc>
        <w:tc>
          <w:tcPr>
            <w:tcW w:w="630" w:type="dxa"/>
            <w:vAlign w:val="center"/>
          </w:tcPr>
          <w:p w14:paraId="2D9020F4" w14:textId="4A507F3A" w:rsidR="008B6631" w:rsidRPr="001B150F" w:rsidRDefault="0013573F" w:rsidP="008B6631">
            <w:pPr>
              <w:jc w:val="center"/>
              <w:rPr>
                <w:rFonts w:ascii="Times New Roman" w:hAnsi="Times New Roman" w:cs="Times New Roman"/>
                <w:kern w:val="0"/>
                <w:sz w:val="16"/>
                <w:szCs w:val="16"/>
                <w14:ligatures w14:val="none"/>
              </w:rPr>
            </w:pPr>
            <w:r w:rsidRPr="001B150F">
              <w:rPr>
                <w:rFonts w:ascii="Times New Roman" w:hAnsi="Times New Roman" w:cs="Times New Roman" w:hint="eastAsia"/>
                <w:kern w:val="0"/>
                <w:sz w:val="16"/>
                <w:szCs w:val="16"/>
                <w14:ligatures w14:val="none"/>
              </w:rPr>
              <w:t>2</w:t>
            </w:r>
          </w:p>
        </w:tc>
        <w:tc>
          <w:tcPr>
            <w:tcW w:w="3420" w:type="dxa"/>
            <w:noWrap/>
            <w:vAlign w:val="center"/>
            <w:hideMark/>
          </w:tcPr>
          <w:p w14:paraId="1EB309A1" w14:textId="39B0AFAE" w:rsidR="008B6631" w:rsidRPr="001B150F" w:rsidRDefault="0013573F" w:rsidP="008B6631">
            <w:pPr>
              <w:rPr>
                <w:rFonts w:ascii="Times New Roman" w:eastAsia="Times New Roman" w:hAnsi="Times New Roman" w:cs="Times New Roman"/>
                <w:kern w:val="0"/>
                <w:sz w:val="16"/>
                <w:szCs w:val="16"/>
                <w14:ligatures w14:val="none"/>
              </w:rPr>
            </w:pPr>
            <w:r w:rsidRPr="001B150F">
              <w:rPr>
                <w:rFonts w:ascii="Times New Roman" w:hAnsi="Times New Roman" w:cs="Times New Roman" w:hint="eastAsia"/>
                <w:kern w:val="0"/>
                <w:sz w:val="16"/>
                <w:szCs w:val="16"/>
                <w14:ligatures w14:val="none"/>
              </w:rPr>
              <w:t>RF sputtered poly-crystal YIG.</w:t>
            </w:r>
          </w:p>
        </w:tc>
        <w:tc>
          <w:tcPr>
            <w:tcW w:w="558" w:type="dxa"/>
            <w:vAlign w:val="center"/>
          </w:tcPr>
          <w:p w14:paraId="558521F4" w14:textId="53F82539" w:rsidR="008B6631" w:rsidRPr="001B150F" w:rsidRDefault="008B6631" w:rsidP="008B6631">
            <w:pPr>
              <w:jc w:val="center"/>
              <w:rPr>
                <w:rFonts w:ascii="Times New Roman" w:eastAsia="Times New Roman" w:hAnsi="Times New Roman" w:cs="Times New Roman"/>
                <w:kern w:val="0"/>
                <w:sz w:val="16"/>
                <w:szCs w:val="16"/>
                <w14:ligatures w14:val="none"/>
              </w:rPr>
            </w:pPr>
            <w:r w:rsidRPr="001B150F">
              <w:rPr>
                <w:rFonts w:ascii="Times New Roman" w:eastAsia="Times New Roman" w:hAnsi="Times New Roman" w:cs="Times New Roman"/>
                <w:kern w:val="0"/>
                <w:sz w:val="16"/>
                <w:szCs w:val="16"/>
                <w14:ligatures w14:val="none"/>
              </w:rPr>
              <w:fldChar w:fldCharType="begin"/>
            </w:r>
            <w:r w:rsidRPr="001B150F">
              <w:rPr>
                <w:rFonts w:ascii="Times New Roman" w:eastAsia="Times New Roman" w:hAnsi="Times New Roman" w:cs="Times New Roman"/>
                <w:kern w:val="0"/>
                <w:sz w:val="16"/>
                <w:szCs w:val="16"/>
                <w14:ligatures w14:val="none"/>
              </w:rPr>
              <w:instrText xml:space="preserve"> ADDIN EN.CITE &lt;EndNote&gt;&lt;Cite&gt;&lt;Author&gt;Wei&lt;/Author&gt;&lt;Year&gt;2025&lt;/Year&gt;&lt;RecNum&gt;936&lt;/RecNum&gt;&lt;DisplayText&gt;&lt;style face="superscript"&gt;126&lt;/style&gt;&lt;/DisplayText&gt;&lt;record&gt;&lt;rec-number&gt;936&lt;/rec-number&gt;&lt;foreign-keys&gt;&lt;key app="EN" db-id="w05zatdeq500x9espxbpad2e2fdaass5dfsd" timestamp="1761864011"&gt;936&lt;/key&gt;&lt;/foreign-keys&gt;&lt;ref-type name="Journal Article"&gt;17&lt;/ref-type&gt;&lt;contributors&gt;&lt;authors&gt;&lt;author&gt;Wei, Zixuan&lt;/author&gt;&lt;author&gt;Yang, Yucong&lt;/author&gt;&lt;author&gt;Wu, Di&lt;/author&gt;&lt;author&gt;Wang, Junxian&lt;/author&gt;&lt;author&gt;Ma, Xiaoshao&lt;/author&gt;&lt;author&gt;Zhao, Xuan&lt;/author&gt;&lt;author&gt;Zhang, Tianchi&lt;/author&gt;&lt;author&gt;Wang, Jialong&lt;/author&gt;&lt;author&gt;Qin, Jun&lt;/author&gt;&lt;author&gt;Bi, Lei&lt;/author&gt;&lt;/authors&gt;&lt;/contributors&gt;&lt;titles&gt;&lt;title&gt;Recent development of magneto-optical thin films and integrated photonic devices&lt;/title&gt;&lt;secondary-title&gt;Journal of Materials Chemistry C&lt;/secondary-title&gt;&lt;/titles&gt;&lt;periodical&gt;&lt;full-title&gt;Journal of Materials Chemistry C&lt;/full-title&gt;&lt;/periodical&gt;&lt;pages&gt;12628-12649&lt;/pages&gt;&lt;volume&gt;13&lt;/volume&gt;&lt;number&gt;25&lt;/number&gt;&lt;dates&gt;&lt;year&gt;2025&lt;/year&gt;&lt;/dates&gt;&lt;publisher&gt;The Royal Society of Chemistry&lt;/publisher&gt;&lt;isbn&gt;2050-7526&lt;/isbn&gt;&lt;work-type&gt;10.1039/D5TC01540E&lt;/work-type&gt;&lt;urls&gt;&lt;related-urls&gt;&lt;url&gt;http://dx.doi.org/10.1039/D5TC01540E&lt;/url&gt;&lt;/related-urls&gt;&lt;/urls&gt;&lt;electronic-resource-num&gt;10.1039/D5TC01540E&lt;/electronic-resource-num&gt;&lt;/record&gt;&lt;/Cite&gt;&lt;/EndNote&gt;</w:instrText>
            </w:r>
            <w:r w:rsidRPr="001B150F">
              <w:rPr>
                <w:rFonts w:ascii="Times New Roman" w:eastAsia="Times New Roman" w:hAnsi="Times New Roman" w:cs="Times New Roman"/>
                <w:kern w:val="0"/>
                <w:sz w:val="16"/>
                <w:szCs w:val="16"/>
                <w14:ligatures w14:val="none"/>
              </w:rPr>
              <w:fldChar w:fldCharType="separate"/>
            </w:r>
            <w:r w:rsidRPr="001B150F">
              <w:rPr>
                <w:rFonts w:ascii="Times New Roman" w:eastAsia="Times New Roman" w:hAnsi="Times New Roman" w:cs="Times New Roman"/>
                <w:noProof/>
                <w:kern w:val="0"/>
                <w:sz w:val="16"/>
                <w:szCs w:val="16"/>
                <w:vertAlign w:val="superscript"/>
                <w14:ligatures w14:val="none"/>
              </w:rPr>
              <w:t>126</w:t>
            </w:r>
            <w:r w:rsidRPr="001B150F">
              <w:rPr>
                <w:rFonts w:ascii="Times New Roman" w:eastAsia="Times New Roman" w:hAnsi="Times New Roman" w:cs="Times New Roman"/>
                <w:kern w:val="0"/>
                <w:sz w:val="16"/>
                <w:szCs w:val="16"/>
                <w14:ligatures w14:val="none"/>
              </w:rPr>
              <w:fldChar w:fldCharType="end"/>
            </w:r>
          </w:p>
        </w:tc>
      </w:tr>
      <w:tr w:rsidR="001B150F" w:rsidRPr="001B150F" w14:paraId="0BE7C67D" w14:textId="77777777" w:rsidTr="003E5CCA">
        <w:trPr>
          <w:trHeight w:val="288"/>
        </w:trPr>
        <w:tc>
          <w:tcPr>
            <w:tcW w:w="959" w:type="dxa"/>
            <w:noWrap/>
            <w:vAlign w:val="center"/>
            <w:hideMark/>
          </w:tcPr>
          <w:p w14:paraId="630E24AF" w14:textId="77777777" w:rsidR="008B6631" w:rsidRPr="001B150F" w:rsidRDefault="008B6631" w:rsidP="008B6631">
            <w:pPr>
              <w:jc w:val="center"/>
              <w:rPr>
                <w:rFonts w:ascii="Times New Roman" w:eastAsia="Times New Roman" w:hAnsi="Times New Roman" w:cs="Times New Roman"/>
                <w:kern w:val="0"/>
                <w:sz w:val="16"/>
                <w:szCs w:val="16"/>
                <w14:ligatures w14:val="none"/>
              </w:rPr>
            </w:pPr>
            <w:proofErr w:type="spellStart"/>
            <w:proofErr w:type="gramStart"/>
            <w:r w:rsidRPr="001B150F">
              <w:rPr>
                <w:rFonts w:ascii="Times New Roman" w:eastAsia="Times New Roman" w:hAnsi="Times New Roman" w:cs="Times New Roman"/>
                <w:kern w:val="0"/>
                <w:sz w:val="16"/>
                <w:szCs w:val="16"/>
                <w14:ligatures w14:val="none"/>
              </w:rPr>
              <w:t>Bi:YIG</w:t>
            </w:r>
            <w:proofErr w:type="spellEnd"/>
            <w:proofErr w:type="gramEnd"/>
          </w:p>
        </w:tc>
        <w:tc>
          <w:tcPr>
            <w:tcW w:w="1008" w:type="dxa"/>
            <w:noWrap/>
            <w:vAlign w:val="center"/>
            <w:hideMark/>
          </w:tcPr>
          <w:p w14:paraId="30A248D5" w14:textId="77777777" w:rsidR="008B6631" w:rsidRPr="001B150F" w:rsidRDefault="008B6631" w:rsidP="008B6631">
            <w:pPr>
              <w:jc w:val="center"/>
              <w:rPr>
                <w:rFonts w:ascii="Times New Roman" w:eastAsia="Times New Roman" w:hAnsi="Times New Roman" w:cs="Times New Roman"/>
                <w:kern w:val="0"/>
                <w:sz w:val="16"/>
                <w:szCs w:val="16"/>
                <w14:ligatures w14:val="none"/>
              </w:rPr>
            </w:pPr>
            <w:r w:rsidRPr="001B150F">
              <w:rPr>
                <w:rFonts w:ascii="Times New Roman" w:eastAsia="Times New Roman" w:hAnsi="Times New Roman" w:cs="Times New Roman"/>
                <w:kern w:val="0"/>
                <w:sz w:val="16"/>
                <w:szCs w:val="16"/>
                <w14:ligatures w14:val="none"/>
              </w:rPr>
              <w:t>−1200</w:t>
            </w:r>
          </w:p>
        </w:tc>
        <w:tc>
          <w:tcPr>
            <w:tcW w:w="1008" w:type="dxa"/>
            <w:noWrap/>
            <w:vAlign w:val="center"/>
            <w:hideMark/>
          </w:tcPr>
          <w:p w14:paraId="5CD0E580" w14:textId="77777777" w:rsidR="008B6631" w:rsidRPr="001B150F" w:rsidRDefault="008B6631" w:rsidP="008B6631">
            <w:pPr>
              <w:jc w:val="center"/>
              <w:rPr>
                <w:rFonts w:ascii="Times New Roman" w:eastAsia="Times New Roman" w:hAnsi="Times New Roman" w:cs="Times New Roman"/>
                <w:kern w:val="0"/>
                <w:sz w:val="16"/>
                <w:szCs w:val="16"/>
                <w14:ligatures w14:val="none"/>
              </w:rPr>
            </w:pPr>
            <w:r w:rsidRPr="001B150F">
              <w:rPr>
                <w:rFonts w:ascii="Times New Roman" w:eastAsia="Times New Roman" w:hAnsi="Times New Roman" w:cs="Times New Roman"/>
                <w:kern w:val="0"/>
                <w:sz w:val="16"/>
                <w:szCs w:val="16"/>
                <w14:ligatures w14:val="none"/>
              </w:rPr>
              <w:t>200</w:t>
            </w:r>
          </w:p>
        </w:tc>
        <w:tc>
          <w:tcPr>
            <w:tcW w:w="1165" w:type="dxa"/>
            <w:noWrap/>
            <w:vAlign w:val="center"/>
            <w:hideMark/>
          </w:tcPr>
          <w:p w14:paraId="55013C56" w14:textId="7FE8BF11" w:rsidR="008B6631" w:rsidRPr="001B150F" w:rsidRDefault="008B6631" w:rsidP="008B6631">
            <w:pPr>
              <w:jc w:val="center"/>
              <w:rPr>
                <w:rFonts w:ascii="Times New Roman" w:hAnsi="Times New Roman" w:cs="Times New Roman"/>
                <w:kern w:val="0"/>
                <w:sz w:val="16"/>
                <w:szCs w:val="16"/>
                <w14:ligatures w14:val="none"/>
              </w:rPr>
            </w:pPr>
            <w:r w:rsidRPr="001B150F">
              <w:rPr>
                <w:rFonts w:ascii="Times New Roman" w:eastAsia="Times New Roman" w:hAnsi="Times New Roman" w:cs="Times New Roman"/>
                <w:kern w:val="0"/>
                <w:sz w:val="16"/>
                <w:szCs w:val="16"/>
                <w14:ligatures w14:val="none"/>
              </w:rPr>
              <w:t>50</w:t>
            </w:r>
            <w:r w:rsidR="00BA3B3E" w:rsidRPr="001B150F">
              <w:rPr>
                <w:rFonts w:ascii="Times New Roman" w:hAnsi="Times New Roman" w:cs="Times New Roman" w:hint="eastAsia"/>
                <w:kern w:val="0"/>
                <w:sz w:val="16"/>
                <w:szCs w:val="16"/>
                <w14:ligatures w14:val="none"/>
              </w:rPr>
              <w:t>*</w:t>
            </w:r>
          </w:p>
        </w:tc>
        <w:tc>
          <w:tcPr>
            <w:tcW w:w="990" w:type="dxa"/>
            <w:noWrap/>
            <w:vAlign w:val="center"/>
            <w:hideMark/>
          </w:tcPr>
          <w:p w14:paraId="2B748B1B" w14:textId="77777777" w:rsidR="008B6631" w:rsidRPr="001B150F" w:rsidRDefault="008B6631" w:rsidP="008B6631">
            <w:pPr>
              <w:jc w:val="center"/>
              <w:rPr>
                <w:rFonts w:ascii="Times New Roman" w:eastAsia="Times New Roman" w:hAnsi="Times New Roman" w:cs="Times New Roman"/>
                <w:kern w:val="0"/>
                <w:sz w:val="16"/>
                <w:szCs w:val="16"/>
                <w14:ligatures w14:val="none"/>
              </w:rPr>
            </w:pPr>
            <w:r w:rsidRPr="001B150F">
              <w:rPr>
                <w:rFonts w:ascii="Times New Roman" w:eastAsia="Times New Roman" w:hAnsi="Times New Roman" w:cs="Times New Roman"/>
                <w:kern w:val="0"/>
                <w:sz w:val="16"/>
                <w:szCs w:val="16"/>
                <w14:ligatures w14:val="none"/>
              </w:rPr>
              <w:t>1550</w:t>
            </w:r>
          </w:p>
        </w:tc>
        <w:tc>
          <w:tcPr>
            <w:tcW w:w="630" w:type="dxa"/>
            <w:vAlign w:val="center"/>
          </w:tcPr>
          <w:p w14:paraId="5F86A321" w14:textId="2DA3E784" w:rsidR="008B6631" w:rsidRPr="001B150F" w:rsidRDefault="00BA3B3E" w:rsidP="008B6631">
            <w:pPr>
              <w:jc w:val="center"/>
              <w:rPr>
                <w:rFonts w:ascii="Times New Roman" w:hAnsi="Times New Roman" w:cs="Times New Roman"/>
                <w:kern w:val="0"/>
                <w:sz w:val="16"/>
                <w:szCs w:val="16"/>
                <w14:ligatures w14:val="none"/>
              </w:rPr>
            </w:pPr>
            <w:r w:rsidRPr="001B150F">
              <w:rPr>
                <w:rFonts w:ascii="Times New Roman" w:hAnsi="Times New Roman" w:cs="Times New Roman" w:hint="eastAsia"/>
                <w:kern w:val="0"/>
                <w:sz w:val="16"/>
                <w:szCs w:val="16"/>
                <w14:ligatures w14:val="none"/>
              </w:rPr>
              <w:t>6</w:t>
            </w:r>
          </w:p>
        </w:tc>
        <w:tc>
          <w:tcPr>
            <w:tcW w:w="3420" w:type="dxa"/>
            <w:noWrap/>
            <w:vAlign w:val="center"/>
            <w:hideMark/>
          </w:tcPr>
          <w:p w14:paraId="310958CF" w14:textId="1DB69B92" w:rsidR="008B6631" w:rsidRPr="001B150F" w:rsidRDefault="0013573F" w:rsidP="008B6631">
            <w:pPr>
              <w:rPr>
                <w:rFonts w:ascii="Times New Roman" w:eastAsia="Times New Roman" w:hAnsi="Times New Roman" w:cs="Times New Roman"/>
                <w:kern w:val="0"/>
                <w:sz w:val="16"/>
                <w:szCs w:val="16"/>
                <w14:ligatures w14:val="none"/>
              </w:rPr>
            </w:pPr>
            <w:r w:rsidRPr="001B150F">
              <w:rPr>
                <w:rFonts w:ascii="Times New Roman" w:hAnsi="Times New Roman" w:cs="Times New Roman" w:hint="eastAsia"/>
                <w:kern w:val="0"/>
                <w:sz w:val="16"/>
                <w:szCs w:val="16"/>
                <w14:ligatures w14:val="none"/>
              </w:rPr>
              <w:t>RF sputtered poly-crystal Bi: YIG on Si.</w:t>
            </w:r>
          </w:p>
        </w:tc>
        <w:tc>
          <w:tcPr>
            <w:tcW w:w="558" w:type="dxa"/>
            <w:vAlign w:val="center"/>
          </w:tcPr>
          <w:p w14:paraId="4EA0DA69" w14:textId="481BBF9D" w:rsidR="008B6631" w:rsidRPr="001B150F" w:rsidRDefault="008B6631" w:rsidP="008B6631">
            <w:pPr>
              <w:jc w:val="center"/>
              <w:rPr>
                <w:rFonts w:ascii="Times New Roman" w:eastAsia="Times New Roman" w:hAnsi="Times New Roman" w:cs="Times New Roman"/>
                <w:kern w:val="0"/>
                <w:sz w:val="16"/>
                <w:szCs w:val="16"/>
                <w14:ligatures w14:val="none"/>
              </w:rPr>
            </w:pPr>
            <w:r w:rsidRPr="001B150F">
              <w:rPr>
                <w:rFonts w:ascii="Times New Roman" w:eastAsia="Times New Roman" w:hAnsi="Times New Roman" w:cs="Times New Roman"/>
                <w:kern w:val="0"/>
                <w:sz w:val="16"/>
                <w:szCs w:val="16"/>
                <w14:ligatures w14:val="none"/>
              </w:rPr>
              <w:fldChar w:fldCharType="begin"/>
            </w:r>
            <w:r w:rsidRPr="001B150F">
              <w:rPr>
                <w:rFonts w:ascii="Times New Roman" w:eastAsia="Times New Roman" w:hAnsi="Times New Roman" w:cs="Times New Roman"/>
                <w:kern w:val="0"/>
                <w:sz w:val="16"/>
                <w:szCs w:val="16"/>
                <w14:ligatures w14:val="none"/>
              </w:rPr>
              <w:instrText xml:space="preserve"> ADDIN EN.CITE &lt;EndNote&gt;&lt;Cite&gt;&lt;Author&gt;Wei&lt;/Author&gt;&lt;Year&gt;2025&lt;/Year&gt;&lt;RecNum&gt;936&lt;/RecNum&gt;&lt;DisplayText&gt;&lt;style face="superscript"&gt;126&lt;/style&gt;&lt;/DisplayText&gt;&lt;record&gt;&lt;rec-number&gt;936&lt;/rec-number&gt;&lt;foreign-keys&gt;&lt;key app="EN" db-id="w05zatdeq500x9espxbpad2e2fdaass5dfsd" timestamp="1761864011"&gt;936&lt;/key&gt;&lt;/foreign-keys&gt;&lt;ref-type name="Journal Article"&gt;17&lt;/ref-type&gt;&lt;contributors&gt;&lt;authors&gt;&lt;author&gt;Wei, Zixuan&lt;/author&gt;&lt;author&gt;Yang, Yucong&lt;/author&gt;&lt;author&gt;Wu, Di&lt;/author&gt;&lt;author&gt;Wang, Junxian&lt;/author&gt;&lt;author&gt;Ma, Xiaoshao&lt;/author&gt;&lt;author&gt;Zhao, Xuan&lt;/author&gt;&lt;author&gt;Zhang, Tianchi&lt;/author&gt;&lt;author&gt;Wang, Jialong&lt;/author&gt;&lt;author&gt;Qin, Jun&lt;/author&gt;&lt;author&gt;Bi, Lei&lt;/author&gt;&lt;/authors&gt;&lt;/contributors&gt;&lt;titles&gt;&lt;title&gt;Recent development of magneto-optical thin films and integrated photonic devices&lt;/title&gt;&lt;secondary-title&gt;Journal of Materials Chemistry C&lt;/secondary-title&gt;&lt;/titles&gt;&lt;periodical&gt;&lt;full-title&gt;Journal of Materials Chemistry C&lt;/full-title&gt;&lt;/periodical&gt;&lt;pages&gt;12628-12649&lt;/pages&gt;&lt;volume&gt;13&lt;/volume&gt;&lt;number&gt;25&lt;/number&gt;&lt;dates&gt;&lt;year&gt;2025&lt;/year&gt;&lt;/dates&gt;&lt;publisher&gt;The Royal Society of Chemistry&lt;/publisher&gt;&lt;isbn&gt;2050-7526&lt;/isbn&gt;&lt;work-type&gt;10.1039/D5TC01540E&lt;/work-type&gt;&lt;urls&gt;&lt;related-urls&gt;&lt;url&gt;http://dx.doi.org/10.1039/D5TC01540E&lt;/url&gt;&lt;/related-urls&gt;&lt;/urls&gt;&lt;electronic-resource-num&gt;10.1039/D5TC01540E&lt;/electronic-resource-num&gt;&lt;/record&gt;&lt;/Cite&gt;&lt;/EndNote&gt;</w:instrText>
            </w:r>
            <w:r w:rsidRPr="001B150F">
              <w:rPr>
                <w:rFonts w:ascii="Times New Roman" w:eastAsia="Times New Roman" w:hAnsi="Times New Roman" w:cs="Times New Roman"/>
                <w:kern w:val="0"/>
                <w:sz w:val="16"/>
                <w:szCs w:val="16"/>
                <w14:ligatures w14:val="none"/>
              </w:rPr>
              <w:fldChar w:fldCharType="separate"/>
            </w:r>
            <w:r w:rsidRPr="001B150F">
              <w:rPr>
                <w:rFonts w:ascii="Times New Roman" w:eastAsia="Times New Roman" w:hAnsi="Times New Roman" w:cs="Times New Roman"/>
                <w:noProof/>
                <w:kern w:val="0"/>
                <w:sz w:val="16"/>
                <w:szCs w:val="16"/>
                <w:vertAlign w:val="superscript"/>
                <w14:ligatures w14:val="none"/>
              </w:rPr>
              <w:t>126</w:t>
            </w:r>
            <w:r w:rsidRPr="001B150F">
              <w:rPr>
                <w:rFonts w:ascii="Times New Roman" w:eastAsia="Times New Roman" w:hAnsi="Times New Roman" w:cs="Times New Roman"/>
                <w:kern w:val="0"/>
                <w:sz w:val="16"/>
                <w:szCs w:val="16"/>
                <w14:ligatures w14:val="none"/>
              </w:rPr>
              <w:fldChar w:fldCharType="end"/>
            </w:r>
          </w:p>
        </w:tc>
      </w:tr>
      <w:tr w:rsidR="001B150F" w:rsidRPr="001B150F" w14:paraId="1EE635F4" w14:textId="77777777" w:rsidTr="003E5CCA">
        <w:trPr>
          <w:trHeight w:val="288"/>
        </w:trPr>
        <w:tc>
          <w:tcPr>
            <w:tcW w:w="959" w:type="dxa"/>
            <w:noWrap/>
            <w:vAlign w:val="center"/>
            <w:hideMark/>
          </w:tcPr>
          <w:p w14:paraId="55B662CE" w14:textId="77777777" w:rsidR="008B6631" w:rsidRPr="001B150F" w:rsidRDefault="008B6631" w:rsidP="008B6631">
            <w:pPr>
              <w:jc w:val="center"/>
              <w:rPr>
                <w:rFonts w:ascii="Times New Roman" w:eastAsia="Times New Roman" w:hAnsi="Times New Roman" w:cs="Times New Roman"/>
                <w:kern w:val="0"/>
                <w:sz w:val="16"/>
                <w:szCs w:val="16"/>
                <w14:ligatures w14:val="none"/>
              </w:rPr>
            </w:pPr>
            <w:proofErr w:type="spellStart"/>
            <w:proofErr w:type="gramStart"/>
            <w:r w:rsidRPr="001B150F">
              <w:rPr>
                <w:rFonts w:ascii="Times New Roman" w:eastAsia="Times New Roman" w:hAnsi="Times New Roman" w:cs="Times New Roman"/>
                <w:kern w:val="0"/>
                <w:sz w:val="16"/>
                <w:szCs w:val="16"/>
                <w14:ligatures w14:val="none"/>
              </w:rPr>
              <w:t>Bi:YIG</w:t>
            </w:r>
            <w:proofErr w:type="spellEnd"/>
            <w:proofErr w:type="gramEnd"/>
          </w:p>
        </w:tc>
        <w:tc>
          <w:tcPr>
            <w:tcW w:w="1008" w:type="dxa"/>
            <w:noWrap/>
            <w:vAlign w:val="center"/>
            <w:hideMark/>
          </w:tcPr>
          <w:p w14:paraId="50F957EB" w14:textId="77777777" w:rsidR="008B6631" w:rsidRPr="001B150F" w:rsidRDefault="008B6631" w:rsidP="008B6631">
            <w:pPr>
              <w:jc w:val="center"/>
              <w:rPr>
                <w:rFonts w:ascii="Times New Roman" w:eastAsia="Times New Roman" w:hAnsi="Times New Roman" w:cs="Times New Roman"/>
                <w:kern w:val="0"/>
                <w:sz w:val="16"/>
                <w:szCs w:val="16"/>
                <w14:ligatures w14:val="none"/>
              </w:rPr>
            </w:pPr>
            <w:r w:rsidRPr="001B150F">
              <w:rPr>
                <w:rFonts w:ascii="Times New Roman" w:eastAsia="Times New Roman" w:hAnsi="Times New Roman" w:cs="Times New Roman"/>
                <w:kern w:val="0"/>
                <w:sz w:val="16"/>
                <w:szCs w:val="16"/>
                <w14:ligatures w14:val="none"/>
              </w:rPr>
              <w:t>-838</w:t>
            </w:r>
          </w:p>
        </w:tc>
        <w:tc>
          <w:tcPr>
            <w:tcW w:w="1008" w:type="dxa"/>
            <w:noWrap/>
            <w:vAlign w:val="center"/>
            <w:hideMark/>
          </w:tcPr>
          <w:p w14:paraId="08AEBF78" w14:textId="77777777" w:rsidR="008B6631" w:rsidRPr="001B150F" w:rsidRDefault="008B6631" w:rsidP="008B6631">
            <w:pPr>
              <w:jc w:val="center"/>
              <w:rPr>
                <w:rFonts w:ascii="Times New Roman" w:eastAsia="Times New Roman" w:hAnsi="Times New Roman" w:cs="Times New Roman"/>
                <w:kern w:val="0"/>
                <w:sz w:val="16"/>
                <w:szCs w:val="16"/>
                <w14:ligatures w14:val="none"/>
              </w:rPr>
            </w:pPr>
            <w:r w:rsidRPr="001B150F">
              <w:rPr>
                <w:rFonts w:ascii="Times New Roman" w:eastAsia="Times New Roman" w:hAnsi="Times New Roman" w:cs="Times New Roman"/>
                <w:kern w:val="0"/>
                <w:sz w:val="16"/>
                <w:szCs w:val="16"/>
                <w14:ligatures w14:val="none"/>
              </w:rPr>
              <w:t>150</w:t>
            </w:r>
          </w:p>
        </w:tc>
        <w:tc>
          <w:tcPr>
            <w:tcW w:w="1165" w:type="dxa"/>
            <w:noWrap/>
            <w:vAlign w:val="center"/>
            <w:hideMark/>
          </w:tcPr>
          <w:p w14:paraId="32F4240E" w14:textId="56F7AF29" w:rsidR="008B6631" w:rsidRPr="001B150F" w:rsidRDefault="00BA3B3E" w:rsidP="008B6631">
            <w:pPr>
              <w:jc w:val="center"/>
              <w:rPr>
                <w:rFonts w:ascii="Times New Roman" w:eastAsia="Times New Roman" w:hAnsi="Times New Roman" w:cs="Times New Roman"/>
                <w:kern w:val="0"/>
                <w:sz w:val="16"/>
                <w:szCs w:val="16"/>
                <w14:ligatures w14:val="none"/>
              </w:rPr>
            </w:pPr>
            <w:r w:rsidRPr="001B150F">
              <w:rPr>
                <w:rFonts w:ascii="Times New Roman" w:eastAsia="Times New Roman" w:hAnsi="Times New Roman" w:cs="Times New Roman"/>
                <w:kern w:val="0"/>
                <w:sz w:val="16"/>
                <w:szCs w:val="16"/>
                <w14:ligatures w14:val="none"/>
              </w:rPr>
              <w:t>—</w:t>
            </w:r>
          </w:p>
        </w:tc>
        <w:tc>
          <w:tcPr>
            <w:tcW w:w="990" w:type="dxa"/>
            <w:noWrap/>
            <w:vAlign w:val="center"/>
            <w:hideMark/>
          </w:tcPr>
          <w:p w14:paraId="5B17EF2C" w14:textId="77777777" w:rsidR="008B6631" w:rsidRPr="001B150F" w:rsidRDefault="008B6631" w:rsidP="008B6631">
            <w:pPr>
              <w:jc w:val="center"/>
              <w:rPr>
                <w:rFonts w:ascii="Times New Roman" w:eastAsia="Times New Roman" w:hAnsi="Times New Roman" w:cs="Times New Roman"/>
                <w:kern w:val="0"/>
                <w:sz w:val="16"/>
                <w:szCs w:val="16"/>
                <w14:ligatures w14:val="none"/>
              </w:rPr>
            </w:pPr>
            <w:r w:rsidRPr="001B150F">
              <w:rPr>
                <w:rFonts w:ascii="Times New Roman" w:eastAsia="Times New Roman" w:hAnsi="Times New Roman" w:cs="Times New Roman"/>
                <w:kern w:val="0"/>
                <w:sz w:val="16"/>
                <w:szCs w:val="16"/>
                <w14:ligatures w14:val="none"/>
              </w:rPr>
              <w:t>1550</w:t>
            </w:r>
          </w:p>
        </w:tc>
        <w:tc>
          <w:tcPr>
            <w:tcW w:w="630" w:type="dxa"/>
            <w:vAlign w:val="center"/>
          </w:tcPr>
          <w:p w14:paraId="1C75A6CA" w14:textId="7B2CFE24" w:rsidR="008B6631" w:rsidRPr="001B150F" w:rsidRDefault="00EF0533" w:rsidP="008B6631">
            <w:pPr>
              <w:jc w:val="center"/>
              <w:rPr>
                <w:rFonts w:ascii="Times New Roman" w:hAnsi="Times New Roman" w:cs="Times New Roman"/>
                <w:kern w:val="0"/>
                <w:sz w:val="16"/>
                <w:szCs w:val="16"/>
                <w14:ligatures w14:val="none"/>
              </w:rPr>
            </w:pPr>
            <w:r w:rsidRPr="001B150F">
              <w:rPr>
                <w:rFonts w:ascii="Times New Roman" w:hAnsi="Times New Roman" w:cs="Times New Roman" w:hint="eastAsia"/>
                <w:kern w:val="0"/>
                <w:sz w:val="16"/>
                <w:szCs w:val="16"/>
                <w14:ligatures w14:val="none"/>
              </w:rPr>
              <w:t>5.6</w:t>
            </w:r>
          </w:p>
        </w:tc>
        <w:tc>
          <w:tcPr>
            <w:tcW w:w="3420" w:type="dxa"/>
            <w:noWrap/>
            <w:vAlign w:val="center"/>
            <w:hideMark/>
          </w:tcPr>
          <w:p w14:paraId="403F4CC4" w14:textId="504407FF" w:rsidR="008B6631" w:rsidRPr="001B150F" w:rsidRDefault="00BA3B3E" w:rsidP="008B6631">
            <w:pPr>
              <w:rPr>
                <w:rFonts w:ascii="Times New Roman" w:hAnsi="Times New Roman" w:cs="Times New Roman"/>
                <w:kern w:val="0"/>
                <w:sz w:val="16"/>
                <w:szCs w:val="16"/>
                <w14:ligatures w14:val="none"/>
              </w:rPr>
            </w:pPr>
            <w:r w:rsidRPr="001B150F">
              <w:rPr>
                <w:rFonts w:ascii="Times New Roman" w:hAnsi="Times New Roman" w:cs="Times New Roman" w:hint="eastAsia"/>
                <w:kern w:val="0"/>
                <w:sz w:val="16"/>
                <w:szCs w:val="16"/>
                <w14:ligatures w14:val="none"/>
              </w:rPr>
              <w:t>l</w:t>
            </w:r>
            <w:r w:rsidRPr="001B150F">
              <w:rPr>
                <w:rFonts w:ascii="Times New Roman" w:eastAsia="Times New Roman" w:hAnsi="Times New Roman" w:cs="Times New Roman"/>
                <w:kern w:val="0"/>
                <w:sz w:val="16"/>
                <w:szCs w:val="16"/>
                <w14:ligatures w14:val="none"/>
              </w:rPr>
              <w:t xml:space="preserve">iquid </w:t>
            </w:r>
            <w:r w:rsidRPr="001B150F">
              <w:rPr>
                <w:rFonts w:ascii="Times New Roman" w:hAnsi="Times New Roman" w:cs="Times New Roman" w:hint="eastAsia"/>
                <w:kern w:val="0"/>
                <w:sz w:val="16"/>
                <w:szCs w:val="16"/>
                <w14:ligatures w14:val="none"/>
              </w:rPr>
              <w:t>p</w:t>
            </w:r>
            <w:r w:rsidRPr="001B150F">
              <w:rPr>
                <w:rFonts w:ascii="Times New Roman" w:eastAsia="Times New Roman" w:hAnsi="Times New Roman" w:cs="Times New Roman"/>
                <w:kern w:val="0"/>
                <w:sz w:val="16"/>
                <w:szCs w:val="16"/>
                <w14:ligatures w14:val="none"/>
              </w:rPr>
              <w:t xml:space="preserve">hase </w:t>
            </w:r>
            <w:r w:rsidRPr="001B150F">
              <w:rPr>
                <w:rFonts w:ascii="Times New Roman" w:hAnsi="Times New Roman" w:cs="Times New Roman" w:hint="eastAsia"/>
                <w:kern w:val="0"/>
                <w:sz w:val="16"/>
                <w:szCs w:val="16"/>
                <w14:ligatures w14:val="none"/>
              </w:rPr>
              <w:t>e</w:t>
            </w:r>
            <w:r w:rsidRPr="001B150F">
              <w:rPr>
                <w:rFonts w:ascii="Times New Roman" w:eastAsia="Times New Roman" w:hAnsi="Times New Roman" w:cs="Times New Roman"/>
                <w:kern w:val="0"/>
                <w:sz w:val="16"/>
                <w:szCs w:val="16"/>
                <w14:ligatures w14:val="none"/>
              </w:rPr>
              <w:t>pitaxy</w:t>
            </w:r>
            <w:r w:rsidRPr="001B150F">
              <w:rPr>
                <w:rFonts w:ascii="Times New Roman" w:hAnsi="Times New Roman" w:cs="Times New Roman" w:hint="eastAsia"/>
                <w:kern w:val="0"/>
                <w:sz w:val="16"/>
                <w:szCs w:val="16"/>
                <w14:ligatures w14:val="none"/>
              </w:rPr>
              <w:t xml:space="preserve"> </w:t>
            </w:r>
            <w:r w:rsidRPr="001B150F">
              <w:rPr>
                <w:rFonts w:ascii="Times New Roman" w:eastAsia="Times New Roman" w:hAnsi="Times New Roman" w:cs="Times New Roman"/>
                <w:kern w:val="0"/>
                <w:sz w:val="16"/>
                <w:szCs w:val="16"/>
                <w14:ligatures w14:val="none"/>
              </w:rPr>
              <w:t>on GGG</w:t>
            </w:r>
            <w:r w:rsidRPr="001B150F">
              <w:rPr>
                <w:rFonts w:ascii="Times New Roman" w:hAnsi="Times New Roman" w:cs="Times New Roman" w:hint="eastAsia"/>
                <w:kern w:val="0"/>
                <w:sz w:val="16"/>
                <w:szCs w:val="16"/>
                <w14:ligatures w14:val="none"/>
              </w:rPr>
              <w:t>.</w:t>
            </w:r>
          </w:p>
        </w:tc>
        <w:tc>
          <w:tcPr>
            <w:tcW w:w="558" w:type="dxa"/>
            <w:vAlign w:val="center"/>
          </w:tcPr>
          <w:p w14:paraId="5770D69D" w14:textId="02EF6270" w:rsidR="008B6631" w:rsidRPr="001B150F" w:rsidRDefault="008B6631" w:rsidP="008B6631">
            <w:pPr>
              <w:jc w:val="center"/>
              <w:rPr>
                <w:rFonts w:ascii="Times New Roman" w:eastAsia="Times New Roman" w:hAnsi="Times New Roman" w:cs="Times New Roman"/>
                <w:kern w:val="0"/>
                <w:sz w:val="16"/>
                <w:szCs w:val="16"/>
                <w14:ligatures w14:val="none"/>
              </w:rPr>
            </w:pPr>
            <w:r w:rsidRPr="001B150F">
              <w:rPr>
                <w:rFonts w:ascii="Times New Roman" w:eastAsia="Times New Roman" w:hAnsi="Times New Roman" w:cs="Times New Roman"/>
                <w:kern w:val="0"/>
                <w:sz w:val="16"/>
                <w:szCs w:val="16"/>
                <w14:ligatures w14:val="none"/>
              </w:rPr>
              <w:fldChar w:fldCharType="begin"/>
            </w:r>
            <w:r w:rsidRPr="001B150F">
              <w:rPr>
                <w:rFonts w:ascii="Times New Roman" w:eastAsia="Times New Roman" w:hAnsi="Times New Roman" w:cs="Times New Roman"/>
                <w:kern w:val="0"/>
                <w:sz w:val="16"/>
                <w:szCs w:val="16"/>
                <w14:ligatures w14:val="none"/>
              </w:rPr>
              <w:instrText xml:space="preserve"> ADDIN EN.CITE &lt;EndNote&gt;&lt;Cite&gt;&lt;Author&gt;Wei&lt;/Author&gt;&lt;Year&gt;2025&lt;/Year&gt;&lt;RecNum&gt;936&lt;/RecNum&gt;&lt;DisplayText&gt;&lt;style face="superscript"&gt;126&lt;/style&gt;&lt;/DisplayText&gt;&lt;record&gt;&lt;rec-number&gt;936&lt;/rec-number&gt;&lt;foreign-keys&gt;&lt;key app="EN" db-id="w05zatdeq500x9espxbpad2e2fdaass5dfsd" timestamp="1761864011"&gt;936&lt;/key&gt;&lt;/foreign-keys&gt;&lt;ref-type name="Journal Article"&gt;17&lt;/ref-type&gt;&lt;contributors&gt;&lt;authors&gt;&lt;author&gt;Wei, Zixuan&lt;/author&gt;&lt;author&gt;Yang, Yucong&lt;/author&gt;&lt;author&gt;Wu, Di&lt;/author&gt;&lt;author&gt;Wang, Junxian&lt;/author&gt;&lt;author&gt;Ma, Xiaoshao&lt;/author&gt;&lt;author&gt;Zhao, Xuan&lt;/author&gt;&lt;author&gt;Zhang, Tianchi&lt;/author&gt;&lt;author&gt;Wang, Jialong&lt;/author&gt;&lt;author&gt;Qin, Jun&lt;/author&gt;&lt;author&gt;Bi, Lei&lt;/author&gt;&lt;/authors&gt;&lt;/contributors&gt;&lt;titles&gt;&lt;title&gt;Recent development of magneto-optical thin films and integrated photonic devices&lt;/title&gt;&lt;secondary-title&gt;Journal of Materials Chemistry C&lt;/secondary-title&gt;&lt;/titles&gt;&lt;periodical&gt;&lt;full-title&gt;Journal of Materials Chemistry C&lt;/full-title&gt;&lt;/periodical&gt;&lt;pages&gt;12628-12649&lt;/pages&gt;&lt;volume&gt;13&lt;/volume&gt;&lt;number&gt;25&lt;/number&gt;&lt;dates&gt;&lt;year&gt;2025&lt;/year&gt;&lt;/dates&gt;&lt;publisher&gt;The Royal Society of Chemistry&lt;/publisher&gt;&lt;isbn&gt;2050-7526&lt;/isbn&gt;&lt;work-type&gt;10.1039/D5TC01540E&lt;/work-type&gt;&lt;urls&gt;&lt;related-urls&gt;&lt;url&gt;http://dx.doi.org/10.1039/D5TC01540E&lt;/url&gt;&lt;/related-urls&gt;&lt;/urls&gt;&lt;electronic-resource-num&gt;10.1039/D5TC01540E&lt;/electronic-resource-num&gt;&lt;/record&gt;&lt;/Cite&gt;&lt;/EndNote&gt;</w:instrText>
            </w:r>
            <w:r w:rsidRPr="001B150F">
              <w:rPr>
                <w:rFonts w:ascii="Times New Roman" w:eastAsia="Times New Roman" w:hAnsi="Times New Roman" w:cs="Times New Roman"/>
                <w:kern w:val="0"/>
                <w:sz w:val="16"/>
                <w:szCs w:val="16"/>
                <w14:ligatures w14:val="none"/>
              </w:rPr>
              <w:fldChar w:fldCharType="separate"/>
            </w:r>
            <w:r w:rsidRPr="001B150F">
              <w:rPr>
                <w:rFonts w:ascii="Times New Roman" w:eastAsia="Times New Roman" w:hAnsi="Times New Roman" w:cs="Times New Roman"/>
                <w:noProof/>
                <w:kern w:val="0"/>
                <w:sz w:val="16"/>
                <w:szCs w:val="16"/>
                <w:vertAlign w:val="superscript"/>
                <w14:ligatures w14:val="none"/>
              </w:rPr>
              <w:t>126</w:t>
            </w:r>
            <w:r w:rsidRPr="001B150F">
              <w:rPr>
                <w:rFonts w:ascii="Times New Roman" w:eastAsia="Times New Roman" w:hAnsi="Times New Roman" w:cs="Times New Roman"/>
                <w:kern w:val="0"/>
                <w:sz w:val="16"/>
                <w:szCs w:val="16"/>
                <w14:ligatures w14:val="none"/>
              </w:rPr>
              <w:fldChar w:fldCharType="end"/>
            </w:r>
          </w:p>
        </w:tc>
      </w:tr>
      <w:tr w:rsidR="001B150F" w:rsidRPr="001B150F" w14:paraId="74C956F7" w14:textId="77777777" w:rsidTr="003E5CCA">
        <w:trPr>
          <w:trHeight w:val="288"/>
        </w:trPr>
        <w:tc>
          <w:tcPr>
            <w:tcW w:w="959" w:type="dxa"/>
            <w:noWrap/>
            <w:vAlign w:val="center"/>
            <w:hideMark/>
          </w:tcPr>
          <w:p w14:paraId="00B0A138" w14:textId="77777777" w:rsidR="008B6631" w:rsidRPr="001B150F" w:rsidRDefault="008B6631" w:rsidP="008B6631">
            <w:pPr>
              <w:jc w:val="center"/>
              <w:rPr>
                <w:rFonts w:ascii="Times New Roman" w:eastAsia="Times New Roman" w:hAnsi="Times New Roman" w:cs="Times New Roman"/>
                <w:kern w:val="0"/>
                <w:sz w:val="16"/>
                <w:szCs w:val="16"/>
                <w14:ligatures w14:val="none"/>
              </w:rPr>
            </w:pPr>
            <w:proofErr w:type="spellStart"/>
            <w:proofErr w:type="gramStart"/>
            <w:r w:rsidRPr="001B150F">
              <w:rPr>
                <w:rFonts w:ascii="Times New Roman" w:eastAsia="Times New Roman" w:hAnsi="Times New Roman" w:cs="Times New Roman"/>
                <w:kern w:val="0"/>
                <w:sz w:val="16"/>
                <w:szCs w:val="16"/>
                <w14:ligatures w14:val="none"/>
              </w:rPr>
              <w:t>Ce:TbIG</w:t>
            </w:r>
            <w:proofErr w:type="spellEnd"/>
            <w:proofErr w:type="gramEnd"/>
          </w:p>
        </w:tc>
        <w:tc>
          <w:tcPr>
            <w:tcW w:w="1008" w:type="dxa"/>
            <w:noWrap/>
            <w:vAlign w:val="center"/>
            <w:hideMark/>
          </w:tcPr>
          <w:p w14:paraId="13259113" w14:textId="683F56DC" w:rsidR="008B6631" w:rsidRPr="001B150F" w:rsidRDefault="008B6631" w:rsidP="008B6631">
            <w:pPr>
              <w:jc w:val="center"/>
              <w:rPr>
                <w:rFonts w:ascii="Times New Roman" w:eastAsia="Times New Roman" w:hAnsi="Times New Roman" w:cs="Times New Roman"/>
                <w:kern w:val="0"/>
                <w:sz w:val="16"/>
                <w:szCs w:val="16"/>
                <w14:ligatures w14:val="none"/>
              </w:rPr>
            </w:pPr>
            <w:r w:rsidRPr="001B150F">
              <w:rPr>
                <w:rFonts w:ascii="Times New Roman" w:eastAsia="Times New Roman" w:hAnsi="Times New Roman" w:cs="Times New Roman"/>
                <w:kern w:val="0"/>
                <w:sz w:val="16"/>
                <w:szCs w:val="16"/>
                <w14:ligatures w14:val="none"/>
              </w:rPr>
              <w:t>−3200</w:t>
            </w:r>
          </w:p>
        </w:tc>
        <w:tc>
          <w:tcPr>
            <w:tcW w:w="1008" w:type="dxa"/>
            <w:noWrap/>
            <w:vAlign w:val="center"/>
            <w:hideMark/>
          </w:tcPr>
          <w:p w14:paraId="233B546E" w14:textId="179BF75A" w:rsidR="008B6631" w:rsidRPr="001B150F" w:rsidRDefault="002D02D4" w:rsidP="008B6631">
            <w:pPr>
              <w:jc w:val="center"/>
              <w:rPr>
                <w:rFonts w:ascii="Times New Roman" w:hAnsi="Times New Roman" w:cs="Times New Roman"/>
                <w:kern w:val="0"/>
                <w:sz w:val="16"/>
                <w:szCs w:val="16"/>
                <w14:ligatures w14:val="none"/>
              </w:rPr>
            </w:pPr>
            <w:r w:rsidRPr="001B150F">
              <w:rPr>
                <w:rFonts w:ascii="Times New Roman" w:eastAsia="Times New Roman" w:hAnsi="Times New Roman" w:cs="Times New Roman"/>
                <w:kern w:val="0"/>
                <w:sz w:val="16"/>
                <w:szCs w:val="16"/>
                <w14:ligatures w14:val="none"/>
              </w:rPr>
              <w:t>—</w:t>
            </w:r>
          </w:p>
        </w:tc>
        <w:tc>
          <w:tcPr>
            <w:tcW w:w="1165" w:type="dxa"/>
            <w:noWrap/>
            <w:vAlign w:val="center"/>
            <w:hideMark/>
          </w:tcPr>
          <w:p w14:paraId="3622CCBA" w14:textId="556CE866" w:rsidR="008B6631" w:rsidRPr="001B150F" w:rsidRDefault="002D02D4" w:rsidP="008B6631">
            <w:pPr>
              <w:jc w:val="center"/>
              <w:rPr>
                <w:rFonts w:ascii="Times New Roman" w:hAnsi="Times New Roman" w:cs="Times New Roman"/>
                <w:kern w:val="0"/>
                <w:sz w:val="16"/>
                <w:szCs w:val="16"/>
                <w14:ligatures w14:val="none"/>
              </w:rPr>
            </w:pPr>
            <w:r w:rsidRPr="001B150F">
              <w:rPr>
                <w:rFonts w:ascii="Times New Roman" w:hAnsi="Times New Roman" w:cs="Times New Roman" w:hint="eastAsia"/>
                <w:kern w:val="0"/>
                <w:sz w:val="16"/>
                <w:szCs w:val="16"/>
                <w14:ligatures w14:val="none"/>
              </w:rPr>
              <w:t>15*</w:t>
            </w:r>
          </w:p>
        </w:tc>
        <w:tc>
          <w:tcPr>
            <w:tcW w:w="990" w:type="dxa"/>
            <w:noWrap/>
            <w:vAlign w:val="center"/>
            <w:hideMark/>
          </w:tcPr>
          <w:p w14:paraId="7014C5B6" w14:textId="77777777" w:rsidR="008B6631" w:rsidRPr="001B150F" w:rsidRDefault="008B6631" w:rsidP="008B6631">
            <w:pPr>
              <w:jc w:val="center"/>
              <w:rPr>
                <w:rFonts w:ascii="Times New Roman" w:eastAsia="Times New Roman" w:hAnsi="Times New Roman" w:cs="Times New Roman"/>
                <w:kern w:val="0"/>
                <w:sz w:val="16"/>
                <w:szCs w:val="16"/>
                <w14:ligatures w14:val="none"/>
              </w:rPr>
            </w:pPr>
            <w:r w:rsidRPr="001B150F">
              <w:rPr>
                <w:rFonts w:ascii="Times New Roman" w:eastAsia="Times New Roman" w:hAnsi="Times New Roman" w:cs="Times New Roman"/>
                <w:kern w:val="0"/>
                <w:sz w:val="16"/>
                <w:szCs w:val="16"/>
                <w14:ligatures w14:val="none"/>
              </w:rPr>
              <w:t>1550</w:t>
            </w:r>
          </w:p>
        </w:tc>
        <w:tc>
          <w:tcPr>
            <w:tcW w:w="630" w:type="dxa"/>
            <w:vAlign w:val="center"/>
          </w:tcPr>
          <w:p w14:paraId="69956B6F" w14:textId="04449BF6" w:rsidR="008B6631" w:rsidRPr="001B150F" w:rsidRDefault="002D02D4" w:rsidP="008B6631">
            <w:pPr>
              <w:jc w:val="center"/>
              <w:rPr>
                <w:rFonts w:ascii="Times New Roman" w:eastAsia="Times New Roman" w:hAnsi="Times New Roman" w:cs="Times New Roman"/>
                <w:kern w:val="0"/>
                <w:sz w:val="16"/>
                <w:szCs w:val="16"/>
                <w14:ligatures w14:val="none"/>
              </w:rPr>
            </w:pPr>
            <w:r w:rsidRPr="001B150F">
              <w:rPr>
                <w:rFonts w:ascii="Times New Roman" w:eastAsia="Times New Roman" w:hAnsi="Times New Roman" w:cs="Times New Roman"/>
                <w:kern w:val="0"/>
                <w:sz w:val="16"/>
                <w:szCs w:val="16"/>
                <w14:ligatures w14:val="none"/>
              </w:rPr>
              <w:t>—</w:t>
            </w:r>
          </w:p>
        </w:tc>
        <w:tc>
          <w:tcPr>
            <w:tcW w:w="3420" w:type="dxa"/>
            <w:noWrap/>
            <w:vAlign w:val="center"/>
            <w:hideMark/>
          </w:tcPr>
          <w:p w14:paraId="67F1B9DF" w14:textId="5C93ABE7" w:rsidR="008B6631" w:rsidRPr="001B150F" w:rsidRDefault="002D02D4" w:rsidP="008B6631">
            <w:pPr>
              <w:rPr>
                <w:rFonts w:ascii="Times New Roman" w:hAnsi="Times New Roman" w:cs="Times New Roman"/>
                <w:kern w:val="0"/>
                <w:sz w:val="16"/>
                <w:szCs w:val="16"/>
                <w14:ligatures w14:val="none"/>
              </w:rPr>
            </w:pPr>
            <w:r w:rsidRPr="001B150F">
              <w:rPr>
                <w:rFonts w:ascii="Times New Roman" w:hAnsi="Times New Roman" w:cs="Times New Roman" w:hint="eastAsia"/>
                <w:kern w:val="0"/>
                <w:sz w:val="16"/>
                <w:szCs w:val="16"/>
                <w14:ligatures w14:val="none"/>
              </w:rPr>
              <w:t xml:space="preserve">Sputtered </w:t>
            </w:r>
            <w:proofErr w:type="spellStart"/>
            <w:proofErr w:type="gramStart"/>
            <w:r w:rsidRPr="001B150F">
              <w:rPr>
                <w:rFonts w:ascii="Times New Roman" w:hAnsi="Times New Roman" w:cs="Times New Roman" w:hint="eastAsia"/>
                <w:kern w:val="0"/>
                <w:sz w:val="16"/>
                <w:szCs w:val="16"/>
                <w14:ligatures w14:val="none"/>
              </w:rPr>
              <w:t>Ce:TbIG</w:t>
            </w:r>
            <w:proofErr w:type="spellEnd"/>
            <w:proofErr w:type="gramEnd"/>
            <w:r w:rsidRPr="001B150F">
              <w:rPr>
                <w:rFonts w:ascii="Times New Roman" w:hAnsi="Times New Roman" w:cs="Times New Roman" w:hint="eastAsia"/>
                <w:kern w:val="0"/>
                <w:sz w:val="16"/>
                <w:szCs w:val="16"/>
                <w14:ligatures w14:val="none"/>
              </w:rPr>
              <w:t xml:space="preserve"> on Si.</w:t>
            </w:r>
          </w:p>
        </w:tc>
        <w:tc>
          <w:tcPr>
            <w:tcW w:w="558" w:type="dxa"/>
            <w:vAlign w:val="center"/>
          </w:tcPr>
          <w:p w14:paraId="3F748970" w14:textId="14BC4A2A" w:rsidR="008B6631" w:rsidRPr="001B150F" w:rsidRDefault="008B6631" w:rsidP="008B6631">
            <w:pPr>
              <w:jc w:val="center"/>
              <w:rPr>
                <w:rFonts w:ascii="Times New Roman" w:eastAsia="Times New Roman" w:hAnsi="Times New Roman" w:cs="Times New Roman"/>
                <w:kern w:val="0"/>
                <w:sz w:val="16"/>
                <w:szCs w:val="16"/>
                <w14:ligatures w14:val="none"/>
              </w:rPr>
            </w:pPr>
            <w:r w:rsidRPr="001B150F">
              <w:rPr>
                <w:rFonts w:ascii="Times New Roman" w:eastAsia="Times New Roman" w:hAnsi="Times New Roman" w:cs="Times New Roman"/>
                <w:kern w:val="0"/>
                <w:sz w:val="16"/>
                <w:szCs w:val="16"/>
                <w14:ligatures w14:val="none"/>
              </w:rPr>
              <w:fldChar w:fldCharType="begin"/>
            </w:r>
            <w:r w:rsidRPr="001B150F">
              <w:rPr>
                <w:rFonts w:ascii="Times New Roman" w:eastAsia="Times New Roman" w:hAnsi="Times New Roman" w:cs="Times New Roman"/>
                <w:kern w:val="0"/>
                <w:sz w:val="16"/>
                <w:szCs w:val="16"/>
                <w14:ligatures w14:val="none"/>
              </w:rPr>
              <w:instrText xml:space="preserve"> ADDIN EN.CITE &lt;EndNote&gt;&lt;Cite&gt;&lt;Author&gt;Srinivasan&lt;/Author&gt;&lt;Year&gt;2019&lt;/Year&gt;&lt;RecNum&gt;945&lt;/RecNum&gt;&lt;DisplayText&gt;&lt;style face="superscript"&gt;143&lt;/style&gt;&lt;/DisplayText&gt;&lt;record&gt;&lt;rec-number&gt;945&lt;/rec-number&gt;&lt;foreign-keys&gt;&lt;key app="EN" db-id="w05zatdeq500x9espxbpad2e2fdaass5dfsd" timestamp="1762299113"&gt;945&lt;/key&gt;&lt;/foreign-keys&gt;&lt;ref-type name="Journal Article"&gt;17&lt;/ref-type&gt;&lt;contributors&gt;&lt;authors&gt;&lt;author&gt;Srinivasan, Karthik&lt;/author&gt;&lt;author&gt;Zhang, Cui&lt;/author&gt;&lt;author&gt;Dulal, Prabesh&lt;/author&gt;&lt;author&gt;Radu, Cosmin&lt;/author&gt;&lt;author&gt;Gage, Thomas E&lt;/author&gt;&lt;author&gt;Hutchings, David C&lt;/author&gt;&lt;author&gt;Stadler, Bethanie JH %J Acs Photonics&lt;/author&gt;&lt;/authors&gt;&lt;/contributors&gt;&lt;titles&gt;&lt;title&gt;High-gyrotropy seedlayer-free Ce: TbIG for monolithic laser-matched SOI optical isolators&lt;/title&gt;&lt;/titles&gt;&lt;pages&gt;2455-2461&lt;/pages&gt;&lt;volume&gt;6&lt;/volume&gt;&lt;number&gt;10&lt;/number&gt;&lt;dates&gt;&lt;year&gt;2019&lt;/year&gt;&lt;/dates&gt;&lt;isbn&gt;2330-4022&lt;/isbn&gt;&lt;urls&gt;&lt;/urls&gt;&lt;/record&gt;&lt;/Cite&gt;&lt;/EndNote&gt;</w:instrText>
            </w:r>
            <w:r w:rsidRPr="001B150F">
              <w:rPr>
                <w:rFonts w:ascii="Times New Roman" w:eastAsia="Times New Roman" w:hAnsi="Times New Roman" w:cs="Times New Roman"/>
                <w:kern w:val="0"/>
                <w:sz w:val="16"/>
                <w:szCs w:val="16"/>
                <w14:ligatures w14:val="none"/>
              </w:rPr>
              <w:fldChar w:fldCharType="separate"/>
            </w:r>
            <w:r w:rsidRPr="001B150F">
              <w:rPr>
                <w:rFonts w:ascii="Times New Roman" w:eastAsia="Times New Roman" w:hAnsi="Times New Roman" w:cs="Times New Roman"/>
                <w:noProof/>
                <w:kern w:val="0"/>
                <w:sz w:val="16"/>
                <w:szCs w:val="16"/>
                <w:vertAlign w:val="superscript"/>
                <w14:ligatures w14:val="none"/>
              </w:rPr>
              <w:t>143</w:t>
            </w:r>
            <w:r w:rsidRPr="001B150F">
              <w:rPr>
                <w:rFonts w:ascii="Times New Roman" w:eastAsia="Times New Roman" w:hAnsi="Times New Roman" w:cs="Times New Roman"/>
                <w:kern w:val="0"/>
                <w:sz w:val="16"/>
                <w:szCs w:val="16"/>
                <w14:ligatures w14:val="none"/>
              </w:rPr>
              <w:fldChar w:fldCharType="end"/>
            </w:r>
          </w:p>
        </w:tc>
      </w:tr>
      <w:tr w:rsidR="001B150F" w:rsidRPr="001B150F" w14:paraId="624C29CF" w14:textId="77777777" w:rsidTr="003E5CCA">
        <w:trPr>
          <w:trHeight w:val="288"/>
        </w:trPr>
        <w:tc>
          <w:tcPr>
            <w:tcW w:w="959" w:type="dxa"/>
            <w:noWrap/>
            <w:vAlign w:val="center"/>
            <w:hideMark/>
          </w:tcPr>
          <w:p w14:paraId="6B1A344B" w14:textId="77777777" w:rsidR="008B6631" w:rsidRPr="001B150F" w:rsidRDefault="008B6631" w:rsidP="008B6631">
            <w:pPr>
              <w:jc w:val="center"/>
              <w:rPr>
                <w:rFonts w:ascii="Times New Roman" w:eastAsia="Times New Roman" w:hAnsi="Times New Roman" w:cs="Times New Roman"/>
                <w:kern w:val="0"/>
                <w:sz w:val="16"/>
                <w:szCs w:val="16"/>
                <w14:ligatures w14:val="none"/>
              </w:rPr>
            </w:pPr>
            <w:proofErr w:type="spellStart"/>
            <w:r w:rsidRPr="001B150F">
              <w:rPr>
                <w:rFonts w:ascii="Times New Roman" w:eastAsia="Times New Roman" w:hAnsi="Times New Roman" w:cs="Times New Roman"/>
                <w:kern w:val="0"/>
                <w:sz w:val="16"/>
                <w:szCs w:val="16"/>
                <w14:ligatures w14:val="none"/>
              </w:rPr>
              <w:t>TbIG</w:t>
            </w:r>
            <w:proofErr w:type="spellEnd"/>
          </w:p>
        </w:tc>
        <w:tc>
          <w:tcPr>
            <w:tcW w:w="1008" w:type="dxa"/>
            <w:noWrap/>
            <w:vAlign w:val="center"/>
            <w:hideMark/>
          </w:tcPr>
          <w:p w14:paraId="6755171B" w14:textId="77777777" w:rsidR="008B6631" w:rsidRPr="001B150F" w:rsidRDefault="008B6631" w:rsidP="008B6631">
            <w:pPr>
              <w:jc w:val="center"/>
              <w:rPr>
                <w:rFonts w:ascii="Times New Roman" w:eastAsia="Times New Roman" w:hAnsi="Times New Roman" w:cs="Times New Roman"/>
                <w:kern w:val="0"/>
                <w:sz w:val="16"/>
                <w:szCs w:val="16"/>
                <w14:ligatures w14:val="none"/>
              </w:rPr>
            </w:pPr>
            <w:r w:rsidRPr="001B150F">
              <w:rPr>
                <w:rFonts w:ascii="Times New Roman" w:eastAsia="Times New Roman" w:hAnsi="Times New Roman" w:cs="Times New Roman"/>
                <w:kern w:val="0"/>
                <w:sz w:val="16"/>
                <w:szCs w:val="16"/>
                <w14:ligatures w14:val="none"/>
              </w:rPr>
              <w:t>-1100</w:t>
            </w:r>
          </w:p>
        </w:tc>
        <w:tc>
          <w:tcPr>
            <w:tcW w:w="1008" w:type="dxa"/>
            <w:noWrap/>
            <w:vAlign w:val="center"/>
            <w:hideMark/>
          </w:tcPr>
          <w:p w14:paraId="46645C5F" w14:textId="66F07408" w:rsidR="008B6631" w:rsidRPr="001B150F" w:rsidRDefault="00EF0533" w:rsidP="008B6631">
            <w:pPr>
              <w:jc w:val="center"/>
              <w:rPr>
                <w:rFonts w:ascii="Times New Roman" w:eastAsia="Times New Roman" w:hAnsi="Times New Roman" w:cs="Times New Roman"/>
                <w:kern w:val="0"/>
                <w:sz w:val="16"/>
                <w:szCs w:val="16"/>
                <w14:ligatures w14:val="none"/>
              </w:rPr>
            </w:pPr>
            <w:r w:rsidRPr="001B150F">
              <w:rPr>
                <w:rFonts w:ascii="Times New Roman" w:eastAsia="Times New Roman" w:hAnsi="Times New Roman" w:cs="Times New Roman"/>
                <w:kern w:val="0"/>
                <w:sz w:val="16"/>
                <w:szCs w:val="16"/>
                <w14:ligatures w14:val="none"/>
              </w:rPr>
              <w:t>—</w:t>
            </w:r>
          </w:p>
        </w:tc>
        <w:tc>
          <w:tcPr>
            <w:tcW w:w="1165" w:type="dxa"/>
            <w:noWrap/>
            <w:vAlign w:val="center"/>
            <w:hideMark/>
          </w:tcPr>
          <w:p w14:paraId="13388221" w14:textId="2F12D364" w:rsidR="008B6631" w:rsidRPr="001B150F" w:rsidRDefault="00EF0533" w:rsidP="008B6631">
            <w:pPr>
              <w:jc w:val="center"/>
              <w:rPr>
                <w:rFonts w:ascii="Times New Roman" w:hAnsi="Times New Roman" w:cs="Times New Roman"/>
                <w:kern w:val="0"/>
                <w:sz w:val="16"/>
                <w:szCs w:val="16"/>
                <w14:ligatures w14:val="none"/>
              </w:rPr>
            </w:pPr>
            <w:r w:rsidRPr="001B150F">
              <w:rPr>
                <w:rFonts w:ascii="Times New Roman" w:hAnsi="Times New Roman" w:cs="Times New Roman" w:hint="eastAsia"/>
                <w:kern w:val="0"/>
                <w:sz w:val="16"/>
                <w:szCs w:val="16"/>
                <w14:ligatures w14:val="none"/>
              </w:rPr>
              <w:t>20*</w:t>
            </w:r>
          </w:p>
        </w:tc>
        <w:tc>
          <w:tcPr>
            <w:tcW w:w="990" w:type="dxa"/>
            <w:noWrap/>
            <w:vAlign w:val="center"/>
            <w:hideMark/>
          </w:tcPr>
          <w:p w14:paraId="79E4E8C0" w14:textId="77777777" w:rsidR="008B6631" w:rsidRPr="001B150F" w:rsidRDefault="008B6631" w:rsidP="008B6631">
            <w:pPr>
              <w:jc w:val="center"/>
              <w:rPr>
                <w:rFonts w:ascii="Times New Roman" w:eastAsia="Times New Roman" w:hAnsi="Times New Roman" w:cs="Times New Roman"/>
                <w:kern w:val="0"/>
                <w:sz w:val="16"/>
                <w:szCs w:val="16"/>
                <w14:ligatures w14:val="none"/>
              </w:rPr>
            </w:pPr>
            <w:r w:rsidRPr="001B150F">
              <w:rPr>
                <w:rFonts w:ascii="Times New Roman" w:eastAsia="Times New Roman" w:hAnsi="Times New Roman" w:cs="Times New Roman"/>
                <w:kern w:val="0"/>
                <w:sz w:val="16"/>
                <w:szCs w:val="16"/>
                <w14:ligatures w14:val="none"/>
              </w:rPr>
              <w:t>1550</w:t>
            </w:r>
          </w:p>
        </w:tc>
        <w:tc>
          <w:tcPr>
            <w:tcW w:w="630" w:type="dxa"/>
            <w:vAlign w:val="center"/>
          </w:tcPr>
          <w:p w14:paraId="659FF0F5" w14:textId="587BEB21" w:rsidR="008B6631" w:rsidRPr="001B150F" w:rsidRDefault="00EF0533" w:rsidP="008B6631">
            <w:pPr>
              <w:jc w:val="center"/>
              <w:rPr>
                <w:rFonts w:ascii="Times New Roman" w:eastAsia="Times New Roman" w:hAnsi="Times New Roman" w:cs="Times New Roman"/>
                <w:kern w:val="0"/>
                <w:sz w:val="16"/>
                <w:szCs w:val="16"/>
                <w14:ligatures w14:val="none"/>
              </w:rPr>
            </w:pPr>
            <w:r w:rsidRPr="001B150F">
              <w:rPr>
                <w:rFonts w:ascii="Times New Roman" w:eastAsia="Times New Roman" w:hAnsi="Times New Roman" w:cs="Times New Roman"/>
                <w:kern w:val="0"/>
                <w:sz w:val="16"/>
                <w:szCs w:val="16"/>
                <w14:ligatures w14:val="none"/>
              </w:rPr>
              <w:t>—</w:t>
            </w:r>
          </w:p>
        </w:tc>
        <w:tc>
          <w:tcPr>
            <w:tcW w:w="3420" w:type="dxa"/>
            <w:noWrap/>
            <w:vAlign w:val="center"/>
            <w:hideMark/>
          </w:tcPr>
          <w:p w14:paraId="5DC219DD" w14:textId="6AA135C6" w:rsidR="008B6631" w:rsidRPr="001B150F" w:rsidRDefault="00EF0533" w:rsidP="008B6631">
            <w:pPr>
              <w:rPr>
                <w:rFonts w:ascii="Times New Roman" w:eastAsia="Times New Roman" w:hAnsi="Times New Roman" w:cs="Times New Roman"/>
                <w:kern w:val="0"/>
                <w:sz w:val="16"/>
                <w:szCs w:val="16"/>
                <w14:ligatures w14:val="none"/>
              </w:rPr>
            </w:pPr>
            <w:r w:rsidRPr="001B150F">
              <w:rPr>
                <w:rFonts w:ascii="Times New Roman" w:hAnsi="Times New Roman" w:cs="Times New Roman" w:hint="eastAsia"/>
                <w:kern w:val="0"/>
                <w:sz w:val="16"/>
                <w:szCs w:val="16"/>
                <w14:ligatures w14:val="none"/>
              </w:rPr>
              <w:t xml:space="preserve">Sputtered </w:t>
            </w:r>
            <w:proofErr w:type="spellStart"/>
            <w:proofErr w:type="gramStart"/>
            <w:r w:rsidRPr="001B150F">
              <w:rPr>
                <w:rFonts w:ascii="Times New Roman" w:hAnsi="Times New Roman" w:cs="Times New Roman" w:hint="eastAsia"/>
                <w:kern w:val="0"/>
                <w:sz w:val="16"/>
                <w:szCs w:val="16"/>
                <w14:ligatures w14:val="none"/>
              </w:rPr>
              <w:t>Ce:TbIG</w:t>
            </w:r>
            <w:proofErr w:type="spellEnd"/>
            <w:proofErr w:type="gramEnd"/>
            <w:r w:rsidRPr="001B150F">
              <w:rPr>
                <w:rFonts w:ascii="Times New Roman" w:hAnsi="Times New Roman" w:cs="Times New Roman" w:hint="eastAsia"/>
                <w:kern w:val="0"/>
                <w:sz w:val="16"/>
                <w:szCs w:val="16"/>
                <w14:ligatures w14:val="none"/>
              </w:rPr>
              <w:t>.</w:t>
            </w:r>
          </w:p>
        </w:tc>
        <w:tc>
          <w:tcPr>
            <w:tcW w:w="558" w:type="dxa"/>
            <w:vAlign w:val="center"/>
          </w:tcPr>
          <w:p w14:paraId="7A6726E5" w14:textId="7586C0AD" w:rsidR="008B6631" w:rsidRPr="001B150F" w:rsidRDefault="008B6631" w:rsidP="008B6631">
            <w:pPr>
              <w:jc w:val="center"/>
              <w:rPr>
                <w:rFonts w:ascii="Times New Roman" w:eastAsia="Times New Roman" w:hAnsi="Times New Roman" w:cs="Times New Roman"/>
                <w:kern w:val="0"/>
                <w:sz w:val="16"/>
                <w:szCs w:val="16"/>
                <w14:ligatures w14:val="none"/>
              </w:rPr>
            </w:pPr>
            <w:r w:rsidRPr="001B150F">
              <w:rPr>
                <w:rFonts w:ascii="Times New Roman" w:eastAsia="Times New Roman" w:hAnsi="Times New Roman" w:cs="Times New Roman"/>
                <w:kern w:val="0"/>
                <w:sz w:val="16"/>
                <w:szCs w:val="16"/>
                <w14:ligatures w14:val="none"/>
              </w:rPr>
              <w:fldChar w:fldCharType="begin"/>
            </w:r>
            <w:r w:rsidRPr="001B150F">
              <w:rPr>
                <w:rFonts w:ascii="Times New Roman" w:eastAsia="Times New Roman" w:hAnsi="Times New Roman" w:cs="Times New Roman"/>
                <w:kern w:val="0"/>
                <w:sz w:val="16"/>
                <w:szCs w:val="16"/>
                <w14:ligatures w14:val="none"/>
              </w:rPr>
              <w:instrText xml:space="preserve"> ADDIN EN.CITE &lt;EndNote&gt;&lt;Cite&gt;&lt;Author&gt;Wei&lt;/Author&gt;&lt;Year&gt;2025&lt;/Year&gt;&lt;RecNum&gt;936&lt;/RecNum&gt;&lt;DisplayText&gt;&lt;style face="superscript"&gt;126&lt;/style&gt;&lt;/DisplayText&gt;&lt;record&gt;&lt;rec-number&gt;936&lt;/rec-number&gt;&lt;foreign-keys&gt;&lt;key app="EN" db-id="w05zatdeq500x9espxbpad2e2fdaass5dfsd" timestamp="1761864011"&gt;936&lt;/key&gt;&lt;/foreign-keys&gt;&lt;ref-type name="Journal Article"&gt;17&lt;/ref-type&gt;&lt;contributors&gt;&lt;authors&gt;&lt;author&gt;Wei, Zixuan&lt;/author&gt;&lt;author&gt;Yang, Yucong&lt;/author&gt;&lt;author&gt;Wu, Di&lt;/author&gt;&lt;author&gt;Wang, Junxian&lt;/author&gt;&lt;author&gt;Ma, Xiaoshao&lt;/author&gt;&lt;author&gt;Zhao, Xuan&lt;/author&gt;&lt;author&gt;Zhang, Tianchi&lt;/author&gt;&lt;author&gt;Wang, Jialong&lt;/author&gt;&lt;author&gt;Qin, Jun&lt;/author&gt;&lt;author&gt;Bi, Lei&lt;/author&gt;&lt;/authors&gt;&lt;/contributors&gt;&lt;titles&gt;&lt;title&gt;Recent development of magneto-optical thin films and integrated photonic devices&lt;/title&gt;&lt;secondary-title&gt;Journal of Materials Chemistry C&lt;/secondary-title&gt;&lt;/titles&gt;&lt;periodical&gt;&lt;full-title&gt;Journal of Materials Chemistry C&lt;/full-title&gt;&lt;/periodical&gt;&lt;pages&gt;12628-12649&lt;/pages&gt;&lt;volume&gt;13&lt;/volume&gt;&lt;number&gt;25&lt;/number&gt;&lt;dates&gt;&lt;year&gt;2025&lt;/year&gt;&lt;/dates&gt;&lt;publisher&gt;The Royal Society of Chemistry&lt;/publisher&gt;&lt;isbn&gt;2050-7526&lt;/isbn&gt;&lt;work-type&gt;10.1039/D5TC01540E&lt;/work-type&gt;&lt;urls&gt;&lt;related-urls&gt;&lt;url&gt;http://dx.doi.org/10.1039/D5TC01540E&lt;/url&gt;&lt;/related-urls&gt;&lt;/urls&gt;&lt;electronic-resource-num&gt;10.1039/D5TC01540E&lt;/electronic-resource-num&gt;&lt;/record&gt;&lt;/Cite&gt;&lt;/EndNote&gt;</w:instrText>
            </w:r>
            <w:r w:rsidRPr="001B150F">
              <w:rPr>
                <w:rFonts w:ascii="Times New Roman" w:eastAsia="Times New Roman" w:hAnsi="Times New Roman" w:cs="Times New Roman"/>
                <w:kern w:val="0"/>
                <w:sz w:val="16"/>
                <w:szCs w:val="16"/>
                <w14:ligatures w14:val="none"/>
              </w:rPr>
              <w:fldChar w:fldCharType="separate"/>
            </w:r>
            <w:r w:rsidRPr="001B150F">
              <w:rPr>
                <w:rFonts w:ascii="Times New Roman" w:eastAsia="Times New Roman" w:hAnsi="Times New Roman" w:cs="Times New Roman"/>
                <w:noProof/>
                <w:kern w:val="0"/>
                <w:sz w:val="16"/>
                <w:szCs w:val="16"/>
                <w:vertAlign w:val="superscript"/>
                <w14:ligatures w14:val="none"/>
              </w:rPr>
              <w:t>126</w:t>
            </w:r>
            <w:r w:rsidRPr="001B150F">
              <w:rPr>
                <w:rFonts w:ascii="Times New Roman" w:eastAsia="Times New Roman" w:hAnsi="Times New Roman" w:cs="Times New Roman"/>
                <w:kern w:val="0"/>
                <w:sz w:val="16"/>
                <w:szCs w:val="16"/>
                <w14:ligatures w14:val="none"/>
              </w:rPr>
              <w:fldChar w:fldCharType="end"/>
            </w:r>
          </w:p>
        </w:tc>
      </w:tr>
      <w:tr w:rsidR="001B150F" w:rsidRPr="001B150F" w14:paraId="7A020242" w14:textId="77777777" w:rsidTr="003E5CCA">
        <w:trPr>
          <w:trHeight w:val="288"/>
        </w:trPr>
        <w:tc>
          <w:tcPr>
            <w:tcW w:w="959" w:type="dxa"/>
            <w:noWrap/>
            <w:vAlign w:val="center"/>
            <w:hideMark/>
          </w:tcPr>
          <w:p w14:paraId="1EECC58A" w14:textId="77777777" w:rsidR="008B6631" w:rsidRPr="001B150F" w:rsidRDefault="008B6631" w:rsidP="008B6631">
            <w:pPr>
              <w:jc w:val="center"/>
              <w:rPr>
                <w:rFonts w:ascii="Times New Roman" w:eastAsia="Times New Roman" w:hAnsi="Times New Roman" w:cs="Times New Roman"/>
                <w:kern w:val="0"/>
                <w:sz w:val="16"/>
                <w:szCs w:val="16"/>
                <w14:ligatures w14:val="none"/>
              </w:rPr>
            </w:pPr>
            <w:r w:rsidRPr="001B150F">
              <w:rPr>
                <w:rFonts w:ascii="Times New Roman" w:eastAsia="Times New Roman" w:hAnsi="Times New Roman" w:cs="Times New Roman"/>
                <w:kern w:val="0"/>
                <w:sz w:val="16"/>
                <w:szCs w:val="16"/>
                <w14:ligatures w14:val="none"/>
              </w:rPr>
              <w:t>CAFO</w:t>
            </w:r>
          </w:p>
        </w:tc>
        <w:tc>
          <w:tcPr>
            <w:tcW w:w="1008" w:type="dxa"/>
            <w:noWrap/>
            <w:vAlign w:val="center"/>
            <w:hideMark/>
          </w:tcPr>
          <w:p w14:paraId="7C6302B7" w14:textId="77777777" w:rsidR="008B6631" w:rsidRPr="001B150F" w:rsidRDefault="008B6631" w:rsidP="008B6631">
            <w:pPr>
              <w:jc w:val="center"/>
              <w:rPr>
                <w:rFonts w:ascii="Times New Roman" w:eastAsia="Times New Roman" w:hAnsi="Times New Roman" w:cs="Times New Roman"/>
                <w:kern w:val="0"/>
                <w:sz w:val="16"/>
                <w:szCs w:val="16"/>
                <w14:ligatures w14:val="none"/>
              </w:rPr>
            </w:pPr>
            <w:r w:rsidRPr="001B150F">
              <w:rPr>
                <w:rFonts w:ascii="Times New Roman" w:eastAsia="Times New Roman" w:hAnsi="Times New Roman" w:cs="Times New Roman"/>
                <w:kern w:val="0"/>
                <w:sz w:val="16"/>
                <w:szCs w:val="16"/>
                <w14:ligatures w14:val="none"/>
              </w:rPr>
              <w:t>12000</w:t>
            </w:r>
          </w:p>
        </w:tc>
        <w:tc>
          <w:tcPr>
            <w:tcW w:w="1008" w:type="dxa"/>
            <w:noWrap/>
            <w:vAlign w:val="center"/>
            <w:hideMark/>
          </w:tcPr>
          <w:p w14:paraId="7D6C2089" w14:textId="77777777" w:rsidR="008B6631" w:rsidRPr="001B150F" w:rsidRDefault="008B6631" w:rsidP="008B6631">
            <w:pPr>
              <w:jc w:val="center"/>
              <w:rPr>
                <w:rFonts w:ascii="Times New Roman" w:eastAsia="Times New Roman" w:hAnsi="Times New Roman" w:cs="Times New Roman"/>
                <w:kern w:val="0"/>
                <w:sz w:val="16"/>
                <w:szCs w:val="16"/>
                <w14:ligatures w14:val="none"/>
              </w:rPr>
            </w:pPr>
            <w:r w:rsidRPr="001B150F">
              <w:rPr>
                <w:rFonts w:ascii="Times New Roman" w:eastAsia="Times New Roman" w:hAnsi="Times New Roman" w:cs="Times New Roman"/>
                <w:kern w:val="0"/>
                <w:sz w:val="16"/>
                <w:szCs w:val="16"/>
                <w14:ligatures w14:val="none"/>
              </w:rPr>
              <w:t>8300</w:t>
            </w:r>
          </w:p>
        </w:tc>
        <w:tc>
          <w:tcPr>
            <w:tcW w:w="1165" w:type="dxa"/>
            <w:noWrap/>
            <w:vAlign w:val="center"/>
            <w:hideMark/>
          </w:tcPr>
          <w:p w14:paraId="382923ED" w14:textId="77777777" w:rsidR="008B6631" w:rsidRPr="001B150F" w:rsidRDefault="008B6631" w:rsidP="008B6631">
            <w:pPr>
              <w:jc w:val="center"/>
              <w:rPr>
                <w:rFonts w:ascii="Times New Roman" w:eastAsia="Times New Roman" w:hAnsi="Times New Roman" w:cs="Times New Roman"/>
                <w:kern w:val="0"/>
                <w:sz w:val="16"/>
                <w:szCs w:val="16"/>
                <w14:ligatures w14:val="none"/>
              </w:rPr>
            </w:pPr>
            <w:r w:rsidRPr="001B150F">
              <w:rPr>
                <w:rFonts w:ascii="Times New Roman" w:eastAsia="Times New Roman" w:hAnsi="Times New Roman" w:cs="Times New Roman"/>
                <w:kern w:val="0"/>
                <w:sz w:val="16"/>
                <w:szCs w:val="16"/>
                <w14:ligatures w14:val="none"/>
              </w:rPr>
              <w:t>3700</w:t>
            </w:r>
          </w:p>
        </w:tc>
        <w:tc>
          <w:tcPr>
            <w:tcW w:w="990" w:type="dxa"/>
            <w:noWrap/>
            <w:vAlign w:val="center"/>
            <w:hideMark/>
          </w:tcPr>
          <w:p w14:paraId="1D541431" w14:textId="77777777" w:rsidR="008B6631" w:rsidRPr="001B150F" w:rsidRDefault="008B6631" w:rsidP="008B6631">
            <w:pPr>
              <w:jc w:val="center"/>
              <w:rPr>
                <w:rFonts w:ascii="Times New Roman" w:eastAsia="Times New Roman" w:hAnsi="Times New Roman" w:cs="Times New Roman"/>
                <w:kern w:val="0"/>
                <w:sz w:val="16"/>
                <w:szCs w:val="16"/>
                <w14:ligatures w14:val="none"/>
              </w:rPr>
            </w:pPr>
            <w:r w:rsidRPr="001B150F">
              <w:rPr>
                <w:rFonts w:ascii="Times New Roman" w:eastAsia="Times New Roman" w:hAnsi="Times New Roman" w:cs="Times New Roman"/>
                <w:kern w:val="0"/>
                <w:sz w:val="16"/>
                <w:szCs w:val="16"/>
                <w14:ligatures w14:val="none"/>
              </w:rPr>
              <w:t>~1550</w:t>
            </w:r>
          </w:p>
        </w:tc>
        <w:tc>
          <w:tcPr>
            <w:tcW w:w="630" w:type="dxa"/>
            <w:vAlign w:val="center"/>
          </w:tcPr>
          <w:p w14:paraId="4657AFE2" w14:textId="2B36C77F" w:rsidR="008B6631" w:rsidRPr="001B150F" w:rsidRDefault="00EF0533" w:rsidP="008B6631">
            <w:pPr>
              <w:jc w:val="center"/>
              <w:rPr>
                <w:rFonts w:ascii="Times New Roman" w:hAnsi="Times New Roman" w:cs="Times New Roman"/>
                <w:kern w:val="0"/>
                <w:sz w:val="16"/>
                <w:szCs w:val="16"/>
                <w14:ligatures w14:val="none"/>
              </w:rPr>
            </w:pPr>
            <w:r w:rsidRPr="001B150F">
              <w:rPr>
                <w:rFonts w:ascii="Times New Roman" w:hAnsi="Times New Roman" w:cs="Times New Roman" w:hint="eastAsia"/>
                <w:kern w:val="0"/>
                <w:sz w:val="16"/>
                <w:szCs w:val="16"/>
                <w14:ligatures w14:val="none"/>
              </w:rPr>
              <w:t>1.5</w:t>
            </w:r>
          </w:p>
        </w:tc>
        <w:tc>
          <w:tcPr>
            <w:tcW w:w="3420" w:type="dxa"/>
            <w:noWrap/>
            <w:vAlign w:val="center"/>
            <w:hideMark/>
          </w:tcPr>
          <w:p w14:paraId="3D974E27" w14:textId="6FECF2C2" w:rsidR="008B6631" w:rsidRPr="001B150F" w:rsidRDefault="00C02117" w:rsidP="008B6631">
            <w:pPr>
              <w:rPr>
                <w:rFonts w:ascii="Times New Roman" w:hAnsi="Times New Roman" w:cs="Times New Roman"/>
                <w:kern w:val="0"/>
                <w:sz w:val="16"/>
                <w:szCs w:val="16"/>
                <w14:ligatures w14:val="none"/>
              </w:rPr>
            </w:pPr>
            <w:r w:rsidRPr="001B150F">
              <w:rPr>
                <w:rFonts w:ascii="Times New Roman" w:hAnsi="Times New Roman" w:cs="Times New Roman" w:hint="eastAsia"/>
                <w:kern w:val="0"/>
                <w:sz w:val="16"/>
                <w:szCs w:val="16"/>
                <w14:ligatures w14:val="none"/>
              </w:rPr>
              <w:t>RF sputtered CAFO with different buffer layers.</w:t>
            </w:r>
          </w:p>
        </w:tc>
        <w:tc>
          <w:tcPr>
            <w:tcW w:w="558" w:type="dxa"/>
            <w:vAlign w:val="center"/>
          </w:tcPr>
          <w:p w14:paraId="709E0A67" w14:textId="732575AE" w:rsidR="008B6631" w:rsidRPr="001B150F" w:rsidRDefault="008B6631" w:rsidP="008B6631">
            <w:pPr>
              <w:jc w:val="center"/>
              <w:rPr>
                <w:rFonts w:ascii="Times New Roman" w:eastAsia="Times New Roman" w:hAnsi="Times New Roman" w:cs="Times New Roman"/>
                <w:kern w:val="0"/>
                <w:sz w:val="16"/>
                <w:szCs w:val="16"/>
                <w14:ligatures w14:val="none"/>
              </w:rPr>
            </w:pPr>
            <w:r w:rsidRPr="001B150F">
              <w:rPr>
                <w:rFonts w:ascii="Times New Roman" w:eastAsia="Times New Roman" w:hAnsi="Times New Roman" w:cs="Times New Roman"/>
                <w:kern w:val="0"/>
                <w:sz w:val="16"/>
                <w:szCs w:val="16"/>
                <w14:ligatures w14:val="none"/>
              </w:rPr>
              <w:fldChar w:fldCharType="begin"/>
            </w:r>
            <w:r w:rsidRPr="001B150F">
              <w:rPr>
                <w:rFonts w:ascii="Times New Roman" w:eastAsia="Times New Roman" w:hAnsi="Times New Roman" w:cs="Times New Roman"/>
                <w:kern w:val="0"/>
                <w:sz w:val="16"/>
                <w:szCs w:val="16"/>
                <w14:ligatures w14:val="none"/>
              </w:rPr>
              <w:instrText xml:space="preserve"> ADDIN EN.CITE &lt;EndNote&gt;&lt;Cite&gt;&lt;Author&gt;Sato&lt;/Author&gt;&lt;Year&gt;2024&lt;/Year&gt;&lt;RecNum&gt;870&lt;/RecNum&gt;&lt;DisplayText&gt;&lt;style face="superscript"&gt;130&lt;/style&gt;&lt;/DisplayText&gt;&lt;record&gt;&lt;rec-number&gt;870&lt;/rec-number&gt;&lt;foreign-keys&gt;&lt;key app="EN" db-id="w05zatdeq500x9espxbpad2e2fdaass5dfsd" timestamp="1756963633"&gt;870&lt;/key&gt;&lt;/foreign-keys&gt;&lt;ref-type name="Journal Article"&gt;17&lt;/ref-type&gt;&lt;contributors&gt;&lt;authors&gt;&lt;author&gt;Sato, Kotaro&lt;/author&gt;&lt;author&gt;Okano, Makoto&lt;/author&gt;&lt;author&gt;Shoji, Yuya&lt;/author&gt;&lt;/authors&gt;&lt;/contributors&gt;&lt;titles&gt;&lt;title&gt;Ultra-compact microring optical isolator using an aluminum-substituted cobalt ferrite thin film&lt;/title&gt;&lt;secondary-title&gt;Optica&lt;/secondary-title&gt;&lt;alt-title&gt;Optica&lt;/alt-title&gt;&lt;/titles&gt;&lt;periodical&gt;&lt;full-title&gt;Optica&lt;/full-title&gt;&lt;/periodical&gt;&lt;alt-periodical&gt;&lt;full-title&gt;Optica&lt;/full-title&gt;&lt;/alt-periodical&gt;&lt;pages&gt;889-895&lt;/pages&gt;&lt;volume&gt;11&lt;/volume&gt;&lt;number&gt;6&lt;/number&gt;&lt;keywords&gt;&lt;keyword&gt;Integrated photonics&lt;/keyword&gt;&lt;keyword&gt;Photonic devices&lt;/keyword&gt;&lt;keyword&gt;Refractive index&lt;/keyword&gt;&lt;keyword&gt;Scanning electron microscopy&lt;/keyword&gt;&lt;keyword&gt;Silicon photonics&lt;/keyword&gt;&lt;keyword&gt;Thin films&lt;/keyword&gt;&lt;/keywords&gt;&lt;dates&gt;&lt;year&gt;2024&lt;/year&gt;&lt;pub-dates&gt;&lt;date&gt;2024/06/20&lt;/date&gt;&lt;/pub-dates&gt;&lt;/dates&gt;&lt;publisher&gt;Optica Publishing Group&lt;/publisher&gt;&lt;urls&gt;&lt;related-urls&gt;&lt;url&gt;https://opg.optica.org/optica/abstract.cfm?URI=optica-11-6-889&lt;/url&gt;&lt;/related-urls&gt;&lt;/urls&gt;&lt;electronic-resource-num&gt;10.1364/OPTICA.511956&lt;/electronic-resource-num&gt;&lt;/record&gt;&lt;/Cite&gt;&lt;/EndNote&gt;</w:instrText>
            </w:r>
            <w:r w:rsidRPr="001B150F">
              <w:rPr>
                <w:rFonts w:ascii="Times New Roman" w:eastAsia="Times New Roman" w:hAnsi="Times New Roman" w:cs="Times New Roman"/>
                <w:kern w:val="0"/>
                <w:sz w:val="16"/>
                <w:szCs w:val="16"/>
                <w14:ligatures w14:val="none"/>
              </w:rPr>
              <w:fldChar w:fldCharType="separate"/>
            </w:r>
            <w:r w:rsidRPr="001B150F">
              <w:rPr>
                <w:rFonts w:ascii="Times New Roman" w:eastAsia="Times New Roman" w:hAnsi="Times New Roman" w:cs="Times New Roman"/>
                <w:noProof/>
                <w:kern w:val="0"/>
                <w:sz w:val="16"/>
                <w:szCs w:val="16"/>
                <w:vertAlign w:val="superscript"/>
                <w14:ligatures w14:val="none"/>
              </w:rPr>
              <w:t>130</w:t>
            </w:r>
            <w:r w:rsidRPr="001B150F">
              <w:rPr>
                <w:rFonts w:ascii="Times New Roman" w:eastAsia="Times New Roman" w:hAnsi="Times New Roman" w:cs="Times New Roman"/>
                <w:kern w:val="0"/>
                <w:sz w:val="16"/>
                <w:szCs w:val="16"/>
                <w14:ligatures w14:val="none"/>
              </w:rPr>
              <w:fldChar w:fldCharType="end"/>
            </w:r>
          </w:p>
        </w:tc>
      </w:tr>
      <w:tr w:rsidR="001B150F" w:rsidRPr="001B150F" w14:paraId="584D16DD" w14:textId="77777777" w:rsidTr="003E5CCA">
        <w:trPr>
          <w:trHeight w:val="288"/>
        </w:trPr>
        <w:tc>
          <w:tcPr>
            <w:tcW w:w="959" w:type="dxa"/>
            <w:noWrap/>
            <w:vAlign w:val="center"/>
            <w:hideMark/>
          </w:tcPr>
          <w:p w14:paraId="3A1D8D19" w14:textId="77777777" w:rsidR="008B6631" w:rsidRPr="001B150F" w:rsidRDefault="008B6631" w:rsidP="008B6631">
            <w:pPr>
              <w:jc w:val="center"/>
              <w:rPr>
                <w:rFonts w:ascii="Times New Roman" w:eastAsia="Times New Roman" w:hAnsi="Times New Roman" w:cs="Times New Roman"/>
                <w:kern w:val="0"/>
                <w:sz w:val="16"/>
                <w:szCs w:val="16"/>
                <w14:ligatures w14:val="none"/>
              </w:rPr>
            </w:pPr>
            <w:r w:rsidRPr="001B150F">
              <w:rPr>
                <w:rFonts w:ascii="Times New Roman" w:eastAsia="Times New Roman" w:hAnsi="Times New Roman" w:cs="Times New Roman"/>
                <w:kern w:val="0"/>
                <w:sz w:val="16"/>
                <w:szCs w:val="16"/>
                <w14:ligatures w14:val="none"/>
              </w:rPr>
              <w:t>CFO NPs</w:t>
            </w:r>
          </w:p>
        </w:tc>
        <w:tc>
          <w:tcPr>
            <w:tcW w:w="1008" w:type="dxa"/>
            <w:noWrap/>
            <w:vAlign w:val="center"/>
            <w:hideMark/>
          </w:tcPr>
          <w:p w14:paraId="1ABAB9F2" w14:textId="77777777" w:rsidR="008B6631" w:rsidRPr="001B150F" w:rsidRDefault="008B6631" w:rsidP="008B6631">
            <w:pPr>
              <w:jc w:val="center"/>
              <w:rPr>
                <w:rFonts w:ascii="Times New Roman" w:eastAsia="Times New Roman" w:hAnsi="Times New Roman" w:cs="Times New Roman"/>
                <w:kern w:val="0"/>
                <w:sz w:val="16"/>
                <w:szCs w:val="16"/>
                <w14:ligatures w14:val="none"/>
              </w:rPr>
            </w:pPr>
            <w:r w:rsidRPr="001B150F">
              <w:rPr>
                <w:rFonts w:ascii="Times New Roman" w:eastAsia="Times New Roman" w:hAnsi="Times New Roman" w:cs="Times New Roman"/>
                <w:kern w:val="0"/>
                <w:sz w:val="16"/>
                <w:szCs w:val="16"/>
                <w14:ligatures w14:val="none"/>
              </w:rPr>
              <w:t>310</w:t>
            </w:r>
          </w:p>
        </w:tc>
        <w:tc>
          <w:tcPr>
            <w:tcW w:w="1008" w:type="dxa"/>
            <w:noWrap/>
            <w:vAlign w:val="center"/>
            <w:hideMark/>
          </w:tcPr>
          <w:p w14:paraId="087C45CB" w14:textId="39E0F33C" w:rsidR="008B6631" w:rsidRPr="001B150F" w:rsidRDefault="008B6631" w:rsidP="008B6631">
            <w:pPr>
              <w:jc w:val="center"/>
              <w:rPr>
                <w:rFonts w:ascii="Times New Roman" w:hAnsi="Times New Roman" w:cs="Times New Roman"/>
                <w:kern w:val="0"/>
                <w:sz w:val="16"/>
                <w:szCs w:val="16"/>
                <w14:ligatures w14:val="none"/>
              </w:rPr>
            </w:pPr>
            <w:r w:rsidRPr="001B150F">
              <w:rPr>
                <w:rFonts w:ascii="Times New Roman" w:eastAsia="Times New Roman" w:hAnsi="Times New Roman" w:cs="Times New Roman"/>
                <w:kern w:val="0"/>
                <w:sz w:val="16"/>
                <w:szCs w:val="16"/>
                <w14:ligatures w14:val="none"/>
              </w:rPr>
              <w:t>130</w:t>
            </w:r>
            <w:r w:rsidR="00FC602B" w:rsidRPr="001B150F">
              <w:rPr>
                <w:rFonts w:ascii="Times New Roman" w:hAnsi="Times New Roman" w:cs="Times New Roman" w:hint="eastAsia"/>
                <w:kern w:val="0"/>
                <w:sz w:val="16"/>
                <w:szCs w:val="16"/>
                <w14:ligatures w14:val="none"/>
              </w:rPr>
              <w:t>*</w:t>
            </w:r>
          </w:p>
        </w:tc>
        <w:tc>
          <w:tcPr>
            <w:tcW w:w="1165" w:type="dxa"/>
            <w:noWrap/>
            <w:vAlign w:val="center"/>
            <w:hideMark/>
          </w:tcPr>
          <w:p w14:paraId="228E3E29" w14:textId="46A7F938" w:rsidR="008B6631" w:rsidRPr="001B150F" w:rsidRDefault="00FC602B" w:rsidP="008B6631">
            <w:pPr>
              <w:jc w:val="center"/>
              <w:rPr>
                <w:rFonts w:ascii="Times New Roman" w:eastAsia="Times New Roman" w:hAnsi="Times New Roman" w:cs="Times New Roman"/>
                <w:kern w:val="0"/>
                <w:sz w:val="16"/>
                <w:szCs w:val="16"/>
                <w14:ligatures w14:val="none"/>
              </w:rPr>
            </w:pPr>
            <w:r w:rsidRPr="001B150F">
              <w:rPr>
                <w:rFonts w:ascii="Times New Roman" w:eastAsia="Times New Roman" w:hAnsi="Times New Roman" w:cs="Times New Roman"/>
                <w:kern w:val="0"/>
                <w:sz w:val="16"/>
                <w:szCs w:val="16"/>
                <w14:ligatures w14:val="none"/>
              </w:rPr>
              <w:t>—</w:t>
            </w:r>
          </w:p>
        </w:tc>
        <w:tc>
          <w:tcPr>
            <w:tcW w:w="990" w:type="dxa"/>
            <w:noWrap/>
            <w:vAlign w:val="center"/>
            <w:hideMark/>
          </w:tcPr>
          <w:p w14:paraId="45F37453" w14:textId="77777777" w:rsidR="008B6631" w:rsidRPr="001B150F" w:rsidRDefault="008B6631" w:rsidP="008B6631">
            <w:pPr>
              <w:jc w:val="center"/>
              <w:rPr>
                <w:rFonts w:ascii="Times New Roman" w:eastAsia="Times New Roman" w:hAnsi="Times New Roman" w:cs="Times New Roman"/>
                <w:kern w:val="0"/>
                <w:sz w:val="16"/>
                <w:szCs w:val="16"/>
                <w14:ligatures w14:val="none"/>
              </w:rPr>
            </w:pPr>
            <w:r w:rsidRPr="001B150F">
              <w:rPr>
                <w:rFonts w:ascii="Times New Roman" w:eastAsia="Times New Roman" w:hAnsi="Times New Roman" w:cs="Times New Roman"/>
                <w:kern w:val="0"/>
                <w:sz w:val="16"/>
                <w:szCs w:val="16"/>
                <w14:ligatures w14:val="none"/>
              </w:rPr>
              <w:t>820, 1550</w:t>
            </w:r>
          </w:p>
        </w:tc>
        <w:tc>
          <w:tcPr>
            <w:tcW w:w="630" w:type="dxa"/>
            <w:vAlign w:val="center"/>
          </w:tcPr>
          <w:p w14:paraId="71116039" w14:textId="177B1E13" w:rsidR="008B6631" w:rsidRPr="001B150F" w:rsidRDefault="00FC602B" w:rsidP="008B6631">
            <w:pPr>
              <w:jc w:val="center"/>
              <w:rPr>
                <w:rFonts w:ascii="Times New Roman" w:hAnsi="Times New Roman" w:cs="Times New Roman"/>
                <w:kern w:val="0"/>
                <w:sz w:val="16"/>
                <w:szCs w:val="16"/>
                <w14:ligatures w14:val="none"/>
              </w:rPr>
            </w:pPr>
            <w:r w:rsidRPr="001B150F">
              <w:rPr>
                <w:rFonts w:ascii="Times New Roman" w:hAnsi="Times New Roman" w:cs="Times New Roman" w:hint="eastAsia"/>
                <w:kern w:val="0"/>
                <w:sz w:val="16"/>
                <w:szCs w:val="16"/>
                <w14:ligatures w14:val="none"/>
              </w:rPr>
              <w:t>2.4</w:t>
            </w:r>
          </w:p>
        </w:tc>
        <w:tc>
          <w:tcPr>
            <w:tcW w:w="3420" w:type="dxa"/>
            <w:noWrap/>
            <w:vAlign w:val="center"/>
            <w:hideMark/>
          </w:tcPr>
          <w:p w14:paraId="27C26E4B" w14:textId="3A07E46A" w:rsidR="008B6631" w:rsidRPr="001B150F" w:rsidRDefault="00FC602B" w:rsidP="008B6631">
            <w:pPr>
              <w:rPr>
                <w:rFonts w:ascii="Times New Roman" w:hAnsi="Times New Roman" w:cs="Times New Roman"/>
                <w:kern w:val="0"/>
                <w:sz w:val="16"/>
                <w:szCs w:val="16"/>
                <w14:ligatures w14:val="none"/>
              </w:rPr>
            </w:pPr>
            <w:r w:rsidRPr="001B150F">
              <w:rPr>
                <w:rFonts w:ascii="Times New Roman" w:hAnsi="Times New Roman" w:cs="Times New Roman" w:hint="eastAsia"/>
                <w:kern w:val="0"/>
                <w:sz w:val="16"/>
                <w:szCs w:val="16"/>
                <w14:ligatures w14:val="none"/>
              </w:rPr>
              <w:t>CFO nan</w:t>
            </w:r>
            <w:r w:rsidRPr="001B150F">
              <w:rPr>
                <w:rFonts w:ascii="Times New Roman" w:hAnsi="Times New Roman" w:cs="Times New Roman"/>
                <w:kern w:val="0"/>
                <w:sz w:val="16"/>
                <w:szCs w:val="16"/>
                <w14:ligatures w14:val="none"/>
              </w:rPr>
              <w:t xml:space="preserve">oparticle </w:t>
            </w:r>
            <w:r w:rsidR="008A49FA" w:rsidRPr="001B150F">
              <w:rPr>
                <w:rFonts w:ascii="Times New Roman" w:hAnsi="Times New Roman" w:cs="Times New Roman"/>
                <w:kern w:val="0"/>
                <w:sz w:val="16"/>
                <w:szCs w:val="16"/>
                <w14:ligatures w14:val="none"/>
              </w:rPr>
              <w:t>composites</w:t>
            </w:r>
            <w:r w:rsidRPr="001B150F">
              <w:rPr>
                <w:rFonts w:ascii="Times New Roman" w:hAnsi="Times New Roman" w:cs="Times New Roman"/>
                <w:kern w:val="0"/>
                <w:sz w:val="16"/>
                <w:szCs w:val="16"/>
                <w14:ligatures w14:val="none"/>
              </w:rPr>
              <w:t xml:space="preserve">. </w:t>
            </w:r>
          </w:p>
        </w:tc>
        <w:tc>
          <w:tcPr>
            <w:tcW w:w="558" w:type="dxa"/>
            <w:vAlign w:val="center"/>
          </w:tcPr>
          <w:p w14:paraId="690DFA6D" w14:textId="539AF84E" w:rsidR="008B6631" w:rsidRPr="001B150F" w:rsidRDefault="008B6631" w:rsidP="008B6631">
            <w:pPr>
              <w:jc w:val="center"/>
              <w:rPr>
                <w:rFonts w:ascii="Times New Roman" w:eastAsia="Times New Roman" w:hAnsi="Times New Roman" w:cs="Times New Roman"/>
                <w:kern w:val="0"/>
                <w:sz w:val="16"/>
                <w:szCs w:val="16"/>
                <w14:ligatures w14:val="none"/>
              </w:rPr>
            </w:pPr>
            <w:r w:rsidRPr="001B150F">
              <w:rPr>
                <w:rFonts w:ascii="Times New Roman" w:eastAsia="Times New Roman" w:hAnsi="Times New Roman" w:cs="Times New Roman"/>
                <w:kern w:val="0"/>
                <w:sz w:val="16"/>
                <w:szCs w:val="16"/>
                <w14:ligatures w14:val="none"/>
              </w:rPr>
              <w:fldChar w:fldCharType="begin"/>
            </w:r>
            <w:r w:rsidRPr="001B150F">
              <w:rPr>
                <w:rFonts w:ascii="Times New Roman" w:eastAsia="Times New Roman" w:hAnsi="Times New Roman" w:cs="Times New Roman"/>
                <w:kern w:val="0"/>
                <w:sz w:val="16"/>
                <w:szCs w:val="16"/>
                <w14:ligatures w14:val="none"/>
              </w:rPr>
              <w:instrText xml:space="preserve"> ADDIN EN.CITE &lt;EndNote&gt;&lt;Cite&gt;&lt;Author&gt;Choueikani&lt;/Author&gt;&lt;Year&gt;2009&lt;/Year&gt;&lt;RecNum&gt;946&lt;/RecNum&gt;&lt;DisplayText&gt;&lt;style face="superscript"&gt;128&lt;/style&gt;&lt;/DisplayText&gt;&lt;record&gt;&lt;rec-number&gt;946&lt;/rec-number&gt;&lt;foreign-keys&gt;&lt;key app="EN" db-id="w05zatdeq500x9espxbpad2e2fdaass5dfsd" timestamp="1762299342"&gt;946&lt;/key&gt;&lt;/foreign-keys&gt;&lt;ref-type name="Journal Article"&gt;17&lt;/ref-type&gt;&lt;contributors&gt;&lt;authors&gt;&lt;author&gt;Choueikani, Fadi&lt;/author&gt;&lt;author&gt;Royer, François&lt;/author&gt;&lt;author&gt;Jamon, Damien&lt;/author&gt;&lt;author&gt;Siblini, Ali&lt;/author&gt;&lt;author&gt;Rousseau, Jean Jacques&lt;/author&gt;&lt;author&gt;Neveu, Sophie&lt;/author&gt;&lt;author&gt;Charara, Jamal %J Applied physics letters&lt;/author&gt;&lt;/authors&gt;&lt;/contributors&gt;&lt;titles&gt;&lt;title&gt;Magneto-optical waveguides made of cobalt ferrite nanoparticles embedded in silica/zirconia organic-inorganic matrix&lt;/title&gt;&lt;/titles&gt;&lt;volume&gt;94&lt;/volume&gt;&lt;number&gt;5&lt;/number&gt;&lt;dates&gt;&lt;year&gt;2009&lt;/year&gt;&lt;/dates&gt;&lt;isbn&gt;0003-6951&lt;/isbn&gt;&lt;urls&gt;&lt;/urls&gt;&lt;/record&gt;&lt;/Cite&gt;&lt;/EndNote&gt;</w:instrText>
            </w:r>
            <w:r w:rsidRPr="001B150F">
              <w:rPr>
                <w:rFonts w:ascii="Times New Roman" w:eastAsia="Times New Roman" w:hAnsi="Times New Roman" w:cs="Times New Roman"/>
                <w:kern w:val="0"/>
                <w:sz w:val="16"/>
                <w:szCs w:val="16"/>
                <w14:ligatures w14:val="none"/>
              </w:rPr>
              <w:fldChar w:fldCharType="separate"/>
            </w:r>
            <w:r w:rsidRPr="001B150F">
              <w:rPr>
                <w:rFonts w:ascii="Times New Roman" w:eastAsia="Times New Roman" w:hAnsi="Times New Roman" w:cs="Times New Roman"/>
                <w:noProof/>
                <w:kern w:val="0"/>
                <w:sz w:val="16"/>
                <w:szCs w:val="16"/>
                <w:vertAlign w:val="superscript"/>
                <w14:ligatures w14:val="none"/>
              </w:rPr>
              <w:t>128</w:t>
            </w:r>
            <w:r w:rsidRPr="001B150F">
              <w:rPr>
                <w:rFonts w:ascii="Times New Roman" w:eastAsia="Times New Roman" w:hAnsi="Times New Roman" w:cs="Times New Roman"/>
                <w:kern w:val="0"/>
                <w:sz w:val="16"/>
                <w:szCs w:val="16"/>
                <w14:ligatures w14:val="none"/>
              </w:rPr>
              <w:fldChar w:fldCharType="end"/>
            </w:r>
          </w:p>
        </w:tc>
      </w:tr>
      <w:tr w:rsidR="001B150F" w:rsidRPr="001B150F" w14:paraId="466720BC" w14:textId="77777777" w:rsidTr="003E5CCA">
        <w:trPr>
          <w:trHeight w:val="288"/>
        </w:trPr>
        <w:tc>
          <w:tcPr>
            <w:tcW w:w="959" w:type="dxa"/>
            <w:noWrap/>
            <w:vAlign w:val="center"/>
            <w:hideMark/>
          </w:tcPr>
          <w:p w14:paraId="20731260" w14:textId="77777777" w:rsidR="008B6631" w:rsidRPr="001B150F" w:rsidRDefault="008B6631" w:rsidP="008B6631">
            <w:pPr>
              <w:jc w:val="center"/>
              <w:rPr>
                <w:rFonts w:ascii="Times New Roman" w:eastAsia="Times New Roman" w:hAnsi="Times New Roman" w:cs="Times New Roman"/>
                <w:kern w:val="0"/>
                <w:sz w:val="16"/>
                <w:szCs w:val="16"/>
                <w14:ligatures w14:val="none"/>
              </w:rPr>
            </w:pPr>
            <w:r w:rsidRPr="001B150F">
              <w:rPr>
                <w:rFonts w:ascii="Times New Roman" w:eastAsia="Times New Roman" w:hAnsi="Times New Roman" w:cs="Times New Roman"/>
                <w:kern w:val="0"/>
                <w:sz w:val="16"/>
                <w:szCs w:val="16"/>
                <w14:ligatures w14:val="none"/>
              </w:rPr>
              <w:t>CFO</w:t>
            </w:r>
          </w:p>
        </w:tc>
        <w:tc>
          <w:tcPr>
            <w:tcW w:w="1008" w:type="dxa"/>
            <w:noWrap/>
            <w:vAlign w:val="center"/>
            <w:hideMark/>
          </w:tcPr>
          <w:p w14:paraId="7994AA8A" w14:textId="77777777" w:rsidR="008B6631" w:rsidRPr="001B150F" w:rsidRDefault="008B6631" w:rsidP="008B6631">
            <w:pPr>
              <w:jc w:val="center"/>
              <w:rPr>
                <w:rFonts w:ascii="Times New Roman" w:eastAsia="Times New Roman" w:hAnsi="Times New Roman" w:cs="Times New Roman"/>
                <w:kern w:val="0"/>
                <w:sz w:val="16"/>
                <w:szCs w:val="16"/>
                <w14:ligatures w14:val="none"/>
              </w:rPr>
            </w:pPr>
            <w:r w:rsidRPr="001B150F">
              <w:rPr>
                <w:rFonts w:ascii="Times New Roman" w:eastAsia="Times New Roman" w:hAnsi="Times New Roman" w:cs="Times New Roman"/>
                <w:kern w:val="0"/>
                <w:sz w:val="16"/>
                <w:szCs w:val="16"/>
                <w14:ligatures w14:val="none"/>
              </w:rPr>
              <w:t>25600</w:t>
            </w:r>
          </w:p>
        </w:tc>
        <w:tc>
          <w:tcPr>
            <w:tcW w:w="1008" w:type="dxa"/>
            <w:noWrap/>
            <w:vAlign w:val="center"/>
            <w:hideMark/>
          </w:tcPr>
          <w:p w14:paraId="575F5CC7" w14:textId="77777777" w:rsidR="008B6631" w:rsidRPr="001B150F" w:rsidRDefault="008B6631" w:rsidP="008B6631">
            <w:pPr>
              <w:jc w:val="center"/>
              <w:rPr>
                <w:rFonts w:ascii="Times New Roman" w:eastAsia="Times New Roman" w:hAnsi="Times New Roman" w:cs="Times New Roman"/>
                <w:kern w:val="0"/>
                <w:sz w:val="16"/>
                <w:szCs w:val="16"/>
                <w14:ligatures w14:val="none"/>
              </w:rPr>
            </w:pPr>
            <w:r w:rsidRPr="001B150F">
              <w:rPr>
                <w:rFonts w:ascii="Times New Roman" w:eastAsia="Times New Roman" w:hAnsi="Times New Roman" w:cs="Times New Roman"/>
                <w:kern w:val="0"/>
                <w:sz w:val="16"/>
                <w:szCs w:val="16"/>
                <w14:ligatures w14:val="none"/>
              </w:rPr>
              <w:t>34000</w:t>
            </w:r>
          </w:p>
        </w:tc>
        <w:tc>
          <w:tcPr>
            <w:tcW w:w="1165" w:type="dxa"/>
            <w:noWrap/>
            <w:vAlign w:val="center"/>
            <w:hideMark/>
          </w:tcPr>
          <w:p w14:paraId="007726D2" w14:textId="6FD863AA" w:rsidR="008B6631" w:rsidRPr="001B150F" w:rsidRDefault="004B538B" w:rsidP="008B6631">
            <w:pPr>
              <w:jc w:val="center"/>
              <w:rPr>
                <w:rFonts w:ascii="Times New Roman" w:eastAsia="Times New Roman" w:hAnsi="Times New Roman" w:cs="Times New Roman"/>
                <w:kern w:val="0"/>
                <w:sz w:val="16"/>
                <w:szCs w:val="16"/>
                <w14:ligatures w14:val="none"/>
              </w:rPr>
            </w:pPr>
            <w:r w:rsidRPr="001B150F">
              <w:rPr>
                <w:rFonts w:ascii="Times New Roman" w:eastAsia="Times New Roman" w:hAnsi="Times New Roman" w:cs="Times New Roman"/>
                <w:kern w:val="0"/>
                <w:sz w:val="16"/>
                <w:szCs w:val="16"/>
                <w14:ligatures w14:val="none"/>
              </w:rPr>
              <w:t>—</w:t>
            </w:r>
          </w:p>
        </w:tc>
        <w:tc>
          <w:tcPr>
            <w:tcW w:w="990" w:type="dxa"/>
            <w:noWrap/>
            <w:vAlign w:val="center"/>
            <w:hideMark/>
          </w:tcPr>
          <w:p w14:paraId="761908AC" w14:textId="77777777" w:rsidR="008B6631" w:rsidRPr="001B150F" w:rsidRDefault="008B6631" w:rsidP="008B6631">
            <w:pPr>
              <w:jc w:val="center"/>
              <w:rPr>
                <w:rFonts w:ascii="Times New Roman" w:eastAsia="Times New Roman" w:hAnsi="Times New Roman" w:cs="Times New Roman"/>
                <w:kern w:val="0"/>
                <w:sz w:val="16"/>
                <w:szCs w:val="16"/>
                <w14:ligatures w14:val="none"/>
              </w:rPr>
            </w:pPr>
            <w:r w:rsidRPr="001B150F">
              <w:rPr>
                <w:rFonts w:ascii="Times New Roman" w:eastAsia="Times New Roman" w:hAnsi="Times New Roman" w:cs="Times New Roman"/>
                <w:kern w:val="0"/>
                <w:sz w:val="16"/>
                <w:szCs w:val="16"/>
                <w14:ligatures w14:val="none"/>
              </w:rPr>
              <w:t>1550</w:t>
            </w:r>
          </w:p>
        </w:tc>
        <w:tc>
          <w:tcPr>
            <w:tcW w:w="630" w:type="dxa"/>
            <w:vAlign w:val="center"/>
          </w:tcPr>
          <w:p w14:paraId="5BD8A2DC" w14:textId="4D02C11D" w:rsidR="008B6631" w:rsidRPr="001B150F" w:rsidRDefault="004B538B" w:rsidP="008B6631">
            <w:pPr>
              <w:jc w:val="center"/>
              <w:rPr>
                <w:rFonts w:ascii="Times New Roman" w:eastAsia="Times New Roman" w:hAnsi="Times New Roman" w:cs="Times New Roman"/>
                <w:kern w:val="0"/>
                <w:sz w:val="16"/>
                <w:szCs w:val="16"/>
                <w14:ligatures w14:val="none"/>
              </w:rPr>
            </w:pPr>
            <w:r w:rsidRPr="001B150F">
              <w:rPr>
                <w:rFonts w:ascii="Times New Roman" w:eastAsia="Times New Roman" w:hAnsi="Times New Roman" w:cs="Times New Roman"/>
                <w:kern w:val="0"/>
                <w:sz w:val="16"/>
                <w:szCs w:val="16"/>
                <w14:ligatures w14:val="none"/>
              </w:rPr>
              <w:t>0.8</w:t>
            </w:r>
          </w:p>
        </w:tc>
        <w:tc>
          <w:tcPr>
            <w:tcW w:w="3420" w:type="dxa"/>
            <w:noWrap/>
            <w:vAlign w:val="center"/>
            <w:hideMark/>
          </w:tcPr>
          <w:p w14:paraId="396EAC24" w14:textId="37AFAE65" w:rsidR="008B6631" w:rsidRPr="001B150F" w:rsidRDefault="00BA79AA" w:rsidP="008B6631">
            <w:pPr>
              <w:rPr>
                <w:rFonts w:ascii="Times New Roman" w:eastAsia="Times New Roman" w:hAnsi="Times New Roman" w:cs="Times New Roman"/>
                <w:kern w:val="0"/>
                <w:sz w:val="16"/>
                <w:szCs w:val="16"/>
                <w14:ligatures w14:val="none"/>
              </w:rPr>
            </w:pPr>
            <w:r w:rsidRPr="001B150F">
              <w:rPr>
                <w:rFonts w:ascii="Times New Roman" w:eastAsia="Times New Roman" w:hAnsi="Times New Roman" w:cs="Times New Roman"/>
                <w:kern w:val="0"/>
                <w:sz w:val="16"/>
                <w:szCs w:val="16"/>
                <w14:ligatures w14:val="none"/>
              </w:rPr>
              <w:t>Sputtered CFO on Si.</w:t>
            </w:r>
          </w:p>
        </w:tc>
        <w:tc>
          <w:tcPr>
            <w:tcW w:w="558" w:type="dxa"/>
            <w:vAlign w:val="center"/>
          </w:tcPr>
          <w:p w14:paraId="65CEB79E" w14:textId="1800E97B" w:rsidR="008B6631" w:rsidRPr="001B150F" w:rsidRDefault="008B6631" w:rsidP="008B6631">
            <w:pPr>
              <w:jc w:val="center"/>
              <w:rPr>
                <w:rFonts w:ascii="Times New Roman" w:eastAsia="Times New Roman" w:hAnsi="Times New Roman" w:cs="Times New Roman"/>
                <w:kern w:val="0"/>
                <w:sz w:val="16"/>
                <w:szCs w:val="16"/>
                <w14:ligatures w14:val="none"/>
              </w:rPr>
            </w:pPr>
            <w:r w:rsidRPr="001B150F">
              <w:rPr>
                <w:rFonts w:ascii="Times New Roman" w:eastAsia="Times New Roman" w:hAnsi="Times New Roman" w:cs="Times New Roman"/>
                <w:kern w:val="0"/>
                <w:sz w:val="16"/>
                <w:szCs w:val="16"/>
                <w14:ligatures w14:val="none"/>
              </w:rPr>
              <w:fldChar w:fldCharType="begin"/>
            </w:r>
            <w:r w:rsidRPr="001B150F">
              <w:rPr>
                <w:rFonts w:ascii="Times New Roman" w:eastAsia="Times New Roman" w:hAnsi="Times New Roman" w:cs="Times New Roman"/>
                <w:kern w:val="0"/>
                <w:sz w:val="16"/>
                <w:szCs w:val="16"/>
                <w14:ligatures w14:val="none"/>
              </w:rPr>
              <w:instrText xml:space="preserve"> ADDIN EN.CITE &lt;EndNote&gt;&lt;Cite&gt;&lt;Author&gt;Serrano-Núñez&lt;/Author&gt;&lt;Year&gt;2020&lt;/Year&gt;&lt;RecNum&gt;869&lt;/RecNum&gt;&lt;DisplayText&gt;&lt;style face="superscript"&gt;129&lt;/style&gt;&lt;/DisplayText&gt;&lt;record&gt;&lt;rec-number&gt;869&lt;/rec-number&gt;&lt;foreign-keys&gt;&lt;key app="EN" db-id="w05zatdeq500x9espxbpad2e2fdaass5dfsd" timestamp="1756963570"&gt;869&lt;/key&gt;&lt;/foreign-keys&gt;&lt;ref-type name="Journal Article"&gt;17&lt;/ref-type&gt;&lt;contributors&gt;&lt;authors&gt;&lt;author&gt;Serrano-Núñez, Mario Alberto&lt;/author&gt;&lt;author&gt;Shoji, Yuya&lt;/author&gt;&lt;author&gt;Mizumoto, Tetsuya %J Applied Physics Express&lt;/author&gt;&lt;/authors&gt;&lt;/contributors&gt;&lt;titles&gt;&lt;title&gt;Giant Faraday rotation of cobalt ferrite thin films deposited on silicon substrates for silicon photonic nonreciprocal device applications&lt;/title&gt;&lt;secondary-title&gt;Applied Physics Express&lt;/secondary-title&gt;&lt;/titles&gt;&lt;periodical&gt;&lt;full-title&gt;Applied Physics Express&lt;/full-title&gt;&lt;/periodical&gt;&lt;pages&gt;062002&lt;/pages&gt;&lt;volume&gt;13&lt;/volume&gt;&lt;number&gt;6&lt;/number&gt;&lt;dates&gt;&lt;year&gt;2020&lt;/year&gt;&lt;/dates&gt;&lt;isbn&gt;1882-0786&lt;/isbn&gt;&lt;urls&gt;&lt;/urls&gt;&lt;/record&gt;&lt;/Cite&gt;&lt;/EndNote&gt;</w:instrText>
            </w:r>
            <w:r w:rsidRPr="001B150F">
              <w:rPr>
                <w:rFonts w:ascii="Times New Roman" w:eastAsia="Times New Roman" w:hAnsi="Times New Roman" w:cs="Times New Roman"/>
                <w:kern w:val="0"/>
                <w:sz w:val="16"/>
                <w:szCs w:val="16"/>
                <w14:ligatures w14:val="none"/>
              </w:rPr>
              <w:fldChar w:fldCharType="separate"/>
            </w:r>
            <w:r w:rsidRPr="001B150F">
              <w:rPr>
                <w:rFonts w:ascii="Times New Roman" w:eastAsia="Times New Roman" w:hAnsi="Times New Roman" w:cs="Times New Roman"/>
                <w:noProof/>
                <w:kern w:val="0"/>
                <w:sz w:val="16"/>
                <w:szCs w:val="16"/>
                <w:vertAlign w:val="superscript"/>
                <w14:ligatures w14:val="none"/>
              </w:rPr>
              <w:t>129</w:t>
            </w:r>
            <w:r w:rsidRPr="001B150F">
              <w:rPr>
                <w:rFonts w:ascii="Times New Roman" w:eastAsia="Times New Roman" w:hAnsi="Times New Roman" w:cs="Times New Roman"/>
                <w:kern w:val="0"/>
                <w:sz w:val="16"/>
                <w:szCs w:val="16"/>
                <w14:ligatures w14:val="none"/>
              </w:rPr>
              <w:fldChar w:fldCharType="end"/>
            </w:r>
          </w:p>
        </w:tc>
      </w:tr>
      <w:tr w:rsidR="001B150F" w:rsidRPr="001B150F" w14:paraId="049CFC82" w14:textId="77777777" w:rsidTr="003E5CCA">
        <w:trPr>
          <w:trHeight w:val="288"/>
        </w:trPr>
        <w:tc>
          <w:tcPr>
            <w:tcW w:w="959" w:type="dxa"/>
            <w:noWrap/>
            <w:vAlign w:val="center"/>
            <w:hideMark/>
          </w:tcPr>
          <w:p w14:paraId="7D5F9B31" w14:textId="77777777" w:rsidR="008B6631" w:rsidRPr="001B150F" w:rsidRDefault="008B6631" w:rsidP="008B6631">
            <w:pPr>
              <w:jc w:val="center"/>
              <w:rPr>
                <w:rFonts w:ascii="Times New Roman" w:eastAsia="Times New Roman" w:hAnsi="Times New Roman" w:cs="Times New Roman"/>
                <w:kern w:val="0"/>
                <w:sz w:val="16"/>
                <w:szCs w:val="16"/>
                <w14:ligatures w14:val="none"/>
              </w:rPr>
            </w:pPr>
            <w:r w:rsidRPr="001B150F">
              <w:rPr>
                <w:rFonts w:ascii="Times New Roman" w:eastAsia="Times New Roman" w:hAnsi="Times New Roman" w:cs="Times New Roman"/>
                <w:kern w:val="0"/>
                <w:sz w:val="16"/>
                <w:szCs w:val="16"/>
                <w14:ligatures w14:val="none"/>
              </w:rPr>
              <w:t>CFO</w:t>
            </w:r>
          </w:p>
        </w:tc>
        <w:tc>
          <w:tcPr>
            <w:tcW w:w="1008" w:type="dxa"/>
            <w:noWrap/>
            <w:vAlign w:val="center"/>
            <w:hideMark/>
          </w:tcPr>
          <w:p w14:paraId="57D1B144" w14:textId="77777777" w:rsidR="008B6631" w:rsidRPr="001B150F" w:rsidRDefault="008B6631" w:rsidP="008B6631">
            <w:pPr>
              <w:jc w:val="center"/>
              <w:rPr>
                <w:rFonts w:ascii="Times New Roman" w:eastAsia="Times New Roman" w:hAnsi="Times New Roman" w:cs="Times New Roman"/>
                <w:kern w:val="0"/>
                <w:sz w:val="16"/>
                <w:szCs w:val="16"/>
                <w14:ligatures w14:val="none"/>
              </w:rPr>
            </w:pPr>
            <w:r w:rsidRPr="001B150F">
              <w:rPr>
                <w:rFonts w:ascii="Times New Roman" w:eastAsia="Times New Roman" w:hAnsi="Times New Roman" w:cs="Times New Roman"/>
                <w:kern w:val="0"/>
                <w:sz w:val="16"/>
                <w:szCs w:val="16"/>
                <w14:ligatures w14:val="none"/>
              </w:rPr>
              <w:t>15500</w:t>
            </w:r>
          </w:p>
        </w:tc>
        <w:tc>
          <w:tcPr>
            <w:tcW w:w="1008" w:type="dxa"/>
            <w:noWrap/>
            <w:vAlign w:val="center"/>
            <w:hideMark/>
          </w:tcPr>
          <w:p w14:paraId="228A7152" w14:textId="528A3DC4" w:rsidR="008B6631" w:rsidRPr="001B150F" w:rsidRDefault="00BA79AA" w:rsidP="008B6631">
            <w:pPr>
              <w:jc w:val="center"/>
              <w:rPr>
                <w:rFonts w:ascii="Times New Roman" w:eastAsia="Times New Roman" w:hAnsi="Times New Roman" w:cs="Times New Roman"/>
                <w:kern w:val="0"/>
                <w:sz w:val="16"/>
                <w:szCs w:val="16"/>
                <w14:ligatures w14:val="none"/>
              </w:rPr>
            </w:pPr>
            <w:r w:rsidRPr="001B150F">
              <w:rPr>
                <w:rFonts w:ascii="Times New Roman" w:eastAsia="Times New Roman" w:hAnsi="Times New Roman" w:cs="Times New Roman"/>
                <w:kern w:val="0"/>
                <w:sz w:val="16"/>
                <w:szCs w:val="16"/>
                <w14:ligatures w14:val="none"/>
              </w:rPr>
              <w:t>—</w:t>
            </w:r>
          </w:p>
        </w:tc>
        <w:tc>
          <w:tcPr>
            <w:tcW w:w="1165" w:type="dxa"/>
            <w:noWrap/>
            <w:vAlign w:val="center"/>
            <w:hideMark/>
          </w:tcPr>
          <w:p w14:paraId="342A14AE" w14:textId="77777777" w:rsidR="008B6631" w:rsidRPr="001B150F" w:rsidRDefault="008B6631" w:rsidP="008B6631">
            <w:pPr>
              <w:jc w:val="center"/>
              <w:rPr>
                <w:rFonts w:ascii="Times New Roman" w:eastAsia="Times New Roman" w:hAnsi="Times New Roman" w:cs="Times New Roman"/>
                <w:kern w:val="0"/>
                <w:sz w:val="16"/>
                <w:szCs w:val="16"/>
                <w14:ligatures w14:val="none"/>
              </w:rPr>
            </w:pPr>
            <w:r w:rsidRPr="001B150F">
              <w:rPr>
                <w:rFonts w:ascii="Times New Roman" w:eastAsia="Times New Roman" w:hAnsi="Times New Roman" w:cs="Times New Roman"/>
                <w:kern w:val="0"/>
                <w:sz w:val="16"/>
                <w:szCs w:val="16"/>
                <w14:ligatures w14:val="none"/>
              </w:rPr>
              <w:t>210</w:t>
            </w:r>
          </w:p>
        </w:tc>
        <w:tc>
          <w:tcPr>
            <w:tcW w:w="990" w:type="dxa"/>
            <w:noWrap/>
            <w:vAlign w:val="center"/>
            <w:hideMark/>
          </w:tcPr>
          <w:p w14:paraId="4D683266" w14:textId="7C5A0F06" w:rsidR="008B6631" w:rsidRPr="001B150F" w:rsidRDefault="008B6631" w:rsidP="008B6631">
            <w:pPr>
              <w:jc w:val="center"/>
              <w:rPr>
                <w:rFonts w:ascii="Times New Roman" w:eastAsia="Times New Roman" w:hAnsi="Times New Roman" w:cs="Times New Roman"/>
                <w:kern w:val="0"/>
                <w:sz w:val="16"/>
                <w:szCs w:val="16"/>
                <w14:ligatures w14:val="none"/>
              </w:rPr>
            </w:pPr>
            <w:r w:rsidRPr="001B150F">
              <w:rPr>
                <w:rFonts w:ascii="Times New Roman" w:eastAsia="Times New Roman" w:hAnsi="Times New Roman" w:cs="Times New Roman"/>
                <w:kern w:val="0"/>
                <w:sz w:val="16"/>
                <w:szCs w:val="16"/>
                <w14:ligatures w14:val="none"/>
              </w:rPr>
              <w:t>1545–1550</w:t>
            </w:r>
          </w:p>
        </w:tc>
        <w:tc>
          <w:tcPr>
            <w:tcW w:w="630" w:type="dxa"/>
            <w:vAlign w:val="center"/>
          </w:tcPr>
          <w:p w14:paraId="352F6ADD" w14:textId="1C705C46" w:rsidR="008B6631" w:rsidRPr="001B150F" w:rsidRDefault="00BA79AA" w:rsidP="008B6631">
            <w:pPr>
              <w:jc w:val="center"/>
              <w:rPr>
                <w:rFonts w:ascii="Times New Roman" w:eastAsia="Times New Roman" w:hAnsi="Times New Roman" w:cs="Times New Roman"/>
                <w:kern w:val="0"/>
                <w:sz w:val="16"/>
                <w:szCs w:val="16"/>
                <w14:ligatures w14:val="none"/>
              </w:rPr>
            </w:pPr>
            <w:r w:rsidRPr="001B150F">
              <w:rPr>
                <w:rFonts w:ascii="Times New Roman" w:eastAsia="Times New Roman" w:hAnsi="Times New Roman" w:cs="Times New Roman"/>
                <w:kern w:val="0"/>
                <w:sz w:val="16"/>
                <w:szCs w:val="16"/>
                <w14:ligatures w14:val="none"/>
              </w:rPr>
              <w:t>—</w:t>
            </w:r>
          </w:p>
        </w:tc>
        <w:tc>
          <w:tcPr>
            <w:tcW w:w="3420" w:type="dxa"/>
            <w:noWrap/>
            <w:vAlign w:val="center"/>
            <w:hideMark/>
          </w:tcPr>
          <w:p w14:paraId="31624F11" w14:textId="10922D57" w:rsidR="008B6631" w:rsidRPr="001B150F" w:rsidRDefault="00BA79AA" w:rsidP="008B6631">
            <w:pPr>
              <w:rPr>
                <w:rFonts w:ascii="Times New Roman" w:eastAsia="Times New Roman" w:hAnsi="Times New Roman" w:cs="Times New Roman"/>
                <w:kern w:val="0"/>
                <w:sz w:val="16"/>
                <w:szCs w:val="16"/>
                <w14:ligatures w14:val="none"/>
              </w:rPr>
            </w:pPr>
            <w:r w:rsidRPr="001B150F">
              <w:rPr>
                <w:rFonts w:ascii="Times New Roman" w:eastAsia="Times New Roman" w:hAnsi="Times New Roman" w:cs="Times New Roman"/>
                <w:kern w:val="0"/>
                <w:sz w:val="16"/>
                <w:szCs w:val="16"/>
                <w14:ligatures w14:val="none"/>
              </w:rPr>
              <w:t>Sputtered CFO on Si.</w:t>
            </w:r>
          </w:p>
        </w:tc>
        <w:tc>
          <w:tcPr>
            <w:tcW w:w="558" w:type="dxa"/>
            <w:vAlign w:val="center"/>
          </w:tcPr>
          <w:p w14:paraId="23801B1D" w14:textId="1F48EC2C" w:rsidR="008B6631" w:rsidRPr="001B150F" w:rsidRDefault="008B6631" w:rsidP="008B6631">
            <w:pPr>
              <w:jc w:val="center"/>
              <w:rPr>
                <w:rFonts w:ascii="Times New Roman" w:eastAsia="Times New Roman" w:hAnsi="Times New Roman" w:cs="Times New Roman"/>
                <w:kern w:val="0"/>
                <w:sz w:val="16"/>
                <w:szCs w:val="16"/>
                <w14:ligatures w14:val="none"/>
              </w:rPr>
            </w:pPr>
            <w:r w:rsidRPr="001B150F">
              <w:rPr>
                <w:rFonts w:ascii="Times New Roman" w:eastAsia="Times New Roman" w:hAnsi="Times New Roman" w:cs="Times New Roman"/>
                <w:kern w:val="0"/>
                <w:sz w:val="16"/>
                <w:szCs w:val="16"/>
                <w14:ligatures w14:val="none"/>
              </w:rPr>
              <w:fldChar w:fldCharType="begin"/>
            </w:r>
            <w:r w:rsidRPr="001B150F">
              <w:rPr>
                <w:rFonts w:ascii="Times New Roman" w:eastAsia="Times New Roman" w:hAnsi="Times New Roman" w:cs="Times New Roman"/>
                <w:kern w:val="0"/>
                <w:sz w:val="16"/>
                <w:szCs w:val="16"/>
                <w14:ligatures w14:val="none"/>
              </w:rPr>
              <w:instrText xml:space="preserve"> ADDIN EN.CITE &lt;EndNote&gt;&lt;Cite&gt;&lt;Author&gt;Serrano-Núñez&lt;/Author&gt;&lt;Year&gt;2022&lt;/Year&gt;&lt;RecNum&gt;868&lt;/RecNum&gt;&lt;DisplayText&gt;&lt;style face="superscript"&gt;127&lt;/style&gt;&lt;/DisplayText&gt;&lt;record&gt;&lt;rec-number&gt;868&lt;/rec-number&gt;&lt;foreign-keys&gt;&lt;key app="EN" db-id="w05zatdeq500x9espxbpad2e2fdaass5dfsd" timestamp="1756963228"&gt;868&lt;/key&gt;&lt;/foreign-keys&gt;&lt;ref-type name="Journal Article"&gt;17&lt;/ref-type&gt;&lt;contributors&gt;&lt;authors&gt;&lt;author&gt;Serrano-Núñez, Mario Alberto&lt;/author&gt;&lt;author&gt;Shoji, Yuya&lt;/author&gt;&lt;author&gt;Mizumoto, Tetsuya&lt;/author&gt;&lt;/authors&gt;&lt;/contributors&gt;&lt;titles&gt;&lt;title&gt;Small magnetless integrated optical isolator using a magnetized cobalt ferrite film&lt;/title&gt;&lt;secondary-title&gt;IEICE Electronics Express&lt;/secondary-title&gt;&lt;/titles&gt;&lt;periodical&gt;&lt;full-title&gt;IEICE Electronics Express&lt;/full-title&gt;&lt;/periodical&gt;&lt;pages&gt;20210500-20210500&lt;/pages&gt;&lt;volume&gt;19&lt;/volume&gt;&lt;number&gt;2&lt;/number&gt;&lt;dates&gt;&lt;year&gt;2022&lt;/year&gt;&lt;/dates&gt;&lt;urls&gt;&lt;/urls&gt;&lt;electronic-resource-num&gt;10.1587/elex.18.20210500&lt;/electronic-resource-num&gt;&lt;/record&gt;&lt;/Cite&gt;&lt;/EndNote&gt;</w:instrText>
            </w:r>
            <w:r w:rsidRPr="001B150F">
              <w:rPr>
                <w:rFonts w:ascii="Times New Roman" w:eastAsia="Times New Roman" w:hAnsi="Times New Roman" w:cs="Times New Roman"/>
                <w:kern w:val="0"/>
                <w:sz w:val="16"/>
                <w:szCs w:val="16"/>
                <w14:ligatures w14:val="none"/>
              </w:rPr>
              <w:fldChar w:fldCharType="separate"/>
            </w:r>
            <w:r w:rsidRPr="001B150F">
              <w:rPr>
                <w:rFonts w:ascii="Times New Roman" w:eastAsia="Times New Roman" w:hAnsi="Times New Roman" w:cs="Times New Roman"/>
                <w:noProof/>
                <w:kern w:val="0"/>
                <w:sz w:val="16"/>
                <w:szCs w:val="16"/>
                <w:vertAlign w:val="superscript"/>
                <w14:ligatures w14:val="none"/>
              </w:rPr>
              <w:t>127</w:t>
            </w:r>
            <w:r w:rsidRPr="001B150F">
              <w:rPr>
                <w:rFonts w:ascii="Times New Roman" w:eastAsia="Times New Roman" w:hAnsi="Times New Roman" w:cs="Times New Roman"/>
                <w:kern w:val="0"/>
                <w:sz w:val="16"/>
                <w:szCs w:val="16"/>
                <w14:ligatures w14:val="none"/>
              </w:rPr>
              <w:fldChar w:fldCharType="end"/>
            </w:r>
          </w:p>
        </w:tc>
      </w:tr>
      <w:tr w:rsidR="001B150F" w:rsidRPr="001B150F" w14:paraId="38BB48F1" w14:textId="77777777" w:rsidTr="003E5CCA">
        <w:trPr>
          <w:trHeight w:val="288"/>
        </w:trPr>
        <w:tc>
          <w:tcPr>
            <w:tcW w:w="959" w:type="dxa"/>
            <w:noWrap/>
            <w:vAlign w:val="center"/>
            <w:hideMark/>
          </w:tcPr>
          <w:p w14:paraId="158FB9F5" w14:textId="474CEBF0" w:rsidR="008B6631" w:rsidRPr="001B150F" w:rsidRDefault="008B6631" w:rsidP="008B6631">
            <w:pPr>
              <w:jc w:val="center"/>
              <w:rPr>
                <w:rFonts w:ascii="Times New Roman" w:eastAsia="Times New Roman" w:hAnsi="Times New Roman" w:cs="Times New Roman"/>
                <w:kern w:val="0"/>
                <w:sz w:val="16"/>
                <w:szCs w:val="16"/>
                <w14:ligatures w14:val="none"/>
              </w:rPr>
            </w:pPr>
            <w:r w:rsidRPr="001B150F">
              <w:rPr>
                <w:rFonts w:ascii="Times New Roman" w:eastAsia="Times New Roman" w:hAnsi="Times New Roman" w:cs="Times New Roman"/>
                <w:kern w:val="0"/>
                <w:sz w:val="16"/>
                <w:szCs w:val="16"/>
                <w14:ligatures w14:val="none"/>
              </w:rPr>
              <w:t>BaFe</w:t>
            </w:r>
            <w:r w:rsidR="003E5CCA" w:rsidRPr="001B150F">
              <w:rPr>
                <w:rFonts w:ascii="Times New Roman" w:eastAsia="Times New Roman" w:hAnsi="Times New Roman" w:cs="Times New Roman"/>
                <w:kern w:val="0"/>
                <w:sz w:val="16"/>
                <w:szCs w:val="16"/>
                <w:vertAlign w:val="subscript"/>
                <w14:ligatures w14:val="none"/>
              </w:rPr>
              <w:t>12</w:t>
            </w:r>
            <w:r w:rsidRPr="001B150F">
              <w:rPr>
                <w:rFonts w:ascii="Times New Roman" w:eastAsia="Times New Roman" w:hAnsi="Times New Roman" w:cs="Times New Roman"/>
                <w:kern w:val="0"/>
                <w:sz w:val="16"/>
                <w:szCs w:val="16"/>
                <w14:ligatures w14:val="none"/>
              </w:rPr>
              <w:t>O</w:t>
            </w:r>
            <w:r w:rsidR="003E5CCA" w:rsidRPr="001B150F">
              <w:rPr>
                <w:rFonts w:ascii="Times New Roman" w:eastAsia="Times New Roman" w:hAnsi="Times New Roman" w:cs="Times New Roman"/>
                <w:kern w:val="0"/>
                <w:sz w:val="16"/>
                <w:szCs w:val="16"/>
                <w:vertAlign w:val="subscript"/>
                <w14:ligatures w14:val="none"/>
              </w:rPr>
              <w:t>19</w:t>
            </w:r>
          </w:p>
        </w:tc>
        <w:tc>
          <w:tcPr>
            <w:tcW w:w="1008" w:type="dxa"/>
            <w:noWrap/>
            <w:vAlign w:val="center"/>
            <w:hideMark/>
          </w:tcPr>
          <w:p w14:paraId="45DD9E5B" w14:textId="77777777" w:rsidR="008B6631" w:rsidRPr="001B150F" w:rsidRDefault="008B6631" w:rsidP="008B6631">
            <w:pPr>
              <w:jc w:val="center"/>
              <w:rPr>
                <w:rFonts w:ascii="Times New Roman" w:eastAsia="Times New Roman" w:hAnsi="Times New Roman" w:cs="Times New Roman"/>
                <w:kern w:val="0"/>
                <w:sz w:val="16"/>
                <w:szCs w:val="16"/>
                <w14:ligatures w14:val="none"/>
              </w:rPr>
            </w:pPr>
            <w:r w:rsidRPr="001B150F">
              <w:rPr>
                <w:rFonts w:ascii="Times New Roman" w:eastAsia="Times New Roman" w:hAnsi="Times New Roman" w:cs="Times New Roman"/>
                <w:kern w:val="0"/>
                <w:sz w:val="16"/>
                <w:szCs w:val="16"/>
                <w14:ligatures w14:val="none"/>
              </w:rPr>
              <w:t>5000*</w:t>
            </w:r>
          </w:p>
        </w:tc>
        <w:tc>
          <w:tcPr>
            <w:tcW w:w="1008" w:type="dxa"/>
            <w:noWrap/>
            <w:vAlign w:val="center"/>
            <w:hideMark/>
          </w:tcPr>
          <w:p w14:paraId="6210E54B" w14:textId="77777777" w:rsidR="008B6631" w:rsidRPr="001B150F" w:rsidRDefault="008B6631" w:rsidP="008B6631">
            <w:pPr>
              <w:jc w:val="center"/>
              <w:rPr>
                <w:rFonts w:ascii="Times New Roman" w:eastAsia="Times New Roman" w:hAnsi="Times New Roman" w:cs="Times New Roman"/>
                <w:kern w:val="0"/>
                <w:sz w:val="16"/>
                <w:szCs w:val="16"/>
                <w14:ligatures w14:val="none"/>
              </w:rPr>
            </w:pPr>
            <w:r w:rsidRPr="001B150F">
              <w:rPr>
                <w:rFonts w:ascii="Times New Roman" w:eastAsia="Times New Roman" w:hAnsi="Times New Roman" w:cs="Times New Roman"/>
                <w:kern w:val="0"/>
                <w:sz w:val="16"/>
                <w:szCs w:val="16"/>
                <w14:ligatures w14:val="none"/>
              </w:rPr>
              <w:t>60000*</w:t>
            </w:r>
          </w:p>
        </w:tc>
        <w:tc>
          <w:tcPr>
            <w:tcW w:w="1165" w:type="dxa"/>
            <w:noWrap/>
            <w:vAlign w:val="center"/>
            <w:hideMark/>
          </w:tcPr>
          <w:p w14:paraId="3D395F17" w14:textId="1E2B4D25" w:rsidR="008B6631" w:rsidRPr="001B150F" w:rsidRDefault="00AF5C84" w:rsidP="008B6631">
            <w:pPr>
              <w:jc w:val="center"/>
              <w:rPr>
                <w:rFonts w:ascii="Times New Roman" w:eastAsia="Times New Roman" w:hAnsi="Times New Roman" w:cs="Times New Roman"/>
                <w:kern w:val="0"/>
                <w:sz w:val="16"/>
                <w:szCs w:val="16"/>
                <w14:ligatures w14:val="none"/>
              </w:rPr>
            </w:pPr>
            <w:r w:rsidRPr="001B150F">
              <w:rPr>
                <w:rFonts w:ascii="Times New Roman" w:eastAsia="Times New Roman" w:hAnsi="Times New Roman" w:cs="Times New Roman"/>
                <w:kern w:val="0"/>
                <w:sz w:val="16"/>
                <w:szCs w:val="16"/>
                <w14:ligatures w14:val="none"/>
              </w:rPr>
              <w:t>—</w:t>
            </w:r>
          </w:p>
        </w:tc>
        <w:tc>
          <w:tcPr>
            <w:tcW w:w="990" w:type="dxa"/>
            <w:noWrap/>
            <w:vAlign w:val="center"/>
            <w:hideMark/>
          </w:tcPr>
          <w:p w14:paraId="5D01BDF6" w14:textId="41EEA7A5" w:rsidR="008B6631" w:rsidRPr="001B150F" w:rsidRDefault="00AF5C84" w:rsidP="008B6631">
            <w:pPr>
              <w:jc w:val="center"/>
              <w:rPr>
                <w:rFonts w:ascii="Times New Roman" w:eastAsia="Times New Roman" w:hAnsi="Times New Roman" w:cs="Times New Roman"/>
                <w:kern w:val="0"/>
                <w:sz w:val="16"/>
                <w:szCs w:val="16"/>
                <w14:ligatures w14:val="none"/>
              </w:rPr>
            </w:pPr>
            <w:r w:rsidRPr="001B150F">
              <w:rPr>
                <w:rFonts w:ascii="Times New Roman" w:eastAsia="Times New Roman" w:hAnsi="Times New Roman" w:cs="Times New Roman"/>
                <w:kern w:val="0"/>
                <w:sz w:val="16"/>
                <w:szCs w:val="16"/>
                <w14:ligatures w14:val="none"/>
              </w:rPr>
              <w:t>~1550</w:t>
            </w:r>
          </w:p>
        </w:tc>
        <w:tc>
          <w:tcPr>
            <w:tcW w:w="630" w:type="dxa"/>
            <w:vAlign w:val="center"/>
          </w:tcPr>
          <w:p w14:paraId="245C2E77" w14:textId="064B3733" w:rsidR="008B6631" w:rsidRPr="001B150F" w:rsidRDefault="00780485" w:rsidP="008B6631">
            <w:pPr>
              <w:jc w:val="center"/>
              <w:rPr>
                <w:rFonts w:ascii="Times New Roman" w:hAnsi="Times New Roman" w:cs="Times New Roman"/>
                <w:kern w:val="0"/>
                <w:sz w:val="16"/>
                <w:szCs w:val="16"/>
                <w14:ligatures w14:val="none"/>
              </w:rPr>
            </w:pPr>
            <w:r w:rsidRPr="001B150F">
              <w:rPr>
                <w:rFonts w:ascii="Times New Roman" w:eastAsia="Times New Roman" w:hAnsi="Times New Roman" w:cs="Times New Roman"/>
                <w:kern w:val="0"/>
                <w:sz w:val="16"/>
                <w:szCs w:val="16"/>
                <w14:ligatures w14:val="none"/>
              </w:rPr>
              <w:t>0.08</w:t>
            </w:r>
          </w:p>
        </w:tc>
        <w:tc>
          <w:tcPr>
            <w:tcW w:w="3420" w:type="dxa"/>
            <w:noWrap/>
            <w:vAlign w:val="center"/>
            <w:hideMark/>
          </w:tcPr>
          <w:p w14:paraId="26E16095" w14:textId="6105F37C" w:rsidR="008B6631" w:rsidRPr="001B150F" w:rsidRDefault="008529E3" w:rsidP="008B6631">
            <w:pPr>
              <w:rPr>
                <w:rFonts w:ascii="Times New Roman" w:hAnsi="Times New Roman" w:cs="Times New Roman"/>
                <w:kern w:val="0"/>
                <w:sz w:val="16"/>
                <w:szCs w:val="16"/>
                <w14:ligatures w14:val="none"/>
              </w:rPr>
            </w:pPr>
            <w:r w:rsidRPr="001B150F">
              <w:rPr>
                <w:rFonts w:ascii="Times New Roman" w:hAnsi="Times New Roman" w:cs="Times New Roman" w:hint="eastAsia"/>
                <w:kern w:val="0"/>
                <w:sz w:val="16"/>
                <w:szCs w:val="16"/>
                <w14:ligatures w14:val="none"/>
              </w:rPr>
              <w:t>PLD grow</w:t>
            </w:r>
            <w:r w:rsidR="00913945" w:rsidRPr="001B150F">
              <w:rPr>
                <w:rFonts w:ascii="Times New Roman" w:hAnsi="Times New Roman" w:cs="Times New Roman" w:hint="eastAsia"/>
                <w:kern w:val="0"/>
                <w:sz w:val="16"/>
                <w:szCs w:val="16"/>
                <w14:ligatures w14:val="none"/>
              </w:rPr>
              <w:t>th</w:t>
            </w:r>
            <w:r w:rsidRPr="001B150F">
              <w:rPr>
                <w:rFonts w:ascii="Times New Roman" w:hAnsi="Times New Roman" w:cs="Times New Roman" w:hint="eastAsia"/>
                <w:kern w:val="0"/>
                <w:sz w:val="16"/>
                <w:szCs w:val="16"/>
                <w14:ligatures w14:val="none"/>
              </w:rPr>
              <w:t>.</w:t>
            </w:r>
            <w:r w:rsidR="00913945" w:rsidRPr="001B150F">
              <w:rPr>
                <w:rFonts w:ascii="Times New Roman" w:hAnsi="Times New Roman" w:cs="Times New Roman" w:hint="eastAsia"/>
                <w:kern w:val="0"/>
                <w:sz w:val="16"/>
                <w:szCs w:val="16"/>
                <w14:ligatures w14:val="none"/>
              </w:rPr>
              <w:t xml:space="preserve"> Magnet-less operation. </w:t>
            </w:r>
          </w:p>
        </w:tc>
        <w:tc>
          <w:tcPr>
            <w:tcW w:w="558" w:type="dxa"/>
            <w:vAlign w:val="center"/>
          </w:tcPr>
          <w:p w14:paraId="2F430248" w14:textId="39F6DB9C" w:rsidR="008B6631" w:rsidRPr="001B150F" w:rsidRDefault="008B6631" w:rsidP="008B6631">
            <w:pPr>
              <w:jc w:val="center"/>
              <w:rPr>
                <w:rFonts w:ascii="Times New Roman" w:eastAsia="Times New Roman" w:hAnsi="Times New Roman" w:cs="Times New Roman"/>
                <w:kern w:val="0"/>
                <w:sz w:val="16"/>
                <w:szCs w:val="16"/>
                <w14:ligatures w14:val="none"/>
              </w:rPr>
            </w:pPr>
            <w:r w:rsidRPr="001B150F">
              <w:rPr>
                <w:rFonts w:ascii="Times New Roman" w:eastAsia="Times New Roman" w:hAnsi="Times New Roman" w:cs="Times New Roman"/>
                <w:kern w:val="0"/>
                <w:sz w:val="16"/>
                <w:szCs w:val="16"/>
                <w14:ligatures w14:val="none"/>
              </w:rPr>
              <w:fldChar w:fldCharType="begin"/>
            </w:r>
            <w:r w:rsidRPr="001B150F">
              <w:rPr>
                <w:rFonts w:ascii="Times New Roman" w:eastAsia="Times New Roman" w:hAnsi="Times New Roman" w:cs="Times New Roman"/>
                <w:kern w:val="0"/>
                <w:sz w:val="16"/>
                <w:szCs w:val="16"/>
                <w14:ligatures w14:val="none"/>
              </w:rPr>
              <w:instrText xml:space="preserve"> ADDIN EN.CITE &lt;EndNote&gt;&lt;Cite&gt;&lt;Author&gt;Šimša&lt;/Author&gt;&lt;Year&gt;1998&lt;/Year&gt;&lt;RecNum&gt;947&lt;/RecNum&gt;&lt;DisplayText&gt;&lt;style face="superscript"&gt;144&lt;/style&gt;&lt;/DisplayText&gt;&lt;record&gt;&lt;rec-number&gt;947&lt;/rec-number&gt;&lt;foreign-keys&gt;&lt;key app="EN" db-id="w05zatdeq500x9espxbpad2e2fdaass5dfsd" timestamp="1762299724"&gt;947&lt;/key&gt;&lt;/foreign-keys&gt;&lt;ref-type name="Journal Article"&gt;17&lt;/ref-type&gt;&lt;contributors&gt;&lt;authors&gt;&lt;author&gt;Šimša, Z&lt;/author&gt;&lt;author&gt;Gerber, R&lt;/author&gt;&lt;author&gt;Reid, T&lt;/author&gt;&lt;author&gt;Tesař, R&lt;/author&gt;&lt;author&gt;Atkinson, R&lt;/author&gt;&lt;author&gt;Papakonstantinou, P %J Journal of Physics&lt;/author&gt;&lt;author&gt;Chemistry of Solids&lt;/author&gt;&lt;/authors&gt;&lt;/contributors&gt;&lt;titles&gt;&lt;title&gt;Optical absorption and faraday rotation of barium hexaferrite films prepared by laser ablation deposition&lt;/title&gt;&lt;/titles&gt;&lt;pages&gt;111-119&lt;/pages&gt;&lt;volume&gt;59&lt;/volume&gt;&lt;number&gt;1&lt;/number&gt;&lt;dates&gt;&lt;year&gt;1998&lt;/year&gt;&lt;/dates&gt;&lt;isbn&gt;0022-3697&lt;/isbn&gt;&lt;urls&gt;&lt;/urls&gt;&lt;/record&gt;&lt;/Cite&gt;&lt;/EndNote&gt;</w:instrText>
            </w:r>
            <w:r w:rsidRPr="001B150F">
              <w:rPr>
                <w:rFonts w:ascii="Times New Roman" w:eastAsia="Times New Roman" w:hAnsi="Times New Roman" w:cs="Times New Roman"/>
                <w:kern w:val="0"/>
                <w:sz w:val="16"/>
                <w:szCs w:val="16"/>
                <w14:ligatures w14:val="none"/>
              </w:rPr>
              <w:fldChar w:fldCharType="separate"/>
            </w:r>
            <w:r w:rsidRPr="001B150F">
              <w:rPr>
                <w:rFonts w:ascii="Times New Roman" w:eastAsia="Times New Roman" w:hAnsi="Times New Roman" w:cs="Times New Roman"/>
                <w:noProof/>
                <w:kern w:val="0"/>
                <w:sz w:val="16"/>
                <w:szCs w:val="16"/>
                <w:vertAlign w:val="superscript"/>
                <w14:ligatures w14:val="none"/>
              </w:rPr>
              <w:t>144</w:t>
            </w:r>
            <w:r w:rsidRPr="001B150F">
              <w:rPr>
                <w:rFonts w:ascii="Times New Roman" w:eastAsia="Times New Roman" w:hAnsi="Times New Roman" w:cs="Times New Roman"/>
                <w:kern w:val="0"/>
                <w:sz w:val="16"/>
                <w:szCs w:val="16"/>
                <w14:ligatures w14:val="none"/>
              </w:rPr>
              <w:fldChar w:fldCharType="end"/>
            </w:r>
          </w:p>
        </w:tc>
      </w:tr>
      <w:tr w:rsidR="001B150F" w:rsidRPr="001B150F" w14:paraId="03DECC9C" w14:textId="77777777" w:rsidTr="003E5CCA">
        <w:trPr>
          <w:trHeight w:val="288"/>
        </w:trPr>
        <w:tc>
          <w:tcPr>
            <w:tcW w:w="959" w:type="dxa"/>
            <w:noWrap/>
            <w:vAlign w:val="center"/>
            <w:hideMark/>
          </w:tcPr>
          <w:p w14:paraId="03EA15A7" w14:textId="77777777" w:rsidR="008B6631" w:rsidRPr="001B150F" w:rsidRDefault="008B6631" w:rsidP="008B6631">
            <w:pPr>
              <w:jc w:val="center"/>
              <w:rPr>
                <w:rFonts w:ascii="Times New Roman" w:eastAsia="Times New Roman" w:hAnsi="Times New Roman" w:cs="Times New Roman"/>
                <w:kern w:val="0"/>
                <w:sz w:val="16"/>
                <w:szCs w:val="16"/>
                <w14:ligatures w14:val="none"/>
              </w:rPr>
            </w:pPr>
            <w:r w:rsidRPr="001B150F">
              <w:rPr>
                <w:rFonts w:ascii="Times New Roman" w:eastAsia="Times New Roman" w:hAnsi="Times New Roman" w:cs="Times New Roman"/>
                <w:kern w:val="0"/>
                <w:sz w:val="16"/>
                <w:szCs w:val="16"/>
                <w14:ligatures w14:val="none"/>
              </w:rPr>
              <w:t>γ</w:t>
            </w:r>
            <w:r w:rsidRPr="001B150F">
              <w:rPr>
                <w:rFonts w:ascii="Times New Roman" w:eastAsia="Times New Roman" w:hAnsi="Times New Roman" w:cs="Times New Roman"/>
                <w:kern w:val="0"/>
                <w:sz w:val="16"/>
                <w:szCs w:val="16"/>
                <w14:ligatures w14:val="none"/>
              </w:rPr>
              <w:noBreakHyphen/>
              <w:t>Fe</w:t>
            </w:r>
            <w:r w:rsidRPr="001B150F">
              <w:rPr>
                <w:rFonts w:ascii="Times New Roman" w:eastAsia="Times New Roman" w:hAnsi="Times New Roman" w:cs="Times New Roman"/>
                <w:kern w:val="0"/>
                <w:sz w:val="16"/>
                <w:szCs w:val="16"/>
                <w:vertAlign w:val="subscript"/>
                <w14:ligatures w14:val="none"/>
              </w:rPr>
              <w:t>2</w:t>
            </w:r>
            <w:r w:rsidRPr="001B150F">
              <w:rPr>
                <w:rFonts w:ascii="Times New Roman" w:eastAsia="Times New Roman" w:hAnsi="Times New Roman" w:cs="Times New Roman"/>
                <w:kern w:val="0"/>
                <w:sz w:val="16"/>
                <w:szCs w:val="16"/>
                <w14:ligatures w14:val="none"/>
              </w:rPr>
              <w:t>O</w:t>
            </w:r>
            <w:r w:rsidRPr="001B150F">
              <w:rPr>
                <w:rFonts w:ascii="Times New Roman" w:eastAsia="Times New Roman" w:hAnsi="Times New Roman" w:cs="Times New Roman"/>
                <w:kern w:val="0"/>
                <w:sz w:val="16"/>
                <w:szCs w:val="16"/>
                <w:vertAlign w:val="subscript"/>
                <w14:ligatures w14:val="none"/>
              </w:rPr>
              <w:t>3</w:t>
            </w:r>
          </w:p>
        </w:tc>
        <w:tc>
          <w:tcPr>
            <w:tcW w:w="1008" w:type="dxa"/>
            <w:noWrap/>
            <w:vAlign w:val="center"/>
            <w:hideMark/>
          </w:tcPr>
          <w:p w14:paraId="464D61D0" w14:textId="77777777" w:rsidR="008B6631" w:rsidRPr="001B150F" w:rsidRDefault="008B6631" w:rsidP="008B6631">
            <w:pPr>
              <w:jc w:val="center"/>
              <w:rPr>
                <w:rFonts w:ascii="Times New Roman" w:eastAsia="Times New Roman" w:hAnsi="Times New Roman" w:cs="Times New Roman"/>
                <w:kern w:val="0"/>
                <w:sz w:val="16"/>
                <w:szCs w:val="16"/>
                <w14:ligatures w14:val="none"/>
              </w:rPr>
            </w:pPr>
            <w:r w:rsidRPr="001B150F">
              <w:rPr>
                <w:rFonts w:ascii="Times New Roman" w:eastAsia="Times New Roman" w:hAnsi="Times New Roman" w:cs="Times New Roman"/>
                <w:kern w:val="0"/>
                <w:sz w:val="16"/>
                <w:szCs w:val="16"/>
                <w14:ligatures w14:val="none"/>
              </w:rPr>
              <w:t>25000</w:t>
            </w:r>
          </w:p>
        </w:tc>
        <w:tc>
          <w:tcPr>
            <w:tcW w:w="1008" w:type="dxa"/>
            <w:noWrap/>
            <w:vAlign w:val="center"/>
            <w:hideMark/>
          </w:tcPr>
          <w:p w14:paraId="21AE409B" w14:textId="450C3EEE" w:rsidR="008B6631" w:rsidRPr="001B150F" w:rsidRDefault="008B6631" w:rsidP="008B6631">
            <w:pPr>
              <w:jc w:val="center"/>
              <w:rPr>
                <w:rFonts w:ascii="Times New Roman" w:hAnsi="Times New Roman" w:cs="Times New Roman"/>
                <w:kern w:val="0"/>
                <w:sz w:val="16"/>
                <w:szCs w:val="16"/>
                <w14:ligatures w14:val="none"/>
              </w:rPr>
            </w:pPr>
            <w:r w:rsidRPr="001B150F">
              <w:rPr>
                <w:rFonts w:ascii="Times New Roman" w:eastAsia="Times New Roman" w:hAnsi="Times New Roman" w:cs="Times New Roman"/>
                <w:kern w:val="0"/>
                <w:sz w:val="16"/>
                <w:szCs w:val="16"/>
                <w14:ligatures w14:val="none"/>
              </w:rPr>
              <w:t>350000</w:t>
            </w:r>
            <w:r w:rsidR="001C3EC8" w:rsidRPr="001B150F">
              <w:rPr>
                <w:rFonts w:ascii="Times New Roman" w:hAnsi="Times New Roman" w:cs="Times New Roman" w:hint="eastAsia"/>
                <w:kern w:val="0"/>
                <w:sz w:val="16"/>
                <w:szCs w:val="16"/>
                <w14:ligatures w14:val="none"/>
              </w:rPr>
              <w:t>*</w:t>
            </w:r>
          </w:p>
        </w:tc>
        <w:tc>
          <w:tcPr>
            <w:tcW w:w="1165" w:type="dxa"/>
            <w:noWrap/>
            <w:vAlign w:val="center"/>
            <w:hideMark/>
          </w:tcPr>
          <w:p w14:paraId="34F13E32" w14:textId="187E0421" w:rsidR="008B6631" w:rsidRPr="001B150F" w:rsidRDefault="00312E31" w:rsidP="008B6631">
            <w:pPr>
              <w:jc w:val="center"/>
              <w:rPr>
                <w:rFonts w:ascii="Times New Roman" w:eastAsia="Times New Roman" w:hAnsi="Times New Roman" w:cs="Times New Roman"/>
                <w:kern w:val="0"/>
                <w:sz w:val="16"/>
                <w:szCs w:val="16"/>
                <w14:ligatures w14:val="none"/>
              </w:rPr>
            </w:pPr>
            <w:r w:rsidRPr="001B150F">
              <w:rPr>
                <w:rFonts w:ascii="Times New Roman" w:eastAsia="Times New Roman" w:hAnsi="Times New Roman" w:cs="Times New Roman"/>
                <w:kern w:val="0"/>
                <w:sz w:val="16"/>
                <w:szCs w:val="16"/>
                <w14:ligatures w14:val="none"/>
              </w:rPr>
              <w:t>—</w:t>
            </w:r>
          </w:p>
        </w:tc>
        <w:tc>
          <w:tcPr>
            <w:tcW w:w="990" w:type="dxa"/>
            <w:noWrap/>
            <w:vAlign w:val="center"/>
            <w:hideMark/>
          </w:tcPr>
          <w:p w14:paraId="25EBCD5F" w14:textId="77777777" w:rsidR="008B6631" w:rsidRPr="001B150F" w:rsidRDefault="008B6631" w:rsidP="008B6631">
            <w:pPr>
              <w:jc w:val="center"/>
              <w:rPr>
                <w:rFonts w:ascii="Times New Roman" w:eastAsia="Times New Roman" w:hAnsi="Times New Roman" w:cs="Times New Roman"/>
                <w:kern w:val="0"/>
                <w:sz w:val="16"/>
                <w:szCs w:val="16"/>
                <w14:ligatures w14:val="none"/>
              </w:rPr>
            </w:pPr>
            <w:r w:rsidRPr="001B150F">
              <w:rPr>
                <w:rFonts w:ascii="Times New Roman" w:eastAsia="Times New Roman" w:hAnsi="Times New Roman" w:cs="Times New Roman"/>
                <w:kern w:val="0"/>
                <w:sz w:val="16"/>
                <w:szCs w:val="16"/>
                <w14:ligatures w14:val="none"/>
              </w:rPr>
              <w:t>1550</w:t>
            </w:r>
          </w:p>
        </w:tc>
        <w:tc>
          <w:tcPr>
            <w:tcW w:w="630" w:type="dxa"/>
            <w:vAlign w:val="center"/>
          </w:tcPr>
          <w:p w14:paraId="6ED2FD3A" w14:textId="632B0B54" w:rsidR="008B6631" w:rsidRPr="001B150F" w:rsidRDefault="00312E31" w:rsidP="008B6631">
            <w:pPr>
              <w:jc w:val="center"/>
              <w:rPr>
                <w:rFonts w:ascii="Times New Roman" w:hAnsi="Times New Roman" w:cs="Times New Roman"/>
                <w:kern w:val="0"/>
                <w:sz w:val="16"/>
                <w:szCs w:val="16"/>
                <w14:ligatures w14:val="none"/>
              </w:rPr>
            </w:pPr>
            <w:r w:rsidRPr="001B150F">
              <w:rPr>
                <w:rFonts w:ascii="Times New Roman" w:hAnsi="Times New Roman" w:cs="Times New Roman" w:hint="eastAsia"/>
                <w:kern w:val="0"/>
                <w:sz w:val="16"/>
                <w:szCs w:val="16"/>
                <w14:ligatures w14:val="none"/>
              </w:rPr>
              <w:t>0.07</w:t>
            </w:r>
          </w:p>
        </w:tc>
        <w:tc>
          <w:tcPr>
            <w:tcW w:w="3420" w:type="dxa"/>
            <w:noWrap/>
            <w:vAlign w:val="center"/>
            <w:hideMark/>
          </w:tcPr>
          <w:p w14:paraId="62327ABE" w14:textId="166B8046" w:rsidR="008B6631" w:rsidRPr="001B150F" w:rsidRDefault="00146CD2" w:rsidP="008B6631">
            <w:pPr>
              <w:rPr>
                <w:rFonts w:ascii="Times New Roman" w:hAnsi="Times New Roman" w:cs="Times New Roman"/>
                <w:kern w:val="0"/>
                <w:sz w:val="16"/>
                <w:szCs w:val="16"/>
                <w14:ligatures w14:val="none"/>
              </w:rPr>
            </w:pPr>
            <w:r w:rsidRPr="001B150F">
              <w:rPr>
                <w:rFonts w:ascii="Times New Roman" w:eastAsia="Times New Roman" w:hAnsi="Times New Roman" w:cs="Times New Roman"/>
                <w:kern w:val="0"/>
                <w:sz w:val="16"/>
                <w:szCs w:val="16"/>
                <w14:ligatures w14:val="none"/>
              </w:rPr>
              <w:t>—</w:t>
            </w:r>
          </w:p>
        </w:tc>
        <w:tc>
          <w:tcPr>
            <w:tcW w:w="558" w:type="dxa"/>
            <w:vAlign w:val="center"/>
          </w:tcPr>
          <w:p w14:paraId="459BC4EF" w14:textId="728682E4" w:rsidR="008B6631" w:rsidRPr="001B150F" w:rsidRDefault="008B6631" w:rsidP="008B6631">
            <w:pPr>
              <w:jc w:val="center"/>
              <w:rPr>
                <w:rFonts w:ascii="Times New Roman" w:eastAsia="Times New Roman" w:hAnsi="Times New Roman" w:cs="Times New Roman"/>
                <w:kern w:val="0"/>
                <w:sz w:val="16"/>
                <w:szCs w:val="16"/>
                <w14:ligatures w14:val="none"/>
              </w:rPr>
            </w:pPr>
            <w:r w:rsidRPr="001B150F">
              <w:rPr>
                <w:rFonts w:ascii="Times New Roman" w:eastAsia="Times New Roman" w:hAnsi="Times New Roman" w:cs="Times New Roman"/>
                <w:kern w:val="0"/>
                <w:sz w:val="16"/>
                <w:szCs w:val="16"/>
                <w14:ligatures w14:val="none"/>
              </w:rPr>
              <w:fldChar w:fldCharType="begin"/>
            </w:r>
            <w:r w:rsidRPr="001B150F">
              <w:rPr>
                <w:rFonts w:ascii="Times New Roman" w:eastAsia="Times New Roman" w:hAnsi="Times New Roman" w:cs="Times New Roman"/>
                <w:kern w:val="0"/>
                <w:sz w:val="16"/>
                <w:szCs w:val="16"/>
                <w14:ligatures w14:val="none"/>
              </w:rPr>
              <w:instrText xml:space="preserve"> ADDIN EN.CITE &lt;EndNote&gt;&lt;Cite&gt;&lt;Author&gt;Bi&lt;/Author&gt;&lt;Year&gt;2013&lt;/Year&gt;&lt;RecNum&gt;944&lt;/RecNum&gt;&lt;DisplayText&gt;&lt;style face="superscript"&gt;141&lt;/style&gt;&lt;/DisplayText&gt;&lt;record&gt;&lt;rec-number&gt;944&lt;/rec-number&gt;&lt;foreign-keys&gt;&lt;key app="EN" db-id="w05zatdeq500x9espxbpad2e2fdaass5dfsd" timestamp="1762297951"&gt;944&lt;/key&gt;&lt;/foreign-keys&gt;&lt;ref-type name="Journal Article"&gt;17&lt;/ref-type&gt;&lt;contributors&gt;&lt;authors&gt;&lt;author&gt;Bi, Lei&lt;/author&gt;&lt;author&gt;Hu, Juejun&lt;/author&gt;&lt;author&gt;Jiang, Peng&lt;/author&gt;&lt;author&gt;Kim, Hyun Suk&lt;/author&gt;&lt;author&gt;Kim, Dong Hun&lt;/author&gt;&lt;author&gt;Onbasli, Mehmet Cengiz&lt;/author&gt;&lt;author&gt;Dionne, Gerald F&lt;/author&gt;&lt;author&gt;Ross, Caroline A %J Materials&lt;/author&gt;&lt;/authors&gt;&lt;/contributors&gt;&lt;titles&gt;&lt;title&gt;Magneto-optical thin films for on-chip monolithic integration of non-reciprocal photonic devices&lt;/title&gt;&lt;/titles&gt;&lt;pages&gt;5094-5117&lt;/pages&gt;&lt;volume&gt;6&lt;/volume&gt;&lt;number&gt;11&lt;/number&gt;&lt;dates&gt;&lt;year&gt;2013&lt;/year&gt;&lt;/dates&gt;&lt;isbn&gt;1996-1944&lt;/isbn&gt;&lt;urls&gt;&lt;/urls&gt;&lt;/record&gt;&lt;/Cite&gt;&lt;/EndNote&gt;</w:instrText>
            </w:r>
            <w:r w:rsidRPr="001B150F">
              <w:rPr>
                <w:rFonts w:ascii="Times New Roman" w:eastAsia="Times New Roman" w:hAnsi="Times New Roman" w:cs="Times New Roman"/>
                <w:kern w:val="0"/>
                <w:sz w:val="16"/>
                <w:szCs w:val="16"/>
                <w14:ligatures w14:val="none"/>
              </w:rPr>
              <w:fldChar w:fldCharType="separate"/>
            </w:r>
            <w:r w:rsidRPr="001B150F">
              <w:rPr>
                <w:rFonts w:ascii="Times New Roman" w:eastAsia="Times New Roman" w:hAnsi="Times New Roman" w:cs="Times New Roman"/>
                <w:noProof/>
                <w:kern w:val="0"/>
                <w:sz w:val="16"/>
                <w:szCs w:val="16"/>
                <w:vertAlign w:val="superscript"/>
                <w14:ligatures w14:val="none"/>
              </w:rPr>
              <w:t>141</w:t>
            </w:r>
            <w:r w:rsidRPr="001B150F">
              <w:rPr>
                <w:rFonts w:ascii="Times New Roman" w:eastAsia="Times New Roman" w:hAnsi="Times New Roman" w:cs="Times New Roman"/>
                <w:kern w:val="0"/>
                <w:sz w:val="16"/>
                <w:szCs w:val="16"/>
                <w14:ligatures w14:val="none"/>
              </w:rPr>
              <w:fldChar w:fldCharType="end"/>
            </w:r>
          </w:p>
        </w:tc>
      </w:tr>
      <w:tr w:rsidR="001B150F" w:rsidRPr="001B150F" w14:paraId="78B9E80F" w14:textId="77777777" w:rsidTr="003E5CCA">
        <w:trPr>
          <w:trHeight w:val="288"/>
        </w:trPr>
        <w:tc>
          <w:tcPr>
            <w:tcW w:w="959" w:type="dxa"/>
            <w:noWrap/>
            <w:vAlign w:val="center"/>
            <w:hideMark/>
          </w:tcPr>
          <w:p w14:paraId="155C309A" w14:textId="77777777" w:rsidR="008B6631" w:rsidRPr="001B150F" w:rsidRDefault="008B6631" w:rsidP="008B6631">
            <w:pPr>
              <w:jc w:val="center"/>
              <w:rPr>
                <w:rFonts w:ascii="Times New Roman" w:eastAsia="Times New Roman" w:hAnsi="Times New Roman" w:cs="Times New Roman"/>
                <w:kern w:val="0"/>
                <w:sz w:val="16"/>
                <w:szCs w:val="16"/>
                <w14:ligatures w14:val="none"/>
              </w:rPr>
            </w:pPr>
            <w:r w:rsidRPr="001B150F">
              <w:rPr>
                <w:rFonts w:ascii="Times New Roman" w:eastAsia="Times New Roman" w:hAnsi="Times New Roman" w:cs="Times New Roman"/>
                <w:kern w:val="0"/>
                <w:sz w:val="16"/>
                <w:szCs w:val="16"/>
                <w14:ligatures w14:val="none"/>
              </w:rPr>
              <w:t>LSMO</w:t>
            </w:r>
          </w:p>
        </w:tc>
        <w:tc>
          <w:tcPr>
            <w:tcW w:w="1008" w:type="dxa"/>
            <w:noWrap/>
            <w:vAlign w:val="center"/>
            <w:hideMark/>
          </w:tcPr>
          <w:p w14:paraId="0CC132B4" w14:textId="77777777" w:rsidR="008B6631" w:rsidRPr="001B150F" w:rsidRDefault="008B6631" w:rsidP="008B6631">
            <w:pPr>
              <w:jc w:val="center"/>
              <w:rPr>
                <w:rFonts w:ascii="Times New Roman" w:eastAsia="Times New Roman" w:hAnsi="Times New Roman" w:cs="Times New Roman"/>
                <w:kern w:val="0"/>
                <w:sz w:val="16"/>
                <w:szCs w:val="16"/>
                <w14:ligatures w14:val="none"/>
              </w:rPr>
            </w:pPr>
            <w:r w:rsidRPr="001B150F">
              <w:rPr>
                <w:rFonts w:ascii="Times New Roman" w:eastAsia="Times New Roman" w:hAnsi="Times New Roman" w:cs="Times New Roman"/>
                <w:kern w:val="0"/>
                <w:sz w:val="16"/>
                <w:szCs w:val="16"/>
                <w14:ligatures w14:val="none"/>
              </w:rPr>
              <w:t>2000</w:t>
            </w:r>
          </w:p>
        </w:tc>
        <w:tc>
          <w:tcPr>
            <w:tcW w:w="1008" w:type="dxa"/>
            <w:noWrap/>
            <w:vAlign w:val="center"/>
            <w:hideMark/>
          </w:tcPr>
          <w:p w14:paraId="6AC2E40D" w14:textId="2B8BF714" w:rsidR="008B6631" w:rsidRPr="001B150F" w:rsidRDefault="008B6631" w:rsidP="008B6631">
            <w:pPr>
              <w:jc w:val="center"/>
              <w:rPr>
                <w:rFonts w:ascii="Times New Roman" w:hAnsi="Times New Roman" w:cs="Times New Roman"/>
                <w:kern w:val="0"/>
                <w:sz w:val="16"/>
                <w:szCs w:val="16"/>
                <w14:ligatures w14:val="none"/>
              </w:rPr>
            </w:pPr>
            <w:r w:rsidRPr="001B150F">
              <w:rPr>
                <w:rFonts w:ascii="Times New Roman" w:eastAsia="Times New Roman" w:hAnsi="Times New Roman" w:cs="Times New Roman"/>
                <w:kern w:val="0"/>
                <w:sz w:val="16"/>
                <w:szCs w:val="16"/>
                <w14:ligatures w14:val="none"/>
              </w:rPr>
              <w:t>80000</w:t>
            </w:r>
            <w:r w:rsidR="00EF0533" w:rsidRPr="001B150F">
              <w:rPr>
                <w:rFonts w:ascii="Times New Roman" w:hAnsi="Times New Roman" w:cs="Times New Roman" w:hint="eastAsia"/>
                <w:kern w:val="0"/>
                <w:sz w:val="16"/>
                <w:szCs w:val="16"/>
                <w14:ligatures w14:val="none"/>
              </w:rPr>
              <w:t>*</w:t>
            </w:r>
          </w:p>
        </w:tc>
        <w:tc>
          <w:tcPr>
            <w:tcW w:w="1165" w:type="dxa"/>
            <w:noWrap/>
            <w:vAlign w:val="center"/>
            <w:hideMark/>
          </w:tcPr>
          <w:p w14:paraId="51B3BD8F" w14:textId="5E4BC5A8" w:rsidR="008B6631" w:rsidRPr="001B150F" w:rsidRDefault="001C3EC8" w:rsidP="008B6631">
            <w:pPr>
              <w:jc w:val="center"/>
              <w:rPr>
                <w:rFonts w:ascii="Times New Roman" w:eastAsia="Times New Roman" w:hAnsi="Times New Roman" w:cs="Times New Roman"/>
                <w:kern w:val="0"/>
                <w:sz w:val="16"/>
                <w:szCs w:val="16"/>
                <w14:ligatures w14:val="none"/>
              </w:rPr>
            </w:pPr>
            <w:r w:rsidRPr="001B150F">
              <w:rPr>
                <w:rFonts w:ascii="Times New Roman" w:eastAsia="Times New Roman" w:hAnsi="Times New Roman" w:cs="Times New Roman"/>
                <w:kern w:val="0"/>
                <w:sz w:val="16"/>
                <w:szCs w:val="16"/>
                <w14:ligatures w14:val="none"/>
              </w:rPr>
              <w:t>—</w:t>
            </w:r>
          </w:p>
        </w:tc>
        <w:tc>
          <w:tcPr>
            <w:tcW w:w="990" w:type="dxa"/>
            <w:noWrap/>
            <w:vAlign w:val="center"/>
            <w:hideMark/>
          </w:tcPr>
          <w:p w14:paraId="777BF3EF" w14:textId="20DEA649" w:rsidR="008B6631" w:rsidRPr="001B150F" w:rsidRDefault="008B6631" w:rsidP="008B6631">
            <w:pPr>
              <w:jc w:val="center"/>
              <w:rPr>
                <w:rFonts w:ascii="Times New Roman" w:eastAsia="Times New Roman" w:hAnsi="Times New Roman" w:cs="Times New Roman"/>
                <w:kern w:val="0"/>
                <w:sz w:val="16"/>
                <w:szCs w:val="16"/>
                <w14:ligatures w14:val="none"/>
              </w:rPr>
            </w:pPr>
            <w:r w:rsidRPr="001B150F">
              <w:rPr>
                <w:rFonts w:ascii="Times New Roman" w:eastAsia="Times New Roman" w:hAnsi="Times New Roman" w:cs="Times New Roman"/>
                <w:kern w:val="0"/>
                <w:sz w:val="16"/>
                <w:szCs w:val="16"/>
                <w14:ligatures w14:val="none"/>
              </w:rPr>
              <w:t>460, ~1550</w:t>
            </w:r>
          </w:p>
        </w:tc>
        <w:tc>
          <w:tcPr>
            <w:tcW w:w="630" w:type="dxa"/>
            <w:vAlign w:val="center"/>
          </w:tcPr>
          <w:p w14:paraId="33AAD875" w14:textId="1ACA4210" w:rsidR="008B6631" w:rsidRPr="001B150F" w:rsidRDefault="00146CD2" w:rsidP="008B6631">
            <w:pPr>
              <w:jc w:val="center"/>
              <w:rPr>
                <w:rFonts w:ascii="Times New Roman" w:hAnsi="Times New Roman" w:cs="Times New Roman"/>
                <w:kern w:val="0"/>
                <w:sz w:val="16"/>
                <w:szCs w:val="16"/>
                <w14:ligatures w14:val="none"/>
              </w:rPr>
            </w:pPr>
            <w:r w:rsidRPr="001B150F">
              <w:rPr>
                <w:rFonts w:ascii="Times New Roman" w:hAnsi="Times New Roman" w:cs="Times New Roman" w:hint="eastAsia"/>
                <w:kern w:val="0"/>
                <w:sz w:val="16"/>
                <w:szCs w:val="16"/>
                <w14:ligatures w14:val="none"/>
              </w:rPr>
              <w:t>0.025</w:t>
            </w:r>
          </w:p>
        </w:tc>
        <w:tc>
          <w:tcPr>
            <w:tcW w:w="3420" w:type="dxa"/>
            <w:vAlign w:val="center"/>
          </w:tcPr>
          <w:p w14:paraId="694A019F" w14:textId="06487DAB" w:rsidR="008B6631" w:rsidRPr="001B150F" w:rsidRDefault="001C3EC8" w:rsidP="008B6631">
            <w:pPr>
              <w:rPr>
                <w:rFonts w:ascii="Times New Roman" w:hAnsi="Times New Roman" w:cs="Times New Roman"/>
                <w:kern w:val="0"/>
                <w:sz w:val="16"/>
                <w:szCs w:val="16"/>
                <w14:ligatures w14:val="none"/>
              </w:rPr>
            </w:pPr>
            <w:r w:rsidRPr="001B150F">
              <w:rPr>
                <w:rFonts w:ascii="Times New Roman" w:eastAsia="Times New Roman" w:hAnsi="Times New Roman" w:cs="Times New Roman"/>
                <w:kern w:val="0"/>
                <w:sz w:val="16"/>
                <w:szCs w:val="16"/>
                <w14:ligatures w14:val="none"/>
              </w:rPr>
              <w:t>Ion‑plasma evaporation on STO substrates</w:t>
            </w:r>
            <w:r w:rsidRPr="001B150F">
              <w:rPr>
                <w:rFonts w:ascii="Times New Roman" w:hAnsi="Times New Roman" w:cs="Times New Roman" w:hint="eastAsia"/>
                <w:kern w:val="0"/>
                <w:sz w:val="16"/>
                <w:szCs w:val="16"/>
                <w14:ligatures w14:val="none"/>
              </w:rPr>
              <w:t>.</w:t>
            </w:r>
          </w:p>
        </w:tc>
        <w:tc>
          <w:tcPr>
            <w:tcW w:w="558" w:type="dxa"/>
            <w:vAlign w:val="center"/>
          </w:tcPr>
          <w:p w14:paraId="572D1CE2" w14:textId="19536C77" w:rsidR="008B6631" w:rsidRPr="001B150F" w:rsidRDefault="008B6631" w:rsidP="008B6631">
            <w:pPr>
              <w:jc w:val="center"/>
              <w:rPr>
                <w:rFonts w:ascii="Times New Roman" w:eastAsia="Times New Roman" w:hAnsi="Times New Roman" w:cs="Times New Roman"/>
                <w:kern w:val="0"/>
                <w:sz w:val="16"/>
                <w:szCs w:val="16"/>
                <w14:ligatures w14:val="none"/>
              </w:rPr>
            </w:pPr>
            <w:r w:rsidRPr="001B150F">
              <w:rPr>
                <w:rFonts w:ascii="Times New Roman" w:eastAsia="Times New Roman" w:hAnsi="Times New Roman" w:cs="Times New Roman"/>
                <w:kern w:val="0"/>
                <w:sz w:val="16"/>
                <w:szCs w:val="16"/>
                <w14:ligatures w14:val="none"/>
              </w:rPr>
              <w:fldChar w:fldCharType="begin"/>
            </w:r>
            <w:r w:rsidRPr="001B150F">
              <w:rPr>
                <w:rFonts w:ascii="Times New Roman" w:eastAsia="Times New Roman" w:hAnsi="Times New Roman" w:cs="Times New Roman"/>
                <w:kern w:val="0"/>
                <w:sz w:val="16"/>
                <w:szCs w:val="16"/>
                <w14:ligatures w14:val="none"/>
              </w:rPr>
              <w:instrText xml:space="preserve"> ADDIN EN.CITE &lt;EndNote&gt;&lt;Cite&gt;&lt;Author&gt;Sukhorukov&lt;/Author&gt;&lt;Year&gt;2001&lt;/Year&gt;&lt;RecNum&gt;948&lt;/RecNum&gt;&lt;DisplayText&gt;&lt;style face="superscript"&gt;145&lt;/style&gt;&lt;/DisplayText&gt;&lt;record&gt;&lt;rec-number&gt;948&lt;/rec-number&gt;&lt;foreign-keys&gt;&lt;key app="EN" db-id="w05zatdeq500x9espxbpad2e2fdaass5dfsd" timestamp="1762299870"&gt;948&lt;/key&gt;&lt;/foreign-keys&gt;&lt;ref-type name="Journal Article"&gt;17&lt;/ref-type&gt;&lt;contributors&gt;&lt;authors&gt;&lt;author&gt;Sukhorukov, Yu P&lt;/author&gt;&lt;author&gt;Moskvin, AM&lt;/author&gt;&lt;author&gt;Loshkareva, NN&lt;/author&gt;&lt;author&gt;Smolyak, IB&lt;/author&gt;&lt;author&gt;Arkhipov, VE&lt;/author&gt;&lt;author&gt;Mukovskii, Ya M&lt;/author&gt;&lt;author&gt;Shmatok, AV %J Technical Physics&lt;/author&gt;&lt;/authors&gt;&lt;/contributors&gt;&lt;titles&gt;&lt;title&gt;Magnetooptical Faraday effect in La0. 7Sr0. 3MnO3− δ films&lt;/title&gt;&lt;/titles&gt;&lt;pages&gt;778-781&lt;/pages&gt;&lt;volume&gt;46&lt;/volume&gt;&lt;number&gt;6&lt;/number&gt;&lt;dates&gt;&lt;year&gt;2001&lt;/year&gt;&lt;/dates&gt;&lt;isbn&gt;1063-7842&lt;/isbn&gt;&lt;urls&gt;&lt;/urls&gt;&lt;/record&gt;&lt;/Cite&gt;&lt;/EndNote&gt;</w:instrText>
            </w:r>
            <w:r w:rsidRPr="001B150F">
              <w:rPr>
                <w:rFonts w:ascii="Times New Roman" w:eastAsia="Times New Roman" w:hAnsi="Times New Roman" w:cs="Times New Roman"/>
                <w:kern w:val="0"/>
                <w:sz w:val="16"/>
                <w:szCs w:val="16"/>
                <w14:ligatures w14:val="none"/>
              </w:rPr>
              <w:fldChar w:fldCharType="separate"/>
            </w:r>
            <w:r w:rsidRPr="001B150F">
              <w:rPr>
                <w:rFonts w:ascii="Times New Roman" w:eastAsia="Times New Roman" w:hAnsi="Times New Roman" w:cs="Times New Roman"/>
                <w:noProof/>
                <w:kern w:val="0"/>
                <w:sz w:val="16"/>
                <w:szCs w:val="16"/>
                <w:vertAlign w:val="superscript"/>
                <w14:ligatures w14:val="none"/>
              </w:rPr>
              <w:t>145</w:t>
            </w:r>
            <w:r w:rsidRPr="001B150F">
              <w:rPr>
                <w:rFonts w:ascii="Times New Roman" w:eastAsia="Times New Roman" w:hAnsi="Times New Roman" w:cs="Times New Roman"/>
                <w:kern w:val="0"/>
                <w:sz w:val="16"/>
                <w:szCs w:val="16"/>
                <w14:ligatures w14:val="none"/>
              </w:rPr>
              <w:fldChar w:fldCharType="end"/>
            </w:r>
          </w:p>
        </w:tc>
      </w:tr>
      <w:tr w:rsidR="008B6631" w:rsidRPr="006357EF" w14:paraId="58199606" w14:textId="77777777" w:rsidTr="003E5CCA">
        <w:trPr>
          <w:trHeight w:val="288"/>
        </w:trPr>
        <w:tc>
          <w:tcPr>
            <w:tcW w:w="959" w:type="dxa"/>
            <w:noWrap/>
            <w:vAlign w:val="center"/>
            <w:hideMark/>
          </w:tcPr>
          <w:p w14:paraId="0F087F1D" w14:textId="77777777" w:rsidR="008B6631" w:rsidRPr="006357EF" w:rsidRDefault="008B6631" w:rsidP="008B6631">
            <w:pPr>
              <w:jc w:val="center"/>
              <w:rPr>
                <w:rFonts w:ascii="Times New Roman" w:eastAsia="Times New Roman" w:hAnsi="Times New Roman" w:cs="Times New Roman"/>
                <w:color w:val="000000"/>
                <w:kern w:val="0"/>
                <w:sz w:val="16"/>
                <w:szCs w:val="16"/>
                <w14:ligatures w14:val="none"/>
              </w:rPr>
            </w:pPr>
            <w:proofErr w:type="spellStart"/>
            <w:r w:rsidRPr="006357EF">
              <w:rPr>
                <w:rFonts w:ascii="Times New Roman" w:eastAsia="Times New Roman" w:hAnsi="Times New Roman" w:cs="Times New Roman"/>
                <w:color w:val="000000"/>
                <w:kern w:val="0"/>
                <w:sz w:val="16"/>
                <w:szCs w:val="16"/>
                <w14:ligatures w14:val="none"/>
              </w:rPr>
              <w:t>Ga:STF</w:t>
            </w:r>
            <w:proofErr w:type="spellEnd"/>
          </w:p>
        </w:tc>
        <w:tc>
          <w:tcPr>
            <w:tcW w:w="1008" w:type="dxa"/>
            <w:noWrap/>
            <w:vAlign w:val="center"/>
            <w:hideMark/>
          </w:tcPr>
          <w:p w14:paraId="54013228" w14:textId="77777777" w:rsidR="008B6631" w:rsidRPr="006357EF" w:rsidRDefault="008B6631" w:rsidP="008B6631">
            <w:pPr>
              <w:jc w:val="center"/>
              <w:rPr>
                <w:rFonts w:ascii="Times New Roman" w:eastAsia="Times New Roman" w:hAnsi="Times New Roman" w:cs="Times New Roman"/>
                <w:color w:val="000000"/>
                <w:kern w:val="0"/>
                <w:sz w:val="16"/>
                <w:szCs w:val="16"/>
                <w14:ligatures w14:val="none"/>
              </w:rPr>
            </w:pPr>
            <w:r w:rsidRPr="006357EF">
              <w:rPr>
                <w:rFonts w:ascii="Times New Roman" w:eastAsia="Times New Roman" w:hAnsi="Times New Roman" w:cs="Times New Roman"/>
                <w:color w:val="000000"/>
                <w:kern w:val="0"/>
                <w:sz w:val="16"/>
                <w:szCs w:val="16"/>
                <w14:ligatures w14:val="none"/>
              </w:rPr>
              <w:t>-400</w:t>
            </w:r>
          </w:p>
        </w:tc>
        <w:tc>
          <w:tcPr>
            <w:tcW w:w="1008" w:type="dxa"/>
            <w:noWrap/>
            <w:vAlign w:val="center"/>
            <w:hideMark/>
          </w:tcPr>
          <w:p w14:paraId="4CEE1254" w14:textId="05EC7432" w:rsidR="008B6631" w:rsidRPr="006357EF" w:rsidRDefault="008B6631" w:rsidP="008B6631">
            <w:pPr>
              <w:jc w:val="center"/>
              <w:rPr>
                <w:rFonts w:ascii="Times New Roman" w:hAnsi="Times New Roman" w:cs="Times New Roman"/>
                <w:color w:val="000000"/>
                <w:kern w:val="0"/>
                <w:sz w:val="16"/>
                <w:szCs w:val="16"/>
                <w14:ligatures w14:val="none"/>
              </w:rPr>
            </w:pPr>
            <w:r w:rsidRPr="006357EF">
              <w:rPr>
                <w:rFonts w:ascii="Times New Roman" w:eastAsia="Times New Roman" w:hAnsi="Times New Roman" w:cs="Times New Roman"/>
                <w:color w:val="000000"/>
                <w:kern w:val="0"/>
                <w:sz w:val="16"/>
                <w:szCs w:val="16"/>
                <w14:ligatures w14:val="none"/>
              </w:rPr>
              <w:t>110</w:t>
            </w:r>
            <w:r w:rsidR="00146CD2" w:rsidRPr="006357EF">
              <w:rPr>
                <w:rFonts w:ascii="Times New Roman" w:hAnsi="Times New Roman" w:cs="Times New Roman" w:hint="eastAsia"/>
                <w:color w:val="000000"/>
                <w:kern w:val="0"/>
                <w:sz w:val="16"/>
                <w:szCs w:val="16"/>
                <w14:ligatures w14:val="none"/>
              </w:rPr>
              <w:t>*</w:t>
            </w:r>
          </w:p>
        </w:tc>
        <w:tc>
          <w:tcPr>
            <w:tcW w:w="1165" w:type="dxa"/>
            <w:noWrap/>
            <w:vAlign w:val="center"/>
            <w:hideMark/>
          </w:tcPr>
          <w:p w14:paraId="64420CA3" w14:textId="448A3A54" w:rsidR="008B6631" w:rsidRPr="006357EF" w:rsidRDefault="00146CD2" w:rsidP="008B6631">
            <w:pPr>
              <w:jc w:val="center"/>
              <w:rPr>
                <w:rFonts w:ascii="Times New Roman" w:eastAsia="Times New Roman" w:hAnsi="Times New Roman" w:cs="Times New Roman"/>
                <w:color w:val="000000"/>
                <w:kern w:val="0"/>
                <w:sz w:val="16"/>
                <w:szCs w:val="16"/>
                <w14:ligatures w14:val="none"/>
              </w:rPr>
            </w:pPr>
            <w:r w:rsidRPr="006357EF">
              <w:rPr>
                <w:rFonts w:ascii="Times New Roman" w:eastAsia="Times New Roman" w:hAnsi="Times New Roman" w:cs="Times New Roman"/>
                <w:kern w:val="0"/>
                <w:sz w:val="16"/>
                <w:szCs w:val="16"/>
                <w14:ligatures w14:val="none"/>
              </w:rPr>
              <w:t>—</w:t>
            </w:r>
          </w:p>
        </w:tc>
        <w:tc>
          <w:tcPr>
            <w:tcW w:w="990" w:type="dxa"/>
            <w:noWrap/>
            <w:vAlign w:val="center"/>
            <w:hideMark/>
          </w:tcPr>
          <w:p w14:paraId="54EBA72D" w14:textId="77777777" w:rsidR="008B6631" w:rsidRPr="006357EF" w:rsidRDefault="008B6631" w:rsidP="008B6631">
            <w:pPr>
              <w:jc w:val="center"/>
              <w:rPr>
                <w:rFonts w:ascii="Times New Roman" w:eastAsia="Times New Roman" w:hAnsi="Times New Roman" w:cs="Times New Roman"/>
                <w:color w:val="000000"/>
                <w:kern w:val="0"/>
                <w:sz w:val="16"/>
                <w:szCs w:val="16"/>
                <w14:ligatures w14:val="none"/>
              </w:rPr>
            </w:pPr>
            <w:r w:rsidRPr="006357EF">
              <w:rPr>
                <w:rFonts w:ascii="Times New Roman" w:eastAsia="Times New Roman" w:hAnsi="Times New Roman" w:cs="Times New Roman"/>
                <w:color w:val="000000"/>
                <w:kern w:val="0"/>
                <w:sz w:val="16"/>
                <w:szCs w:val="16"/>
                <w14:ligatures w14:val="none"/>
              </w:rPr>
              <w:t>1550</w:t>
            </w:r>
          </w:p>
        </w:tc>
        <w:tc>
          <w:tcPr>
            <w:tcW w:w="630" w:type="dxa"/>
            <w:vAlign w:val="center"/>
          </w:tcPr>
          <w:p w14:paraId="4F73F45C" w14:textId="7F4CA90D" w:rsidR="008B6631" w:rsidRPr="006357EF" w:rsidRDefault="00146CD2" w:rsidP="008B6631">
            <w:pPr>
              <w:jc w:val="center"/>
              <w:rPr>
                <w:rFonts w:ascii="Times New Roman" w:hAnsi="Times New Roman" w:cs="Times New Roman"/>
                <w:color w:val="000000"/>
                <w:kern w:val="0"/>
                <w:sz w:val="16"/>
                <w:szCs w:val="16"/>
                <w14:ligatures w14:val="none"/>
              </w:rPr>
            </w:pPr>
            <w:r w:rsidRPr="006357EF">
              <w:rPr>
                <w:rFonts w:ascii="Times New Roman" w:hAnsi="Times New Roman" w:cs="Times New Roman" w:hint="eastAsia"/>
                <w:color w:val="000000"/>
                <w:kern w:val="0"/>
                <w:sz w:val="16"/>
                <w:szCs w:val="16"/>
                <w14:ligatures w14:val="none"/>
              </w:rPr>
              <w:t>3.6</w:t>
            </w:r>
          </w:p>
        </w:tc>
        <w:tc>
          <w:tcPr>
            <w:tcW w:w="3420" w:type="dxa"/>
            <w:noWrap/>
            <w:vAlign w:val="center"/>
            <w:hideMark/>
          </w:tcPr>
          <w:p w14:paraId="6F793AA4" w14:textId="48D095AE" w:rsidR="008B6631" w:rsidRPr="006357EF" w:rsidRDefault="00146CD2" w:rsidP="008B6631">
            <w:pPr>
              <w:rPr>
                <w:rFonts w:ascii="Times New Roman" w:eastAsia="Times New Roman" w:hAnsi="Times New Roman" w:cs="Times New Roman"/>
                <w:color w:val="000000"/>
                <w:kern w:val="0"/>
                <w:sz w:val="16"/>
                <w:szCs w:val="16"/>
                <w14:ligatures w14:val="none"/>
              </w:rPr>
            </w:pPr>
            <w:r w:rsidRPr="006357EF">
              <w:rPr>
                <w:rFonts w:ascii="Times New Roman" w:eastAsia="Times New Roman" w:hAnsi="Times New Roman" w:cs="Times New Roman"/>
                <w:kern w:val="0"/>
                <w:sz w:val="16"/>
                <w:szCs w:val="16"/>
                <w14:ligatures w14:val="none"/>
              </w:rPr>
              <w:t>—</w:t>
            </w:r>
          </w:p>
        </w:tc>
        <w:tc>
          <w:tcPr>
            <w:tcW w:w="558" w:type="dxa"/>
            <w:vAlign w:val="center"/>
          </w:tcPr>
          <w:p w14:paraId="18CBA8DB" w14:textId="12A78F01" w:rsidR="008B6631" w:rsidRPr="006357EF" w:rsidRDefault="008B6631" w:rsidP="008B6631">
            <w:pPr>
              <w:jc w:val="center"/>
              <w:rPr>
                <w:rFonts w:ascii="Times New Roman" w:eastAsia="Times New Roman" w:hAnsi="Times New Roman" w:cs="Times New Roman"/>
                <w:color w:val="000000"/>
                <w:kern w:val="0"/>
                <w:sz w:val="16"/>
                <w:szCs w:val="16"/>
                <w14:ligatures w14:val="none"/>
              </w:rPr>
            </w:pPr>
            <w:r w:rsidRPr="006357EF">
              <w:rPr>
                <w:rFonts w:ascii="Times New Roman" w:eastAsia="Times New Roman" w:hAnsi="Times New Roman" w:cs="Times New Roman"/>
                <w:color w:val="000000"/>
                <w:kern w:val="0"/>
                <w:sz w:val="16"/>
                <w:szCs w:val="16"/>
                <w14:ligatures w14:val="none"/>
              </w:rPr>
              <w:fldChar w:fldCharType="begin"/>
            </w:r>
            <w:r w:rsidRPr="006357EF">
              <w:rPr>
                <w:rFonts w:ascii="Times New Roman" w:eastAsia="Times New Roman" w:hAnsi="Times New Roman" w:cs="Times New Roman"/>
                <w:color w:val="000000"/>
                <w:kern w:val="0"/>
                <w:sz w:val="16"/>
                <w:szCs w:val="16"/>
                <w14:ligatures w14:val="none"/>
              </w:rPr>
              <w:instrText xml:space="preserve"> ADDIN EN.CITE &lt;EndNote&gt;&lt;Cite&gt;&lt;Author&gt;Bi&lt;/Author&gt;&lt;Year&gt;2013&lt;/Year&gt;&lt;RecNum&gt;944&lt;/RecNum&gt;&lt;DisplayText&gt;&lt;style face="superscript"&gt;141&lt;/style&gt;&lt;/DisplayText&gt;&lt;record&gt;&lt;rec-number&gt;944&lt;/rec-number&gt;&lt;foreign-keys&gt;&lt;key app="EN" db-id="w05zatdeq500x9espxbpad2e2fdaass5dfsd" timestamp="1762297951"&gt;944&lt;/key&gt;&lt;/foreign-keys&gt;&lt;ref-type name="Journal Article"&gt;17&lt;/ref-type&gt;&lt;contributors&gt;&lt;authors&gt;&lt;author&gt;Bi, Lei&lt;/author&gt;&lt;author&gt;Hu, Juejun&lt;/author&gt;&lt;author&gt;Jiang, Peng&lt;/author&gt;&lt;author&gt;Kim, Hyun Suk&lt;/author&gt;&lt;author&gt;Kim, Dong Hun&lt;/author&gt;&lt;author&gt;Onbasli, Mehmet Cengiz&lt;/author&gt;&lt;author&gt;Dionne, Gerald F&lt;/author&gt;&lt;author&gt;Ross, Caroline A %J Materials&lt;/author&gt;&lt;/authors&gt;&lt;/contributors&gt;&lt;titles&gt;&lt;title&gt;Magneto-optical thin films for on-chip monolithic integration of non-reciprocal photonic devices&lt;/title&gt;&lt;/titles&gt;&lt;pages&gt;5094-5117&lt;/pages&gt;&lt;volume&gt;6&lt;/volume&gt;&lt;number&gt;11&lt;/number&gt;&lt;dates&gt;&lt;year&gt;2013&lt;/year&gt;&lt;/dates&gt;&lt;isbn&gt;1996-1944&lt;/isbn&gt;&lt;urls&gt;&lt;/urls&gt;&lt;/record&gt;&lt;/Cite&gt;&lt;/EndNote&gt;</w:instrText>
            </w:r>
            <w:r w:rsidRPr="006357EF">
              <w:rPr>
                <w:rFonts w:ascii="Times New Roman" w:eastAsia="Times New Roman" w:hAnsi="Times New Roman" w:cs="Times New Roman"/>
                <w:color w:val="000000"/>
                <w:kern w:val="0"/>
                <w:sz w:val="16"/>
                <w:szCs w:val="16"/>
                <w14:ligatures w14:val="none"/>
              </w:rPr>
              <w:fldChar w:fldCharType="separate"/>
            </w:r>
            <w:r w:rsidRPr="006357EF">
              <w:rPr>
                <w:rFonts w:ascii="Times New Roman" w:eastAsia="Times New Roman" w:hAnsi="Times New Roman" w:cs="Times New Roman"/>
                <w:noProof/>
                <w:color w:val="000000"/>
                <w:kern w:val="0"/>
                <w:sz w:val="16"/>
                <w:szCs w:val="16"/>
                <w:vertAlign w:val="superscript"/>
                <w14:ligatures w14:val="none"/>
              </w:rPr>
              <w:t>141</w:t>
            </w:r>
            <w:r w:rsidRPr="006357EF">
              <w:rPr>
                <w:rFonts w:ascii="Times New Roman" w:eastAsia="Times New Roman" w:hAnsi="Times New Roman" w:cs="Times New Roman"/>
                <w:color w:val="000000"/>
                <w:kern w:val="0"/>
                <w:sz w:val="16"/>
                <w:szCs w:val="16"/>
                <w14:ligatures w14:val="none"/>
              </w:rPr>
              <w:fldChar w:fldCharType="end"/>
            </w:r>
          </w:p>
        </w:tc>
      </w:tr>
      <w:tr w:rsidR="008B6631" w:rsidRPr="006357EF" w14:paraId="4C559A9B" w14:textId="77777777" w:rsidTr="003E5CCA">
        <w:trPr>
          <w:trHeight w:val="288"/>
        </w:trPr>
        <w:tc>
          <w:tcPr>
            <w:tcW w:w="959" w:type="dxa"/>
            <w:noWrap/>
            <w:vAlign w:val="center"/>
            <w:hideMark/>
          </w:tcPr>
          <w:p w14:paraId="689D546C" w14:textId="77777777" w:rsidR="008B6631" w:rsidRPr="006357EF" w:rsidRDefault="008B6631" w:rsidP="008B6631">
            <w:pPr>
              <w:jc w:val="center"/>
              <w:rPr>
                <w:rFonts w:ascii="Times New Roman" w:eastAsia="Times New Roman" w:hAnsi="Times New Roman" w:cs="Times New Roman"/>
                <w:color w:val="000000"/>
                <w:kern w:val="0"/>
                <w:sz w:val="16"/>
                <w:szCs w:val="16"/>
                <w14:ligatures w14:val="none"/>
              </w:rPr>
            </w:pPr>
            <w:r w:rsidRPr="006357EF">
              <w:rPr>
                <w:rFonts w:ascii="Times New Roman" w:eastAsia="Times New Roman" w:hAnsi="Times New Roman" w:cs="Times New Roman"/>
                <w:color w:val="000000"/>
                <w:kern w:val="0"/>
                <w:sz w:val="16"/>
                <w:szCs w:val="16"/>
                <w14:ligatures w14:val="none"/>
              </w:rPr>
              <w:t>STC</w:t>
            </w:r>
          </w:p>
        </w:tc>
        <w:tc>
          <w:tcPr>
            <w:tcW w:w="1008" w:type="dxa"/>
            <w:noWrap/>
            <w:vAlign w:val="center"/>
            <w:hideMark/>
          </w:tcPr>
          <w:p w14:paraId="76BC90D1" w14:textId="77777777" w:rsidR="008B6631" w:rsidRPr="006357EF" w:rsidRDefault="008B6631" w:rsidP="008B6631">
            <w:pPr>
              <w:jc w:val="center"/>
              <w:rPr>
                <w:rFonts w:ascii="Times New Roman" w:eastAsia="Times New Roman" w:hAnsi="Times New Roman" w:cs="Times New Roman"/>
                <w:color w:val="000000"/>
                <w:kern w:val="0"/>
                <w:sz w:val="16"/>
                <w:szCs w:val="16"/>
                <w14:ligatures w14:val="none"/>
              </w:rPr>
            </w:pPr>
            <w:r w:rsidRPr="006357EF">
              <w:rPr>
                <w:rFonts w:ascii="Times New Roman" w:eastAsia="Times New Roman" w:hAnsi="Times New Roman" w:cs="Times New Roman"/>
                <w:color w:val="000000"/>
                <w:kern w:val="0"/>
                <w:sz w:val="16"/>
                <w:szCs w:val="16"/>
                <w14:ligatures w14:val="none"/>
              </w:rPr>
              <w:t>-500</w:t>
            </w:r>
          </w:p>
        </w:tc>
        <w:tc>
          <w:tcPr>
            <w:tcW w:w="1008" w:type="dxa"/>
            <w:noWrap/>
            <w:vAlign w:val="center"/>
            <w:hideMark/>
          </w:tcPr>
          <w:p w14:paraId="3B0C9D1C" w14:textId="6C7296B7" w:rsidR="008B6631" w:rsidRPr="006357EF" w:rsidRDefault="008B6631" w:rsidP="008B6631">
            <w:pPr>
              <w:jc w:val="center"/>
              <w:rPr>
                <w:rFonts w:ascii="Times New Roman" w:hAnsi="Times New Roman" w:cs="Times New Roman"/>
                <w:color w:val="000000"/>
                <w:kern w:val="0"/>
                <w:sz w:val="16"/>
                <w:szCs w:val="16"/>
                <w14:ligatures w14:val="none"/>
              </w:rPr>
            </w:pPr>
            <w:r w:rsidRPr="006357EF">
              <w:rPr>
                <w:rFonts w:ascii="Times New Roman" w:eastAsia="Times New Roman" w:hAnsi="Times New Roman" w:cs="Times New Roman"/>
                <w:color w:val="000000"/>
                <w:kern w:val="0"/>
                <w:sz w:val="16"/>
                <w:szCs w:val="16"/>
                <w14:ligatures w14:val="none"/>
              </w:rPr>
              <w:t>350</w:t>
            </w:r>
            <w:r w:rsidR="00146CD2" w:rsidRPr="006357EF">
              <w:rPr>
                <w:rFonts w:ascii="Times New Roman" w:hAnsi="Times New Roman" w:cs="Times New Roman" w:hint="eastAsia"/>
                <w:color w:val="000000"/>
                <w:kern w:val="0"/>
                <w:sz w:val="16"/>
                <w:szCs w:val="16"/>
                <w14:ligatures w14:val="none"/>
              </w:rPr>
              <w:t>*</w:t>
            </w:r>
          </w:p>
        </w:tc>
        <w:tc>
          <w:tcPr>
            <w:tcW w:w="1165" w:type="dxa"/>
            <w:noWrap/>
            <w:vAlign w:val="center"/>
            <w:hideMark/>
          </w:tcPr>
          <w:p w14:paraId="6DF40653" w14:textId="6C0BF2D9" w:rsidR="008B6631" w:rsidRPr="006357EF" w:rsidRDefault="00146CD2" w:rsidP="008B6631">
            <w:pPr>
              <w:jc w:val="center"/>
              <w:rPr>
                <w:rFonts w:ascii="Times New Roman" w:eastAsia="Times New Roman" w:hAnsi="Times New Roman" w:cs="Times New Roman"/>
                <w:color w:val="000000"/>
                <w:kern w:val="0"/>
                <w:sz w:val="16"/>
                <w:szCs w:val="16"/>
                <w14:ligatures w14:val="none"/>
              </w:rPr>
            </w:pPr>
            <w:r w:rsidRPr="006357EF">
              <w:rPr>
                <w:rFonts w:ascii="Times New Roman" w:eastAsia="Times New Roman" w:hAnsi="Times New Roman" w:cs="Times New Roman"/>
                <w:kern w:val="0"/>
                <w:sz w:val="16"/>
                <w:szCs w:val="16"/>
                <w14:ligatures w14:val="none"/>
              </w:rPr>
              <w:t>—</w:t>
            </w:r>
          </w:p>
        </w:tc>
        <w:tc>
          <w:tcPr>
            <w:tcW w:w="990" w:type="dxa"/>
            <w:noWrap/>
            <w:vAlign w:val="center"/>
            <w:hideMark/>
          </w:tcPr>
          <w:p w14:paraId="45A37F1C" w14:textId="77777777" w:rsidR="008B6631" w:rsidRPr="006357EF" w:rsidRDefault="008B6631" w:rsidP="008B6631">
            <w:pPr>
              <w:jc w:val="center"/>
              <w:rPr>
                <w:rFonts w:ascii="Times New Roman" w:eastAsia="Times New Roman" w:hAnsi="Times New Roman" w:cs="Times New Roman"/>
                <w:color w:val="000000"/>
                <w:kern w:val="0"/>
                <w:sz w:val="16"/>
                <w:szCs w:val="16"/>
                <w14:ligatures w14:val="none"/>
              </w:rPr>
            </w:pPr>
            <w:r w:rsidRPr="006357EF">
              <w:rPr>
                <w:rFonts w:ascii="Times New Roman" w:eastAsia="Times New Roman" w:hAnsi="Times New Roman" w:cs="Times New Roman"/>
                <w:color w:val="000000"/>
                <w:kern w:val="0"/>
                <w:sz w:val="16"/>
                <w:szCs w:val="16"/>
                <w14:ligatures w14:val="none"/>
              </w:rPr>
              <w:t>1550</w:t>
            </w:r>
          </w:p>
        </w:tc>
        <w:tc>
          <w:tcPr>
            <w:tcW w:w="630" w:type="dxa"/>
            <w:vAlign w:val="center"/>
          </w:tcPr>
          <w:p w14:paraId="7218FC04" w14:textId="5A4B8B31" w:rsidR="008B6631" w:rsidRPr="006357EF" w:rsidRDefault="00146CD2" w:rsidP="008B6631">
            <w:pPr>
              <w:jc w:val="center"/>
              <w:rPr>
                <w:rFonts w:ascii="Times New Roman" w:hAnsi="Times New Roman" w:cs="Times New Roman"/>
                <w:color w:val="000000"/>
                <w:kern w:val="0"/>
                <w:sz w:val="16"/>
                <w:szCs w:val="16"/>
                <w14:ligatures w14:val="none"/>
              </w:rPr>
            </w:pPr>
            <w:r w:rsidRPr="006357EF">
              <w:rPr>
                <w:rFonts w:ascii="Times New Roman" w:hAnsi="Times New Roman" w:cs="Times New Roman" w:hint="eastAsia"/>
                <w:color w:val="000000"/>
                <w:kern w:val="0"/>
                <w:sz w:val="16"/>
                <w:szCs w:val="16"/>
                <w14:ligatures w14:val="none"/>
              </w:rPr>
              <w:t>1.4</w:t>
            </w:r>
          </w:p>
        </w:tc>
        <w:tc>
          <w:tcPr>
            <w:tcW w:w="3420" w:type="dxa"/>
            <w:noWrap/>
            <w:vAlign w:val="center"/>
            <w:hideMark/>
          </w:tcPr>
          <w:p w14:paraId="2C5030D0" w14:textId="3524BBFF" w:rsidR="008B6631" w:rsidRPr="006357EF" w:rsidRDefault="00146CD2" w:rsidP="008B6631">
            <w:pPr>
              <w:rPr>
                <w:rFonts w:ascii="Times New Roman" w:eastAsia="Times New Roman" w:hAnsi="Times New Roman" w:cs="Times New Roman"/>
                <w:color w:val="000000"/>
                <w:kern w:val="0"/>
                <w:sz w:val="16"/>
                <w:szCs w:val="16"/>
                <w14:ligatures w14:val="none"/>
              </w:rPr>
            </w:pPr>
            <w:r w:rsidRPr="006357EF">
              <w:rPr>
                <w:rFonts w:ascii="Times New Roman" w:eastAsia="Times New Roman" w:hAnsi="Times New Roman" w:cs="Times New Roman"/>
                <w:kern w:val="0"/>
                <w:sz w:val="16"/>
                <w:szCs w:val="16"/>
                <w14:ligatures w14:val="none"/>
              </w:rPr>
              <w:t>—</w:t>
            </w:r>
          </w:p>
        </w:tc>
        <w:tc>
          <w:tcPr>
            <w:tcW w:w="558" w:type="dxa"/>
            <w:vAlign w:val="center"/>
          </w:tcPr>
          <w:p w14:paraId="1B6D54A9" w14:textId="1D8EEC86" w:rsidR="008B6631" w:rsidRPr="006357EF" w:rsidRDefault="008B6631" w:rsidP="008B6631">
            <w:pPr>
              <w:jc w:val="center"/>
              <w:rPr>
                <w:rFonts w:ascii="Times New Roman" w:eastAsia="Times New Roman" w:hAnsi="Times New Roman" w:cs="Times New Roman"/>
                <w:color w:val="000000"/>
                <w:kern w:val="0"/>
                <w:sz w:val="16"/>
                <w:szCs w:val="16"/>
                <w14:ligatures w14:val="none"/>
              </w:rPr>
            </w:pPr>
            <w:r w:rsidRPr="006357EF">
              <w:rPr>
                <w:rFonts w:ascii="Times New Roman" w:eastAsia="Times New Roman" w:hAnsi="Times New Roman" w:cs="Times New Roman"/>
                <w:color w:val="000000"/>
                <w:kern w:val="0"/>
                <w:sz w:val="16"/>
                <w:szCs w:val="16"/>
                <w14:ligatures w14:val="none"/>
              </w:rPr>
              <w:fldChar w:fldCharType="begin"/>
            </w:r>
            <w:r w:rsidRPr="006357EF">
              <w:rPr>
                <w:rFonts w:ascii="Times New Roman" w:eastAsia="Times New Roman" w:hAnsi="Times New Roman" w:cs="Times New Roman"/>
                <w:color w:val="000000"/>
                <w:kern w:val="0"/>
                <w:sz w:val="16"/>
                <w:szCs w:val="16"/>
                <w14:ligatures w14:val="none"/>
              </w:rPr>
              <w:instrText xml:space="preserve"> ADDIN EN.CITE &lt;EndNote&gt;&lt;Cite&gt;&lt;Author&gt;Bi&lt;/Author&gt;&lt;Year&gt;2013&lt;/Year&gt;&lt;RecNum&gt;944&lt;/RecNum&gt;&lt;DisplayText&gt;&lt;style face="superscript"&gt;141&lt;/style&gt;&lt;/DisplayText&gt;&lt;record&gt;&lt;rec-number&gt;944&lt;/rec-number&gt;&lt;foreign-keys&gt;&lt;key app="EN" db-id="w05zatdeq500x9espxbpad2e2fdaass5dfsd" timestamp="1762297951"&gt;944&lt;/key&gt;&lt;/foreign-keys&gt;&lt;ref-type name="Journal Article"&gt;17&lt;/ref-type&gt;&lt;contributors&gt;&lt;authors&gt;&lt;author&gt;Bi, Lei&lt;/author&gt;&lt;author&gt;Hu, Juejun&lt;/author&gt;&lt;author&gt;Jiang, Peng&lt;/author&gt;&lt;author&gt;Kim, Hyun Suk&lt;/author&gt;&lt;author&gt;Kim, Dong Hun&lt;/author&gt;&lt;author&gt;Onbasli, Mehmet Cengiz&lt;/author&gt;&lt;author&gt;Dionne, Gerald F&lt;/author&gt;&lt;author&gt;Ross, Caroline A %J Materials&lt;/author&gt;&lt;/authors&gt;&lt;/contributors&gt;&lt;titles&gt;&lt;title&gt;Magneto-optical thin films for on-chip monolithic integration of non-reciprocal photonic devices&lt;/title&gt;&lt;/titles&gt;&lt;pages&gt;5094-5117&lt;/pages&gt;&lt;volume&gt;6&lt;/volume&gt;&lt;number&gt;11&lt;/number&gt;&lt;dates&gt;&lt;year&gt;2013&lt;/year&gt;&lt;/dates&gt;&lt;isbn&gt;1996-1944&lt;/isbn&gt;&lt;urls&gt;&lt;/urls&gt;&lt;/record&gt;&lt;/Cite&gt;&lt;/EndNote&gt;</w:instrText>
            </w:r>
            <w:r w:rsidRPr="006357EF">
              <w:rPr>
                <w:rFonts w:ascii="Times New Roman" w:eastAsia="Times New Roman" w:hAnsi="Times New Roman" w:cs="Times New Roman"/>
                <w:color w:val="000000"/>
                <w:kern w:val="0"/>
                <w:sz w:val="16"/>
                <w:szCs w:val="16"/>
                <w14:ligatures w14:val="none"/>
              </w:rPr>
              <w:fldChar w:fldCharType="separate"/>
            </w:r>
            <w:r w:rsidRPr="006357EF">
              <w:rPr>
                <w:rFonts w:ascii="Times New Roman" w:eastAsia="Times New Roman" w:hAnsi="Times New Roman" w:cs="Times New Roman"/>
                <w:noProof/>
                <w:color w:val="000000"/>
                <w:kern w:val="0"/>
                <w:sz w:val="16"/>
                <w:szCs w:val="16"/>
                <w:vertAlign w:val="superscript"/>
                <w14:ligatures w14:val="none"/>
              </w:rPr>
              <w:t>141</w:t>
            </w:r>
            <w:r w:rsidRPr="006357EF">
              <w:rPr>
                <w:rFonts w:ascii="Times New Roman" w:eastAsia="Times New Roman" w:hAnsi="Times New Roman" w:cs="Times New Roman"/>
                <w:color w:val="000000"/>
                <w:kern w:val="0"/>
                <w:sz w:val="16"/>
                <w:szCs w:val="16"/>
                <w14:ligatures w14:val="none"/>
              </w:rPr>
              <w:fldChar w:fldCharType="end"/>
            </w:r>
          </w:p>
        </w:tc>
      </w:tr>
      <w:tr w:rsidR="008B6631" w:rsidRPr="006357EF" w14:paraId="63E6AB88" w14:textId="77777777" w:rsidTr="003E5CCA">
        <w:trPr>
          <w:trHeight w:val="288"/>
        </w:trPr>
        <w:tc>
          <w:tcPr>
            <w:tcW w:w="959" w:type="dxa"/>
            <w:noWrap/>
            <w:vAlign w:val="center"/>
            <w:hideMark/>
          </w:tcPr>
          <w:p w14:paraId="0B190387" w14:textId="77777777" w:rsidR="008B6631" w:rsidRPr="006357EF" w:rsidRDefault="008B6631" w:rsidP="008B6631">
            <w:pPr>
              <w:jc w:val="center"/>
              <w:rPr>
                <w:rFonts w:ascii="Times New Roman" w:eastAsia="Times New Roman" w:hAnsi="Times New Roman" w:cs="Times New Roman"/>
                <w:color w:val="000000"/>
                <w:kern w:val="0"/>
                <w:sz w:val="16"/>
                <w:szCs w:val="16"/>
                <w14:ligatures w14:val="none"/>
              </w:rPr>
            </w:pPr>
            <w:r w:rsidRPr="006357EF">
              <w:rPr>
                <w:rFonts w:ascii="Times New Roman" w:eastAsia="Times New Roman" w:hAnsi="Times New Roman" w:cs="Times New Roman"/>
                <w:color w:val="000000"/>
                <w:kern w:val="0"/>
                <w:sz w:val="16"/>
                <w:szCs w:val="16"/>
                <w14:ligatures w14:val="none"/>
              </w:rPr>
              <w:t>STF</w:t>
            </w:r>
          </w:p>
        </w:tc>
        <w:tc>
          <w:tcPr>
            <w:tcW w:w="1008" w:type="dxa"/>
            <w:noWrap/>
            <w:vAlign w:val="center"/>
            <w:hideMark/>
          </w:tcPr>
          <w:p w14:paraId="59A91600" w14:textId="77777777" w:rsidR="008B6631" w:rsidRPr="006357EF" w:rsidRDefault="008B6631" w:rsidP="008B6631">
            <w:pPr>
              <w:jc w:val="center"/>
              <w:rPr>
                <w:rFonts w:ascii="Times New Roman" w:eastAsia="Times New Roman" w:hAnsi="Times New Roman" w:cs="Times New Roman"/>
                <w:color w:val="000000"/>
                <w:kern w:val="0"/>
                <w:sz w:val="16"/>
                <w:szCs w:val="16"/>
                <w14:ligatures w14:val="none"/>
              </w:rPr>
            </w:pPr>
            <w:r w:rsidRPr="006357EF">
              <w:rPr>
                <w:rFonts w:ascii="Times New Roman" w:eastAsia="Times New Roman" w:hAnsi="Times New Roman" w:cs="Times New Roman"/>
                <w:color w:val="000000"/>
                <w:kern w:val="0"/>
                <w:sz w:val="16"/>
                <w:szCs w:val="16"/>
                <w14:ligatures w14:val="none"/>
              </w:rPr>
              <w:t>-780</w:t>
            </w:r>
          </w:p>
        </w:tc>
        <w:tc>
          <w:tcPr>
            <w:tcW w:w="1008" w:type="dxa"/>
            <w:noWrap/>
            <w:vAlign w:val="center"/>
            <w:hideMark/>
          </w:tcPr>
          <w:p w14:paraId="46BDF489" w14:textId="030CC9F1" w:rsidR="008B6631" w:rsidRPr="006357EF" w:rsidRDefault="008B6631" w:rsidP="008B6631">
            <w:pPr>
              <w:jc w:val="center"/>
              <w:rPr>
                <w:rFonts w:ascii="Times New Roman" w:hAnsi="Times New Roman" w:cs="Times New Roman"/>
                <w:color w:val="000000"/>
                <w:kern w:val="0"/>
                <w:sz w:val="16"/>
                <w:szCs w:val="16"/>
                <w14:ligatures w14:val="none"/>
              </w:rPr>
            </w:pPr>
            <w:r w:rsidRPr="006357EF">
              <w:rPr>
                <w:rFonts w:ascii="Times New Roman" w:eastAsia="Times New Roman" w:hAnsi="Times New Roman" w:cs="Times New Roman"/>
                <w:color w:val="000000"/>
                <w:kern w:val="0"/>
                <w:sz w:val="16"/>
                <w:szCs w:val="16"/>
                <w14:ligatures w14:val="none"/>
              </w:rPr>
              <w:t>700</w:t>
            </w:r>
            <w:r w:rsidR="00146CD2" w:rsidRPr="006357EF">
              <w:rPr>
                <w:rFonts w:ascii="Times New Roman" w:hAnsi="Times New Roman" w:cs="Times New Roman" w:hint="eastAsia"/>
                <w:color w:val="000000"/>
                <w:kern w:val="0"/>
                <w:sz w:val="16"/>
                <w:szCs w:val="16"/>
                <w14:ligatures w14:val="none"/>
              </w:rPr>
              <w:t>*</w:t>
            </w:r>
          </w:p>
        </w:tc>
        <w:tc>
          <w:tcPr>
            <w:tcW w:w="1165" w:type="dxa"/>
            <w:noWrap/>
            <w:vAlign w:val="center"/>
            <w:hideMark/>
          </w:tcPr>
          <w:p w14:paraId="005B1340" w14:textId="21704E25" w:rsidR="008B6631" w:rsidRPr="006357EF" w:rsidRDefault="00146CD2" w:rsidP="008B6631">
            <w:pPr>
              <w:jc w:val="center"/>
              <w:rPr>
                <w:rFonts w:ascii="Times New Roman" w:eastAsia="Times New Roman" w:hAnsi="Times New Roman" w:cs="Times New Roman"/>
                <w:color w:val="000000"/>
                <w:kern w:val="0"/>
                <w:sz w:val="16"/>
                <w:szCs w:val="16"/>
                <w14:ligatures w14:val="none"/>
              </w:rPr>
            </w:pPr>
            <w:r w:rsidRPr="006357EF">
              <w:rPr>
                <w:rFonts w:ascii="Times New Roman" w:eastAsia="Times New Roman" w:hAnsi="Times New Roman" w:cs="Times New Roman"/>
                <w:kern w:val="0"/>
                <w:sz w:val="16"/>
                <w:szCs w:val="16"/>
                <w14:ligatures w14:val="none"/>
              </w:rPr>
              <w:t>—</w:t>
            </w:r>
          </w:p>
        </w:tc>
        <w:tc>
          <w:tcPr>
            <w:tcW w:w="990" w:type="dxa"/>
            <w:noWrap/>
            <w:vAlign w:val="center"/>
            <w:hideMark/>
          </w:tcPr>
          <w:p w14:paraId="40FE2BCF" w14:textId="77777777" w:rsidR="008B6631" w:rsidRPr="006357EF" w:rsidRDefault="008B6631" w:rsidP="008B6631">
            <w:pPr>
              <w:jc w:val="center"/>
              <w:rPr>
                <w:rFonts w:ascii="Times New Roman" w:eastAsia="Times New Roman" w:hAnsi="Times New Roman" w:cs="Times New Roman"/>
                <w:color w:val="000000"/>
                <w:kern w:val="0"/>
                <w:sz w:val="16"/>
                <w:szCs w:val="16"/>
                <w14:ligatures w14:val="none"/>
              </w:rPr>
            </w:pPr>
            <w:r w:rsidRPr="006357EF">
              <w:rPr>
                <w:rFonts w:ascii="Times New Roman" w:eastAsia="Times New Roman" w:hAnsi="Times New Roman" w:cs="Times New Roman"/>
                <w:color w:val="000000"/>
                <w:kern w:val="0"/>
                <w:sz w:val="16"/>
                <w:szCs w:val="16"/>
                <w14:ligatures w14:val="none"/>
              </w:rPr>
              <w:t>1550</w:t>
            </w:r>
          </w:p>
        </w:tc>
        <w:tc>
          <w:tcPr>
            <w:tcW w:w="630" w:type="dxa"/>
            <w:vAlign w:val="center"/>
          </w:tcPr>
          <w:p w14:paraId="7EA4994A" w14:textId="4293D3E6" w:rsidR="008B6631" w:rsidRPr="006357EF" w:rsidRDefault="00146CD2" w:rsidP="008B6631">
            <w:pPr>
              <w:jc w:val="center"/>
              <w:rPr>
                <w:rFonts w:ascii="Times New Roman" w:hAnsi="Times New Roman" w:cs="Times New Roman"/>
                <w:color w:val="000000"/>
                <w:kern w:val="0"/>
                <w:sz w:val="16"/>
                <w:szCs w:val="16"/>
                <w14:ligatures w14:val="none"/>
              </w:rPr>
            </w:pPr>
            <w:r w:rsidRPr="006357EF">
              <w:rPr>
                <w:rFonts w:ascii="Times New Roman" w:hAnsi="Times New Roman" w:cs="Times New Roman" w:hint="eastAsia"/>
                <w:color w:val="000000"/>
                <w:kern w:val="0"/>
                <w:sz w:val="16"/>
                <w:szCs w:val="16"/>
                <w14:ligatures w14:val="none"/>
              </w:rPr>
              <w:t>1.1</w:t>
            </w:r>
          </w:p>
        </w:tc>
        <w:tc>
          <w:tcPr>
            <w:tcW w:w="3420" w:type="dxa"/>
            <w:noWrap/>
            <w:vAlign w:val="center"/>
            <w:hideMark/>
          </w:tcPr>
          <w:p w14:paraId="71E36875" w14:textId="5D4CF2D0" w:rsidR="008B6631" w:rsidRPr="006357EF" w:rsidRDefault="00146CD2" w:rsidP="008B6631">
            <w:pPr>
              <w:rPr>
                <w:rFonts w:ascii="Times New Roman" w:eastAsia="Times New Roman" w:hAnsi="Times New Roman" w:cs="Times New Roman"/>
                <w:color w:val="000000"/>
                <w:kern w:val="0"/>
                <w:sz w:val="16"/>
                <w:szCs w:val="16"/>
                <w14:ligatures w14:val="none"/>
              </w:rPr>
            </w:pPr>
            <w:r w:rsidRPr="006357EF">
              <w:rPr>
                <w:rFonts w:ascii="Times New Roman" w:eastAsia="Times New Roman" w:hAnsi="Times New Roman" w:cs="Times New Roman"/>
                <w:kern w:val="0"/>
                <w:sz w:val="16"/>
                <w:szCs w:val="16"/>
                <w14:ligatures w14:val="none"/>
              </w:rPr>
              <w:t>—</w:t>
            </w:r>
          </w:p>
        </w:tc>
        <w:tc>
          <w:tcPr>
            <w:tcW w:w="558" w:type="dxa"/>
            <w:vAlign w:val="center"/>
          </w:tcPr>
          <w:p w14:paraId="3C2B4AF0" w14:textId="23D855FF" w:rsidR="008B6631" w:rsidRPr="006357EF" w:rsidRDefault="008B6631" w:rsidP="008B6631">
            <w:pPr>
              <w:jc w:val="center"/>
              <w:rPr>
                <w:rFonts w:ascii="Times New Roman" w:eastAsia="Times New Roman" w:hAnsi="Times New Roman" w:cs="Times New Roman"/>
                <w:color w:val="000000"/>
                <w:kern w:val="0"/>
                <w:sz w:val="16"/>
                <w:szCs w:val="16"/>
                <w14:ligatures w14:val="none"/>
              </w:rPr>
            </w:pPr>
            <w:r w:rsidRPr="006357EF">
              <w:rPr>
                <w:rFonts w:ascii="Times New Roman" w:eastAsia="Times New Roman" w:hAnsi="Times New Roman" w:cs="Times New Roman"/>
                <w:color w:val="000000"/>
                <w:kern w:val="0"/>
                <w:sz w:val="16"/>
                <w:szCs w:val="16"/>
                <w14:ligatures w14:val="none"/>
              </w:rPr>
              <w:fldChar w:fldCharType="begin"/>
            </w:r>
            <w:r w:rsidRPr="006357EF">
              <w:rPr>
                <w:rFonts w:ascii="Times New Roman" w:eastAsia="Times New Roman" w:hAnsi="Times New Roman" w:cs="Times New Roman"/>
                <w:color w:val="000000"/>
                <w:kern w:val="0"/>
                <w:sz w:val="16"/>
                <w:szCs w:val="16"/>
                <w14:ligatures w14:val="none"/>
              </w:rPr>
              <w:instrText xml:space="preserve"> ADDIN EN.CITE &lt;EndNote&gt;&lt;Cite&gt;&lt;Author&gt;Bi&lt;/Author&gt;&lt;Year&gt;2013&lt;/Year&gt;&lt;RecNum&gt;944&lt;/RecNum&gt;&lt;DisplayText&gt;&lt;style face="superscript"&gt;141&lt;/style&gt;&lt;/DisplayText&gt;&lt;record&gt;&lt;rec-number&gt;944&lt;/rec-number&gt;&lt;foreign-keys&gt;&lt;key app="EN" db-id="w05zatdeq500x9espxbpad2e2fdaass5dfsd" timestamp="1762297951"&gt;944&lt;/key&gt;&lt;/foreign-keys&gt;&lt;ref-type name="Journal Article"&gt;17&lt;/ref-type&gt;&lt;contributors&gt;&lt;authors&gt;&lt;author&gt;Bi, Lei&lt;/author&gt;&lt;author&gt;Hu, Juejun&lt;/author&gt;&lt;author&gt;Jiang, Peng&lt;/author&gt;&lt;author&gt;Kim, Hyun Suk&lt;/author&gt;&lt;author&gt;Kim, Dong Hun&lt;/author&gt;&lt;author&gt;Onbasli, Mehmet Cengiz&lt;/author&gt;&lt;author&gt;Dionne, Gerald F&lt;/author&gt;&lt;author&gt;Ross, Caroline A %J Materials&lt;/author&gt;&lt;/authors&gt;&lt;/contributors&gt;&lt;titles&gt;&lt;title&gt;Magneto-optical thin films for on-chip monolithic integration of non-reciprocal photonic devices&lt;/title&gt;&lt;/titles&gt;&lt;pages&gt;5094-5117&lt;/pages&gt;&lt;volume&gt;6&lt;/volume&gt;&lt;number&gt;11&lt;/number&gt;&lt;dates&gt;&lt;year&gt;2013&lt;/year&gt;&lt;/dates&gt;&lt;isbn&gt;1996-1944&lt;/isbn&gt;&lt;urls&gt;&lt;/urls&gt;&lt;/record&gt;&lt;/Cite&gt;&lt;/EndNote&gt;</w:instrText>
            </w:r>
            <w:r w:rsidRPr="006357EF">
              <w:rPr>
                <w:rFonts w:ascii="Times New Roman" w:eastAsia="Times New Roman" w:hAnsi="Times New Roman" w:cs="Times New Roman"/>
                <w:color w:val="000000"/>
                <w:kern w:val="0"/>
                <w:sz w:val="16"/>
                <w:szCs w:val="16"/>
                <w14:ligatures w14:val="none"/>
              </w:rPr>
              <w:fldChar w:fldCharType="separate"/>
            </w:r>
            <w:r w:rsidRPr="006357EF">
              <w:rPr>
                <w:rFonts w:ascii="Times New Roman" w:eastAsia="Times New Roman" w:hAnsi="Times New Roman" w:cs="Times New Roman"/>
                <w:noProof/>
                <w:color w:val="000000"/>
                <w:kern w:val="0"/>
                <w:sz w:val="16"/>
                <w:szCs w:val="16"/>
                <w:vertAlign w:val="superscript"/>
                <w14:ligatures w14:val="none"/>
              </w:rPr>
              <w:t>141</w:t>
            </w:r>
            <w:r w:rsidRPr="006357EF">
              <w:rPr>
                <w:rFonts w:ascii="Times New Roman" w:eastAsia="Times New Roman" w:hAnsi="Times New Roman" w:cs="Times New Roman"/>
                <w:color w:val="000000"/>
                <w:kern w:val="0"/>
                <w:sz w:val="16"/>
                <w:szCs w:val="16"/>
                <w14:ligatures w14:val="none"/>
              </w:rPr>
              <w:fldChar w:fldCharType="end"/>
            </w:r>
          </w:p>
        </w:tc>
      </w:tr>
      <w:tr w:rsidR="008B6631" w:rsidRPr="006357EF" w14:paraId="57E433B2" w14:textId="77777777" w:rsidTr="003E5CCA">
        <w:trPr>
          <w:trHeight w:val="288"/>
        </w:trPr>
        <w:tc>
          <w:tcPr>
            <w:tcW w:w="959" w:type="dxa"/>
            <w:noWrap/>
            <w:vAlign w:val="center"/>
            <w:hideMark/>
          </w:tcPr>
          <w:p w14:paraId="4C9FAAEB" w14:textId="77777777" w:rsidR="008B6631" w:rsidRPr="00556C94" w:rsidRDefault="008B6631" w:rsidP="008B6631">
            <w:pPr>
              <w:jc w:val="center"/>
              <w:rPr>
                <w:rFonts w:ascii="Times New Roman" w:hAnsi="Times New Roman" w:cs="Times New Roman"/>
                <w:color w:val="0070C0"/>
                <w:kern w:val="0"/>
                <w:sz w:val="16"/>
                <w:szCs w:val="16"/>
                <w14:ligatures w14:val="none"/>
              </w:rPr>
            </w:pPr>
            <w:r w:rsidRPr="00556C94">
              <w:rPr>
                <w:rFonts w:ascii="Times New Roman" w:eastAsia="Times New Roman" w:hAnsi="Times New Roman" w:cs="Times New Roman"/>
                <w:color w:val="0070C0"/>
                <w:kern w:val="0"/>
                <w:sz w:val="16"/>
                <w:szCs w:val="16"/>
                <w14:ligatures w14:val="none"/>
              </w:rPr>
              <w:t>This work</w:t>
            </w:r>
          </w:p>
          <w:p w14:paraId="234F7226" w14:textId="6090FABF" w:rsidR="008B6631" w:rsidRPr="006357EF" w:rsidRDefault="008B6631" w:rsidP="008B6631">
            <w:pPr>
              <w:jc w:val="center"/>
              <w:rPr>
                <w:rFonts w:ascii="Times New Roman" w:hAnsi="Times New Roman" w:cs="Times New Roman"/>
                <w:color w:val="FF0000"/>
                <w:kern w:val="0"/>
                <w:sz w:val="16"/>
                <w:szCs w:val="16"/>
                <w14:ligatures w14:val="none"/>
              </w:rPr>
            </w:pPr>
            <w:r w:rsidRPr="00556C94">
              <w:rPr>
                <w:rFonts w:ascii="Times New Roman" w:hAnsi="Times New Roman" w:cs="Times New Roman"/>
                <w:color w:val="0070C0"/>
                <w:kern w:val="0"/>
                <w:sz w:val="16"/>
                <w:szCs w:val="16"/>
                <w14:ligatures w14:val="none"/>
              </w:rPr>
              <w:t>(CFO)</w:t>
            </w:r>
          </w:p>
        </w:tc>
        <w:tc>
          <w:tcPr>
            <w:tcW w:w="1008" w:type="dxa"/>
            <w:noWrap/>
            <w:vAlign w:val="center"/>
            <w:hideMark/>
          </w:tcPr>
          <w:p w14:paraId="39DAEB4E" w14:textId="77777777" w:rsidR="008B6631" w:rsidRPr="006357EF" w:rsidRDefault="008B6631" w:rsidP="008B6631">
            <w:pPr>
              <w:jc w:val="center"/>
              <w:rPr>
                <w:rFonts w:ascii="Times New Roman" w:eastAsia="Times New Roman" w:hAnsi="Times New Roman" w:cs="Times New Roman"/>
                <w:color w:val="000000"/>
                <w:kern w:val="0"/>
                <w:sz w:val="16"/>
                <w:szCs w:val="16"/>
                <w14:ligatures w14:val="none"/>
              </w:rPr>
            </w:pPr>
            <w:r w:rsidRPr="006357EF">
              <w:rPr>
                <w:rFonts w:ascii="Times New Roman" w:eastAsia="Times New Roman" w:hAnsi="Times New Roman" w:cs="Times New Roman"/>
                <w:color w:val="000000"/>
                <w:kern w:val="0"/>
                <w:sz w:val="16"/>
                <w:szCs w:val="16"/>
                <w14:ligatures w14:val="none"/>
              </w:rPr>
              <w:t>33800</w:t>
            </w:r>
          </w:p>
        </w:tc>
        <w:tc>
          <w:tcPr>
            <w:tcW w:w="1008" w:type="dxa"/>
            <w:noWrap/>
            <w:vAlign w:val="center"/>
            <w:hideMark/>
          </w:tcPr>
          <w:p w14:paraId="1E81DE76" w14:textId="4602ADBD" w:rsidR="008B6631" w:rsidRPr="006357EF" w:rsidRDefault="008B6631" w:rsidP="008B6631">
            <w:pPr>
              <w:jc w:val="center"/>
              <w:rPr>
                <w:rFonts w:ascii="Times New Roman" w:hAnsi="Times New Roman" w:cs="Times New Roman"/>
                <w:color w:val="000000"/>
                <w:kern w:val="0"/>
                <w:sz w:val="16"/>
                <w:szCs w:val="16"/>
                <w14:ligatures w14:val="none"/>
              </w:rPr>
            </w:pPr>
            <w:r w:rsidRPr="006357EF">
              <w:rPr>
                <w:rFonts w:ascii="Times New Roman" w:hAnsi="Times New Roman" w:cs="Times New Roman"/>
                <w:color w:val="000000"/>
                <w:kern w:val="0"/>
                <w:sz w:val="16"/>
                <w:szCs w:val="16"/>
                <w14:ligatures w14:val="none"/>
              </w:rPr>
              <w:t>5400*</w:t>
            </w:r>
          </w:p>
        </w:tc>
        <w:tc>
          <w:tcPr>
            <w:tcW w:w="1165" w:type="dxa"/>
            <w:noWrap/>
            <w:vAlign w:val="center"/>
            <w:hideMark/>
          </w:tcPr>
          <w:p w14:paraId="77402783" w14:textId="35F132B8" w:rsidR="008B6631" w:rsidRPr="006357EF" w:rsidRDefault="006C20D0" w:rsidP="008B6631">
            <w:pPr>
              <w:jc w:val="center"/>
              <w:rPr>
                <w:rFonts w:ascii="Times New Roman" w:hAnsi="Times New Roman" w:cs="Times New Roman"/>
                <w:color w:val="000000"/>
                <w:kern w:val="0"/>
                <w:sz w:val="16"/>
                <w:szCs w:val="16"/>
                <w14:ligatures w14:val="none"/>
              </w:rPr>
            </w:pPr>
            <w:r w:rsidRPr="006357EF">
              <w:rPr>
                <w:rFonts w:ascii="Times New Roman" w:hAnsi="Times New Roman" w:cs="Times New Roman"/>
                <w:color w:val="000000"/>
                <w:kern w:val="0"/>
                <w:sz w:val="16"/>
                <w:szCs w:val="16"/>
                <w14:ligatures w14:val="none"/>
              </w:rPr>
              <w:t>9*</w:t>
            </w:r>
          </w:p>
        </w:tc>
        <w:tc>
          <w:tcPr>
            <w:tcW w:w="990" w:type="dxa"/>
            <w:noWrap/>
            <w:vAlign w:val="center"/>
            <w:hideMark/>
          </w:tcPr>
          <w:p w14:paraId="7338B3D7" w14:textId="78E5411B" w:rsidR="008B6631" w:rsidRPr="006357EF" w:rsidRDefault="00B15CD8" w:rsidP="008B6631">
            <w:pPr>
              <w:jc w:val="center"/>
              <w:rPr>
                <w:rFonts w:ascii="Times New Roman" w:hAnsi="Times New Roman" w:cs="Times New Roman"/>
                <w:kern w:val="0"/>
                <w:sz w:val="16"/>
                <w:szCs w:val="16"/>
                <w14:ligatures w14:val="none"/>
              </w:rPr>
            </w:pPr>
            <w:r w:rsidRPr="006357EF">
              <w:rPr>
                <w:rFonts w:ascii="Times New Roman" w:hAnsi="Times New Roman" w:cs="Times New Roman" w:hint="eastAsia"/>
                <w:kern w:val="0"/>
                <w:sz w:val="16"/>
                <w:szCs w:val="16"/>
                <w14:ligatures w14:val="none"/>
              </w:rPr>
              <w:t>1550</w:t>
            </w:r>
          </w:p>
        </w:tc>
        <w:tc>
          <w:tcPr>
            <w:tcW w:w="630" w:type="dxa"/>
            <w:vAlign w:val="center"/>
          </w:tcPr>
          <w:p w14:paraId="22882D03" w14:textId="2B18E6B3" w:rsidR="008B6631" w:rsidRPr="006357EF" w:rsidRDefault="00AB7F10" w:rsidP="008B6631">
            <w:pPr>
              <w:jc w:val="cente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6</w:t>
            </w:r>
          </w:p>
        </w:tc>
        <w:tc>
          <w:tcPr>
            <w:tcW w:w="3420" w:type="dxa"/>
            <w:noWrap/>
            <w:vAlign w:val="center"/>
            <w:hideMark/>
          </w:tcPr>
          <w:p w14:paraId="615824A2" w14:textId="63FA822B" w:rsidR="008B6631" w:rsidRPr="006357EF" w:rsidRDefault="00FD5210" w:rsidP="008B6631">
            <w:pPr>
              <w:rPr>
                <w:rFonts w:ascii="Times New Roman" w:eastAsia="Times New Roman" w:hAnsi="Times New Roman" w:cs="Times New Roman"/>
                <w:kern w:val="0"/>
                <w:sz w:val="16"/>
                <w:szCs w:val="16"/>
                <w14:ligatures w14:val="none"/>
              </w:rPr>
            </w:pPr>
            <w:r w:rsidRPr="006357EF">
              <w:rPr>
                <w:rFonts w:ascii="Times New Roman" w:eastAsia="Times New Roman" w:hAnsi="Times New Roman" w:cs="Times New Roman"/>
                <w:kern w:val="0"/>
                <w:sz w:val="16"/>
                <w:szCs w:val="16"/>
                <w14:ligatures w14:val="none"/>
              </w:rPr>
              <w:t xml:space="preserve">Giant </w:t>
            </w:r>
            <m:oMath>
              <m:sSub>
                <m:sSubPr>
                  <m:ctrlPr>
                    <w:rPr>
                      <w:rFonts w:ascii="Cambria Math" w:hAnsi="Cambria Math" w:cs="Times New Roman"/>
                      <w:i/>
                      <w:sz w:val="16"/>
                      <w:szCs w:val="16"/>
                    </w:rPr>
                  </m:ctrlPr>
                </m:sSubPr>
                <m:e>
                  <m:r>
                    <w:rPr>
                      <w:rFonts w:ascii="Cambria Math" w:hAnsi="Cambria Math" w:cs="Times New Roman"/>
                      <w:sz w:val="16"/>
                      <w:szCs w:val="16"/>
                    </w:rPr>
                    <m:t>θ</m:t>
                  </m:r>
                </m:e>
                <m:sub>
                  <m:r>
                    <w:rPr>
                      <w:rFonts w:ascii="Cambria Math" w:hAnsi="Cambria Math" w:cs="Times New Roman"/>
                      <w:sz w:val="16"/>
                      <w:szCs w:val="16"/>
                    </w:rPr>
                    <m:t>F</m:t>
                  </m:r>
                </m:sub>
              </m:sSub>
            </m:oMath>
            <w:r w:rsidRPr="006357EF">
              <w:rPr>
                <w:rFonts w:ascii="Times New Roman" w:eastAsia="Times New Roman" w:hAnsi="Times New Roman" w:cs="Times New Roman"/>
                <w:sz w:val="16"/>
                <w:szCs w:val="16"/>
              </w:rPr>
              <w:t xml:space="preserve"> and single-crystalline CFO film with low defects. Magnet-less optical isolation. </w:t>
            </w:r>
          </w:p>
        </w:tc>
        <w:tc>
          <w:tcPr>
            <w:tcW w:w="558" w:type="dxa"/>
            <w:vAlign w:val="center"/>
          </w:tcPr>
          <w:p w14:paraId="0D82397D" w14:textId="0AE26500" w:rsidR="008B6631" w:rsidRPr="006357EF" w:rsidRDefault="008B6631" w:rsidP="008B6631">
            <w:pPr>
              <w:jc w:val="center"/>
              <w:rPr>
                <w:rFonts w:ascii="Times New Roman" w:hAnsi="Times New Roman" w:cs="Times New Roman"/>
                <w:kern w:val="0"/>
                <w:sz w:val="16"/>
                <w:szCs w:val="16"/>
                <w14:ligatures w14:val="none"/>
              </w:rPr>
            </w:pPr>
            <w:r w:rsidRPr="006357EF">
              <w:rPr>
                <w:rFonts w:ascii="Times New Roman" w:hAnsi="Times New Roman" w:cs="Times New Roman" w:hint="eastAsia"/>
                <w:kern w:val="0"/>
                <w:sz w:val="16"/>
                <w:szCs w:val="16"/>
                <w14:ligatures w14:val="none"/>
              </w:rPr>
              <w:t>\</w:t>
            </w:r>
          </w:p>
        </w:tc>
      </w:tr>
    </w:tbl>
    <w:p w14:paraId="7432D13C" w14:textId="4C8A6B6F" w:rsidR="00313403" w:rsidRPr="006357EF" w:rsidRDefault="00F86F1E" w:rsidP="000710AE">
      <w:pPr>
        <w:spacing w:before="60"/>
        <w:jc w:val="both"/>
        <w:rPr>
          <w:rFonts w:ascii="Times New Roman" w:hAnsi="Times New Roman" w:cs="Times New Roman"/>
          <w:sz w:val="16"/>
          <w:szCs w:val="16"/>
        </w:rPr>
      </w:pPr>
      <w:r w:rsidRPr="006357EF">
        <w:rPr>
          <w:rFonts w:ascii="Times New Roman" w:hAnsi="Times New Roman" w:cs="Times New Roman"/>
          <w:sz w:val="16"/>
          <w:szCs w:val="16"/>
        </w:rPr>
        <w:t xml:space="preserve">Notes: </w:t>
      </w:r>
      <w:r w:rsidR="00743F78" w:rsidRPr="006357EF">
        <w:rPr>
          <w:rFonts w:ascii="Times New Roman" w:hAnsi="Times New Roman" w:cs="Times New Roman"/>
          <w:sz w:val="16"/>
          <w:szCs w:val="16"/>
        </w:rPr>
        <w:t>YIG: yttrium iron garnet (Y</w:t>
      </w:r>
      <w:r w:rsidR="00743F78" w:rsidRPr="006357EF">
        <w:rPr>
          <w:rFonts w:ascii="Times New Roman" w:hAnsi="Times New Roman" w:cs="Times New Roman"/>
          <w:sz w:val="16"/>
          <w:szCs w:val="16"/>
          <w:vertAlign w:val="subscript"/>
        </w:rPr>
        <w:t>3</w:t>
      </w:r>
      <w:r w:rsidR="00743F78" w:rsidRPr="006357EF">
        <w:rPr>
          <w:rFonts w:ascii="Times New Roman" w:hAnsi="Times New Roman" w:cs="Times New Roman"/>
          <w:sz w:val="16"/>
          <w:szCs w:val="16"/>
        </w:rPr>
        <w:t>Fe</w:t>
      </w:r>
      <w:r w:rsidR="00743F78" w:rsidRPr="006357EF">
        <w:rPr>
          <w:rFonts w:ascii="Times New Roman" w:hAnsi="Times New Roman" w:cs="Times New Roman"/>
          <w:sz w:val="16"/>
          <w:szCs w:val="16"/>
          <w:vertAlign w:val="subscript"/>
        </w:rPr>
        <w:t>5</w:t>
      </w:r>
      <w:r w:rsidR="00743F78" w:rsidRPr="006357EF">
        <w:rPr>
          <w:rFonts w:ascii="Times New Roman" w:hAnsi="Times New Roman" w:cs="Times New Roman"/>
          <w:sz w:val="16"/>
          <w:szCs w:val="16"/>
        </w:rPr>
        <w:t>O</w:t>
      </w:r>
      <w:r w:rsidR="00743F78" w:rsidRPr="006357EF">
        <w:rPr>
          <w:rFonts w:ascii="Times New Roman" w:hAnsi="Times New Roman" w:cs="Times New Roman"/>
          <w:sz w:val="16"/>
          <w:szCs w:val="16"/>
          <w:vertAlign w:val="subscript"/>
        </w:rPr>
        <w:t>12</w:t>
      </w:r>
      <w:r w:rsidR="00743F78" w:rsidRPr="006357EF">
        <w:rPr>
          <w:rFonts w:ascii="Times New Roman" w:hAnsi="Times New Roman" w:cs="Times New Roman"/>
          <w:sz w:val="16"/>
          <w:szCs w:val="16"/>
        </w:rPr>
        <w:t xml:space="preserve">), </w:t>
      </w:r>
      <w:proofErr w:type="spellStart"/>
      <w:r w:rsidR="00743F78" w:rsidRPr="006357EF">
        <w:rPr>
          <w:rFonts w:ascii="Times New Roman" w:hAnsi="Times New Roman" w:cs="Times New Roman"/>
          <w:sz w:val="16"/>
          <w:szCs w:val="16"/>
        </w:rPr>
        <w:t>TbIG</w:t>
      </w:r>
      <w:proofErr w:type="spellEnd"/>
      <w:r w:rsidR="00743F78" w:rsidRPr="006357EF">
        <w:rPr>
          <w:rFonts w:ascii="Times New Roman" w:hAnsi="Times New Roman" w:cs="Times New Roman"/>
          <w:sz w:val="16"/>
          <w:szCs w:val="16"/>
        </w:rPr>
        <w:t>: terbium iron garnet (Tb</w:t>
      </w:r>
      <w:r w:rsidR="00743F78" w:rsidRPr="006357EF">
        <w:rPr>
          <w:rFonts w:ascii="Times New Roman" w:hAnsi="Times New Roman" w:cs="Times New Roman"/>
          <w:sz w:val="16"/>
          <w:szCs w:val="16"/>
          <w:vertAlign w:val="subscript"/>
        </w:rPr>
        <w:t>3</w:t>
      </w:r>
      <w:r w:rsidR="00743F78" w:rsidRPr="006357EF">
        <w:rPr>
          <w:rFonts w:ascii="Times New Roman" w:hAnsi="Times New Roman" w:cs="Times New Roman"/>
          <w:sz w:val="16"/>
          <w:szCs w:val="16"/>
        </w:rPr>
        <w:t>Fe</w:t>
      </w:r>
      <w:r w:rsidR="00743F78" w:rsidRPr="006357EF">
        <w:rPr>
          <w:rFonts w:ascii="Times New Roman" w:hAnsi="Times New Roman" w:cs="Times New Roman"/>
          <w:sz w:val="16"/>
          <w:szCs w:val="16"/>
          <w:vertAlign w:val="subscript"/>
        </w:rPr>
        <w:t>5</w:t>
      </w:r>
      <w:r w:rsidR="00743F78" w:rsidRPr="006357EF">
        <w:rPr>
          <w:rFonts w:ascii="Times New Roman" w:hAnsi="Times New Roman" w:cs="Times New Roman"/>
          <w:sz w:val="16"/>
          <w:szCs w:val="16"/>
        </w:rPr>
        <w:t>O</w:t>
      </w:r>
      <w:r w:rsidR="00743F78" w:rsidRPr="006357EF">
        <w:rPr>
          <w:rFonts w:ascii="Times New Roman" w:hAnsi="Times New Roman" w:cs="Times New Roman"/>
          <w:sz w:val="16"/>
          <w:szCs w:val="16"/>
          <w:vertAlign w:val="subscript"/>
        </w:rPr>
        <w:t>12</w:t>
      </w:r>
      <w:r w:rsidR="00743F78" w:rsidRPr="006357EF">
        <w:rPr>
          <w:rFonts w:ascii="Times New Roman" w:hAnsi="Times New Roman" w:cs="Times New Roman"/>
          <w:sz w:val="16"/>
          <w:szCs w:val="16"/>
        </w:rPr>
        <w:t>), CFO: cobalt ferrite (</w:t>
      </w:r>
      <w:r w:rsidR="00CE50B9" w:rsidRPr="006357EF">
        <w:rPr>
          <w:rFonts w:ascii="Times New Roman" w:hAnsi="Times New Roman" w:cs="Times New Roman"/>
          <w:sz w:val="16"/>
          <w:szCs w:val="16"/>
        </w:rPr>
        <w:t>CoFe</w:t>
      </w:r>
      <w:r w:rsidR="00CE50B9" w:rsidRPr="006357EF">
        <w:rPr>
          <w:rFonts w:ascii="Times New Roman" w:hAnsi="Times New Roman" w:cs="Times New Roman"/>
          <w:sz w:val="16"/>
          <w:szCs w:val="16"/>
          <w:vertAlign w:val="subscript"/>
        </w:rPr>
        <w:t>2</w:t>
      </w:r>
      <w:r w:rsidR="00CE50B9" w:rsidRPr="006357EF">
        <w:rPr>
          <w:rFonts w:ascii="Times New Roman" w:hAnsi="Times New Roman" w:cs="Times New Roman"/>
          <w:sz w:val="16"/>
          <w:szCs w:val="16"/>
        </w:rPr>
        <w:t>O</w:t>
      </w:r>
      <w:r w:rsidR="00CE50B9" w:rsidRPr="006357EF">
        <w:rPr>
          <w:rFonts w:ascii="Times New Roman" w:hAnsi="Times New Roman" w:cs="Times New Roman"/>
          <w:sz w:val="16"/>
          <w:szCs w:val="16"/>
          <w:vertAlign w:val="subscript"/>
        </w:rPr>
        <w:t>4</w:t>
      </w:r>
      <w:r w:rsidR="00743F78" w:rsidRPr="006357EF">
        <w:rPr>
          <w:rFonts w:ascii="Times New Roman" w:hAnsi="Times New Roman" w:cs="Times New Roman"/>
          <w:sz w:val="16"/>
          <w:szCs w:val="16"/>
        </w:rPr>
        <w:t>)</w:t>
      </w:r>
      <w:r w:rsidR="00CE50B9" w:rsidRPr="006357EF">
        <w:rPr>
          <w:rFonts w:ascii="Times New Roman" w:hAnsi="Times New Roman" w:cs="Times New Roman"/>
          <w:sz w:val="16"/>
          <w:szCs w:val="16"/>
        </w:rPr>
        <w:t xml:space="preserve">, CAFO: </w:t>
      </w:r>
      <w:r w:rsidR="00743F78" w:rsidRPr="006357EF">
        <w:rPr>
          <w:rFonts w:ascii="Times New Roman" w:hAnsi="Times New Roman" w:cs="Times New Roman"/>
          <w:sz w:val="16"/>
          <w:szCs w:val="16"/>
        </w:rPr>
        <w:t>aluminum-substituted cobalt ferrite</w:t>
      </w:r>
      <w:r w:rsidR="00CE50B9" w:rsidRPr="006357EF">
        <w:rPr>
          <w:rFonts w:ascii="Times New Roman" w:hAnsi="Times New Roman" w:cs="Times New Roman"/>
          <w:sz w:val="16"/>
          <w:szCs w:val="16"/>
        </w:rPr>
        <w:t xml:space="preserve"> (CoAl</w:t>
      </w:r>
      <w:r w:rsidR="00CE50B9" w:rsidRPr="006357EF">
        <w:rPr>
          <w:rFonts w:ascii="Times New Roman" w:hAnsi="Times New Roman" w:cs="Times New Roman"/>
          <w:sz w:val="16"/>
          <w:szCs w:val="16"/>
          <w:vertAlign w:val="subscript"/>
        </w:rPr>
        <w:t>x</w:t>
      </w:r>
      <w:r w:rsidR="00CE50B9" w:rsidRPr="006357EF">
        <w:rPr>
          <w:rFonts w:ascii="Times New Roman" w:hAnsi="Times New Roman" w:cs="Times New Roman"/>
          <w:sz w:val="16"/>
          <w:szCs w:val="16"/>
        </w:rPr>
        <w:t>Fe</w:t>
      </w:r>
      <w:r w:rsidR="00CE50B9" w:rsidRPr="006357EF">
        <w:rPr>
          <w:rFonts w:ascii="Times New Roman" w:hAnsi="Times New Roman" w:cs="Times New Roman"/>
          <w:sz w:val="16"/>
          <w:szCs w:val="16"/>
          <w:vertAlign w:val="subscript"/>
        </w:rPr>
        <w:t>2-x</w:t>
      </w:r>
      <w:r w:rsidR="00CE50B9" w:rsidRPr="006357EF">
        <w:rPr>
          <w:rFonts w:ascii="Times New Roman" w:hAnsi="Times New Roman" w:cs="Times New Roman"/>
          <w:sz w:val="16"/>
          <w:szCs w:val="16"/>
        </w:rPr>
        <w:t>O</w:t>
      </w:r>
      <w:r w:rsidR="00CE50B9" w:rsidRPr="006357EF">
        <w:rPr>
          <w:rFonts w:ascii="Times New Roman" w:hAnsi="Times New Roman" w:cs="Times New Roman"/>
          <w:sz w:val="16"/>
          <w:szCs w:val="16"/>
          <w:vertAlign w:val="subscript"/>
        </w:rPr>
        <w:t>4</w:t>
      </w:r>
      <w:r w:rsidR="00CE50B9" w:rsidRPr="006357EF">
        <w:rPr>
          <w:rFonts w:ascii="Times New Roman" w:hAnsi="Times New Roman" w:cs="Times New Roman"/>
          <w:sz w:val="16"/>
          <w:szCs w:val="16"/>
        </w:rPr>
        <w:t xml:space="preserve">), </w:t>
      </w:r>
      <w:r w:rsidR="008A4839" w:rsidRPr="006357EF">
        <w:rPr>
          <w:rFonts w:ascii="Times New Roman" w:hAnsi="Times New Roman" w:cs="Times New Roman" w:hint="eastAsia"/>
          <w:sz w:val="16"/>
          <w:szCs w:val="16"/>
        </w:rPr>
        <w:t>GGG: g</w:t>
      </w:r>
      <w:r w:rsidR="008A4839" w:rsidRPr="006357EF">
        <w:rPr>
          <w:rFonts w:ascii="Times New Roman" w:hAnsi="Times New Roman" w:cs="Times New Roman"/>
          <w:sz w:val="16"/>
          <w:szCs w:val="16"/>
        </w:rPr>
        <w:t xml:space="preserve">adolinium </w:t>
      </w:r>
      <w:r w:rsidR="008A4839" w:rsidRPr="006357EF">
        <w:rPr>
          <w:rFonts w:ascii="Times New Roman" w:hAnsi="Times New Roman" w:cs="Times New Roman" w:hint="eastAsia"/>
          <w:sz w:val="16"/>
          <w:szCs w:val="16"/>
        </w:rPr>
        <w:t>g</w:t>
      </w:r>
      <w:r w:rsidR="008A4839" w:rsidRPr="006357EF">
        <w:rPr>
          <w:rFonts w:ascii="Times New Roman" w:hAnsi="Times New Roman" w:cs="Times New Roman"/>
          <w:sz w:val="16"/>
          <w:szCs w:val="16"/>
        </w:rPr>
        <w:t xml:space="preserve">allium </w:t>
      </w:r>
      <w:r w:rsidR="008A4839" w:rsidRPr="006357EF">
        <w:rPr>
          <w:rFonts w:ascii="Times New Roman" w:hAnsi="Times New Roman" w:cs="Times New Roman" w:hint="eastAsia"/>
          <w:sz w:val="16"/>
          <w:szCs w:val="16"/>
        </w:rPr>
        <w:t>g</w:t>
      </w:r>
      <w:r w:rsidR="008A4839" w:rsidRPr="006357EF">
        <w:rPr>
          <w:rFonts w:ascii="Times New Roman" w:hAnsi="Times New Roman" w:cs="Times New Roman"/>
          <w:sz w:val="16"/>
          <w:szCs w:val="16"/>
        </w:rPr>
        <w:t xml:space="preserve">arnet </w:t>
      </w:r>
      <w:r w:rsidR="008A4839" w:rsidRPr="006357EF">
        <w:rPr>
          <w:rFonts w:ascii="Times New Roman" w:hAnsi="Times New Roman" w:cs="Times New Roman" w:hint="eastAsia"/>
          <w:sz w:val="16"/>
          <w:szCs w:val="16"/>
        </w:rPr>
        <w:t>(</w:t>
      </w:r>
      <w:r w:rsidR="002D02D4" w:rsidRPr="006357EF">
        <w:rPr>
          <w:rFonts w:ascii="Times New Roman" w:hAnsi="Times New Roman" w:cs="Times New Roman"/>
          <w:sz w:val="16"/>
          <w:szCs w:val="16"/>
        </w:rPr>
        <w:t>Gd</w:t>
      </w:r>
      <w:r w:rsidR="002D02D4" w:rsidRPr="006357EF">
        <w:rPr>
          <w:rFonts w:ascii="Times New Roman" w:hAnsi="Times New Roman" w:cs="Times New Roman"/>
          <w:sz w:val="16"/>
          <w:szCs w:val="16"/>
          <w:vertAlign w:val="subscript"/>
        </w:rPr>
        <w:t>3</w:t>
      </w:r>
      <w:r w:rsidR="002D02D4" w:rsidRPr="006357EF">
        <w:rPr>
          <w:rFonts w:ascii="Times New Roman" w:hAnsi="Times New Roman" w:cs="Times New Roman"/>
          <w:sz w:val="16"/>
          <w:szCs w:val="16"/>
        </w:rPr>
        <w:t>Ga</w:t>
      </w:r>
      <w:r w:rsidR="002D02D4" w:rsidRPr="006357EF">
        <w:rPr>
          <w:rFonts w:ascii="Times New Roman" w:hAnsi="Times New Roman" w:cs="Times New Roman"/>
          <w:sz w:val="16"/>
          <w:szCs w:val="16"/>
          <w:vertAlign w:val="subscript"/>
        </w:rPr>
        <w:t>5</w:t>
      </w:r>
      <w:r w:rsidR="002D02D4" w:rsidRPr="006357EF">
        <w:rPr>
          <w:rFonts w:ascii="Times New Roman" w:hAnsi="Times New Roman" w:cs="Times New Roman"/>
          <w:sz w:val="16"/>
          <w:szCs w:val="16"/>
        </w:rPr>
        <w:t>O</w:t>
      </w:r>
      <w:r w:rsidR="002D02D4" w:rsidRPr="006357EF">
        <w:rPr>
          <w:rFonts w:ascii="Times New Roman" w:hAnsi="Times New Roman" w:cs="Times New Roman"/>
          <w:sz w:val="16"/>
          <w:szCs w:val="16"/>
          <w:vertAlign w:val="subscript"/>
        </w:rPr>
        <w:t>12</w:t>
      </w:r>
      <w:r w:rsidR="008A4839" w:rsidRPr="006357EF">
        <w:rPr>
          <w:rFonts w:ascii="Times New Roman" w:hAnsi="Times New Roman" w:cs="Times New Roman" w:hint="eastAsia"/>
          <w:sz w:val="16"/>
          <w:szCs w:val="16"/>
        </w:rPr>
        <w:t xml:space="preserve">), </w:t>
      </w:r>
      <w:r w:rsidR="001C3EC8" w:rsidRPr="006357EF">
        <w:rPr>
          <w:rFonts w:ascii="Times New Roman" w:hAnsi="Times New Roman" w:cs="Times New Roman" w:hint="eastAsia"/>
          <w:sz w:val="16"/>
          <w:szCs w:val="16"/>
        </w:rPr>
        <w:t>STO: s</w:t>
      </w:r>
      <w:r w:rsidR="001C3EC8" w:rsidRPr="006357EF">
        <w:rPr>
          <w:rFonts w:ascii="Times New Roman" w:hAnsi="Times New Roman" w:cs="Times New Roman"/>
          <w:sz w:val="16"/>
          <w:szCs w:val="16"/>
        </w:rPr>
        <w:t xml:space="preserve">trontium </w:t>
      </w:r>
      <w:r w:rsidR="001C3EC8" w:rsidRPr="006357EF">
        <w:rPr>
          <w:rFonts w:ascii="Times New Roman" w:hAnsi="Times New Roman" w:cs="Times New Roman" w:hint="eastAsia"/>
          <w:sz w:val="16"/>
          <w:szCs w:val="16"/>
        </w:rPr>
        <w:t>t</w:t>
      </w:r>
      <w:r w:rsidR="001C3EC8" w:rsidRPr="006357EF">
        <w:rPr>
          <w:rFonts w:ascii="Times New Roman" w:hAnsi="Times New Roman" w:cs="Times New Roman"/>
          <w:sz w:val="16"/>
          <w:szCs w:val="16"/>
        </w:rPr>
        <w:t>itanate</w:t>
      </w:r>
      <w:r w:rsidR="001C3EC8" w:rsidRPr="006357EF">
        <w:rPr>
          <w:rFonts w:ascii="Times New Roman" w:hAnsi="Times New Roman" w:cs="Times New Roman" w:hint="eastAsia"/>
          <w:sz w:val="16"/>
          <w:szCs w:val="16"/>
        </w:rPr>
        <w:t xml:space="preserve"> (SrTiO</w:t>
      </w:r>
      <w:r w:rsidR="001C3EC8" w:rsidRPr="006357EF">
        <w:rPr>
          <w:rFonts w:ascii="Times New Roman" w:hAnsi="Times New Roman" w:cs="Times New Roman" w:hint="eastAsia"/>
          <w:sz w:val="16"/>
          <w:szCs w:val="16"/>
          <w:vertAlign w:val="subscript"/>
        </w:rPr>
        <w:t>3</w:t>
      </w:r>
      <w:r w:rsidR="001C3EC8" w:rsidRPr="006357EF">
        <w:rPr>
          <w:rFonts w:ascii="Times New Roman" w:hAnsi="Times New Roman" w:cs="Times New Roman" w:hint="eastAsia"/>
          <w:sz w:val="16"/>
          <w:szCs w:val="16"/>
        </w:rPr>
        <w:t xml:space="preserve">). </w:t>
      </w:r>
      <w:r w:rsidR="00CE50B9" w:rsidRPr="006357EF">
        <w:rPr>
          <w:rFonts w:ascii="Times New Roman" w:hAnsi="Times New Roman" w:cs="Times New Roman"/>
          <w:sz w:val="16"/>
          <w:szCs w:val="16"/>
        </w:rPr>
        <w:t xml:space="preserve">NPs: nanoparticles, </w:t>
      </w:r>
      <w:r w:rsidR="00AB5B37" w:rsidRPr="006357EF">
        <w:rPr>
          <w:rFonts w:ascii="Times New Roman" w:hAnsi="Times New Roman" w:cs="Times New Roman"/>
          <w:sz w:val="16"/>
          <w:szCs w:val="16"/>
        </w:rPr>
        <w:t>LSMO: lanthanum strontium manganite (La</w:t>
      </w:r>
      <w:r w:rsidR="00AB5B37" w:rsidRPr="006357EF">
        <w:rPr>
          <w:rFonts w:ascii="Times New Roman" w:hAnsi="Times New Roman" w:cs="Times New Roman"/>
          <w:sz w:val="16"/>
          <w:szCs w:val="16"/>
          <w:vertAlign w:val="subscript"/>
        </w:rPr>
        <w:t>0.7</w:t>
      </w:r>
      <w:r w:rsidR="00AB5B37" w:rsidRPr="006357EF">
        <w:rPr>
          <w:rFonts w:ascii="Times New Roman" w:hAnsi="Times New Roman" w:cs="Times New Roman"/>
          <w:sz w:val="16"/>
          <w:szCs w:val="16"/>
        </w:rPr>
        <w:t>Sr</w:t>
      </w:r>
      <w:r w:rsidR="00AB5B37" w:rsidRPr="006357EF">
        <w:rPr>
          <w:rFonts w:ascii="Times New Roman" w:hAnsi="Times New Roman" w:cs="Times New Roman"/>
          <w:sz w:val="16"/>
          <w:szCs w:val="16"/>
          <w:vertAlign w:val="subscript"/>
        </w:rPr>
        <w:t>0.3</w:t>
      </w:r>
      <w:r w:rsidR="00AB5B37" w:rsidRPr="006357EF">
        <w:rPr>
          <w:rFonts w:ascii="Times New Roman" w:hAnsi="Times New Roman" w:cs="Times New Roman"/>
          <w:sz w:val="16"/>
          <w:szCs w:val="16"/>
        </w:rPr>
        <w:t>MnO</w:t>
      </w:r>
      <w:r w:rsidR="00AB5B37" w:rsidRPr="006357EF">
        <w:rPr>
          <w:rFonts w:ascii="Times New Roman" w:hAnsi="Times New Roman" w:cs="Times New Roman"/>
          <w:sz w:val="16"/>
          <w:szCs w:val="16"/>
          <w:vertAlign w:val="subscript"/>
        </w:rPr>
        <w:t>3‑δ</w:t>
      </w:r>
      <w:r w:rsidR="00AB5B37" w:rsidRPr="006357EF">
        <w:rPr>
          <w:rFonts w:ascii="Times New Roman" w:hAnsi="Times New Roman" w:cs="Times New Roman"/>
          <w:sz w:val="16"/>
          <w:szCs w:val="16"/>
        </w:rPr>
        <w:t>)</w:t>
      </w:r>
      <w:r w:rsidR="00556A92" w:rsidRPr="006357EF">
        <w:rPr>
          <w:rFonts w:ascii="Times New Roman" w:hAnsi="Times New Roman" w:cs="Times New Roman"/>
          <w:sz w:val="16"/>
          <w:szCs w:val="16"/>
        </w:rPr>
        <w:t>, STF: strontium titanate-ferrite oxide (Sr(</w:t>
      </w:r>
      <w:proofErr w:type="spellStart"/>
      <w:r w:rsidR="00556A92" w:rsidRPr="006357EF">
        <w:rPr>
          <w:rFonts w:ascii="Times New Roman" w:hAnsi="Times New Roman" w:cs="Times New Roman"/>
          <w:sz w:val="16"/>
          <w:szCs w:val="16"/>
        </w:rPr>
        <w:t>Ti,Fe</w:t>
      </w:r>
      <w:proofErr w:type="spellEnd"/>
      <w:r w:rsidR="00556A92" w:rsidRPr="006357EF">
        <w:rPr>
          <w:rFonts w:ascii="Times New Roman" w:hAnsi="Times New Roman" w:cs="Times New Roman"/>
          <w:sz w:val="16"/>
          <w:szCs w:val="16"/>
        </w:rPr>
        <w:t>)O</w:t>
      </w:r>
      <w:r w:rsidR="00556A92" w:rsidRPr="006357EF">
        <w:rPr>
          <w:rFonts w:ascii="Times New Roman" w:hAnsi="Times New Roman" w:cs="Times New Roman"/>
          <w:sz w:val="16"/>
          <w:szCs w:val="16"/>
          <w:vertAlign w:val="subscript"/>
        </w:rPr>
        <w:t>3‑δ</w:t>
      </w:r>
      <w:r w:rsidR="00556A92" w:rsidRPr="006357EF">
        <w:rPr>
          <w:rFonts w:ascii="Times New Roman" w:hAnsi="Times New Roman" w:cs="Times New Roman"/>
          <w:sz w:val="16"/>
          <w:szCs w:val="16"/>
        </w:rPr>
        <w:t>), STC: strontium titanium cobalt oxide (</w:t>
      </w:r>
      <w:r w:rsidR="00B60D77" w:rsidRPr="006357EF">
        <w:rPr>
          <w:rFonts w:ascii="Times New Roman" w:hAnsi="Times New Roman" w:cs="Times New Roman"/>
          <w:sz w:val="16"/>
          <w:szCs w:val="16"/>
        </w:rPr>
        <w:t>Sr(</w:t>
      </w:r>
      <w:proofErr w:type="spellStart"/>
      <w:r w:rsidR="00B60D77" w:rsidRPr="006357EF">
        <w:rPr>
          <w:rFonts w:ascii="Times New Roman" w:hAnsi="Times New Roman" w:cs="Times New Roman"/>
          <w:sz w:val="16"/>
          <w:szCs w:val="16"/>
        </w:rPr>
        <w:t>Ti,Co</w:t>
      </w:r>
      <w:proofErr w:type="spellEnd"/>
      <w:r w:rsidR="00B60D77" w:rsidRPr="006357EF">
        <w:rPr>
          <w:rFonts w:ascii="Times New Roman" w:hAnsi="Times New Roman" w:cs="Times New Roman"/>
          <w:sz w:val="16"/>
          <w:szCs w:val="16"/>
        </w:rPr>
        <w:t>)O</w:t>
      </w:r>
      <w:r w:rsidR="00B60D77" w:rsidRPr="006357EF">
        <w:rPr>
          <w:rFonts w:ascii="Times New Roman" w:hAnsi="Times New Roman" w:cs="Times New Roman"/>
          <w:sz w:val="16"/>
          <w:szCs w:val="16"/>
          <w:vertAlign w:val="subscript"/>
        </w:rPr>
        <w:t>3‑δ</w:t>
      </w:r>
      <w:r w:rsidR="00556A92" w:rsidRPr="006357EF">
        <w:rPr>
          <w:rFonts w:ascii="Times New Roman" w:hAnsi="Times New Roman" w:cs="Times New Roman"/>
          <w:sz w:val="16"/>
          <w:szCs w:val="16"/>
        </w:rPr>
        <w:t>)</w:t>
      </w:r>
      <w:r w:rsidR="009F7A3A" w:rsidRPr="006357EF">
        <w:rPr>
          <w:rFonts w:ascii="Times New Roman" w:hAnsi="Times New Roman" w:cs="Times New Roman"/>
          <w:sz w:val="16"/>
          <w:szCs w:val="16"/>
        </w:rPr>
        <w:t>, FOM: figure of merit, defined as</w:t>
      </w:r>
      <w:r w:rsidR="007561EB" w:rsidRPr="006357EF">
        <w:rPr>
          <w:rFonts w:ascii="Times New Roman" w:hAnsi="Times New Roman" w:cs="Times New Roman"/>
          <w:sz w:val="16"/>
          <w:szCs w:val="16"/>
        </w:rPr>
        <w:t xml:space="preserve"> </w:t>
      </w:r>
      <m:oMath>
        <m:r>
          <w:rPr>
            <w:rFonts w:ascii="Cambria Math" w:hAnsi="Cambria Math" w:cs="Times New Roman"/>
            <w:sz w:val="16"/>
            <w:szCs w:val="16"/>
          </w:rPr>
          <m:t>|</m:t>
        </m:r>
        <m:sSub>
          <m:sSubPr>
            <m:ctrlPr>
              <w:rPr>
                <w:rFonts w:ascii="Cambria Math" w:hAnsi="Cambria Math" w:cs="Times New Roman"/>
                <w:i/>
                <w:sz w:val="16"/>
                <w:szCs w:val="16"/>
              </w:rPr>
            </m:ctrlPr>
          </m:sSubPr>
          <m:e>
            <m:r>
              <w:rPr>
                <w:rFonts w:ascii="Cambria Math" w:hAnsi="Cambria Math" w:cs="Times New Roman"/>
                <w:sz w:val="16"/>
                <w:szCs w:val="16"/>
              </w:rPr>
              <m:t>θ</m:t>
            </m:r>
          </m:e>
          <m:sub>
            <m:r>
              <w:rPr>
                <w:rFonts w:ascii="Cambria Math" w:hAnsi="Cambria Math" w:cs="Times New Roman"/>
                <w:sz w:val="16"/>
                <w:szCs w:val="16"/>
              </w:rPr>
              <m:t>F</m:t>
            </m:r>
          </m:sub>
        </m:sSub>
        <m:r>
          <w:rPr>
            <w:rFonts w:ascii="Cambria Math" w:hAnsi="Cambria Math" w:cs="Times New Roman"/>
            <w:sz w:val="16"/>
            <w:szCs w:val="16"/>
          </w:rPr>
          <m:t>|/α</m:t>
        </m:r>
      </m:oMath>
      <w:r w:rsidR="007561EB" w:rsidRPr="006357EF">
        <w:rPr>
          <w:rFonts w:ascii="Times New Roman" w:hAnsi="Times New Roman" w:cs="Times New Roman"/>
          <w:sz w:val="16"/>
          <w:szCs w:val="16"/>
        </w:rPr>
        <w:t xml:space="preserve">, where </w:t>
      </w:r>
      <m:oMath>
        <m:sSub>
          <m:sSubPr>
            <m:ctrlPr>
              <w:rPr>
                <w:rFonts w:ascii="Cambria Math" w:hAnsi="Cambria Math" w:cs="Times New Roman"/>
                <w:i/>
                <w:sz w:val="16"/>
                <w:szCs w:val="16"/>
              </w:rPr>
            </m:ctrlPr>
          </m:sSubPr>
          <m:e>
            <m:r>
              <w:rPr>
                <w:rFonts w:ascii="Cambria Math" w:hAnsi="Cambria Math" w:cs="Times New Roman"/>
                <w:sz w:val="16"/>
                <w:szCs w:val="16"/>
              </w:rPr>
              <m:t>θ</m:t>
            </m:r>
          </m:e>
          <m:sub>
            <m:r>
              <w:rPr>
                <w:rFonts w:ascii="Cambria Math" w:hAnsi="Cambria Math" w:cs="Times New Roman"/>
                <w:sz w:val="16"/>
                <w:szCs w:val="16"/>
              </w:rPr>
              <m:t>F</m:t>
            </m:r>
          </m:sub>
        </m:sSub>
      </m:oMath>
      <w:r w:rsidR="007561EB" w:rsidRPr="006357EF">
        <w:rPr>
          <w:rFonts w:ascii="Times New Roman" w:hAnsi="Times New Roman" w:cs="Times New Roman"/>
          <w:sz w:val="16"/>
          <w:szCs w:val="16"/>
        </w:rPr>
        <w:t xml:space="preserve"> and </w:t>
      </w:r>
      <m:oMath>
        <m:r>
          <w:rPr>
            <w:rFonts w:ascii="Cambria Math" w:hAnsi="Cambria Math" w:cs="Times New Roman"/>
            <w:sz w:val="16"/>
            <w:szCs w:val="16"/>
          </w:rPr>
          <m:t>α</m:t>
        </m:r>
      </m:oMath>
      <w:r w:rsidR="007561EB" w:rsidRPr="006357EF">
        <w:rPr>
          <w:rFonts w:ascii="Times New Roman" w:hAnsi="Times New Roman" w:cs="Times New Roman"/>
          <w:sz w:val="16"/>
          <w:szCs w:val="16"/>
        </w:rPr>
        <w:t xml:space="preserve"> are the Faraday rotation coefficient and </w:t>
      </w:r>
      <w:r w:rsidR="001A1DE8" w:rsidRPr="006357EF">
        <w:rPr>
          <w:rFonts w:ascii="Times New Roman" w:hAnsi="Times New Roman" w:cs="Times New Roman" w:hint="eastAsia"/>
          <w:sz w:val="16"/>
          <w:szCs w:val="16"/>
        </w:rPr>
        <w:t xml:space="preserve">material </w:t>
      </w:r>
      <w:r w:rsidR="007561EB" w:rsidRPr="006357EF">
        <w:rPr>
          <w:rFonts w:ascii="Times New Roman" w:hAnsi="Times New Roman" w:cs="Times New Roman"/>
          <w:sz w:val="16"/>
          <w:szCs w:val="16"/>
        </w:rPr>
        <w:t>optical loss respectively</w:t>
      </w:r>
      <w:r w:rsidR="00556A92" w:rsidRPr="006357EF">
        <w:rPr>
          <w:rFonts w:ascii="Times New Roman" w:hAnsi="Times New Roman" w:cs="Times New Roman"/>
          <w:sz w:val="16"/>
          <w:szCs w:val="16"/>
        </w:rPr>
        <w:t>.</w:t>
      </w:r>
      <w:r w:rsidR="00973F93" w:rsidRPr="006357EF">
        <w:rPr>
          <w:rFonts w:ascii="Times New Roman" w:hAnsi="Times New Roman" w:cs="Times New Roman"/>
          <w:sz w:val="16"/>
          <w:szCs w:val="16"/>
        </w:rPr>
        <w:t xml:space="preserve"> Estimated </w:t>
      </w:r>
      <w:r w:rsidR="000710AE" w:rsidRPr="006357EF">
        <w:rPr>
          <w:rFonts w:ascii="Times New Roman" w:hAnsi="Times New Roman" w:cs="Times New Roman"/>
          <w:sz w:val="16"/>
          <w:szCs w:val="16"/>
        </w:rPr>
        <w:t xml:space="preserve">Faraday rotation </w:t>
      </w:r>
      <w:r w:rsidR="00973F93" w:rsidRPr="006357EF">
        <w:rPr>
          <w:rFonts w:ascii="Times New Roman" w:hAnsi="Times New Roman" w:cs="Times New Roman"/>
          <w:sz w:val="16"/>
          <w:szCs w:val="16"/>
        </w:rPr>
        <w:t>values are marked with *</w:t>
      </w:r>
      <w:r w:rsidR="008F469B" w:rsidRPr="006357EF">
        <w:rPr>
          <w:rFonts w:ascii="Times New Roman" w:hAnsi="Times New Roman" w:cs="Times New Roman"/>
          <w:sz w:val="16"/>
          <w:szCs w:val="16"/>
        </w:rPr>
        <w:t xml:space="preserve"> superscript</w:t>
      </w:r>
      <w:r w:rsidR="000710AE" w:rsidRPr="006357EF">
        <w:rPr>
          <w:rFonts w:ascii="Times New Roman" w:hAnsi="Times New Roman" w:cs="Times New Roman"/>
          <w:sz w:val="16"/>
          <w:szCs w:val="16"/>
        </w:rPr>
        <w:t xml:space="preserve">. </w:t>
      </w:r>
      <w:r w:rsidR="00EF41F1" w:rsidRPr="006357EF">
        <w:rPr>
          <w:rFonts w:ascii="Times New Roman" w:hAnsi="Times New Roman" w:cs="Times New Roman"/>
          <w:sz w:val="16"/>
          <w:szCs w:val="16"/>
        </w:rPr>
        <w:t>Not reported values are marked by</w:t>
      </w:r>
      <w:r w:rsidR="00B62FA5" w:rsidRPr="006357EF">
        <w:rPr>
          <w:rFonts w:ascii="Times New Roman" w:hAnsi="Times New Roman" w:cs="Times New Roman"/>
          <w:sz w:val="16"/>
          <w:szCs w:val="16"/>
        </w:rPr>
        <w:t xml:space="preserve"> </w:t>
      </w:r>
      <w:r w:rsidR="00EF41F1" w:rsidRPr="006357EF">
        <w:rPr>
          <w:rFonts w:ascii="Times New Roman" w:eastAsia="Times New Roman" w:hAnsi="Times New Roman" w:cs="Times New Roman"/>
          <w:kern w:val="0"/>
          <w:sz w:val="16"/>
          <w:szCs w:val="16"/>
          <w14:ligatures w14:val="none"/>
        </w:rPr>
        <w:t>—</w:t>
      </w:r>
      <w:r w:rsidR="00935704" w:rsidRPr="006357EF">
        <w:rPr>
          <w:rFonts w:ascii="Times New Roman" w:eastAsia="Times New Roman" w:hAnsi="Times New Roman" w:cs="Times New Roman"/>
          <w:kern w:val="0"/>
          <w:sz w:val="16"/>
          <w:szCs w:val="16"/>
          <w14:ligatures w14:val="none"/>
        </w:rPr>
        <w:t xml:space="preserve"> symbol</w:t>
      </w:r>
      <w:r w:rsidR="00C25DF4" w:rsidRPr="006357EF">
        <w:rPr>
          <w:rFonts w:ascii="Times New Roman" w:hAnsi="Times New Roman" w:cs="Times New Roman"/>
          <w:sz w:val="16"/>
          <w:szCs w:val="16"/>
        </w:rPr>
        <w:t>.</w:t>
      </w:r>
      <w:r w:rsidR="00EF41F1" w:rsidRPr="006357EF">
        <w:rPr>
          <w:rFonts w:ascii="Times New Roman" w:hAnsi="Times New Roman" w:cs="Times New Roman"/>
          <w:sz w:val="16"/>
          <w:szCs w:val="16"/>
        </w:rPr>
        <w:t xml:space="preserve"> </w:t>
      </w:r>
      <w:r w:rsidR="000710AE" w:rsidRPr="006357EF">
        <w:rPr>
          <w:rFonts w:ascii="Times New Roman" w:hAnsi="Times New Roman" w:cs="Times New Roman"/>
          <w:sz w:val="16"/>
          <w:szCs w:val="16"/>
        </w:rPr>
        <w:t>Approximate operation wavelengths are marked with ~ symbol</w:t>
      </w:r>
      <w:r w:rsidR="00973F93" w:rsidRPr="006357EF">
        <w:rPr>
          <w:rFonts w:ascii="Times New Roman" w:hAnsi="Times New Roman" w:cs="Times New Roman"/>
          <w:sz w:val="16"/>
          <w:szCs w:val="16"/>
        </w:rPr>
        <w:t>.</w:t>
      </w:r>
      <w:r w:rsidR="000E7738" w:rsidRPr="006357EF">
        <w:rPr>
          <w:rFonts w:ascii="Times New Roman" w:hAnsi="Times New Roman" w:cs="Times New Roman" w:hint="eastAsia"/>
          <w:sz w:val="16"/>
          <w:szCs w:val="16"/>
        </w:rPr>
        <w:t xml:space="preserve"> Most directly grown MO films are polycrystalline. </w:t>
      </w:r>
    </w:p>
    <w:p w14:paraId="7AC675CC" w14:textId="708AD6E0" w:rsidR="00742794" w:rsidRPr="006357EF" w:rsidRDefault="00577ED6" w:rsidP="0014086A">
      <w:pPr>
        <w:spacing w:before="600"/>
        <w:jc w:val="center"/>
        <w:outlineLvl w:val="0"/>
        <w:rPr>
          <w:rFonts w:ascii="Times New Roman" w:hAnsi="Times New Roman" w:cs="Times New Roman"/>
          <w:b/>
          <w:bCs/>
          <w:sz w:val="22"/>
          <w:szCs w:val="22"/>
        </w:rPr>
      </w:pPr>
      <w:bookmarkStart w:id="25" w:name="_Toc211876232"/>
      <w:r w:rsidRPr="006357EF">
        <w:rPr>
          <w:rFonts w:ascii="Times New Roman" w:hAnsi="Times New Roman" w:cs="Times New Roman"/>
          <w:b/>
          <w:bCs/>
          <w:sz w:val="22"/>
          <w:szCs w:val="22"/>
        </w:rPr>
        <w:t>S</w:t>
      </w:r>
      <w:r w:rsidR="00742794" w:rsidRPr="006357EF">
        <w:rPr>
          <w:rFonts w:ascii="Times New Roman" w:hAnsi="Times New Roman" w:cs="Times New Roman"/>
          <w:b/>
          <w:bCs/>
          <w:sz w:val="22"/>
          <w:szCs w:val="22"/>
        </w:rPr>
        <w:t>2</w:t>
      </w:r>
      <w:r w:rsidR="00A47349" w:rsidRPr="006357EF">
        <w:rPr>
          <w:rFonts w:ascii="Times New Roman" w:hAnsi="Times New Roman" w:cs="Times New Roman"/>
          <w:b/>
          <w:bCs/>
          <w:sz w:val="22"/>
          <w:szCs w:val="22"/>
        </w:rPr>
        <w:t>4</w:t>
      </w:r>
      <w:r w:rsidR="00742794" w:rsidRPr="006357EF">
        <w:rPr>
          <w:rFonts w:ascii="Times New Roman" w:hAnsi="Times New Roman" w:cs="Times New Roman"/>
          <w:b/>
          <w:bCs/>
          <w:sz w:val="22"/>
          <w:szCs w:val="22"/>
        </w:rPr>
        <w:t xml:space="preserve">. </w:t>
      </w:r>
      <w:r w:rsidRPr="006357EF">
        <w:rPr>
          <w:rFonts w:ascii="Times New Roman" w:hAnsi="Times New Roman" w:cs="Times New Roman"/>
          <w:b/>
          <w:bCs/>
          <w:sz w:val="22"/>
          <w:szCs w:val="22"/>
        </w:rPr>
        <w:t>Fully integrated MO devices prospects</w:t>
      </w:r>
      <w:bookmarkEnd w:id="25"/>
    </w:p>
    <w:p w14:paraId="31B9B50C" w14:textId="030BAF89" w:rsidR="00EF0318" w:rsidRPr="001B150F" w:rsidRDefault="0062279D" w:rsidP="00CF22FF">
      <w:pPr>
        <w:jc w:val="both"/>
        <w:rPr>
          <w:rFonts w:ascii="Times New Roman" w:hAnsi="Times New Roman" w:cs="Times New Roman"/>
          <w:sz w:val="22"/>
          <w:szCs w:val="22"/>
        </w:rPr>
      </w:pPr>
      <w:r w:rsidRPr="001B150F">
        <w:rPr>
          <w:rFonts w:ascii="Times New Roman" w:hAnsi="Times New Roman" w:cs="Times New Roman"/>
          <w:sz w:val="22"/>
          <w:szCs w:val="22"/>
        </w:rPr>
        <w:t xml:space="preserve">In the proof-of-concept demonstrations shown in Fig. 4 (main text), permanent magnets are applied </w:t>
      </w:r>
      <w:r w:rsidR="00277FFA" w:rsidRPr="001B150F">
        <w:rPr>
          <w:rFonts w:ascii="Times New Roman" w:hAnsi="Times New Roman" w:cs="Times New Roman"/>
          <w:sz w:val="22"/>
          <w:szCs w:val="22"/>
        </w:rPr>
        <w:t xml:space="preserve">to verify the </w:t>
      </w:r>
      <w:r w:rsidR="00D207BB" w:rsidRPr="001B150F">
        <w:rPr>
          <w:rFonts w:ascii="Times New Roman" w:hAnsi="Times New Roman" w:cs="Times New Roman"/>
          <w:sz w:val="22"/>
          <w:szCs w:val="22"/>
        </w:rPr>
        <w:t>non-reciprocal optical transmissions</w:t>
      </w:r>
      <w:r w:rsidR="00190CDD" w:rsidRPr="001B150F">
        <w:rPr>
          <w:rFonts w:ascii="Times New Roman" w:hAnsi="Times New Roman" w:cs="Times New Roman"/>
          <w:sz w:val="22"/>
          <w:szCs w:val="22"/>
        </w:rPr>
        <w:t>.</w:t>
      </w:r>
      <w:r w:rsidR="00051EF0" w:rsidRPr="001B150F">
        <w:rPr>
          <w:rFonts w:ascii="Times New Roman" w:hAnsi="Times New Roman" w:cs="Times New Roman"/>
          <w:sz w:val="22"/>
          <w:szCs w:val="22"/>
        </w:rPr>
        <w:t xml:space="preserve"> Nevertheless, </w:t>
      </w:r>
      <w:r w:rsidR="00265230" w:rsidRPr="001B150F">
        <w:rPr>
          <w:rFonts w:ascii="Times New Roman" w:hAnsi="Times New Roman" w:cs="Times New Roman"/>
          <w:sz w:val="22"/>
          <w:szCs w:val="22"/>
        </w:rPr>
        <w:t xml:space="preserve">the bulk </w:t>
      </w:r>
      <w:r w:rsidR="006D519E" w:rsidRPr="001B150F">
        <w:rPr>
          <w:rFonts w:ascii="Times New Roman" w:hAnsi="Times New Roman" w:cs="Times New Roman"/>
          <w:sz w:val="22"/>
          <w:szCs w:val="22"/>
        </w:rPr>
        <w:t xml:space="preserve">external magnets do not fit integrated photonic applications. </w:t>
      </w:r>
      <w:r w:rsidR="00155B1B" w:rsidRPr="001B150F">
        <w:rPr>
          <w:rFonts w:ascii="Times New Roman" w:hAnsi="Times New Roman" w:cs="Times New Roman"/>
          <w:sz w:val="22"/>
          <w:szCs w:val="22"/>
        </w:rPr>
        <w:t xml:space="preserve">To facilitate </w:t>
      </w:r>
      <w:r w:rsidR="009401BB" w:rsidRPr="001B150F">
        <w:rPr>
          <w:rFonts w:ascii="Times New Roman" w:hAnsi="Times New Roman" w:cs="Times New Roman"/>
          <w:sz w:val="22"/>
          <w:szCs w:val="22"/>
        </w:rPr>
        <w:t xml:space="preserve">fully chip-integrated MO devices, electromagnets </w:t>
      </w:r>
      <w:r w:rsidR="00205156" w:rsidRPr="001B150F">
        <w:rPr>
          <w:rFonts w:ascii="Times New Roman" w:hAnsi="Times New Roman" w:cs="Times New Roman"/>
          <w:sz w:val="22"/>
          <w:szCs w:val="22"/>
        </w:rPr>
        <w:t>via metal coil structures can be applied</w:t>
      </w:r>
      <w:r w:rsidR="00B642CB" w:rsidRPr="001B150F">
        <w:rPr>
          <w:rFonts w:ascii="Times New Roman" w:hAnsi="Times New Roman" w:cs="Times New Roman"/>
          <w:sz w:val="22"/>
          <w:szCs w:val="22"/>
        </w:rPr>
        <w:fldChar w:fldCharType="begin">
          <w:fldData xml:space="preserve">PEVuZE5vdGU+PENpdGU+PEF1dGhvcj5QaW50dXM8L0F1dGhvcj48WWVhcj4yMDIyPC9ZZWFyPjxS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</w:fldData>
        </w:fldChar>
      </w:r>
      <w:r w:rsidR="00624FCB" w:rsidRPr="001B150F">
        <w:rPr>
          <w:rFonts w:ascii="Times New Roman" w:hAnsi="Times New Roman" w:cs="Times New Roman"/>
          <w:sz w:val="22"/>
          <w:szCs w:val="22"/>
        </w:rPr>
        <w:instrText xml:space="preserve"> ADDIN EN.CITE </w:instrText>
      </w:r>
      <w:r w:rsidR="00624FCB" w:rsidRPr="001B150F">
        <w:rPr>
          <w:rFonts w:ascii="Times New Roman" w:hAnsi="Times New Roman" w:cs="Times New Roman"/>
          <w:sz w:val="22"/>
          <w:szCs w:val="22"/>
        </w:rPr>
        <w:fldChar w:fldCharType="begin">
          <w:fldData xml:space="preserve">PEVuZE5vdGU+PENpdGU+PEF1dGhvcj5QaW50dXM8L0F1dGhvcj48WWVhcj4yMDIyPC9ZZWFyPjxS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</w:fldData>
        </w:fldChar>
      </w:r>
      <w:r w:rsidR="00624FCB" w:rsidRPr="001B150F">
        <w:rPr>
          <w:rFonts w:ascii="Times New Roman" w:hAnsi="Times New Roman" w:cs="Times New Roman"/>
          <w:sz w:val="22"/>
          <w:szCs w:val="22"/>
        </w:rPr>
        <w:instrText xml:space="preserve"> ADDIN EN.CITE.DATA </w:instrText>
      </w:r>
      <w:r w:rsidR="00624FCB" w:rsidRPr="001B150F">
        <w:rPr>
          <w:rFonts w:ascii="Times New Roman" w:hAnsi="Times New Roman" w:cs="Times New Roman"/>
          <w:sz w:val="22"/>
          <w:szCs w:val="22"/>
        </w:rPr>
      </w:r>
      <w:r w:rsidR="00624FCB" w:rsidRPr="001B150F">
        <w:rPr>
          <w:rFonts w:ascii="Times New Roman" w:hAnsi="Times New Roman" w:cs="Times New Roman"/>
          <w:sz w:val="22"/>
          <w:szCs w:val="22"/>
        </w:rPr>
        <w:fldChar w:fldCharType="end"/>
      </w:r>
      <w:r w:rsidR="00B642CB" w:rsidRPr="001B150F">
        <w:rPr>
          <w:rFonts w:ascii="Times New Roman" w:hAnsi="Times New Roman" w:cs="Times New Roman"/>
          <w:sz w:val="22"/>
          <w:szCs w:val="22"/>
        </w:rPr>
      </w:r>
      <w:r w:rsidR="00B642CB" w:rsidRPr="001B150F">
        <w:rPr>
          <w:rFonts w:ascii="Times New Roman" w:hAnsi="Times New Roman" w:cs="Times New Roman"/>
          <w:sz w:val="22"/>
          <w:szCs w:val="22"/>
        </w:rPr>
        <w:fldChar w:fldCharType="separate"/>
      </w:r>
      <w:r w:rsidR="00624FCB" w:rsidRPr="001B150F">
        <w:rPr>
          <w:rFonts w:ascii="Times New Roman" w:hAnsi="Times New Roman" w:cs="Times New Roman"/>
          <w:noProof/>
          <w:sz w:val="22"/>
          <w:szCs w:val="22"/>
          <w:vertAlign w:val="superscript"/>
        </w:rPr>
        <w:t>51,54</w:t>
      </w:r>
      <w:r w:rsidR="00B642CB" w:rsidRPr="001B150F">
        <w:rPr>
          <w:rFonts w:ascii="Times New Roman" w:hAnsi="Times New Roman" w:cs="Times New Roman"/>
          <w:sz w:val="22"/>
          <w:szCs w:val="22"/>
        </w:rPr>
        <w:fldChar w:fldCharType="end"/>
      </w:r>
      <w:r w:rsidR="00205156" w:rsidRPr="001B150F">
        <w:rPr>
          <w:rFonts w:ascii="Times New Roman" w:hAnsi="Times New Roman" w:cs="Times New Roman"/>
          <w:sz w:val="22"/>
          <w:szCs w:val="22"/>
        </w:rPr>
        <w:t xml:space="preserve"> (Fig. S30a)</w:t>
      </w:r>
      <w:r w:rsidR="000256AF" w:rsidRPr="001B150F">
        <w:rPr>
          <w:rFonts w:ascii="Times New Roman" w:hAnsi="Times New Roman" w:cs="Times New Roman"/>
          <w:sz w:val="22"/>
          <w:szCs w:val="22"/>
        </w:rPr>
        <w:t xml:space="preserve">, where the </w:t>
      </w:r>
      <w:proofErr w:type="spellStart"/>
      <w:r w:rsidR="000256AF" w:rsidRPr="001B150F">
        <w:rPr>
          <w:rFonts w:ascii="Times New Roman" w:hAnsi="Times New Roman" w:cs="Times New Roman"/>
          <w:sz w:val="22"/>
          <w:szCs w:val="22"/>
        </w:rPr>
        <w:t>vdW</w:t>
      </w:r>
      <w:proofErr w:type="spellEnd"/>
      <w:r w:rsidR="000256AF" w:rsidRPr="001B150F">
        <w:rPr>
          <w:rFonts w:ascii="Times New Roman" w:hAnsi="Times New Roman" w:cs="Times New Roman"/>
          <w:sz w:val="22"/>
          <w:szCs w:val="22"/>
        </w:rPr>
        <w:t>-integrated CFO nanomembrane can be optionally patterned</w:t>
      </w:r>
      <w:r w:rsidR="00547FCA" w:rsidRPr="001B150F">
        <w:rPr>
          <w:rFonts w:ascii="Times New Roman" w:hAnsi="Times New Roman" w:cs="Times New Roman"/>
          <w:sz w:val="22"/>
          <w:szCs w:val="22"/>
        </w:rPr>
        <w:t xml:space="preserve"> for desired spatial modal overlap (Methods).</w:t>
      </w:r>
      <w:r w:rsidR="00B642CB" w:rsidRPr="001B150F">
        <w:rPr>
          <w:rFonts w:ascii="Times New Roman" w:hAnsi="Times New Roman" w:cs="Times New Roman"/>
          <w:sz w:val="22"/>
          <w:szCs w:val="22"/>
        </w:rPr>
        <w:t xml:space="preserve"> </w:t>
      </w:r>
      <w:r w:rsidR="00165408" w:rsidRPr="001B150F">
        <w:rPr>
          <w:rFonts w:ascii="Times New Roman" w:hAnsi="Times New Roman" w:cs="Times New Roman"/>
          <w:sz w:val="22"/>
          <w:szCs w:val="22"/>
        </w:rPr>
        <w:t xml:space="preserve">Through injecting electrical current (as white arrows in Fig. S30a), magnetic fields can be locally induced around the </w:t>
      </w:r>
      <w:proofErr w:type="spellStart"/>
      <w:r w:rsidR="00165408" w:rsidRPr="001B150F">
        <w:rPr>
          <w:rFonts w:ascii="Times New Roman" w:hAnsi="Times New Roman" w:cs="Times New Roman"/>
          <w:sz w:val="22"/>
          <w:szCs w:val="22"/>
        </w:rPr>
        <w:t>microring</w:t>
      </w:r>
      <w:proofErr w:type="spellEnd"/>
      <w:r w:rsidR="00165408" w:rsidRPr="001B150F">
        <w:rPr>
          <w:rFonts w:ascii="Times New Roman" w:hAnsi="Times New Roman" w:cs="Times New Roman"/>
          <w:sz w:val="22"/>
          <w:szCs w:val="22"/>
        </w:rPr>
        <w:t xml:space="preserve"> waveguide (Fig. S30b) operating at transverse magnetic (TM) optical mode (Fig. S30c).</w:t>
      </w:r>
      <w:r w:rsidR="00063739" w:rsidRPr="001B150F">
        <w:rPr>
          <w:rFonts w:ascii="Times New Roman" w:hAnsi="Times New Roman" w:cs="Times New Roman"/>
          <w:sz w:val="22"/>
          <w:szCs w:val="22"/>
        </w:rPr>
        <w:t xml:space="preserve"> </w:t>
      </w:r>
      <w:r w:rsidR="00FD726E" w:rsidRPr="001B150F">
        <w:rPr>
          <w:rFonts w:ascii="Times New Roman" w:hAnsi="Times New Roman" w:cs="Times New Roman"/>
          <w:sz w:val="22"/>
          <w:szCs w:val="22"/>
        </w:rPr>
        <w:t>Th</w:t>
      </w:r>
      <w:r w:rsidR="00923113" w:rsidRPr="001B150F">
        <w:rPr>
          <w:rFonts w:ascii="Times New Roman" w:hAnsi="Times New Roman" w:cs="Times New Roman"/>
          <w:sz w:val="22"/>
          <w:szCs w:val="22"/>
        </w:rPr>
        <w:t xml:space="preserve">e metal electromagnet design was not </w:t>
      </w:r>
      <w:r w:rsidR="0081554D" w:rsidRPr="001B150F">
        <w:rPr>
          <w:rFonts w:ascii="Times New Roman" w:hAnsi="Times New Roman" w:cs="Times New Roman"/>
          <w:sz w:val="22"/>
          <w:szCs w:val="22"/>
        </w:rPr>
        <w:t>applied in current work</w:t>
      </w:r>
      <w:r w:rsidR="00E53D4D" w:rsidRPr="001B150F">
        <w:rPr>
          <w:rFonts w:ascii="Times New Roman" w:hAnsi="Times New Roman" w:cs="Times New Roman"/>
          <w:sz w:val="22"/>
          <w:szCs w:val="22"/>
        </w:rPr>
        <w:t xml:space="preserve"> limited by experimental setup</w:t>
      </w:r>
      <w:r w:rsidR="0081554D" w:rsidRPr="001B150F">
        <w:rPr>
          <w:rFonts w:ascii="Times New Roman" w:hAnsi="Times New Roman" w:cs="Times New Roman"/>
          <w:sz w:val="22"/>
          <w:szCs w:val="22"/>
        </w:rPr>
        <w:t xml:space="preserve">, because in this case </w:t>
      </w:r>
      <w:r w:rsidR="00F73CEF" w:rsidRPr="001B150F">
        <w:rPr>
          <w:rFonts w:ascii="Times New Roman" w:hAnsi="Times New Roman" w:cs="Times New Roman"/>
          <w:sz w:val="22"/>
          <w:szCs w:val="22"/>
        </w:rPr>
        <w:t xml:space="preserve">precise temperature control is needed to </w:t>
      </w:r>
      <w:r w:rsidR="00282CCD" w:rsidRPr="001B150F">
        <w:rPr>
          <w:rFonts w:ascii="Times New Roman" w:hAnsi="Times New Roman" w:cs="Times New Roman"/>
          <w:sz w:val="22"/>
          <w:szCs w:val="22"/>
        </w:rPr>
        <w:t xml:space="preserve">exclude the </w:t>
      </w:r>
      <w:r w:rsidR="00DF637E" w:rsidRPr="001B150F">
        <w:rPr>
          <w:rFonts w:ascii="Times New Roman" w:hAnsi="Times New Roman" w:cs="Times New Roman"/>
          <w:sz w:val="22"/>
          <w:szCs w:val="22"/>
        </w:rPr>
        <w:t xml:space="preserve">current-induced thermal tuning effect on the </w:t>
      </w:r>
      <w:proofErr w:type="spellStart"/>
      <w:r w:rsidR="00DF637E" w:rsidRPr="001B150F">
        <w:rPr>
          <w:rFonts w:ascii="Times New Roman" w:hAnsi="Times New Roman" w:cs="Times New Roman"/>
          <w:sz w:val="22"/>
          <w:szCs w:val="22"/>
        </w:rPr>
        <w:t>microring</w:t>
      </w:r>
      <w:proofErr w:type="spellEnd"/>
      <w:r w:rsidR="001C5561" w:rsidRPr="001B150F">
        <w:rPr>
          <w:rFonts w:ascii="Times New Roman" w:hAnsi="Times New Roman" w:cs="Times New Roman"/>
          <w:sz w:val="22"/>
          <w:szCs w:val="22"/>
        </w:rPr>
        <w:t xml:space="preserve"> resonators</w:t>
      </w:r>
      <w:r w:rsidR="00DF637E" w:rsidRPr="001B150F">
        <w:rPr>
          <w:rFonts w:ascii="Times New Roman" w:hAnsi="Times New Roman" w:cs="Times New Roman"/>
          <w:sz w:val="22"/>
          <w:szCs w:val="22"/>
        </w:rPr>
        <w:t>.</w:t>
      </w:r>
      <w:r w:rsidR="00552D96" w:rsidRPr="001B150F">
        <w:rPr>
          <w:rFonts w:ascii="Times New Roman" w:hAnsi="Times New Roman" w:cs="Times New Roman"/>
          <w:sz w:val="22"/>
          <w:szCs w:val="22"/>
        </w:rPr>
        <w:t xml:space="preserve"> </w:t>
      </w:r>
      <w:r w:rsidR="00A833EB" w:rsidRPr="001B150F">
        <w:rPr>
          <w:rFonts w:ascii="Times New Roman" w:hAnsi="Times New Roman" w:cs="Times New Roman"/>
          <w:sz w:val="22"/>
          <w:szCs w:val="22"/>
        </w:rPr>
        <w:t xml:space="preserve">Current external magnet fully confirmed </w:t>
      </w:r>
      <w:r w:rsidR="00EE3E51" w:rsidRPr="001B150F">
        <w:rPr>
          <w:rFonts w:ascii="Times New Roman" w:hAnsi="Times New Roman" w:cs="Times New Roman"/>
          <w:sz w:val="22"/>
          <w:szCs w:val="22"/>
        </w:rPr>
        <w:t>the feasibility of CFO-based MO applications</w:t>
      </w:r>
      <w:r w:rsidR="00151DA0" w:rsidRPr="001B150F">
        <w:rPr>
          <w:rFonts w:ascii="Times New Roman" w:hAnsi="Times New Roman" w:cs="Times New Roman"/>
          <w:sz w:val="22"/>
          <w:szCs w:val="22"/>
        </w:rPr>
        <w:t xml:space="preserve"> excluding </w:t>
      </w:r>
      <w:r w:rsidR="00747BAA" w:rsidRPr="001B150F">
        <w:rPr>
          <w:rFonts w:ascii="Times New Roman" w:hAnsi="Times New Roman" w:cs="Times New Roman"/>
          <w:sz w:val="22"/>
          <w:szCs w:val="22"/>
        </w:rPr>
        <w:t xml:space="preserve">any </w:t>
      </w:r>
      <w:r w:rsidR="00151DA0" w:rsidRPr="001B150F">
        <w:rPr>
          <w:rFonts w:ascii="Times New Roman" w:hAnsi="Times New Roman" w:cs="Times New Roman"/>
          <w:sz w:val="22"/>
          <w:szCs w:val="22"/>
        </w:rPr>
        <w:t>thermal</w:t>
      </w:r>
      <w:r w:rsidR="00747BAA" w:rsidRPr="001B150F">
        <w:rPr>
          <w:rFonts w:ascii="Times New Roman" w:hAnsi="Times New Roman" w:cs="Times New Roman"/>
          <w:sz w:val="22"/>
          <w:szCs w:val="22"/>
        </w:rPr>
        <w:t>-related</w:t>
      </w:r>
      <w:r w:rsidR="00926C53" w:rsidRPr="001B150F">
        <w:rPr>
          <w:rFonts w:ascii="Times New Roman" w:hAnsi="Times New Roman" w:cs="Times New Roman"/>
          <w:sz w:val="22"/>
          <w:szCs w:val="22"/>
        </w:rPr>
        <w:t xml:space="preserve"> tuning</w:t>
      </w:r>
      <w:r w:rsidR="00151DA0" w:rsidRPr="001B150F">
        <w:rPr>
          <w:rFonts w:ascii="Times New Roman" w:hAnsi="Times New Roman" w:cs="Times New Roman"/>
          <w:sz w:val="22"/>
          <w:szCs w:val="22"/>
        </w:rPr>
        <w:t xml:space="preserve"> effects</w:t>
      </w:r>
      <w:r w:rsidR="00EE3E51" w:rsidRPr="001B150F">
        <w:rPr>
          <w:rFonts w:ascii="Times New Roman" w:hAnsi="Times New Roman" w:cs="Times New Roman"/>
          <w:sz w:val="22"/>
          <w:szCs w:val="22"/>
        </w:rPr>
        <w:t xml:space="preserve">. </w:t>
      </w:r>
      <w:r w:rsidR="00552D96" w:rsidRPr="001B150F">
        <w:rPr>
          <w:rFonts w:ascii="Times New Roman" w:hAnsi="Times New Roman" w:cs="Times New Roman"/>
          <w:sz w:val="22"/>
          <w:szCs w:val="22"/>
        </w:rPr>
        <w:t xml:space="preserve">Nevertheless, </w:t>
      </w:r>
      <w:r w:rsidR="00A45EF5" w:rsidRPr="001B150F">
        <w:rPr>
          <w:rFonts w:ascii="Times New Roman" w:hAnsi="Times New Roman" w:cs="Times New Roman"/>
          <w:sz w:val="22"/>
          <w:szCs w:val="22"/>
        </w:rPr>
        <w:t xml:space="preserve">fully integrated MO nonreciprocal devices can be envisaged in future </w:t>
      </w:r>
      <w:r w:rsidR="00CB3E94" w:rsidRPr="001B150F">
        <w:rPr>
          <w:rFonts w:ascii="Times New Roman" w:hAnsi="Times New Roman" w:cs="Times New Roman"/>
          <w:sz w:val="22"/>
          <w:szCs w:val="22"/>
        </w:rPr>
        <w:t>work</w:t>
      </w:r>
      <w:r w:rsidR="00A45EF5" w:rsidRPr="001B150F">
        <w:rPr>
          <w:rFonts w:ascii="Times New Roman" w:hAnsi="Times New Roman" w:cs="Times New Roman"/>
          <w:sz w:val="22"/>
          <w:szCs w:val="22"/>
        </w:rPr>
        <w:t>.</w:t>
      </w:r>
    </w:p>
    <w:p w14:paraId="2D7E31C2" w14:textId="2249F95C" w:rsidR="00073B55" w:rsidRPr="001B150F" w:rsidRDefault="00073B55" w:rsidP="00742794">
      <w:pPr>
        <w:rPr>
          <w:rFonts w:ascii="Times New Roman" w:hAnsi="Times New Roman" w:cs="Times New Roman"/>
          <w:sz w:val="22"/>
          <w:szCs w:val="22"/>
        </w:rPr>
      </w:pPr>
      <w:r w:rsidRPr="001B150F">
        <w:rPr>
          <w:rFonts w:ascii="Times New Roman" w:hAnsi="Times New Roman" w:cs="Times New Roman"/>
          <w:noProof/>
          <w:sz w:val="22"/>
          <w:szCs w:val="22"/>
        </w:rPr>
        <w:lastRenderedPageBreak/>
        <w:drawing>
          <wp:inline distT="0" distB="0" distL="0" distR="0" wp14:anchorId="0AF00B60" wp14:editId="37149AEB">
            <wp:extent cx="5943284" cy="1752600"/>
            <wp:effectExtent l="0" t="0" r="635" b="0"/>
            <wp:docPr id="1841666825" name="Picture 1" descr="A rainbow colored circle with white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666825" name="Picture 1" descr="A rainbow colored circle with white lines&#10;&#10;AI-generated content may be incorrect."/>
                    <pic:cNvPicPr/>
                  </pic:nvPicPr>
                  <pic:blipFill rotWithShape="1">
                    <a:blip r:embed="rId39" cstate="print">
                      <a:extLst>
                        <a:ext uri="{28A0092B-C50C-407E-A947-70E740481C1C}">
                          <a14:useLocalDpi xmlns:a14="http://schemas.microsoft.com/office/drawing/2010/main" val="0"/>
                        </a:ext>
                      </a:extLst>
                    </a:blip>
                    <a:srcRect t="2509" b="3704"/>
                    <a:stretch>
                      <a:fillRect/>
                    </a:stretch>
                  </pic:blipFill>
                  <pic:spPr bwMode="auto">
                    <a:xfrm>
                      <a:off x="0" y="0"/>
                      <a:ext cx="5943600" cy="1752693"/>
                    </a:xfrm>
                    <a:prstGeom prst="rect">
                      <a:avLst/>
                    </a:prstGeom>
                    <a:ln>
                      <a:noFill/>
                    </a:ln>
                    <a:extLst>
                      <a:ext uri="{53640926-AAD7-44D8-BBD7-CCE9431645EC}">
                        <a14:shadowObscured xmlns:a14="http://schemas.microsoft.com/office/drawing/2010/main"/>
                      </a:ext>
                    </a:extLst>
                  </pic:spPr>
                </pic:pic>
              </a:graphicData>
            </a:graphic>
          </wp:inline>
        </w:drawing>
      </w:r>
    </w:p>
    <w:p w14:paraId="2815CA7B" w14:textId="7C5DFF29" w:rsidR="00DF75A6" w:rsidRPr="001B150F" w:rsidRDefault="00966D0B" w:rsidP="00D444C9">
      <w:pPr>
        <w:spacing w:after="120"/>
        <w:jc w:val="both"/>
        <w:outlineLvl w:val="1"/>
        <w:rPr>
          <w:rFonts w:ascii="Times New Roman" w:hAnsi="Times New Roman" w:cs="Times New Roman"/>
          <w:sz w:val="22"/>
          <w:szCs w:val="22"/>
        </w:rPr>
      </w:pPr>
      <w:r w:rsidRPr="001B150F">
        <w:rPr>
          <w:rFonts w:ascii="Times New Roman" w:hAnsi="Times New Roman" w:cs="Times New Roman"/>
          <w:sz w:val="22"/>
          <w:szCs w:val="22"/>
        </w:rPr>
        <w:t>Figure S30.</w:t>
      </w:r>
      <w:r w:rsidR="005B4836" w:rsidRPr="001B150F">
        <w:rPr>
          <w:rFonts w:ascii="Times New Roman" w:hAnsi="Times New Roman" w:cs="Times New Roman"/>
          <w:sz w:val="22"/>
          <w:szCs w:val="22"/>
        </w:rPr>
        <w:t xml:space="preserve"> (a) Structure schematics of fully integrated CFO-SOI nonreciprocal </w:t>
      </w:r>
      <w:proofErr w:type="spellStart"/>
      <w:r w:rsidR="005B4836" w:rsidRPr="001B150F">
        <w:rPr>
          <w:rFonts w:ascii="Times New Roman" w:hAnsi="Times New Roman" w:cs="Times New Roman"/>
          <w:sz w:val="22"/>
          <w:szCs w:val="22"/>
        </w:rPr>
        <w:t>microring</w:t>
      </w:r>
      <w:proofErr w:type="spellEnd"/>
      <w:r w:rsidR="005B4836" w:rsidRPr="001B150F">
        <w:rPr>
          <w:rFonts w:ascii="Times New Roman" w:hAnsi="Times New Roman" w:cs="Times New Roman"/>
          <w:sz w:val="22"/>
          <w:szCs w:val="22"/>
        </w:rPr>
        <w:t xml:space="preserve"> with electromagnet. </w:t>
      </w:r>
      <w:r w:rsidR="00A13E9F" w:rsidRPr="001B150F">
        <w:rPr>
          <w:rFonts w:ascii="Times New Roman" w:hAnsi="Times New Roman" w:cs="Times New Roman"/>
          <w:sz w:val="22"/>
          <w:szCs w:val="22"/>
        </w:rPr>
        <w:t xml:space="preserve">Light propagation directions are marked in blue arrows. </w:t>
      </w:r>
      <w:r w:rsidR="005B4836" w:rsidRPr="001B150F">
        <w:rPr>
          <w:rFonts w:ascii="Times New Roman" w:hAnsi="Times New Roman" w:cs="Times New Roman"/>
          <w:sz w:val="22"/>
          <w:szCs w:val="22"/>
        </w:rPr>
        <w:t xml:space="preserve">(b) and (c) Simulated </w:t>
      </w:r>
      <w:r w:rsidR="009B6890" w:rsidRPr="001B150F">
        <w:rPr>
          <w:rFonts w:ascii="Times New Roman" w:hAnsi="Times New Roman" w:cs="Times New Roman"/>
          <w:sz w:val="22"/>
          <w:szCs w:val="22"/>
        </w:rPr>
        <w:t xml:space="preserve">cross-sectional </w:t>
      </w:r>
      <w:r w:rsidR="005B4836" w:rsidRPr="001B150F">
        <w:rPr>
          <w:rFonts w:ascii="Times New Roman" w:hAnsi="Times New Roman" w:cs="Times New Roman"/>
          <w:sz w:val="22"/>
          <w:szCs w:val="22"/>
        </w:rPr>
        <w:t xml:space="preserve">magnetic field (b) and fundamental TM mode optical field (c) distributions </w:t>
      </w:r>
      <w:r w:rsidR="009B6890" w:rsidRPr="001B150F">
        <w:rPr>
          <w:rFonts w:ascii="Times New Roman" w:hAnsi="Times New Roman" w:cs="Times New Roman"/>
          <w:sz w:val="22"/>
          <w:szCs w:val="22"/>
        </w:rPr>
        <w:t xml:space="preserve">of the </w:t>
      </w:r>
      <w:proofErr w:type="spellStart"/>
      <w:r w:rsidR="009B6890" w:rsidRPr="001B150F">
        <w:rPr>
          <w:rFonts w:ascii="Times New Roman" w:hAnsi="Times New Roman" w:cs="Times New Roman"/>
          <w:sz w:val="22"/>
          <w:szCs w:val="22"/>
        </w:rPr>
        <w:t>microring</w:t>
      </w:r>
      <w:proofErr w:type="spellEnd"/>
      <w:r w:rsidR="009B6890" w:rsidRPr="001B150F">
        <w:rPr>
          <w:rFonts w:ascii="Times New Roman" w:hAnsi="Times New Roman" w:cs="Times New Roman"/>
          <w:sz w:val="22"/>
          <w:szCs w:val="22"/>
        </w:rPr>
        <w:t xml:space="preserve"> waveguide.</w:t>
      </w:r>
    </w:p>
    <w:p w14:paraId="6CE357DA" w14:textId="6F3FF597" w:rsidR="00F7697D" w:rsidRPr="001B150F" w:rsidRDefault="00577ED6" w:rsidP="0014086A">
      <w:pPr>
        <w:spacing w:before="600"/>
        <w:jc w:val="center"/>
        <w:outlineLvl w:val="0"/>
        <w:rPr>
          <w:rFonts w:ascii="Times New Roman" w:hAnsi="Times New Roman" w:cs="Times New Roman"/>
          <w:b/>
          <w:bCs/>
          <w:sz w:val="22"/>
          <w:szCs w:val="22"/>
        </w:rPr>
      </w:pPr>
      <w:bookmarkStart w:id="26" w:name="_Toc211876233"/>
      <w:r w:rsidRPr="001B150F">
        <w:rPr>
          <w:rFonts w:ascii="Times New Roman" w:hAnsi="Times New Roman" w:cs="Times New Roman"/>
          <w:b/>
          <w:bCs/>
          <w:sz w:val="22"/>
          <w:szCs w:val="22"/>
        </w:rPr>
        <w:t>S</w:t>
      </w:r>
      <w:r w:rsidR="00F7697D" w:rsidRPr="001B150F">
        <w:rPr>
          <w:rFonts w:ascii="Times New Roman" w:hAnsi="Times New Roman" w:cs="Times New Roman"/>
          <w:b/>
          <w:bCs/>
          <w:sz w:val="22"/>
          <w:szCs w:val="22"/>
        </w:rPr>
        <w:t>2</w:t>
      </w:r>
      <w:r w:rsidR="00A47349" w:rsidRPr="001B150F">
        <w:rPr>
          <w:rFonts w:ascii="Times New Roman" w:hAnsi="Times New Roman" w:cs="Times New Roman"/>
          <w:b/>
          <w:bCs/>
          <w:sz w:val="22"/>
          <w:szCs w:val="22"/>
        </w:rPr>
        <w:t>5</w:t>
      </w:r>
      <w:r w:rsidR="00F7697D" w:rsidRPr="001B150F">
        <w:rPr>
          <w:rFonts w:ascii="Times New Roman" w:hAnsi="Times New Roman" w:cs="Times New Roman"/>
          <w:b/>
          <w:bCs/>
          <w:sz w:val="22"/>
          <w:szCs w:val="22"/>
        </w:rPr>
        <w:t xml:space="preserve">. </w:t>
      </w:r>
      <w:r w:rsidR="00CB3E94" w:rsidRPr="001B150F">
        <w:rPr>
          <w:rFonts w:ascii="Times New Roman" w:hAnsi="Times New Roman" w:cs="Times New Roman" w:hint="eastAsia"/>
          <w:b/>
          <w:bCs/>
          <w:sz w:val="22"/>
          <w:szCs w:val="22"/>
        </w:rPr>
        <w:t>Wafer-scale</w:t>
      </w:r>
      <w:r w:rsidR="00AA4215" w:rsidRPr="001B150F">
        <w:rPr>
          <w:rFonts w:ascii="Times New Roman" w:hAnsi="Times New Roman" w:cs="Times New Roman"/>
          <w:b/>
          <w:bCs/>
          <w:sz w:val="22"/>
          <w:szCs w:val="22"/>
        </w:rPr>
        <w:t xml:space="preserve"> </w:t>
      </w:r>
      <w:r w:rsidR="00AA4215" w:rsidRPr="001B150F">
        <w:rPr>
          <w:rFonts w:ascii="Times New Roman" w:hAnsi="Times New Roman" w:cs="Times New Roman"/>
          <w:b/>
          <w:bCs/>
          <w:sz w:val="22"/>
          <w:szCs w:val="22"/>
          <w:lang w:eastAsia="ko-KR"/>
        </w:rPr>
        <w:t>BTO</w:t>
      </w:r>
      <w:r w:rsidR="00AA4215" w:rsidRPr="001B150F">
        <w:rPr>
          <w:rFonts w:ascii="Times New Roman" w:hAnsi="Times New Roman" w:cs="Times New Roman"/>
          <w:b/>
          <w:bCs/>
          <w:sz w:val="22"/>
          <w:szCs w:val="22"/>
        </w:rPr>
        <w:t xml:space="preserve"> nanomembrane </w:t>
      </w:r>
      <w:proofErr w:type="spellStart"/>
      <w:r w:rsidR="00AA4215" w:rsidRPr="001B150F">
        <w:rPr>
          <w:rFonts w:ascii="Times New Roman" w:hAnsi="Times New Roman" w:cs="Times New Roman"/>
          <w:b/>
          <w:bCs/>
          <w:sz w:val="22"/>
          <w:szCs w:val="22"/>
        </w:rPr>
        <w:t>vdW</w:t>
      </w:r>
      <w:proofErr w:type="spellEnd"/>
      <w:r w:rsidR="00AA4215" w:rsidRPr="001B150F">
        <w:rPr>
          <w:rFonts w:ascii="Times New Roman" w:hAnsi="Times New Roman" w:cs="Times New Roman"/>
          <w:b/>
          <w:bCs/>
          <w:sz w:val="22"/>
          <w:szCs w:val="22"/>
        </w:rPr>
        <w:t xml:space="preserve"> integration</w:t>
      </w:r>
      <w:bookmarkEnd w:id="26"/>
    </w:p>
    <w:p w14:paraId="5D6DAA6D" w14:textId="67E269C6" w:rsidR="00C16565" w:rsidRPr="001B150F" w:rsidRDefault="00F61E66" w:rsidP="00090E0A">
      <w:pPr>
        <w:jc w:val="both"/>
        <w:rPr>
          <w:rFonts w:ascii="Times New Roman" w:hAnsi="Times New Roman" w:cs="Times New Roman"/>
          <w:sz w:val="22"/>
          <w:szCs w:val="22"/>
        </w:rPr>
      </w:pPr>
      <w:r w:rsidRPr="001B150F">
        <w:rPr>
          <w:rFonts w:ascii="Times New Roman" w:hAnsi="Times New Roman" w:cs="Times New Roman"/>
          <w:sz w:val="22"/>
          <w:szCs w:val="22"/>
        </w:rPr>
        <w:t xml:space="preserve">Photonic </w:t>
      </w:r>
      <w:proofErr w:type="spellStart"/>
      <w:r w:rsidRPr="001B150F">
        <w:rPr>
          <w:rFonts w:ascii="Times New Roman" w:hAnsi="Times New Roman" w:cs="Times New Roman"/>
          <w:sz w:val="22"/>
          <w:szCs w:val="22"/>
        </w:rPr>
        <w:t>vdW</w:t>
      </w:r>
      <w:proofErr w:type="spellEnd"/>
      <w:r w:rsidRPr="001B150F">
        <w:rPr>
          <w:rFonts w:ascii="Times New Roman" w:hAnsi="Times New Roman" w:cs="Times New Roman"/>
          <w:sz w:val="22"/>
          <w:szCs w:val="22"/>
        </w:rPr>
        <w:t xml:space="preserve"> integration of functional freestanding nanomembranes</w:t>
      </w:r>
      <w:r w:rsidR="00730940" w:rsidRPr="001B150F">
        <w:rPr>
          <w:rFonts w:ascii="Times New Roman" w:hAnsi="Times New Roman" w:cs="Times New Roman"/>
          <w:sz w:val="22"/>
          <w:szCs w:val="22"/>
        </w:rPr>
        <w:fldChar w:fldCharType="begin">
          <w:fldData xml:space="preserve">PEVuZE5vdGU+PENpdGU+PEF1dGhvcj5NZW5nPC9BdXRob3I+PFllYXI+MjAyMzwvWWVhcj48UmVj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=
</w:fldData>
        </w:fldChar>
      </w:r>
      <w:r w:rsidR="00624FCB" w:rsidRPr="001B150F">
        <w:rPr>
          <w:rFonts w:ascii="Times New Roman" w:hAnsi="Times New Roman" w:cs="Times New Roman"/>
          <w:sz w:val="22"/>
          <w:szCs w:val="22"/>
        </w:rPr>
        <w:instrText xml:space="preserve"> ADDIN EN.CITE </w:instrText>
      </w:r>
      <w:r w:rsidR="00624FCB" w:rsidRPr="001B150F">
        <w:rPr>
          <w:rFonts w:ascii="Times New Roman" w:hAnsi="Times New Roman" w:cs="Times New Roman"/>
          <w:sz w:val="22"/>
          <w:szCs w:val="22"/>
        </w:rPr>
        <w:fldChar w:fldCharType="begin">
          <w:fldData xml:space="preserve">PEVuZE5vdGU+PENpdGU+PEF1dGhvcj5NZW5nPC9BdXRob3I+PFllYXI+MjAyMzwvWWVhcj48UmVj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=
</w:fldData>
        </w:fldChar>
      </w:r>
      <w:r w:rsidR="00624FCB" w:rsidRPr="001B150F">
        <w:rPr>
          <w:rFonts w:ascii="Times New Roman" w:hAnsi="Times New Roman" w:cs="Times New Roman"/>
          <w:sz w:val="22"/>
          <w:szCs w:val="22"/>
        </w:rPr>
        <w:instrText xml:space="preserve"> ADDIN EN.CITE.DATA </w:instrText>
      </w:r>
      <w:r w:rsidR="00624FCB" w:rsidRPr="001B150F">
        <w:rPr>
          <w:rFonts w:ascii="Times New Roman" w:hAnsi="Times New Roman" w:cs="Times New Roman"/>
          <w:sz w:val="22"/>
          <w:szCs w:val="22"/>
        </w:rPr>
      </w:r>
      <w:r w:rsidR="00624FCB" w:rsidRPr="001B150F">
        <w:rPr>
          <w:rFonts w:ascii="Times New Roman" w:hAnsi="Times New Roman" w:cs="Times New Roman"/>
          <w:sz w:val="22"/>
          <w:szCs w:val="22"/>
        </w:rPr>
        <w:fldChar w:fldCharType="end"/>
      </w:r>
      <w:r w:rsidR="00730940" w:rsidRPr="001B150F">
        <w:rPr>
          <w:rFonts w:ascii="Times New Roman" w:hAnsi="Times New Roman" w:cs="Times New Roman"/>
          <w:sz w:val="22"/>
          <w:szCs w:val="22"/>
        </w:rPr>
      </w:r>
      <w:r w:rsidR="00730940" w:rsidRPr="001B150F">
        <w:rPr>
          <w:rFonts w:ascii="Times New Roman" w:hAnsi="Times New Roman" w:cs="Times New Roman"/>
          <w:sz w:val="22"/>
          <w:szCs w:val="22"/>
        </w:rPr>
        <w:fldChar w:fldCharType="separate"/>
      </w:r>
      <w:r w:rsidR="00624FCB" w:rsidRPr="001B150F">
        <w:rPr>
          <w:rFonts w:ascii="Times New Roman" w:hAnsi="Times New Roman" w:cs="Times New Roman"/>
          <w:noProof/>
          <w:sz w:val="22"/>
          <w:szCs w:val="22"/>
          <w:vertAlign w:val="superscript"/>
        </w:rPr>
        <w:t>2,25</w:t>
      </w:r>
      <w:r w:rsidR="00730940" w:rsidRPr="001B150F">
        <w:rPr>
          <w:rFonts w:ascii="Times New Roman" w:hAnsi="Times New Roman" w:cs="Times New Roman"/>
          <w:sz w:val="22"/>
          <w:szCs w:val="22"/>
        </w:rPr>
        <w:fldChar w:fldCharType="end"/>
      </w:r>
      <w:r w:rsidR="008C5A63" w:rsidRPr="001B150F">
        <w:rPr>
          <w:rFonts w:ascii="Times New Roman" w:hAnsi="Times New Roman" w:cs="Times New Roman"/>
          <w:sz w:val="22"/>
          <w:szCs w:val="22"/>
        </w:rPr>
        <w:t xml:space="preserve"> can be performed at varying scales from</w:t>
      </w:r>
      <w:r w:rsidR="00D569BA" w:rsidRPr="001B150F">
        <w:rPr>
          <w:rFonts w:ascii="Times New Roman" w:hAnsi="Times New Roman" w:cs="Times New Roman"/>
          <w:sz w:val="22"/>
          <w:szCs w:val="22"/>
        </w:rPr>
        <w:t xml:space="preserve"> millimeter-sized film (Fig. 1g in main text)</w:t>
      </w:r>
      <w:r w:rsidR="00FF0331" w:rsidRPr="001B150F">
        <w:rPr>
          <w:rFonts w:ascii="Times New Roman" w:hAnsi="Times New Roman" w:cs="Times New Roman"/>
          <w:sz w:val="22"/>
          <w:szCs w:val="22"/>
        </w:rPr>
        <w:t xml:space="preserve"> to wafer-scale (Fig. S31a)</w:t>
      </w:r>
      <w:r w:rsidR="008A2DE9" w:rsidRPr="001B150F">
        <w:rPr>
          <w:rFonts w:ascii="Times New Roman" w:hAnsi="Times New Roman" w:cs="Times New Roman"/>
          <w:sz w:val="22"/>
          <w:szCs w:val="22"/>
        </w:rPr>
        <w:t xml:space="preserve">. </w:t>
      </w:r>
      <w:r w:rsidR="00F71ABD" w:rsidRPr="001B150F">
        <w:rPr>
          <w:rFonts w:ascii="Times New Roman" w:hAnsi="Times New Roman" w:cs="Times New Roman"/>
          <w:sz w:val="22"/>
          <w:szCs w:val="22"/>
        </w:rPr>
        <w:t xml:space="preserve">After soft hotplate baking (~100 °C) </w:t>
      </w:r>
      <w:r w:rsidR="00AC68AE" w:rsidRPr="001B150F">
        <w:rPr>
          <w:rFonts w:ascii="Times New Roman" w:hAnsi="Times New Roman" w:cs="Times New Roman"/>
          <w:sz w:val="22"/>
          <w:szCs w:val="22"/>
        </w:rPr>
        <w:t>and cleaning processes (Methods)</w:t>
      </w:r>
      <w:r w:rsidR="00017920" w:rsidRPr="001B150F">
        <w:rPr>
          <w:rFonts w:ascii="Times New Roman" w:hAnsi="Times New Roman" w:cs="Times New Roman"/>
          <w:sz w:val="22"/>
          <w:szCs w:val="22"/>
        </w:rPr>
        <w:t xml:space="preserve">, </w:t>
      </w:r>
      <w:r w:rsidR="008C3F4F" w:rsidRPr="001B150F">
        <w:rPr>
          <w:rFonts w:ascii="Times New Roman" w:hAnsi="Times New Roman" w:cs="Times New Roman"/>
          <w:sz w:val="22"/>
          <w:szCs w:val="22"/>
        </w:rPr>
        <w:t xml:space="preserve">smooth surface morphologies </w:t>
      </w:r>
      <w:r w:rsidR="00E1532D" w:rsidRPr="001B150F">
        <w:rPr>
          <w:rFonts w:ascii="Times New Roman" w:hAnsi="Times New Roman" w:cs="Times New Roman" w:hint="eastAsia"/>
          <w:sz w:val="22"/>
          <w:szCs w:val="22"/>
        </w:rPr>
        <w:t>were</w:t>
      </w:r>
      <w:r w:rsidR="008C3F4F" w:rsidRPr="001B150F">
        <w:rPr>
          <w:rFonts w:ascii="Times New Roman" w:hAnsi="Times New Roman" w:cs="Times New Roman"/>
          <w:sz w:val="22"/>
          <w:szCs w:val="22"/>
        </w:rPr>
        <w:t xml:space="preserve"> </w:t>
      </w:r>
      <w:r w:rsidR="006558B8" w:rsidRPr="001B150F">
        <w:rPr>
          <w:rFonts w:ascii="Times New Roman" w:hAnsi="Times New Roman" w:cs="Times New Roman"/>
          <w:sz w:val="22"/>
          <w:szCs w:val="22"/>
        </w:rPr>
        <w:t>confirmed</w:t>
      </w:r>
      <w:r w:rsidR="008C3F4F" w:rsidRPr="001B150F">
        <w:rPr>
          <w:rFonts w:ascii="Times New Roman" w:hAnsi="Times New Roman" w:cs="Times New Roman"/>
          <w:sz w:val="22"/>
          <w:szCs w:val="22"/>
        </w:rPr>
        <w:t xml:space="preserve"> by AFM</w:t>
      </w:r>
      <w:r w:rsidR="00090E0A" w:rsidRPr="001B150F">
        <w:rPr>
          <w:rFonts w:ascii="Times New Roman" w:hAnsi="Times New Roman" w:cs="Times New Roman"/>
          <w:sz w:val="22"/>
          <w:szCs w:val="22"/>
        </w:rPr>
        <w:t xml:space="preserve"> at 16 representative areas </w:t>
      </w:r>
      <w:r w:rsidR="006558B8" w:rsidRPr="001B150F">
        <w:rPr>
          <w:rFonts w:ascii="Times New Roman" w:hAnsi="Times New Roman" w:cs="Times New Roman"/>
          <w:sz w:val="22"/>
          <w:szCs w:val="22"/>
        </w:rPr>
        <w:t xml:space="preserve">for the transferred </w:t>
      </w:r>
      <w:r w:rsidR="003B03EE" w:rsidRPr="001B150F">
        <w:rPr>
          <w:rFonts w:ascii="Times New Roman" w:hAnsi="Times New Roman" w:cs="Times New Roman" w:hint="eastAsia"/>
          <w:sz w:val="22"/>
          <w:szCs w:val="22"/>
        </w:rPr>
        <w:t xml:space="preserve">1-inch-diameter </w:t>
      </w:r>
      <w:r w:rsidR="006558B8" w:rsidRPr="001B150F">
        <w:rPr>
          <w:rFonts w:ascii="Times New Roman" w:hAnsi="Times New Roman" w:cs="Times New Roman"/>
          <w:sz w:val="22"/>
          <w:szCs w:val="22"/>
        </w:rPr>
        <w:t xml:space="preserve">BTO film </w:t>
      </w:r>
      <w:r w:rsidR="00090E0A" w:rsidRPr="001B150F">
        <w:rPr>
          <w:rFonts w:ascii="Times New Roman" w:hAnsi="Times New Roman" w:cs="Times New Roman"/>
          <w:sz w:val="22"/>
          <w:szCs w:val="22"/>
        </w:rPr>
        <w:t xml:space="preserve">with a spacing around </w:t>
      </w:r>
      <w:r w:rsidR="001D16E2" w:rsidRPr="001B150F">
        <w:rPr>
          <w:rFonts w:ascii="Times New Roman" w:hAnsi="Times New Roman" w:cs="Times New Roman"/>
          <w:sz w:val="22"/>
          <w:szCs w:val="22"/>
        </w:rPr>
        <w:t>5 mm between different measurement areas</w:t>
      </w:r>
      <w:r w:rsidR="00E935BB" w:rsidRPr="001B150F">
        <w:rPr>
          <w:rFonts w:ascii="Times New Roman" w:hAnsi="Times New Roman" w:cs="Times New Roman"/>
          <w:sz w:val="22"/>
          <w:szCs w:val="22"/>
        </w:rPr>
        <w:t xml:space="preserve"> (</w:t>
      </w:r>
      <w:r w:rsidR="006C59E2" w:rsidRPr="001B150F">
        <w:rPr>
          <w:rFonts w:ascii="Times New Roman" w:hAnsi="Times New Roman" w:cs="Times New Roman"/>
          <w:sz w:val="22"/>
          <w:szCs w:val="22"/>
        </w:rPr>
        <w:t>Fig. S31b</w:t>
      </w:r>
      <w:r w:rsidR="00E935BB" w:rsidRPr="001B150F">
        <w:rPr>
          <w:rFonts w:ascii="Times New Roman" w:hAnsi="Times New Roman" w:cs="Times New Roman"/>
          <w:sz w:val="22"/>
          <w:szCs w:val="22"/>
        </w:rPr>
        <w:t>)</w:t>
      </w:r>
      <w:r w:rsidR="001D16E2" w:rsidRPr="001B150F">
        <w:rPr>
          <w:rFonts w:ascii="Times New Roman" w:hAnsi="Times New Roman" w:cs="Times New Roman"/>
          <w:sz w:val="22"/>
          <w:szCs w:val="22"/>
        </w:rPr>
        <w:t xml:space="preserve">. </w:t>
      </w:r>
      <w:r w:rsidR="006558B8" w:rsidRPr="001B150F">
        <w:rPr>
          <w:rFonts w:ascii="Times New Roman" w:hAnsi="Times New Roman" w:cs="Times New Roman"/>
          <w:sz w:val="22"/>
          <w:szCs w:val="22"/>
        </w:rPr>
        <w:t xml:space="preserve">An </w:t>
      </w:r>
      <w:r w:rsidR="00BD7A23" w:rsidRPr="001B150F">
        <w:rPr>
          <w:rFonts w:ascii="Times New Roman" w:hAnsi="Times New Roman" w:cs="Times New Roman"/>
          <w:sz w:val="22"/>
          <w:szCs w:val="22"/>
        </w:rPr>
        <w:t>average</w:t>
      </w:r>
      <w:r w:rsidR="006558B8" w:rsidRPr="001B150F">
        <w:rPr>
          <w:rFonts w:ascii="Times New Roman" w:hAnsi="Times New Roman" w:cs="Times New Roman"/>
          <w:sz w:val="22"/>
          <w:szCs w:val="22"/>
        </w:rPr>
        <w:t xml:space="preserve"> root mean square (RMS) roughness </w:t>
      </w:r>
      <w:r w:rsidR="00AC65B6" w:rsidRPr="001B150F">
        <w:rPr>
          <w:rFonts w:ascii="Times New Roman" w:hAnsi="Times New Roman" w:cs="Times New Roman"/>
          <w:sz w:val="22"/>
          <w:szCs w:val="22"/>
        </w:rPr>
        <w:t>below 1 nm</w:t>
      </w:r>
      <w:r w:rsidR="00BD7A23" w:rsidRPr="001B150F">
        <w:rPr>
          <w:rFonts w:ascii="Times New Roman" w:hAnsi="Times New Roman" w:cs="Times New Roman"/>
          <w:sz w:val="22"/>
          <w:szCs w:val="22"/>
        </w:rPr>
        <w:t xml:space="preserve"> </w:t>
      </w:r>
      <w:r w:rsidR="00E1532D" w:rsidRPr="001B150F">
        <w:rPr>
          <w:rFonts w:ascii="Times New Roman" w:hAnsi="Times New Roman" w:cs="Times New Roman" w:hint="eastAsia"/>
          <w:sz w:val="22"/>
          <w:szCs w:val="22"/>
        </w:rPr>
        <w:t>wa</w:t>
      </w:r>
      <w:r w:rsidR="00BD7A23" w:rsidRPr="001B150F">
        <w:rPr>
          <w:rFonts w:ascii="Times New Roman" w:hAnsi="Times New Roman" w:cs="Times New Roman"/>
          <w:sz w:val="22"/>
          <w:szCs w:val="22"/>
        </w:rPr>
        <w:t>s experimentally confirmed</w:t>
      </w:r>
      <w:r w:rsidR="00B51896" w:rsidRPr="001B150F">
        <w:rPr>
          <w:rFonts w:ascii="Times New Roman" w:hAnsi="Times New Roman" w:cs="Times New Roman"/>
          <w:sz w:val="22"/>
          <w:szCs w:val="22"/>
        </w:rPr>
        <w:t xml:space="preserve">, which can be further reduced by applying chemical mechanical planarization </w:t>
      </w:r>
      <w:r w:rsidR="00B04FE5" w:rsidRPr="001B150F">
        <w:rPr>
          <w:rFonts w:ascii="Times New Roman" w:hAnsi="Times New Roman" w:cs="Times New Roman"/>
          <w:sz w:val="22"/>
          <w:szCs w:val="22"/>
        </w:rPr>
        <w:t>(CMP) polishing</w:t>
      </w:r>
      <w:r w:rsidR="007C3FA5" w:rsidRPr="001B150F">
        <w:rPr>
          <w:rFonts w:ascii="Times New Roman" w:hAnsi="Times New Roman" w:cs="Times New Roman"/>
          <w:sz w:val="22"/>
          <w:szCs w:val="22"/>
        </w:rPr>
        <w:fldChar w:fldCharType="begin"/>
      </w:r>
      <w:r w:rsidR="00624FCB" w:rsidRPr="001B150F">
        <w:rPr>
          <w:rFonts w:ascii="Times New Roman" w:hAnsi="Times New Roman" w:cs="Times New Roman"/>
          <w:sz w:val="22"/>
          <w:szCs w:val="22"/>
        </w:rPr>
        <w:instrText xml:space="preserve"> ADDIN EN.CITE &lt;EndNote&gt;&lt;Cite&gt;&lt;Author&gt;Abel&lt;/Author&gt;&lt;Year&gt;2019&lt;/Year&gt;&lt;RecNum&gt;91&lt;/RecNum&gt;&lt;DisplayText&gt;&lt;style face="superscript"&gt;35&lt;/style&gt;&lt;/DisplayText&gt;&lt;record&gt;&lt;rec-number&gt;91&lt;/rec-number&gt;&lt;foreign-keys&gt;&lt;key app="EN" db-id="w05zatdeq500x9espxbpad2e2fdaass5dfsd" timestamp="1670308856"&gt;91&lt;/key&gt;&lt;/foreign-keys&gt;&lt;ref-type name="Journal Article"&gt;17&lt;/ref-type&gt;&lt;contributors&gt;&lt;authors&gt;&lt;author&gt;Abel, Stefan&lt;/author&gt;&lt;author&gt;Eltes, Felix&lt;/author&gt;&lt;author&gt;Ortmann, J Elliott&lt;/author&gt;&lt;author&gt;Messner, Andreas&lt;/author&gt;&lt;author&gt;Castera, Pau&lt;/author&gt;&lt;author&gt;Wagner, Tino&lt;/author&gt;&lt;author&gt;Urbonas, Darius&lt;/author&gt;&lt;author&gt;Rosa, Alvaro&lt;/author&gt;&lt;author&gt;Gutierrez, Ana M&lt;/author&gt;&lt;author&gt;Tulli, Domenico&lt;/author&gt;&lt;/authors&gt;&lt;/contributors&gt;&lt;titles&gt;&lt;title&gt;Large Pockels effect in micro-and nanostructured barium titanate integrated on silicon&lt;/title&gt;&lt;secondary-title&gt;Nature Materials&lt;/secondary-title&gt;&lt;/titles&gt;&lt;periodical&gt;&lt;full-title&gt;Nature Materials&lt;/full-title&gt;&lt;/periodical&gt;&lt;pages&gt;42-47&lt;/pages&gt;&lt;volume&gt;18&lt;/volume&gt;&lt;number&gt;1&lt;/number&gt;&lt;dates&gt;&lt;year&gt;2019&lt;/year&gt;&lt;/dates&gt;&lt;isbn&gt;1476-4660&lt;/isbn&gt;&lt;urls&gt;&lt;/urls&gt;&lt;/record&gt;&lt;/Cite&gt;&lt;/EndNote&gt;</w:instrText>
      </w:r>
      <w:r w:rsidR="007C3FA5" w:rsidRPr="001B150F">
        <w:rPr>
          <w:rFonts w:ascii="Times New Roman" w:hAnsi="Times New Roman" w:cs="Times New Roman"/>
          <w:sz w:val="22"/>
          <w:szCs w:val="22"/>
        </w:rPr>
        <w:fldChar w:fldCharType="separate"/>
      </w:r>
      <w:r w:rsidR="00624FCB" w:rsidRPr="001B150F">
        <w:rPr>
          <w:rFonts w:ascii="Times New Roman" w:hAnsi="Times New Roman" w:cs="Times New Roman"/>
          <w:noProof/>
          <w:sz w:val="22"/>
          <w:szCs w:val="22"/>
          <w:vertAlign w:val="superscript"/>
        </w:rPr>
        <w:t>35</w:t>
      </w:r>
      <w:r w:rsidR="007C3FA5" w:rsidRPr="001B150F">
        <w:rPr>
          <w:rFonts w:ascii="Times New Roman" w:hAnsi="Times New Roman" w:cs="Times New Roman"/>
          <w:sz w:val="22"/>
          <w:szCs w:val="22"/>
        </w:rPr>
        <w:fldChar w:fldCharType="end"/>
      </w:r>
      <w:r w:rsidR="00BD7A23" w:rsidRPr="001B150F">
        <w:rPr>
          <w:rFonts w:ascii="Times New Roman" w:hAnsi="Times New Roman" w:cs="Times New Roman"/>
          <w:sz w:val="22"/>
          <w:szCs w:val="22"/>
        </w:rPr>
        <w:t xml:space="preserve">. </w:t>
      </w:r>
      <w:r w:rsidR="006E7A0C" w:rsidRPr="001B150F">
        <w:rPr>
          <w:rFonts w:ascii="Times New Roman" w:hAnsi="Times New Roman" w:cs="Times New Roman"/>
          <w:sz w:val="22"/>
          <w:szCs w:val="22"/>
        </w:rPr>
        <w:t xml:space="preserve">Cross-sectional HAADF STEM images </w:t>
      </w:r>
      <w:r w:rsidR="00577AB5" w:rsidRPr="001B150F">
        <w:rPr>
          <w:rFonts w:ascii="Times New Roman" w:hAnsi="Times New Roman" w:cs="Times New Roman"/>
          <w:sz w:val="22"/>
          <w:szCs w:val="22"/>
        </w:rPr>
        <w:t xml:space="preserve">confirm the </w:t>
      </w:r>
      <w:r w:rsidR="00733335" w:rsidRPr="001B150F">
        <w:rPr>
          <w:rFonts w:ascii="Times New Roman" w:hAnsi="Times New Roman" w:cs="Times New Roman"/>
          <w:sz w:val="22"/>
          <w:szCs w:val="22"/>
        </w:rPr>
        <w:t>atomically clean and electronically sharp</w:t>
      </w:r>
      <w:r w:rsidR="00E76395" w:rsidRPr="001B150F">
        <w:rPr>
          <w:rFonts w:ascii="Times New Roman" w:hAnsi="Times New Roman" w:cs="Times New Roman"/>
          <w:sz w:val="22"/>
          <w:szCs w:val="22"/>
        </w:rPr>
        <w:t xml:space="preserve"> interface between </w:t>
      </w:r>
      <w:r w:rsidR="00BA7E48" w:rsidRPr="001B150F">
        <w:rPr>
          <w:rFonts w:ascii="Times New Roman" w:hAnsi="Times New Roman" w:cs="Times New Roman"/>
          <w:sz w:val="22"/>
          <w:szCs w:val="22"/>
        </w:rPr>
        <w:t xml:space="preserve">the </w:t>
      </w:r>
      <w:proofErr w:type="spellStart"/>
      <w:r w:rsidR="00462E95" w:rsidRPr="001B150F">
        <w:rPr>
          <w:rFonts w:ascii="Times New Roman" w:hAnsi="Times New Roman" w:cs="Times New Roman"/>
          <w:sz w:val="22"/>
          <w:szCs w:val="22"/>
        </w:rPr>
        <w:t>vdW</w:t>
      </w:r>
      <w:proofErr w:type="spellEnd"/>
      <w:r w:rsidR="00462E95" w:rsidRPr="001B150F">
        <w:rPr>
          <w:rFonts w:ascii="Times New Roman" w:hAnsi="Times New Roman" w:cs="Times New Roman"/>
          <w:sz w:val="22"/>
          <w:szCs w:val="22"/>
        </w:rPr>
        <w:t xml:space="preserve">-integrated </w:t>
      </w:r>
      <w:r w:rsidR="00BA7E48" w:rsidRPr="001B150F">
        <w:rPr>
          <w:rFonts w:ascii="Times New Roman" w:hAnsi="Times New Roman" w:cs="Times New Roman"/>
          <w:sz w:val="22"/>
          <w:szCs w:val="22"/>
        </w:rPr>
        <w:t xml:space="preserve">single-crystalline </w:t>
      </w:r>
      <w:r w:rsidR="002266FE" w:rsidRPr="001B150F">
        <w:rPr>
          <w:rFonts w:ascii="Times New Roman" w:hAnsi="Times New Roman" w:cs="Times New Roman"/>
          <w:sz w:val="22"/>
          <w:szCs w:val="22"/>
        </w:rPr>
        <w:t xml:space="preserve">BTO </w:t>
      </w:r>
      <w:r w:rsidR="00462E95" w:rsidRPr="001B150F">
        <w:rPr>
          <w:rFonts w:ascii="Times New Roman" w:hAnsi="Times New Roman" w:cs="Times New Roman"/>
          <w:sz w:val="22"/>
          <w:szCs w:val="22"/>
        </w:rPr>
        <w:t xml:space="preserve">layer </w:t>
      </w:r>
      <w:r w:rsidR="002266FE" w:rsidRPr="001B150F">
        <w:rPr>
          <w:rFonts w:ascii="Times New Roman" w:hAnsi="Times New Roman" w:cs="Times New Roman"/>
          <w:sz w:val="22"/>
          <w:szCs w:val="22"/>
        </w:rPr>
        <w:t xml:space="preserve">and the oxide substrate </w:t>
      </w:r>
      <w:r w:rsidR="002C2446" w:rsidRPr="001B150F">
        <w:rPr>
          <w:rFonts w:ascii="Times New Roman" w:hAnsi="Times New Roman" w:cs="Times New Roman"/>
          <w:sz w:val="22"/>
          <w:szCs w:val="22"/>
        </w:rPr>
        <w:t xml:space="preserve">(Fig. S31c) </w:t>
      </w:r>
      <w:r w:rsidR="002266FE" w:rsidRPr="001B150F">
        <w:rPr>
          <w:rFonts w:ascii="Times New Roman" w:hAnsi="Times New Roman" w:cs="Times New Roman"/>
          <w:sz w:val="22"/>
          <w:szCs w:val="22"/>
        </w:rPr>
        <w:t>with high robustness</w:t>
      </w:r>
      <w:r w:rsidR="002C2446" w:rsidRPr="001B150F">
        <w:rPr>
          <w:rFonts w:ascii="Times New Roman" w:hAnsi="Times New Roman" w:cs="Times New Roman"/>
          <w:sz w:val="22"/>
          <w:szCs w:val="22"/>
        </w:rPr>
        <w:t xml:space="preserve"> (Supplementary Note 26)</w:t>
      </w:r>
      <w:r w:rsidR="003A4643" w:rsidRPr="001B150F">
        <w:rPr>
          <w:rFonts w:ascii="Times New Roman" w:hAnsi="Times New Roman" w:cs="Times New Roman"/>
          <w:sz w:val="22"/>
          <w:szCs w:val="22"/>
        </w:rPr>
        <w:t>.</w:t>
      </w:r>
      <w:r w:rsidR="002266FE" w:rsidRPr="001B150F">
        <w:rPr>
          <w:rFonts w:ascii="Times New Roman" w:hAnsi="Times New Roman" w:cs="Times New Roman"/>
          <w:sz w:val="22"/>
          <w:szCs w:val="22"/>
        </w:rPr>
        <w:t xml:space="preserve"> </w:t>
      </w:r>
      <w:r w:rsidR="00C31EEB" w:rsidRPr="001B150F">
        <w:rPr>
          <w:rFonts w:ascii="Times New Roman" w:hAnsi="Times New Roman" w:cs="Times New Roman"/>
          <w:sz w:val="22"/>
          <w:szCs w:val="22"/>
        </w:rPr>
        <w:t xml:space="preserve">Corresponding </w:t>
      </w:r>
      <w:r w:rsidR="00CD3AE1" w:rsidRPr="001B150F">
        <w:rPr>
          <w:rFonts w:ascii="Times New Roman" w:hAnsi="Times New Roman" w:cs="Times New Roman"/>
          <w:sz w:val="22"/>
          <w:szCs w:val="22"/>
        </w:rPr>
        <w:t xml:space="preserve">EDS STEM </w:t>
      </w:r>
      <w:r w:rsidR="00D0387E" w:rsidRPr="001B150F">
        <w:rPr>
          <w:rFonts w:ascii="Times New Roman" w:hAnsi="Times New Roman" w:cs="Times New Roman"/>
          <w:sz w:val="22"/>
          <w:szCs w:val="22"/>
        </w:rPr>
        <w:t>composition maps are shown in Fig. S31d.</w:t>
      </w:r>
    </w:p>
    <w:p w14:paraId="30AE8233" w14:textId="09613E46" w:rsidR="000F378C" w:rsidRPr="001B150F" w:rsidRDefault="000F378C" w:rsidP="0079634E">
      <w:pPr>
        <w:rPr>
          <w:rFonts w:ascii="Times New Roman" w:hAnsi="Times New Roman" w:cs="Times New Roman"/>
          <w:sz w:val="22"/>
          <w:szCs w:val="22"/>
        </w:rPr>
      </w:pPr>
      <w:r w:rsidRPr="001B150F">
        <w:rPr>
          <w:rFonts w:ascii="Times New Roman" w:hAnsi="Times New Roman" w:cs="Times New Roman"/>
          <w:noProof/>
          <w:sz w:val="22"/>
          <w:szCs w:val="22"/>
        </w:rPr>
        <w:drawing>
          <wp:inline distT="0" distB="0" distL="0" distR="0" wp14:anchorId="729EAB5D" wp14:editId="3BF4714C">
            <wp:extent cx="5976257" cy="1712610"/>
            <wp:effectExtent l="0" t="0" r="5715" b="1905"/>
            <wp:docPr id="63363177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631772" name="Picture 9"/>
                    <pic:cNvPicPr/>
                  </pic:nvPicPr>
                  <pic:blipFill rotWithShape="1">
                    <a:blip r:embed="rId40" cstate="hqprint">
                      <a:extLst>
                        <a:ext uri="{28A0092B-C50C-407E-A947-70E740481C1C}">
                          <a14:useLocalDpi xmlns:a14="http://schemas.microsoft.com/office/drawing/2010/main" val="0"/>
                        </a:ext>
                      </a:extLst>
                    </a:blip>
                    <a:srcRect l="1008" r="571"/>
                    <a:stretch>
                      <a:fillRect/>
                    </a:stretch>
                  </pic:blipFill>
                  <pic:spPr bwMode="auto">
                    <a:xfrm>
                      <a:off x="0" y="0"/>
                      <a:ext cx="5988177" cy="1716026"/>
                    </a:xfrm>
                    <a:prstGeom prst="rect">
                      <a:avLst/>
                    </a:prstGeom>
                    <a:ln>
                      <a:noFill/>
                    </a:ln>
                    <a:extLst>
                      <a:ext uri="{53640926-AAD7-44D8-BBD7-CCE9431645EC}">
                        <a14:shadowObscured xmlns:a14="http://schemas.microsoft.com/office/drawing/2010/main"/>
                      </a:ext>
                    </a:extLst>
                  </pic:spPr>
                </pic:pic>
              </a:graphicData>
            </a:graphic>
          </wp:inline>
        </w:drawing>
      </w:r>
    </w:p>
    <w:p w14:paraId="74F54F76" w14:textId="74022406" w:rsidR="000F378C" w:rsidRPr="001B150F" w:rsidRDefault="000F378C" w:rsidP="00560D33">
      <w:pPr>
        <w:spacing w:after="360"/>
        <w:jc w:val="both"/>
        <w:outlineLvl w:val="1"/>
        <w:rPr>
          <w:rFonts w:ascii="Times New Roman" w:hAnsi="Times New Roman" w:cs="Times New Roman"/>
          <w:sz w:val="22"/>
          <w:szCs w:val="22"/>
        </w:rPr>
      </w:pPr>
      <w:r w:rsidRPr="001B150F">
        <w:rPr>
          <w:rFonts w:ascii="Times New Roman" w:hAnsi="Times New Roman" w:cs="Times New Roman"/>
          <w:sz w:val="22"/>
          <w:szCs w:val="22"/>
        </w:rPr>
        <w:t>Figure S31.</w:t>
      </w:r>
      <w:r w:rsidR="00530EFC" w:rsidRPr="001B150F">
        <w:rPr>
          <w:rFonts w:ascii="Times New Roman" w:hAnsi="Times New Roman" w:cs="Times New Roman"/>
          <w:sz w:val="22"/>
          <w:szCs w:val="22"/>
        </w:rPr>
        <w:t xml:space="preserve"> (a) Photograph of 1-inch diameter BTO </w:t>
      </w:r>
      <w:proofErr w:type="spellStart"/>
      <w:r w:rsidR="00530EFC" w:rsidRPr="001B150F">
        <w:rPr>
          <w:rFonts w:ascii="Times New Roman" w:hAnsi="Times New Roman" w:cs="Times New Roman"/>
          <w:sz w:val="22"/>
          <w:szCs w:val="22"/>
        </w:rPr>
        <w:t>vdW</w:t>
      </w:r>
      <w:proofErr w:type="spellEnd"/>
      <w:r w:rsidR="00530EFC" w:rsidRPr="001B150F">
        <w:rPr>
          <w:rFonts w:ascii="Times New Roman" w:hAnsi="Times New Roman" w:cs="Times New Roman"/>
          <w:sz w:val="22"/>
          <w:szCs w:val="22"/>
        </w:rPr>
        <w:t xml:space="preserve"> integrated </w:t>
      </w:r>
      <w:r w:rsidR="00EE56E8" w:rsidRPr="001B150F">
        <w:rPr>
          <w:rFonts w:ascii="Times New Roman" w:hAnsi="Times New Roman" w:cs="Times New Roman" w:hint="eastAsia"/>
          <w:sz w:val="22"/>
          <w:szCs w:val="22"/>
        </w:rPr>
        <w:t>on</w:t>
      </w:r>
      <w:r w:rsidR="00530EFC" w:rsidRPr="001B150F">
        <w:rPr>
          <w:rFonts w:ascii="Times New Roman" w:hAnsi="Times New Roman" w:cs="Times New Roman"/>
          <w:sz w:val="22"/>
          <w:szCs w:val="22"/>
        </w:rPr>
        <w:t>to SiO</w:t>
      </w:r>
      <w:r w:rsidR="00530EFC" w:rsidRPr="001B150F">
        <w:rPr>
          <w:rFonts w:ascii="Times New Roman" w:hAnsi="Times New Roman" w:cs="Times New Roman"/>
          <w:sz w:val="22"/>
          <w:szCs w:val="22"/>
          <w:vertAlign w:val="subscript"/>
        </w:rPr>
        <w:t>2</w:t>
      </w:r>
      <w:r w:rsidR="00530EFC" w:rsidRPr="001B150F">
        <w:rPr>
          <w:rFonts w:ascii="Times New Roman" w:hAnsi="Times New Roman" w:cs="Times New Roman"/>
          <w:sz w:val="22"/>
          <w:szCs w:val="22"/>
        </w:rPr>
        <w:t xml:space="preserve"> substrate. </w:t>
      </w:r>
      <w:r w:rsidR="0063493D" w:rsidRPr="001B150F">
        <w:rPr>
          <w:rFonts w:ascii="Times New Roman" w:hAnsi="Times New Roman" w:cs="Times New Roman"/>
          <w:sz w:val="22"/>
          <w:szCs w:val="22"/>
        </w:rPr>
        <w:t>(b) AFM images from 16 representative areas over the transferred BTO film, with measured RMS roughness shown below. (c)</w:t>
      </w:r>
      <w:r w:rsidR="0013108D" w:rsidRPr="001B150F">
        <w:rPr>
          <w:rFonts w:ascii="Times New Roman" w:hAnsi="Times New Roman" w:cs="Times New Roman"/>
          <w:sz w:val="22"/>
          <w:szCs w:val="22"/>
        </w:rPr>
        <w:t xml:space="preserve"> and (d) </w:t>
      </w:r>
      <w:r w:rsidR="003867A9" w:rsidRPr="001B150F">
        <w:rPr>
          <w:rFonts w:ascii="Times New Roman" w:hAnsi="Times New Roman" w:cs="Times New Roman"/>
          <w:sz w:val="22"/>
          <w:szCs w:val="22"/>
        </w:rPr>
        <w:t xml:space="preserve">Cross-sectional HAADF STEM </w:t>
      </w:r>
      <w:r w:rsidR="00E1532D" w:rsidRPr="001B150F">
        <w:rPr>
          <w:rFonts w:ascii="Times New Roman" w:hAnsi="Times New Roman" w:cs="Times New Roman" w:hint="eastAsia"/>
          <w:sz w:val="22"/>
          <w:szCs w:val="22"/>
        </w:rPr>
        <w:t xml:space="preserve">image </w:t>
      </w:r>
      <w:r w:rsidR="003867A9" w:rsidRPr="001B150F">
        <w:rPr>
          <w:rFonts w:ascii="Times New Roman" w:hAnsi="Times New Roman" w:cs="Times New Roman"/>
          <w:sz w:val="22"/>
          <w:szCs w:val="22"/>
        </w:rPr>
        <w:t xml:space="preserve">(c) and EDS </w:t>
      </w:r>
      <w:r w:rsidR="00D66F37" w:rsidRPr="001B150F">
        <w:rPr>
          <w:rFonts w:ascii="Times New Roman" w:hAnsi="Times New Roman" w:cs="Times New Roman"/>
          <w:sz w:val="22"/>
          <w:szCs w:val="22"/>
        </w:rPr>
        <w:t>maps</w:t>
      </w:r>
      <w:r w:rsidR="003867A9" w:rsidRPr="001B150F">
        <w:rPr>
          <w:rFonts w:ascii="Times New Roman" w:hAnsi="Times New Roman" w:cs="Times New Roman"/>
          <w:sz w:val="22"/>
          <w:szCs w:val="22"/>
        </w:rPr>
        <w:t xml:space="preserve"> of </w:t>
      </w:r>
      <w:proofErr w:type="spellStart"/>
      <w:r w:rsidR="003867A9" w:rsidRPr="001B150F">
        <w:rPr>
          <w:rFonts w:ascii="Times New Roman" w:hAnsi="Times New Roman" w:cs="Times New Roman"/>
          <w:sz w:val="22"/>
          <w:szCs w:val="22"/>
        </w:rPr>
        <w:t>vdW</w:t>
      </w:r>
      <w:proofErr w:type="spellEnd"/>
      <w:r w:rsidR="00D66F37" w:rsidRPr="001B150F">
        <w:rPr>
          <w:rFonts w:ascii="Times New Roman" w:hAnsi="Times New Roman" w:cs="Times New Roman"/>
          <w:sz w:val="22"/>
          <w:szCs w:val="22"/>
        </w:rPr>
        <w:t>-</w:t>
      </w:r>
      <w:r w:rsidR="003867A9" w:rsidRPr="001B150F">
        <w:rPr>
          <w:rFonts w:ascii="Times New Roman" w:hAnsi="Times New Roman" w:cs="Times New Roman"/>
          <w:sz w:val="22"/>
          <w:szCs w:val="22"/>
        </w:rPr>
        <w:t>integrat</w:t>
      </w:r>
      <w:r w:rsidR="00D66F37" w:rsidRPr="001B150F">
        <w:rPr>
          <w:rFonts w:ascii="Times New Roman" w:hAnsi="Times New Roman" w:cs="Times New Roman"/>
          <w:sz w:val="22"/>
          <w:szCs w:val="22"/>
        </w:rPr>
        <w:t>ed single-crystalline BTO nanomembrane</w:t>
      </w:r>
      <w:r w:rsidR="003867A9" w:rsidRPr="001B150F">
        <w:rPr>
          <w:rFonts w:ascii="Times New Roman" w:hAnsi="Times New Roman" w:cs="Times New Roman"/>
          <w:sz w:val="22"/>
          <w:szCs w:val="22"/>
        </w:rPr>
        <w:t>.</w:t>
      </w:r>
    </w:p>
    <w:p w14:paraId="5FC6E8BF" w14:textId="657D8051" w:rsidR="005B14C3" w:rsidRPr="001B150F" w:rsidRDefault="00505047" w:rsidP="005B14C3">
      <w:pPr>
        <w:spacing w:after="120"/>
        <w:jc w:val="both"/>
        <w:rPr>
          <w:rFonts w:ascii="Times New Roman" w:hAnsi="Times New Roman" w:cs="Times New Roman"/>
          <w:sz w:val="22"/>
          <w:szCs w:val="22"/>
        </w:rPr>
      </w:pPr>
      <w:r w:rsidRPr="001B150F">
        <w:rPr>
          <w:rFonts w:ascii="Times New Roman" w:hAnsi="Times New Roman" w:cs="Times New Roman"/>
          <w:sz w:val="22"/>
          <w:szCs w:val="22"/>
        </w:rPr>
        <w:lastRenderedPageBreak/>
        <w:t>The layer transfer process</w:t>
      </w:r>
      <w:r w:rsidR="0027034E" w:rsidRPr="001B150F">
        <w:rPr>
          <w:rFonts w:ascii="Times New Roman" w:hAnsi="Times New Roman" w:cs="Times New Roman"/>
          <w:sz w:val="22"/>
          <w:szCs w:val="22"/>
        </w:rPr>
        <w:t>es</w:t>
      </w:r>
      <w:r w:rsidRPr="001B150F">
        <w:rPr>
          <w:rFonts w:ascii="Times New Roman" w:hAnsi="Times New Roman" w:cs="Times New Roman"/>
          <w:sz w:val="22"/>
          <w:szCs w:val="22"/>
        </w:rPr>
        <w:t xml:space="preserve"> of wafer-scale nanomembranes</w:t>
      </w:r>
      <w:r w:rsidR="0027034E" w:rsidRPr="001B150F">
        <w:rPr>
          <w:rFonts w:ascii="Times New Roman" w:hAnsi="Times New Roman" w:cs="Times New Roman"/>
          <w:sz w:val="22"/>
          <w:szCs w:val="22"/>
        </w:rPr>
        <w:t xml:space="preserve"> are </w:t>
      </w:r>
      <w:r w:rsidR="00982DE7" w:rsidRPr="001B150F">
        <w:rPr>
          <w:rFonts w:ascii="Times New Roman" w:hAnsi="Times New Roman" w:cs="Times New Roman"/>
          <w:sz w:val="22"/>
          <w:szCs w:val="22"/>
        </w:rPr>
        <w:t>similar (Methods)</w:t>
      </w:r>
      <w:r w:rsidR="007C51AB" w:rsidRPr="001B150F">
        <w:rPr>
          <w:rFonts w:ascii="Times New Roman" w:hAnsi="Times New Roman" w:cs="Times New Roman"/>
          <w:sz w:val="22"/>
          <w:szCs w:val="22"/>
        </w:rPr>
        <w:t xml:space="preserve">, while additional </w:t>
      </w:r>
      <w:r w:rsidR="00A64740" w:rsidRPr="001B150F">
        <w:rPr>
          <w:rFonts w:ascii="Times New Roman" w:hAnsi="Times New Roman" w:cs="Times New Roman"/>
          <w:sz w:val="22"/>
          <w:szCs w:val="22"/>
        </w:rPr>
        <w:t xml:space="preserve">layer lift-off </w:t>
      </w:r>
      <w:r w:rsidR="0056749D" w:rsidRPr="001B150F">
        <w:rPr>
          <w:rFonts w:ascii="Times New Roman" w:hAnsi="Times New Roman" w:cs="Times New Roman"/>
          <w:sz w:val="22"/>
          <w:szCs w:val="22"/>
        </w:rPr>
        <w:t xml:space="preserve">time </w:t>
      </w:r>
      <w:r w:rsidR="00A64740" w:rsidRPr="001B150F">
        <w:rPr>
          <w:rFonts w:ascii="Times New Roman" w:hAnsi="Times New Roman" w:cs="Times New Roman"/>
          <w:sz w:val="22"/>
          <w:szCs w:val="22"/>
        </w:rPr>
        <w:t xml:space="preserve">and </w:t>
      </w:r>
      <w:r w:rsidR="00794AAF" w:rsidRPr="001B150F">
        <w:rPr>
          <w:rFonts w:ascii="Times New Roman" w:hAnsi="Times New Roman" w:cs="Times New Roman"/>
          <w:sz w:val="22"/>
          <w:szCs w:val="22"/>
        </w:rPr>
        <w:t>attention</w:t>
      </w:r>
      <w:r w:rsidR="00670E06" w:rsidRPr="001B150F">
        <w:rPr>
          <w:rFonts w:ascii="Times New Roman" w:hAnsi="Times New Roman" w:cs="Times New Roman"/>
          <w:sz w:val="22"/>
          <w:szCs w:val="22"/>
        </w:rPr>
        <w:t xml:space="preserve"> in layer handling are </w:t>
      </w:r>
      <w:r w:rsidR="00EE56E8" w:rsidRPr="001B150F">
        <w:rPr>
          <w:rFonts w:ascii="Times New Roman" w:hAnsi="Times New Roman" w:cs="Times New Roman" w:hint="eastAsia"/>
          <w:sz w:val="22"/>
          <w:szCs w:val="22"/>
        </w:rPr>
        <w:t>needed</w:t>
      </w:r>
      <w:r w:rsidR="00670E06" w:rsidRPr="001B150F">
        <w:rPr>
          <w:rFonts w:ascii="Times New Roman" w:hAnsi="Times New Roman" w:cs="Times New Roman"/>
          <w:sz w:val="22"/>
          <w:szCs w:val="22"/>
        </w:rPr>
        <w:t xml:space="preserve"> for large-sized samples</w:t>
      </w:r>
      <w:r w:rsidR="00045643" w:rsidRPr="001B150F">
        <w:rPr>
          <w:rFonts w:ascii="Times New Roman" w:hAnsi="Times New Roman" w:cs="Times New Roman"/>
          <w:sz w:val="22"/>
          <w:szCs w:val="22"/>
        </w:rPr>
        <w:fldChar w:fldCharType="begin">
          <w:fldData xml:space="preserve">PEVuZE5vdGU+PENpdGU+PEF1dGhvcj5LaW08L0F1dGhvcj48WWVhcj4yMDIzPC9ZZWFyPjxSZWNO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</w:fldData>
        </w:fldChar>
      </w:r>
      <w:r w:rsidR="00045643" w:rsidRPr="001B150F">
        <w:rPr>
          <w:rFonts w:ascii="Times New Roman" w:hAnsi="Times New Roman" w:cs="Times New Roman"/>
          <w:sz w:val="22"/>
          <w:szCs w:val="22"/>
        </w:rPr>
        <w:instrText xml:space="preserve"> ADDIN EN.CITE </w:instrText>
      </w:r>
      <w:r w:rsidR="00045643" w:rsidRPr="001B150F">
        <w:rPr>
          <w:rFonts w:ascii="Times New Roman" w:hAnsi="Times New Roman" w:cs="Times New Roman"/>
          <w:sz w:val="22"/>
          <w:szCs w:val="22"/>
        </w:rPr>
        <w:fldChar w:fldCharType="begin">
          <w:fldData xml:space="preserve">PEVuZE5vdGU+PENpdGU+PEF1dGhvcj5LaW08L0F1dGhvcj48WWVhcj4yMDIzPC9ZZWFyPjxSZWNO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</w:fldData>
        </w:fldChar>
      </w:r>
      <w:r w:rsidR="00045643" w:rsidRPr="001B150F">
        <w:rPr>
          <w:rFonts w:ascii="Times New Roman" w:hAnsi="Times New Roman" w:cs="Times New Roman"/>
          <w:sz w:val="22"/>
          <w:szCs w:val="22"/>
        </w:rPr>
        <w:instrText xml:space="preserve"> ADDIN EN.CITE.DATA </w:instrText>
      </w:r>
      <w:r w:rsidR="00045643" w:rsidRPr="001B150F">
        <w:rPr>
          <w:rFonts w:ascii="Times New Roman" w:hAnsi="Times New Roman" w:cs="Times New Roman"/>
          <w:sz w:val="22"/>
          <w:szCs w:val="22"/>
        </w:rPr>
      </w:r>
      <w:r w:rsidR="00045643" w:rsidRPr="001B150F">
        <w:rPr>
          <w:rFonts w:ascii="Times New Roman" w:hAnsi="Times New Roman" w:cs="Times New Roman"/>
          <w:sz w:val="22"/>
          <w:szCs w:val="22"/>
        </w:rPr>
        <w:fldChar w:fldCharType="end"/>
      </w:r>
      <w:r w:rsidR="00045643" w:rsidRPr="001B150F">
        <w:rPr>
          <w:rFonts w:ascii="Times New Roman" w:hAnsi="Times New Roman" w:cs="Times New Roman"/>
          <w:sz w:val="22"/>
          <w:szCs w:val="22"/>
        </w:rPr>
      </w:r>
      <w:r w:rsidR="00045643" w:rsidRPr="001B150F">
        <w:rPr>
          <w:rFonts w:ascii="Times New Roman" w:hAnsi="Times New Roman" w:cs="Times New Roman"/>
          <w:sz w:val="22"/>
          <w:szCs w:val="22"/>
        </w:rPr>
        <w:fldChar w:fldCharType="separate"/>
      </w:r>
      <w:r w:rsidR="00045643" w:rsidRPr="001B150F">
        <w:rPr>
          <w:rFonts w:ascii="Times New Roman" w:hAnsi="Times New Roman" w:cs="Times New Roman"/>
          <w:noProof/>
          <w:sz w:val="22"/>
          <w:szCs w:val="22"/>
          <w:vertAlign w:val="superscript"/>
        </w:rPr>
        <w:t>11</w:t>
      </w:r>
      <w:r w:rsidR="00045643" w:rsidRPr="001B150F">
        <w:rPr>
          <w:rFonts w:ascii="Times New Roman" w:hAnsi="Times New Roman" w:cs="Times New Roman"/>
          <w:sz w:val="22"/>
          <w:szCs w:val="22"/>
        </w:rPr>
        <w:fldChar w:fldCharType="end"/>
      </w:r>
      <w:r w:rsidR="005B14C3" w:rsidRPr="001B150F">
        <w:rPr>
          <w:rFonts w:ascii="Times New Roman" w:hAnsi="Times New Roman" w:cs="Times New Roman"/>
          <w:sz w:val="22"/>
          <w:szCs w:val="22"/>
        </w:rPr>
        <w:t>.</w:t>
      </w:r>
      <w:r w:rsidR="00670E06" w:rsidRPr="001B150F">
        <w:rPr>
          <w:rFonts w:ascii="Times New Roman" w:hAnsi="Times New Roman" w:cs="Times New Roman"/>
          <w:sz w:val="22"/>
          <w:szCs w:val="22"/>
        </w:rPr>
        <w:t xml:space="preserve"> </w:t>
      </w:r>
      <w:r w:rsidR="00896130" w:rsidRPr="001B150F">
        <w:rPr>
          <w:rFonts w:ascii="Times New Roman" w:hAnsi="Times New Roman" w:cs="Times New Roman"/>
          <w:sz w:val="22"/>
          <w:szCs w:val="22"/>
        </w:rPr>
        <w:t xml:space="preserve">For example, polymer handers such as PPC or PMMA </w:t>
      </w:r>
      <w:r w:rsidR="00AA2FA0" w:rsidRPr="001B150F">
        <w:rPr>
          <w:rFonts w:ascii="Times New Roman" w:hAnsi="Times New Roman" w:cs="Times New Roman"/>
          <w:sz w:val="22"/>
          <w:szCs w:val="22"/>
        </w:rPr>
        <w:t xml:space="preserve">can be applied. Despite trivial details, the sample edge needs to be exposed to the etchant, otherwise </w:t>
      </w:r>
      <w:r w:rsidR="002973CB" w:rsidRPr="001B150F">
        <w:rPr>
          <w:rFonts w:ascii="Times New Roman" w:hAnsi="Times New Roman" w:cs="Times New Roman"/>
          <w:sz w:val="22"/>
          <w:szCs w:val="22"/>
        </w:rPr>
        <w:t xml:space="preserve">the polymer-encapsulated sacrificial layer will largely </w:t>
      </w:r>
      <w:r w:rsidR="006B4FA3" w:rsidRPr="001B150F">
        <w:rPr>
          <w:rFonts w:ascii="Times New Roman" w:hAnsi="Times New Roman" w:cs="Times New Roman"/>
          <w:sz w:val="22"/>
          <w:szCs w:val="22"/>
        </w:rPr>
        <w:t>increase layer lift-off time</w:t>
      </w:r>
      <w:r w:rsidR="00597278" w:rsidRPr="001B150F">
        <w:rPr>
          <w:rFonts w:ascii="Times New Roman" w:hAnsi="Times New Roman" w:cs="Times New Roman"/>
          <w:sz w:val="22"/>
          <w:szCs w:val="22"/>
        </w:rPr>
        <w:t xml:space="preserve"> (Fig. S32a)</w:t>
      </w:r>
      <w:r w:rsidR="006B4FA3" w:rsidRPr="001B150F">
        <w:rPr>
          <w:rFonts w:ascii="Times New Roman" w:hAnsi="Times New Roman" w:cs="Times New Roman"/>
          <w:sz w:val="22"/>
          <w:szCs w:val="22"/>
        </w:rPr>
        <w:t xml:space="preserve">. </w:t>
      </w:r>
      <w:r w:rsidR="00F24296" w:rsidRPr="001B150F">
        <w:rPr>
          <w:rFonts w:ascii="Times New Roman" w:hAnsi="Times New Roman" w:cs="Times New Roman"/>
          <w:sz w:val="22"/>
          <w:szCs w:val="22"/>
        </w:rPr>
        <w:t>Supporting layer</w:t>
      </w:r>
      <w:r w:rsidR="00A56A1D" w:rsidRPr="001B150F">
        <w:rPr>
          <w:rFonts w:ascii="Times New Roman" w:hAnsi="Times New Roman" w:cs="Times New Roman"/>
          <w:sz w:val="22"/>
          <w:szCs w:val="22"/>
        </w:rPr>
        <w:t>s</w:t>
      </w:r>
      <w:r w:rsidR="00F24296" w:rsidRPr="001B150F">
        <w:rPr>
          <w:rFonts w:ascii="Times New Roman" w:hAnsi="Times New Roman" w:cs="Times New Roman"/>
          <w:sz w:val="22"/>
          <w:szCs w:val="22"/>
        </w:rPr>
        <w:t xml:space="preserve"> such as </w:t>
      </w:r>
      <w:r w:rsidR="001F1045" w:rsidRPr="001B150F">
        <w:rPr>
          <w:rFonts w:ascii="Times New Roman" w:hAnsi="Times New Roman" w:cs="Times New Roman"/>
          <w:sz w:val="22"/>
          <w:szCs w:val="22"/>
        </w:rPr>
        <w:t xml:space="preserve">thermal release tape (TRT) </w:t>
      </w:r>
      <w:r w:rsidR="00A56A1D" w:rsidRPr="001B150F">
        <w:rPr>
          <w:rFonts w:ascii="Times New Roman" w:hAnsi="Times New Roman" w:cs="Times New Roman"/>
          <w:sz w:val="22"/>
          <w:szCs w:val="22"/>
        </w:rPr>
        <w:t>are</w:t>
      </w:r>
      <w:r w:rsidR="001F1045" w:rsidRPr="001B150F">
        <w:rPr>
          <w:rFonts w:ascii="Times New Roman" w:hAnsi="Times New Roman" w:cs="Times New Roman"/>
          <w:sz w:val="22"/>
          <w:szCs w:val="22"/>
        </w:rPr>
        <w:t xml:space="preserve"> also found necessary for large-scale </w:t>
      </w:r>
      <w:r w:rsidR="00F62B58" w:rsidRPr="001B150F">
        <w:rPr>
          <w:rFonts w:ascii="Times New Roman" w:hAnsi="Times New Roman" w:cs="Times New Roman"/>
          <w:sz w:val="22"/>
          <w:szCs w:val="22"/>
        </w:rPr>
        <w:t xml:space="preserve">nanomembrane lift-off. Otherwise, </w:t>
      </w:r>
      <w:r w:rsidR="00A92F84" w:rsidRPr="001B150F">
        <w:rPr>
          <w:rFonts w:ascii="Times New Roman" w:hAnsi="Times New Roman" w:cs="Times New Roman"/>
          <w:sz w:val="22"/>
          <w:szCs w:val="22"/>
        </w:rPr>
        <w:t>the heavy wafer substrate tends to get detached from the film</w:t>
      </w:r>
      <w:r w:rsidR="00E05B14" w:rsidRPr="001B150F">
        <w:rPr>
          <w:rFonts w:ascii="Times New Roman" w:hAnsi="Times New Roman" w:cs="Times New Roman"/>
          <w:sz w:val="22"/>
          <w:szCs w:val="22"/>
        </w:rPr>
        <w:t xml:space="preserve"> </w:t>
      </w:r>
      <w:r w:rsidR="004E1302" w:rsidRPr="001B150F">
        <w:rPr>
          <w:rFonts w:ascii="Times New Roman" w:hAnsi="Times New Roman" w:cs="Times New Roman"/>
          <w:sz w:val="22"/>
          <w:szCs w:val="22"/>
        </w:rPr>
        <w:t xml:space="preserve">stacks </w:t>
      </w:r>
      <w:r w:rsidR="00E05B14" w:rsidRPr="001B150F">
        <w:rPr>
          <w:rFonts w:ascii="Times New Roman" w:hAnsi="Times New Roman" w:cs="Times New Roman"/>
          <w:sz w:val="22"/>
          <w:szCs w:val="22"/>
        </w:rPr>
        <w:t xml:space="preserve">and sank down </w:t>
      </w:r>
      <w:r w:rsidR="009C37A3" w:rsidRPr="001B150F">
        <w:rPr>
          <w:rFonts w:ascii="Times New Roman" w:hAnsi="Times New Roman" w:cs="Times New Roman" w:hint="eastAsia"/>
          <w:sz w:val="22"/>
          <w:szCs w:val="22"/>
        </w:rPr>
        <w:t xml:space="preserve">into the etchant </w:t>
      </w:r>
      <w:r w:rsidR="00E05B14" w:rsidRPr="001B150F">
        <w:rPr>
          <w:rFonts w:ascii="Times New Roman" w:hAnsi="Times New Roman" w:cs="Times New Roman"/>
          <w:sz w:val="22"/>
          <w:szCs w:val="22"/>
        </w:rPr>
        <w:t>before</w:t>
      </w:r>
      <w:r w:rsidR="00121A54" w:rsidRPr="001B150F">
        <w:rPr>
          <w:rFonts w:ascii="Times New Roman" w:hAnsi="Times New Roman" w:cs="Times New Roman"/>
          <w:sz w:val="22"/>
          <w:szCs w:val="22"/>
        </w:rPr>
        <w:t xml:space="preserve"> the</w:t>
      </w:r>
      <w:r w:rsidR="00DC09CF" w:rsidRPr="001B150F">
        <w:rPr>
          <w:rFonts w:ascii="Times New Roman" w:hAnsi="Times New Roman" w:cs="Times New Roman"/>
          <w:sz w:val="22"/>
          <w:szCs w:val="22"/>
        </w:rPr>
        <w:t xml:space="preserve"> full</w:t>
      </w:r>
      <w:r w:rsidR="00121A54" w:rsidRPr="001B150F">
        <w:rPr>
          <w:rFonts w:ascii="Times New Roman" w:hAnsi="Times New Roman" w:cs="Times New Roman"/>
          <w:sz w:val="22"/>
          <w:szCs w:val="22"/>
        </w:rPr>
        <w:t xml:space="preserve"> completion of </w:t>
      </w:r>
      <w:r w:rsidR="00DC09CF" w:rsidRPr="001B150F">
        <w:rPr>
          <w:rFonts w:ascii="Times New Roman" w:hAnsi="Times New Roman" w:cs="Times New Roman"/>
          <w:sz w:val="22"/>
          <w:szCs w:val="22"/>
        </w:rPr>
        <w:t>sacrificial layer etching, leading to</w:t>
      </w:r>
      <w:r w:rsidR="00B11F05" w:rsidRPr="001B150F">
        <w:rPr>
          <w:rFonts w:ascii="Times New Roman" w:hAnsi="Times New Roman" w:cs="Times New Roman"/>
          <w:sz w:val="22"/>
          <w:szCs w:val="22"/>
        </w:rPr>
        <w:t xml:space="preserve"> compromised </w:t>
      </w:r>
      <w:r w:rsidR="00EE56E8" w:rsidRPr="001B150F">
        <w:rPr>
          <w:rFonts w:ascii="Times New Roman" w:hAnsi="Times New Roman" w:cs="Times New Roman" w:hint="eastAsia"/>
          <w:sz w:val="22"/>
          <w:szCs w:val="22"/>
        </w:rPr>
        <w:t>film</w:t>
      </w:r>
      <w:r w:rsidR="009D4DE3" w:rsidRPr="001B150F">
        <w:rPr>
          <w:rFonts w:ascii="Times New Roman" w:hAnsi="Times New Roman" w:cs="Times New Roman"/>
          <w:sz w:val="22"/>
          <w:szCs w:val="22"/>
        </w:rPr>
        <w:t xml:space="preserve"> lift-off yield. </w:t>
      </w:r>
      <w:r w:rsidR="004E1302" w:rsidRPr="001B150F">
        <w:rPr>
          <w:rFonts w:ascii="Times New Roman" w:hAnsi="Times New Roman" w:cs="Times New Roman"/>
          <w:sz w:val="22"/>
          <w:szCs w:val="22"/>
        </w:rPr>
        <w:t>Shallow etchant or bottom supporting pieces (second left panel in Fig. S32b)</w:t>
      </w:r>
      <w:r w:rsidR="0056349F" w:rsidRPr="001B150F">
        <w:rPr>
          <w:rFonts w:ascii="Times New Roman" w:hAnsi="Times New Roman" w:cs="Times New Roman"/>
          <w:sz w:val="22"/>
          <w:szCs w:val="22"/>
        </w:rPr>
        <w:t xml:space="preserve"> can address this issue. </w:t>
      </w:r>
      <w:r w:rsidR="006C73CB" w:rsidRPr="001B150F">
        <w:rPr>
          <w:rFonts w:ascii="Times New Roman" w:hAnsi="Times New Roman" w:cs="Times New Roman"/>
          <w:sz w:val="22"/>
          <w:szCs w:val="22"/>
        </w:rPr>
        <w:t xml:space="preserve">After nanomembrane </w:t>
      </w:r>
      <w:proofErr w:type="spellStart"/>
      <w:r w:rsidR="006C73CB" w:rsidRPr="001B150F">
        <w:rPr>
          <w:rFonts w:ascii="Times New Roman" w:hAnsi="Times New Roman" w:cs="Times New Roman"/>
          <w:sz w:val="22"/>
          <w:szCs w:val="22"/>
        </w:rPr>
        <w:t>vdW</w:t>
      </w:r>
      <w:proofErr w:type="spellEnd"/>
      <w:r w:rsidR="006C73CB" w:rsidRPr="001B150F">
        <w:rPr>
          <w:rFonts w:ascii="Times New Roman" w:hAnsi="Times New Roman" w:cs="Times New Roman"/>
          <w:sz w:val="22"/>
          <w:szCs w:val="22"/>
        </w:rPr>
        <w:t xml:space="preserve"> integration, overnight drying and subsequent thermal treatments (Supplementary Note 26) </w:t>
      </w:r>
      <w:r w:rsidR="00B53815" w:rsidRPr="001B150F">
        <w:rPr>
          <w:rFonts w:ascii="Times New Roman" w:hAnsi="Times New Roman" w:cs="Times New Roman" w:hint="eastAsia"/>
          <w:sz w:val="22"/>
          <w:szCs w:val="22"/>
        </w:rPr>
        <w:t>were</w:t>
      </w:r>
      <w:r w:rsidR="006C73CB" w:rsidRPr="001B150F">
        <w:rPr>
          <w:rFonts w:ascii="Times New Roman" w:hAnsi="Times New Roman" w:cs="Times New Roman"/>
          <w:sz w:val="22"/>
          <w:szCs w:val="22"/>
        </w:rPr>
        <w:t xml:space="preserve"> applied to enhance layer bonding to the substrate. </w:t>
      </w:r>
      <w:r w:rsidR="00D7194D" w:rsidRPr="001B150F">
        <w:rPr>
          <w:rFonts w:ascii="Times New Roman" w:hAnsi="Times New Roman" w:cs="Times New Roman"/>
          <w:sz w:val="22"/>
          <w:szCs w:val="22"/>
        </w:rPr>
        <w:t xml:space="preserve">Compared to TRT-based transfer, </w:t>
      </w:r>
      <w:r w:rsidR="00DD54AA" w:rsidRPr="001B150F">
        <w:rPr>
          <w:rFonts w:ascii="Times New Roman" w:hAnsi="Times New Roman" w:cs="Times New Roman"/>
          <w:sz w:val="22"/>
          <w:szCs w:val="22"/>
        </w:rPr>
        <w:t xml:space="preserve">where wrinkles </w:t>
      </w:r>
      <w:r w:rsidR="003B3372" w:rsidRPr="001B150F">
        <w:rPr>
          <w:rFonts w:ascii="Times New Roman" w:hAnsi="Times New Roman" w:cs="Times New Roman"/>
          <w:sz w:val="22"/>
          <w:szCs w:val="22"/>
        </w:rPr>
        <w:t xml:space="preserve">are more </w:t>
      </w:r>
      <w:r w:rsidR="00140F50" w:rsidRPr="001B150F">
        <w:rPr>
          <w:rFonts w:ascii="Times New Roman" w:hAnsi="Times New Roman" w:cs="Times New Roman"/>
          <w:sz w:val="22"/>
          <w:szCs w:val="22"/>
        </w:rPr>
        <w:t xml:space="preserve">easily generated </w:t>
      </w:r>
      <w:r w:rsidR="001937AA" w:rsidRPr="001B150F">
        <w:rPr>
          <w:rFonts w:ascii="Times New Roman" w:hAnsi="Times New Roman" w:cs="Times New Roman"/>
          <w:sz w:val="22"/>
          <w:szCs w:val="22"/>
        </w:rPr>
        <w:t>during the thermal release</w:t>
      </w:r>
      <w:r w:rsidR="00BE2176" w:rsidRPr="001B150F">
        <w:rPr>
          <w:rFonts w:ascii="Times New Roman" w:hAnsi="Times New Roman" w:cs="Times New Roman" w:hint="eastAsia"/>
          <w:sz w:val="22"/>
          <w:szCs w:val="22"/>
        </w:rPr>
        <w:t xml:space="preserve"> </w:t>
      </w:r>
      <w:r w:rsidR="001937AA" w:rsidRPr="001B150F">
        <w:rPr>
          <w:rFonts w:ascii="Times New Roman" w:hAnsi="Times New Roman" w:cs="Times New Roman"/>
          <w:sz w:val="22"/>
          <w:szCs w:val="22"/>
        </w:rPr>
        <w:t>and cooling process</w:t>
      </w:r>
      <w:r w:rsidR="00DD54AA" w:rsidRPr="001B150F">
        <w:rPr>
          <w:rFonts w:ascii="Times New Roman" w:hAnsi="Times New Roman" w:cs="Times New Roman"/>
          <w:sz w:val="22"/>
          <w:szCs w:val="22"/>
        </w:rPr>
        <w:t xml:space="preserve"> </w:t>
      </w:r>
      <w:r w:rsidR="00FC0595" w:rsidRPr="001B150F">
        <w:rPr>
          <w:rFonts w:ascii="Times New Roman" w:hAnsi="Times New Roman" w:cs="Times New Roman"/>
          <w:sz w:val="22"/>
          <w:szCs w:val="22"/>
        </w:rPr>
        <w:t xml:space="preserve">with </w:t>
      </w:r>
      <w:r w:rsidR="00B53815" w:rsidRPr="001B150F">
        <w:rPr>
          <w:rFonts w:ascii="Times New Roman" w:hAnsi="Times New Roman" w:cs="Times New Roman" w:hint="eastAsia"/>
          <w:sz w:val="22"/>
          <w:szCs w:val="22"/>
        </w:rPr>
        <w:t>layer thermal</w:t>
      </w:r>
      <w:r w:rsidR="00FC0595" w:rsidRPr="001B150F">
        <w:rPr>
          <w:rFonts w:ascii="Times New Roman" w:hAnsi="Times New Roman" w:cs="Times New Roman"/>
          <w:sz w:val="22"/>
          <w:szCs w:val="22"/>
        </w:rPr>
        <w:t xml:space="preserve"> deformation</w:t>
      </w:r>
      <w:r w:rsidR="00DD12B0" w:rsidRPr="001B150F">
        <w:rPr>
          <w:rFonts w:ascii="Times New Roman" w:hAnsi="Times New Roman" w:cs="Times New Roman"/>
          <w:sz w:val="22"/>
          <w:szCs w:val="22"/>
        </w:rPr>
        <w:t xml:space="preserve">, </w:t>
      </w:r>
      <w:r w:rsidR="00BE2176" w:rsidRPr="001B150F">
        <w:rPr>
          <w:rFonts w:ascii="Times New Roman" w:hAnsi="Times New Roman" w:cs="Times New Roman" w:hint="eastAsia"/>
          <w:sz w:val="22"/>
          <w:szCs w:val="22"/>
        </w:rPr>
        <w:t>mixed</w:t>
      </w:r>
      <w:r w:rsidR="003B557E" w:rsidRPr="001B150F">
        <w:rPr>
          <w:rFonts w:ascii="Times New Roman" w:hAnsi="Times New Roman" w:cs="Times New Roman"/>
          <w:sz w:val="22"/>
          <w:szCs w:val="22"/>
        </w:rPr>
        <w:t xml:space="preserve"> PPC- or PMMA-handlers-based </w:t>
      </w:r>
      <w:r w:rsidR="0069191B" w:rsidRPr="001B150F">
        <w:rPr>
          <w:rFonts w:ascii="Times New Roman" w:hAnsi="Times New Roman" w:cs="Times New Roman"/>
          <w:sz w:val="22"/>
          <w:szCs w:val="22"/>
        </w:rPr>
        <w:t xml:space="preserve">layer transfer with </w:t>
      </w:r>
      <w:r w:rsidR="00D435ED" w:rsidRPr="001B150F">
        <w:rPr>
          <w:rFonts w:ascii="Times New Roman" w:hAnsi="Times New Roman" w:cs="Times New Roman"/>
          <w:sz w:val="22"/>
          <w:szCs w:val="22"/>
        </w:rPr>
        <w:t xml:space="preserve">engineered </w:t>
      </w:r>
      <w:r w:rsidR="00E916AC" w:rsidRPr="001B150F">
        <w:rPr>
          <w:rFonts w:ascii="Times New Roman" w:hAnsi="Times New Roman" w:cs="Times New Roman"/>
          <w:sz w:val="22"/>
          <w:szCs w:val="22"/>
        </w:rPr>
        <w:t>polymer Young's modulus</w:t>
      </w:r>
      <w:r w:rsidR="009B3FBE" w:rsidRPr="001B150F">
        <w:rPr>
          <w:rFonts w:ascii="Times New Roman" w:hAnsi="Times New Roman" w:cs="Times New Roman"/>
          <w:sz w:val="22"/>
          <w:szCs w:val="22"/>
        </w:rPr>
        <w:fldChar w:fldCharType="begin"/>
      </w:r>
      <w:r w:rsidR="009B3FBE" w:rsidRPr="001B150F">
        <w:rPr>
          <w:rFonts w:ascii="Times New Roman" w:hAnsi="Times New Roman" w:cs="Times New Roman"/>
          <w:sz w:val="22"/>
          <w:szCs w:val="22"/>
        </w:rPr>
        <w:instrText xml:space="preserve"> ADDIN EN.CITE &lt;EndNote&gt;&lt;Cite&gt;&lt;Author&gt;Moon&lt;/Author&gt;&lt;Year&gt;2025&lt;/Year&gt;&lt;RecNum&gt;897&lt;/RecNum&gt;&lt;DisplayText&gt;&lt;style face="superscript"&gt;8&lt;/style&gt;&lt;/DisplayText&gt;&lt;record&gt;&lt;rec-number&gt;897&lt;/rec-number&gt;&lt;foreign-keys&gt;&lt;key app="EN" db-id="w05zatdeq500x9espxbpad2e2fdaass5dfsd" timestamp="1758153300"&gt;897&lt;/key&gt;&lt;/foreign-keys&gt;&lt;ref-type name="Journal Article"&gt;17&lt;/ref-type&gt;&lt;contributors&gt;&lt;authors&gt;&lt;author&gt;Moon, Ji-Yun&lt;/author&gt;&lt;author&gt;Bae, Sanggeun&lt;/author&gt;&lt;author&gt;Ryu, Jeehoon&lt;/author&gt;&lt;author&gt;Kim, Seung-Il&lt;/author&gt;&lt;author&gt;Han, Sangmoon&lt;/author&gt;&lt;author&gt;Kim, Justin S.&lt;/author&gt;&lt;author&gt;Choi, Jonggyu&lt;/author&gt;&lt;author&gt;Kim, Seungsoo&lt;/author&gt;&lt;author&gt;Lee, Joo-Hong&lt;/author&gt;&lt;author&gt;Choi, Seung-Gu&lt;/author&gt;&lt;author&gt;Liu, Ting-Ran&lt;/author&gt;&lt;author&gt;Ahn, Soyeong&lt;/author&gt;&lt;author&gt;Seo, Jihyung&lt;/author&gt;&lt;author&gt;Choi, Jun-Hui&lt;/author&gt;&lt;author&gt;Kwun, Hyung Jun&lt;/author&gt;&lt;author&gt;Shao, Yu-Tsun&lt;/author&gt;&lt;author&gt;Kim, Hyeon-Don&lt;/author&gt;&lt;author&gt;Park, Jin-Hong&lt;/author&gt;&lt;author&gt;Lee, Jin-Wook&lt;/author&gt;&lt;author&gt;Park, Ji-Won&lt;/author&gt;&lt;author&gt;Lee, Jae-Hyun&lt;/author&gt;&lt;author&gt;Ahn, Jong-Hyun&lt;/author&gt;&lt;author&gt;Bae, Sang-Hoon&lt;/author&gt;&lt;/authors&gt;&lt;/contributors&gt;&lt;titles&gt;&lt;title&gt;Crack-Free Transfer of Wafer-Scale Freestanding Single-Crystalline Nanomembranes Enabled by Elastically Graded Polymer&lt;/title&gt;&lt;secondary-title&gt;Advanced Materials&lt;/secondary-title&gt;&lt;/titles&gt;&lt;periodical&gt;&lt;full-title&gt;Advanced Materials&lt;/full-title&gt;&lt;/periodical&gt;&lt;pages&gt;e13080&lt;/pages&gt;&lt;volume&gt;n/a&lt;/volume&gt;&lt;number&gt;n/a&lt;/number&gt;&lt;keywords&gt;&lt;keyword&gt;integration&lt;/keyword&gt;&lt;keyword&gt;layer-transfer&lt;/keyword&gt;&lt;keyword&gt;lift-off&lt;/keyword&gt;&lt;keyword&gt;nanomembrane&lt;/keyword&gt;&lt;keyword&gt;single-crystalline&lt;/keyword&gt;&lt;/keywords&gt;&lt;dates&gt;&lt;year&gt;2025&lt;/year&gt;&lt;pub-dates&gt;&lt;date&gt;2025/09/12&lt;/date&gt;&lt;/pub-dates&gt;&lt;/dates&gt;&lt;publisher&gt;John Wiley &amp;amp; Sons, Ltd&lt;/publisher&gt;&lt;isbn&gt;0935-9648&lt;/isbn&gt;&lt;urls&gt;&lt;related-urls&gt;&lt;url&gt;https://doi.org/10.1002/adma.202513080&lt;/url&gt;&lt;/related-urls&gt;&lt;/urls&gt;&lt;electronic-resource-num&gt;https://doi.org/10.1002/adma.202513080&lt;/electronic-resource-num&gt;&lt;access-date&gt;2025/09/17&lt;/access-date&gt;&lt;/record&gt;&lt;/Cite&gt;&lt;/EndNote&gt;</w:instrText>
      </w:r>
      <w:r w:rsidR="009B3FBE" w:rsidRPr="001B150F">
        <w:rPr>
          <w:rFonts w:ascii="Times New Roman" w:hAnsi="Times New Roman" w:cs="Times New Roman"/>
          <w:sz w:val="22"/>
          <w:szCs w:val="22"/>
        </w:rPr>
        <w:fldChar w:fldCharType="separate"/>
      </w:r>
      <w:r w:rsidR="009B3FBE" w:rsidRPr="001B150F">
        <w:rPr>
          <w:rFonts w:ascii="Times New Roman" w:hAnsi="Times New Roman" w:cs="Times New Roman"/>
          <w:noProof/>
          <w:sz w:val="22"/>
          <w:szCs w:val="22"/>
          <w:vertAlign w:val="superscript"/>
        </w:rPr>
        <w:t>8</w:t>
      </w:r>
      <w:r w:rsidR="009B3FBE" w:rsidRPr="001B150F">
        <w:rPr>
          <w:rFonts w:ascii="Times New Roman" w:hAnsi="Times New Roman" w:cs="Times New Roman"/>
          <w:sz w:val="22"/>
          <w:szCs w:val="22"/>
        </w:rPr>
        <w:fldChar w:fldCharType="end"/>
      </w:r>
      <w:r w:rsidR="00C0560B" w:rsidRPr="001B150F">
        <w:rPr>
          <w:rFonts w:ascii="Times New Roman" w:hAnsi="Times New Roman" w:cs="Times New Roman"/>
          <w:sz w:val="22"/>
          <w:szCs w:val="22"/>
        </w:rPr>
        <w:t xml:space="preserve"> can yield </w:t>
      </w:r>
      <w:r w:rsidR="00DA066A" w:rsidRPr="001B150F">
        <w:rPr>
          <w:rFonts w:ascii="Times New Roman" w:hAnsi="Times New Roman" w:cs="Times New Roman"/>
          <w:sz w:val="22"/>
          <w:szCs w:val="22"/>
        </w:rPr>
        <w:t xml:space="preserve">better </w:t>
      </w:r>
      <w:proofErr w:type="spellStart"/>
      <w:r w:rsidR="00DA066A" w:rsidRPr="001B150F">
        <w:rPr>
          <w:rFonts w:ascii="Times New Roman" w:hAnsi="Times New Roman" w:cs="Times New Roman"/>
          <w:sz w:val="22"/>
          <w:szCs w:val="22"/>
        </w:rPr>
        <w:t>vdW</w:t>
      </w:r>
      <w:proofErr w:type="spellEnd"/>
      <w:r w:rsidR="00DA066A" w:rsidRPr="001B150F">
        <w:rPr>
          <w:rFonts w:ascii="Times New Roman" w:hAnsi="Times New Roman" w:cs="Times New Roman"/>
          <w:sz w:val="22"/>
          <w:szCs w:val="22"/>
        </w:rPr>
        <w:t>-integration uniformity of the freestanding films (Fig. S32b).</w:t>
      </w:r>
      <w:r w:rsidR="00F96518" w:rsidRPr="001B150F">
        <w:rPr>
          <w:rFonts w:ascii="Times New Roman" w:hAnsi="Times New Roman" w:cs="Times New Roman"/>
          <w:sz w:val="22"/>
          <w:szCs w:val="22"/>
        </w:rPr>
        <w:t xml:space="preserve"> Despite </w:t>
      </w:r>
      <w:r w:rsidR="00BE2176" w:rsidRPr="001B150F">
        <w:rPr>
          <w:rFonts w:ascii="Times New Roman" w:hAnsi="Times New Roman" w:cs="Times New Roman" w:hint="eastAsia"/>
          <w:sz w:val="22"/>
          <w:szCs w:val="22"/>
        </w:rPr>
        <w:t xml:space="preserve">that </w:t>
      </w:r>
      <w:r w:rsidR="00010B33" w:rsidRPr="001B150F">
        <w:rPr>
          <w:rFonts w:ascii="Times New Roman" w:hAnsi="Times New Roman" w:cs="Times New Roman"/>
          <w:sz w:val="22"/>
          <w:szCs w:val="22"/>
        </w:rPr>
        <w:t xml:space="preserve">practical </w:t>
      </w:r>
      <w:r w:rsidR="006174C7" w:rsidRPr="001B150F">
        <w:rPr>
          <w:rFonts w:ascii="Times New Roman" w:hAnsi="Times New Roman" w:cs="Times New Roman"/>
          <w:sz w:val="22"/>
          <w:szCs w:val="22"/>
        </w:rPr>
        <w:t xml:space="preserve">details and </w:t>
      </w:r>
      <w:r w:rsidR="00D3746C" w:rsidRPr="001B150F">
        <w:rPr>
          <w:rFonts w:ascii="Times New Roman" w:hAnsi="Times New Roman" w:cs="Times New Roman"/>
          <w:sz w:val="22"/>
          <w:szCs w:val="22"/>
        </w:rPr>
        <w:t>tentative han</w:t>
      </w:r>
      <w:r w:rsidR="00C06B5E" w:rsidRPr="001B150F">
        <w:rPr>
          <w:rFonts w:ascii="Times New Roman" w:hAnsi="Times New Roman" w:cs="Times New Roman"/>
          <w:sz w:val="22"/>
          <w:szCs w:val="22"/>
        </w:rPr>
        <w:t>d</w:t>
      </w:r>
      <w:r w:rsidR="00D3746C" w:rsidRPr="001B150F">
        <w:rPr>
          <w:rFonts w:ascii="Times New Roman" w:hAnsi="Times New Roman" w:cs="Times New Roman"/>
          <w:sz w:val="22"/>
          <w:szCs w:val="22"/>
        </w:rPr>
        <w:t>lings</w:t>
      </w:r>
      <w:r w:rsidR="006174C7" w:rsidRPr="001B150F">
        <w:rPr>
          <w:rFonts w:ascii="Times New Roman" w:hAnsi="Times New Roman" w:cs="Times New Roman"/>
          <w:sz w:val="22"/>
          <w:szCs w:val="22"/>
        </w:rPr>
        <w:t xml:space="preserve"> are needed </w:t>
      </w:r>
      <w:r w:rsidR="004A1DDA" w:rsidRPr="001B150F">
        <w:rPr>
          <w:rFonts w:ascii="Times New Roman" w:hAnsi="Times New Roman" w:cs="Times New Roman"/>
          <w:sz w:val="22"/>
          <w:szCs w:val="22"/>
        </w:rPr>
        <w:t>here to facilitate ideal</w:t>
      </w:r>
      <w:r w:rsidR="0000183C" w:rsidRPr="001B150F">
        <w:rPr>
          <w:rFonts w:ascii="Times New Roman" w:hAnsi="Times New Roman" w:cs="Times New Roman"/>
          <w:sz w:val="22"/>
          <w:szCs w:val="22"/>
        </w:rPr>
        <w:t xml:space="preserve"> </w:t>
      </w:r>
      <w:proofErr w:type="spellStart"/>
      <w:r w:rsidR="0000183C" w:rsidRPr="001B150F">
        <w:rPr>
          <w:rFonts w:ascii="Times New Roman" w:hAnsi="Times New Roman" w:cs="Times New Roman"/>
          <w:sz w:val="22"/>
          <w:szCs w:val="22"/>
        </w:rPr>
        <w:t>vdW</w:t>
      </w:r>
      <w:proofErr w:type="spellEnd"/>
      <w:r w:rsidR="0000183C" w:rsidRPr="001B150F">
        <w:rPr>
          <w:rFonts w:ascii="Times New Roman" w:hAnsi="Times New Roman" w:cs="Times New Roman"/>
          <w:sz w:val="22"/>
          <w:szCs w:val="22"/>
        </w:rPr>
        <w:t xml:space="preserve"> integration of functional nanomembranes</w:t>
      </w:r>
      <w:r w:rsidR="00D3746C" w:rsidRPr="001B150F">
        <w:rPr>
          <w:rFonts w:ascii="Times New Roman" w:hAnsi="Times New Roman" w:cs="Times New Roman"/>
          <w:sz w:val="22"/>
          <w:szCs w:val="22"/>
        </w:rPr>
        <w:fldChar w:fldCharType="begin"/>
      </w:r>
      <w:r w:rsidR="00624FCB" w:rsidRPr="001B150F">
        <w:rPr>
          <w:rFonts w:ascii="Times New Roman" w:hAnsi="Times New Roman" w:cs="Times New Roman"/>
          <w:sz w:val="22"/>
          <w:szCs w:val="22"/>
        </w:rPr>
        <w:instrText xml:space="preserve"> ADDIN EN.CITE &lt;EndNote&gt;&lt;Cite&gt;&lt;Author&gt;Meng&lt;/Author&gt;&lt;Year&gt;2023&lt;/Year&gt;&lt;RecNum&gt;489&lt;/RecNum&gt;&lt;DisplayText&gt;&lt;style face="superscript"&gt;25&lt;/style&gt;&lt;/DisplayText&gt;&lt;record&gt;&lt;rec-number&gt;489&lt;/rec-number&gt;&lt;foreign-keys&gt;&lt;key app="EN" db-id="w05zatdeq500x9espxbpad2e2fdaass5dfsd" timestamp="1679887619"&gt;489&lt;/key&gt;&lt;/foreign-keys&gt;&lt;ref-type name="Journal Article"&gt;17&lt;/ref-type&gt;&lt;contributors&gt;&lt;authors&gt;&lt;author&gt;Yuan Meng&lt;/author&gt;&lt;author&gt;Jiangang Feng&lt;/author&gt;&lt;author&gt;Sangmoon Han&lt;/author&gt;&lt;author&gt;Zhihao Xu&lt;/author&gt;&lt;author&gt;Wenbo Mao&lt;/author&gt;&lt;author&gt;Tan Zhang &lt;/author&gt;&lt;author&gt;Justin Kim&lt;/author&gt;&lt;author&gt;Ilpyo Roh&lt;/author&gt;&lt;author&gt;Yepin Zhao&lt;/author&gt;&lt;author&gt;Dong-Hwan Kim&lt;/author&gt;&lt;author&gt;Yang Yang&lt;/author&gt;&lt;author&gt;Jin-Wook Lee&lt;/author&gt;&lt;author&gt;Lan Yang&lt;/author&gt;&lt;author&gt;Cheng-Wei Qiu&lt;/author&gt;&lt;author&gt;Sang-Hoon Bae&lt;/author&gt;&lt;/authors&gt;&lt;/contributors&gt;&lt;titles&gt;&lt;title&gt;Photonic van der Waals integration from 2D materials to 3D nanomembranes&lt;/title&gt;&lt;secondary-title&gt;Nature Reviews Materials&lt;/secondary-title&gt;&lt;/titles&gt;&lt;periodical&gt;&lt;full-title&gt;Nature Reviews Materials&lt;/full-title&gt;&lt;/periodical&gt;&lt;pages&gt;498–517&lt;/pages&gt;&lt;volume&gt;8&lt;/volume&gt;&lt;dates&gt;&lt;year&gt;2023&lt;/year&gt;&lt;/dates&gt;&lt;urls&gt;&lt;/urls&gt;&lt;/record&gt;&lt;/Cite&gt;&lt;/EndNote&gt;</w:instrText>
      </w:r>
      <w:r w:rsidR="00D3746C" w:rsidRPr="001B150F">
        <w:rPr>
          <w:rFonts w:ascii="Times New Roman" w:hAnsi="Times New Roman" w:cs="Times New Roman"/>
          <w:sz w:val="22"/>
          <w:szCs w:val="22"/>
        </w:rPr>
        <w:fldChar w:fldCharType="separate"/>
      </w:r>
      <w:r w:rsidR="00624FCB" w:rsidRPr="001B150F">
        <w:rPr>
          <w:rFonts w:ascii="Times New Roman" w:hAnsi="Times New Roman" w:cs="Times New Roman"/>
          <w:noProof/>
          <w:sz w:val="22"/>
          <w:szCs w:val="22"/>
          <w:vertAlign w:val="superscript"/>
        </w:rPr>
        <w:t>25</w:t>
      </w:r>
      <w:r w:rsidR="00D3746C" w:rsidRPr="001B150F">
        <w:rPr>
          <w:rFonts w:ascii="Times New Roman" w:hAnsi="Times New Roman" w:cs="Times New Roman"/>
          <w:sz w:val="22"/>
          <w:szCs w:val="22"/>
        </w:rPr>
        <w:fldChar w:fldCharType="end"/>
      </w:r>
      <w:r w:rsidR="007B68BC" w:rsidRPr="001B150F">
        <w:rPr>
          <w:rFonts w:ascii="Times New Roman" w:hAnsi="Times New Roman" w:cs="Times New Roman"/>
          <w:sz w:val="22"/>
          <w:szCs w:val="22"/>
        </w:rPr>
        <w:t xml:space="preserve">, </w:t>
      </w:r>
      <w:r w:rsidR="00987F2F" w:rsidRPr="001B150F">
        <w:rPr>
          <w:rFonts w:ascii="Times New Roman" w:hAnsi="Times New Roman" w:cs="Times New Roman"/>
          <w:sz w:val="22"/>
          <w:szCs w:val="22"/>
        </w:rPr>
        <w:t xml:space="preserve">the </w:t>
      </w:r>
      <w:r w:rsidR="006F4DB9" w:rsidRPr="001B150F">
        <w:rPr>
          <w:rFonts w:ascii="Times New Roman" w:hAnsi="Times New Roman" w:cs="Times New Roman"/>
          <w:sz w:val="22"/>
          <w:szCs w:val="22"/>
        </w:rPr>
        <w:t xml:space="preserve">proof-of-concept demonstrations here </w:t>
      </w:r>
      <w:r w:rsidR="00F80EAC" w:rsidRPr="001B150F">
        <w:rPr>
          <w:rFonts w:ascii="Times New Roman" w:hAnsi="Times New Roman" w:cs="Times New Roman"/>
          <w:sz w:val="22"/>
          <w:szCs w:val="22"/>
        </w:rPr>
        <w:t xml:space="preserve">primarily aim to verify the feasibility of large wafer-scale </w:t>
      </w:r>
      <w:proofErr w:type="spellStart"/>
      <w:r w:rsidR="00F80EAC" w:rsidRPr="001B150F">
        <w:rPr>
          <w:rFonts w:ascii="Times New Roman" w:hAnsi="Times New Roman" w:cs="Times New Roman"/>
          <w:sz w:val="22"/>
          <w:szCs w:val="22"/>
        </w:rPr>
        <w:t>vdW</w:t>
      </w:r>
      <w:proofErr w:type="spellEnd"/>
      <w:r w:rsidR="00F80EAC" w:rsidRPr="001B150F">
        <w:rPr>
          <w:rFonts w:ascii="Times New Roman" w:hAnsi="Times New Roman" w:cs="Times New Roman"/>
          <w:sz w:val="22"/>
          <w:szCs w:val="22"/>
        </w:rPr>
        <w:t xml:space="preserve"> integration perspectives. </w:t>
      </w:r>
      <w:r w:rsidR="0002717A" w:rsidRPr="001B150F">
        <w:rPr>
          <w:rFonts w:ascii="Times New Roman" w:hAnsi="Times New Roman" w:cs="Times New Roman"/>
          <w:sz w:val="22"/>
          <w:szCs w:val="22"/>
        </w:rPr>
        <w:t>Automatic transfer</w:t>
      </w:r>
      <w:r w:rsidR="00FD3935" w:rsidRPr="001B150F">
        <w:rPr>
          <w:rFonts w:ascii="Times New Roman" w:hAnsi="Times New Roman" w:cs="Times New Roman"/>
          <w:sz w:val="22"/>
          <w:szCs w:val="22"/>
        </w:rPr>
        <w:fldChar w:fldCharType="begin">
          <w:fldData xml:space="preserve">PEVuZE5vdGU+PENpdGU+PEF1dGhvcj5QYXJrPC9BdXRob3I+PFllYXI+MjAyMzwvWWVhcj48UmVj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</w:fldData>
        </w:fldChar>
      </w:r>
      <w:r w:rsidR="00637E1B" w:rsidRPr="001B150F">
        <w:rPr>
          <w:rFonts w:ascii="Times New Roman" w:hAnsi="Times New Roman" w:cs="Times New Roman"/>
          <w:sz w:val="22"/>
          <w:szCs w:val="22"/>
        </w:rPr>
        <w:instrText xml:space="preserve"> ADDIN EN.CITE </w:instrText>
      </w:r>
      <w:r w:rsidR="00637E1B" w:rsidRPr="001B150F">
        <w:rPr>
          <w:rFonts w:ascii="Times New Roman" w:hAnsi="Times New Roman" w:cs="Times New Roman"/>
          <w:sz w:val="22"/>
          <w:szCs w:val="22"/>
        </w:rPr>
        <w:fldChar w:fldCharType="begin">
          <w:fldData xml:space="preserve">PEVuZE5vdGU+PENpdGU+PEF1dGhvcj5QYXJrPC9BdXRob3I+PFllYXI+MjAyMzwvWWVhcj48UmVj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</w:fldData>
        </w:fldChar>
      </w:r>
      <w:r w:rsidR="00637E1B" w:rsidRPr="001B150F">
        <w:rPr>
          <w:rFonts w:ascii="Times New Roman" w:hAnsi="Times New Roman" w:cs="Times New Roman"/>
          <w:sz w:val="22"/>
          <w:szCs w:val="22"/>
        </w:rPr>
        <w:instrText xml:space="preserve"> ADDIN EN.CITE.DATA </w:instrText>
      </w:r>
      <w:r w:rsidR="00637E1B" w:rsidRPr="001B150F">
        <w:rPr>
          <w:rFonts w:ascii="Times New Roman" w:hAnsi="Times New Roman" w:cs="Times New Roman"/>
          <w:sz w:val="22"/>
          <w:szCs w:val="22"/>
        </w:rPr>
      </w:r>
      <w:r w:rsidR="00637E1B" w:rsidRPr="001B150F">
        <w:rPr>
          <w:rFonts w:ascii="Times New Roman" w:hAnsi="Times New Roman" w:cs="Times New Roman"/>
          <w:sz w:val="22"/>
          <w:szCs w:val="22"/>
        </w:rPr>
        <w:fldChar w:fldCharType="end"/>
      </w:r>
      <w:r w:rsidR="00FD3935" w:rsidRPr="001B150F">
        <w:rPr>
          <w:rFonts w:ascii="Times New Roman" w:hAnsi="Times New Roman" w:cs="Times New Roman"/>
          <w:sz w:val="22"/>
          <w:szCs w:val="22"/>
        </w:rPr>
      </w:r>
      <w:r w:rsidR="00FD3935" w:rsidRPr="001B150F">
        <w:rPr>
          <w:rFonts w:ascii="Times New Roman" w:hAnsi="Times New Roman" w:cs="Times New Roman"/>
          <w:sz w:val="22"/>
          <w:szCs w:val="22"/>
        </w:rPr>
        <w:fldChar w:fldCharType="separate"/>
      </w:r>
      <w:r w:rsidR="00637E1B" w:rsidRPr="001B150F">
        <w:rPr>
          <w:rFonts w:ascii="Times New Roman" w:hAnsi="Times New Roman" w:cs="Times New Roman"/>
          <w:noProof/>
          <w:sz w:val="22"/>
          <w:szCs w:val="22"/>
          <w:vertAlign w:val="superscript"/>
        </w:rPr>
        <w:t>146,147</w:t>
      </w:r>
      <w:r w:rsidR="00FD3935" w:rsidRPr="001B150F">
        <w:rPr>
          <w:rFonts w:ascii="Times New Roman" w:hAnsi="Times New Roman" w:cs="Times New Roman"/>
          <w:sz w:val="22"/>
          <w:szCs w:val="22"/>
        </w:rPr>
        <w:fldChar w:fldCharType="end"/>
      </w:r>
      <w:r w:rsidR="0002717A" w:rsidRPr="001B150F">
        <w:rPr>
          <w:rFonts w:ascii="Times New Roman" w:hAnsi="Times New Roman" w:cs="Times New Roman"/>
          <w:sz w:val="22"/>
          <w:szCs w:val="22"/>
        </w:rPr>
        <w:t xml:space="preserve"> </w:t>
      </w:r>
      <w:r w:rsidR="00613EDF" w:rsidRPr="001B150F">
        <w:rPr>
          <w:rFonts w:ascii="Times New Roman" w:hAnsi="Times New Roman" w:cs="Times New Roman"/>
          <w:sz w:val="22"/>
          <w:szCs w:val="22"/>
        </w:rPr>
        <w:t>or bonding tools</w:t>
      </w:r>
      <w:r w:rsidR="00FD3935" w:rsidRPr="001B150F">
        <w:rPr>
          <w:rFonts w:ascii="Times New Roman" w:hAnsi="Times New Roman" w:cs="Times New Roman"/>
          <w:sz w:val="22"/>
          <w:szCs w:val="22"/>
        </w:rPr>
        <w:fldChar w:fldCharType="begin"/>
      </w:r>
      <w:r w:rsidR="00637E1B" w:rsidRPr="001B150F">
        <w:rPr>
          <w:rFonts w:ascii="Times New Roman" w:hAnsi="Times New Roman" w:cs="Times New Roman"/>
          <w:sz w:val="22"/>
          <w:szCs w:val="22"/>
        </w:rPr>
        <w:instrText xml:space="preserve"> ADDIN EN.CITE &lt;EndNote&gt;&lt;Cite&gt;&lt;Author&gt;Niklaus&lt;/Author&gt;&lt;Year&gt;2006&lt;/Year&gt;&lt;RecNum&gt;942&lt;/RecNum&gt;&lt;DisplayText&gt;&lt;style face="superscript"&gt;148&lt;/style&gt;&lt;/DisplayText&gt;&lt;record&gt;&lt;rec-number&gt;942&lt;/rec-number&gt;&lt;foreign-keys&gt;&lt;key app="EN" db-id="w05zatdeq500x9espxbpad2e2fdaass5dfsd" timestamp="1762232983"&gt;942&lt;/key&gt;&lt;/foreign-keys&gt;&lt;ref-type name="Journal Article"&gt;17&lt;/ref-type&gt;&lt;contributors&gt;&lt;authors&gt;&lt;author&gt;Niklaus, F.&lt;/author&gt;&lt;author&gt;Stemme, G.&lt;/author&gt;&lt;author&gt;Lu, J. Q.&lt;/author&gt;&lt;author&gt;Gutmann, R. J.&lt;/author&gt;&lt;/authors&gt;&lt;/contributors&gt;&lt;titles&gt;&lt;title&gt;Adhesive wafer bonding&lt;/title&gt;&lt;secondary-title&gt;Journal of Applied Physics&lt;/secondary-title&gt;&lt;/titles&gt;&lt;periodical&gt;&lt;full-title&gt;Journal of Applied Physics&lt;/full-title&gt;&lt;/periodical&gt;&lt;pages&gt;031101&lt;/pages&gt;&lt;volume&gt;99&lt;/volume&gt;&lt;number&gt;3&lt;/number&gt;&lt;dates&gt;&lt;year&gt;2006&lt;/year&gt;&lt;/dates&gt;&lt;isbn&gt;0021-8979&lt;/isbn&gt;&lt;urls&gt;&lt;related-urls&gt;&lt;url&gt;https://doi.org/10.1063/1.2168512&lt;/url&gt;&lt;/related-urls&gt;&lt;/urls&gt;&lt;electronic-resource-num&gt;10.1063/1.2168512&lt;/electronic-resource-num&gt;&lt;access-date&gt;11/4/2025&lt;/access-date&gt;&lt;/record&gt;&lt;/Cite&gt;&lt;/EndNote&gt;</w:instrText>
      </w:r>
      <w:r w:rsidR="00FD3935" w:rsidRPr="001B150F">
        <w:rPr>
          <w:rFonts w:ascii="Times New Roman" w:hAnsi="Times New Roman" w:cs="Times New Roman"/>
          <w:sz w:val="22"/>
          <w:szCs w:val="22"/>
        </w:rPr>
        <w:fldChar w:fldCharType="separate"/>
      </w:r>
      <w:r w:rsidR="00637E1B" w:rsidRPr="001B150F">
        <w:rPr>
          <w:rFonts w:ascii="Times New Roman" w:hAnsi="Times New Roman" w:cs="Times New Roman"/>
          <w:noProof/>
          <w:sz w:val="22"/>
          <w:szCs w:val="22"/>
          <w:vertAlign w:val="superscript"/>
        </w:rPr>
        <w:t>148</w:t>
      </w:r>
      <w:r w:rsidR="00FD3935" w:rsidRPr="001B150F">
        <w:rPr>
          <w:rFonts w:ascii="Times New Roman" w:hAnsi="Times New Roman" w:cs="Times New Roman"/>
          <w:sz w:val="22"/>
          <w:szCs w:val="22"/>
        </w:rPr>
        <w:fldChar w:fldCharType="end"/>
      </w:r>
      <w:r w:rsidR="00613EDF" w:rsidRPr="001B150F">
        <w:rPr>
          <w:rFonts w:ascii="Times New Roman" w:hAnsi="Times New Roman" w:cs="Times New Roman"/>
          <w:sz w:val="22"/>
          <w:szCs w:val="22"/>
        </w:rPr>
        <w:t xml:space="preserve"> can be </w:t>
      </w:r>
      <w:r w:rsidR="00FE4DB4" w:rsidRPr="001B150F">
        <w:rPr>
          <w:rFonts w:ascii="Times New Roman" w:hAnsi="Times New Roman" w:cs="Times New Roman"/>
          <w:sz w:val="22"/>
          <w:szCs w:val="22"/>
        </w:rPr>
        <w:t xml:space="preserve">applied </w:t>
      </w:r>
      <w:r w:rsidR="00BE2176" w:rsidRPr="001B150F">
        <w:rPr>
          <w:rFonts w:ascii="Times New Roman" w:hAnsi="Times New Roman" w:cs="Times New Roman" w:hint="eastAsia"/>
          <w:sz w:val="22"/>
          <w:szCs w:val="22"/>
        </w:rPr>
        <w:t xml:space="preserve">in future </w:t>
      </w:r>
      <w:r w:rsidR="00FE4DB4" w:rsidRPr="001B150F">
        <w:rPr>
          <w:rFonts w:ascii="Times New Roman" w:hAnsi="Times New Roman" w:cs="Times New Roman"/>
          <w:sz w:val="22"/>
          <w:szCs w:val="22"/>
        </w:rPr>
        <w:t xml:space="preserve">for </w:t>
      </w:r>
      <w:r w:rsidR="00FD3935" w:rsidRPr="001B150F">
        <w:rPr>
          <w:rFonts w:ascii="Times New Roman" w:hAnsi="Times New Roman" w:cs="Times New Roman"/>
          <w:sz w:val="22"/>
          <w:szCs w:val="22"/>
        </w:rPr>
        <w:t xml:space="preserve">larger scale manufacturing. </w:t>
      </w:r>
      <w:r w:rsidR="00F32190" w:rsidRPr="001B150F">
        <w:rPr>
          <w:rFonts w:ascii="Times New Roman" w:hAnsi="Times New Roman" w:cs="Times New Roman"/>
          <w:sz w:val="22"/>
          <w:szCs w:val="22"/>
        </w:rPr>
        <w:t xml:space="preserve">Compared with </w:t>
      </w:r>
      <w:r w:rsidR="00FD3935" w:rsidRPr="001B150F">
        <w:rPr>
          <w:rFonts w:ascii="Times New Roman" w:hAnsi="Times New Roman" w:cs="Times New Roman"/>
          <w:sz w:val="22"/>
          <w:szCs w:val="22"/>
        </w:rPr>
        <w:t xml:space="preserve">conventional </w:t>
      </w:r>
      <w:r w:rsidR="00F32190" w:rsidRPr="001B150F">
        <w:rPr>
          <w:rFonts w:ascii="Times New Roman" w:hAnsi="Times New Roman" w:cs="Times New Roman"/>
          <w:sz w:val="22"/>
          <w:szCs w:val="22"/>
        </w:rPr>
        <w:t>wafer bonding</w:t>
      </w:r>
      <w:r w:rsidR="005F7FF4" w:rsidRPr="001B150F">
        <w:rPr>
          <w:rFonts w:ascii="Times New Roman" w:hAnsi="Times New Roman" w:cs="Times New Roman"/>
          <w:sz w:val="22"/>
          <w:szCs w:val="22"/>
        </w:rPr>
        <w:t xml:space="preserve"> (discussed in Fig. S12a)</w:t>
      </w:r>
      <w:r w:rsidR="00F32190" w:rsidRPr="001B150F">
        <w:rPr>
          <w:rFonts w:ascii="Times New Roman" w:hAnsi="Times New Roman" w:cs="Times New Roman"/>
          <w:sz w:val="22"/>
          <w:szCs w:val="22"/>
        </w:rPr>
        <w:t xml:space="preserve">, </w:t>
      </w:r>
      <w:r w:rsidR="00CF19A7" w:rsidRPr="001B150F">
        <w:rPr>
          <w:rFonts w:ascii="Times New Roman" w:hAnsi="Times New Roman" w:cs="Times New Roman"/>
          <w:sz w:val="22"/>
          <w:szCs w:val="22"/>
        </w:rPr>
        <w:t xml:space="preserve">the proposed 2DLT and ELO schemes </w:t>
      </w:r>
      <w:r w:rsidR="005B2EA5" w:rsidRPr="001B150F">
        <w:rPr>
          <w:rFonts w:ascii="Times New Roman" w:hAnsi="Times New Roman" w:cs="Times New Roman"/>
          <w:sz w:val="22"/>
          <w:szCs w:val="22"/>
        </w:rPr>
        <w:t>features fast layer release speed (almost instant for 2DLT</w:t>
      </w:r>
      <w:r w:rsidR="00015AB7" w:rsidRPr="001B150F">
        <w:rPr>
          <w:rFonts w:ascii="Times New Roman" w:hAnsi="Times New Roman" w:cs="Times New Roman"/>
          <w:sz w:val="22"/>
          <w:szCs w:val="22"/>
        </w:rPr>
        <w:fldChar w:fldCharType="begin">
          <w:fldData xml:space="preserve">PEVuZE5vdGU+PENpdGU+PEF1dGhvcj5LaW08L0F1dGhvcj48WWVhcj4yMDIyPC9ZZWFyPjxSZWNO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</w:fldData>
        </w:fldChar>
      </w:r>
      <w:r w:rsidR="00015AB7" w:rsidRPr="001B150F">
        <w:rPr>
          <w:rFonts w:ascii="Times New Roman" w:hAnsi="Times New Roman" w:cs="Times New Roman"/>
          <w:sz w:val="22"/>
          <w:szCs w:val="22"/>
        </w:rPr>
        <w:instrText xml:space="preserve"> ADDIN EN.CITE </w:instrText>
      </w:r>
      <w:r w:rsidR="00015AB7" w:rsidRPr="001B150F">
        <w:rPr>
          <w:rFonts w:ascii="Times New Roman" w:hAnsi="Times New Roman" w:cs="Times New Roman"/>
          <w:sz w:val="22"/>
          <w:szCs w:val="22"/>
        </w:rPr>
        <w:fldChar w:fldCharType="begin">
          <w:fldData xml:space="preserve">PEVuZE5vdGU+PENpdGU+PEF1dGhvcj5LaW08L0F1dGhvcj48WWVhcj4yMDIyPC9ZZWFyPjxSZWNO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</w:fldData>
        </w:fldChar>
      </w:r>
      <w:r w:rsidR="00015AB7" w:rsidRPr="001B150F">
        <w:rPr>
          <w:rFonts w:ascii="Times New Roman" w:hAnsi="Times New Roman" w:cs="Times New Roman"/>
          <w:sz w:val="22"/>
          <w:szCs w:val="22"/>
        </w:rPr>
        <w:instrText xml:space="preserve"> ADDIN EN.CITE.DATA </w:instrText>
      </w:r>
      <w:r w:rsidR="00015AB7" w:rsidRPr="001B150F">
        <w:rPr>
          <w:rFonts w:ascii="Times New Roman" w:hAnsi="Times New Roman" w:cs="Times New Roman"/>
          <w:sz w:val="22"/>
          <w:szCs w:val="22"/>
        </w:rPr>
      </w:r>
      <w:r w:rsidR="00015AB7" w:rsidRPr="001B150F">
        <w:rPr>
          <w:rFonts w:ascii="Times New Roman" w:hAnsi="Times New Roman" w:cs="Times New Roman"/>
          <w:sz w:val="22"/>
          <w:szCs w:val="22"/>
        </w:rPr>
        <w:fldChar w:fldCharType="end"/>
      </w:r>
      <w:r w:rsidR="00015AB7" w:rsidRPr="001B150F">
        <w:rPr>
          <w:rFonts w:ascii="Times New Roman" w:hAnsi="Times New Roman" w:cs="Times New Roman"/>
          <w:sz w:val="22"/>
          <w:szCs w:val="22"/>
        </w:rPr>
      </w:r>
      <w:r w:rsidR="00015AB7" w:rsidRPr="001B150F">
        <w:rPr>
          <w:rFonts w:ascii="Times New Roman" w:hAnsi="Times New Roman" w:cs="Times New Roman"/>
          <w:sz w:val="22"/>
          <w:szCs w:val="22"/>
        </w:rPr>
        <w:fldChar w:fldCharType="separate"/>
      </w:r>
      <w:r w:rsidR="00015AB7" w:rsidRPr="001B150F">
        <w:rPr>
          <w:rFonts w:ascii="Times New Roman" w:hAnsi="Times New Roman" w:cs="Times New Roman"/>
          <w:noProof/>
          <w:sz w:val="22"/>
          <w:szCs w:val="22"/>
          <w:vertAlign w:val="superscript"/>
        </w:rPr>
        <w:t>1,3</w:t>
      </w:r>
      <w:r w:rsidR="00015AB7" w:rsidRPr="001B150F">
        <w:rPr>
          <w:rFonts w:ascii="Times New Roman" w:hAnsi="Times New Roman" w:cs="Times New Roman"/>
          <w:sz w:val="22"/>
          <w:szCs w:val="22"/>
        </w:rPr>
        <w:fldChar w:fldCharType="end"/>
      </w:r>
      <w:r w:rsidR="005B2EA5" w:rsidRPr="001B150F">
        <w:rPr>
          <w:rFonts w:ascii="Times New Roman" w:hAnsi="Times New Roman" w:cs="Times New Roman"/>
          <w:sz w:val="22"/>
          <w:szCs w:val="22"/>
        </w:rPr>
        <w:t xml:space="preserve"> and</w:t>
      </w:r>
      <w:r w:rsidR="00FB4FFD" w:rsidRPr="001B150F">
        <w:rPr>
          <w:rFonts w:ascii="Times New Roman" w:hAnsi="Times New Roman" w:cs="Times New Roman"/>
          <w:sz w:val="22"/>
          <w:szCs w:val="22"/>
        </w:rPr>
        <w:t xml:space="preserve"> around 10 min for a 1 × 1 cm BTO</w:t>
      </w:r>
      <w:r w:rsidR="00015AB7" w:rsidRPr="001B150F">
        <w:rPr>
          <w:rFonts w:ascii="Times New Roman" w:hAnsi="Times New Roman" w:cs="Times New Roman"/>
          <w:sz w:val="22"/>
          <w:szCs w:val="22"/>
        </w:rPr>
        <w:fldChar w:fldCharType="begin"/>
      </w:r>
      <w:r w:rsidR="00015AB7" w:rsidRPr="001B150F">
        <w:rPr>
          <w:rFonts w:ascii="Times New Roman" w:hAnsi="Times New Roman" w:cs="Times New Roman"/>
          <w:sz w:val="22"/>
          <w:szCs w:val="22"/>
        </w:rPr>
        <w:instrText xml:space="preserve"> ADDIN EN.CITE &lt;EndNote&gt;&lt;Cite&gt;&lt;Author&gt;Kum&lt;/Author&gt;&lt;Year&gt;2020&lt;/Year&gt;&lt;RecNum&gt;293&lt;/RecNum&gt;&lt;DisplayText&gt;&lt;style face="superscript"&gt;2&lt;/style&gt;&lt;/DisplayText&gt;&lt;record&gt;&lt;rec-number&gt;293&lt;/rec-number&gt;&lt;foreign-keys&gt;&lt;key app="EN" db-id="w05zatdeq500x9espxbpad2e2fdaass5dfsd" timestamp="1670558446"&gt;293&lt;/key&gt;&lt;/foreign-keys&gt;&lt;ref-type name="Journal Article"&gt;17&lt;/ref-type&gt;&lt;contributors&gt;&lt;authors&gt;&lt;author&gt;Kum, Hyun S&lt;/author&gt;&lt;author&gt;Lee, Hyungwoo&lt;/author&gt;&lt;author&gt;Kim, Sungkyu&lt;/author&gt;&lt;author&gt;Lindemann, Shane&lt;/author&gt;&lt;author&gt;Kong, Wei&lt;/author&gt;&lt;author&gt;Qiao, Kuan&lt;/author&gt;&lt;author&gt;Chen, Peng&lt;/author&gt;&lt;author&gt;Irwin, Julian&lt;/author&gt;&lt;author&gt;Lee, June Hyuk&lt;/author&gt;&lt;author&gt;Xie, Saien %J Nature&lt;/author&gt;&lt;/authors&gt;&lt;/contributors&gt;&lt;titles&gt;&lt;title&gt;Heterogeneous integration of single-crystalline complex-oxide membranes&lt;/title&gt;&lt;secondary-title&gt;Nature&lt;/secondary-title&gt;&lt;/titles&gt;&lt;periodical&gt;&lt;full-title&gt;Nature&lt;/full-title&gt;&lt;/periodical&gt;&lt;pages&gt;75-81&lt;/pages&gt;&lt;volume&gt;578&lt;/volume&gt;&lt;number&gt;7793&lt;/number&gt;&lt;dates&gt;&lt;year&gt;2020&lt;/year&gt;&lt;/dates&gt;&lt;isbn&gt;1476-4687&lt;/isbn&gt;&lt;urls&gt;&lt;/urls&gt;&lt;/record&gt;&lt;/Cite&gt;&lt;/EndNote&gt;</w:instrText>
      </w:r>
      <w:r w:rsidR="00015AB7" w:rsidRPr="001B150F">
        <w:rPr>
          <w:rFonts w:ascii="Times New Roman" w:hAnsi="Times New Roman" w:cs="Times New Roman"/>
          <w:sz w:val="22"/>
          <w:szCs w:val="22"/>
        </w:rPr>
        <w:fldChar w:fldCharType="separate"/>
      </w:r>
      <w:r w:rsidR="00015AB7" w:rsidRPr="001B150F">
        <w:rPr>
          <w:rFonts w:ascii="Times New Roman" w:hAnsi="Times New Roman" w:cs="Times New Roman"/>
          <w:noProof/>
          <w:sz w:val="22"/>
          <w:szCs w:val="22"/>
          <w:vertAlign w:val="superscript"/>
        </w:rPr>
        <w:t>2</w:t>
      </w:r>
      <w:r w:rsidR="00015AB7" w:rsidRPr="001B150F">
        <w:rPr>
          <w:rFonts w:ascii="Times New Roman" w:hAnsi="Times New Roman" w:cs="Times New Roman"/>
          <w:sz w:val="22"/>
          <w:szCs w:val="22"/>
        </w:rPr>
        <w:fldChar w:fldCharType="end"/>
      </w:r>
      <w:r w:rsidR="00FB4FFD" w:rsidRPr="001B150F">
        <w:rPr>
          <w:rFonts w:ascii="Times New Roman" w:hAnsi="Times New Roman" w:cs="Times New Roman"/>
          <w:sz w:val="22"/>
          <w:szCs w:val="22"/>
        </w:rPr>
        <w:t>)</w:t>
      </w:r>
      <w:r w:rsidR="00B92494" w:rsidRPr="001B150F">
        <w:rPr>
          <w:rFonts w:ascii="Times New Roman" w:hAnsi="Times New Roman" w:cs="Times New Roman"/>
          <w:sz w:val="22"/>
          <w:szCs w:val="22"/>
        </w:rPr>
        <w:t xml:space="preserve"> without necessitating sophisticated substrate grinding or CMP procedures</w:t>
      </w:r>
      <w:r w:rsidR="00015AB7" w:rsidRPr="001B150F">
        <w:rPr>
          <w:rFonts w:ascii="Times New Roman" w:hAnsi="Times New Roman" w:cs="Times New Roman"/>
          <w:sz w:val="22"/>
          <w:szCs w:val="22"/>
        </w:rPr>
        <w:fldChar w:fldCharType="begin"/>
      </w:r>
      <w:r w:rsidR="00624FCB" w:rsidRPr="001B150F">
        <w:rPr>
          <w:rFonts w:ascii="Times New Roman" w:hAnsi="Times New Roman" w:cs="Times New Roman"/>
          <w:sz w:val="22"/>
          <w:szCs w:val="22"/>
        </w:rPr>
        <w:instrText xml:space="preserve"> ADDIN EN.CITE &lt;EndNote&gt;&lt;Cite&gt;&lt;Author&gt;Meng&lt;/Author&gt;&lt;Year&gt;2023&lt;/Year&gt;&lt;RecNum&gt;489&lt;/RecNum&gt;&lt;DisplayText&gt;&lt;style face="superscript"&gt;25&lt;/style&gt;&lt;/DisplayText&gt;&lt;record&gt;&lt;rec-number&gt;489&lt;/rec-number&gt;&lt;foreign-keys&gt;&lt;key app="EN" db-id="w05zatdeq500x9espxbpad2e2fdaass5dfsd" timestamp="1679887619"&gt;489&lt;/key&gt;&lt;/foreign-keys&gt;&lt;ref-type name="Journal Article"&gt;17&lt;/ref-type&gt;&lt;contributors&gt;&lt;authors&gt;&lt;author&gt;Yuan Meng&lt;/author&gt;&lt;author&gt;Jiangang Feng&lt;/author&gt;&lt;author&gt;Sangmoon Han&lt;/author&gt;&lt;author&gt;Zhihao Xu&lt;/author&gt;&lt;author&gt;Wenbo Mao&lt;/author&gt;&lt;author&gt;Tan Zhang &lt;/author&gt;&lt;author&gt;Justin Kim&lt;/author&gt;&lt;author&gt;Ilpyo Roh&lt;/author&gt;&lt;author&gt;Yepin Zhao&lt;/author&gt;&lt;author&gt;Dong-Hwan Kim&lt;/author&gt;&lt;author&gt;Yang Yang&lt;/author&gt;&lt;author&gt;Jin-Wook Lee&lt;/author&gt;&lt;author&gt;Lan Yang&lt;/author&gt;&lt;author&gt;Cheng-Wei Qiu&lt;/author&gt;&lt;author&gt;Sang-Hoon Bae&lt;/author&gt;&lt;/authors&gt;&lt;/contributors&gt;&lt;titles&gt;&lt;title&gt;Photonic van der Waals integration from 2D materials to 3D nanomembranes&lt;/title&gt;&lt;secondary-title&gt;Nature Reviews Materials&lt;/secondary-title&gt;&lt;/titles&gt;&lt;periodical&gt;&lt;full-title&gt;Nature Reviews Materials&lt;/full-title&gt;&lt;/periodical&gt;&lt;pages&gt;498–517&lt;/pages&gt;&lt;volume&gt;8&lt;/volume&gt;&lt;dates&gt;&lt;year&gt;2023&lt;/year&gt;&lt;/dates&gt;&lt;urls&gt;&lt;/urls&gt;&lt;/record&gt;&lt;/Cite&gt;&lt;/EndNote&gt;</w:instrText>
      </w:r>
      <w:r w:rsidR="00015AB7" w:rsidRPr="001B150F">
        <w:rPr>
          <w:rFonts w:ascii="Times New Roman" w:hAnsi="Times New Roman" w:cs="Times New Roman"/>
          <w:sz w:val="22"/>
          <w:szCs w:val="22"/>
        </w:rPr>
        <w:fldChar w:fldCharType="separate"/>
      </w:r>
      <w:r w:rsidR="00624FCB" w:rsidRPr="001B150F">
        <w:rPr>
          <w:rFonts w:ascii="Times New Roman" w:hAnsi="Times New Roman" w:cs="Times New Roman"/>
          <w:noProof/>
          <w:sz w:val="22"/>
          <w:szCs w:val="22"/>
          <w:vertAlign w:val="superscript"/>
        </w:rPr>
        <w:t>25</w:t>
      </w:r>
      <w:r w:rsidR="00015AB7" w:rsidRPr="001B150F">
        <w:rPr>
          <w:rFonts w:ascii="Times New Roman" w:hAnsi="Times New Roman" w:cs="Times New Roman"/>
          <w:sz w:val="22"/>
          <w:szCs w:val="22"/>
        </w:rPr>
        <w:fldChar w:fldCharType="end"/>
      </w:r>
      <w:r w:rsidR="00B92494" w:rsidRPr="001B150F">
        <w:rPr>
          <w:rFonts w:ascii="Times New Roman" w:hAnsi="Times New Roman" w:cs="Times New Roman"/>
          <w:sz w:val="22"/>
          <w:szCs w:val="22"/>
        </w:rPr>
        <w:t xml:space="preserve">, </w:t>
      </w:r>
      <w:r w:rsidR="0047334C" w:rsidRPr="001B150F">
        <w:rPr>
          <w:rFonts w:ascii="Times New Roman" w:hAnsi="Times New Roman" w:cs="Times New Roman"/>
          <w:sz w:val="22"/>
          <w:szCs w:val="22"/>
        </w:rPr>
        <w:t xml:space="preserve">precise film thickness control, and </w:t>
      </w:r>
      <w:r w:rsidR="006625CA" w:rsidRPr="001B150F">
        <w:rPr>
          <w:rFonts w:ascii="Times New Roman" w:hAnsi="Times New Roman" w:cs="Times New Roman"/>
          <w:sz w:val="22"/>
          <w:szCs w:val="22"/>
        </w:rPr>
        <w:t xml:space="preserve">reduced </w:t>
      </w:r>
      <w:r w:rsidR="00015AB7" w:rsidRPr="001B150F">
        <w:rPr>
          <w:rFonts w:ascii="Times New Roman" w:hAnsi="Times New Roman" w:cs="Times New Roman"/>
          <w:sz w:val="22"/>
          <w:szCs w:val="22"/>
        </w:rPr>
        <w:t>film manufacture cost by substrates recycling</w:t>
      </w:r>
      <w:r w:rsidR="000A29BC" w:rsidRPr="001B150F">
        <w:rPr>
          <w:rFonts w:ascii="Times New Roman" w:hAnsi="Times New Roman" w:cs="Times New Roman"/>
          <w:sz w:val="22"/>
          <w:szCs w:val="22"/>
        </w:rPr>
        <w:fldChar w:fldCharType="begin">
          <w:fldData xml:space="preserve">PEVuZE5vdGU+PENpdGU+PEF1dGhvcj5LaW08L0F1dGhvcj48WWVhcj4yMDE3PC9ZZWFyPjxSZWNO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</w:fldData>
        </w:fldChar>
      </w:r>
      <w:r w:rsidR="000A29BC" w:rsidRPr="001B150F">
        <w:rPr>
          <w:rFonts w:ascii="Times New Roman" w:hAnsi="Times New Roman" w:cs="Times New Roman"/>
          <w:sz w:val="22"/>
          <w:szCs w:val="22"/>
        </w:rPr>
        <w:instrText xml:space="preserve"> ADDIN EN.CITE </w:instrText>
      </w:r>
      <w:r w:rsidR="000A29BC" w:rsidRPr="001B150F">
        <w:rPr>
          <w:rFonts w:ascii="Times New Roman" w:hAnsi="Times New Roman" w:cs="Times New Roman"/>
          <w:sz w:val="22"/>
          <w:szCs w:val="22"/>
        </w:rPr>
        <w:fldChar w:fldCharType="begin">
          <w:fldData xml:space="preserve">PEVuZE5vdGU+PENpdGU+PEF1dGhvcj5LaW08L0F1dGhvcj48WWVhcj4yMDE3PC9ZZWFyPjxSZWNO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</w:fldData>
        </w:fldChar>
      </w:r>
      <w:r w:rsidR="000A29BC" w:rsidRPr="001B150F">
        <w:rPr>
          <w:rFonts w:ascii="Times New Roman" w:hAnsi="Times New Roman" w:cs="Times New Roman"/>
          <w:sz w:val="22"/>
          <w:szCs w:val="22"/>
        </w:rPr>
        <w:instrText xml:space="preserve"> ADDIN EN.CITE.DATA </w:instrText>
      </w:r>
      <w:r w:rsidR="000A29BC" w:rsidRPr="001B150F">
        <w:rPr>
          <w:rFonts w:ascii="Times New Roman" w:hAnsi="Times New Roman" w:cs="Times New Roman"/>
          <w:sz w:val="22"/>
          <w:szCs w:val="22"/>
        </w:rPr>
      </w:r>
      <w:r w:rsidR="000A29BC" w:rsidRPr="001B150F">
        <w:rPr>
          <w:rFonts w:ascii="Times New Roman" w:hAnsi="Times New Roman" w:cs="Times New Roman"/>
          <w:sz w:val="22"/>
          <w:szCs w:val="22"/>
        </w:rPr>
        <w:fldChar w:fldCharType="end"/>
      </w:r>
      <w:r w:rsidR="000A29BC" w:rsidRPr="001B150F">
        <w:rPr>
          <w:rFonts w:ascii="Times New Roman" w:hAnsi="Times New Roman" w:cs="Times New Roman"/>
          <w:sz w:val="22"/>
          <w:szCs w:val="22"/>
        </w:rPr>
      </w:r>
      <w:r w:rsidR="000A29BC" w:rsidRPr="001B150F">
        <w:rPr>
          <w:rFonts w:ascii="Times New Roman" w:hAnsi="Times New Roman" w:cs="Times New Roman"/>
          <w:sz w:val="22"/>
          <w:szCs w:val="22"/>
        </w:rPr>
        <w:fldChar w:fldCharType="separate"/>
      </w:r>
      <w:r w:rsidR="000A29BC" w:rsidRPr="001B150F">
        <w:rPr>
          <w:rFonts w:ascii="Times New Roman" w:hAnsi="Times New Roman" w:cs="Times New Roman"/>
          <w:noProof/>
          <w:sz w:val="22"/>
          <w:szCs w:val="22"/>
          <w:vertAlign w:val="superscript"/>
        </w:rPr>
        <w:t>9,11</w:t>
      </w:r>
      <w:r w:rsidR="000A29BC" w:rsidRPr="001B150F">
        <w:rPr>
          <w:rFonts w:ascii="Times New Roman" w:hAnsi="Times New Roman" w:cs="Times New Roman"/>
          <w:sz w:val="22"/>
          <w:szCs w:val="22"/>
        </w:rPr>
        <w:fldChar w:fldCharType="end"/>
      </w:r>
      <w:r w:rsidR="00015AB7" w:rsidRPr="001B150F">
        <w:rPr>
          <w:rFonts w:ascii="Times New Roman" w:hAnsi="Times New Roman" w:cs="Times New Roman"/>
          <w:sz w:val="22"/>
          <w:szCs w:val="22"/>
        </w:rPr>
        <w:t xml:space="preserve"> (</w:t>
      </w:r>
      <w:r w:rsidR="000A29BC" w:rsidRPr="001B150F">
        <w:rPr>
          <w:rFonts w:ascii="Times New Roman" w:hAnsi="Times New Roman" w:cs="Times New Roman"/>
          <w:sz w:val="22"/>
          <w:szCs w:val="22"/>
        </w:rPr>
        <w:t>Fig. S33</w:t>
      </w:r>
      <w:r w:rsidR="00015AB7" w:rsidRPr="001B150F">
        <w:rPr>
          <w:rFonts w:ascii="Times New Roman" w:hAnsi="Times New Roman" w:cs="Times New Roman"/>
          <w:sz w:val="22"/>
          <w:szCs w:val="22"/>
        </w:rPr>
        <w:t>).</w:t>
      </w:r>
    </w:p>
    <w:p w14:paraId="366FBEF5" w14:textId="24448ED7" w:rsidR="005B14C3" w:rsidRPr="001B150F" w:rsidRDefault="00575344" w:rsidP="005B14C3">
      <w:pPr>
        <w:spacing w:after="120"/>
        <w:jc w:val="both"/>
        <w:rPr>
          <w:rFonts w:ascii="Times New Roman" w:hAnsi="Times New Roman" w:cs="Times New Roman"/>
          <w:sz w:val="22"/>
          <w:szCs w:val="22"/>
        </w:rPr>
      </w:pPr>
      <w:r w:rsidRPr="001B150F">
        <w:rPr>
          <w:rFonts w:ascii="Times New Roman" w:hAnsi="Times New Roman" w:cs="Times New Roman"/>
          <w:noProof/>
          <w:sz w:val="22"/>
          <w:szCs w:val="22"/>
        </w:rPr>
        <w:drawing>
          <wp:inline distT="0" distB="0" distL="0" distR="0" wp14:anchorId="752888C5" wp14:editId="5694BD3B">
            <wp:extent cx="5968440" cy="2291443"/>
            <wp:effectExtent l="0" t="0" r="0" b="0"/>
            <wp:docPr id="164987807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9878072" name="Picture 10"/>
                    <pic:cNvPicPr/>
                  </pic:nvPicPr>
                  <pic:blipFill rotWithShape="1">
                    <a:blip r:embed="rId41" cstate="hqprint">
                      <a:extLst>
                        <a:ext uri="{28A0092B-C50C-407E-A947-70E740481C1C}">
                          <a14:useLocalDpi xmlns:a14="http://schemas.microsoft.com/office/drawing/2010/main" val="0"/>
                        </a:ext>
                      </a:extLst>
                    </a:blip>
                    <a:srcRect l="1163" t="1666" r="1163"/>
                    <a:stretch>
                      <a:fillRect/>
                    </a:stretch>
                  </pic:blipFill>
                  <pic:spPr bwMode="auto">
                    <a:xfrm>
                      <a:off x="0" y="0"/>
                      <a:ext cx="5975609" cy="2294195"/>
                    </a:xfrm>
                    <a:prstGeom prst="rect">
                      <a:avLst/>
                    </a:prstGeom>
                    <a:ln>
                      <a:noFill/>
                    </a:ln>
                    <a:extLst>
                      <a:ext uri="{53640926-AAD7-44D8-BBD7-CCE9431645EC}">
                        <a14:shadowObscured xmlns:a14="http://schemas.microsoft.com/office/drawing/2010/main"/>
                      </a:ext>
                    </a:extLst>
                  </pic:spPr>
                </pic:pic>
              </a:graphicData>
            </a:graphic>
          </wp:inline>
        </w:drawing>
      </w:r>
    </w:p>
    <w:p w14:paraId="7B146E92" w14:textId="6C26540A" w:rsidR="00AC3FE2" w:rsidRPr="001B150F" w:rsidRDefault="00575344" w:rsidP="00FF6D92">
      <w:pPr>
        <w:spacing w:after="360"/>
        <w:jc w:val="both"/>
        <w:outlineLvl w:val="1"/>
        <w:rPr>
          <w:rFonts w:ascii="Times New Roman" w:hAnsi="Times New Roman" w:cs="Times New Roman"/>
          <w:sz w:val="22"/>
          <w:szCs w:val="22"/>
        </w:rPr>
      </w:pPr>
      <w:r w:rsidRPr="001B150F">
        <w:rPr>
          <w:rFonts w:ascii="Times New Roman" w:hAnsi="Times New Roman" w:cs="Times New Roman"/>
          <w:sz w:val="22"/>
          <w:szCs w:val="22"/>
        </w:rPr>
        <w:t xml:space="preserve">Figure S32. </w:t>
      </w:r>
      <w:r w:rsidR="00412AC6" w:rsidRPr="001B150F">
        <w:rPr>
          <w:rFonts w:ascii="Times New Roman" w:hAnsi="Times New Roman" w:cs="Times New Roman"/>
          <w:sz w:val="22"/>
          <w:szCs w:val="22"/>
        </w:rPr>
        <w:t>(a) and (b) Layer lift-off and transfer process of BTO nanomembranes via TRT (a) and PPC polymer (b) handlers</w:t>
      </w:r>
      <w:r w:rsidR="00C42258" w:rsidRPr="001B150F">
        <w:rPr>
          <w:rFonts w:ascii="Times New Roman" w:hAnsi="Times New Roman" w:cs="Times New Roman"/>
          <w:sz w:val="22"/>
          <w:szCs w:val="22"/>
        </w:rPr>
        <w:t xml:space="preserve"> respectively.</w:t>
      </w:r>
    </w:p>
    <w:p w14:paraId="2275898F" w14:textId="39E4A95F" w:rsidR="00F171D9" w:rsidRPr="001B150F" w:rsidRDefault="00AA4215" w:rsidP="0014086A">
      <w:pPr>
        <w:spacing w:before="600"/>
        <w:jc w:val="center"/>
        <w:outlineLvl w:val="0"/>
        <w:rPr>
          <w:rFonts w:ascii="Times New Roman" w:hAnsi="Times New Roman" w:cs="Times New Roman"/>
          <w:b/>
          <w:bCs/>
          <w:sz w:val="22"/>
          <w:szCs w:val="22"/>
        </w:rPr>
      </w:pPr>
      <w:bookmarkStart w:id="27" w:name="_Toc211876234"/>
      <w:r w:rsidRPr="001B150F">
        <w:rPr>
          <w:rFonts w:ascii="Times New Roman" w:hAnsi="Times New Roman" w:cs="Times New Roman"/>
          <w:b/>
          <w:bCs/>
          <w:sz w:val="22"/>
          <w:szCs w:val="22"/>
        </w:rPr>
        <w:t>S</w:t>
      </w:r>
      <w:r w:rsidR="00F171D9" w:rsidRPr="001B150F">
        <w:rPr>
          <w:rFonts w:ascii="Times New Roman" w:hAnsi="Times New Roman" w:cs="Times New Roman"/>
          <w:b/>
          <w:bCs/>
          <w:sz w:val="22"/>
          <w:szCs w:val="22"/>
        </w:rPr>
        <w:t>2</w:t>
      </w:r>
      <w:r w:rsidR="0078551C" w:rsidRPr="001B150F">
        <w:rPr>
          <w:rFonts w:ascii="Times New Roman" w:hAnsi="Times New Roman" w:cs="Times New Roman"/>
          <w:b/>
          <w:bCs/>
          <w:sz w:val="22"/>
          <w:szCs w:val="22"/>
        </w:rPr>
        <w:t>6</w:t>
      </w:r>
      <w:r w:rsidR="00F171D9" w:rsidRPr="001B150F">
        <w:rPr>
          <w:rFonts w:ascii="Times New Roman" w:hAnsi="Times New Roman" w:cs="Times New Roman"/>
          <w:b/>
          <w:bCs/>
          <w:sz w:val="22"/>
          <w:szCs w:val="22"/>
        </w:rPr>
        <w:t xml:space="preserve">. </w:t>
      </w:r>
      <w:r w:rsidRPr="001B150F">
        <w:rPr>
          <w:rFonts w:ascii="Times New Roman" w:hAnsi="Times New Roman" w:cs="Times New Roman"/>
          <w:b/>
          <w:bCs/>
          <w:sz w:val="22"/>
          <w:szCs w:val="22"/>
          <w:lang w:eastAsia="ko-KR"/>
        </w:rPr>
        <w:t>Robustness</w:t>
      </w:r>
      <w:r w:rsidRPr="001B150F">
        <w:rPr>
          <w:rFonts w:ascii="Times New Roman" w:hAnsi="Times New Roman" w:cs="Times New Roman"/>
          <w:b/>
          <w:bCs/>
          <w:sz w:val="22"/>
          <w:szCs w:val="22"/>
        </w:rPr>
        <w:t xml:space="preserve"> of photonic </w:t>
      </w:r>
      <w:proofErr w:type="spellStart"/>
      <w:r w:rsidRPr="001B150F">
        <w:rPr>
          <w:rFonts w:ascii="Times New Roman" w:hAnsi="Times New Roman" w:cs="Times New Roman"/>
          <w:b/>
          <w:bCs/>
          <w:sz w:val="22"/>
          <w:szCs w:val="22"/>
        </w:rPr>
        <w:t>vdW</w:t>
      </w:r>
      <w:proofErr w:type="spellEnd"/>
      <w:r w:rsidRPr="001B150F">
        <w:rPr>
          <w:rFonts w:ascii="Times New Roman" w:hAnsi="Times New Roman" w:cs="Times New Roman"/>
          <w:b/>
          <w:bCs/>
          <w:sz w:val="22"/>
          <w:szCs w:val="22"/>
        </w:rPr>
        <w:t xml:space="preserve"> integration</w:t>
      </w:r>
      <w:bookmarkEnd w:id="27"/>
    </w:p>
    <w:p w14:paraId="3876039E" w14:textId="1711ADD3" w:rsidR="00F171D9" w:rsidRPr="001B150F" w:rsidRDefault="001B53A9" w:rsidP="00105417">
      <w:pPr>
        <w:spacing w:after="120"/>
        <w:jc w:val="both"/>
        <w:rPr>
          <w:rFonts w:ascii="Times New Roman" w:hAnsi="Times New Roman" w:cs="Times New Roman"/>
          <w:sz w:val="22"/>
          <w:szCs w:val="22"/>
        </w:rPr>
      </w:pPr>
      <w:r w:rsidRPr="001B150F">
        <w:rPr>
          <w:rFonts w:ascii="Times New Roman" w:hAnsi="Times New Roman" w:cs="Times New Roman"/>
          <w:sz w:val="22"/>
          <w:szCs w:val="22"/>
        </w:rPr>
        <w:t xml:space="preserve">After nanomembranes transfer and </w:t>
      </w:r>
      <w:r w:rsidR="00D356C9" w:rsidRPr="001B150F">
        <w:rPr>
          <w:rFonts w:ascii="Times New Roman" w:hAnsi="Times New Roman" w:cs="Times New Roman"/>
          <w:sz w:val="22"/>
          <w:szCs w:val="22"/>
        </w:rPr>
        <w:t xml:space="preserve">fully </w:t>
      </w:r>
      <w:r w:rsidR="00A038C0" w:rsidRPr="001B150F">
        <w:rPr>
          <w:rFonts w:ascii="Times New Roman" w:hAnsi="Times New Roman" w:cs="Times New Roman"/>
          <w:sz w:val="22"/>
          <w:szCs w:val="22"/>
        </w:rPr>
        <w:t>dry</w:t>
      </w:r>
      <w:r w:rsidRPr="001B150F">
        <w:rPr>
          <w:rFonts w:ascii="Times New Roman" w:hAnsi="Times New Roman" w:cs="Times New Roman"/>
          <w:sz w:val="22"/>
          <w:szCs w:val="22"/>
        </w:rPr>
        <w:t xml:space="preserve"> up </w:t>
      </w:r>
      <w:r w:rsidR="00BE2176" w:rsidRPr="001B150F">
        <w:rPr>
          <w:rFonts w:ascii="Times New Roman" w:hAnsi="Times New Roman" w:cs="Times New Roman" w:hint="eastAsia"/>
          <w:sz w:val="22"/>
          <w:szCs w:val="22"/>
        </w:rPr>
        <w:t>in</w:t>
      </w:r>
      <w:r w:rsidRPr="001B150F">
        <w:rPr>
          <w:rFonts w:ascii="Times New Roman" w:hAnsi="Times New Roman" w:cs="Times New Roman"/>
          <w:sz w:val="22"/>
          <w:szCs w:val="22"/>
        </w:rPr>
        <w:t xml:space="preserve"> wet transfer, the samples are </w:t>
      </w:r>
      <w:r w:rsidR="00D356C9" w:rsidRPr="001B150F">
        <w:rPr>
          <w:rFonts w:ascii="Times New Roman" w:hAnsi="Times New Roman" w:cs="Times New Roman"/>
          <w:sz w:val="22"/>
          <w:szCs w:val="22"/>
        </w:rPr>
        <w:t>put under soft hotplate baking (</w:t>
      </w:r>
      <w:r w:rsidR="007F3AC1" w:rsidRPr="001B150F">
        <w:rPr>
          <w:rFonts w:ascii="Times New Roman" w:hAnsi="Times New Roman" w:cs="Times New Roman"/>
          <w:sz w:val="22"/>
          <w:szCs w:val="22"/>
        </w:rPr>
        <w:t>80</w:t>
      </w:r>
      <w:r w:rsidR="0060044C" w:rsidRPr="001B150F">
        <w:rPr>
          <w:rFonts w:ascii="Times New Roman" w:hAnsi="Times New Roman" w:cs="Times New Roman"/>
          <w:sz w:val="22"/>
          <w:szCs w:val="22"/>
        </w:rPr>
        <w:t>~150 °C depending on samples</w:t>
      </w:r>
      <w:r w:rsidR="00D356C9" w:rsidRPr="001B150F">
        <w:rPr>
          <w:rFonts w:ascii="Times New Roman" w:hAnsi="Times New Roman" w:cs="Times New Roman"/>
          <w:sz w:val="22"/>
          <w:szCs w:val="22"/>
        </w:rPr>
        <w:t xml:space="preserve">) for overnight to a day </w:t>
      </w:r>
      <w:r w:rsidR="007F3AC1" w:rsidRPr="001B150F">
        <w:rPr>
          <w:rFonts w:ascii="Times New Roman" w:hAnsi="Times New Roman" w:cs="Times New Roman"/>
          <w:sz w:val="22"/>
          <w:szCs w:val="22"/>
        </w:rPr>
        <w:t xml:space="preserve">(Methods) </w:t>
      </w:r>
      <w:r w:rsidR="00D356C9" w:rsidRPr="001B150F">
        <w:rPr>
          <w:rFonts w:ascii="Times New Roman" w:hAnsi="Times New Roman" w:cs="Times New Roman"/>
          <w:sz w:val="22"/>
          <w:szCs w:val="22"/>
        </w:rPr>
        <w:t>to enhance nanomembranes adhesion before removing polymer handlers.</w:t>
      </w:r>
      <w:r w:rsidR="0060044C" w:rsidRPr="001B150F">
        <w:rPr>
          <w:rFonts w:ascii="Times New Roman" w:hAnsi="Times New Roman" w:cs="Times New Roman"/>
          <w:sz w:val="22"/>
          <w:szCs w:val="22"/>
        </w:rPr>
        <w:t xml:space="preserve"> </w:t>
      </w:r>
      <w:r w:rsidR="0014542B" w:rsidRPr="001B150F">
        <w:rPr>
          <w:rFonts w:ascii="Times New Roman" w:hAnsi="Times New Roman" w:cs="Times New Roman"/>
          <w:sz w:val="22"/>
          <w:szCs w:val="22"/>
        </w:rPr>
        <w:t xml:space="preserve">After </w:t>
      </w:r>
      <w:r w:rsidR="00BE2176" w:rsidRPr="001B150F">
        <w:rPr>
          <w:rFonts w:ascii="Times New Roman" w:hAnsi="Times New Roman" w:cs="Times New Roman" w:hint="eastAsia"/>
          <w:sz w:val="22"/>
          <w:szCs w:val="22"/>
        </w:rPr>
        <w:t>proper</w:t>
      </w:r>
      <w:r w:rsidR="0014542B" w:rsidRPr="001B150F">
        <w:rPr>
          <w:rFonts w:ascii="Times New Roman" w:hAnsi="Times New Roman" w:cs="Times New Roman"/>
          <w:sz w:val="22"/>
          <w:szCs w:val="22"/>
        </w:rPr>
        <w:t xml:space="preserve"> thermal treatment, very robust nanomembranes bonding to the substrate </w:t>
      </w:r>
      <w:proofErr w:type="gramStart"/>
      <w:r w:rsidR="00A038C0" w:rsidRPr="001B150F">
        <w:rPr>
          <w:rFonts w:ascii="Times New Roman" w:hAnsi="Times New Roman" w:cs="Times New Roman" w:hint="eastAsia"/>
          <w:sz w:val="22"/>
          <w:szCs w:val="22"/>
        </w:rPr>
        <w:t>wa</w:t>
      </w:r>
      <w:r w:rsidR="0014542B" w:rsidRPr="001B150F">
        <w:rPr>
          <w:rFonts w:ascii="Times New Roman" w:hAnsi="Times New Roman" w:cs="Times New Roman"/>
          <w:sz w:val="22"/>
          <w:szCs w:val="22"/>
        </w:rPr>
        <w:t>s</w:t>
      </w:r>
      <w:proofErr w:type="gramEnd"/>
      <w:r w:rsidR="0014542B" w:rsidRPr="001B150F">
        <w:rPr>
          <w:rFonts w:ascii="Times New Roman" w:hAnsi="Times New Roman" w:cs="Times New Roman"/>
          <w:sz w:val="22"/>
          <w:szCs w:val="22"/>
        </w:rPr>
        <w:t xml:space="preserve"> experimentally verified</w:t>
      </w:r>
      <w:r w:rsidR="007F3559" w:rsidRPr="001B150F">
        <w:rPr>
          <w:rFonts w:ascii="Times New Roman" w:hAnsi="Times New Roman" w:cs="Times New Roman"/>
          <w:sz w:val="22"/>
          <w:szCs w:val="22"/>
        </w:rPr>
        <w:t xml:space="preserve">. </w:t>
      </w:r>
      <w:r w:rsidR="00E86B86" w:rsidRPr="001B150F">
        <w:rPr>
          <w:rFonts w:ascii="Times New Roman" w:hAnsi="Times New Roman" w:cs="Times New Roman"/>
          <w:sz w:val="22"/>
          <w:szCs w:val="22"/>
        </w:rPr>
        <w:t xml:space="preserve">Mild ultrasonic for minutes </w:t>
      </w:r>
      <w:r w:rsidR="003637B8" w:rsidRPr="001B150F">
        <w:rPr>
          <w:rFonts w:ascii="Times New Roman" w:hAnsi="Times New Roman" w:cs="Times New Roman"/>
          <w:sz w:val="22"/>
          <w:szCs w:val="22"/>
        </w:rPr>
        <w:t xml:space="preserve">will </w:t>
      </w:r>
      <w:r w:rsidR="00A038C0" w:rsidRPr="001B150F">
        <w:rPr>
          <w:rFonts w:ascii="Times New Roman" w:hAnsi="Times New Roman" w:cs="Times New Roman" w:hint="eastAsia"/>
          <w:sz w:val="22"/>
          <w:szCs w:val="22"/>
        </w:rPr>
        <w:t xml:space="preserve">not </w:t>
      </w:r>
      <w:r w:rsidR="001E3B81" w:rsidRPr="001B150F">
        <w:rPr>
          <w:rFonts w:ascii="Times New Roman" w:hAnsi="Times New Roman" w:cs="Times New Roman"/>
          <w:sz w:val="22"/>
          <w:szCs w:val="22"/>
        </w:rPr>
        <w:t>delaminat</w:t>
      </w:r>
      <w:r w:rsidR="00A038C0" w:rsidRPr="001B150F">
        <w:rPr>
          <w:rFonts w:ascii="Times New Roman" w:hAnsi="Times New Roman" w:cs="Times New Roman" w:hint="eastAsia"/>
          <w:sz w:val="22"/>
          <w:szCs w:val="22"/>
        </w:rPr>
        <w:t>e</w:t>
      </w:r>
      <w:r w:rsidR="003637B8" w:rsidRPr="001B150F">
        <w:rPr>
          <w:rFonts w:ascii="Times New Roman" w:hAnsi="Times New Roman" w:cs="Times New Roman"/>
          <w:sz w:val="22"/>
          <w:szCs w:val="22"/>
        </w:rPr>
        <w:t xml:space="preserve"> the </w:t>
      </w:r>
      <w:r w:rsidR="003637B8" w:rsidRPr="001B150F">
        <w:rPr>
          <w:rFonts w:ascii="Times New Roman" w:hAnsi="Times New Roman" w:cs="Times New Roman"/>
          <w:sz w:val="22"/>
          <w:szCs w:val="22"/>
        </w:rPr>
        <w:lastRenderedPageBreak/>
        <w:t xml:space="preserve">transferred films. </w:t>
      </w:r>
      <w:r w:rsidR="00D66FA8" w:rsidRPr="001B150F">
        <w:rPr>
          <w:rFonts w:ascii="Times New Roman" w:hAnsi="Times New Roman" w:cs="Times New Roman"/>
          <w:sz w:val="22"/>
          <w:szCs w:val="22"/>
        </w:rPr>
        <w:t xml:space="preserve">Nevertheless, for prefabricated photonic substrates with varying structures, such as the bottom electrodes </w:t>
      </w:r>
      <w:r w:rsidR="002541BF" w:rsidRPr="001B150F">
        <w:rPr>
          <w:rFonts w:ascii="Times New Roman" w:hAnsi="Times New Roman" w:cs="Times New Roman" w:hint="eastAsia"/>
          <w:sz w:val="22"/>
          <w:szCs w:val="22"/>
        </w:rPr>
        <w:t>(</w:t>
      </w:r>
      <w:r w:rsidR="00D66FA8" w:rsidRPr="001B150F">
        <w:rPr>
          <w:rFonts w:ascii="Times New Roman" w:hAnsi="Times New Roman" w:cs="Times New Roman"/>
          <w:sz w:val="22"/>
          <w:szCs w:val="22"/>
        </w:rPr>
        <w:t xml:space="preserve">discussed in Supplementary Notes </w:t>
      </w:r>
      <w:r w:rsidR="005F4E66" w:rsidRPr="001B150F">
        <w:rPr>
          <w:rFonts w:ascii="Times New Roman" w:hAnsi="Times New Roman" w:cs="Times New Roman"/>
          <w:sz w:val="22"/>
          <w:szCs w:val="22"/>
        </w:rPr>
        <w:t>9</w:t>
      </w:r>
      <w:r w:rsidR="002541BF" w:rsidRPr="001B150F">
        <w:rPr>
          <w:rFonts w:ascii="Times New Roman" w:hAnsi="Times New Roman" w:cs="Times New Roman" w:hint="eastAsia"/>
          <w:sz w:val="22"/>
          <w:szCs w:val="22"/>
        </w:rPr>
        <w:t>)</w:t>
      </w:r>
      <w:r w:rsidR="005F4E66" w:rsidRPr="001B150F">
        <w:rPr>
          <w:rFonts w:ascii="Times New Roman" w:hAnsi="Times New Roman" w:cs="Times New Roman"/>
          <w:sz w:val="22"/>
          <w:szCs w:val="22"/>
        </w:rPr>
        <w:t xml:space="preserve">, </w:t>
      </w:r>
      <w:r w:rsidR="00017C65" w:rsidRPr="001B150F">
        <w:rPr>
          <w:rFonts w:ascii="Times New Roman" w:hAnsi="Times New Roman" w:cs="Times New Roman"/>
          <w:sz w:val="22"/>
          <w:szCs w:val="22"/>
        </w:rPr>
        <w:t xml:space="preserve">the film attachments are found comparatively weaker than full-dielectric or bare substrates. </w:t>
      </w:r>
      <w:r w:rsidR="003547FD" w:rsidRPr="001B150F">
        <w:rPr>
          <w:rFonts w:ascii="Times New Roman" w:hAnsi="Times New Roman" w:cs="Times New Roman"/>
          <w:sz w:val="22"/>
          <w:szCs w:val="22"/>
        </w:rPr>
        <w:t xml:space="preserve">Highly reliable photonic </w:t>
      </w:r>
      <w:proofErr w:type="spellStart"/>
      <w:r w:rsidR="003547FD" w:rsidRPr="001B150F">
        <w:rPr>
          <w:rFonts w:ascii="Times New Roman" w:hAnsi="Times New Roman" w:cs="Times New Roman"/>
          <w:sz w:val="22"/>
          <w:szCs w:val="22"/>
        </w:rPr>
        <w:t>vdW</w:t>
      </w:r>
      <w:proofErr w:type="spellEnd"/>
      <w:r w:rsidR="003547FD" w:rsidRPr="001B150F">
        <w:rPr>
          <w:rFonts w:ascii="Times New Roman" w:hAnsi="Times New Roman" w:cs="Times New Roman"/>
          <w:sz w:val="22"/>
          <w:szCs w:val="22"/>
        </w:rPr>
        <w:t xml:space="preserve"> integration are found feasible</w:t>
      </w:r>
      <w:r w:rsidR="00936B15" w:rsidRPr="001B150F">
        <w:rPr>
          <w:rFonts w:ascii="Times New Roman" w:hAnsi="Times New Roman" w:cs="Times New Roman"/>
          <w:sz w:val="22"/>
          <w:szCs w:val="22"/>
        </w:rPr>
        <w:t xml:space="preserve"> for arbitrary substrates, as long as the substrates are</w:t>
      </w:r>
      <w:r w:rsidR="00E23C1B" w:rsidRPr="001B150F">
        <w:rPr>
          <w:rFonts w:ascii="Times New Roman" w:hAnsi="Times New Roman" w:cs="Times New Roman"/>
          <w:sz w:val="22"/>
          <w:szCs w:val="22"/>
        </w:rPr>
        <w:t xml:space="preserve"> in general flat and smooth</w:t>
      </w:r>
      <w:r w:rsidR="00322C21" w:rsidRPr="001B150F">
        <w:rPr>
          <w:rFonts w:ascii="Times New Roman" w:hAnsi="Times New Roman" w:cs="Times New Roman"/>
          <w:sz w:val="22"/>
          <w:szCs w:val="22"/>
        </w:rPr>
        <w:fldChar w:fldCharType="begin">
          <w:fldData xml:space="preserve">PEVuZE5vdGU+PENpdGU+PEF1dGhvcj5IYW48L0F1dGhvcj48WWVhcj4yMDI0PC9ZZWFyPjxSZWNO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</w:fldData>
        </w:fldChar>
      </w:r>
      <w:r w:rsidR="00637E1B" w:rsidRPr="001B150F">
        <w:rPr>
          <w:rFonts w:ascii="Times New Roman" w:hAnsi="Times New Roman" w:cs="Times New Roman"/>
          <w:sz w:val="22"/>
          <w:szCs w:val="22"/>
        </w:rPr>
        <w:instrText xml:space="preserve"> ADDIN EN.CITE </w:instrText>
      </w:r>
      <w:r w:rsidR="00637E1B" w:rsidRPr="001B150F">
        <w:rPr>
          <w:rFonts w:ascii="Times New Roman" w:hAnsi="Times New Roman" w:cs="Times New Roman"/>
          <w:sz w:val="22"/>
          <w:szCs w:val="22"/>
        </w:rPr>
        <w:fldChar w:fldCharType="begin">
          <w:fldData xml:space="preserve">PEVuZE5vdGU+PENpdGU+PEF1dGhvcj5IYW48L0F1dGhvcj48WWVhcj4yMDI0PC9ZZWFyPjxSZWNO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</w:fldData>
        </w:fldChar>
      </w:r>
      <w:r w:rsidR="00637E1B" w:rsidRPr="001B150F">
        <w:rPr>
          <w:rFonts w:ascii="Times New Roman" w:hAnsi="Times New Roman" w:cs="Times New Roman"/>
          <w:sz w:val="22"/>
          <w:szCs w:val="22"/>
        </w:rPr>
        <w:instrText xml:space="preserve"> ADDIN EN.CITE.DATA </w:instrText>
      </w:r>
      <w:r w:rsidR="00637E1B" w:rsidRPr="001B150F">
        <w:rPr>
          <w:rFonts w:ascii="Times New Roman" w:hAnsi="Times New Roman" w:cs="Times New Roman"/>
          <w:sz w:val="22"/>
          <w:szCs w:val="22"/>
        </w:rPr>
      </w:r>
      <w:r w:rsidR="00637E1B" w:rsidRPr="001B150F">
        <w:rPr>
          <w:rFonts w:ascii="Times New Roman" w:hAnsi="Times New Roman" w:cs="Times New Roman"/>
          <w:sz w:val="22"/>
          <w:szCs w:val="22"/>
        </w:rPr>
        <w:fldChar w:fldCharType="end"/>
      </w:r>
      <w:r w:rsidR="00322C21" w:rsidRPr="001B150F">
        <w:rPr>
          <w:rFonts w:ascii="Times New Roman" w:hAnsi="Times New Roman" w:cs="Times New Roman"/>
          <w:sz w:val="22"/>
          <w:szCs w:val="22"/>
        </w:rPr>
      </w:r>
      <w:r w:rsidR="00322C21" w:rsidRPr="001B150F">
        <w:rPr>
          <w:rFonts w:ascii="Times New Roman" w:hAnsi="Times New Roman" w:cs="Times New Roman"/>
          <w:sz w:val="22"/>
          <w:szCs w:val="22"/>
        </w:rPr>
        <w:fldChar w:fldCharType="separate"/>
      </w:r>
      <w:r w:rsidR="00637E1B" w:rsidRPr="001B150F">
        <w:rPr>
          <w:rFonts w:ascii="Times New Roman" w:hAnsi="Times New Roman" w:cs="Times New Roman"/>
          <w:noProof/>
          <w:sz w:val="22"/>
          <w:szCs w:val="22"/>
          <w:vertAlign w:val="superscript"/>
        </w:rPr>
        <w:t>149</w:t>
      </w:r>
      <w:r w:rsidR="00322C21" w:rsidRPr="001B150F">
        <w:rPr>
          <w:rFonts w:ascii="Times New Roman" w:hAnsi="Times New Roman" w:cs="Times New Roman"/>
          <w:sz w:val="22"/>
          <w:szCs w:val="22"/>
        </w:rPr>
        <w:fldChar w:fldCharType="end"/>
      </w:r>
      <w:r w:rsidR="00D91605" w:rsidRPr="001B150F">
        <w:rPr>
          <w:rFonts w:ascii="Times New Roman" w:hAnsi="Times New Roman" w:cs="Times New Roman"/>
          <w:sz w:val="22"/>
          <w:szCs w:val="22"/>
        </w:rPr>
        <w:t xml:space="preserve"> without big and dense height steps</w:t>
      </w:r>
      <w:r w:rsidR="0052537D" w:rsidRPr="001B150F">
        <w:rPr>
          <w:rFonts w:ascii="Times New Roman" w:hAnsi="Times New Roman" w:cs="Times New Roman" w:hint="eastAsia"/>
          <w:sz w:val="22"/>
          <w:szCs w:val="22"/>
        </w:rPr>
        <w:t xml:space="preserve"> variations</w:t>
      </w:r>
      <w:r w:rsidR="00E23C1B" w:rsidRPr="001B150F">
        <w:rPr>
          <w:rFonts w:ascii="Times New Roman" w:hAnsi="Times New Roman" w:cs="Times New Roman"/>
          <w:sz w:val="22"/>
          <w:szCs w:val="22"/>
        </w:rPr>
        <w:t xml:space="preserve"> (</w:t>
      </w:r>
      <w:r w:rsidR="00B509E4" w:rsidRPr="001B150F">
        <w:rPr>
          <w:rFonts w:ascii="Times New Roman" w:hAnsi="Times New Roman" w:cs="Times New Roman"/>
          <w:sz w:val="22"/>
          <w:szCs w:val="22"/>
        </w:rPr>
        <w:t>Supplementary Notes 1, 19</w:t>
      </w:r>
      <w:r w:rsidR="00E23C1B" w:rsidRPr="001B150F">
        <w:rPr>
          <w:rFonts w:ascii="Times New Roman" w:hAnsi="Times New Roman" w:cs="Times New Roman"/>
          <w:sz w:val="22"/>
          <w:szCs w:val="22"/>
        </w:rPr>
        <w:t>)</w:t>
      </w:r>
      <w:r w:rsidR="00B509E4" w:rsidRPr="001B150F">
        <w:rPr>
          <w:rFonts w:ascii="Times New Roman" w:hAnsi="Times New Roman" w:cs="Times New Roman"/>
          <w:sz w:val="22"/>
          <w:szCs w:val="22"/>
        </w:rPr>
        <w:t xml:space="preserve">. </w:t>
      </w:r>
      <w:r w:rsidR="00F12A35" w:rsidRPr="001B150F">
        <w:rPr>
          <w:rFonts w:ascii="Times New Roman" w:hAnsi="Times New Roman" w:cs="Times New Roman"/>
          <w:sz w:val="22"/>
          <w:szCs w:val="22"/>
        </w:rPr>
        <w:t>As evidenced by</w:t>
      </w:r>
      <w:r w:rsidR="00A80A1B" w:rsidRPr="001B150F">
        <w:rPr>
          <w:rFonts w:ascii="Times New Roman" w:hAnsi="Times New Roman" w:cs="Times New Roman"/>
          <w:sz w:val="22"/>
          <w:szCs w:val="22"/>
        </w:rPr>
        <w:t xml:space="preserve"> Figs. 2i, 3a, 4f (in main text) and</w:t>
      </w:r>
      <w:r w:rsidR="00F12A35" w:rsidRPr="001B150F">
        <w:rPr>
          <w:rFonts w:ascii="Times New Roman" w:hAnsi="Times New Roman" w:cs="Times New Roman"/>
          <w:sz w:val="22"/>
          <w:szCs w:val="22"/>
        </w:rPr>
        <w:t xml:space="preserve"> </w:t>
      </w:r>
      <w:r w:rsidR="0052537D" w:rsidRPr="001B150F">
        <w:rPr>
          <w:rFonts w:ascii="Times New Roman" w:hAnsi="Times New Roman" w:cs="Times New Roman" w:hint="eastAsia"/>
          <w:sz w:val="22"/>
          <w:szCs w:val="22"/>
        </w:rPr>
        <w:t xml:space="preserve">supplementary </w:t>
      </w:r>
      <w:r w:rsidR="00093604" w:rsidRPr="001B150F">
        <w:rPr>
          <w:rFonts w:ascii="Times New Roman" w:hAnsi="Times New Roman" w:cs="Times New Roman"/>
          <w:sz w:val="22"/>
          <w:szCs w:val="22"/>
        </w:rPr>
        <w:t xml:space="preserve">Figs. S7, S21, S31, </w:t>
      </w:r>
      <w:r w:rsidR="00A066C5" w:rsidRPr="001B150F">
        <w:rPr>
          <w:rFonts w:ascii="Times New Roman" w:hAnsi="Times New Roman" w:cs="Times New Roman"/>
          <w:sz w:val="22"/>
          <w:szCs w:val="22"/>
        </w:rPr>
        <w:t xml:space="preserve">the </w:t>
      </w:r>
      <w:r w:rsidR="0052537D" w:rsidRPr="001B150F">
        <w:rPr>
          <w:rFonts w:ascii="Times New Roman" w:hAnsi="Times New Roman" w:cs="Times New Roman" w:hint="eastAsia"/>
          <w:sz w:val="22"/>
          <w:szCs w:val="22"/>
        </w:rPr>
        <w:t xml:space="preserve">narrow </w:t>
      </w:r>
      <w:proofErr w:type="spellStart"/>
      <w:r w:rsidR="00A066C5" w:rsidRPr="001B150F">
        <w:rPr>
          <w:rFonts w:ascii="Times New Roman" w:hAnsi="Times New Roman" w:cs="Times New Roman"/>
          <w:sz w:val="22"/>
          <w:szCs w:val="22"/>
        </w:rPr>
        <w:t>vdW</w:t>
      </w:r>
      <w:proofErr w:type="spellEnd"/>
      <w:r w:rsidR="00A066C5" w:rsidRPr="001B150F">
        <w:rPr>
          <w:rFonts w:ascii="Times New Roman" w:hAnsi="Times New Roman" w:cs="Times New Roman"/>
          <w:sz w:val="22"/>
          <w:szCs w:val="22"/>
        </w:rPr>
        <w:t xml:space="preserve"> gaps observed before</w:t>
      </w:r>
      <w:r w:rsidR="00A066C5" w:rsidRPr="001B150F">
        <w:rPr>
          <w:rFonts w:ascii="Times New Roman" w:hAnsi="Times New Roman" w:cs="Times New Roman"/>
          <w:sz w:val="22"/>
          <w:szCs w:val="22"/>
        </w:rPr>
        <w:fldChar w:fldCharType="begin"/>
      </w:r>
      <w:r w:rsidR="00A066C5" w:rsidRPr="001B150F">
        <w:rPr>
          <w:rFonts w:ascii="Times New Roman" w:hAnsi="Times New Roman" w:cs="Times New Roman"/>
          <w:sz w:val="22"/>
          <w:szCs w:val="22"/>
        </w:rPr>
        <w:instrText xml:space="preserve"> ADDIN EN.CITE &lt;EndNote&gt;&lt;Cite&gt;&lt;Author&gt;Moon&lt;/Author&gt;&lt;Year&gt;2025&lt;/Year&gt;&lt;RecNum&gt;897&lt;/RecNum&gt;&lt;DisplayText&gt;&lt;style face="superscript"&gt;8&lt;/style&gt;&lt;/DisplayText&gt;&lt;record&gt;&lt;rec-number&gt;897&lt;/rec-number&gt;&lt;foreign-keys&gt;&lt;key app="EN" db-id="w05zatdeq500x9espxbpad2e2fdaass5dfsd" timestamp="1758153300"&gt;897&lt;/key&gt;&lt;/foreign-keys&gt;&lt;ref-type name="Journal Article"&gt;17&lt;/ref-type&gt;&lt;contributors&gt;&lt;authors&gt;&lt;author&gt;Moon, Ji-Yun&lt;/author&gt;&lt;author&gt;Bae, Sanggeun&lt;/author&gt;&lt;author&gt;Ryu, Jeehoon&lt;/author&gt;&lt;author&gt;Kim, Seung-Il&lt;/author&gt;&lt;author&gt;Han, Sangmoon&lt;/author&gt;&lt;author&gt;Kim, Justin S.&lt;/author&gt;&lt;author&gt;Choi, Jonggyu&lt;/author&gt;&lt;author&gt;Kim, Seungsoo&lt;/author&gt;&lt;author&gt;Lee, Joo-Hong&lt;/author&gt;&lt;author&gt;Choi, Seung-Gu&lt;/author&gt;&lt;author&gt;Liu, Ting-Ran&lt;/author&gt;&lt;author&gt;Ahn, Soyeong&lt;/author&gt;&lt;author&gt;Seo, Jihyung&lt;/author&gt;&lt;author&gt;Choi, Jun-Hui&lt;/author&gt;&lt;author&gt;Kwun, Hyung Jun&lt;/author&gt;&lt;author&gt;Shao, Yu-Tsun&lt;/author&gt;&lt;author&gt;Kim, Hyeon-Don&lt;/author&gt;&lt;author&gt;Park, Jin-Hong&lt;/author&gt;&lt;author&gt;Lee, Jin-Wook&lt;/author&gt;&lt;author&gt;Park, Ji-Won&lt;/author&gt;&lt;author&gt;Lee, Jae-Hyun&lt;/author&gt;&lt;author&gt;Ahn, Jong-Hyun&lt;/author&gt;&lt;author&gt;Bae, Sang-Hoon&lt;/author&gt;&lt;/authors&gt;&lt;/contributors&gt;&lt;titles&gt;&lt;title&gt;Crack-Free Transfer of Wafer-Scale Freestanding Single-Crystalline Nanomembranes Enabled by Elastically Graded Polymer&lt;/title&gt;&lt;secondary-title&gt;Advanced Materials&lt;/secondary-title&gt;&lt;/titles&gt;&lt;periodical&gt;&lt;full-title&gt;Advanced Materials&lt;/full-title&gt;&lt;/periodical&gt;&lt;pages&gt;e13080&lt;/pages&gt;&lt;volume&gt;n/a&lt;/volume&gt;&lt;number&gt;n/a&lt;/number&gt;&lt;keywords&gt;&lt;keyword&gt;integration&lt;/keyword&gt;&lt;keyword&gt;layer-transfer&lt;/keyword&gt;&lt;keyword&gt;lift-off&lt;/keyword&gt;&lt;keyword&gt;nanomembrane&lt;/keyword&gt;&lt;keyword&gt;single-crystalline&lt;/keyword&gt;&lt;/keywords&gt;&lt;dates&gt;&lt;year&gt;2025&lt;/year&gt;&lt;pub-dates&gt;&lt;date&gt;2025/09/12&lt;/date&gt;&lt;/pub-dates&gt;&lt;/dates&gt;&lt;publisher&gt;John Wiley &amp;amp; Sons, Ltd&lt;/publisher&gt;&lt;isbn&gt;0935-9648&lt;/isbn&gt;&lt;urls&gt;&lt;related-urls&gt;&lt;url&gt;https://doi.org/10.1002/adma.202513080&lt;/url&gt;&lt;/related-urls&gt;&lt;/urls&gt;&lt;electronic-resource-num&gt;https://doi.org/10.1002/adma.202513080&lt;/electronic-resource-num&gt;&lt;access-date&gt;2025/09/17&lt;/access-date&gt;&lt;/record&gt;&lt;/Cite&gt;&lt;/EndNote&gt;</w:instrText>
      </w:r>
      <w:r w:rsidR="00A066C5" w:rsidRPr="001B150F">
        <w:rPr>
          <w:rFonts w:ascii="Times New Roman" w:hAnsi="Times New Roman" w:cs="Times New Roman"/>
          <w:sz w:val="22"/>
          <w:szCs w:val="22"/>
        </w:rPr>
        <w:fldChar w:fldCharType="separate"/>
      </w:r>
      <w:r w:rsidR="00A066C5" w:rsidRPr="001B150F">
        <w:rPr>
          <w:rFonts w:ascii="Times New Roman" w:hAnsi="Times New Roman" w:cs="Times New Roman"/>
          <w:noProof/>
          <w:sz w:val="22"/>
          <w:szCs w:val="22"/>
          <w:vertAlign w:val="superscript"/>
        </w:rPr>
        <w:t>8</w:t>
      </w:r>
      <w:r w:rsidR="00A066C5" w:rsidRPr="001B150F">
        <w:rPr>
          <w:rFonts w:ascii="Times New Roman" w:hAnsi="Times New Roman" w:cs="Times New Roman"/>
          <w:sz w:val="22"/>
          <w:szCs w:val="22"/>
        </w:rPr>
        <w:fldChar w:fldCharType="end"/>
      </w:r>
      <w:r w:rsidR="00A066C5" w:rsidRPr="001B150F">
        <w:rPr>
          <w:rFonts w:ascii="Times New Roman" w:hAnsi="Times New Roman" w:cs="Times New Roman"/>
          <w:sz w:val="22"/>
          <w:szCs w:val="22"/>
        </w:rPr>
        <w:t xml:space="preserve"> between layers can vanish </w:t>
      </w:r>
      <w:r w:rsidR="000E7ECB" w:rsidRPr="001B150F">
        <w:rPr>
          <w:rFonts w:ascii="Times New Roman" w:hAnsi="Times New Roman" w:cs="Times New Roman"/>
          <w:sz w:val="22"/>
          <w:szCs w:val="22"/>
        </w:rPr>
        <w:t xml:space="preserve">after applying </w:t>
      </w:r>
      <w:r w:rsidR="00927760" w:rsidRPr="001B150F">
        <w:rPr>
          <w:rFonts w:ascii="Times New Roman" w:hAnsi="Times New Roman" w:cs="Times New Roman"/>
          <w:sz w:val="22"/>
          <w:szCs w:val="22"/>
        </w:rPr>
        <w:t>soft baking procedures</w:t>
      </w:r>
      <w:r w:rsidR="00EE2C9E" w:rsidRPr="001B150F">
        <w:rPr>
          <w:rFonts w:ascii="Times New Roman" w:hAnsi="Times New Roman" w:cs="Times New Roman"/>
          <w:sz w:val="22"/>
          <w:szCs w:val="22"/>
        </w:rPr>
        <w:t xml:space="preserve">, where solid </w:t>
      </w:r>
      <w:r w:rsidR="00FB3A22" w:rsidRPr="001B150F">
        <w:rPr>
          <w:rFonts w:ascii="Times New Roman" w:hAnsi="Times New Roman" w:cs="Times New Roman"/>
          <w:sz w:val="22"/>
          <w:szCs w:val="22"/>
        </w:rPr>
        <w:t xml:space="preserve">bonding </w:t>
      </w:r>
      <w:r w:rsidR="000444FB" w:rsidRPr="001B150F">
        <w:rPr>
          <w:rFonts w:ascii="Times New Roman" w:hAnsi="Times New Roman" w:cs="Times New Roman"/>
          <w:sz w:val="22"/>
          <w:szCs w:val="22"/>
        </w:rPr>
        <w:t xml:space="preserve">are experimentally confirmed instead, </w:t>
      </w:r>
      <w:r w:rsidR="00FB3A22" w:rsidRPr="001B150F">
        <w:rPr>
          <w:rFonts w:ascii="Times New Roman" w:hAnsi="Times New Roman" w:cs="Times New Roman"/>
          <w:sz w:val="22"/>
          <w:szCs w:val="22"/>
        </w:rPr>
        <w:t>mediated by the abundant dangling bonds-</w:t>
      </w:r>
      <w:r w:rsidR="000444FB" w:rsidRPr="001B150F">
        <w:rPr>
          <w:rFonts w:ascii="Times New Roman" w:hAnsi="Times New Roman" w:cs="Times New Roman"/>
          <w:sz w:val="22"/>
          <w:szCs w:val="22"/>
        </w:rPr>
        <w:t xml:space="preserve">decorated </w:t>
      </w:r>
      <w:r w:rsidR="009D6DB3" w:rsidRPr="001B150F">
        <w:rPr>
          <w:rFonts w:ascii="Times New Roman" w:hAnsi="Times New Roman" w:cs="Times New Roman"/>
          <w:sz w:val="22"/>
          <w:szCs w:val="22"/>
        </w:rPr>
        <w:t>3D nanomembrane</w:t>
      </w:r>
      <w:r w:rsidR="00624BA8" w:rsidRPr="001B150F">
        <w:rPr>
          <w:rFonts w:ascii="Times New Roman" w:hAnsi="Times New Roman" w:cs="Times New Roman"/>
          <w:sz w:val="22"/>
          <w:szCs w:val="22"/>
        </w:rPr>
        <w:t xml:space="preserve"> surface</w:t>
      </w:r>
      <w:r w:rsidR="009D6DB3" w:rsidRPr="001B150F">
        <w:rPr>
          <w:rFonts w:ascii="Times New Roman" w:hAnsi="Times New Roman" w:cs="Times New Roman"/>
          <w:sz w:val="22"/>
          <w:szCs w:val="22"/>
        </w:rPr>
        <w:t>s</w:t>
      </w:r>
      <w:r w:rsidR="00962595" w:rsidRPr="001B150F">
        <w:rPr>
          <w:rFonts w:ascii="Times New Roman" w:hAnsi="Times New Roman" w:cs="Times New Roman"/>
          <w:sz w:val="22"/>
          <w:szCs w:val="22"/>
        </w:rPr>
        <w:fldChar w:fldCharType="begin">
          <w:fldData xml:space="preserve">PEVuZE5vdGU+PENpdGU+PEF1dGhvcj5LdW08L0F1dGhvcj48WWVhcj4yMDIwPC9ZZWFyPjxSZWNO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</w:fldData>
        </w:fldChar>
      </w:r>
      <w:r w:rsidR="00624FCB" w:rsidRPr="001B150F">
        <w:rPr>
          <w:rFonts w:ascii="Times New Roman" w:hAnsi="Times New Roman" w:cs="Times New Roman"/>
          <w:sz w:val="22"/>
          <w:szCs w:val="22"/>
        </w:rPr>
        <w:instrText xml:space="preserve"> ADDIN EN.CITE </w:instrText>
      </w:r>
      <w:r w:rsidR="00624FCB" w:rsidRPr="001B150F">
        <w:rPr>
          <w:rFonts w:ascii="Times New Roman" w:hAnsi="Times New Roman" w:cs="Times New Roman"/>
          <w:sz w:val="22"/>
          <w:szCs w:val="22"/>
        </w:rPr>
        <w:fldChar w:fldCharType="begin">
          <w:fldData xml:space="preserve">PEVuZE5vdGU+PENpdGU+PEF1dGhvcj5LdW08L0F1dGhvcj48WWVhcj4yMDIwPC9ZZWFyPjxSZWNO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</w:fldData>
        </w:fldChar>
      </w:r>
      <w:r w:rsidR="00624FCB" w:rsidRPr="001B150F">
        <w:rPr>
          <w:rFonts w:ascii="Times New Roman" w:hAnsi="Times New Roman" w:cs="Times New Roman"/>
          <w:sz w:val="22"/>
          <w:szCs w:val="22"/>
        </w:rPr>
        <w:instrText xml:space="preserve"> ADDIN EN.CITE.DATA </w:instrText>
      </w:r>
      <w:r w:rsidR="00624FCB" w:rsidRPr="001B150F">
        <w:rPr>
          <w:rFonts w:ascii="Times New Roman" w:hAnsi="Times New Roman" w:cs="Times New Roman"/>
          <w:sz w:val="22"/>
          <w:szCs w:val="22"/>
        </w:rPr>
      </w:r>
      <w:r w:rsidR="00624FCB" w:rsidRPr="001B150F">
        <w:rPr>
          <w:rFonts w:ascii="Times New Roman" w:hAnsi="Times New Roman" w:cs="Times New Roman"/>
          <w:sz w:val="22"/>
          <w:szCs w:val="22"/>
        </w:rPr>
        <w:fldChar w:fldCharType="end"/>
      </w:r>
      <w:r w:rsidR="00962595" w:rsidRPr="001B150F">
        <w:rPr>
          <w:rFonts w:ascii="Times New Roman" w:hAnsi="Times New Roman" w:cs="Times New Roman"/>
          <w:sz w:val="22"/>
          <w:szCs w:val="22"/>
        </w:rPr>
      </w:r>
      <w:r w:rsidR="00962595" w:rsidRPr="001B150F">
        <w:rPr>
          <w:rFonts w:ascii="Times New Roman" w:hAnsi="Times New Roman" w:cs="Times New Roman"/>
          <w:sz w:val="22"/>
          <w:szCs w:val="22"/>
        </w:rPr>
        <w:fldChar w:fldCharType="separate"/>
      </w:r>
      <w:r w:rsidR="00624FCB" w:rsidRPr="001B150F">
        <w:rPr>
          <w:rFonts w:ascii="Times New Roman" w:hAnsi="Times New Roman" w:cs="Times New Roman"/>
          <w:noProof/>
          <w:sz w:val="22"/>
          <w:szCs w:val="22"/>
          <w:vertAlign w:val="superscript"/>
        </w:rPr>
        <w:t>1,2,25</w:t>
      </w:r>
      <w:r w:rsidR="00962595" w:rsidRPr="001B150F">
        <w:rPr>
          <w:rFonts w:ascii="Times New Roman" w:hAnsi="Times New Roman" w:cs="Times New Roman"/>
          <w:sz w:val="22"/>
          <w:szCs w:val="22"/>
        </w:rPr>
        <w:fldChar w:fldCharType="end"/>
      </w:r>
      <w:r w:rsidR="009D6DB3" w:rsidRPr="001B150F">
        <w:rPr>
          <w:rFonts w:ascii="Times New Roman" w:hAnsi="Times New Roman" w:cs="Times New Roman"/>
          <w:sz w:val="22"/>
          <w:szCs w:val="22"/>
        </w:rPr>
        <w:t>.</w:t>
      </w:r>
      <w:r w:rsidR="00B96381" w:rsidRPr="001B150F">
        <w:rPr>
          <w:rFonts w:ascii="Times New Roman" w:hAnsi="Times New Roman" w:cs="Times New Roman"/>
          <w:sz w:val="22"/>
          <w:szCs w:val="22"/>
        </w:rPr>
        <w:t xml:space="preserve"> </w:t>
      </w:r>
      <w:r w:rsidR="00702AA6" w:rsidRPr="001B150F">
        <w:rPr>
          <w:rFonts w:ascii="Times New Roman" w:hAnsi="Times New Roman" w:cs="Times New Roman"/>
          <w:sz w:val="22"/>
          <w:szCs w:val="22"/>
        </w:rPr>
        <w:t>Current</w:t>
      </w:r>
      <w:r w:rsidR="00DF7F91" w:rsidRPr="001B150F">
        <w:rPr>
          <w:rFonts w:ascii="Times New Roman" w:hAnsi="Times New Roman" w:cs="Times New Roman"/>
          <w:sz w:val="22"/>
          <w:szCs w:val="22"/>
        </w:rPr>
        <w:t>ly all nanomembrane transfers are made at ambient pressure in lab, f</w:t>
      </w:r>
      <w:r w:rsidR="00B96381" w:rsidRPr="001B150F">
        <w:rPr>
          <w:rFonts w:ascii="Times New Roman" w:hAnsi="Times New Roman" w:cs="Times New Roman"/>
          <w:sz w:val="22"/>
          <w:szCs w:val="22"/>
        </w:rPr>
        <w:t xml:space="preserve">urther professional </w:t>
      </w:r>
      <w:r w:rsidR="006A7D35" w:rsidRPr="001B150F">
        <w:rPr>
          <w:rFonts w:ascii="Times New Roman" w:hAnsi="Times New Roman" w:cs="Times New Roman"/>
          <w:sz w:val="22"/>
          <w:szCs w:val="22"/>
        </w:rPr>
        <w:t xml:space="preserve">bonding tools with vacuum and </w:t>
      </w:r>
      <w:r w:rsidR="006A0715" w:rsidRPr="001B150F">
        <w:rPr>
          <w:rFonts w:ascii="Times New Roman" w:hAnsi="Times New Roman" w:cs="Times New Roman"/>
          <w:sz w:val="22"/>
          <w:szCs w:val="22"/>
        </w:rPr>
        <w:t>heating</w:t>
      </w:r>
      <w:r w:rsidR="00DF7F91" w:rsidRPr="001B150F">
        <w:rPr>
          <w:rFonts w:ascii="Times New Roman" w:hAnsi="Times New Roman" w:cs="Times New Roman"/>
          <w:sz w:val="22"/>
          <w:szCs w:val="22"/>
        </w:rPr>
        <w:t xml:space="preserve"> in cleanroom can further enhance the outcomes. </w:t>
      </w:r>
      <w:r w:rsidR="00E2019A" w:rsidRPr="001B150F">
        <w:rPr>
          <w:rFonts w:ascii="Times New Roman" w:hAnsi="Times New Roman" w:cs="Times New Roman"/>
          <w:sz w:val="22"/>
          <w:szCs w:val="22"/>
        </w:rPr>
        <w:t>An intriguing playground thus unfolds</w:t>
      </w:r>
      <w:r w:rsidR="00B65614" w:rsidRPr="001B150F">
        <w:rPr>
          <w:rFonts w:ascii="Times New Roman" w:hAnsi="Times New Roman" w:cs="Times New Roman"/>
          <w:sz w:val="22"/>
          <w:szCs w:val="22"/>
        </w:rPr>
        <w:t xml:space="preserve"> to coalesce various functional optical layers</w:t>
      </w:r>
      <w:r w:rsidR="006A7D35" w:rsidRPr="001B150F">
        <w:rPr>
          <w:rFonts w:ascii="Times New Roman" w:hAnsi="Times New Roman" w:cs="Times New Roman"/>
          <w:sz w:val="22"/>
          <w:szCs w:val="22"/>
        </w:rPr>
        <w:t xml:space="preserve"> </w:t>
      </w:r>
      <w:r w:rsidR="00B65614" w:rsidRPr="001B150F">
        <w:rPr>
          <w:rFonts w:ascii="Times New Roman" w:hAnsi="Times New Roman" w:cs="Times New Roman"/>
          <w:sz w:val="22"/>
          <w:szCs w:val="22"/>
        </w:rPr>
        <w:t xml:space="preserve">with optimal single-crystallinity but distinct crystal structures </w:t>
      </w:r>
      <w:r w:rsidR="00D81BDF" w:rsidRPr="001B150F">
        <w:rPr>
          <w:rFonts w:ascii="Times New Roman" w:hAnsi="Times New Roman" w:cs="Times New Roman"/>
          <w:sz w:val="22"/>
          <w:szCs w:val="22"/>
        </w:rPr>
        <w:t xml:space="preserve">that are hardly accessible via direct heteroepitaxial approaches, </w:t>
      </w:r>
      <w:r w:rsidR="0052537D" w:rsidRPr="001B150F">
        <w:rPr>
          <w:rFonts w:ascii="Times New Roman" w:hAnsi="Times New Roman" w:cs="Times New Roman"/>
          <w:sz w:val="22"/>
          <w:szCs w:val="22"/>
        </w:rPr>
        <w:t>permitting</w:t>
      </w:r>
      <w:r w:rsidR="003D26F9" w:rsidRPr="001B150F">
        <w:rPr>
          <w:rFonts w:ascii="Times New Roman" w:hAnsi="Times New Roman" w:cs="Times New Roman"/>
          <w:sz w:val="22"/>
          <w:szCs w:val="22"/>
        </w:rPr>
        <w:t xml:space="preserve"> emerging opportunities </w:t>
      </w:r>
      <w:r w:rsidR="00BD6A67" w:rsidRPr="001B150F">
        <w:rPr>
          <w:rFonts w:ascii="Times New Roman" w:hAnsi="Times New Roman" w:cs="Times New Roman"/>
          <w:sz w:val="22"/>
          <w:szCs w:val="22"/>
        </w:rPr>
        <w:t xml:space="preserve">for </w:t>
      </w:r>
      <w:r w:rsidR="000E1F94" w:rsidRPr="001B150F">
        <w:rPr>
          <w:rFonts w:ascii="Times New Roman" w:hAnsi="Times New Roman" w:cs="Times New Roman"/>
          <w:sz w:val="22"/>
          <w:szCs w:val="22"/>
        </w:rPr>
        <w:t>heterogeneous photonic integration</w:t>
      </w:r>
      <w:r w:rsidR="00743801" w:rsidRPr="001B150F">
        <w:rPr>
          <w:rFonts w:ascii="Times New Roman" w:hAnsi="Times New Roman" w:cs="Times New Roman"/>
          <w:sz w:val="22"/>
          <w:szCs w:val="22"/>
        </w:rPr>
        <w:fldChar w:fldCharType="begin">
          <w:fldData xml:space="preserve">PEVuZE5vdGU+PENpdGU+PEF1dGhvcj5NZW5nPC9BdXRob3I+PFllYXI+MjAyMzwvWWVhcj48UmVj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</w:fldData>
        </w:fldChar>
      </w:r>
      <w:r w:rsidR="00624FCB" w:rsidRPr="001B150F">
        <w:rPr>
          <w:rFonts w:ascii="Times New Roman" w:hAnsi="Times New Roman" w:cs="Times New Roman"/>
          <w:sz w:val="22"/>
          <w:szCs w:val="22"/>
        </w:rPr>
        <w:instrText xml:space="preserve"> ADDIN EN.CITE </w:instrText>
      </w:r>
      <w:r w:rsidR="00624FCB" w:rsidRPr="001B150F">
        <w:rPr>
          <w:rFonts w:ascii="Times New Roman" w:hAnsi="Times New Roman" w:cs="Times New Roman"/>
          <w:sz w:val="22"/>
          <w:szCs w:val="22"/>
        </w:rPr>
        <w:fldChar w:fldCharType="begin">
          <w:fldData xml:space="preserve">PEVuZE5vdGU+PENpdGU+PEF1dGhvcj5NZW5nPC9BdXRob3I+PFllYXI+MjAyMzwvWWVhcj48UmVj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</w:fldData>
        </w:fldChar>
      </w:r>
      <w:r w:rsidR="00624FCB" w:rsidRPr="001B150F">
        <w:rPr>
          <w:rFonts w:ascii="Times New Roman" w:hAnsi="Times New Roman" w:cs="Times New Roman"/>
          <w:sz w:val="22"/>
          <w:szCs w:val="22"/>
        </w:rPr>
        <w:instrText xml:space="preserve"> ADDIN EN.CITE.DATA </w:instrText>
      </w:r>
      <w:r w:rsidR="00624FCB" w:rsidRPr="001B150F">
        <w:rPr>
          <w:rFonts w:ascii="Times New Roman" w:hAnsi="Times New Roman" w:cs="Times New Roman"/>
          <w:sz w:val="22"/>
          <w:szCs w:val="22"/>
        </w:rPr>
      </w:r>
      <w:r w:rsidR="00624FCB" w:rsidRPr="001B150F">
        <w:rPr>
          <w:rFonts w:ascii="Times New Roman" w:hAnsi="Times New Roman" w:cs="Times New Roman"/>
          <w:sz w:val="22"/>
          <w:szCs w:val="22"/>
        </w:rPr>
        <w:fldChar w:fldCharType="end"/>
      </w:r>
      <w:r w:rsidR="00743801" w:rsidRPr="001B150F">
        <w:rPr>
          <w:rFonts w:ascii="Times New Roman" w:hAnsi="Times New Roman" w:cs="Times New Roman"/>
          <w:sz w:val="22"/>
          <w:szCs w:val="22"/>
        </w:rPr>
      </w:r>
      <w:r w:rsidR="00743801" w:rsidRPr="001B150F">
        <w:rPr>
          <w:rFonts w:ascii="Times New Roman" w:hAnsi="Times New Roman" w:cs="Times New Roman"/>
          <w:sz w:val="22"/>
          <w:szCs w:val="22"/>
        </w:rPr>
        <w:fldChar w:fldCharType="separate"/>
      </w:r>
      <w:r w:rsidR="00624FCB" w:rsidRPr="001B150F">
        <w:rPr>
          <w:rFonts w:ascii="Times New Roman" w:hAnsi="Times New Roman" w:cs="Times New Roman"/>
          <w:noProof/>
          <w:sz w:val="22"/>
          <w:szCs w:val="22"/>
          <w:vertAlign w:val="superscript"/>
        </w:rPr>
        <w:t>1,2,15,25</w:t>
      </w:r>
      <w:r w:rsidR="00743801" w:rsidRPr="001B150F">
        <w:rPr>
          <w:rFonts w:ascii="Times New Roman" w:hAnsi="Times New Roman" w:cs="Times New Roman"/>
          <w:sz w:val="22"/>
          <w:szCs w:val="22"/>
        </w:rPr>
        <w:fldChar w:fldCharType="end"/>
      </w:r>
      <w:r w:rsidR="00743801" w:rsidRPr="001B150F">
        <w:rPr>
          <w:rFonts w:ascii="Times New Roman" w:hAnsi="Times New Roman" w:cs="Times New Roman"/>
          <w:sz w:val="22"/>
          <w:szCs w:val="22"/>
        </w:rPr>
        <w:t xml:space="preserve"> and </w:t>
      </w:r>
      <w:r w:rsidR="00B34C46" w:rsidRPr="001B150F">
        <w:rPr>
          <w:rFonts w:ascii="Times New Roman" w:hAnsi="Times New Roman" w:cs="Times New Roman"/>
          <w:sz w:val="22"/>
          <w:szCs w:val="22"/>
        </w:rPr>
        <w:t>nanomembrane</w:t>
      </w:r>
      <w:r w:rsidR="00BD6A67" w:rsidRPr="001B150F">
        <w:rPr>
          <w:rFonts w:ascii="Times New Roman" w:hAnsi="Times New Roman" w:cs="Times New Roman"/>
          <w:sz w:val="22"/>
          <w:szCs w:val="22"/>
        </w:rPr>
        <w:t>s</w:t>
      </w:r>
      <w:r w:rsidR="00B34C46" w:rsidRPr="001B150F">
        <w:rPr>
          <w:rFonts w:ascii="Times New Roman" w:hAnsi="Times New Roman" w:cs="Times New Roman"/>
          <w:sz w:val="22"/>
          <w:szCs w:val="22"/>
        </w:rPr>
        <w:t>-related physics and technologies</w:t>
      </w:r>
      <w:r w:rsidR="00B34C46" w:rsidRPr="001B150F">
        <w:rPr>
          <w:rFonts w:ascii="Times New Roman" w:hAnsi="Times New Roman" w:cs="Times New Roman"/>
          <w:sz w:val="22"/>
          <w:szCs w:val="22"/>
        </w:rPr>
        <w:fldChar w:fldCharType="begin">
          <w:fldData xml:space="preserve">PEVuZE5vdGU+PENpdGU+PEF1dGhvcj5aaGFuZzwvQXV0aG9yPjxZZWFyPjIwMjQ8L1llYXI+PFJl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</w:fldData>
        </w:fldChar>
      </w:r>
      <w:r w:rsidR="00624FCB" w:rsidRPr="001B150F">
        <w:rPr>
          <w:rFonts w:ascii="Times New Roman" w:hAnsi="Times New Roman" w:cs="Times New Roman"/>
          <w:sz w:val="22"/>
          <w:szCs w:val="22"/>
        </w:rPr>
        <w:instrText xml:space="preserve"> ADDIN EN.CITE </w:instrText>
      </w:r>
      <w:r w:rsidR="00624FCB" w:rsidRPr="001B150F">
        <w:rPr>
          <w:rFonts w:ascii="Times New Roman" w:hAnsi="Times New Roman" w:cs="Times New Roman"/>
          <w:sz w:val="22"/>
          <w:szCs w:val="22"/>
        </w:rPr>
        <w:fldChar w:fldCharType="begin">
          <w:fldData xml:space="preserve">PEVuZE5vdGU+PENpdGU+PEF1dGhvcj5aaGFuZzwvQXV0aG9yPjxZZWFyPjIwMjQ8L1llYXI+PFJl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</w:fldData>
        </w:fldChar>
      </w:r>
      <w:r w:rsidR="00624FCB" w:rsidRPr="001B150F">
        <w:rPr>
          <w:rFonts w:ascii="Times New Roman" w:hAnsi="Times New Roman" w:cs="Times New Roman"/>
          <w:sz w:val="22"/>
          <w:szCs w:val="22"/>
        </w:rPr>
        <w:instrText xml:space="preserve"> ADDIN EN.CITE.DATA </w:instrText>
      </w:r>
      <w:r w:rsidR="00624FCB" w:rsidRPr="001B150F">
        <w:rPr>
          <w:rFonts w:ascii="Times New Roman" w:hAnsi="Times New Roman" w:cs="Times New Roman"/>
          <w:sz w:val="22"/>
          <w:szCs w:val="22"/>
        </w:rPr>
      </w:r>
      <w:r w:rsidR="00624FCB" w:rsidRPr="001B150F">
        <w:rPr>
          <w:rFonts w:ascii="Times New Roman" w:hAnsi="Times New Roman" w:cs="Times New Roman"/>
          <w:sz w:val="22"/>
          <w:szCs w:val="22"/>
        </w:rPr>
        <w:fldChar w:fldCharType="end"/>
      </w:r>
      <w:r w:rsidR="00B34C46" w:rsidRPr="001B150F">
        <w:rPr>
          <w:rFonts w:ascii="Times New Roman" w:hAnsi="Times New Roman" w:cs="Times New Roman"/>
          <w:sz w:val="22"/>
          <w:szCs w:val="22"/>
        </w:rPr>
      </w:r>
      <w:r w:rsidR="00B34C46" w:rsidRPr="001B150F">
        <w:rPr>
          <w:rFonts w:ascii="Times New Roman" w:hAnsi="Times New Roman" w:cs="Times New Roman"/>
          <w:sz w:val="22"/>
          <w:szCs w:val="22"/>
        </w:rPr>
        <w:fldChar w:fldCharType="separate"/>
      </w:r>
      <w:r w:rsidR="00624FCB" w:rsidRPr="001B150F">
        <w:rPr>
          <w:rFonts w:ascii="Times New Roman" w:hAnsi="Times New Roman" w:cs="Times New Roman"/>
          <w:noProof/>
          <w:sz w:val="22"/>
          <w:szCs w:val="22"/>
          <w:vertAlign w:val="superscript"/>
        </w:rPr>
        <w:t>7,18,19,41-44,150</w:t>
      </w:r>
      <w:r w:rsidR="00B34C46" w:rsidRPr="001B150F">
        <w:rPr>
          <w:rFonts w:ascii="Times New Roman" w:hAnsi="Times New Roman" w:cs="Times New Roman"/>
          <w:sz w:val="22"/>
          <w:szCs w:val="22"/>
        </w:rPr>
        <w:fldChar w:fldCharType="end"/>
      </w:r>
      <w:r w:rsidR="00B34C46" w:rsidRPr="001B150F">
        <w:rPr>
          <w:rFonts w:ascii="Times New Roman" w:hAnsi="Times New Roman" w:cs="Times New Roman"/>
          <w:sz w:val="22"/>
          <w:szCs w:val="22"/>
        </w:rPr>
        <w:t xml:space="preserve">. </w:t>
      </w:r>
    </w:p>
    <w:p w14:paraId="5D607CD1" w14:textId="1BE78938" w:rsidR="003E3A83" w:rsidRPr="001B150F" w:rsidRDefault="003E3A83" w:rsidP="0079634E">
      <w:pPr>
        <w:rPr>
          <w:rFonts w:ascii="Times New Roman" w:hAnsi="Times New Roman" w:cs="Times New Roman"/>
          <w:sz w:val="22"/>
          <w:szCs w:val="22"/>
        </w:rPr>
      </w:pPr>
      <w:r w:rsidRPr="001B150F">
        <w:rPr>
          <w:rFonts w:ascii="Times New Roman" w:hAnsi="Times New Roman" w:cs="Times New Roman"/>
          <w:noProof/>
          <w:sz w:val="22"/>
          <w:szCs w:val="22"/>
        </w:rPr>
        <w:drawing>
          <wp:inline distT="0" distB="0" distL="0" distR="0" wp14:anchorId="1C87E477" wp14:editId="138C16AD">
            <wp:extent cx="5943600" cy="1435100"/>
            <wp:effectExtent l="0" t="0" r="0" b="0"/>
            <wp:docPr id="1162596099" name="Picture 11" descr="A collage of a person wearing a blue jack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596099" name="Picture 11" descr="A collage of a person wearing a blue jacket&#10;&#10;AI-generated content may be incorrect."/>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43600" cy="1435100"/>
                    </a:xfrm>
                    <a:prstGeom prst="rect">
                      <a:avLst/>
                    </a:prstGeom>
                  </pic:spPr>
                </pic:pic>
              </a:graphicData>
            </a:graphic>
          </wp:inline>
        </w:drawing>
      </w:r>
    </w:p>
    <w:p w14:paraId="4F412533" w14:textId="6F7DCC68" w:rsidR="00835B2D" w:rsidRPr="001B150F" w:rsidRDefault="009E0919" w:rsidP="00B930E8">
      <w:pPr>
        <w:spacing w:after="360"/>
        <w:jc w:val="both"/>
        <w:outlineLvl w:val="1"/>
        <w:rPr>
          <w:rFonts w:ascii="Times New Roman" w:hAnsi="Times New Roman" w:cs="Times New Roman"/>
          <w:sz w:val="22"/>
          <w:szCs w:val="22"/>
        </w:rPr>
      </w:pPr>
      <w:r w:rsidRPr="001B150F">
        <w:rPr>
          <w:rFonts w:ascii="Times New Roman" w:hAnsi="Times New Roman" w:cs="Times New Roman"/>
          <w:sz w:val="22"/>
          <w:szCs w:val="22"/>
        </w:rPr>
        <w:t xml:space="preserve">Figure S33. </w:t>
      </w:r>
      <w:r w:rsidR="00754CC8" w:rsidRPr="001B150F">
        <w:rPr>
          <w:rFonts w:ascii="Times New Roman" w:hAnsi="Times New Roman" w:cs="Times New Roman"/>
          <w:sz w:val="22"/>
          <w:szCs w:val="22"/>
        </w:rPr>
        <w:t>Manufacture cost reduction through recycling of costly substrates in the heterogeneous integration of functional nanomembranes.</w:t>
      </w:r>
      <w:r w:rsidR="001B387F" w:rsidRPr="001B150F">
        <w:rPr>
          <w:rFonts w:ascii="Times New Roman" w:hAnsi="Times New Roman" w:cs="Times New Roman"/>
          <w:sz w:val="22"/>
          <w:szCs w:val="22"/>
        </w:rPr>
        <w:t xml:space="preserve"> </w:t>
      </w:r>
      <w:r w:rsidR="0052537D" w:rsidRPr="001B150F">
        <w:rPr>
          <w:rFonts w:ascii="Times New Roman" w:hAnsi="Times New Roman" w:cs="Times New Roman" w:hint="eastAsia"/>
          <w:sz w:val="22"/>
          <w:szCs w:val="22"/>
        </w:rPr>
        <w:t>Repeated ac</w:t>
      </w:r>
      <w:r w:rsidR="001B387F" w:rsidRPr="001B150F">
        <w:rPr>
          <w:rFonts w:ascii="Times New Roman" w:hAnsi="Times New Roman" w:cs="Times New Roman"/>
          <w:sz w:val="22"/>
          <w:szCs w:val="22"/>
        </w:rPr>
        <w:t xml:space="preserve">etone/IPA ultrasonic bath and BOE cleaning </w:t>
      </w:r>
      <w:r w:rsidR="00E813FC" w:rsidRPr="001B150F">
        <w:rPr>
          <w:rFonts w:ascii="Times New Roman" w:hAnsi="Times New Roman" w:cs="Times New Roman" w:hint="eastAsia"/>
          <w:sz w:val="22"/>
          <w:szCs w:val="22"/>
        </w:rPr>
        <w:t xml:space="preserve">were </w:t>
      </w:r>
      <w:r w:rsidR="001B387F" w:rsidRPr="001B150F">
        <w:rPr>
          <w:rFonts w:ascii="Times New Roman" w:hAnsi="Times New Roman" w:cs="Times New Roman"/>
          <w:sz w:val="22"/>
          <w:szCs w:val="22"/>
        </w:rPr>
        <w:t xml:space="preserve">applied to substrate after each </w:t>
      </w:r>
      <w:r w:rsidR="0055122E" w:rsidRPr="001B150F">
        <w:rPr>
          <w:rFonts w:ascii="Times New Roman" w:hAnsi="Times New Roman" w:cs="Times New Roman"/>
          <w:sz w:val="22"/>
          <w:szCs w:val="22"/>
        </w:rPr>
        <w:t xml:space="preserve">time of </w:t>
      </w:r>
      <w:r w:rsidR="001B387F" w:rsidRPr="001B150F">
        <w:rPr>
          <w:rFonts w:ascii="Times New Roman" w:hAnsi="Times New Roman" w:cs="Times New Roman"/>
          <w:sz w:val="22"/>
          <w:szCs w:val="22"/>
        </w:rPr>
        <w:t xml:space="preserve">nanomembranes </w:t>
      </w:r>
      <w:r w:rsidR="00E813FC" w:rsidRPr="001B150F">
        <w:rPr>
          <w:rFonts w:ascii="Times New Roman" w:hAnsi="Times New Roman" w:cs="Times New Roman" w:hint="eastAsia"/>
          <w:sz w:val="22"/>
          <w:szCs w:val="22"/>
        </w:rPr>
        <w:t xml:space="preserve">growth and </w:t>
      </w:r>
      <w:r w:rsidR="001B387F" w:rsidRPr="001B150F">
        <w:rPr>
          <w:rFonts w:ascii="Times New Roman" w:hAnsi="Times New Roman" w:cs="Times New Roman"/>
          <w:sz w:val="22"/>
          <w:szCs w:val="22"/>
        </w:rPr>
        <w:t>lift-off.</w:t>
      </w:r>
    </w:p>
    <w:p w14:paraId="28D43386" w14:textId="1A38EE05" w:rsidR="006C6AA9" w:rsidRPr="003075F6" w:rsidRDefault="009A054D" w:rsidP="0014086A">
      <w:pPr>
        <w:spacing w:before="600"/>
        <w:outlineLvl w:val="0"/>
        <w:rPr>
          <w:rFonts w:ascii="Times New Roman" w:hAnsi="Times New Roman" w:cs="Times New Roman"/>
          <w:b/>
          <w:bCs/>
          <w:sz w:val="22"/>
          <w:szCs w:val="22"/>
        </w:rPr>
      </w:pPr>
      <w:bookmarkStart w:id="28" w:name="_Toc211876235"/>
      <w:r w:rsidRPr="003075F6">
        <w:rPr>
          <w:rFonts w:ascii="Times New Roman" w:hAnsi="Times New Roman" w:cs="Times New Roman"/>
          <w:b/>
          <w:bCs/>
          <w:sz w:val="22"/>
          <w:szCs w:val="22"/>
        </w:rPr>
        <w:t xml:space="preserve">Supplementary </w:t>
      </w:r>
      <w:r w:rsidR="00E03271" w:rsidRPr="003075F6">
        <w:rPr>
          <w:rFonts w:ascii="Times New Roman" w:hAnsi="Times New Roman" w:cs="Times New Roman"/>
          <w:b/>
          <w:bCs/>
          <w:sz w:val="22"/>
          <w:szCs w:val="22"/>
        </w:rPr>
        <w:t>References</w:t>
      </w:r>
      <w:bookmarkEnd w:id="28"/>
    </w:p>
    <w:p w14:paraId="4D458644" w14:textId="77777777" w:rsidR="006357EF" w:rsidRPr="006357EF" w:rsidRDefault="001917D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fldChar w:fldCharType="begin"/>
      </w:r>
      <w:r w:rsidRPr="006357EF">
        <w:rPr>
          <w:rFonts w:ascii="Times New Roman" w:hAnsi="Times New Roman" w:cs="Times New Roman"/>
          <w:sz w:val="22"/>
          <w:szCs w:val="22"/>
        </w:rPr>
        <w:instrText xml:space="preserve"> ADDIN EN.REFLIST </w:instrText>
      </w:r>
      <w:r w:rsidRPr="006357EF">
        <w:rPr>
          <w:rFonts w:ascii="Times New Roman" w:hAnsi="Times New Roman" w:cs="Times New Roman"/>
          <w:sz w:val="22"/>
          <w:szCs w:val="22"/>
        </w:rPr>
        <w:fldChar w:fldCharType="separate"/>
      </w:r>
      <w:r w:rsidR="006357EF" w:rsidRPr="006357EF">
        <w:rPr>
          <w:rFonts w:ascii="Times New Roman" w:hAnsi="Times New Roman" w:cs="Times New Roman"/>
          <w:sz w:val="22"/>
          <w:szCs w:val="22"/>
        </w:rPr>
        <w:t>1</w:t>
      </w:r>
      <w:r w:rsidR="006357EF" w:rsidRPr="006357EF">
        <w:rPr>
          <w:rFonts w:ascii="Times New Roman" w:hAnsi="Times New Roman" w:cs="Times New Roman"/>
          <w:sz w:val="22"/>
          <w:szCs w:val="22"/>
        </w:rPr>
        <w:tab/>
        <w:t>Shin, J.</w:t>
      </w:r>
      <w:r w:rsidR="006357EF" w:rsidRPr="006357EF">
        <w:rPr>
          <w:rFonts w:ascii="Times New Roman" w:hAnsi="Times New Roman" w:cs="Times New Roman"/>
          <w:i/>
          <w:sz w:val="22"/>
          <w:szCs w:val="22"/>
        </w:rPr>
        <w:t xml:space="preserve"> et al.</w:t>
      </w:r>
      <w:r w:rsidR="006357EF" w:rsidRPr="006357EF">
        <w:rPr>
          <w:rFonts w:ascii="Times New Roman" w:hAnsi="Times New Roman" w:cs="Times New Roman"/>
          <w:sz w:val="22"/>
          <w:szCs w:val="22"/>
        </w:rPr>
        <w:t xml:space="preserve"> Vertical full-colour micro-LEDs via 2D materials-based layer transfer. </w:t>
      </w:r>
      <w:r w:rsidR="006357EF" w:rsidRPr="006357EF">
        <w:rPr>
          <w:rFonts w:ascii="Times New Roman" w:hAnsi="Times New Roman" w:cs="Times New Roman"/>
          <w:i/>
          <w:sz w:val="22"/>
          <w:szCs w:val="22"/>
        </w:rPr>
        <w:t>Nature</w:t>
      </w:r>
      <w:r w:rsidR="006357EF" w:rsidRPr="006357EF">
        <w:rPr>
          <w:rFonts w:ascii="Times New Roman" w:hAnsi="Times New Roman" w:cs="Times New Roman"/>
          <w:sz w:val="22"/>
          <w:szCs w:val="22"/>
        </w:rPr>
        <w:t xml:space="preserve"> </w:t>
      </w:r>
      <w:r w:rsidR="006357EF" w:rsidRPr="006357EF">
        <w:rPr>
          <w:rFonts w:ascii="Times New Roman" w:hAnsi="Times New Roman" w:cs="Times New Roman"/>
          <w:b/>
          <w:sz w:val="22"/>
          <w:szCs w:val="22"/>
        </w:rPr>
        <w:t>614</w:t>
      </w:r>
      <w:r w:rsidR="006357EF" w:rsidRPr="006357EF">
        <w:rPr>
          <w:rFonts w:ascii="Times New Roman" w:hAnsi="Times New Roman" w:cs="Times New Roman"/>
          <w:sz w:val="22"/>
          <w:szCs w:val="22"/>
        </w:rPr>
        <w:t>, 81-87  (2023).</w:t>
      </w:r>
    </w:p>
    <w:p w14:paraId="5A439E5A" w14:textId="77777777" w:rsidR="006357EF" w:rsidRPr="006357EF" w:rsidRDefault="006357E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t>2</w:t>
      </w:r>
      <w:r w:rsidRPr="006357EF">
        <w:rPr>
          <w:rFonts w:ascii="Times New Roman" w:hAnsi="Times New Roman" w:cs="Times New Roman"/>
          <w:sz w:val="22"/>
          <w:szCs w:val="22"/>
        </w:rPr>
        <w:tab/>
        <w:t>Kum, H. S.</w:t>
      </w:r>
      <w:r w:rsidRPr="006357EF">
        <w:rPr>
          <w:rFonts w:ascii="Times New Roman" w:hAnsi="Times New Roman" w:cs="Times New Roman"/>
          <w:i/>
          <w:sz w:val="22"/>
          <w:szCs w:val="22"/>
        </w:rPr>
        <w:t xml:space="preserve"> et al.</w:t>
      </w:r>
      <w:r w:rsidRPr="006357EF">
        <w:rPr>
          <w:rFonts w:ascii="Times New Roman" w:hAnsi="Times New Roman" w:cs="Times New Roman"/>
          <w:sz w:val="22"/>
          <w:szCs w:val="22"/>
        </w:rPr>
        <w:t xml:space="preserve"> Heterogeneous integration of single-crystalline complex-oxide membranes. </w:t>
      </w:r>
      <w:r w:rsidRPr="006357EF">
        <w:rPr>
          <w:rFonts w:ascii="Times New Roman" w:hAnsi="Times New Roman" w:cs="Times New Roman"/>
          <w:i/>
          <w:sz w:val="22"/>
          <w:szCs w:val="22"/>
        </w:rPr>
        <w:t>Nature</w:t>
      </w:r>
      <w:r w:rsidRPr="006357EF">
        <w:rPr>
          <w:rFonts w:ascii="Times New Roman" w:hAnsi="Times New Roman" w:cs="Times New Roman"/>
          <w:sz w:val="22"/>
          <w:szCs w:val="22"/>
        </w:rPr>
        <w:t xml:space="preserve"> </w:t>
      </w:r>
      <w:r w:rsidRPr="006357EF">
        <w:rPr>
          <w:rFonts w:ascii="Times New Roman" w:hAnsi="Times New Roman" w:cs="Times New Roman"/>
          <w:b/>
          <w:sz w:val="22"/>
          <w:szCs w:val="22"/>
        </w:rPr>
        <w:t>578</w:t>
      </w:r>
      <w:r w:rsidRPr="006357EF">
        <w:rPr>
          <w:rFonts w:ascii="Times New Roman" w:hAnsi="Times New Roman" w:cs="Times New Roman"/>
          <w:sz w:val="22"/>
          <w:szCs w:val="22"/>
        </w:rPr>
        <w:t>, 75-81  (2020).</w:t>
      </w:r>
    </w:p>
    <w:p w14:paraId="2C95DA1A" w14:textId="77777777" w:rsidR="006357EF" w:rsidRPr="006357EF" w:rsidRDefault="006357E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t>3</w:t>
      </w:r>
      <w:r w:rsidRPr="006357EF">
        <w:rPr>
          <w:rFonts w:ascii="Times New Roman" w:hAnsi="Times New Roman" w:cs="Times New Roman"/>
          <w:sz w:val="22"/>
          <w:szCs w:val="22"/>
        </w:rPr>
        <w:tab/>
        <w:t>Kim, H.</w:t>
      </w:r>
      <w:r w:rsidRPr="006357EF">
        <w:rPr>
          <w:rFonts w:ascii="Times New Roman" w:hAnsi="Times New Roman" w:cs="Times New Roman"/>
          <w:i/>
          <w:sz w:val="22"/>
          <w:szCs w:val="22"/>
        </w:rPr>
        <w:t xml:space="preserve"> et al.</w:t>
      </w:r>
      <w:r w:rsidRPr="006357EF">
        <w:rPr>
          <w:rFonts w:ascii="Times New Roman" w:hAnsi="Times New Roman" w:cs="Times New Roman"/>
          <w:sz w:val="22"/>
          <w:szCs w:val="22"/>
        </w:rPr>
        <w:t xml:space="preserve"> Remote epitaxy. </w:t>
      </w:r>
      <w:r w:rsidRPr="006357EF">
        <w:rPr>
          <w:rFonts w:ascii="Times New Roman" w:hAnsi="Times New Roman" w:cs="Times New Roman"/>
          <w:i/>
          <w:sz w:val="22"/>
          <w:szCs w:val="22"/>
        </w:rPr>
        <w:t>Nature Reviews Methods Primers</w:t>
      </w:r>
      <w:r w:rsidRPr="006357EF">
        <w:rPr>
          <w:rFonts w:ascii="Times New Roman" w:hAnsi="Times New Roman" w:cs="Times New Roman"/>
          <w:sz w:val="22"/>
          <w:szCs w:val="22"/>
        </w:rPr>
        <w:t xml:space="preserve"> </w:t>
      </w:r>
      <w:r w:rsidRPr="006357EF">
        <w:rPr>
          <w:rFonts w:ascii="Times New Roman" w:hAnsi="Times New Roman" w:cs="Times New Roman"/>
          <w:b/>
          <w:sz w:val="22"/>
          <w:szCs w:val="22"/>
        </w:rPr>
        <w:t>2</w:t>
      </w:r>
      <w:r w:rsidRPr="006357EF">
        <w:rPr>
          <w:rFonts w:ascii="Times New Roman" w:hAnsi="Times New Roman" w:cs="Times New Roman"/>
          <w:sz w:val="22"/>
          <w:szCs w:val="22"/>
        </w:rPr>
        <w:t>, 1-21  (2022).</w:t>
      </w:r>
    </w:p>
    <w:p w14:paraId="35667799" w14:textId="77777777" w:rsidR="006357EF" w:rsidRPr="006357EF" w:rsidRDefault="006357E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t>4</w:t>
      </w:r>
      <w:r w:rsidRPr="006357EF">
        <w:rPr>
          <w:rFonts w:ascii="Times New Roman" w:hAnsi="Times New Roman" w:cs="Times New Roman"/>
          <w:sz w:val="22"/>
          <w:szCs w:val="22"/>
        </w:rPr>
        <w:tab/>
        <w:t>Chang, C. S.</w:t>
      </w:r>
      <w:r w:rsidRPr="006357EF">
        <w:rPr>
          <w:rFonts w:ascii="Times New Roman" w:hAnsi="Times New Roman" w:cs="Times New Roman"/>
          <w:i/>
          <w:sz w:val="22"/>
          <w:szCs w:val="22"/>
        </w:rPr>
        <w:t xml:space="preserve"> et al.</w:t>
      </w:r>
      <w:r w:rsidRPr="006357EF">
        <w:rPr>
          <w:rFonts w:ascii="Times New Roman" w:hAnsi="Times New Roman" w:cs="Times New Roman"/>
          <w:sz w:val="22"/>
          <w:szCs w:val="22"/>
        </w:rPr>
        <w:t xml:space="preserve"> Remote epitaxial interaction through graphene. </w:t>
      </w:r>
      <w:r w:rsidRPr="006357EF">
        <w:rPr>
          <w:rFonts w:ascii="Times New Roman" w:hAnsi="Times New Roman" w:cs="Times New Roman"/>
          <w:i/>
          <w:sz w:val="22"/>
          <w:szCs w:val="22"/>
        </w:rPr>
        <w:t>Science Advances</w:t>
      </w:r>
      <w:r w:rsidRPr="006357EF">
        <w:rPr>
          <w:rFonts w:ascii="Times New Roman" w:hAnsi="Times New Roman" w:cs="Times New Roman"/>
          <w:sz w:val="22"/>
          <w:szCs w:val="22"/>
        </w:rPr>
        <w:t xml:space="preserve"> </w:t>
      </w:r>
      <w:r w:rsidRPr="006357EF">
        <w:rPr>
          <w:rFonts w:ascii="Times New Roman" w:hAnsi="Times New Roman" w:cs="Times New Roman"/>
          <w:b/>
          <w:sz w:val="22"/>
          <w:szCs w:val="22"/>
        </w:rPr>
        <w:t>9</w:t>
      </w:r>
      <w:r w:rsidRPr="006357EF">
        <w:rPr>
          <w:rFonts w:ascii="Times New Roman" w:hAnsi="Times New Roman" w:cs="Times New Roman"/>
          <w:sz w:val="22"/>
          <w:szCs w:val="22"/>
        </w:rPr>
        <w:t>, eadj5379  (2023).</w:t>
      </w:r>
    </w:p>
    <w:p w14:paraId="22C99CD9" w14:textId="77777777" w:rsidR="006357EF" w:rsidRPr="006357EF" w:rsidRDefault="006357E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t>5</w:t>
      </w:r>
      <w:r w:rsidRPr="006357EF">
        <w:rPr>
          <w:rFonts w:ascii="Times New Roman" w:hAnsi="Times New Roman" w:cs="Times New Roman"/>
          <w:sz w:val="22"/>
          <w:szCs w:val="22"/>
        </w:rPr>
        <w:tab/>
        <w:t>Jia, R.</w:t>
      </w:r>
      <w:r w:rsidRPr="006357EF">
        <w:rPr>
          <w:rFonts w:ascii="Times New Roman" w:hAnsi="Times New Roman" w:cs="Times New Roman"/>
          <w:i/>
          <w:sz w:val="22"/>
          <w:szCs w:val="22"/>
        </w:rPr>
        <w:t xml:space="preserve"> et al.</w:t>
      </w:r>
      <w:r w:rsidRPr="006357EF">
        <w:rPr>
          <w:rFonts w:ascii="Times New Roman" w:hAnsi="Times New Roman" w:cs="Times New Roman"/>
          <w:sz w:val="22"/>
          <w:szCs w:val="22"/>
        </w:rPr>
        <w:t xml:space="preserve"> Long-distance remote epitaxy. </w:t>
      </w:r>
      <w:r w:rsidRPr="006357EF">
        <w:rPr>
          <w:rFonts w:ascii="Times New Roman" w:hAnsi="Times New Roman" w:cs="Times New Roman"/>
          <w:i/>
          <w:sz w:val="22"/>
          <w:szCs w:val="22"/>
        </w:rPr>
        <w:t>Nature</w:t>
      </w:r>
      <w:r w:rsidRPr="006357EF">
        <w:rPr>
          <w:rFonts w:ascii="Times New Roman" w:hAnsi="Times New Roman" w:cs="Times New Roman"/>
          <w:sz w:val="22"/>
          <w:szCs w:val="22"/>
        </w:rPr>
        <w:t xml:space="preserve"> </w:t>
      </w:r>
      <w:r w:rsidRPr="006357EF">
        <w:rPr>
          <w:rFonts w:ascii="Times New Roman" w:hAnsi="Times New Roman" w:cs="Times New Roman"/>
          <w:b/>
          <w:sz w:val="22"/>
          <w:szCs w:val="22"/>
        </w:rPr>
        <w:t>646</w:t>
      </w:r>
      <w:r w:rsidRPr="006357EF">
        <w:rPr>
          <w:rFonts w:ascii="Times New Roman" w:hAnsi="Times New Roman" w:cs="Times New Roman"/>
          <w:sz w:val="22"/>
          <w:szCs w:val="22"/>
        </w:rPr>
        <w:t>, 584-591  (2025).</w:t>
      </w:r>
    </w:p>
    <w:p w14:paraId="1F1A1E56" w14:textId="77777777" w:rsidR="006357EF" w:rsidRPr="006357EF" w:rsidRDefault="006357E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t>6</w:t>
      </w:r>
      <w:r w:rsidRPr="006357EF">
        <w:rPr>
          <w:rFonts w:ascii="Times New Roman" w:hAnsi="Times New Roman" w:cs="Times New Roman"/>
          <w:sz w:val="22"/>
          <w:szCs w:val="22"/>
        </w:rPr>
        <w:tab/>
        <w:t>Kum, H.</w:t>
      </w:r>
      <w:r w:rsidRPr="006357EF">
        <w:rPr>
          <w:rFonts w:ascii="Times New Roman" w:hAnsi="Times New Roman" w:cs="Times New Roman"/>
          <w:i/>
          <w:sz w:val="22"/>
          <w:szCs w:val="22"/>
        </w:rPr>
        <w:t xml:space="preserve"> et al.</w:t>
      </w:r>
      <w:r w:rsidRPr="006357EF">
        <w:rPr>
          <w:rFonts w:ascii="Times New Roman" w:hAnsi="Times New Roman" w:cs="Times New Roman"/>
          <w:sz w:val="22"/>
          <w:szCs w:val="22"/>
        </w:rPr>
        <w:t xml:space="preserve"> Epitaxial growth and layer-transfer techniques for heterogeneous integration of materials for electronic and photonic devices. </w:t>
      </w:r>
      <w:r w:rsidRPr="006357EF">
        <w:rPr>
          <w:rFonts w:ascii="Times New Roman" w:hAnsi="Times New Roman" w:cs="Times New Roman"/>
          <w:i/>
          <w:sz w:val="22"/>
          <w:szCs w:val="22"/>
        </w:rPr>
        <w:t>Nature Electronics</w:t>
      </w:r>
      <w:r w:rsidRPr="006357EF">
        <w:rPr>
          <w:rFonts w:ascii="Times New Roman" w:hAnsi="Times New Roman" w:cs="Times New Roman"/>
          <w:sz w:val="22"/>
          <w:szCs w:val="22"/>
        </w:rPr>
        <w:t xml:space="preserve"> </w:t>
      </w:r>
      <w:r w:rsidRPr="006357EF">
        <w:rPr>
          <w:rFonts w:ascii="Times New Roman" w:hAnsi="Times New Roman" w:cs="Times New Roman"/>
          <w:b/>
          <w:sz w:val="22"/>
          <w:szCs w:val="22"/>
        </w:rPr>
        <w:t>2</w:t>
      </w:r>
      <w:r w:rsidRPr="006357EF">
        <w:rPr>
          <w:rFonts w:ascii="Times New Roman" w:hAnsi="Times New Roman" w:cs="Times New Roman"/>
          <w:sz w:val="22"/>
          <w:szCs w:val="22"/>
        </w:rPr>
        <w:t>, 439-450  (2019).</w:t>
      </w:r>
    </w:p>
    <w:p w14:paraId="2357926C" w14:textId="77777777" w:rsidR="006357EF" w:rsidRPr="006357EF" w:rsidRDefault="006357E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t>7</w:t>
      </w:r>
      <w:r w:rsidRPr="006357EF">
        <w:rPr>
          <w:rFonts w:ascii="Times New Roman" w:hAnsi="Times New Roman" w:cs="Times New Roman"/>
          <w:sz w:val="22"/>
          <w:szCs w:val="22"/>
        </w:rPr>
        <w:tab/>
        <w:t xml:space="preserve">Rogers, J. A., Lagally, M. G. &amp; Nuzzo, R. G. Synthesis, assembly and applications of semiconductor nanomembranes. </w:t>
      </w:r>
      <w:r w:rsidRPr="006357EF">
        <w:rPr>
          <w:rFonts w:ascii="Times New Roman" w:hAnsi="Times New Roman" w:cs="Times New Roman"/>
          <w:i/>
          <w:sz w:val="22"/>
          <w:szCs w:val="22"/>
        </w:rPr>
        <w:t>Nature</w:t>
      </w:r>
      <w:r w:rsidRPr="006357EF">
        <w:rPr>
          <w:rFonts w:ascii="Times New Roman" w:hAnsi="Times New Roman" w:cs="Times New Roman"/>
          <w:sz w:val="22"/>
          <w:szCs w:val="22"/>
        </w:rPr>
        <w:t xml:space="preserve"> </w:t>
      </w:r>
      <w:r w:rsidRPr="006357EF">
        <w:rPr>
          <w:rFonts w:ascii="Times New Roman" w:hAnsi="Times New Roman" w:cs="Times New Roman"/>
          <w:b/>
          <w:sz w:val="22"/>
          <w:szCs w:val="22"/>
        </w:rPr>
        <w:t>477</w:t>
      </w:r>
      <w:r w:rsidRPr="006357EF">
        <w:rPr>
          <w:rFonts w:ascii="Times New Roman" w:hAnsi="Times New Roman" w:cs="Times New Roman"/>
          <w:sz w:val="22"/>
          <w:szCs w:val="22"/>
        </w:rPr>
        <w:t>, 45-53  (2011).</w:t>
      </w:r>
    </w:p>
    <w:p w14:paraId="13BDA848" w14:textId="29F4088E" w:rsidR="006357EF" w:rsidRPr="006357EF" w:rsidRDefault="006357E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t>8</w:t>
      </w:r>
      <w:r w:rsidRPr="006357EF">
        <w:rPr>
          <w:rFonts w:ascii="Times New Roman" w:hAnsi="Times New Roman" w:cs="Times New Roman"/>
          <w:sz w:val="22"/>
          <w:szCs w:val="22"/>
        </w:rPr>
        <w:tab/>
        <w:t>Moon, J.-Y.</w:t>
      </w:r>
      <w:r w:rsidRPr="006357EF">
        <w:rPr>
          <w:rFonts w:ascii="Times New Roman" w:hAnsi="Times New Roman" w:cs="Times New Roman"/>
          <w:i/>
          <w:sz w:val="22"/>
          <w:szCs w:val="22"/>
        </w:rPr>
        <w:t xml:space="preserve"> et al.</w:t>
      </w:r>
      <w:r w:rsidRPr="006357EF">
        <w:rPr>
          <w:rFonts w:ascii="Times New Roman" w:hAnsi="Times New Roman" w:cs="Times New Roman"/>
          <w:sz w:val="22"/>
          <w:szCs w:val="22"/>
        </w:rPr>
        <w:t xml:space="preserve"> Crack-Free Transfer of Wafer-Scale Freestanding Single-Crystalline Nanomembranes Enabled by Elastically Graded Polymer. </w:t>
      </w:r>
      <w:r w:rsidRPr="006357EF">
        <w:rPr>
          <w:rFonts w:ascii="Times New Roman" w:hAnsi="Times New Roman" w:cs="Times New Roman"/>
          <w:i/>
          <w:sz w:val="22"/>
          <w:szCs w:val="22"/>
        </w:rPr>
        <w:t>Advanced Materials</w:t>
      </w:r>
      <w:r w:rsidRPr="006357EF">
        <w:rPr>
          <w:rFonts w:ascii="Times New Roman" w:hAnsi="Times New Roman" w:cs="Times New Roman"/>
          <w:sz w:val="22"/>
          <w:szCs w:val="22"/>
        </w:rPr>
        <w:t>, e13080  (2025).</w:t>
      </w:r>
    </w:p>
    <w:p w14:paraId="235C132B" w14:textId="77777777" w:rsidR="006357EF" w:rsidRPr="006357EF" w:rsidRDefault="006357E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t>9</w:t>
      </w:r>
      <w:r w:rsidRPr="006357EF">
        <w:rPr>
          <w:rFonts w:ascii="Times New Roman" w:hAnsi="Times New Roman" w:cs="Times New Roman"/>
          <w:sz w:val="22"/>
          <w:szCs w:val="22"/>
        </w:rPr>
        <w:tab/>
        <w:t>Kim, Y.</w:t>
      </w:r>
      <w:r w:rsidRPr="006357EF">
        <w:rPr>
          <w:rFonts w:ascii="Times New Roman" w:hAnsi="Times New Roman" w:cs="Times New Roman"/>
          <w:i/>
          <w:sz w:val="22"/>
          <w:szCs w:val="22"/>
        </w:rPr>
        <w:t xml:space="preserve"> et al.</w:t>
      </w:r>
      <w:r w:rsidRPr="006357EF">
        <w:rPr>
          <w:rFonts w:ascii="Times New Roman" w:hAnsi="Times New Roman" w:cs="Times New Roman"/>
          <w:sz w:val="22"/>
          <w:szCs w:val="22"/>
        </w:rPr>
        <w:t xml:space="preserve"> Remote epitaxy through graphene enables two-dimensional material-based layer transfer. </w:t>
      </w:r>
      <w:r w:rsidRPr="006357EF">
        <w:rPr>
          <w:rFonts w:ascii="Times New Roman" w:hAnsi="Times New Roman" w:cs="Times New Roman"/>
          <w:i/>
          <w:sz w:val="22"/>
          <w:szCs w:val="22"/>
        </w:rPr>
        <w:t>Nature</w:t>
      </w:r>
      <w:r w:rsidRPr="006357EF">
        <w:rPr>
          <w:rFonts w:ascii="Times New Roman" w:hAnsi="Times New Roman" w:cs="Times New Roman"/>
          <w:sz w:val="22"/>
          <w:szCs w:val="22"/>
        </w:rPr>
        <w:t xml:space="preserve"> </w:t>
      </w:r>
      <w:r w:rsidRPr="006357EF">
        <w:rPr>
          <w:rFonts w:ascii="Times New Roman" w:hAnsi="Times New Roman" w:cs="Times New Roman"/>
          <w:b/>
          <w:sz w:val="22"/>
          <w:szCs w:val="22"/>
        </w:rPr>
        <w:t>544</w:t>
      </w:r>
      <w:r w:rsidRPr="006357EF">
        <w:rPr>
          <w:rFonts w:ascii="Times New Roman" w:hAnsi="Times New Roman" w:cs="Times New Roman"/>
          <w:sz w:val="22"/>
          <w:szCs w:val="22"/>
        </w:rPr>
        <w:t>, 340-343  (2017).</w:t>
      </w:r>
    </w:p>
    <w:p w14:paraId="34087EEB" w14:textId="77777777" w:rsidR="006357EF" w:rsidRPr="006357EF" w:rsidRDefault="006357E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t>10</w:t>
      </w:r>
      <w:r w:rsidRPr="006357EF">
        <w:rPr>
          <w:rFonts w:ascii="Times New Roman" w:hAnsi="Times New Roman" w:cs="Times New Roman"/>
          <w:sz w:val="22"/>
          <w:szCs w:val="22"/>
        </w:rPr>
        <w:tab/>
        <w:t>Kong, W.</w:t>
      </w:r>
      <w:r w:rsidRPr="006357EF">
        <w:rPr>
          <w:rFonts w:ascii="Times New Roman" w:hAnsi="Times New Roman" w:cs="Times New Roman"/>
          <w:i/>
          <w:sz w:val="22"/>
          <w:szCs w:val="22"/>
        </w:rPr>
        <w:t xml:space="preserve"> et al.</w:t>
      </w:r>
      <w:r w:rsidRPr="006357EF">
        <w:rPr>
          <w:rFonts w:ascii="Times New Roman" w:hAnsi="Times New Roman" w:cs="Times New Roman"/>
          <w:sz w:val="22"/>
          <w:szCs w:val="22"/>
        </w:rPr>
        <w:t xml:space="preserve"> Polarity governs atomic interaction through two-dimensional materials. </w:t>
      </w:r>
      <w:r w:rsidRPr="006357EF">
        <w:rPr>
          <w:rFonts w:ascii="Times New Roman" w:hAnsi="Times New Roman" w:cs="Times New Roman"/>
          <w:i/>
          <w:sz w:val="22"/>
          <w:szCs w:val="22"/>
        </w:rPr>
        <w:t>Nature Materials</w:t>
      </w:r>
      <w:r w:rsidRPr="006357EF">
        <w:rPr>
          <w:rFonts w:ascii="Times New Roman" w:hAnsi="Times New Roman" w:cs="Times New Roman"/>
          <w:sz w:val="22"/>
          <w:szCs w:val="22"/>
        </w:rPr>
        <w:t xml:space="preserve"> </w:t>
      </w:r>
      <w:r w:rsidRPr="006357EF">
        <w:rPr>
          <w:rFonts w:ascii="Times New Roman" w:hAnsi="Times New Roman" w:cs="Times New Roman"/>
          <w:b/>
          <w:sz w:val="22"/>
          <w:szCs w:val="22"/>
        </w:rPr>
        <w:t>17</w:t>
      </w:r>
      <w:r w:rsidRPr="006357EF">
        <w:rPr>
          <w:rFonts w:ascii="Times New Roman" w:hAnsi="Times New Roman" w:cs="Times New Roman"/>
          <w:sz w:val="22"/>
          <w:szCs w:val="22"/>
        </w:rPr>
        <w:t>, 999-1004  (2018).</w:t>
      </w:r>
    </w:p>
    <w:p w14:paraId="7FEE4296" w14:textId="77777777" w:rsidR="006357EF" w:rsidRPr="006357EF" w:rsidRDefault="006357E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lastRenderedPageBreak/>
        <w:t>11</w:t>
      </w:r>
      <w:r w:rsidRPr="006357EF">
        <w:rPr>
          <w:rFonts w:ascii="Times New Roman" w:hAnsi="Times New Roman" w:cs="Times New Roman"/>
          <w:sz w:val="22"/>
          <w:szCs w:val="22"/>
        </w:rPr>
        <w:tab/>
        <w:t>Kim, H.</w:t>
      </w:r>
      <w:r w:rsidRPr="006357EF">
        <w:rPr>
          <w:rFonts w:ascii="Times New Roman" w:hAnsi="Times New Roman" w:cs="Times New Roman"/>
          <w:i/>
          <w:sz w:val="22"/>
          <w:szCs w:val="22"/>
        </w:rPr>
        <w:t xml:space="preserve"> et al.</w:t>
      </w:r>
      <w:r w:rsidRPr="006357EF">
        <w:rPr>
          <w:rFonts w:ascii="Times New Roman" w:hAnsi="Times New Roman" w:cs="Times New Roman"/>
          <w:sz w:val="22"/>
          <w:szCs w:val="22"/>
        </w:rPr>
        <w:t xml:space="preserve"> High-throughput manufacturing of epitaxial membranes from a single wafer by 2D materials-based layer transfer process. </w:t>
      </w:r>
      <w:r w:rsidRPr="006357EF">
        <w:rPr>
          <w:rFonts w:ascii="Times New Roman" w:hAnsi="Times New Roman" w:cs="Times New Roman"/>
          <w:i/>
          <w:sz w:val="22"/>
          <w:szCs w:val="22"/>
        </w:rPr>
        <w:t>Nature Nanotechnology</w:t>
      </w:r>
      <w:r w:rsidRPr="006357EF">
        <w:rPr>
          <w:rFonts w:ascii="Times New Roman" w:hAnsi="Times New Roman" w:cs="Times New Roman"/>
          <w:sz w:val="22"/>
          <w:szCs w:val="22"/>
        </w:rPr>
        <w:t xml:space="preserve"> </w:t>
      </w:r>
      <w:r w:rsidRPr="006357EF">
        <w:rPr>
          <w:rFonts w:ascii="Times New Roman" w:hAnsi="Times New Roman" w:cs="Times New Roman"/>
          <w:b/>
          <w:sz w:val="22"/>
          <w:szCs w:val="22"/>
        </w:rPr>
        <w:t>18</w:t>
      </w:r>
      <w:r w:rsidRPr="006357EF">
        <w:rPr>
          <w:rFonts w:ascii="Times New Roman" w:hAnsi="Times New Roman" w:cs="Times New Roman"/>
          <w:sz w:val="22"/>
          <w:szCs w:val="22"/>
        </w:rPr>
        <w:t>, 464-470  (2023).</w:t>
      </w:r>
    </w:p>
    <w:p w14:paraId="6FF5092C" w14:textId="77777777" w:rsidR="006357EF" w:rsidRPr="006357EF" w:rsidRDefault="006357E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t>12</w:t>
      </w:r>
      <w:r w:rsidRPr="006357EF">
        <w:rPr>
          <w:rFonts w:ascii="Times New Roman" w:hAnsi="Times New Roman" w:cs="Times New Roman"/>
          <w:sz w:val="22"/>
          <w:szCs w:val="22"/>
        </w:rPr>
        <w:tab/>
        <w:t>Kim, H.</w:t>
      </w:r>
      <w:r w:rsidRPr="006357EF">
        <w:rPr>
          <w:rFonts w:ascii="Times New Roman" w:hAnsi="Times New Roman" w:cs="Times New Roman"/>
          <w:i/>
          <w:sz w:val="22"/>
          <w:szCs w:val="22"/>
        </w:rPr>
        <w:t xml:space="preserve"> et al.</w:t>
      </w:r>
      <w:r w:rsidRPr="006357EF">
        <w:rPr>
          <w:rFonts w:ascii="Times New Roman" w:hAnsi="Times New Roman" w:cs="Times New Roman"/>
          <w:sz w:val="22"/>
          <w:szCs w:val="22"/>
        </w:rPr>
        <w:t xml:space="preserve"> Graphene nanopattern as a universal epitaxy platform for single-crystal membrane production and defect reduction. </w:t>
      </w:r>
      <w:r w:rsidRPr="006357EF">
        <w:rPr>
          <w:rFonts w:ascii="Times New Roman" w:hAnsi="Times New Roman" w:cs="Times New Roman"/>
          <w:i/>
          <w:sz w:val="22"/>
          <w:szCs w:val="22"/>
        </w:rPr>
        <w:t>Nature Nanotechnology</w:t>
      </w:r>
      <w:r w:rsidRPr="006357EF">
        <w:rPr>
          <w:rFonts w:ascii="Times New Roman" w:hAnsi="Times New Roman" w:cs="Times New Roman"/>
          <w:sz w:val="22"/>
          <w:szCs w:val="22"/>
        </w:rPr>
        <w:t xml:space="preserve"> </w:t>
      </w:r>
      <w:r w:rsidRPr="006357EF">
        <w:rPr>
          <w:rFonts w:ascii="Times New Roman" w:hAnsi="Times New Roman" w:cs="Times New Roman"/>
          <w:b/>
          <w:sz w:val="22"/>
          <w:szCs w:val="22"/>
        </w:rPr>
        <w:t>17</w:t>
      </w:r>
      <w:r w:rsidRPr="006357EF">
        <w:rPr>
          <w:rFonts w:ascii="Times New Roman" w:hAnsi="Times New Roman" w:cs="Times New Roman"/>
          <w:sz w:val="22"/>
          <w:szCs w:val="22"/>
        </w:rPr>
        <w:t>, 1054-1059  (2022).</w:t>
      </w:r>
    </w:p>
    <w:p w14:paraId="5D8F45D8" w14:textId="77777777" w:rsidR="006357EF" w:rsidRPr="006357EF" w:rsidRDefault="006357E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t>13</w:t>
      </w:r>
      <w:r w:rsidRPr="006357EF">
        <w:rPr>
          <w:rFonts w:ascii="Times New Roman" w:hAnsi="Times New Roman" w:cs="Times New Roman"/>
          <w:sz w:val="22"/>
          <w:szCs w:val="22"/>
        </w:rPr>
        <w:tab/>
        <w:t>Bae, S.-H.</w:t>
      </w:r>
      <w:r w:rsidRPr="006357EF">
        <w:rPr>
          <w:rFonts w:ascii="Times New Roman" w:hAnsi="Times New Roman" w:cs="Times New Roman"/>
          <w:i/>
          <w:sz w:val="22"/>
          <w:szCs w:val="22"/>
        </w:rPr>
        <w:t xml:space="preserve"> et al.</w:t>
      </w:r>
      <w:r w:rsidRPr="006357EF">
        <w:rPr>
          <w:rFonts w:ascii="Times New Roman" w:hAnsi="Times New Roman" w:cs="Times New Roman"/>
          <w:sz w:val="22"/>
          <w:szCs w:val="22"/>
        </w:rPr>
        <w:t xml:space="preserve"> Graphene-assisted spontaneous relaxation towards dislocation-free heteroepitaxy. </w:t>
      </w:r>
      <w:r w:rsidRPr="006357EF">
        <w:rPr>
          <w:rFonts w:ascii="Times New Roman" w:hAnsi="Times New Roman" w:cs="Times New Roman"/>
          <w:i/>
          <w:sz w:val="22"/>
          <w:szCs w:val="22"/>
        </w:rPr>
        <w:t>Nature Nanotechnology</w:t>
      </w:r>
      <w:r w:rsidRPr="006357EF">
        <w:rPr>
          <w:rFonts w:ascii="Times New Roman" w:hAnsi="Times New Roman" w:cs="Times New Roman"/>
          <w:sz w:val="22"/>
          <w:szCs w:val="22"/>
        </w:rPr>
        <w:t xml:space="preserve"> </w:t>
      </w:r>
      <w:r w:rsidRPr="006357EF">
        <w:rPr>
          <w:rFonts w:ascii="Times New Roman" w:hAnsi="Times New Roman" w:cs="Times New Roman"/>
          <w:b/>
          <w:sz w:val="22"/>
          <w:szCs w:val="22"/>
        </w:rPr>
        <w:t>15</w:t>
      </w:r>
      <w:r w:rsidRPr="006357EF">
        <w:rPr>
          <w:rFonts w:ascii="Times New Roman" w:hAnsi="Times New Roman" w:cs="Times New Roman"/>
          <w:sz w:val="22"/>
          <w:szCs w:val="22"/>
        </w:rPr>
        <w:t>, 272-276  (2020).</w:t>
      </w:r>
    </w:p>
    <w:p w14:paraId="4AFCC874" w14:textId="77777777" w:rsidR="006357EF" w:rsidRPr="006357EF" w:rsidRDefault="006357E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t>14</w:t>
      </w:r>
      <w:r w:rsidRPr="006357EF">
        <w:rPr>
          <w:rFonts w:ascii="Times New Roman" w:hAnsi="Times New Roman" w:cs="Times New Roman"/>
          <w:sz w:val="22"/>
          <w:szCs w:val="22"/>
        </w:rPr>
        <w:tab/>
        <w:t>Lee, S.</w:t>
      </w:r>
      <w:r w:rsidRPr="006357EF">
        <w:rPr>
          <w:rFonts w:ascii="Times New Roman" w:hAnsi="Times New Roman" w:cs="Times New Roman"/>
          <w:i/>
          <w:sz w:val="22"/>
          <w:szCs w:val="22"/>
        </w:rPr>
        <w:t xml:space="preserve"> et al.</w:t>
      </w:r>
      <w:r w:rsidRPr="006357EF">
        <w:rPr>
          <w:rFonts w:ascii="Times New Roman" w:hAnsi="Times New Roman" w:cs="Times New Roman"/>
          <w:sz w:val="22"/>
          <w:szCs w:val="22"/>
        </w:rPr>
        <w:t xml:space="preserve"> Route to Enhancing Remote Epitaxy of Perovskite Complex Oxide Thin Films. </w:t>
      </w:r>
      <w:r w:rsidRPr="006357EF">
        <w:rPr>
          <w:rFonts w:ascii="Times New Roman" w:hAnsi="Times New Roman" w:cs="Times New Roman"/>
          <w:i/>
          <w:sz w:val="22"/>
          <w:szCs w:val="22"/>
        </w:rPr>
        <w:t>ACS Nano</w:t>
      </w:r>
      <w:r w:rsidRPr="006357EF">
        <w:rPr>
          <w:rFonts w:ascii="Times New Roman" w:hAnsi="Times New Roman" w:cs="Times New Roman"/>
          <w:sz w:val="22"/>
          <w:szCs w:val="22"/>
        </w:rPr>
        <w:t xml:space="preserve"> </w:t>
      </w:r>
      <w:r w:rsidRPr="006357EF">
        <w:rPr>
          <w:rFonts w:ascii="Times New Roman" w:hAnsi="Times New Roman" w:cs="Times New Roman"/>
          <w:b/>
          <w:sz w:val="22"/>
          <w:szCs w:val="22"/>
        </w:rPr>
        <w:t>18</w:t>
      </w:r>
      <w:r w:rsidRPr="006357EF">
        <w:rPr>
          <w:rFonts w:ascii="Times New Roman" w:hAnsi="Times New Roman" w:cs="Times New Roman"/>
          <w:sz w:val="22"/>
          <w:szCs w:val="22"/>
        </w:rPr>
        <w:t>, 31225-31233  (2024).</w:t>
      </w:r>
    </w:p>
    <w:p w14:paraId="5705B6A5" w14:textId="77777777" w:rsidR="006357EF" w:rsidRPr="006357EF" w:rsidRDefault="006357E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t>15</w:t>
      </w:r>
      <w:r w:rsidRPr="006357EF">
        <w:rPr>
          <w:rFonts w:ascii="Times New Roman" w:hAnsi="Times New Roman" w:cs="Times New Roman"/>
          <w:sz w:val="22"/>
          <w:szCs w:val="22"/>
        </w:rPr>
        <w:tab/>
        <w:t>Choi, C.</w:t>
      </w:r>
      <w:r w:rsidRPr="006357EF">
        <w:rPr>
          <w:rFonts w:ascii="Times New Roman" w:hAnsi="Times New Roman" w:cs="Times New Roman"/>
          <w:i/>
          <w:sz w:val="22"/>
          <w:szCs w:val="22"/>
        </w:rPr>
        <w:t xml:space="preserve"> et al.</w:t>
      </w:r>
      <w:r w:rsidRPr="006357EF">
        <w:rPr>
          <w:rFonts w:ascii="Times New Roman" w:hAnsi="Times New Roman" w:cs="Times New Roman"/>
          <w:sz w:val="22"/>
          <w:szCs w:val="22"/>
        </w:rPr>
        <w:t xml:space="preserve"> Reconfigurable heterogeneous integration using stackable chips with embedded artificial intelligence. </w:t>
      </w:r>
      <w:r w:rsidRPr="006357EF">
        <w:rPr>
          <w:rFonts w:ascii="Times New Roman" w:hAnsi="Times New Roman" w:cs="Times New Roman"/>
          <w:i/>
          <w:sz w:val="22"/>
          <w:szCs w:val="22"/>
        </w:rPr>
        <w:t>Nature Electronics</w:t>
      </w:r>
      <w:r w:rsidRPr="006357EF">
        <w:rPr>
          <w:rFonts w:ascii="Times New Roman" w:hAnsi="Times New Roman" w:cs="Times New Roman"/>
          <w:sz w:val="22"/>
          <w:szCs w:val="22"/>
        </w:rPr>
        <w:t xml:space="preserve"> </w:t>
      </w:r>
      <w:r w:rsidRPr="006357EF">
        <w:rPr>
          <w:rFonts w:ascii="Times New Roman" w:hAnsi="Times New Roman" w:cs="Times New Roman"/>
          <w:b/>
          <w:sz w:val="22"/>
          <w:szCs w:val="22"/>
        </w:rPr>
        <w:t>5</w:t>
      </w:r>
      <w:r w:rsidRPr="006357EF">
        <w:rPr>
          <w:rFonts w:ascii="Times New Roman" w:hAnsi="Times New Roman" w:cs="Times New Roman"/>
          <w:sz w:val="22"/>
          <w:szCs w:val="22"/>
        </w:rPr>
        <w:t>, 386-393  (2022).</w:t>
      </w:r>
    </w:p>
    <w:p w14:paraId="624BE281" w14:textId="77777777" w:rsidR="006357EF" w:rsidRPr="006357EF" w:rsidRDefault="006357E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t>16</w:t>
      </w:r>
      <w:r w:rsidRPr="006357EF">
        <w:rPr>
          <w:rFonts w:ascii="Times New Roman" w:hAnsi="Times New Roman" w:cs="Times New Roman"/>
          <w:sz w:val="22"/>
          <w:szCs w:val="22"/>
        </w:rPr>
        <w:tab/>
        <w:t>Shim, J.</w:t>
      </w:r>
      <w:r w:rsidRPr="006357EF">
        <w:rPr>
          <w:rFonts w:ascii="Times New Roman" w:hAnsi="Times New Roman" w:cs="Times New Roman"/>
          <w:i/>
          <w:sz w:val="22"/>
          <w:szCs w:val="22"/>
        </w:rPr>
        <w:t xml:space="preserve"> et al.</w:t>
      </w:r>
      <w:r w:rsidRPr="006357EF">
        <w:rPr>
          <w:rFonts w:ascii="Times New Roman" w:hAnsi="Times New Roman" w:cs="Times New Roman"/>
          <w:sz w:val="22"/>
          <w:szCs w:val="22"/>
        </w:rPr>
        <w:t xml:space="preserve"> Controlled crack propagation for atomic precision handling of wafer-scale two-dimensional materials. </w:t>
      </w:r>
      <w:r w:rsidRPr="006357EF">
        <w:rPr>
          <w:rFonts w:ascii="Times New Roman" w:hAnsi="Times New Roman" w:cs="Times New Roman"/>
          <w:i/>
          <w:sz w:val="22"/>
          <w:szCs w:val="22"/>
        </w:rPr>
        <w:t>Science</w:t>
      </w:r>
      <w:r w:rsidRPr="006357EF">
        <w:rPr>
          <w:rFonts w:ascii="Times New Roman" w:hAnsi="Times New Roman" w:cs="Times New Roman"/>
          <w:sz w:val="22"/>
          <w:szCs w:val="22"/>
        </w:rPr>
        <w:t xml:space="preserve"> </w:t>
      </w:r>
      <w:r w:rsidRPr="006357EF">
        <w:rPr>
          <w:rFonts w:ascii="Times New Roman" w:hAnsi="Times New Roman" w:cs="Times New Roman"/>
          <w:b/>
          <w:sz w:val="22"/>
          <w:szCs w:val="22"/>
        </w:rPr>
        <w:t>362</w:t>
      </w:r>
      <w:r w:rsidRPr="006357EF">
        <w:rPr>
          <w:rFonts w:ascii="Times New Roman" w:hAnsi="Times New Roman" w:cs="Times New Roman"/>
          <w:sz w:val="22"/>
          <w:szCs w:val="22"/>
        </w:rPr>
        <w:t>, 665-670  (2018).</w:t>
      </w:r>
    </w:p>
    <w:p w14:paraId="26905D64" w14:textId="77777777" w:rsidR="006357EF" w:rsidRPr="006357EF" w:rsidRDefault="006357E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t>17</w:t>
      </w:r>
      <w:r w:rsidRPr="006357EF">
        <w:rPr>
          <w:rFonts w:ascii="Times New Roman" w:hAnsi="Times New Roman" w:cs="Times New Roman"/>
          <w:sz w:val="22"/>
          <w:szCs w:val="22"/>
        </w:rPr>
        <w:tab/>
        <w:t>Kim, H.</w:t>
      </w:r>
      <w:r w:rsidRPr="006357EF">
        <w:rPr>
          <w:rFonts w:ascii="Times New Roman" w:hAnsi="Times New Roman" w:cs="Times New Roman"/>
          <w:i/>
          <w:sz w:val="22"/>
          <w:szCs w:val="22"/>
        </w:rPr>
        <w:t xml:space="preserve"> et al.</w:t>
      </w:r>
      <w:r w:rsidRPr="006357EF">
        <w:rPr>
          <w:rFonts w:ascii="Times New Roman" w:hAnsi="Times New Roman" w:cs="Times New Roman"/>
          <w:sz w:val="22"/>
          <w:szCs w:val="22"/>
        </w:rPr>
        <w:t xml:space="preserve"> Role of transferred graphene on atomic interaction of GaAs for remote epitaxy. </w:t>
      </w:r>
      <w:r w:rsidRPr="006357EF">
        <w:rPr>
          <w:rFonts w:ascii="Times New Roman" w:hAnsi="Times New Roman" w:cs="Times New Roman"/>
          <w:i/>
          <w:sz w:val="22"/>
          <w:szCs w:val="22"/>
        </w:rPr>
        <w:t>Journal of Applied Physics</w:t>
      </w:r>
      <w:r w:rsidRPr="006357EF">
        <w:rPr>
          <w:rFonts w:ascii="Times New Roman" w:hAnsi="Times New Roman" w:cs="Times New Roman"/>
          <w:sz w:val="22"/>
          <w:szCs w:val="22"/>
        </w:rPr>
        <w:t xml:space="preserve"> </w:t>
      </w:r>
      <w:r w:rsidRPr="006357EF">
        <w:rPr>
          <w:rFonts w:ascii="Times New Roman" w:hAnsi="Times New Roman" w:cs="Times New Roman"/>
          <w:b/>
          <w:sz w:val="22"/>
          <w:szCs w:val="22"/>
        </w:rPr>
        <w:t>130</w:t>
      </w:r>
      <w:r w:rsidRPr="006357EF">
        <w:rPr>
          <w:rFonts w:ascii="Times New Roman" w:hAnsi="Times New Roman" w:cs="Times New Roman"/>
          <w:sz w:val="22"/>
          <w:szCs w:val="22"/>
        </w:rPr>
        <w:t>, 174901  (2021).</w:t>
      </w:r>
    </w:p>
    <w:p w14:paraId="5027BDA5" w14:textId="77777777" w:rsidR="006357EF" w:rsidRPr="006357EF" w:rsidRDefault="006357E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t>18</w:t>
      </w:r>
      <w:r w:rsidRPr="006357EF">
        <w:rPr>
          <w:rFonts w:ascii="Times New Roman" w:hAnsi="Times New Roman" w:cs="Times New Roman"/>
          <w:sz w:val="22"/>
          <w:szCs w:val="22"/>
        </w:rPr>
        <w:tab/>
        <w:t>Huang, J.-K.</w:t>
      </w:r>
      <w:r w:rsidRPr="006357EF">
        <w:rPr>
          <w:rFonts w:ascii="Times New Roman" w:hAnsi="Times New Roman" w:cs="Times New Roman"/>
          <w:i/>
          <w:sz w:val="22"/>
          <w:szCs w:val="22"/>
        </w:rPr>
        <w:t xml:space="preserve"> et al.</w:t>
      </w:r>
      <w:r w:rsidRPr="006357EF">
        <w:rPr>
          <w:rFonts w:ascii="Times New Roman" w:hAnsi="Times New Roman" w:cs="Times New Roman"/>
          <w:sz w:val="22"/>
          <w:szCs w:val="22"/>
        </w:rPr>
        <w:t xml:space="preserve"> High-κ perovskite membranes as insulators for two-dimensional transistors. </w:t>
      </w:r>
      <w:r w:rsidRPr="006357EF">
        <w:rPr>
          <w:rFonts w:ascii="Times New Roman" w:hAnsi="Times New Roman" w:cs="Times New Roman"/>
          <w:i/>
          <w:sz w:val="22"/>
          <w:szCs w:val="22"/>
        </w:rPr>
        <w:t>Nature</w:t>
      </w:r>
      <w:r w:rsidRPr="006357EF">
        <w:rPr>
          <w:rFonts w:ascii="Times New Roman" w:hAnsi="Times New Roman" w:cs="Times New Roman"/>
          <w:sz w:val="22"/>
          <w:szCs w:val="22"/>
        </w:rPr>
        <w:t xml:space="preserve"> </w:t>
      </w:r>
      <w:r w:rsidRPr="006357EF">
        <w:rPr>
          <w:rFonts w:ascii="Times New Roman" w:hAnsi="Times New Roman" w:cs="Times New Roman"/>
          <w:b/>
          <w:sz w:val="22"/>
          <w:szCs w:val="22"/>
        </w:rPr>
        <w:t>605</w:t>
      </w:r>
      <w:r w:rsidRPr="006357EF">
        <w:rPr>
          <w:rFonts w:ascii="Times New Roman" w:hAnsi="Times New Roman" w:cs="Times New Roman"/>
          <w:sz w:val="22"/>
          <w:szCs w:val="22"/>
        </w:rPr>
        <w:t>, 262-267  (2022).</w:t>
      </w:r>
    </w:p>
    <w:p w14:paraId="31237BE0" w14:textId="77777777" w:rsidR="006357EF" w:rsidRPr="006357EF" w:rsidRDefault="006357E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t>19</w:t>
      </w:r>
      <w:r w:rsidRPr="006357EF">
        <w:rPr>
          <w:rFonts w:ascii="Times New Roman" w:hAnsi="Times New Roman" w:cs="Times New Roman"/>
          <w:sz w:val="22"/>
          <w:szCs w:val="22"/>
        </w:rPr>
        <w:tab/>
        <w:t>Zhang, J.</w:t>
      </w:r>
      <w:r w:rsidRPr="006357EF">
        <w:rPr>
          <w:rFonts w:ascii="Times New Roman" w:hAnsi="Times New Roman" w:cs="Times New Roman"/>
          <w:i/>
          <w:sz w:val="22"/>
          <w:szCs w:val="22"/>
        </w:rPr>
        <w:t xml:space="preserve"> et al.</w:t>
      </w:r>
      <w:r w:rsidRPr="006357EF">
        <w:rPr>
          <w:rFonts w:ascii="Times New Roman" w:hAnsi="Times New Roman" w:cs="Times New Roman"/>
          <w:sz w:val="22"/>
          <w:szCs w:val="22"/>
        </w:rPr>
        <w:t xml:space="preserve"> Super-tetragonal Sr4Al2O7 as a sacrificial layer for high-integrity freestanding oxide membranes. </w:t>
      </w:r>
      <w:r w:rsidRPr="006357EF">
        <w:rPr>
          <w:rFonts w:ascii="Times New Roman" w:hAnsi="Times New Roman" w:cs="Times New Roman"/>
          <w:i/>
          <w:sz w:val="22"/>
          <w:szCs w:val="22"/>
        </w:rPr>
        <w:t>Science</w:t>
      </w:r>
      <w:r w:rsidRPr="006357EF">
        <w:rPr>
          <w:rFonts w:ascii="Times New Roman" w:hAnsi="Times New Roman" w:cs="Times New Roman"/>
          <w:sz w:val="22"/>
          <w:szCs w:val="22"/>
        </w:rPr>
        <w:t xml:space="preserve"> </w:t>
      </w:r>
      <w:r w:rsidRPr="006357EF">
        <w:rPr>
          <w:rFonts w:ascii="Times New Roman" w:hAnsi="Times New Roman" w:cs="Times New Roman"/>
          <w:b/>
          <w:sz w:val="22"/>
          <w:szCs w:val="22"/>
        </w:rPr>
        <w:t>383</w:t>
      </w:r>
      <w:r w:rsidRPr="006357EF">
        <w:rPr>
          <w:rFonts w:ascii="Times New Roman" w:hAnsi="Times New Roman" w:cs="Times New Roman"/>
          <w:sz w:val="22"/>
          <w:szCs w:val="22"/>
        </w:rPr>
        <w:t>, 388-394  (2024).</w:t>
      </w:r>
    </w:p>
    <w:p w14:paraId="67BE4156" w14:textId="77777777" w:rsidR="006357EF" w:rsidRPr="006357EF" w:rsidRDefault="006357E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t>20</w:t>
      </w:r>
      <w:r w:rsidRPr="006357EF">
        <w:rPr>
          <w:rFonts w:ascii="Times New Roman" w:hAnsi="Times New Roman" w:cs="Times New Roman"/>
          <w:sz w:val="22"/>
          <w:szCs w:val="22"/>
        </w:rPr>
        <w:tab/>
        <w:t>Chiabrera, F. M.</w:t>
      </w:r>
      <w:r w:rsidRPr="006357EF">
        <w:rPr>
          <w:rFonts w:ascii="Times New Roman" w:hAnsi="Times New Roman" w:cs="Times New Roman"/>
          <w:i/>
          <w:sz w:val="22"/>
          <w:szCs w:val="22"/>
        </w:rPr>
        <w:t xml:space="preserve"> et al.</w:t>
      </w:r>
      <w:r w:rsidRPr="006357EF">
        <w:rPr>
          <w:rFonts w:ascii="Times New Roman" w:hAnsi="Times New Roman" w:cs="Times New Roman"/>
          <w:sz w:val="22"/>
          <w:szCs w:val="22"/>
        </w:rPr>
        <w:t xml:space="preserve"> Freestanding Perovskite Oxide Films: Synthesis, Challenges, and Properties. </w:t>
      </w:r>
      <w:r w:rsidRPr="006357EF">
        <w:rPr>
          <w:rFonts w:ascii="Times New Roman" w:hAnsi="Times New Roman" w:cs="Times New Roman"/>
          <w:i/>
          <w:sz w:val="22"/>
          <w:szCs w:val="22"/>
        </w:rPr>
        <w:t>Annalen der Physik</w:t>
      </w:r>
      <w:r w:rsidRPr="006357EF">
        <w:rPr>
          <w:rFonts w:ascii="Times New Roman" w:hAnsi="Times New Roman" w:cs="Times New Roman"/>
          <w:sz w:val="22"/>
          <w:szCs w:val="22"/>
        </w:rPr>
        <w:t xml:space="preserve"> </w:t>
      </w:r>
      <w:r w:rsidRPr="006357EF">
        <w:rPr>
          <w:rFonts w:ascii="Times New Roman" w:hAnsi="Times New Roman" w:cs="Times New Roman"/>
          <w:b/>
          <w:sz w:val="22"/>
          <w:szCs w:val="22"/>
        </w:rPr>
        <w:t>534</w:t>
      </w:r>
      <w:r w:rsidRPr="006357EF">
        <w:rPr>
          <w:rFonts w:ascii="Times New Roman" w:hAnsi="Times New Roman" w:cs="Times New Roman"/>
          <w:sz w:val="22"/>
          <w:szCs w:val="22"/>
        </w:rPr>
        <w:t>, 2200084  (2022).</w:t>
      </w:r>
    </w:p>
    <w:p w14:paraId="76FBB931" w14:textId="77777777" w:rsidR="006357EF" w:rsidRPr="006357EF" w:rsidRDefault="006357E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t>21</w:t>
      </w:r>
      <w:r w:rsidRPr="006357EF">
        <w:rPr>
          <w:rFonts w:ascii="Times New Roman" w:hAnsi="Times New Roman" w:cs="Times New Roman"/>
          <w:sz w:val="22"/>
          <w:szCs w:val="22"/>
        </w:rPr>
        <w:tab/>
        <w:t>Lisfi, A.</w:t>
      </w:r>
      <w:r w:rsidRPr="006357EF">
        <w:rPr>
          <w:rFonts w:ascii="Times New Roman" w:hAnsi="Times New Roman" w:cs="Times New Roman"/>
          <w:i/>
          <w:sz w:val="22"/>
          <w:szCs w:val="22"/>
        </w:rPr>
        <w:t xml:space="preserve"> et al.</w:t>
      </w:r>
      <w:r w:rsidRPr="006357EF">
        <w:rPr>
          <w:rFonts w:ascii="Times New Roman" w:hAnsi="Times New Roman" w:cs="Times New Roman"/>
          <w:sz w:val="22"/>
          <w:szCs w:val="22"/>
        </w:rPr>
        <w:t xml:space="preserve"> Reorientation of magnetic anisotropy in epitaxial cobalt ferrite thin films. </w:t>
      </w:r>
      <w:r w:rsidRPr="006357EF">
        <w:rPr>
          <w:rFonts w:ascii="Times New Roman" w:hAnsi="Times New Roman" w:cs="Times New Roman"/>
          <w:i/>
          <w:sz w:val="22"/>
          <w:szCs w:val="22"/>
        </w:rPr>
        <w:t>Physical Review B</w:t>
      </w:r>
      <w:r w:rsidRPr="006357EF">
        <w:rPr>
          <w:rFonts w:ascii="Times New Roman" w:hAnsi="Times New Roman" w:cs="Times New Roman"/>
          <w:sz w:val="22"/>
          <w:szCs w:val="22"/>
        </w:rPr>
        <w:t xml:space="preserve"> </w:t>
      </w:r>
      <w:r w:rsidRPr="006357EF">
        <w:rPr>
          <w:rFonts w:ascii="Times New Roman" w:hAnsi="Times New Roman" w:cs="Times New Roman"/>
          <w:b/>
          <w:sz w:val="22"/>
          <w:szCs w:val="22"/>
        </w:rPr>
        <w:t>76</w:t>
      </w:r>
      <w:r w:rsidRPr="006357EF">
        <w:rPr>
          <w:rFonts w:ascii="Times New Roman" w:hAnsi="Times New Roman" w:cs="Times New Roman"/>
          <w:sz w:val="22"/>
          <w:szCs w:val="22"/>
        </w:rPr>
        <w:t>, 054405  (2007).</w:t>
      </w:r>
    </w:p>
    <w:p w14:paraId="166FAEA1" w14:textId="77777777" w:rsidR="006357EF" w:rsidRPr="006357EF" w:rsidRDefault="006357E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t>22</w:t>
      </w:r>
      <w:r w:rsidRPr="006357EF">
        <w:rPr>
          <w:rFonts w:ascii="Times New Roman" w:hAnsi="Times New Roman" w:cs="Times New Roman"/>
          <w:sz w:val="22"/>
          <w:szCs w:val="22"/>
        </w:rPr>
        <w:tab/>
        <w:t xml:space="preserve">Yanagihara, H., Uwabo, K., Minagawa, M., Kita, E. &amp; Hirota, N. Perpendicular magnetic anisotropy in CoFe2O4(001) films epitaxially grown on MgO(001). </w:t>
      </w:r>
      <w:r w:rsidRPr="006357EF">
        <w:rPr>
          <w:rFonts w:ascii="Times New Roman" w:hAnsi="Times New Roman" w:cs="Times New Roman"/>
          <w:i/>
          <w:sz w:val="22"/>
          <w:szCs w:val="22"/>
        </w:rPr>
        <w:t>Journal of Applied Physics</w:t>
      </w:r>
      <w:r w:rsidRPr="006357EF">
        <w:rPr>
          <w:rFonts w:ascii="Times New Roman" w:hAnsi="Times New Roman" w:cs="Times New Roman"/>
          <w:sz w:val="22"/>
          <w:szCs w:val="22"/>
        </w:rPr>
        <w:t xml:space="preserve"> </w:t>
      </w:r>
      <w:r w:rsidRPr="006357EF">
        <w:rPr>
          <w:rFonts w:ascii="Times New Roman" w:hAnsi="Times New Roman" w:cs="Times New Roman"/>
          <w:b/>
          <w:sz w:val="22"/>
          <w:szCs w:val="22"/>
        </w:rPr>
        <w:t>109</w:t>
      </w:r>
      <w:r w:rsidRPr="006357EF">
        <w:rPr>
          <w:rFonts w:ascii="Times New Roman" w:hAnsi="Times New Roman" w:cs="Times New Roman"/>
          <w:sz w:val="22"/>
          <w:szCs w:val="22"/>
        </w:rPr>
        <w:t>, 07C122  (2011).</w:t>
      </w:r>
    </w:p>
    <w:p w14:paraId="564E6942" w14:textId="77777777" w:rsidR="006357EF" w:rsidRPr="006357EF" w:rsidRDefault="006357E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t>23</w:t>
      </w:r>
      <w:r w:rsidRPr="006357EF">
        <w:rPr>
          <w:rFonts w:ascii="Times New Roman" w:hAnsi="Times New Roman" w:cs="Times New Roman"/>
          <w:sz w:val="22"/>
          <w:szCs w:val="22"/>
        </w:rPr>
        <w:tab/>
        <w:t xml:space="preserve">Kim, B., Kim, M., Li, B. D., Hool, R. D. &amp; Lee, M. L. Cryogenic GaAs laser power converters. </w:t>
      </w:r>
      <w:r w:rsidRPr="006357EF">
        <w:rPr>
          <w:rFonts w:ascii="Times New Roman" w:hAnsi="Times New Roman" w:cs="Times New Roman"/>
          <w:i/>
          <w:sz w:val="22"/>
          <w:szCs w:val="22"/>
        </w:rPr>
        <w:t>Solar Energy Materials and Solar Cells</w:t>
      </w:r>
      <w:r w:rsidRPr="006357EF">
        <w:rPr>
          <w:rFonts w:ascii="Times New Roman" w:hAnsi="Times New Roman" w:cs="Times New Roman"/>
          <w:sz w:val="22"/>
          <w:szCs w:val="22"/>
        </w:rPr>
        <w:t xml:space="preserve"> </w:t>
      </w:r>
      <w:r w:rsidRPr="006357EF">
        <w:rPr>
          <w:rFonts w:ascii="Times New Roman" w:hAnsi="Times New Roman" w:cs="Times New Roman"/>
          <w:b/>
          <w:sz w:val="22"/>
          <w:szCs w:val="22"/>
        </w:rPr>
        <w:t>281</w:t>
      </w:r>
      <w:r w:rsidRPr="006357EF">
        <w:rPr>
          <w:rFonts w:ascii="Times New Roman" w:hAnsi="Times New Roman" w:cs="Times New Roman"/>
          <w:sz w:val="22"/>
          <w:szCs w:val="22"/>
        </w:rPr>
        <w:t>, 113321  (2025).</w:t>
      </w:r>
    </w:p>
    <w:p w14:paraId="20F98292" w14:textId="77777777" w:rsidR="006357EF" w:rsidRPr="006357EF" w:rsidRDefault="006357E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t>24</w:t>
      </w:r>
      <w:r w:rsidRPr="006357EF">
        <w:rPr>
          <w:rFonts w:ascii="Times New Roman" w:hAnsi="Times New Roman" w:cs="Times New Roman"/>
          <w:sz w:val="22"/>
          <w:szCs w:val="22"/>
        </w:rPr>
        <w:tab/>
        <w:t>Szymanski, N. J.</w:t>
      </w:r>
      <w:r w:rsidRPr="006357EF">
        <w:rPr>
          <w:rFonts w:ascii="Times New Roman" w:hAnsi="Times New Roman" w:cs="Times New Roman"/>
          <w:i/>
          <w:sz w:val="22"/>
          <w:szCs w:val="22"/>
        </w:rPr>
        <w:t xml:space="preserve"> et al.</w:t>
      </w:r>
      <w:r w:rsidRPr="006357EF">
        <w:rPr>
          <w:rFonts w:ascii="Times New Roman" w:hAnsi="Times New Roman" w:cs="Times New Roman"/>
          <w:sz w:val="22"/>
          <w:szCs w:val="22"/>
        </w:rPr>
        <w:t xml:space="preserve"> An autonomous laboratory for the accelerated synthesis of novel materials. </w:t>
      </w:r>
      <w:r w:rsidRPr="006357EF">
        <w:rPr>
          <w:rFonts w:ascii="Times New Roman" w:hAnsi="Times New Roman" w:cs="Times New Roman"/>
          <w:i/>
          <w:sz w:val="22"/>
          <w:szCs w:val="22"/>
        </w:rPr>
        <w:t>Nature</w:t>
      </w:r>
      <w:r w:rsidRPr="006357EF">
        <w:rPr>
          <w:rFonts w:ascii="Times New Roman" w:hAnsi="Times New Roman" w:cs="Times New Roman"/>
          <w:sz w:val="22"/>
          <w:szCs w:val="22"/>
        </w:rPr>
        <w:t xml:space="preserve"> </w:t>
      </w:r>
      <w:r w:rsidRPr="006357EF">
        <w:rPr>
          <w:rFonts w:ascii="Times New Roman" w:hAnsi="Times New Roman" w:cs="Times New Roman"/>
          <w:b/>
          <w:sz w:val="22"/>
          <w:szCs w:val="22"/>
        </w:rPr>
        <w:t>624</w:t>
      </w:r>
      <w:r w:rsidRPr="006357EF">
        <w:rPr>
          <w:rFonts w:ascii="Times New Roman" w:hAnsi="Times New Roman" w:cs="Times New Roman"/>
          <w:sz w:val="22"/>
          <w:szCs w:val="22"/>
        </w:rPr>
        <w:t>, 86-91  (2023).</w:t>
      </w:r>
    </w:p>
    <w:p w14:paraId="329FEC10" w14:textId="77777777" w:rsidR="006357EF" w:rsidRPr="006357EF" w:rsidRDefault="006357E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t>25</w:t>
      </w:r>
      <w:r w:rsidRPr="006357EF">
        <w:rPr>
          <w:rFonts w:ascii="Times New Roman" w:hAnsi="Times New Roman" w:cs="Times New Roman"/>
          <w:sz w:val="22"/>
          <w:szCs w:val="22"/>
        </w:rPr>
        <w:tab/>
        <w:t>Meng, Y.</w:t>
      </w:r>
      <w:r w:rsidRPr="006357EF">
        <w:rPr>
          <w:rFonts w:ascii="Times New Roman" w:hAnsi="Times New Roman" w:cs="Times New Roman"/>
          <w:i/>
          <w:sz w:val="22"/>
          <w:szCs w:val="22"/>
        </w:rPr>
        <w:t xml:space="preserve"> et al.</w:t>
      </w:r>
      <w:r w:rsidRPr="006357EF">
        <w:rPr>
          <w:rFonts w:ascii="Times New Roman" w:hAnsi="Times New Roman" w:cs="Times New Roman"/>
          <w:sz w:val="22"/>
          <w:szCs w:val="22"/>
        </w:rPr>
        <w:t xml:space="preserve"> Photonic van der Waals integration from 2D materials to 3D nanomembranes. </w:t>
      </w:r>
      <w:r w:rsidRPr="006357EF">
        <w:rPr>
          <w:rFonts w:ascii="Times New Roman" w:hAnsi="Times New Roman" w:cs="Times New Roman"/>
          <w:i/>
          <w:sz w:val="22"/>
          <w:szCs w:val="22"/>
        </w:rPr>
        <w:t>Nature Reviews Materials</w:t>
      </w:r>
      <w:r w:rsidRPr="006357EF">
        <w:rPr>
          <w:rFonts w:ascii="Times New Roman" w:hAnsi="Times New Roman" w:cs="Times New Roman"/>
          <w:sz w:val="22"/>
          <w:szCs w:val="22"/>
        </w:rPr>
        <w:t xml:space="preserve"> </w:t>
      </w:r>
      <w:r w:rsidRPr="006357EF">
        <w:rPr>
          <w:rFonts w:ascii="Times New Roman" w:hAnsi="Times New Roman" w:cs="Times New Roman"/>
          <w:b/>
          <w:sz w:val="22"/>
          <w:szCs w:val="22"/>
        </w:rPr>
        <w:t>8</w:t>
      </w:r>
      <w:r w:rsidRPr="006357EF">
        <w:rPr>
          <w:rFonts w:ascii="Times New Roman" w:hAnsi="Times New Roman" w:cs="Times New Roman"/>
          <w:sz w:val="22"/>
          <w:szCs w:val="22"/>
        </w:rPr>
        <w:t>, 498–517  (2023).</w:t>
      </w:r>
    </w:p>
    <w:p w14:paraId="210D5EF1" w14:textId="77777777" w:rsidR="006357EF" w:rsidRPr="006357EF" w:rsidRDefault="006357E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t>26</w:t>
      </w:r>
      <w:r w:rsidRPr="006357EF">
        <w:rPr>
          <w:rFonts w:ascii="Times New Roman" w:hAnsi="Times New Roman" w:cs="Times New Roman"/>
          <w:sz w:val="22"/>
          <w:szCs w:val="22"/>
        </w:rPr>
        <w:tab/>
        <w:t>Shekhar, S.</w:t>
      </w:r>
      <w:r w:rsidRPr="006357EF">
        <w:rPr>
          <w:rFonts w:ascii="Times New Roman" w:hAnsi="Times New Roman" w:cs="Times New Roman"/>
          <w:i/>
          <w:sz w:val="22"/>
          <w:szCs w:val="22"/>
        </w:rPr>
        <w:t xml:space="preserve"> et al.</w:t>
      </w:r>
      <w:r w:rsidRPr="006357EF">
        <w:rPr>
          <w:rFonts w:ascii="Times New Roman" w:hAnsi="Times New Roman" w:cs="Times New Roman"/>
          <w:sz w:val="22"/>
          <w:szCs w:val="22"/>
        </w:rPr>
        <w:t xml:space="preserve"> Roadmapping the next generation of silicon photonics. </w:t>
      </w:r>
      <w:r w:rsidRPr="006357EF">
        <w:rPr>
          <w:rFonts w:ascii="Times New Roman" w:hAnsi="Times New Roman" w:cs="Times New Roman"/>
          <w:i/>
          <w:sz w:val="22"/>
          <w:szCs w:val="22"/>
        </w:rPr>
        <w:t>Nature Communications</w:t>
      </w:r>
      <w:r w:rsidRPr="006357EF">
        <w:rPr>
          <w:rFonts w:ascii="Times New Roman" w:hAnsi="Times New Roman" w:cs="Times New Roman"/>
          <w:sz w:val="22"/>
          <w:szCs w:val="22"/>
        </w:rPr>
        <w:t xml:space="preserve"> </w:t>
      </w:r>
      <w:r w:rsidRPr="006357EF">
        <w:rPr>
          <w:rFonts w:ascii="Times New Roman" w:hAnsi="Times New Roman" w:cs="Times New Roman"/>
          <w:b/>
          <w:sz w:val="22"/>
          <w:szCs w:val="22"/>
        </w:rPr>
        <w:t>15</w:t>
      </w:r>
      <w:r w:rsidRPr="006357EF">
        <w:rPr>
          <w:rFonts w:ascii="Times New Roman" w:hAnsi="Times New Roman" w:cs="Times New Roman"/>
          <w:sz w:val="22"/>
          <w:szCs w:val="22"/>
        </w:rPr>
        <w:t>, 751  (2024).</w:t>
      </w:r>
    </w:p>
    <w:p w14:paraId="2E52DD9D" w14:textId="77777777" w:rsidR="006357EF" w:rsidRPr="006357EF" w:rsidRDefault="006357E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t>27</w:t>
      </w:r>
      <w:r w:rsidRPr="006357EF">
        <w:rPr>
          <w:rFonts w:ascii="Times New Roman" w:hAnsi="Times New Roman" w:cs="Times New Roman"/>
          <w:sz w:val="22"/>
          <w:szCs w:val="22"/>
        </w:rPr>
        <w:tab/>
        <w:t>Snigirev, V.</w:t>
      </w:r>
      <w:r w:rsidRPr="006357EF">
        <w:rPr>
          <w:rFonts w:ascii="Times New Roman" w:hAnsi="Times New Roman" w:cs="Times New Roman"/>
          <w:i/>
          <w:sz w:val="22"/>
          <w:szCs w:val="22"/>
        </w:rPr>
        <w:t xml:space="preserve"> et al.</w:t>
      </w:r>
      <w:r w:rsidRPr="006357EF">
        <w:rPr>
          <w:rFonts w:ascii="Times New Roman" w:hAnsi="Times New Roman" w:cs="Times New Roman"/>
          <w:sz w:val="22"/>
          <w:szCs w:val="22"/>
        </w:rPr>
        <w:t xml:space="preserve"> Ultrafast tunable lasers using lithium niobate integrated photonics. </w:t>
      </w:r>
      <w:r w:rsidRPr="006357EF">
        <w:rPr>
          <w:rFonts w:ascii="Times New Roman" w:hAnsi="Times New Roman" w:cs="Times New Roman"/>
          <w:i/>
          <w:sz w:val="22"/>
          <w:szCs w:val="22"/>
        </w:rPr>
        <w:t>Nature</w:t>
      </w:r>
      <w:r w:rsidRPr="006357EF">
        <w:rPr>
          <w:rFonts w:ascii="Times New Roman" w:hAnsi="Times New Roman" w:cs="Times New Roman"/>
          <w:sz w:val="22"/>
          <w:szCs w:val="22"/>
        </w:rPr>
        <w:t xml:space="preserve"> </w:t>
      </w:r>
      <w:r w:rsidRPr="006357EF">
        <w:rPr>
          <w:rFonts w:ascii="Times New Roman" w:hAnsi="Times New Roman" w:cs="Times New Roman"/>
          <w:b/>
          <w:sz w:val="22"/>
          <w:szCs w:val="22"/>
        </w:rPr>
        <w:t>615</w:t>
      </w:r>
      <w:r w:rsidRPr="006357EF">
        <w:rPr>
          <w:rFonts w:ascii="Times New Roman" w:hAnsi="Times New Roman" w:cs="Times New Roman"/>
          <w:sz w:val="22"/>
          <w:szCs w:val="22"/>
        </w:rPr>
        <w:t>, 411-417  (2023).</w:t>
      </w:r>
    </w:p>
    <w:p w14:paraId="30B431DE" w14:textId="77777777" w:rsidR="006357EF" w:rsidRPr="006357EF" w:rsidRDefault="006357E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t>28</w:t>
      </w:r>
      <w:r w:rsidRPr="006357EF">
        <w:rPr>
          <w:rFonts w:ascii="Times New Roman" w:hAnsi="Times New Roman" w:cs="Times New Roman"/>
          <w:sz w:val="22"/>
          <w:szCs w:val="22"/>
        </w:rPr>
        <w:tab/>
        <w:t>Chambers, S. A.</w:t>
      </w:r>
      <w:r w:rsidRPr="006357EF">
        <w:rPr>
          <w:rFonts w:ascii="Times New Roman" w:hAnsi="Times New Roman" w:cs="Times New Roman"/>
          <w:i/>
          <w:sz w:val="22"/>
          <w:szCs w:val="22"/>
        </w:rPr>
        <w:t xml:space="preserve"> et al.</w:t>
      </w:r>
      <w:r w:rsidRPr="006357EF">
        <w:rPr>
          <w:rFonts w:ascii="Times New Roman" w:hAnsi="Times New Roman" w:cs="Times New Roman"/>
          <w:sz w:val="22"/>
          <w:szCs w:val="22"/>
        </w:rPr>
        <w:t xml:space="preserve"> Molecular beam epitaxial growth and properties of CoFe2O4 on MgO(001). </w:t>
      </w:r>
      <w:r w:rsidRPr="006357EF">
        <w:rPr>
          <w:rFonts w:ascii="Times New Roman" w:hAnsi="Times New Roman" w:cs="Times New Roman"/>
          <w:i/>
          <w:sz w:val="22"/>
          <w:szCs w:val="22"/>
        </w:rPr>
        <w:t>Journal of Magnetism and Magnetic Materials</w:t>
      </w:r>
      <w:r w:rsidRPr="006357EF">
        <w:rPr>
          <w:rFonts w:ascii="Times New Roman" w:hAnsi="Times New Roman" w:cs="Times New Roman"/>
          <w:sz w:val="22"/>
          <w:szCs w:val="22"/>
        </w:rPr>
        <w:t xml:space="preserve"> </w:t>
      </w:r>
      <w:r w:rsidRPr="006357EF">
        <w:rPr>
          <w:rFonts w:ascii="Times New Roman" w:hAnsi="Times New Roman" w:cs="Times New Roman"/>
          <w:b/>
          <w:sz w:val="22"/>
          <w:szCs w:val="22"/>
        </w:rPr>
        <w:t>246</w:t>
      </w:r>
      <w:r w:rsidRPr="006357EF">
        <w:rPr>
          <w:rFonts w:ascii="Times New Roman" w:hAnsi="Times New Roman" w:cs="Times New Roman"/>
          <w:sz w:val="22"/>
          <w:szCs w:val="22"/>
        </w:rPr>
        <w:t>, 124-139  (2002).</w:t>
      </w:r>
    </w:p>
    <w:p w14:paraId="0E95A299" w14:textId="77777777" w:rsidR="006357EF" w:rsidRPr="006357EF" w:rsidRDefault="006357E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t>29</w:t>
      </w:r>
      <w:r w:rsidRPr="006357EF">
        <w:rPr>
          <w:rFonts w:ascii="Times New Roman" w:hAnsi="Times New Roman" w:cs="Times New Roman"/>
          <w:sz w:val="22"/>
          <w:szCs w:val="22"/>
        </w:rPr>
        <w:tab/>
        <w:t xml:space="preserve">Matsuzaki, K., Takagi, H., Hosono, H. &amp; Susaki, T. Structural study of polar MgO(111) epitaxial thin films grown on SrTiO${}_{3}$(111). </w:t>
      </w:r>
      <w:r w:rsidRPr="006357EF">
        <w:rPr>
          <w:rFonts w:ascii="Times New Roman" w:hAnsi="Times New Roman" w:cs="Times New Roman"/>
          <w:i/>
          <w:sz w:val="22"/>
          <w:szCs w:val="22"/>
        </w:rPr>
        <w:t>Physical Review B</w:t>
      </w:r>
      <w:r w:rsidRPr="006357EF">
        <w:rPr>
          <w:rFonts w:ascii="Times New Roman" w:hAnsi="Times New Roman" w:cs="Times New Roman"/>
          <w:sz w:val="22"/>
          <w:szCs w:val="22"/>
        </w:rPr>
        <w:t xml:space="preserve"> </w:t>
      </w:r>
      <w:r w:rsidRPr="006357EF">
        <w:rPr>
          <w:rFonts w:ascii="Times New Roman" w:hAnsi="Times New Roman" w:cs="Times New Roman"/>
          <w:b/>
          <w:sz w:val="22"/>
          <w:szCs w:val="22"/>
        </w:rPr>
        <w:t>84</w:t>
      </w:r>
      <w:r w:rsidRPr="006357EF">
        <w:rPr>
          <w:rFonts w:ascii="Times New Roman" w:hAnsi="Times New Roman" w:cs="Times New Roman"/>
          <w:sz w:val="22"/>
          <w:szCs w:val="22"/>
        </w:rPr>
        <w:t>, 235448  (2011).</w:t>
      </w:r>
    </w:p>
    <w:p w14:paraId="0D716F81" w14:textId="77777777" w:rsidR="006357EF" w:rsidRPr="006357EF" w:rsidRDefault="006357E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t>30</w:t>
      </w:r>
      <w:r w:rsidRPr="006357EF">
        <w:rPr>
          <w:rFonts w:ascii="Times New Roman" w:hAnsi="Times New Roman" w:cs="Times New Roman"/>
          <w:sz w:val="22"/>
          <w:szCs w:val="22"/>
        </w:rPr>
        <w:tab/>
        <w:t xml:space="preserve">Niu, F., Meier, A. L. &amp; Wessels, B. W. Epitaxial growth and strain relaxation of MgO thin films on Si grown by molecular beam epitaxy. </w:t>
      </w:r>
      <w:r w:rsidRPr="006357EF">
        <w:rPr>
          <w:rFonts w:ascii="Times New Roman" w:hAnsi="Times New Roman" w:cs="Times New Roman"/>
          <w:i/>
          <w:sz w:val="22"/>
          <w:szCs w:val="22"/>
        </w:rPr>
        <w:t>Journal of Vacuum Science &amp; Technology B: Microelectronics and Nanometer Structures Processing, Measurement, and Phenomena</w:t>
      </w:r>
      <w:r w:rsidRPr="006357EF">
        <w:rPr>
          <w:rFonts w:ascii="Times New Roman" w:hAnsi="Times New Roman" w:cs="Times New Roman"/>
          <w:sz w:val="22"/>
          <w:szCs w:val="22"/>
        </w:rPr>
        <w:t xml:space="preserve"> </w:t>
      </w:r>
      <w:r w:rsidRPr="006357EF">
        <w:rPr>
          <w:rFonts w:ascii="Times New Roman" w:hAnsi="Times New Roman" w:cs="Times New Roman"/>
          <w:b/>
          <w:sz w:val="22"/>
          <w:szCs w:val="22"/>
        </w:rPr>
        <w:t>24</w:t>
      </w:r>
      <w:r w:rsidRPr="006357EF">
        <w:rPr>
          <w:rFonts w:ascii="Times New Roman" w:hAnsi="Times New Roman" w:cs="Times New Roman"/>
          <w:sz w:val="22"/>
          <w:szCs w:val="22"/>
        </w:rPr>
        <w:t>, 2586-2591  (2006).</w:t>
      </w:r>
    </w:p>
    <w:p w14:paraId="532C9E95" w14:textId="77777777" w:rsidR="006357EF" w:rsidRPr="006357EF" w:rsidRDefault="006357E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t>31</w:t>
      </w:r>
      <w:r w:rsidRPr="006357EF">
        <w:rPr>
          <w:rFonts w:ascii="Times New Roman" w:hAnsi="Times New Roman" w:cs="Times New Roman"/>
          <w:sz w:val="22"/>
          <w:szCs w:val="22"/>
        </w:rPr>
        <w:tab/>
        <w:t xml:space="preserve">Karvounis, A., Timpu, F., Vogler‐Neuling, V. V., Savo, R. &amp; Grange, R. BaTiO3: Barium Titanate Nanostructures and Thin Films for Photonics </w:t>
      </w:r>
      <w:r w:rsidRPr="006357EF">
        <w:rPr>
          <w:rFonts w:ascii="Times New Roman" w:hAnsi="Times New Roman" w:cs="Times New Roman"/>
          <w:i/>
          <w:sz w:val="22"/>
          <w:szCs w:val="22"/>
        </w:rPr>
        <w:t>Advanced Optical Materials</w:t>
      </w:r>
      <w:r w:rsidRPr="006357EF">
        <w:rPr>
          <w:rFonts w:ascii="Times New Roman" w:hAnsi="Times New Roman" w:cs="Times New Roman"/>
          <w:sz w:val="22"/>
          <w:szCs w:val="22"/>
        </w:rPr>
        <w:t xml:space="preserve"> </w:t>
      </w:r>
      <w:r w:rsidRPr="006357EF">
        <w:rPr>
          <w:rFonts w:ascii="Times New Roman" w:hAnsi="Times New Roman" w:cs="Times New Roman"/>
          <w:b/>
          <w:sz w:val="22"/>
          <w:szCs w:val="22"/>
        </w:rPr>
        <w:t>8</w:t>
      </w:r>
      <w:r w:rsidRPr="006357EF">
        <w:rPr>
          <w:rFonts w:ascii="Times New Roman" w:hAnsi="Times New Roman" w:cs="Times New Roman"/>
          <w:sz w:val="22"/>
          <w:szCs w:val="22"/>
        </w:rPr>
        <w:t>, 2070094  (2020).</w:t>
      </w:r>
    </w:p>
    <w:p w14:paraId="2819CCDF" w14:textId="77777777" w:rsidR="006357EF" w:rsidRPr="006357EF" w:rsidRDefault="006357E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t>32</w:t>
      </w:r>
      <w:r w:rsidRPr="006357EF">
        <w:rPr>
          <w:rFonts w:ascii="Times New Roman" w:hAnsi="Times New Roman" w:cs="Times New Roman"/>
          <w:sz w:val="22"/>
          <w:szCs w:val="22"/>
        </w:rPr>
        <w:tab/>
        <w:t xml:space="preserve">Steglich, P. &amp; Kehrein, A. Light propagation in anisotropic materials and electro-optical effects: tutorial on the use of eigenvalue problems, tensors, and symmetries. </w:t>
      </w:r>
      <w:r w:rsidRPr="006357EF">
        <w:rPr>
          <w:rFonts w:ascii="Times New Roman" w:hAnsi="Times New Roman" w:cs="Times New Roman"/>
          <w:i/>
          <w:sz w:val="22"/>
          <w:szCs w:val="22"/>
        </w:rPr>
        <w:t>J. Opt. Soc. Am. B</w:t>
      </w:r>
      <w:r w:rsidRPr="006357EF">
        <w:rPr>
          <w:rFonts w:ascii="Times New Roman" w:hAnsi="Times New Roman" w:cs="Times New Roman"/>
          <w:sz w:val="22"/>
          <w:szCs w:val="22"/>
        </w:rPr>
        <w:t xml:space="preserve"> </w:t>
      </w:r>
      <w:r w:rsidRPr="006357EF">
        <w:rPr>
          <w:rFonts w:ascii="Times New Roman" w:hAnsi="Times New Roman" w:cs="Times New Roman"/>
          <w:b/>
          <w:sz w:val="22"/>
          <w:szCs w:val="22"/>
        </w:rPr>
        <w:t>41</w:t>
      </w:r>
      <w:r w:rsidRPr="006357EF">
        <w:rPr>
          <w:rFonts w:ascii="Times New Roman" w:hAnsi="Times New Roman" w:cs="Times New Roman"/>
          <w:sz w:val="22"/>
          <w:szCs w:val="22"/>
        </w:rPr>
        <w:t>, 2191-2210  (2024).</w:t>
      </w:r>
    </w:p>
    <w:p w14:paraId="4C51C7D2" w14:textId="77777777" w:rsidR="006357EF" w:rsidRPr="006357EF" w:rsidRDefault="006357E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t>33</w:t>
      </w:r>
      <w:r w:rsidRPr="006357EF">
        <w:rPr>
          <w:rFonts w:ascii="Times New Roman" w:hAnsi="Times New Roman" w:cs="Times New Roman"/>
          <w:sz w:val="22"/>
          <w:szCs w:val="22"/>
        </w:rPr>
        <w:tab/>
        <w:t xml:space="preserve">Boyd, R. W. in </w:t>
      </w:r>
      <w:r w:rsidRPr="006357EF">
        <w:rPr>
          <w:rFonts w:ascii="Times New Roman" w:hAnsi="Times New Roman" w:cs="Times New Roman"/>
          <w:i/>
          <w:sz w:val="22"/>
          <w:szCs w:val="22"/>
        </w:rPr>
        <w:t>Nonlinear Optics</w:t>
      </w:r>
      <w:r w:rsidRPr="006357EF">
        <w:rPr>
          <w:rFonts w:ascii="Times New Roman" w:hAnsi="Times New Roman" w:cs="Times New Roman"/>
          <w:sz w:val="22"/>
          <w:szCs w:val="22"/>
        </w:rPr>
        <w:t xml:space="preserve">     511-523 (Springer, 2008).</w:t>
      </w:r>
    </w:p>
    <w:p w14:paraId="51E9AE9C" w14:textId="77777777" w:rsidR="006357EF" w:rsidRPr="006357EF" w:rsidRDefault="006357E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t>34</w:t>
      </w:r>
      <w:r w:rsidRPr="006357EF">
        <w:rPr>
          <w:rFonts w:ascii="Times New Roman" w:hAnsi="Times New Roman" w:cs="Times New Roman"/>
          <w:sz w:val="22"/>
          <w:szCs w:val="22"/>
        </w:rPr>
        <w:tab/>
        <w:t>Abel, S.</w:t>
      </w:r>
      <w:r w:rsidRPr="006357EF">
        <w:rPr>
          <w:rFonts w:ascii="Times New Roman" w:hAnsi="Times New Roman" w:cs="Times New Roman"/>
          <w:i/>
          <w:sz w:val="22"/>
          <w:szCs w:val="22"/>
        </w:rPr>
        <w:t xml:space="preserve"> et al.</w:t>
      </w:r>
      <w:r w:rsidRPr="006357EF">
        <w:rPr>
          <w:rFonts w:ascii="Times New Roman" w:hAnsi="Times New Roman" w:cs="Times New Roman"/>
          <w:sz w:val="22"/>
          <w:szCs w:val="22"/>
        </w:rPr>
        <w:t xml:space="preserve"> A strong electro-optically active lead-free ferroelectric integrated on silicon. </w:t>
      </w:r>
      <w:r w:rsidRPr="006357EF">
        <w:rPr>
          <w:rFonts w:ascii="Times New Roman" w:hAnsi="Times New Roman" w:cs="Times New Roman"/>
          <w:i/>
          <w:sz w:val="22"/>
          <w:szCs w:val="22"/>
        </w:rPr>
        <w:t>Nature Communications</w:t>
      </w:r>
      <w:r w:rsidRPr="006357EF">
        <w:rPr>
          <w:rFonts w:ascii="Times New Roman" w:hAnsi="Times New Roman" w:cs="Times New Roman"/>
          <w:sz w:val="22"/>
          <w:szCs w:val="22"/>
        </w:rPr>
        <w:t xml:space="preserve"> </w:t>
      </w:r>
      <w:r w:rsidRPr="006357EF">
        <w:rPr>
          <w:rFonts w:ascii="Times New Roman" w:hAnsi="Times New Roman" w:cs="Times New Roman"/>
          <w:b/>
          <w:sz w:val="22"/>
          <w:szCs w:val="22"/>
        </w:rPr>
        <w:t>4</w:t>
      </w:r>
      <w:r w:rsidRPr="006357EF">
        <w:rPr>
          <w:rFonts w:ascii="Times New Roman" w:hAnsi="Times New Roman" w:cs="Times New Roman"/>
          <w:sz w:val="22"/>
          <w:szCs w:val="22"/>
        </w:rPr>
        <w:t>, 1671  (2013).</w:t>
      </w:r>
    </w:p>
    <w:p w14:paraId="113654EB" w14:textId="77777777" w:rsidR="006357EF" w:rsidRPr="006357EF" w:rsidRDefault="006357E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lastRenderedPageBreak/>
        <w:t>35</w:t>
      </w:r>
      <w:r w:rsidRPr="006357EF">
        <w:rPr>
          <w:rFonts w:ascii="Times New Roman" w:hAnsi="Times New Roman" w:cs="Times New Roman"/>
          <w:sz w:val="22"/>
          <w:szCs w:val="22"/>
        </w:rPr>
        <w:tab/>
        <w:t>Abel, S.</w:t>
      </w:r>
      <w:r w:rsidRPr="006357EF">
        <w:rPr>
          <w:rFonts w:ascii="Times New Roman" w:hAnsi="Times New Roman" w:cs="Times New Roman"/>
          <w:i/>
          <w:sz w:val="22"/>
          <w:szCs w:val="22"/>
        </w:rPr>
        <w:t xml:space="preserve"> et al.</w:t>
      </w:r>
      <w:r w:rsidRPr="006357EF">
        <w:rPr>
          <w:rFonts w:ascii="Times New Roman" w:hAnsi="Times New Roman" w:cs="Times New Roman"/>
          <w:sz w:val="22"/>
          <w:szCs w:val="22"/>
        </w:rPr>
        <w:t xml:space="preserve"> Large Pockels effect in micro-and nanostructured barium titanate integrated on silicon. </w:t>
      </w:r>
      <w:r w:rsidRPr="006357EF">
        <w:rPr>
          <w:rFonts w:ascii="Times New Roman" w:hAnsi="Times New Roman" w:cs="Times New Roman"/>
          <w:i/>
          <w:sz w:val="22"/>
          <w:szCs w:val="22"/>
        </w:rPr>
        <w:t>Nature Materials</w:t>
      </w:r>
      <w:r w:rsidRPr="006357EF">
        <w:rPr>
          <w:rFonts w:ascii="Times New Roman" w:hAnsi="Times New Roman" w:cs="Times New Roman"/>
          <w:sz w:val="22"/>
          <w:szCs w:val="22"/>
        </w:rPr>
        <w:t xml:space="preserve"> </w:t>
      </w:r>
      <w:r w:rsidRPr="006357EF">
        <w:rPr>
          <w:rFonts w:ascii="Times New Roman" w:hAnsi="Times New Roman" w:cs="Times New Roman"/>
          <w:b/>
          <w:sz w:val="22"/>
          <w:szCs w:val="22"/>
        </w:rPr>
        <w:t>18</w:t>
      </w:r>
      <w:r w:rsidRPr="006357EF">
        <w:rPr>
          <w:rFonts w:ascii="Times New Roman" w:hAnsi="Times New Roman" w:cs="Times New Roman"/>
          <w:sz w:val="22"/>
          <w:szCs w:val="22"/>
        </w:rPr>
        <w:t>, 42-47  (2019).</w:t>
      </w:r>
    </w:p>
    <w:p w14:paraId="66E2EB23" w14:textId="77777777" w:rsidR="006357EF" w:rsidRPr="006357EF" w:rsidRDefault="006357E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t>36</w:t>
      </w:r>
      <w:r w:rsidRPr="006357EF">
        <w:rPr>
          <w:rFonts w:ascii="Times New Roman" w:hAnsi="Times New Roman" w:cs="Times New Roman"/>
          <w:sz w:val="22"/>
          <w:szCs w:val="22"/>
        </w:rPr>
        <w:tab/>
        <w:t>Eltes, F.</w:t>
      </w:r>
      <w:r w:rsidRPr="006357EF">
        <w:rPr>
          <w:rFonts w:ascii="Times New Roman" w:hAnsi="Times New Roman" w:cs="Times New Roman"/>
          <w:i/>
          <w:sz w:val="22"/>
          <w:szCs w:val="22"/>
        </w:rPr>
        <w:t xml:space="preserve"> et al.</w:t>
      </w:r>
      <w:r w:rsidRPr="006357EF">
        <w:rPr>
          <w:rFonts w:ascii="Times New Roman" w:hAnsi="Times New Roman" w:cs="Times New Roman"/>
          <w:sz w:val="22"/>
          <w:szCs w:val="22"/>
        </w:rPr>
        <w:t xml:space="preserve"> An integrated optical modulator operating at cryogenic temperatures. </w:t>
      </w:r>
      <w:r w:rsidRPr="006357EF">
        <w:rPr>
          <w:rFonts w:ascii="Times New Roman" w:hAnsi="Times New Roman" w:cs="Times New Roman"/>
          <w:i/>
          <w:sz w:val="22"/>
          <w:szCs w:val="22"/>
        </w:rPr>
        <w:t>Nature Materials</w:t>
      </w:r>
      <w:r w:rsidRPr="006357EF">
        <w:rPr>
          <w:rFonts w:ascii="Times New Roman" w:hAnsi="Times New Roman" w:cs="Times New Roman"/>
          <w:sz w:val="22"/>
          <w:szCs w:val="22"/>
        </w:rPr>
        <w:t xml:space="preserve"> </w:t>
      </w:r>
      <w:r w:rsidRPr="006357EF">
        <w:rPr>
          <w:rFonts w:ascii="Times New Roman" w:hAnsi="Times New Roman" w:cs="Times New Roman"/>
          <w:b/>
          <w:sz w:val="22"/>
          <w:szCs w:val="22"/>
        </w:rPr>
        <w:t>19</w:t>
      </w:r>
      <w:r w:rsidRPr="006357EF">
        <w:rPr>
          <w:rFonts w:ascii="Times New Roman" w:hAnsi="Times New Roman" w:cs="Times New Roman"/>
          <w:sz w:val="22"/>
          <w:szCs w:val="22"/>
        </w:rPr>
        <w:t>, 1164-1168  (2020).</w:t>
      </w:r>
    </w:p>
    <w:p w14:paraId="54A52A0F" w14:textId="77777777" w:rsidR="006357EF" w:rsidRPr="006357EF" w:rsidRDefault="006357E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t>37</w:t>
      </w:r>
      <w:r w:rsidRPr="006357EF">
        <w:rPr>
          <w:rFonts w:ascii="Times New Roman" w:hAnsi="Times New Roman" w:cs="Times New Roman"/>
          <w:sz w:val="22"/>
          <w:szCs w:val="22"/>
        </w:rPr>
        <w:tab/>
        <w:t>Chelladurai, D.</w:t>
      </w:r>
      <w:r w:rsidRPr="006357EF">
        <w:rPr>
          <w:rFonts w:ascii="Times New Roman" w:hAnsi="Times New Roman" w:cs="Times New Roman"/>
          <w:i/>
          <w:sz w:val="22"/>
          <w:szCs w:val="22"/>
        </w:rPr>
        <w:t xml:space="preserve"> et al.</w:t>
      </w:r>
      <w:r w:rsidRPr="006357EF">
        <w:rPr>
          <w:rFonts w:ascii="Times New Roman" w:hAnsi="Times New Roman" w:cs="Times New Roman"/>
          <w:sz w:val="22"/>
          <w:szCs w:val="22"/>
        </w:rPr>
        <w:t xml:space="preserve"> Barium titanate and lithium niobate permittivity and Pockels coefficients from megahertz to sub-terahertz frequencies. </w:t>
      </w:r>
      <w:r w:rsidRPr="006357EF">
        <w:rPr>
          <w:rFonts w:ascii="Times New Roman" w:hAnsi="Times New Roman" w:cs="Times New Roman"/>
          <w:i/>
          <w:sz w:val="22"/>
          <w:szCs w:val="22"/>
        </w:rPr>
        <w:t>Nature Materials</w:t>
      </w:r>
      <w:r w:rsidRPr="006357EF">
        <w:rPr>
          <w:rFonts w:ascii="Times New Roman" w:hAnsi="Times New Roman" w:cs="Times New Roman"/>
          <w:sz w:val="22"/>
          <w:szCs w:val="22"/>
        </w:rPr>
        <w:t xml:space="preserve"> </w:t>
      </w:r>
      <w:r w:rsidRPr="006357EF">
        <w:rPr>
          <w:rFonts w:ascii="Times New Roman" w:hAnsi="Times New Roman" w:cs="Times New Roman"/>
          <w:b/>
          <w:sz w:val="22"/>
          <w:szCs w:val="22"/>
        </w:rPr>
        <w:t>24</w:t>
      </w:r>
      <w:r w:rsidRPr="006357EF">
        <w:rPr>
          <w:rFonts w:ascii="Times New Roman" w:hAnsi="Times New Roman" w:cs="Times New Roman"/>
          <w:sz w:val="22"/>
          <w:szCs w:val="22"/>
        </w:rPr>
        <w:t>, 868-875  (2025).</w:t>
      </w:r>
    </w:p>
    <w:p w14:paraId="6958D349" w14:textId="77777777" w:rsidR="006357EF" w:rsidRPr="006357EF" w:rsidRDefault="006357E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t>38</w:t>
      </w:r>
      <w:r w:rsidRPr="006357EF">
        <w:rPr>
          <w:rFonts w:ascii="Times New Roman" w:hAnsi="Times New Roman" w:cs="Times New Roman"/>
          <w:sz w:val="22"/>
          <w:szCs w:val="22"/>
        </w:rPr>
        <w:tab/>
        <w:t>Lee, J. W.</w:t>
      </w:r>
      <w:r w:rsidRPr="006357EF">
        <w:rPr>
          <w:rFonts w:ascii="Times New Roman" w:hAnsi="Times New Roman" w:cs="Times New Roman"/>
          <w:i/>
          <w:sz w:val="22"/>
          <w:szCs w:val="22"/>
        </w:rPr>
        <w:t xml:space="preserve"> et al.</w:t>
      </w:r>
      <w:r w:rsidRPr="006357EF">
        <w:rPr>
          <w:rFonts w:ascii="Times New Roman" w:hAnsi="Times New Roman" w:cs="Times New Roman"/>
          <w:sz w:val="22"/>
          <w:szCs w:val="22"/>
        </w:rPr>
        <w:t xml:space="preserve"> In-plane quasi-single-domain BaTiO3 via interfacial symmetry engineering. </w:t>
      </w:r>
      <w:r w:rsidRPr="006357EF">
        <w:rPr>
          <w:rFonts w:ascii="Times New Roman" w:hAnsi="Times New Roman" w:cs="Times New Roman"/>
          <w:i/>
          <w:sz w:val="22"/>
          <w:szCs w:val="22"/>
        </w:rPr>
        <w:t>Nature Communications</w:t>
      </w:r>
      <w:r w:rsidRPr="006357EF">
        <w:rPr>
          <w:rFonts w:ascii="Times New Roman" w:hAnsi="Times New Roman" w:cs="Times New Roman"/>
          <w:sz w:val="22"/>
          <w:szCs w:val="22"/>
        </w:rPr>
        <w:t xml:space="preserve"> </w:t>
      </w:r>
      <w:r w:rsidRPr="006357EF">
        <w:rPr>
          <w:rFonts w:ascii="Times New Roman" w:hAnsi="Times New Roman" w:cs="Times New Roman"/>
          <w:b/>
          <w:sz w:val="22"/>
          <w:szCs w:val="22"/>
        </w:rPr>
        <w:t>12</w:t>
      </w:r>
      <w:r w:rsidRPr="006357EF">
        <w:rPr>
          <w:rFonts w:ascii="Times New Roman" w:hAnsi="Times New Roman" w:cs="Times New Roman"/>
          <w:sz w:val="22"/>
          <w:szCs w:val="22"/>
        </w:rPr>
        <w:t>, 6784  (2021).</w:t>
      </w:r>
    </w:p>
    <w:p w14:paraId="17905F4B" w14:textId="77777777" w:rsidR="006357EF" w:rsidRPr="006357EF" w:rsidRDefault="006357E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t>39</w:t>
      </w:r>
      <w:r w:rsidRPr="006357EF">
        <w:rPr>
          <w:rFonts w:ascii="Times New Roman" w:hAnsi="Times New Roman" w:cs="Times New Roman"/>
          <w:sz w:val="22"/>
          <w:szCs w:val="22"/>
        </w:rPr>
        <w:tab/>
        <w:t>Castellanos-Gomez, A.</w:t>
      </w:r>
      <w:r w:rsidRPr="006357EF">
        <w:rPr>
          <w:rFonts w:ascii="Times New Roman" w:hAnsi="Times New Roman" w:cs="Times New Roman"/>
          <w:i/>
          <w:sz w:val="22"/>
          <w:szCs w:val="22"/>
        </w:rPr>
        <w:t xml:space="preserve"> et al.</w:t>
      </w:r>
      <w:r w:rsidRPr="006357EF">
        <w:rPr>
          <w:rFonts w:ascii="Times New Roman" w:hAnsi="Times New Roman" w:cs="Times New Roman"/>
          <w:sz w:val="22"/>
          <w:szCs w:val="22"/>
        </w:rPr>
        <w:t xml:space="preserve"> Van der Waals heterostructures. </w:t>
      </w:r>
      <w:r w:rsidRPr="006357EF">
        <w:rPr>
          <w:rFonts w:ascii="Times New Roman" w:hAnsi="Times New Roman" w:cs="Times New Roman"/>
          <w:i/>
          <w:sz w:val="22"/>
          <w:szCs w:val="22"/>
        </w:rPr>
        <w:t>Nature Reviews Methods Primers</w:t>
      </w:r>
      <w:r w:rsidRPr="006357EF">
        <w:rPr>
          <w:rFonts w:ascii="Times New Roman" w:hAnsi="Times New Roman" w:cs="Times New Roman"/>
          <w:sz w:val="22"/>
          <w:szCs w:val="22"/>
        </w:rPr>
        <w:t xml:space="preserve"> </w:t>
      </w:r>
      <w:r w:rsidRPr="006357EF">
        <w:rPr>
          <w:rFonts w:ascii="Times New Roman" w:hAnsi="Times New Roman" w:cs="Times New Roman"/>
          <w:b/>
          <w:sz w:val="22"/>
          <w:szCs w:val="22"/>
        </w:rPr>
        <w:t>2</w:t>
      </w:r>
      <w:r w:rsidRPr="006357EF">
        <w:rPr>
          <w:rFonts w:ascii="Times New Roman" w:hAnsi="Times New Roman" w:cs="Times New Roman"/>
          <w:sz w:val="22"/>
          <w:szCs w:val="22"/>
        </w:rPr>
        <w:t>, 58  (2022).</w:t>
      </w:r>
    </w:p>
    <w:p w14:paraId="7779D791" w14:textId="77777777" w:rsidR="006357EF" w:rsidRPr="006357EF" w:rsidRDefault="006357E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t>40</w:t>
      </w:r>
      <w:r w:rsidRPr="006357EF">
        <w:rPr>
          <w:rFonts w:ascii="Times New Roman" w:hAnsi="Times New Roman" w:cs="Times New Roman"/>
          <w:sz w:val="22"/>
          <w:szCs w:val="22"/>
        </w:rPr>
        <w:tab/>
        <w:t xml:space="preserve">Geim, A. K. &amp; Grigorieva, I. V. Van der Waals heterostructures. </w:t>
      </w:r>
      <w:r w:rsidRPr="006357EF">
        <w:rPr>
          <w:rFonts w:ascii="Times New Roman" w:hAnsi="Times New Roman" w:cs="Times New Roman"/>
          <w:i/>
          <w:sz w:val="22"/>
          <w:szCs w:val="22"/>
        </w:rPr>
        <w:t>Nature</w:t>
      </w:r>
      <w:r w:rsidRPr="006357EF">
        <w:rPr>
          <w:rFonts w:ascii="Times New Roman" w:hAnsi="Times New Roman" w:cs="Times New Roman"/>
          <w:sz w:val="22"/>
          <w:szCs w:val="22"/>
        </w:rPr>
        <w:t xml:space="preserve"> </w:t>
      </w:r>
      <w:r w:rsidRPr="006357EF">
        <w:rPr>
          <w:rFonts w:ascii="Times New Roman" w:hAnsi="Times New Roman" w:cs="Times New Roman"/>
          <w:b/>
          <w:sz w:val="22"/>
          <w:szCs w:val="22"/>
        </w:rPr>
        <w:t>499</w:t>
      </w:r>
      <w:r w:rsidRPr="006357EF">
        <w:rPr>
          <w:rFonts w:ascii="Times New Roman" w:hAnsi="Times New Roman" w:cs="Times New Roman"/>
          <w:sz w:val="22"/>
          <w:szCs w:val="22"/>
        </w:rPr>
        <w:t>, 419-425  (2013).</w:t>
      </w:r>
    </w:p>
    <w:p w14:paraId="7124135D" w14:textId="77777777" w:rsidR="006357EF" w:rsidRPr="006357EF" w:rsidRDefault="006357E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t>41</w:t>
      </w:r>
      <w:r w:rsidRPr="006357EF">
        <w:rPr>
          <w:rFonts w:ascii="Times New Roman" w:hAnsi="Times New Roman" w:cs="Times New Roman"/>
          <w:sz w:val="22"/>
          <w:szCs w:val="22"/>
        </w:rPr>
        <w:tab/>
        <w:t>Sun, H.</w:t>
      </w:r>
      <w:r w:rsidRPr="006357EF">
        <w:rPr>
          <w:rFonts w:ascii="Times New Roman" w:hAnsi="Times New Roman" w:cs="Times New Roman"/>
          <w:i/>
          <w:sz w:val="22"/>
          <w:szCs w:val="22"/>
        </w:rPr>
        <w:t xml:space="preserve"> et al.</w:t>
      </w:r>
      <w:r w:rsidRPr="006357EF">
        <w:rPr>
          <w:rFonts w:ascii="Times New Roman" w:hAnsi="Times New Roman" w:cs="Times New Roman"/>
          <w:sz w:val="22"/>
          <w:szCs w:val="22"/>
        </w:rPr>
        <w:t xml:space="preserve"> Ferroelectric topologies in BaTiO3 nanomembranes for light field manipulation. </w:t>
      </w:r>
      <w:r w:rsidRPr="006357EF">
        <w:rPr>
          <w:rFonts w:ascii="Times New Roman" w:hAnsi="Times New Roman" w:cs="Times New Roman"/>
          <w:i/>
          <w:sz w:val="22"/>
          <w:szCs w:val="22"/>
        </w:rPr>
        <w:t>Nature Nanotechnology</w:t>
      </w:r>
      <w:r w:rsidRPr="006357EF">
        <w:rPr>
          <w:rFonts w:ascii="Times New Roman" w:hAnsi="Times New Roman" w:cs="Times New Roman"/>
          <w:sz w:val="22"/>
          <w:szCs w:val="22"/>
        </w:rPr>
        <w:t xml:space="preserve"> </w:t>
      </w:r>
      <w:r w:rsidRPr="006357EF">
        <w:rPr>
          <w:rFonts w:ascii="Times New Roman" w:hAnsi="Times New Roman" w:cs="Times New Roman"/>
          <w:b/>
          <w:sz w:val="22"/>
          <w:szCs w:val="22"/>
        </w:rPr>
        <w:t>20</w:t>
      </w:r>
      <w:r w:rsidRPr="006357EF">
        <w:rPr>
          <w:rFonts w:ascii="Times New Roman" w:hAnsi="Times New Roman" w:cs="Times New Roman"/>
          <w:sz w:val="22"/>
          <w:szCs w:val="22"/>
        </w:rPr>
        <w:t>, 881-888  (2025).</w:t>
      </w:r>
    </w:p>
    <w:p w14:paraId="18C0EECC" w14:textId="77777777" w:rsidR="006357EF" w:rsidRPr="006357EF" w:rsidRDefault="006357E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t>42</w:t>
      </w:r>
      <w:r w:rsidRPr="006357EF">
        <w:rPr>
          <w:rFonts w:ascii="Times New Roman" w:hAnsi="Times New Roman" w:cs="Times New Roman"/>
          <w:sz w:val="22"/>
          <w:szCs w:val="22"/>
        </w:rPr>
        <w:tab/>
        <w:t>Yoon, H.</w:t>
      </w:r>
      <w:r w:rsidRPr="006357EF">
        <w:rPr>
          <w:rFonts w:ascii="Times New Roman" w:hAnsi="Times New Roman" w:cs="Times New Roman"/>
          <w:i/>
          <w:sz w:val="22"/>
          <w:szCs w:val="22"/>
        </w:rPr>
        <w:t xml:space="preserve"> et al.</w:t>
      </w:r>
      <w:r w:rsidRPr="006357EF">
        <w:rPr>
          <w:rFonts w:ascii="Times New Roman" w:hAnsi="Times New Roman" w:cs="Times New Roman"/>
          <w:sz w:val="22"/>
          <w:szCs w:val="22"/>
        </w:rPr>
        <w:t xml:space="preserve"> Freestanding epitaxial SrTiO3 nanomembranes via remote epitaxy using hybrid molecular beam epitaxy. </w:t>
      </w:r>
      <w:r w:rsidRPr="006357EF">
        <w:rPr>
          <w:rFonts w:ascii="Times New Roman" w:hAnsi="Times New Roman" w:cs="Times New Roman"/>
          <w:i/>
          <w:sz w:val="22"/>
          <w:szCs w:val="22"/>
        </w:rPr>
        <w:t>Science Advances</w:t>
      </w:r>
      <w:r w:rsidRPr="006357EF">
        <w:rPr>
          <w:rFonts w:ascii="Times New Roman" w:hAnsi="Times New Roman" w:cs="Times New Roman"/>
          <w:sz w:val="22"/>
          <w:szCs w:val="22"/>
        </w:rPr>
        <w:t xml:space="preserve"> </w:t>
      </w:r>
      <w:r w:rsidRPr="006357EF">
        <w:rPr>
          <w:rFonts w:ascii="Times New Roman" w:hAnsi="Times New Roman" w:cs="Times New Roman"/>
          <w:b/>
          <w:sz w:val="22"/>
          <w:szCs w:val="22"/>
        </w:rPr>
        <w:t>8</w:t>
      </w:r>
      <w:r w:rsidRPr="006357EF">
        <w:rPr>
          <w:rFonts w:ascii="Times New Roman" w:hAnsi="Times New Roman" w:cs="Times New Roman"/>
          <w:sz w:val="22"/>
          <w:szCs w:val="22"/>
        </w:rPr>
        <w:t>, eadd5328  (2022).</w:t>
      </w:r>
    </w:p>
    <w:p w14:paraId="246D9973" w14:textId="77777777" w:rsidR="006357EF" w:rsidRPr="006357EF" w:rsidRDefault="006357E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t>43</w:t>
      </w:r>
      <w:r w:rsidRPr="006357EF">
        <w:rPr>
          <w:rFonts w:ascii="Times New Roman" w:hAnsi="Times New Roman" w:cs="Times New Roman"/>
          <w:sz w:val="22"/>
          <w:szCs w:val="22"/>
        </w:rPr>
        <w:tab/>
        <w:t>Zhang, X.</w:t>
      </w:r>
      <w:r w:rsidRPr="006357EF">
        <w:rPr>
          <w:rFonts w:ascii="Times New Roman" w:hAnsi="Times New Roman" w:cs="Times New Roman"/>
          <w:i/>
          <w:sz w:val="22"/>
          <w:szCs w:val="22"/>
        </w:rPr>
        <w:t xml:space="preserve"> et al.</w:t>
      </w:r>
      <w:r w:rsidRPr="006357EF">
        <w:rPr>
          <w:rFonts w:ascii="Times New Roman" w:hAnsi="Times New Roman" w:cs="Times New Roman"/>
          <w:sz w:val="22"/>
          <w:szCs w:val="22"/>
        </w:rPr>
        <w:t xml:space="preserve"> Atomic lift-off of epitaxial membranes for cooling-free infrared detection. </w:t>
      </w:r>
      <w:r w:rsidRPr="006357EF">
        <w:rPr>
          <w:rFonts w:ascii="Times New Roman" w:hAnsi="Times New Roman" w:cs="Times New Roman"/>
          <w:i/>
          <w:sz w:val="22"/>
          <w:szCs w:val="22"/>
        </w:rPr>
        <w:t>Nature</w:t>
      </w:r>
      <w:r w:rsidRPr="006357EF">
        <w:rPr>
          <w:rFonts w:ascii="Times New Roman" w:hAnsi="Times New Roman" w:cs="Times New Roman"/>
          <w:sz w:val="22"/>
          <w:szCs w:val="22"/>
        </w:rPr>
        <w:t xml:space="preserve"> </w:t>
      </w:r>
      <w:r w:rsidRPr="006357EF">
        <w:rPr>
          <w:rFonts w:ascii="Times New Roman" w:hAnsi="Times New Roman" w:cs="Times New Roman"/>
          <w:b/>
          <w:sz w:val="22"/>
          <w:szCs w:val="22"/>
        </w:rPr>
        <w:t>641</w:t>
      </w:r>
      <w:r w:rsidRPr="006357EF">
        <w:rPr>
          <w:rFonts w:ascii="Times New Roman" w:hAnsi="Times New Roman" w:cs="Times New Roman"/>
          <w:sz w:val="22"/>
          <w:szCs w:val="22"/>
        </w:rPr>
        <w:t>, 98-105  (2025).</w:t>
      </w:r>
    </w:p>
    <w:p w14:paraId="13EAE6D6" w14:textId="77777777" w:rsidR="006357EF" w:rsidRPr="006357EF" w:rsidRDefault="006357E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t>44</w:t>
      </w:r>
      <w:r w:rsidRPr="006357EF">
        <w:rPr>
          <w:rFonts w:ascii="Times New Roman" w:hAnsi="Times New Roman" w:cs="Times New Roman"/>
          <w:sz w:val="22"/>
          <w:szCs w:val="22"/>
        </w:rPr>
        <w:tab/>
        <w:t>Sánchez-Santolino, G.</w:t>
      </w:r>
      <w:r w:rsidRPr="006357EF">
        <w:rPr>
          <w:rFonts w:ascii="Times New Roman" w:hAnsi="Times New Roman" w:cs="Times New Roman"/>
          <w:i/>
          <w:sz w:val="22"/>
          <w:szCs w:val="22"/>
        </w:rPr>
        <w:t xml:space="preserve"> et al.</w:t>
      </w:r>
      <w:r w:rsidRPr="006357EF">
        <w:rPr>
          <w:rFonts w:ascii="Times New Roman" w:hAnsi="Times New Roman" w:cs="Times New Roman"/>
          <w:sz w:val="22"/>
          <w:szCs w:val="22"/>
        </w:rPr>
        <w:t xml:space="preserve"> A 2D ferroelectric vortex pattern in twisted BaTiO3 freestanding layers. </w:t>
      </w:r>
      <w:r w:rsidRPr="006357EF">
        <w:rPr>
          <w:rFonts w:ascii="Times New Roman" w:hAnsi="Times New Roman" w:cs="Times New Roman"/>
          <w:i/>
          <w:sz w:val="22"/>
          <w:szCs w:val="22"/>
        </w:rPr>
        <w:t>Nature</w:t>
      </w:r>
      <w:r w:rsidRPr="006357EF">
        <w:rPr>
          <w:rFonts w:ascii="Times New Roman" w:hAnsi="Times New Roman" w:cs="Times New Roman"/>
          <w:sz w:val="22"/>
          <w:szCs w:val="22"/>
        </w:rPr>
        <w:t xml:space="preserve"> </w:t>
      </w:r>
      <w:r w:rsidRPr="006357EF">
        <w:rPr>
          <w:rFonts w:ascii="Times New Roman" w:hAnsi="Times New Roman" w:cs="Times New Roman"/>
          <w:b/>
          <w:sz w:val="22"/>
          <w:szCs w:val="22"/>
        </w:rPr>
        <w:t>626</w:t>
      </w:r>
      <w:r w:rsidRPr="006357EF">
        <w:rPr>
          <w:rFonts w:ascii="Times New Roman" w:hAnsi="Times New Roman" w:cs="Times New Roman"/>
          <w:sz w:val="22"/>
          <w:szCs w:val="22"/>
        </w:rPr>
        <w:t>, 529-534  (2024).</w:t>
      </w:r>
    </w:p>
    <w:p w14:paraId="55B383F1" w14:textId="77777777" w:rsidR="006357EF" w:rsidRPr="006357EF" w:rsidRDefault="006357E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t>45</w:t>
      </w:r>
      <w:r w:rsidRPr="006357EF">
        <w:rPr>
          <w:rFonts w:ascii="Times New Roman" w:hAnsi="Times New Roman" w:cs="Times New Roman"/>
          <w:sz w:val="22"/>
          <w:szCs w:val="22"/>
        </w:rPr>
        <w:tab/>
        <w:t>Bae, S.-H.</w:t>
      </w:r>
      <w:r w:rsidRPr="006357EF">
        <w:rPr>
          <w:rFonts w:ascii="Times New Roman" w:hAnsi="Times New Roman" w:cs="Times New Roman"/>
          <w:i/>
          <w:sz w:val="22"/>
          <w:szCs w:val="22"/>
        </w:rPr>
        <w:t xml:space="preserve"> et al.</w:t>
      </w:r>
      <w:r w:rsidRPr="006357EF">
        <w:rPr>
          <w:rFonts w:ascii="Times New Roman" w:hAnsi="Times New Roman" w:cs="Times New Roman"/>
          <w:sz w:val="22"/>
          <w:szCs w:val="22"/>
        </w:rPr>
        <w:t xml:space="preserve"> Integration of bulk materials with two-dimensional materials for physical coupling and applications. </w:t>
      </w:r>
      <w:r w:rsidRPr="006357EF">
        <w:rPr>
          <w:rFonts w:ascii="Times New Roman" w:hAnsi="Times New Roman" w:cs="Times New Roman"/>
          <w:i/>
          <w:sz w:val="22"/>
          <w:szCs w:val="22"/>
        </w:rPr>
        <w:t>Nature Materials</w:t>
      </w:r>
      <w:r w:rsidRPr="006357EF">
        <w:rPr>
          <w:rFonts w:ascii="Times New Roman" w:hAnsi="Times New Roman" w:cs="Times New Roman"/>
          <w:sz w:val="22"/>
          <w:szCs w:val="22"/>
        </w:rPr>
        <w:t xml:space="preserve"> </w:t>
      </w:r>
      <w:r w:rsidRPr="006357EF">
        <w:rPr>
          <w:rFonts w:ascii="Times New Roman" w:hAnsi="Times New Roman" w:cs="Times New Roman"/>
          <w:b/>
          <w:sz w:val="22"/>
          <w:szCs w:val="22"/>
        </w:rPr>
        <w:t>18</w:t>
      </w:r>
      <w:r w:rsidRPr="006357EF">
        <w:rPr>
          <w:rFonts w:ascii="Times New Roman" w:hAnsi="Times New Roman" w:cs="Times New Roman"/>
          <w:sz w:val="22"/>
          <w:szCs w:val="22"/>
        </w:rPr>
        <w:t>, 550-560  (2019).</w:t>
      </w:r>
    </w:p>
    <w:p w14:paraId="51F2E493" w14:textId="77777777" w:rsidR="006357EF" w:rsidRPr="006357EF" w:rsidRDefault="006357E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t>46</w:t>
      </w:r>
      <w:r w:rsidRPr="006357EF">
        <w:rPr>
          <w:rFonts w:ascii="Times New Roman" w:hAnsi="Times New Roman" w:cs="Times New Roman"/>
          <w:sz w:val="22"/>
          <w:szCs w:val="22"/>
        </w:rPr>
        <w:tab/>
        <w:t>Tran, M.</w:t>
      </w:r>
      <w:r w:rsidRPr="006357EF">
        <w:rPr>
          <w:rFonts w:ascii="Times New Roman" w:hAnsi="Times New Roman" w:cs="Times New Roman"/>
          <w:i/>
          <w:sz w:val="22"/>
          <w:szCs w:val="22"/>
        </w:rPr>
        <w:t xml:space="preserve"> et al.</w:t>
      </w:r>
      <w:r w:rsidRPr="006357EF">
        <w:rPr>
          <w:rFonts w:ascii="Times New Roman" w:hAnsi="Times New Roman" w:cs="Times New Roman"/>
          <w:sz w:val="22"/>
          <w:szCs w:val="22"/>
        </w:rPr>
        <w:t xml:space="preserve"> Extending the spectrum of fully integrated photonics. </w:t>
      </w:r>
      <w:r w:rsidRPr="006357EF">
        <w:rPr>
          <w:rFonts w:ascii="Times New Roman" w:hAnsi="Times New Roman" w:cs="Times New Roman"/>
          <w:i/>
          <w:sz w:val="22"/>
          <w:szCs w:val="22"/>
        </w:rPr>
        <w:t>Nature</w:t>
      </w:r>
      <w:r w:rsidRPr="006357EF">
        <w:rPr>
          <w:rFonts w:ascii="Times New Roman" w:hAnsi="Times New Roman" w:cs="Times New Roman"/>
          <w:sz w:val="22"/>
          <w:szCs w:val="22"/>
        </w:rPr>
        <w:t xml:space="preserve"> </w:t>
      </w:r>
      <w:r w:rsidRPr="006357EF">
        <w:rPr>
          <w:rFonts w:ascii="Times New Roman" w:hAnsi="Times New Roman" w:cs="Times New Roman"/>
          <w:b/>
          <w:sz w:val="22"/>
          <w:szCs w:val="22"/>
        </w:rPr>
        <w:t>610</w:t>
      </w:r>
      <w:r w:rsidRPr="006357EF">
        <w:rPr>
          <w:rFonts w:ascii="Times New Roman" w:hAnsi="Times New Roman" w:cs="Times New Roman"/>
          <w:sz w:val="22"/>
          <w:szCs w:val="22"/>
        </w:rPr>
        <w:t>, 54–60  (2022).</w:t>
      </w:r>
    </w:p>
    <w:p w14:paraId="05683915" w14:textId="77777777" w:rsidR="006357EF" w:rsidRPr="006357EF" w:rsidRDefault="006357E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t>47</w:t>
      </w:r>
      <w:r w:rsidRPr="006357EF">
        <w:rPr>
          <w:rFonts w:ascii="Times New Roman" w:hAnsi="Times New Roman" w:cs="Times New Roman"/>
          <w:sz w:val="22"/>
          <w:szCs w:val="22"/>
        </w:rPr>
        <w:tab/>
        <w:t>De Koninck, Y.</w:t>
      </w:r>
      <w:r w:rsidRPr="006357EF">
        <w:rPr>
          <w:rFonts w:ascii="Times New Roman" w:hAnsi="Times New Roman" w:cs="Times New Roman"/>
          <w:i/>
          <w:sz w:val="22"/>
          <w:szCs w:val="22"/>
        </w:rPr>
        <w:t xml:space="preserve"> et al.</w:t>
      </w:r>
      <w:r w:rsidRPr="006357EF">
        <w:rPr>
          <w:rFonts w:ascii="Times New Roman" w:hAnsi="Times New Roman" w:cs="Times New Roman"/>
          <w:sz w:val="22"/>
          <w:szCs w:val="22"/>
        </w:rPr>
        <w:t xml:space="preserve"> GaAs nano-ridge laser diodes fully fabricated in a 300-mm CMOS pilot line. </w:t>
      </w:r>
      <w:r w:rsidRPr="006357EF">
        <w:rPr>
          <w:rFonts w:ascii="Times New Roman" w:hAnsi="Times New Roman" w:cs="Times New Roman"/>
          <w:i/>
          <w:sz w:val="22"/>
          <w:szCs w:val="22"/>
        </w:rPr>
        <w:t>Nature</w:t>
      </w:r>
      <w:r w:rsidRPr="006357EF">
        <w:rPr>
          <w:rFonts w:ascii="Times New Roman" w:hAnsi="Times New Roman" w:cs="Times New Roman"/>
          <w:sz w:val="22"/>
          <w:szCs w:val="22"/>
        </w:rPr>
        <w:t xml:space="preserve"> </w:t>
      </w:r>
      <w:r w:rsidRPr="006357EF">
        <w:rPr>
          <w:rFonts w:ascii="Times New Roman" w:hAnsi="Times New Roman" w:cs="Times New Roman"/>
          <w:b/>
          <w:sz w:val="22"/>
          <w:szCs w:val="22"/>
        </w:rPr>
        <w:t>637</w:t>
      </w:r>
      <w:r w:rsidRPr="006357EF">
        <w:rPr>
          <w:rFonts w:ascii="Times New Roman" w:hAnsi="Times New Roman" w:cs="Times New Roman"/>
          <w:sz w:val="22"/>
          <w:szCs w:val="22"/>
        </w:rPr>
        <w:t>, 63-69  (2025).</w:t>
      </w:r>
    </w:p>
    <w:p w14:paraId="03AFFF70" w14:textId="77777777" w:rsidR="006357EF" w:rsidRPr="006357EF" w:rsidRDefault="006357E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t>48</w:t>
      </w:r>
      <w:r w:rsidRPr="006357EF">
        <w:rPr>
          <w:rFonts w:ascii="Times New Roman" w:hAnsi="Times New Roman" w:cs="Times New Roman"/>
          <w:sz w:val="22"/>
          <w:szCs w:val="22"/>
        </w:rPr>
        <w:tab/>
        <w:t>Riemensberger, J.</w:t>
      </w:r>
      <w:r w:rsidRPr="006357EF">
        <w:rPr>
          <w:rFonts w:ascii="Times New Roman" w:hAnsi="Times New Roman" w:cs="Times New Roman"/>
          <w:i/>
          <w:sz w:val="22"/>
          <w:szCs w:val="22"/>
        </w:rPr>
        <w:t xml:space="preserve"> et al.</w:t>
      </w:r>
      <w:r w:rsidRPr="006357EF">
        <w:rPr>
          <w:rFonts w:ascii="Times New Roman" w:hAnsi="Times New Roman" w:cs="Times New Roman"/>
          <w:sz w:val="22"/>
          <w:szCs w:val="22"/>
        </w:rPr>
        <w:t xml:space="preserve"> A photonic integrated continuous-travelling-wave parametric amplifier. </w:t>
      </w:r>
      <w:r w:rsidRPr="006357EF">
        <w:rPr>
          <w:rFonts w:ascii="Times New Roman" w:hAnsi="Times New Roman" w:cs="Times New Roman"/>
          <w:i/>
          <w:sz w:val="22"/>
          <w:szCs w:val="22"/>
        </w:rPr>
        <w:t>Nature</w:t>
      </w:r>
      <w:r w:rsidRPr="006357EF">
        <w:rPr>
          <w:rFonts w:ascii="Times New Roman" w:hAnsi="Times New Roman" w:cs="Times New Roman"/>
          <w:sz w:val="22"/>
          <w:szCs w:val="22"/>
        </w:rPr>
        <w:t xml:space="preserve"> </w:t>
      </w:r>
      <w:r w:rsidRPr="006357EF">
        <w:rPr>
          <w:rFonts w:ascii="Times New Roman" w:hAnsi="Times New Roman" w:cs="Times New Roman"/>
          <w:b/>
          <w:sz w:val="22"/>
          <w:szCs w:val="22"/>
        </w:rPr>
        <w:t>612</w:t>
      </w:r>
      <w:r w:rsidRPr="006357EF">
        <w:rPr>
          <w:rFonts w:ascii="Times New Roman" w:hAnsi="Times New Roman" w:cs="Times New Roman"/>
          <w:sz w:val="22"/>
          <w:szCs w:val="22"/>
        </w:rPr>
        <w:t>, 56-61  (2022).</w:t>
      </w:r>
    </w:p>
    <w:p w14:paraId="1E3995F0" w14:textId="77777777" w:rsidR="006357EF" w:rsidRPr="006357EF" w:rsidRDefault="006357E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t>49</w:t>
      </w:r>
      <w:r w:rsidRPr="006357EF">
        <w:rPr>
          <w:rFonts w:ascii="Times New Roman" w:hAnsi="Times New Roman" w:cs="Times New Roman"/>
          <w:sz w:val="22"/>
          <w:szCs w:val="22"/>
        </w:rPr>
        <w:tab/>
        <w:t>Eltes, F.</w:t>
      </w:r>
      <w:r w:rsidRPr="006357EF">
        <w:rPr>
          <w:rFonts w:ascii="Times New Roman" w:hAnsi="Times New Roman" w:cs="Times New Roman"/>
          <w:i/>
          <w:sz w:val="22"/>
          <w:szCs w:val="22"/>
        </w:rPr>
        <w:t xml:space="preserve"> et al.</w:t>
      </w:r>
      <w:r w:rsidRPr="006357EF">
        <w:rPr>
          <w:rFonts w:ascii="Times New Roman" w:hAnsi="Times New Roman" w:cs="Times New Roman"/>
          <w:sz w:val="22"/>
          <w:szCs w:val="22"/>
        </w:rPr>
        <w:t xml:space="preserve"> A BaTiO3-Based Electro-Optic Pockels Modulator Monolithically Integrated on an Advanced Silicon Photonics Platform. </w:t>
      </w:r>
      <w:r w:rsidRPr="006357EF">
        <w:rPr>
          <w:rFonts w:ascii="Times New Roman" w:hAnsi="Times New Roman" w:cs="Times New Roman"/>
          <w:i/>
          <w:sz w:val="22"/>
          <w:szCs w:val="22"/>
        </w:rPr>
        <w:t>J. Lightwave Technol.</w:t>
      </w:r>
      <w:r w:rsidRPr="006357EF">
        <w:rPr>
          <w:rFonts w:ascii="Times New Roman" w:hAnsi="Times New Roman" w:cs="Times New Roman"/>
          <w:sz w:val="22"/>
          <w:szCs w:val="22"/>
        </w:rPr>
        <w:t xml:space="preserve"> </w:t>
      </w:r>
      <w:r w:rsidRPr="006357EF">
        <w:rPr>
          <w:rFonts w:ascii="Times New Roman" w:hAnsi="Times New Roman" w:cs="Times New Roman"/>
          <w:b/>
          <w:sz w:val="22"/>
          <w:szCs w:val="22"/>
        </w:rPr>
        <w:t>37</w:t>
      </w:r>
      <w:r w:rsidRPr="006357EF">
        <w:rPr>
          <w:rFonts w:ascii="Times New Roman" w:hAnsi="Times New Roman" w:cs="Times New Roman"/>
          <w:sz w:val="22"/>
          <w:szCs w:val="22"/>
        </w:rPr>
        <w:t>, 1456-1462  (2019).</w:t>
      </w:r>
    </w:p>
    <w:p w14:paraId="4D6AB17C" w14:textId="77777777" w:rsidR="006357EF" w:rsidRPr="006357EF" w:rsidRDefault="006357E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t>50</w:t>
      </w:r>
      <w:r w:rsidRPr="006357EF">
        <w:rPr>
          <w:rFonts w:ascii="Times New Roman" w:hAnsi="Times New Roman" w:cs="Times New Roman"/>
          <w:sz w:val="22"/>
          <w:szCs w:val="22"/>
        </w:rPr>
        <w:tab/>
        <w:t>Kim, B.</w:t>
      </w:r>
      <w:r w:rsidRPr="006357EF">
        <w:rPr>
          <w:rFonts w:ascii="Times New Roman" w:hAnsi="Times New Roman" w:cs="Times New Roman"/>
          <w:i/>
          <w:sz w:val="22"/>
          <w:szCs w:val="22"/>
        </w:rPr>
        <w:t xml:space="preserve"> et al.</w:t>
      </w:r>
      <w:r w:rsidRPr="006357EF">
        <w:rPr>
          <w:rFonts w:ascii="Times New Roman" w:hAnsi="Times New Roman" w:cs="Times New Roman"/>
          <w:sz w:val="22"/>
          <w:szCs w:val="22"/>
        </w:rPr>
        <w:t xml:space="preserve"> Controlling of lattice strains for crack-free and strong ferroelectric barium titanate films by post-thermal treatment. </w:t>
      </w:r>
      <w:r w:rsidRPr="006357EF">
        <w:rPr>
          <w:rFonts w:ascii="Times New Roman" w:hAnsi="Times New Roman" w:cs="Times New Roman"/>
          <w:i/>
          <w:sz w:val="22"/>
          <w:szCs w:val="22"/>
        </w:rPr>
        <w:t>Scientific Reports</w:t>
      </w:r>
      <w:r w:rsidRPr="006357EF">
        <w:rPr>
          <w:rFonts w:ascii="Times New Roman" w:hAnsi="Times New Roman" w:cs="Times New Roman"/>
          <w:sz w:val="22"/>
          <w:szCs w:val="22"/>
        </w:rPr>
        <w:t xml:space="preserve"> </w:t>
      </w:r>
      <w:r w:rsidRPr="006357EF">
        <w:rPr>
          <w:rFonts w:ascii="Times New Roman" w:hAnsi="Times New Roman" w:cs="Times New Roman"/>
          <w:b/>
          <w:sz w:val="22"/>
          <w:szCs w:val="22"/>
        </w:rPr>
        <w:t>12</w:t>
      </w:r>
      <w:r w:rsidRPr="006357EF">
        <w:rPr>
          <w:rFonts w:ascii="Times New Roman" w:hAnsi="Times New Roman" w:cs="Times New Roman"/>
          <w:sz w:val="22"/>
          <w:szCs w:val="22"/>
        </w:rPr>
        <w:t>, 5363  (2022).</w:t>
      </w:r>
    </w:p>
    <w:p w14:paraId="3A5D3C49" w14:textId="77777777" w:rsidR="006357EF" w:rsidRPr="006357EF" w:rsidRDefault="006357E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t>51</w:t>
      </w:r>
      <w:r w:rsidRPr="006357EF">
        <w:rPr>
          <w:rFonts w:ascii="Times New Roman" w:hAnsi="Times New Roman" w:cs="Times New Roman"/>
          <w:sz w:val="22"/>
          <w:szCs w:val="22"/>
        </w:rPr>
        <w:tab/>
        <w:t>Pintus, P.</w:t>
      </w:r>
      <w:r w:rsidRPr="006357EF">
        <w:rPr>
          <w:rFonts w:ascii="Times New Roman" w:hAnsi="Times New Roman" w:cs="Times New Roman"/>
          <w:i/>
          <w:sz w:val="22"/>
          <w:szCs w:val="22"/>
        </w:rPr>
        <w:t xml:space="preserve"> et al.</w:t>
      </w:r>
      <w:r w:rsidRPr="006357EF">
        <w:rPr>
          <w:rFonts w:ascii="Times New Roman" w:hAnsi="Times New Roman" w:cs="Times New Roman"/>
          <w:sz w:val="22"/>
          <w:szCs w:val="22"/>
        </w:rPr>
        <w:t xml:space="preserve"> Integrated non-reciprocal magneto-optics with ultra-high endurance for photonic in-memory computing. </w:t>
      </w:r>
      <w:r w:rsidRPr="006357EF">
        <w:rPr>
          <w:rFonts w:ascii="Times New Roman" w:hAnsi="Times New Roman" w:cs="Times New Roman"/>
          <w:i/>
          <w:sz w:val="22"/>
          <w:szCs w:val="22"/>
        </w:rPr>
        <w:t>Nature Photonics</w:t>
      </w:r>
      <w:r w:rsidRPr="006357EF">
        <w:rPr>
          <w:rFonts w:ascii="Times New Roman" w:hAnsi="Times New Roman" w:cs="Times New Roman"/>
          <w:sz w:val="22"/>
          <w:szCs w:val="22"/>
        </w:rPr>
        <w:t xml:space="preserve"> </w:t>
      </w:r>
      <w:r w:rsidRPr="006357EF">
        <w:rPr>
          <w:rFonts w:ascii="Times New Roman" w:hAnsi="Times New Roman" w:cs="Times New Roman"/>
          <w:b/>
          <w:sz w:val="22"/>
          <w:szCs w:val="22"/>
        </w:rPr>
        <w:t>19</w:t>
      </w:r>
      <w:r w:rsidRPr="006357EF">
        <w:rPr>
          <w:rFonts w:ascii="Times New Roman" w:hAnsi="Times New Roman" w:cs="Times New Roman"/>
          <w:sz w:val="22"/>
          <w:szCs w:val="22"/>
        </w:rPr>
        <w:t>, 54-62  (2025).</w:t>
      </w:r>
    </w:p>
    <w:p w14:paraId="31C670F9" w14:textId="77777777" w:rsidR="006357EF" w:rsidRPr="006357EF" w:rsidRDefault="006357E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t>52</w:t>
      </w:r>
      <w:r w:rsidRPr="006357EF">
        <w:rPr>
          <w:rFonts w:ascii="Times New Roman" w:hAnsi="Times New Roman" w:cs="Times New Roman"/>
          <w:sz w:val="22"/>
          <w:szCs w:val="22"/>
        </w:rPr>
        <w:tab/>
        <w:t>Wang, C.</w:t>
      </w:r>
      <w:r w:rsidRPr="006357EF">
        <w:rPr>
          <w:rFonts w:ascii="Times New Roman" w:hAnsi="Times New Roman" w:cs="Times New Roman"/>
          <w:i/>
          <w:sz w:val="22"/>
          <w:szCs w:val="22"/>
        </w:rPr>
        <w:t xml:space="preserve"> et al.</w:t>
      </w:r>
      <w:r w:rsidRPr="006357EF">
        <w:rPr>
          <w:rFonts w:ascii="Times New Roman" w:hAnsi="Times New Roman" w:cs="Times New Roman"/>
          <w:sz w:val="22"/>
          <w:szCs w:val="22"/>
        </w:rPr>
        <w:t xml:space="preserve"> Lithium tantalate photonic integrated circuits for volume manufacturing. </w:t>
      </w:r>
      <w:r w:rsidRPr="006357EF">
        <w:rPr>
          <w:rFonts w:ascii="Times New Roman" w:hAnsi="Times New Roman" w:cs="Times New Roman"/>
          <w:i/>
          <w:sz w:val="22"/>
          <w:szCs w:val="22"/>
        </w:rPr>
        <w:t>Nature</w:t>
      </w:r>
      <w:r w:rsidRPr="006357EF">
        <w:rPr>
          <w:rFonts w:ascii="Times New Roman" w:hAnsi="Times New Roman" w:cs="Times New Roman"/>
          <w:sz w:val="22"/>
          <w:szCs w:val="22"/>
        </w:rPr>
        <w:t xml:space="preserve"> </w:t>
      </w:r>
      <w:r w:rsidRPr="006357EF">
        <w:rPr>
          <w:rFonts w:ascii="Times New Roman" w:hAnsi="Times New Roman" w:cs="Times New Roman"/>
          <w:b/>
          <w:sz w:val="22"/>
          <w:szCs w:val="22"/>
        </w:rPr>
        <w:t>629</w:t>
      </w:r>
      <w:r w:rsidRPr="006357EF">
        <w:rPr>
          <w:rFonts w:ascii="Times New Roman" w:hAnsi="Times New Roman" w:cs="Times New Roman"/>
          <w:sz w:val="22"/>
          <w:szCs w:val="22"/>
        </w:rPr>
        <w:t>, 784-790  (2024).</w:t>
      </w:r>
    </w:p>
    <w:p w14:paraId="12C975C5" w14:textId="77777777" w:rsidR="006357EF" w:rsidRPr="006357EF" w:rsidRDefault="006357E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t>53</w:t>
      </w:r>
      <w:r w:rsidRPr="006357EF">
        <w:rPr>
          <w:rFonts w:ascii="Times New Roman" w:hAnsi="Times New Roman" w:cs="Times New Roman"/>
          <w:sz w:val="22"/>
          <w:szCs w:val="22"/>
        </w:rPr>
        <w:tab/>
        <w:t>Zhang, J.</w:t>
      </w:r>
      <w:r w:rsidRPr="006357EF">
        <w:rPr>
          <w:rFonts w:ascii="Times New Roman" w:hAnsi="Times New Roman" w:cs="Times New Roman"/>
          <w:i/>
          <w:sz w:val="22"/>
          <w:szCs w:val="22"/>
        </w:rPr>
        <w:t xml:space="preserve"> et al.</w:t>
      </w:r>
      <w:r w:rsidRPr="006357EF">
        <w:rPr>
          <w:rFonts w:ascii="Times New Roman" w:hAnsi="Times New Roman" w:cs="Times New Roman"/>
          <w:sz w:val="22"/>
          <w:szCs w:val="22"/>
        </w:rPr>
        <w:t xml:space="preserve"> Ultrabroadband integrated electro-optic frequency comb in lithium tantalate. </w:t>
      </w:r>
      <w:r w:rsidRPr="006357EF">
        <w:rPr>
          <w:rFonts w:ascii="Times New Roman" w:hAnsi="Times New Roman" w:cs="Times New Roman"/>
          <w:i/>
          <w:sz w:val="22"/>
          <w:szCs w:val="22"/>
        </w:rPr>
        <w:t>Nature</w:t>
      </w:r>
      <w:r w:rsidRPr="006357EF">
        <w:rPr>
          <w:rFonts w:ascii="Times New Roman" w:hAnsi="Times New Roman" w:cs="Times New Roman"/>
          <w:sz w:val="22"/>
          <w:szCs w:val="22"/>
        </w:rPr>
        <w:t xml:space="preserve"> </w:t>
      </w:r>
      <w:r w:rsidRPr="006357EF">
        <w:rPr>
          <w:rFonts w:ascii="Times New Roman" w:hAnsi="Times New Roman" w:cs="Times New Roman"/>
          <w:b/>
          <w:sz w:val="22"/>
          <w:szCs w:val="22"/>
        </w:rPr>
        <w:t>637</w:t>
      </w:r>
      <w:r w:rsidRPr="006357EF">
        <w:rPr>
          <w:rFonts w:ascii="Times New Roman" w:hAnsi="Times New Roman" w:cs="Times New Roman"/>
          <w:sz w:val="22"/>
          <w:szCs w:val="22"/>
        </w:rPr>
        <w:t>, 1096-1103  (2025).</w:t>
      </w:r>
    </w:p>
    <w:p w14:paraId="1B64E16B" w14:textId="77777777" w:rsidR="006357EF" w:rsidRPr="006357EF" w:rsidRDefault="006357E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t>54</w:t>
      </w:r>
      <w:r w:rsidRPr="006357EF">
        <w:rPr>
          <w:rFonts w:ascii="Times New Roman" w:hAnsi="Times New Roman" w:cs="Times New Roman"/>
          <w:sz w:val="22"/>
          <w:szCs w:val="22"/>
        </w:rPr>
        <w:tab/>
        <w:t>Pintus, P.</w:t>
      </w:r>
      <w:r w:rsidRPr="006357EF">
        <w:rPr>
          <w:rFonts w:ascii="Times New Roman" w:hAnsi="Times New Roman" w:cs="Times New Roman"/>
          <w:i/>
          <w:sz w:val="22"/>
          <w:szCs w:val="22"/>
        </w:rPr>
        <w:t xml:space="preserve"> et al.</w:t>
      </w:r>
      <w:r w:rsidRPr="006357EF">
        <w:rPr>
          <w:rFonts w:ascii="Times New Roman" w:hAnsi="Times New Roman" w:cs="Times New Roman"/>
          <w:sz w:val="22"/>
          <w:szCs w:val="22"/>
        </w:rPr>
        <w:t xml:space="preserve"> An integrated magneto-optic modulator for cryogenic applications. </w:t>
      </w:r>
      <w:r w:rsidRPr="006357EF">
        <w:rPr>
          <w:rFonts w:ascii="Times New Roman" w:hAnsi="Times New Roman" w:cs="Times New Roman"/>
          <w:i/>
          <w:sz w:val="22"/>
          <w:szCs w:val="22"/>
        </w:rPr>
        <w:t>Nature Electronics</w:t>
      </w:r>
      <w:r w:rsidRPr="006357EF">
        <w:rPr>
          <w:rFonts w:ascii="Times New Roman" w:hAnsi="Times New Roman" w:cs="Times New Roman"/>
          <w:sz w:val="22"/>
          <w:szCs w:val="22"/>
        </w:rPr>
        <w:t xml:space="preserve"> </w:t>
      </w:r>
      <w:r w:rsidRPr="006357EF">
        <w:rPr>
          <w:rFonts w:ascii="Times New Roman" w:hAnsi="Times New Roman" w:cs="Times New Roman"/>
          <w:b/>
          <w:sz w:val="22"/>
          <w:szCs w:val="22"/>
        </w:rPr>
        <w:t>5</w:t>
      </w:r>
      <w:r w:rsidRPr="006357EF">
        <w:rPr>
          <w:rFonts w:ascii="Times New Roman" w:hAnsi="Times New Roman" w:cs="Times New Roman"/>
          <w:sz w:val="22"/>
          <w:szCs w:val="22"/>
        </w:rPr>
        <w:t>, 604-610  (2022).</w:t>
      </w:r>
    </w:p>
    <w:p w14:paraId="1856085F" w14:textId="77777777" w:rsidR="006357EF" w:rsidRPr="006357EF" w:rsidRDefault="006357E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t>55</w:t>
      </w:r>
      <w:r w:rsidRPr="006357EF">
        <w:rPr>
          <w:rFonts w:ascii="Times New Roman" w:hAnsi="Times New Roman" w:cs="Times New Roman"/>
          <w:sz w:val="22"/>
          <w:szCs w:val="22"/>
        </w:rPr>
        <w:tab/>
        <w:t>Cai, J.</w:t>
      </w:r>
      <w:r w:rsidRPr="006357EF">
        <w:rPr>
          <w:rFonts w:ascii="Times New Roman" w:hAnsi="Times New Roman" w:cs="Times New Roman"/>
          <w:i/>
          <w:sz w:val="22"/>
          <w:szCs w:val="22"/>
        </w:rPr>
        <w:t xml:space="preserve"> et al.</w:t>
      </w:r>
      <w:r w:rsidRPr="006357EF">
        <w:rPr>
          <w:rFonts w:ascii="Times New Roman" w:hAnsi="Times New Roman" w:cs="Times New Roman"/>
          <w:sz w:val="22"/>
          <w:szCs w:val="22"/>
        </w:rPr>
        <w:t xml:space="preserve"> Heterogeneously integrated lithium tantalate-on-silicon nitride modulators for high-speed communications.   (2025).</w:t>
      </w:r>
    </w:p>
    <w:p w14:paraId="4B88968A" w14:textId="77777777" w:rsidR="006357EF" w:rsidRPr="006357EF" w:rsidRDefault="006357E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t>56</w:t>
      </w:r>
      <w:r w:rsidRPr="006357EF">
        <w:rPr>
          <w:rFonts w:ascii="Times New Roman" w:hAnsi="Times New Roman" w:cs="Times New Roman"/>
          <w:sz w:val="22"/>
          <w:szCs w:val="22"/>
        </w:rPr>
        <w:tab/>
        <w:t>Thureja, P.</w:t>
      </w:r>
      <w:r w:rsidRPr="006357EF">
        <w:rPr>
          <w:rFonts w:ascii="Times New Roman" w:hAnsi="Times New Roman" w:cs="Times New Roman"/>
          <w:i/>
          <w:sz w:val="22"/>
          <w:szCs w:val="22"/>
        </w:rPr>
        <w:t xml:space="preserve"> et al.</w:t>
      </w:r>
      <w:r w:rsidRPr="006357EF">
        <w:rPr>
          <w:rFonts w:ascii="Times New Roman" w:hAnsi="Times New Roman" w:cs="Times New Roman"/>
          <w:sz w:val="22"/>
          <w:szCs w:val="22"/>
        </w:rPr>
        <w:t xml:space="preserve"> Spalled Barium Titanate Single Crystal Thin Films for Functional Device Applications. </w:t>
      </w:r>
      <w:r w:rsidRPr="006357EF">
        <w:rPr>
          <w:rFonts w:ascii="Times New Roman" w:hAnsi="Times New Roman" w:cs="Times New Roman"/>
          <w:i/>
          <w:sz w:val="22"/>
          <w:szCs w:val="22"/>
        </w:rPr>
        <w:t>Nano Letters</w:t>
      </w:r>
      <w:r w:rsidRPr="006357EF">
        <w:rPr>
          <w:rFonts w:ascii="Times New Roman" w:hAnsi="Times New Roman" w:cs="Times New Roman"/>
          <w:sz w:val="22"/>
          <w:szCs w:val="22"/>
        </w:rPr>
        <w:t xml:space="preserve"> </w:t>
      </w:r>
      <w:r w:rsidRPr="006357EF">
        <w:rPr>
          <w:rFonts w:ascii="Times New Roman" w:hAnsi="Times New Roman" w:cs="Times New Roman"/>
          <w:b/>
          <w:sz w:val="22"/>
          <w:szCs w:val="22"/>
        </w:rPr>
        <w:t>25</w:t>
      </w:r>
      <w:r w:rsidRPr="006357EF">
        <w:rPr>
          <w:rFonts w:ascii="Times New Roman" w:hAnsi="Times New Roman" w:cs="Times New Roman"/>
          <w:sz w:val="22"/>
          <w:szCs w:val="22"/>
        </w:rPr>
        <w:t>, 11089-11096  (2025).</w:t>
      </w:r>
    </w:p>
    <w:p w14:paraId="7F99B0CC" w14:textId="77777777" w:rsidR="006357EF" w:rsidRPr="006357EF" w:rsidRDefault="006357E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t>57</w:t>
      </w:r>
      <w:r w:rsidRPr="006357EF">
        <w:rPr>
          <w:rFonts w:ascii="Times New Roman" w:hAnsi="Times New Roman" w:cs="Times New Roman"/>
          <w:sz w:val="22"/>
          <w:szCs w:val="22"/>
        </w:rPr>
        <w:tab/>
        <w:t>Ji, D.</w:t>
      </w:r>
      <w:r w:rsidRPr="006357EF">
        <w:rPr>
          <w:rFonts w:ascii="Times New Roman" w:hAnsi="Times New Roman" w:cs="Times New Roman"/>
          <w:i/>
          <w:sz w:val="22"/>
          <w:szCs w:val="22"/>
        </w:rPr>
        <w:t xml:space="preserve"> et al.</w:t>
      </w:r>
      <w:r w:rsidRPr="006357EF">
        <w:rPr>
          <w:rFonts w:ascii="Times New Roman" w:hAnsi="Times New Roman" w:cs="Times New Roman"/>
          <w:sz w:val="22"/>
          <w:szCs w:val="22"/>
        </w:rPr>
        <w:t xml:space="preserve"> Freestanding crystalline oxide perovskites down to the monolayer limit. </w:t>
      </w:r>
      <w:r w:rsidRPr="006357EF">
        <w:rPr>
          <w:rFonts w:ascii="Times New Roman" w:hAnsi="Times New Roman" w:cs="Times New Roman"/>
          <w:i/>
          <w:sz w:val="22"/>
          <w:szCs w:val="22"/>
        </w:rPr>
        <w:t>Nature</w:t>
      </w:r>
      <w:r w:rsidRPr="006357EF">
        <w:rPr>
          <w:rFonts w:ascii="Times New Roman" w:hAnsi="Times New Roman" w:cs="Times New Roman"/>
          <w:sz w:val="22"/>
          <w:szCs w:val="22"/>
        </w:rPr>
        <w:t xml:space="preserve"> </w:t>
      </w:r>
      <w:r w:rsidRPr="006357EF">
        <w:rPr>
          <w:rFonts w:ascii="Times New Roman" w:hAnsi="Times New Roman" w:cs="Times New Roman"/>
          <w:b/>
          <w:sz w:val="22"/>
          <w:szCs w:val="22"/>
        </w:rPr>
        <w:t>570</w:t>
      </w:r>
      <w:r w:rsidRPr="006357EF">
        <w:rPr>
          <w:rFonts w:ascii="Times New Roman" w:hAnsi="Times New Roman" w:cs="Times New Roman"/>
          <w:sz w:val="22"/>
          <w:szCs w:val="22"/>
        </w:rPr>
        <w:t>, 87-90  (2019).</w:t>
      </w:r>
    </w:p>
    <w:p w14:paraId="3EF6627F" w14:textId="77777777" w:rsidR="006357EF" w:rsidRPr="006357EF" w:rsidRDefault="006357E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t>58</w:t>
      </w:r>
      <w:r w:rsidRPr="006357EF">
        <w:rPr>
          <w:rFonts w:ascii="Times New Roman" w:hAnsi="Times New Roman" w:cs="Times New Roman"/>
          <w:sz w:val="22"/>
          <w:szCs w:val="22"/>
        </w:rPr>
        <w:tab/>
        <w:t>Varshney, S.</w:t>
      </w:r>
      <w:r w:rsidRPr="006357EF">
        <w:rPr>
          <w:rFonts w:ascii="Times New Roman" w:hAnsi="Times New Roman" w:cs="Times New Roman"/>
          <w:i/>
          <w:sz w:val="22"/>
          <w:szCs w:val="22"/>
        </w:rPr>
        <w:t xml:space="preserve"> et al.</w:t>
      </w:r>
      <w:r w:rsidRPr="006357EF">
        <w:rPr>
          <w:rFonts w:ascii="Times New Roman" w:hAnsi="Times New Roman" w:cs="Times New Roman"/>
          <w:sz w:val="22"/>
          <w:szCs w:val="22"/>
        </w:rPr>
        <w:t xml:space="preserve"> Hybrid Molecular Beam Epitaxy for Single-Crystalline Oxide Membranes with Binary Oxide Sacrificial Layers. </w:t>
      </w:r>
      <w:r w:rsidRPr="006357EF">
        <w:rPr>
          <w:rFonts w:ascii="Times New Roman" w:hAnsi="Times New Roman" w:cs="Times New Roman"/>
          <w:i/>
          <w:sz w:val="22"/>
          <w:szCs w:val="22"/>
        </w:rPr>
        <w:t>ACS Nano</w:t>
      </w:r>
      <w:r w:rsidRPr="006357EF">
        <w:rPr>
          <w:rFonts w:ascii="Times New Roman" w:hAnsi="Times New Roman" w:cs="Times New Roman"/>
          <w:sz w:val="22"/>
          <w:szCs w:val="22"/>
        </w:rPr>
        <w:t xml:space="preserve"> </w:t>
      </w:r>
      <w:r w:rsidRPr="006357EF">
        <w:rPr>
          <w:rFonts w:ascii="Times New Roman" w:hAnsi="Times New Roman" w:cs="Times New Roman"/>
          <w:b/>
          <w:sz w:val="22"/>
          <w:szCs w:val="22"/>
        </w:rPr>
        <w:t>18</w:t>
      </w:r>
      <w:r w:rsidRPr="006357EF">
        <w:rPr>
          <w:rFonts w:ascii="Times New Roman" w:hAnsi="Times New Roman" w:cs="Times New Roman"/>
          <w:sz w:val="22"/>
          <w:szCs w:val="22"/>
        </w:rPr>
        <w:t>, 6348-6358  (2024).</w:t>
      </w:r>
    </w:p>
    <w:p w14:paraId="7D5781D0" w14:textId="77777777" w:rsidR="006357EF" w:rsidRPr="006357EF" w:rsidRDefault="006357E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t>59</w:t>
      </w:r>
      <w:r w:rsidRPr="006357EF">
        <w:rPr>
          <w:rFonts w:ascii="Times New Roman" w:hAnsi="Times New Roman" w:cs="Times New Roman"/>
          <w:sz w:val="22"/>
          <w:szCs w:val="22"/>
        </w:rPr>
        <w:tab/>
        <w:t xml:space="preserve">Narayan, J. &amp; Larson, B. C. Domain epitaxy: A unified paradigm for thin film growth. </w:t>
      </w:r>
      <w:r w:rsidRPr="006357EF">
        <w:rPr>
          <w:rFonts w:ascii="Times New Roman" w:hAnsi="Times New Roman" w:cs="Times New Roman"/>
          <w:i/>
          <w:sz w:val="22"/>
          <w:szCs w:val="22"/>
        </w:rPr>
        <w:t>Journal of Applied Physics</w:t>
      </w:r>
      <w:r w:rsidRPr="006357EF">
        <w:rPr>
          <w:rFonts w:ascii="Times New Roman" w:hAnsi="Times New Roman" w:cs="Times New Roman"/>
          <w:sz w:val="22"/>
          <w:szCs w:val="22"/>
        </w:rPr>
        <w:t xml:space="preserve"> </w:t>
      </w:r>
      <w:r w:rsidRPr="006357EF">
        <w:rPr>
          <w:rFonts w:ascii="Times New Roman" w:hAnsi="Times New Roman" w:cs="Times New Roman"/>
          <w:b/>
          <w:sz w:val="22"/>
          <w:szCs w:val="22"/>
        </w:rPr>
        <w:t>93</w:t>
      </w:r>
      <w:r w:rsidRPr="006357EF">
        <w:rPr>
          <w:rFonts w:ascii="Times New Roman" w:hAnsi="Times New Roman" w:cs="Times New Roman"/>
          <w:sz w:val="22"/>
          <w:szCs w:val="22"/>
        </w:rPr>
        <w:t>, 278-285  (2003).</w:t>
      </w:r>
    </w:p>
    <w:p w14:paraId="4B9D381F" w14:textId="77777777" w:rsidR="006357EF" w:rsidRPr="006357EF" w:rsidRDefault="006357E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t>60</w:t>
      </w:r>
      <w:r w:rsidRPr="006357EF">
        <w:rPr>
          <w:rFonts w:ascii="Times New Roman" w:hAnsi="Times New Roman" w:cs="Times New Roman"/>
          <w:sz w:val="22"/>
          <w:szCs w:val="22"/>
        </w:rPr>
        <w:tab/>
        <w:t xml:space="preserve">Sung, S.-Y., Qi, X. &amp; Stadler, B. J. H. Integrating yttrium iron garnet onto nongarnet substrates with faster deposition rates and high reliability. </w:t>
      </w:r>
      <w:r w:rsidRPr="006357EF">
        <w:rPr>
          <w:rFonts w:ascii="Times New Roman" w:hAnsi="Times New Roman" w:cs="Times New Roman"/>
          <w:i/>
          <w:sz w:val="22"/>
          <w:szCs w:val="22"/>
        </w:rPr>
        <w:t>Applied Physics Letters</w:t>
      </w:r>
      <w:r w:rsidRPr="006357EF">
        <w:rPr>
          <w:rFonts w:ascii="Times New Roman" w:hAnsi="Times New Roman" w:cs="Times New Roman"/>
          <w:sz w:val="22"/>
          <w:szCs w:val="22"/>
        </w:rPr>
        <w:t xml:space="preserve"> </w:t>
      </w:r>
      <w:r w:rsidRPr="006357EF">
        <w:rPr>
          <w:rFonts w:ascii="Times New Roman" w:hAnsi="Times New Roman" w:cs="Times New Roman"/>
          <w:b/>
          <w:sz w:val="22"/>
          <w:szCs w:val="22"/>
        </w:rPr>
        <w:t>87</w:t>
      </w:r>
      <w:r w:rsidRPr="006357EF">
        <w:rPr>
          <w:rFonts w:ascii="Times New Roman" w:hAnsi="Times New Roman" w:cs="Times New Roman"/>
          <w:sz w:val="22"/>
          <w:szCs w:val="22"/>
        </w:rPr>
        <w:t>, 121111  (2005).</w:t>
      </w:r>
    </w:p>
    <w:p w14:paraId="7F3CD6B3" w14:textId="77777777" w:rsidR="006357EF" w:rsidRPr="006357EF" w:rsidRDefault="006357E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lastRenderedPageBreak/>
        <w:t>61</w:t>
      </w:r>
      <w:r w:rsidRPr="006357EF">
        <w:rPr>
          <w:rFonts w:ascii="Times New Roman" w:hAnsi="Times New Roman" w:cs="Times New Roman"/>
          <w:sz w:val="22"/>
          <w:szCs w:val="22"/>
        </w:rPr>
        <w:tab/>
        <w:t>Messner, A.</w:t>
      </w:r>
      <w:r w:rsidRPr="006357EF">
        <w:rPr>
          <w:rFonts w:ascii="Times New Roman" w:hAnsi="Times New Roman" w:cs="Times New Roman"/>
          <w:i/>
          <w:sz w:val="22"/>
          <w:szCs w:val="22"/>
        </w:rPr>
        <w:t xml:space="preserve"> et al.</w:t>
      </w:r>
      <w:r w:rsidRPr="006357EF">
        <w:rPr>
          <w:rFonts w:ascii="Times New Roman" w:hAnsi="Times New Roman" w:cs="Times New Roman"/>
          <w:sz w:val="22"/>
          <w:szCs w:val="22"/>
        </w:rPr>
        <w:t xml:space="preserve"> Plasmonic Ferroelectric Modulators. </w:t>
      </w:r>
      <w:r w:rsidRPr="006357EF">
        <w:rPr>
          <w:rFonts w:ascii="Times New Roman" w:hAnsi="Times New Roman" w:cs="Times New Roman"/>
          <w:i/>
          <w:sz w:val="22"/>
          <w:szCs w:val="22"/>
        </w:rPr>
        <w:t>J. Lightwave Technol.</w:t>
      </w:r>
      <w:r w:rsidRPr="006357EF">
        <w:rPr>
          <w:rFonts w:ascii="Times New Roman" w:hAnsi="Times New Roman" w:cs="Times New Roman"/>
          <w:sz w:val="22"/>
          <w:szCs w:val="22"/>
        </w:rPr>
        <w:t xml:space="preserve"> </w:t>
      </w:r>
      <w:r w:rsidRPr="006357EF">
        <w:rPr>
          <w:rFonts w:ascii="Times New Roman" w:hAnsi="Times New Roman" w:cs="Times New Roman"/>
          <w:b/>
          <w:sz w:val="22"/>
          <w:szCs w:val="22"/>
        </w:rPr>
        <w:t>37</w:t>
      </w:r>
      <w:r w:rsidRPr="006357EF">
        <w:rPr>
          <w:rFonts w:ascii="Times New Roman" w:hAnsi="Times New Roman" w:cs="Times New Roman"/>
          <w:sz w:val="22"/>
          <w:szCs w:val="22"/>
        </w:rPr>
        <w:t>, 281-290  (2019).</w:t>
      </w:r>
    </w:p>
    <w:p w14:paraId="5AE0EA5B" w14:textId="77777777" w:rsidR="006357EF" w:rsidRPr="006357EF" w:rsidRDefault="006357E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t>62</w:t>
      </w:r>
      <w:r w:rsidRPr="006357EF">
        <w:rPr>
          <w:rFonts w:ascii="Times New Roman" w:hAnsi="Times New Roman" w:cs="Times New Roman"/>
          <w:sz w:val="22"/>
          <w:szCs w:val="22"/>
        </w:rPr>
        <w:tab/>
        <w:t>Hu, Y.</w:t>
      </w:r>
      <w:r w:rsidRPr="006357EF">
        <w:rPr>
          <w:rFonts w:ascii="Times New Roman" w:hAnsi="Times New Roman" w:cs="Times New Roman"/>
          <w:i/>
          <w:sz w:val="22"/>
          <w:szCs w:val="22"/>
        </w:rPr>
        <w:t xml:space="preserve"> et al.</w:t>
      </w:r>
      <w:r w:rsidRPr="006357EF">
        <w:rPr>
          <w:rFonts w:ascii="Times New Roman" w:hAnsi="Times New Roman" w:cs="Times New Roman"/>
          <w:sz w:val="22"/>
          <w:szCs w:val="22"/>
        </w:rPr>
        <w:t xml:space="preserve"> Integrated electro-optics on thin-film lithium niobate. </w:t>
      </w:r>
      <w:r w:rsidRPr="006357EF">
        <w:rPr>
          <w:rFonts w:ascii="Times New Roman" w:hAnsi="Times New Roman" w:cs="Times New Roman"/>
          <w:i/>
          <w:sz w:val="22"/>
          <w:szCs w:val="22"/>
        </w:rPr>
        <w:t>Nature Reviews Physics</w:t>
      </w:r>
      <w:r w:rsidRPr="006357EF">
        <w:rPr>
          <w:rFonts w:ascii="Times New Roman" w:hAnsi="Times New Roman" w:cs="Times New Roman"/>
          <w:sz w:val="22"/>
          <w:szCs w:val="22"/>
        </w:rPr>
        <w:t xml:space="preserve"> </w:t>
      </w:r>
      <w:r w:rsidRPr="006357EF">
        <w:rPr>
          <w:rFonts w:ascii="Times New Roman" w:hAnsi="Times New Roman" w:cs="Times New Roman"/>
          <w:b/>
          <w:sz w:val="22"/>
          <w:szCs w:val="22"/>
        </w:rPr>
        <w:t>7</w:t>
      </w:r>
      <w:r w:rsidRPr="006357EF">
        <w:rPr>
          <w:rFonts w:ascii="Times New Roman" w:hAnsi="Times New Roman" w:cs="Times New Roman"/>
          <w:sz w:val="22"/>
          <w:szCs w:val="22"/>
        </w:rPr>
        <w:t>, 237-254  (2025).</w:t>
      </w:r>
    </w:p>
    <w:p w14:paraId="4477AF82" w14:textId="77777777" w:rsidR="006357EF" w:rsidRPr="006357EF" w:rsidRDefault="006357E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t>63</w:t>
      </w:r>
      <w:r w:rsidRPr="006357EF">
        <w:rPr>
          <w:rFonts w:ascii="Times New Roman" w:hAnsi="Times New Roman" w:cs="Times New Roman"/>
          <w:sz w:val="22"/>
          <w:szCs w:val="22"/>
        </w:rPr>
        <w:tab/>
        <w:t>Cho, S.</w:t>
      </w:r>
      <w:r w:rsidRPr="006357EF">
        <w:rPr>
          <w:rFonts w:ascii="Times New Roman" w:hAnsi="Times New Roman" w:cs="Times New Roman"/>
          <w:i/>
          <w:sz w:val="22"/>
          <w:szCs w:val="22"/>
        </w:rPr>
        <w:t xml:space="preserve"> et al.</w:t>
      </w:r>
      <w:r w:rsidRPr="006357EF">
        <w:rPr>
          <w:rFonts w:ascii="Times New Roman" w:hAnsi="Times New Roman" w:cs="Times New Roman"/>
          <w:sz w:val="22"/>
          <w:szCs w:val="22"/>
        </w:rPr>
        <w:t xml:space="preserve"> Strongly enhanced dielectric and energy storage properties in lead-free perovskite titanate thin films by alloying. </w:t>
      </w:r>
      <w:r w:rsidRPr="006357EF">
        <w:rPr>
          <w:rFonts w:ascii="Times New Roman" w:hAnsi="Times New Roman" w:cs="Times New Roman"/>
          <w:i/>
          <w:sz w:val="22"/>
          <w:szCs w:val="22"/>
        </w:rPr>
        <w:t>Nano Energy</w:t>
      </w:r>
      <w:r w:rsidRPr="006357EF">
        <w:rPr>
          <w:rFonts w:ascii="Times New Roman" w:hAnsi="Times New Roman" w:cs="Times New Roman"/>
          <w:sz w:val="22"/>
          <w:szCs w:val="22"/>
        </w:rPr>
        <w:t xml:space="preserve"> </w:t>
      </w:r>
      <w:r w:rsidRPr="006357EF">
        <w:rPr>
          <w:rFonts w:ascii="Times New Roman" w:hAnsi="Times New Roman" w:cs="Times New Roman"/>
          <w:b/>
          <w:sz w:val="22"/>
          <w:szCs w:val="22"/>
        </w:rPr>
        <w:t>45</w:t>
      </w:r>
      <w:r w:rsidRPr="006357EF">
        <w:rPr>
          <w:rFonts w:ascii="Times New Roman" w:hAnsi="Times New Roman" w:cs="Times New Roman"/>
          <w:sz w:val="22"/>
          <w:szCs w:val="22"/>
        </w:rPr>
        <w:t>, 398-406  (2018).</w:t>
      </w:r>
    </w:p>
    <w:p w14:paraId="5452F5AB" w14:textId="77777777" w:rsidR="006357EF" w:rsidRPr="006357EF" w:rsidRDefault="006357E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t>64</w:t>
      </w:r>
      <w:r w:rsidRPr="006357EF">
        <w:rPr>
          <w:rFonts w:ascii="Times New Roman" w:hAnsi="Times New Roman" w:cs="Times New Roman"/>
          <w:sz w:val="22"/>
          <w:szCs w:val="22"/>
        </w:rPr>
        <w:tab/>
        <w:t xml:space="preserve">Surampalli, A. &amp; Reddy, V. R. X-ray reciprocal space mapping study of domain evolution with electrical poling in BaTiO3 single crystal. </w:t>
      </w:r>
      <w:r w:rsidRPr="006357EF">
        <w:rPr>
          <w:rFonts w:ascii="Times New Roman" w:hAnsi="Times New Roman" w:cs="Times New Roman"/>
          <w:i/>
          <w:sz w:val="22"/>
          <w:szCs w:val="22"/>
        </w:rPr>
        <w:t>AIP Conference Proceedings</w:t>
      </w:r>
      <w:r w:rsidRPr="006357EF">
        <w:rPr>
          <w:rFonts w:ascii="Times New Roman" w:hAnsi="Times New Roman" w:cs="Times New Roman"/>
          <w:sz w:val="22"/>
          <w:szCs w:val="22"/>
        </w:rPr>
        <w:t xml:space="preserve"> </w:t>
      </w:r>
      <w:r w:rsidRPr="006357EF">
        <w:rPr>
          <w:rFonts w:ascii="Times New Roman" w:hAnsi="Times New Roman" w:cs="Times New Roman"/>
          <w:b/>
          <w:sz w:val="22"/>
          <w:szCs w:val="22"/>
        </w:rPr>
        <w:t>2265</w:t>
      </w:r>
      <w:r w:rsidRPr="006357EF">
        <w:rPr>
          <w:rFonts w:ascii="Times New Roman" w:hAnsi="Times New Roman" w:cs="Times New Roman"/>
          <w:sz w:val="22"/>
          <w:szCs w:val="22"/>
        </w:rPr>
        <w:t>, 030015  (2020).</w:t>
      </w:r>
    </w:p>
    <w:p w14:paraId="6C6D0950" w14:textId="77777777" w:rsidR="006357EF" w:rsidRPr="006357EF" w:rsidRDefault="006357E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t>65</w:t>
      </w:r>
      <w:r w:rsidRPr="006357EF">
        <w:rPr>
          <w:rFonts w:ascii="Times New Roman" w:hAnsi="Times New Roman" w:cs="Times New Roman"/>
          <w:sz w:val="22"/>
          <w:szCs w:val="22"/>
        </w:rPr>
        <w:tab/>
        <w:t xml:space="preserve">Marpaung, D., Yao, J. &amp; Capmany, J. Integrated microwave photonics. </w:t>
      </w:r>
      <w:r w:rsidRPr="006357EF">
        <w:rPr>
          <w:rFonts w:ascii="Times New Roman" w:hAnsi="Times New Roman" w:cs="Times New Roman"/>
          <w:i/>
          <w:sz w:val="22"/>
          <w:szCs w:val="22"/>
        </w:rPr>
        <w:t>Nature Photonics</w:t>
      </w:r>
      <w:r w:rsidRPr="006357EF">
        <w:rPr>
          <w:rFonts w:ascii="Times New Roman" w:hAnsi="Times New Roman" w:cs="Times New Roman"/>
          <w:sz w:val="22"/>
          <w:szCs w:val="22"/>
        </w:rPr>
        <w:t xml:space="preserve"> </w:t>
      </w:r>
      <w:r w:rsidRPr="006357EF">
        <w:rPr>
          <w:rFonts w:ascii="Times New Roman" w:hAnsi="Times New Roman" w:cs="Times New Roman"/>
          <w:b/>
          <w:sz w:val="22"/>
          <w:szCs w:val="22"/>
        </w:rPr>
        <w:t>13</w:t>
      </w:r>
      <w:r w:rsidRPr="006357EF">
        <w:rPr>
          <w:rFonts w:ascii="Times New Roman" w:hAnsi="Times New Roman" w:cs="Times New Roman"/>
          <w:sz w:val="22"/>
          <w:szCs w:val="22"/>
        </w:rPr>
        <w:t>, 80-90  (2019).</w:t>
      </w:r>
    </w:p>
    <w:p w14:paraId="6A15B3C9" w14:textId="77777777" w:rsidR="006357EF" w:rsidRPr="006357EF" w:rsidRDefault="006357E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t>66</w:t>
      </w:r>
      <w:r w:rsidRPr="006357EF">
        <w:rPr>
          <w:rFonts w:ascii="Times New Roman" w:hAnsi="Times New Roman" w:cs="Times New Roman"/>
          <w:sz w:val="22"/>
          <w:szCs w:val="22"/>
        </w:rPr>
        <w:tab/>
        <w:t>Wang, C.</w:t>
      </w:r>
      <w:r w:rsidRPr="006357EF">
        <w:rPr>
          <w:rFonts w:ascii="Times New Roman" w:hAnsi="Times New Roman" w:cs="Times New Roman"/>
          <w:i/>
          <w:sz w:val="22"/>
          <w:szCs w:val="22"/>
        </w:rPr>
        <w:t xml:space="preserve"> et al.</w:t>
      </w:r>
      <w:r w:rsidRPr="006357EF">
        <w:rPr>
          <w:rFonts w:ascii="Times New Roman" w:hAnsi="Times New Roman" w:cs="Times New Roman"/>
          <w:sz w:val="22"/>
          <w:szCs w:val="22"/>
        </w:rPr>
        <w:t xml:space="preserve"> Integrated lithium niobate electro-optic modulators operating at CMOS-compatible voltages. </w:t>
      </w:r>
      <w:r w:rsidRPr="006357EF">
        <w:rPr>
          <w:rFonts w:ascii="Times New Roman" w:hAnsi="Times New Roman" w:cs="Times New Roman"/>
          <w:i/>
          <w:sz w:val="22"/>
          <w:szCs w:val="22"/>
        </w:rPr>
        <w:t>Nature</w:t>
      </w:r>
      <w:r w:rsidRPr="006357EF">
        <w:rPr>
          <w:rFonts w:ascii="Times New Roman" w:hAnsi="Times New Roman" w:cs="Times New Roman"/>
          <w:sz w:val="22"/>
          <w:szCs w:val="22"/>
        </w:rPr>
        <w:t xml:space="preserve"> </w:t>
      </w:r>
      <w:r w:rsidRPr="006357EF">
        <w:rPr>
          <w:rFonts w:ascii="Times New Roman" w:hAnsi="Times New Roman" w:cs="Times New Roman"/>
          <w:b/>
          <w:sz w:val="22"/>
          <w:szCs w:val="22"/>
        </w:rPr>
        <w:t>562</w:t>
      </w:r>
      <w:r w:rsidRPr="006357EF">
        <w:rPr>
          <w:rFonts w:ascii="Times New Roman" w:hAnsi="Times New Roman" w:cs="Times New Roman"/>
          <w:sz w:val="22"/>
          <w:szCs w:val="22"/>
        </w:rPr>
        <w:t>, 101-104  (2018).</w:t>
      </w:r>
    </w:p>
    <w:p w14:paraId="3D003EF9" w14:textId="77777777" w:rsidR="006357EF" w:rsidRPr="006357EF" w:rsidRDefault="006357E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t>67</w:t>
      </w:r>
      <w:r w:rsidRPr="006357EF">
        <w:rPr>
          <w:rFonts w:ascii="Times New Roman" w:hAnsi="Times New Roman" w:cs="Times New Roman"/>
          <w:sz w:val="22"/>
          <w:szCs w:val="22"/>
        </w:rPr>
        <w:tab/>
        <w:t>Zhu, D.</w:t>
      </w:r>
      <w:r w:rsidRPr="006357EF">
        <w:rPr>
          <w:rFonts w:ascii="Times New Roman" w:hAnsi="Times New Roman" w:cs="Times New Roman"/>
          <w:i/>
          <w:sz w:val="22"/>
          <w:szCs w:val="22"/>
        </w:rPr>
        <w:t xml:space="preserve"> et al.</w:t>
      </w:r>
      <w:r w:rsidRPr="006357EF">
        <w:rPr>
          <w:rFonts w:ascii="Times New Roman" w:hAnsi="Times New Roman" w:cs="Times New Roman"/>
          <w:sz w:val="22"/>
          <w:szCs w:val="22"/>
        </w:rPr>
        <w:t xml:space="preserve"> Integrated photonics on thin-film lithium niobate. </w:t>
      </w:r>
      <w:r w:rsidRPr="006357EF">
        <w:rPr>
          <w:rFonts w:ascii="Times New Roman" w:hAnsi="Times New Roman" w:cs="Times New Roman"/>
          <w:i/>
          <w:sz w:val="22"/>
          <w:szCs w:val="22"/>
        </w:rPr>
        <w:t>Advances in Optics and Photonics</w:t>
      </w:r>
      <w:r w:rsidRPr="006357EF">
        <w:rPr>
          <w:rFonts w:ascii="Times New Roman" w:hAnsi="Times New Roman" w:cs="Times New Roman"/>
          <w:sz w:val="22"/>
          <w:szCs w:val="22"/>
        </w:rPr>
        <w:t xml:space="preserve"> </w:t>
      </w:r>
      <w:r w:rsidRPr="006357EF">
        <w:rPr>
          <w:rFonts w:ascii="Times New Roman" w:hAnsi="Times New Roman" w:cs="Times New Roman"/>
          <w:b/>
          <w:sz w:val="22"/>
          <w:szCs w:val="22"/>
        </w:rPr>
        <w:t>13</w:t>
      </w:r>
      <w:r w:rsidRPr="006357EF">
        <w:rPr>
          <w:rFonts w:ascii="Times New Roman" w:hAnsi="Times New Roman" w:cs="Times New Roman"/>
          <w:sz w:val="22"/>
          <w:szCs w:val="22"/>
        </w:rPr>
        <w:t>, 242-352  (2021).</w:t>
      </w:r>
    </w:p>
    <w:p w14:paraId="0E573775" w14:textId="77777777" w:rsidR="006357EF" w:rsidRPr="006357EF" w:rsidRDefault="006357E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t>68</w:t>
      </w:r>
      <w:r w:rsidRPr="006357EF">
        <w:rPr>
          <w:rFonts w:ascii="Times New Roman" w:hAnsi="Times New Roman" w:cs="Times New Roman"/>
          <w:sz w:val="22"/>
          <w:szCs w:val="22"/>
        </w:rPr>
        <w:tab/>
        <w:t>He, M.</w:t>
      </w:r>
      <w:r w:rsidRPr="006357EF">
        <w:rPr>
          <w:rFonts w:ascii="Times New Roman" w:hAnsi="Times New Roman" w:cs="Times New Roman"/>
          <w:i/>
          <w:sz w:val="22"/>
          <w:szCs w:val="22"/>
        </w:rPr>
        <w:t xml:space="preserve"> et al.</w:t>
      </w:r>
      <w:r w:rsidRPr="006357EF">
        <w:rPr>
          <w:rFonts w:ascii="Times New Roman" w:hAnsi="Times New Roman" w:cs="Times New Roman"/>
          <w:sz w:val="22"/>
          <w:szCs w:val="22"/>
        </w:rPr>
        <w:t xml:space="preserve"> High-performance hybrid silicon and lithium niobate Mach–Zehnder modulators for 100 Gbit s− 1 and beyond. </w:t>
      </w:r>
      <w:r w:rsidRPr="006357EF">
        <w:rPr>
          <w:rFonts w:ascii="Times New Roman" w:hAnsi="Times New Roman" w:cs="Times New Roman"/>
          <w:i/>
          <w:sz w:val="22"/>
          <w:szCs w:val="22"/>
        </w:rPr>
        <w:t>Nature Photonics</w:t>
      </w:r>
      <w:r w:rsidRPr="006357EF">
        <w:rPr>
          <w:rFonts w:ascii="Times New Roman" w:hAnsi="Times New Roman" w:cs="Times New Roman"/>
          <w:sz w:val="22"/>
          <w:szCs w:val="22"/>
        </w:rPr>
        <w:t xml:space="preserve"> </w:t>
      </w:r>
      <w:r w:rsidRPr="006357EF">
        <w:rPr>
          <w:rFonts w:ascii="Times New Roman" w:hAnsi="Times New Roman" w:cs="Times New Roman"/>
          <w:b/>
          <w:sz w:val="22"/>
          <w:szCs w:val="22"/>
        </w:rPr>
        <w:t>13</w:t>
      </w:r>
      <w:r w:rsidRPr="006357EF">
        <w:rPr>
          <w:rFonts w:ascii="Times New Roman" w:hAnsi="Times New Roman" w:cs="Times New Roman"/>
          <w:sz w:val="22"/>
          <w:szCs w:val="22"/>
        </w:rPr>
        <w:t>, 359-364  (2019).</w:t>
      </w:r>
    </w:p>
    <w:p w14:paraId="1FD73A70" w14:textId="77777777" w:rsidR="006357EF" w:rsidRPr="006357EF" w:rsidRDefault="006357E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t>69</w:t>
      </w:r>
      <w:r w:rsidRPr="006357EF">
        <w:rPr>
          <w:rFonts w:ascii="Times New Roman" w:hAnsi="Times New Roman" w:cs="Times New Roman"/>
          <w:sz w:val="22"/>
          <w:szCs w:val="22"/>
        </w:rPr>
        <w:tab/>
        <w:t xml:space="preserve">Zhu, M., Du, Z., Jing, L., Yoong Tok, A. I. &amp; Tong Teo, E. H. Optical and electro-optic anisotropy of epitaxial PZT thin films. </w:t>
      </w:r>
      <w:r w:rsidRPr="006357EF">
        <w:rPr>
          <w:rFonts w:ascii="Times New Roman" w:hAnsi="Times New Roman" w:cs="Times New Roman"/>
          <w:i/>
          <w:sz w:val="22"/>
          <w:szCs w:val="22"/>
        </w:rPr>
        <w:t>Applied Physics Letters</w:t>
      </w:r>
      <w:r w:rsidRPr="006357EF">
        <w:rPr>
          <w:rFonts w:ascii="Times New Roman" w:hAnsi="Times New Roman" w:cs="Times New Roman"/>
          <w:sz w:val="22"/>
          <w:szCs w:val="22"/>
        </w:rPr>
        <w:t xml:space="preserve"> </w:t>
      </w:r>
      <w:r w:rsidRPr="006357EF">
        <w:rPr>
          <w:rFonts w:ascii="Times New Roman" w:hAnsi="Times New Roman" w:cs="Times New Roman"/>
          <w:b/>
          <w:sz w:val="22"/>
          <w:szCs w:val="22"/>
        </w:rPr>
        <w:t>107</w:t>
      </w:r>
      <w:r w:rsidRPr="006357EF">
        <w:rPr>
          <w:rFonts w:ascii="Times New Roman" w:hAnsi="Times New Roman" w:cs="Times New Roman"/>
          <w:sz w:val="22"/>
          <w:szCs w:val="22"/>
        </w:rPr>
        <w:t>, 031907  (2015).</w:t>
      </w:r>
    </w:p>
    <w:p w14:paraId="702ED8DE" w14:textId="77777777" w:rsidR="006357EF" w:rsidRPr="006357EF" w:rsidRDefault="006357E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t>70</w:t>
      </w:r>
      <w:r w:rsidRPr="006357EF">
        <w:rPr>
          <w:rFonts w:ascii="Times New Roman" w:hAnsi="Times New Roman" w:cs="Times New Roman"/>
          <w:sz w:val="22"/>
          <w:szCs w:val="22"/>
        </w:rPr>
        <w:tab/>
        <w:t>Mao, J.</w:t>
      </w:r>
      <w:r w:rsidRPr="006357EF">
        <w:rPr>
          <w:rFonts w:ascii="Times New Roman" w:hAnsi="Times New Roman" w:cs="Times New Roman"/>
          <w:i/>
          <w:sz w:val="22"/>
          <w:szCs w:val="22"/>
        </w:rPr>
        <w:t xml:space="preserve"> et al.</w:t>
      </w:r>
      <w:r w:rsidRPr="006357EF">
        <w:rPr>
          <w:rFonts w:ascii="Times New Roman" w:hAnsi="Times New Roman" w:cs="Times New Roman"/>
          <w:sz w:val="22"/>
          <w:szCs w:val="22"/>
        </w:rPr>
        <w:t xml:space="preserve"> Ultra-fast perovskite electro-optic modulator and multi-band transmission up to 300 Gbit s−1. </w:t>
      </w:r>
      <w:r w:rsidRPr="006357EF">
        <w:rPr>
          <w:rFonts w:ascii="Times New Roman" w:hAnsi="Times New Roman" w:cs="Times New Roman"/>
          <w:i/>
          <w:sz w:val="22"/>
          <w:szCs w:val="22"/>
        </w:rPr>
        <w:t>Communications Materials</w:t>
      </w:r>
      <w:r w:rsidRPr="006357EF">
        <w:rPr>
          <w:rFonts w:ascii="Times New Roman" w:hAnsi="Times New Roman" w:cs="Times New Roman"/>
          <w:sz w:val="22"/>
          <w:szCs w:val="22"/>
        </w:rPr>
        <w:t xml:space="preserve"> </w:t>
      </w:r>
      <w:r w:rsidRPr="006357EF">
        <w:rPr>
          <w:rFonts w:ascii="Times New Roman" w:hAnsi="Times New Roman" w:cs="Times New Roman"/>
          <w:b/>
          <w:sz w:val="22"/>
          <w:szCs w:val="22"/>
        </w:rPr>
        <w:t>5</w:t>
      </w:r>
      <w:r w:rsidRPr="006357EF">
        <w:rPr>
          <w:rFonts w:ascii="Times New Roman" w:hAnsi="Times New Roman" w:cs="Times New Roman"/>
          <w:sz w:val="22"/>
          <w:szCs w:val="22"/>
        </w:rPr>
        <w:t>, 114  (2024).</w:t>
      </w:r>
    </w:p>
    <w:p w14:paraId="2B879D8B" w14:textId="77777777" w:rsidR="006357EF" w:rsidRPr="006357EF" w:rsidRDefault="006357E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t>71</w:t>
      </w:r>
      <w:r w:rsidRPr="006357EF">
        <w:rPr>
          <w:rFonts w:ascii="Times New Roman" w:hAnsi="Times New Roman" w:cs="Times New Roman"/>
          <w:sz w:val="22"/>
          <w:szCs w:val="22"/>
        </w:rPr>
        <w:tab/>
        <w:t>Alexander, K.</w:t>
      </w:r>
      <w:r w:rsidRPr="006357EF">
        <w:rPr>
          <w:rFonts w:ascii="Times New Roman" w:hAnsi="Times New Roman" w:cs="Times New Roman"/>
          <w:i/>
          <w:sz w:val="22"/>
          <w:szCs w:val="22"/>
        </w:rPr>
        <w:t xml:space="preserve"> et al.</w:t>
      </w:r>
      <w:r w:rsidRPr="006357EF">
        <w:rPr>
          <w:rFonts w:ascii="Times New Roman" w:hAnsi="Times New Roman" w:cs="Times New Roman"/>
          <w:sz w:val="22"/>
          <w:szCs w:val="22"/>
        </w:rPr>
        <w:t xml:space="preserve"> Nanophotonic Pockels modulators on a silicon nitride platform. </w:t>
      </w:r>
      <w:r w:rsidRPr="006357EF">
        <w:rPr>
          <w:rFonts w:ascii="Times New Roman" w:hAnsi="Times New Roman" w:cs="Times New Roman"/>
          <w:i/>
          <w:sz w:val="22"/>
          <w:szCs w:val="22"/>
        </w:rPr>
        <w:t>Nature Communications</w:t>
      </w:r>
      <w:r w:rsidRPr="006357EF">
        <w:rPr>
          <w:rFonts w:ascii="Times New Roman" w:hAnsi="Times New Roman" w:cs="Times New Roman"/>
          <w:sz w:val="22"/>
          <w:szCs w:val="22"/>
        </w:rPr>
        <w:t xml:space="preserve"> </w:t>
      </w:r>
      <w:r w:rsidRPr="006357EF">
        <w:rPr>
          <w:rFonts w:ascii="Times New Roman" w:hAnsi="Times New Roman" w:cs="Times New Roman"/>
          <w:b/>
          <w:sz w:val="22"/>
          <w:szCs w:val="22"/>
        </w:rPr>
        <w:t>9</w:t>
      </w:r>
      <w:r w:rsidRPr="006357EF">
        <w:rPr>
          <w:rFonts w:ascii="Times New Roman" w:hAnsi="Times New Roman" w:cs="Times New Roman"/>
          <w:sz w:val="22"/>
          <w:szCs w:val="22"/>
        </w:rPr>
        <w:t>, 3444  (2018).</w:t>
      </w:r>
    </w:p>
    <w:p w14:paraId="64DF8590" w14:textId="77777777" w:rsidR="006357EF" w:rsidRPr="006357EF" w:rsidRDefault="006357E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t>72</w:t>
      </w:r>
      <w:r w:rsidRPr="006357EF">
        <w:rPr>
          <w:rFonts w:ascii="Times New Roman" w:hAnsi="Times New Roman" w:cs="Times New Roman"/>
          <w:sz w:val="22"/>
          <w:szCs w:val="22"/>
        </w:rPr>
        <w:tab/>
        <w:t>Xiong, C.</w:t>
      </w:r>
      <w:r w:rsidRPr="006357EF">
        <w:rPr>
          <w:rFonts w:ascii="Times New Roman" w:hAnsi="Times New Roman" w:cs="Times New Roman"/>
          <w:i/>
          <w:sz w:val="22"/>
          <w:szCs w:val="22"/>
        </w:rPr>
        <w:t xml:space="preserve"> et al.</w:t>
      </w:r>
      <w:r w:rsidRPr="006357EF">
        <w:rPr>
          <w:rFonts w:ascii="Times New Roman" w:hAnsi="Times New Roman" w:cs="Times New Roman"/>
          <w:sz w:val="22"/>
          <w:szCs w:val="22"/>
        </w:rPr>
        <w:t xml:space="preserve"> Active Silicon Integrated Nanophotonics: Ferroelectric BaTiO3 Devices. </w:t>
      </w:r>
      <w:r w:rsidRPr="006357EF">
        <w:rPr>
          <w:rFonts w:ascii="Times New Roman" w:hAnsi="Times New Roman" w:cs="Times New Roman"/>
          <w:i/>
          <w:sz w:val="22"/>
          <w:szCs w:val="22"/>
        </w:rPr>
        <w:t>Nano Letters</w:t>
      </w:r>
      <w:r w:rsidRPr="006357EF">
        <w:rPr>
          <w:rFonts w:ascii="Times New Roman" w:hAnsi="Times New Roman" w:cs="Times New Roman"/>
          <w:sz w:val="22"/>
          <w:szCs w:val="22"/>
        </w:rPr>
        <w:t xml:space="preserve"> </w:t>
      </w:r>
      <w:r w:rsidRPr="006357EF">
        <w:rPr>
          <w:rFonts w:ascii="Times New Roman" w:hAnsi="Times New Roman" w:cs="Times New Roman"/>
          <w:b/>
          <w:sz w:val="22"/>
          <w:szCs w:val="22"/>
        </w:rPr>
        <w:t>14</w:t>
      </w:r>
      <w:r w:rsidRPr="006357EF">
        <w:rPr>
          <w:rFonts w:ascii="Times New Roman" w:hAnsi="Times New Roman" w:cs="Times New Roman"/>
          <w:sz w:val="22"/>
          <w:szCs w:val="22"/>
        </w:rPr>
        <w:t>, 1419-1425  (2014).</w:t>
      </w:r>
    </w:p>
    <w:p w14:paraId="3FAD8979" w14:textId="77777777" w:rsidR="006357EF" w:rsidRPr="006357EF" w:rsidRDefault="006357E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t>73</w:t>
      </w:r>
      <w:r w:rsidRPr="006357EF">
        <w:rPr>
          <w:rFonts w:ascii="Times New Roman" w:hAnsi="Times New Roman" w:cs="Times New Roman"/>
          <w:sz w:val="22"/>
          <w:szCs w:val="22"/>
        </w:rPr>
        <w:tab/>
        <w:t>Mengxue, T.</w:t>
      </w:r>
      <w:r w:rsidRPr="006357EF">
        <w:rPr>
          <w:rFonts w:ascii="Times New Roman" w:hAnsi="Times New Roman" w:cs="Times New Roman"/>
          <w:i/>
          <w:sz w:val="22"/>
          <w:szCs w:val="22"/>
        </w:rPr>
        <w:t xml:space="preserve"> et al.</w:t>
      </w:r>
      <w:r w:rsidRPr="006357EF">
        <w:rPr>
          <w:rFonts w:ascii="Times New Roman" w:hAnsi="Times New Roman" w:cs="Times New Roman"/>
          <w:sz w:val="22"/>
          <w:szCs w:val="22"/>
        </w:rPr>
        <w:t xml:space="preserve"> Towards high quality transferred barium titanate ferroelectric hybrid integrated modulator on silicon. </w:t>
      </w:r>
      <w:r w:rsidRPr="006357EF">
        <w:rPr>
          <w:rFonts w:ascii="Times New Roman" w:hAnsi="Times New Roman" w:cs="Times New Roman"/>
          <w:i/>
          <w:sz w:val="22"/>
          <w:szCs w:val="22"/>
        </w:rPr>
        <w:t>Light: Advanced Manufacturing</w:t>
      </w:r>
      <w:r w:rsidRPr="006357EF">
        <w:rPr>
          <w:rFonts w:ascii="Times New Roman" w:hAnsi="Times New Roman" w:cs="Times New Roman"/>
          <w:sz w:val="22"/>
          <w:szCs w:val="22"/>
        </w:rPr>
        <w:t xml:space="preserve"> </w:t>
      </w:r>
      <w:r w:rsidRPr="006357EF">
        <w:rPr>
          <w:rFonts w:ascii="Times New Roman" w:hAnsi="Times New Roman" w:cs="Times New Roman"/>
          <w:b/>
          <w:sz w:val="22"/>
          <w:szCs w:val="22"/>
        </w:rPr>
        <w:t>5</w:t>
      </w:r>
      <w:r w:rsidRPr="006357EF">
        <w:rPr>
          <w:rFonts w:ascii="Times New Roman" w:hAnsi="Times New Roman" w:cs="Times New Roman"/>
          <w:sz w:val="22"/>
          <w:szCs w:val="22"/>
        </w:rPr>
        <w:t>, 479-489  (2025).</w:t>
      </w:r>
    </w:p>
    <w:p w14:paraId="631CC364" w14:textId="77777777" w:rsidR="006357EF" w:rsidRPr="006357EF" w:rsidRDefault="006357E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t>74</w:t>
      </w:r>
      <w:r w:rsidRPr="006357EF">
        <w:rPr>
          <w:rFonts w:ascii="Times New Roman" w:hAnsi="Times New Roman" w:cs="Times New Roman"/>
          <w:sz w:val="22"/>
          <w:szCs w:val="22"/>
        </w:rPr>
        <w:tab/>
        <w:t>Ortmann, J. E.</w:t>
      </w:r>
      <w:r w:rsidRPr="006357EF">
        <w:rPr>
          <w:rFonts w:ascii="Times New Roman" w:hAnsi="Times New Roman" w:cs="Times New Roman"/>
          <w:i/>
          <w:sz w:val="22"/>
          <w:szCs w:val="22"/>
        </w:rPr>
        <w:t xml:space="preserve"> et al.</w:t>
      </w:r>
      <w:r w:rsidRPr="006357EF">
        <w:rPr>
          <w:rFonts w:ascii="Times New Roman" w:hAnsi="Times New Roman" w:cs="Times New Roman"/>
          <w:sz w:val="22"/>
          <w:szCs w:val="22"/>
        </w:rPr>
        <w:t xml:space="preserve"> Ultra-Low-Power Tuning in Hybrid Barium Titanate–Silicon Nitride Electro-optic Devices on Silicon. </w:t>
      </w:r>
      <w:r w:rsidRPr="006357EF">
        <w:rPr>
          <w:rFonts w:ascii="Times New Roman" w:hAnsi="Times New Roman" w:cs="Times New Roman"/>
          <w:i/>
          <w:sz w:val="22"/>
          <w:szCs w:val="22"/>
        </w:rPr>
        <w:t>ACS Photonics</w:t>
      </w:r>
      <w:r w:rsidRPr="006357EF">
        <w:rPr>
          <w:rFonts w:ascii="Times New Roman" w:hAnsi="Times New Roman" w:cs="Times New Roman"/>
          <w:sz w:val="22"/>
          <w:szCs w:val="22"/>
        </w:rPr>
        <w:t xml:space="preserve"> </w:t>
      </w:r>
      <w:r w:rsidRPr="006357EF">
        <w:rPr>
          <w:rFonts w:ascii="Times New Roman" w:hAnsi="Times New Roman" w:cs="Times New Roman"/>
          <w:b/>
          <w:sz w:val="22"/>
          <w:szCs w:val="22"/>
        </w:rPr>
        <w:t>6</w:t>
      </w:r>
      <w:r w:rsidRPr="006357EF">
        <w:rPr>
          <w:rFonts w:ascii="Times New Roman" w:hAnsi="Times New Roman" w:cs="Times New Roman"/>
          <w:sz w:val="22"/>
          <w:szCs w:val="22"/>
        </w:rPr>
        <w:t>, 2677-2684  (2019).</w:t>
      </w:r>
    </w:p>
    <w:p w14:paraId="3FDBB93E" w14:textId="77777777" w:rsidR="006357EF" w:rsidRPr="006357EF" w:rsidRDefault="006357E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t>75</w:t>
      </w:r>
      <w:r w:rsidRPr="006357EF">
        <w:rPr>
          <w:rFonts w:ascii="Times New Roman" w:hAnsi="Times New Roman" w:cs="Times New Roman"/>
          <w:sz w:val="22"/>
          <w:szCs w:val="22"/>
        </w:rPr>
        <w:tab/>
        <w:t>Dötsch, H.</w:t>
      </w:r>
      <w:r w:rsidRPr="006357EF">
        <w:rPr>
          <w:rFonts w:ascii="Times New Roman" w:hAnsi="Times New Roman" w:cs="Times New Roman"/>
          <w:i/>
          <w:sz w:val="22"/>
          <w:szCs w:val="22"/>
        </w:rPr>
        <w:t xml:space="preserve"> et al.</w:t>
      </w:r>
      <w:r w:rsidRPr="006357EF">
        <w:rPr>
          <w:rFonts w:ascii="Times New Roman" w:hAnsi="Times New Roman" w:cs="Times New Roman"/>
          <w:sz w:val="22"/>
          <w:szCs w:val="22"/>
        </w:rPr>
        <w:t xml:space="preserve"> Applications of magneto-optical waveguides in integrated optics: review. </w:t>
      </w:r>
      <w:r w:rsidRPr="006357EF">
        <w:rPr>
          <w:rFonts w:ascii="Times New Roman" w:hAnsi="Times New Roman" w:cs="Times New Roman"/>
          <w:i/>
          <w:sz w:val="22"/>
          <w:szCs w:val="22"/>
        </w:rPr>
        <w:t>J. Opt. Soc. Am. B</w:t>
      </w:r>
      <w:r w:rsidRPr="006357EF">
        <w:rPr>
          <w:rFonts w:ascii="Times New Roman" w:hAnsi="Times New Roman" w:cs="Times New Roman"/>
          <w:sz w:val="22"/>
          <w:szCs w:val="22"/>
        </w:rPr>
        <w:t xml:space="preserve"> </w:t>
      </w:r>
      <w:r w:rsidRPr="006357EF">
        <w:rPr>
          <w:rFonts w:ascii="Times New Roman" w:hAnsi="Times New Roman" w:cs="Times New Roman"/>
          <w:b/>
          <w:sz w:val="22"/>
          <w:szCs w:val="22"/>
        </w:rPr>
        <w:t>22</w:t>
      </w:r>
      <w:r w:rsidRPr="006357EF">
        <w:rPr>
          <w:rFonts w:ascii="Times New Roman" w:hAnsi="Times New Roman" w:cs="Times New Roman"/>
          <w:sz w:val="22"/>
          <w:szCs w:val="22"/>
        </w:rPr>
        <w:t>, 240-253  (2005).</w:t>
      </w:r>
    </w:p>
    <w:p w14:paraId="777F3BE3" w14:textId="77777777" w:rsidR="006357EF" w:rsidRPr="006357EF" w:rsidRDefault="006357E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t>76</w:t>
      </w:r>
      <w:r w:rsidRPr="006357EF">
        <w:rPr>
          <w:rFonts w:ascii="Times New Roman" w:hAnsi="Times New Roman" w:cs="Times New Roman"/>
          <w:sz w:val="22"/>
          <w:szCs w:val="22"/>
        </w:rPr>
        <w:tab/>
        <w:t xml:space="preserve">Pingsheng, T., Towner, D. J., Meier, A. L. &amp; Wessels, B. W. Low-loss electrooptic BaTiO/sub 3/ thin film waveguide modulator. </w:t>
      </w:r>
      <w:r w:rsidRPr="006357EF">
        <w:rPr>
          <w:rFonts w:ascii="Times New Roman" w:hAnsi="Times New Roman" w:cs="Times New Roman"/>
          <w:i/>
          <w:sz w:val="22"/>
          <w:szCs w:val="22"/>
        </w:rPr>
        <w:t>IEEE Photonics Technology Letters</w:t>
      </w:r>
      <w:r w:rsidRPr="006357EF">
        <w:rPr>
          <w:rFonts w:ascii="Times New Roman" w:hAnsi="Times New Roman" w:cs="Times New Roman"/>
          <w:sz w:val="22"/>
          <w:szCs w:val="22"/>
        </w:rPr>
        <w:t xml:space="preserve"> </w:t>
      </w:r>
      <w:r w:rsidRPr="006357EF">
        <w:rPr>
          <w:rFonts w:ascii="Times New Roman" w:hAnsi="Times New Roman" w:cs="Times New Roman"/>
          <w:b/>
          <w:sz w:val="22"/>
          <w:szCs w:val="22"/>
        </w:rPr>
        <w:t>16</w:t>
      </w:r>
      <w:r w:rsidRPr="006357EF">
        <w:rPr>
          <w:rFonts w:ascii="Times New Roman" w:hAnsi="Times New Roman" w:cs="Times New Roman"/>
          <w:sz w:val="22"/>
          <w:szCs w:val="22"/>
        </w:rPr>
        <w:t>, 1837-1839  (2004).</w:t>
      </w:r>
    </w:p>
    <w:p w14:paraId="3CA61487" w14:textId="77777777" w:rsidR="006357EF" w:rsidRPr="006357EF" w:rsidRDefault="006357E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t>77</w:t>
      </w:r>
      <w:r w:rsidRPr="006357EF">
        <w:rPr>
          <w:rFonts w:ascii="Times New Roman" w:hAnsi="Times New Roman" w:cs="Times New Roman"/>
          <w:sz w:val="22"/>
          <w:szCs w:val="22"/>
        </w:rPr>
        <w:tab/>
        <w:t>Alexander, K.</w:t>
      </w:r>
      <w:r w:rsidRPr="006357EF">
        <w:rPr>
          <w:rFonts w:ascii="Times New Roman" w:hAnsi="Times New Roman" w:cs="Times New Roman"/>
          <w:i/>
          <w:sz w:val="22"/>
          <w:szCs w:val="22"/>
        </w:rPr>
        <w:t xml:space="preserve"> et al.</w:t>
      </w:r>
      <w:r w:rsidRPr="006357EF">
        <w:rPr>
          <w:rFonts w:ascii="Times New Roman" w:hAnsi="Times New Roman" w:cs="Times New Roman"/>
          <w:sz w:val="22"/>
          <w:szCs w:val="22"/>
        </w:rPr>
        <w:t xml:space="preserve"> A manufacturable platform for photonic quantum computing. </w:t>
      </w:r>
      <w:r w:rsidRPr="006357EF">
        <w:rPr>
          <w:rFonts w:ascii="Times New Roman" w:hAnsi="Times New Roman" w:cs="Times New Roman"/>
          <w:i/>
          <w:sz w:val="22"/>
          <w:szCs w:val="22"/>
        </w:rPr>
        <w:t>Nature</w:t>
      </w:r>
      <w:r w:rsidRPr="006357EF">
        <w:rPr>
          <w:rFonts w:ascii="Times New Roman" w:hAnsi="Times New Roman" w:cs="Times New Roman"/>
          <w:sz w:val="22"/>
          <w:szCs w:val="22"/>
        </w:rPr>
        <w:t xml:space="preserve"> </w:t>
      </w:r>
      <w:r w:rsidRPr="006357EF">
        <w:rPr>
          <w:rFonts w:ascii="Times New Roman" w:hAnsi="Times New Roman" w:cs="Times New Roman"/>
          <w:b/>
          <w:sz w:val="22"/>
          <w:szCs w:val="22"/>
        </w:rPr>
        <w:t>641</w:t>
      </w:r>
      <w:r w:rsidRPr="006357EF">
        <w:rPr>
          <w:rFonts w:ascii="Times New Roman" w:hAnsi="Times New Roman" w:cs="Times New Roman"/>
          <w:sz w:val="22"/>
          <w:szCs w:val="22"/>
        </w:rPr>
        <w:t>, 876-883  (2025).</w:t>
      </w:r>
    </w:p>
    <w:p w14:paraId="34514D7B" w14:textId="77777777" w:rsidR="006357EF" w:rsidRPr="006357EF" w:rsidRDefault="006357E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t>78</w:t>
      </w:r>
      <w:r w:rsidRPr="006357EF">
        <w:rPr>
          <w:rFonts w:ascii="Times New Roman" w:hAnsi="Times New Roman" w:cs="Times New Roman"/>
          <w:sz w:val="22"/>
          <w:szCs w:val="22"/>
        </w:rPr>
        <w:tab/>
        <w:t>Kormondy, K. J.</w:t>
      </w:r>
      <w:r w:rsidRPr="006357EF">
        <w:rPr>
          <w:rFonts w:ascii="Times New Roman" w:hAnsi="Times New Roman" w:cs="Times New Roman"/>
          <w:i/>
          <w:sz w:val="22"/>
          <w:szCs w:val="22"/>
        </w:rPr>
        <w:t xml:space="preserve"> et al.</w:t>
      </w:r>
      <w:r w:rsidRPr="006357EF">
        <w:rPr>
          <w:rFonts w:ascii="Times New Roman" w:hAnsi="Times New Roman" w:cs="Times New Roman"/>
          <w:sz w:val="22"/>
          <w:szCs w:val="22"/>
        </w:rPr>
        <w:t xml:space="preserve"> Microstructure and ferroelectricity of BaTiO3 thin films on Si for integrated photonics. </w:t>
      </w:r>
      <w:r w:rsidRPr="006357EF">
        <w:rPr>
          <w:rFonts w:ascii="Times New Roman" w:hAnsi="Times New Roman" w:cs="Times New Roman"/>
          <w:i/>
          <w:sz w:val="22"/>
          <w:szCs w:val="22"/>
        </w:rPr>
        <w:t>Nanotechnology</w:t>
      </w:r>
      <w:r w:rsidRPr="006357EF">
        <w:rPr>
          <w:rFonts w:ascii="Times New Roman" w:hAnsi="Times New Roman" w:cs="Times New Roman"/>
          <w:sz w:val="22"/>
          <w:szCs w:val="22"/>
        </w:rPr>
        <w:t xml:space="preserve"> </w:t>
      </w:r>
      <w:r w:rsidRPr="006357EF">
        <w:rPr>
          <w:rFonts w:ascii="Times New Roman" w:hAnsi="Times New Roman" w:cs="Times New Roman"/>
          <w:b/>
          <w:sz w:val="22"/>
          <w:szCs w:val="22"/>
        </w:rPr>
        <w:t>28</w:t>
      </w:r>
      <w:r w:rsidRPr="006357EF">
        <w:rPr>
          <w:rFonts w:ascii="Times New Roman" w:hAnsi="Times New Roman" w:cs="Times New Roman"/>
          <w:sz w:val="22"/>
          <w:szCs w:val="22"/>
        </w:rPr>
        <w:t>, 075706  (2017).</w:t>
      </w:r>
    </w:p>
    <w:p w14:paraId="265E200C" w14:textId="77777777" w:rsidR="006357EF" w:rsidRPr="006357EF" w:rsidRDefault="006357E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t>79</w:t>
      </w:r>
      <w:r w:rsidRPr="006357EF">
        <w:rPr>
          <w:rFonts w:ascii="Times New Roman" w:hAnsi="Times New Roman" w:cs="Times New Roman"/>
          <w:sz w:val="22"/>
          <w:szCs w:val="22"/>
        </w:rPr>
        <w:tab/>
        <w:t xml:space="preserve">Petraru, A., Schubert, J., Schmid, M., Trithaveesak, O. &amp; Buchal, C. Integrated optical Mach Zehnder modulator based on polycrystalline BaTiO3. </w:t>
      </w:r>
      <w:r w:rsidRPr="006357EF">
        <w:rPr>
          <w:rFonts w:ascii="Times New Roman" w:hAnsi="Times New Roman" w:cs="Times New Roman"/>
          <w:i/>
          <w:sz w:val="22"/>
          <w:szCs w:val="22"/>
        </w:rPr>
        <w:t>Opt. Lett.</w:t>
      </w:r>
      <w:r w:rsidRPr="006357EF">
        <w:rPr>
          <w:rFonts w:ascii="Times New Roman" w:hAnsi="Times New Roman" w:cs="Times New Roman"/>
          <w:sz w:val="22"/>
          <w:szCs w:val="22"/>
        </w:rPr>
        <w:t xml:space="preserve"> </w:t>
      </w:r>
      <w:r w:rsidRPr="006357EF">
        <w:rPr>
          <w:rFonts w:ascii="Times New Roman" w:hAnsi="Times New Roman" w:cs="Times New Roman"/>
          <w:b/>
          <w:sz w:val="22"/>
          <w:szCs w:val="22"/>
        </w:rPr>
        <w:t>28</w:t>
      </w:r>
      <w:r w:rsidRPr="006357EF">
        <w:rPr>
          <w:rFonts w:ascii="Times New Roman" w:hAnsi="Times New Roman" w:cs="Times New Roman"/>
          <w:sz w:val="22"/>
          <w:szCs w:val="22"/>
        </w:rPr>
        <w:t>, 2527-2529  (2003).</w:t>
      </w:r>
    </w:p>
    <w:p w14:paraId="097BE11D" w14:textId="77777777" w:rsidR="006357EF" w:rsidRPr="006357EF" w:rsidRDefault="006357E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t>80</w:t>
      </w:r>
      <w:r w:rsidRPr="006357EF">
        <w:rPr>
          <w:rFonts w:ascii="Times New Roman" w:hAnsi="Times New Roman" w:cs="Times New Roman"/>
          <w:sz w:val="22"/>
          <w:szCs w:val="22"/>
        </w:rPr>
        <w:tab/>
        <w:t xml:space="preserve">In Kim, G., Yim, J. &amp; Bahl, G. Low loss monolithic barium titanate on insulator integrated photonics with intrinsic quality factor &gt;1 million. </w:t>
      </w:r>
      <w:r w:rsidRPr="006357EF">
        <w:rPr>
          <w:rFonts w:ascii="Times New Roman" w:hAnsi="Times New Roman" w:cs="Times New Roman"/>
          <w:i/>
          <w:sz w:val="22"/>
          <w:szCs w:val="22"/>
        </w:rPr>
        <w:t>arXiv e-prints</w:t>
      </w:r>
      <w:r w:rsidRPr="006357EF">
        <w:rPr>
          <w:rFonts w:ascii="Times New Roman" w:hAnsi="Times New Roman" w:cs="Times New Roman"/>
          <w:sz w:val="22"/>
          <w:szCs w:val="22"/>
        </w:rPr>
        <w:t>, arXiv:2507.17150  (2025).</w:t>
      </w:r>
    </w:p>
    <w:p w14:paraId="6C2C9E33" w14:textId="77777777" w:rsidR="006357EF" w:rsidRPr="006357EF" w:rsidRDefault="006357E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t>81</w:t>
      </w:r>
      <w:r w:rsidRPr="006357EF">
        <w:rPr>
          <w:rFonts w:ascii="Times New Roman" w:hAnsi="Times New Roman" w:cs="Times New Roman"/>
          <w:sz w:val="22"/>
          <w:szCs w:val="22"/>
        </w:rPr>
        <w:tab/>
        <w:t xml:space="preserve">Tang, P., Towner, D. J., Hamano, T., Meier, A. L. &amp; Wessels, B. W. Electrooptic modulation up to 40 GHz in a barium titanate thin film waveguide modulator. </w:t>
      </w:r>
      <w:r w:rsidRPr="006357EF">
        <w:rPr>
          <w:rFonts w:ascii="Times New Roman" w:hAnsi="Times New Roman" w:cs="Times New Roman"/>
          <w:i/>
          <w:sz w:val="22"/>
          <w:szCs w:val="22"/>
        </w:rPr>
        <w:t>Opt. Express</w:t>
      </w:r>
      <w:r w:rsidRPr="006357EF">
        <w:rPr>
          <w:rFonts w:ascii="Times New Roman" w:hAnsi="Times New Roman" w:cs="Times New Roman"/>
          <w:sz w:val="22"/>
          <w:szCs w:val="22"/>
        </w:rPr>
        <w:t xml:space="preserve"> </w:t>
      </w:r>
      <w:r w:rsidRPr="006357EF">
        <w:rPr>
          <w:rFonts w:ascii="Times New Roman" w:hAnsi="Times New Roman" w:cs="Times New Roman"/>
          <w:b/>
          <w:sz w:val="22"/>
          <w:szCs w:val="22"/>
        </w:rPr>
        <w:t>12</w:t>
      </w:r>
      <w:r w:rsidRPr="006357EF">
        <w:rPr>
          <w:rFonts w:ascii="Times New Roman" w:hAnsi="Times New Roman" w:cs="Times New Roman"/>
          <w:sz w:val="22"/>
          <w:szCs w:val="22"/>
        </w:rPr>
        <w:t>, 5962-5967  (2004).</w:t>
      </w:r>
    </w:p>
    <w:p w14:paraId="3EC65245" w14:textId="77777777" w:rsidR="006357EF" w:rsidRPr="006357EF" w:rsidRDefault="006357E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t>82</w:t>
      </w:r>
      <w:r w:rsidRPr="006357EF">
        <w:rPr>
          <w:rFonts w:ascii="Times New Roman" w:hAnsi="Times New Roman" w:cs="Times New Roman"/>
          <w:sz w:val="22"/>
          <w:szCs w:val="22"/>
        </w:rPr>
        <w:tab/>
        <w:t>Dong, Z.</w:t>
      </w:r>
      <w:r w:rsidRPr="006357EF">
        <w:rPr>
          <w:rFonts w:ascii="Times New Roman" w:hAnsi="Times New Roman" w:cs="Times New Roman"/>
          <w:i/>
          <w:sz w:val="22"/>
          <w:szCs w:val="22"/>
        </w:rPr>
        <w:t xml:space="preserve"> et al.</w:t>
      </w:r>
      <w:r w:rsidRPr="006357EF">
        <w:rPr>
          <w:rFonts w:ascii="Times New Roman" w:hAnsi="Times New Roman" w:cs="Times New Roman"/>
          <w:sz w:val="22"/>
          <w:szCs w:val="22"/>
        </w:rPr>
        <w:t xml:space="preserve"> Monolithic Barium Titanate Modulators on Silicon-on-Insulator Substrates. </w:t>
      </w:r>
      <w:r w:rsidRPr="006357EF">
        <w:rPr>
          <w:rFonts w:ascii="Times New Roman" w:hAnsi="Times New Roman" w:cs="Times New Roman"/>
          <w:i/>
          <w:sz w:val="22"/>
          <w:szCs w:val="22"/>
        </w:rPr>
        <w:t>ACS Photonics</w:t>
      </w:r>
      <w:r w:rsidRPr="006357EF">
        <w:rPr>
          <w:rFonts w:ascii="Times New Roman" w:hAnsi="Times New Roman" w:cs="Times New Roman"/>
          <w:sz w:val="22"/>
          <w:szCs w:val="22"/>
        </w:rPr>
        <w:t xml:space="preserve"> </w:t>
      </w:r>
      <w:r w:rsidRPr="006357EF">
        <w:rPr>
          <w:rFonts w:ascii="Times New Roman" w:hAnsi="Times New Roman" w:cs="Times New Roman"/>
          <w:b/>
          <w:sz w:val="22"/>
          <w:szCs w:val="22"/>
        </w:rPr>
        <w:t>10</w:t>
      </w:r>
      <w:r w:rsidRPr="006357EF">
        <w:rPr>
          <w:rFonts w:ascii="Times New Roman" w:hAnsi="Times New Roman" w:cs="Times New Roman"/>
          <w:sz w:val="22"/>
          <w:szCs w:val="22"/>
        </w:rPr>
        <w:t>, 4367-4376  (2023).</w:t>
      </w:r>
    </w:p>
    <w:p w14:paraId="0AB54A86" w14:textId="77777777" w:rsidR="006357EF" w:rsidRPr="006357EF" w:rsidRDefault="006357E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t>83</w:t>
      </w:r>
      <w:r w:rsidRPr="006357EF">
        <w:rPr>
          <w:rFonts w:ascii="Times New Roman" w:hAnsi="Times New Roman" w:cs="Times New Roman"/>
          <w:sz w:val="22"/>
          <w:szCs w:val="22"/>
        </w:rPr>
        <w:tab/>
        <w:t>Winiger, J.</w:t>
      </w:r>
      <w:r w:rsidRPr="006357EF">
        <w:rPr>
          <w:rFonts w:ascii="Times New Roman" w:hAnsi="Times New Roman" w:cs="Times New Roman"/>
          <w:i/>
          <w:sz w:val="22"/>
          <w:szCs w:val="22"/>
        </w:rPr>
        <w:t xml:space="preserve"> et al.</w:t>
      </w:r>
      <w:r w:rsidRPr="006357EF">
        <w:rPr>
          <w:rFonts w:ascii="Times New Roman" w:hAnsi="Times New Roman" w:cs="Times New Roman"/>
          <w:sz w:val="22"/>
          <w:szCs w:val="22"/>
        </w:rPr>
        <w:t xml:space="preserve"> PLD Epitaxial Thin-Film BaTiO3 on MgO − Dielectric and Electro-Optic Properties. </w:t>
      </w:r>
      <w:r w:rsidRPr="006357EF">
        <w:rPr>
          <w:rFonts w:ascii="Times New Roman" w:hAnsi="Times New Roman" w:cs="Times New Roman"/>
          <w:i/>
          <w:sz w:val="22"/>
          <w:szCs w:val="22"/>
        </w:rPr>
        <w:t>Advanced Materials Interfaces</w:t>
      </w:r>
      <w:r w:rsidRPr="006357EF">
        <w:rPr>
          <w:rFonts w:ascii="Times New Roman" w:hAnsi="Times New Roman" w:cs="Times New Roman"/>
          <w:sz w:val="22"/>
          <w:szCs w:val="22"/>
        </w:rPr>
        <w:t xml:space="preserve"> </w:t>
      </w:r>
      <w:r w:rsidRPr="006357EF">
        <w:rPr>
          <w:rFonts w:ascii="Times New Roman" w:hAnsi="Times New Roman" w:cs="Times New Roman"/>
          <w:b/>
          <w:sz w:val="22"/>
          <w:szCs w:val="22"/>
        </w:rPr>
        <w:t>11</w:t>
      </w:r>
      <w:r w:rsidRPr="006357EF">
        <w:rPr>
          <w:rFonts w:ascii="Times New Roman" w:hAnsi="Times New Roman" w:cs="Times New Roman"/>
          <w:sz w:val="22"/>
          <w:szCs w:val="22"/>
        </w:rPr>
        <w:t>, 2300665  (2024).</w:t>
      </w:r>
    </w:p>
    <w:p w14:paraId="31BE14A9" w14:textId="77777777" w:rsidR="006357EF" w:rsidRPr="006357EF" w:rsidRDefault="006357E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t>84</w:t>
      </w:r>
      <w:r w:rsidRPr="006357EF">
        <w:rPr>
          <w:rFonts w:ascii="Times New Roman" w:hAnsi="Times New Roman" w:cs="Times New Roman"/>
          <w:sz w:val="22"/>
          <w:szCs w:val="22"/>
        </w:rPr>
        <w:tab/>
        <w:t xml:space="preserve">Cao, Y., Ng, J. D., Lin, H.-L., Tan, S. L. &amp; Danner, A. An active straight waveguide polarization rotator in single crystal thin film barium titanate-on-insulator. </w:t>
      </w:r>
      <w:r w:rsidRPr="006357EF">
        <w:rPr>
          <w:rFonts w:ascii="Times New Roman" w:hAnsi="Times New Roman" w:cs="Times New Roman"/>
          <w:i/>
          <w:sz w:val="22"/>
          <w:szCs w:val="22"/>
        </w:rPr>
        <w:t>Applied Physics Letters</w:t>
      </w:r>
      <w:r w:rsidRPr="006357EF">
        <w:rPr>
          <w:rFonts w:ascii="Times New Roman" w:hAnsi="Times New Roman" w:cs="Times New Roman"/>
          <w:sz w:val="22"/>
          <w:szCs w:val="22"/>
        </w:rPr>
        <w:t xml:space="preserve"> </w:t>
      </w:r>
      <w:r w:rsidRPr="006357EF">
        <w:rPr>
          <w:rFonts w:ascii="Times New Roman" w:hAnsi="Times New Roman" w:cs="Times New Roman"/>
          <w:b/>
          <w:sz w:val="22"/>
          <w:szCs w:val="22"/>
        </w:rPr>
        <w:t>122</w:t>
      </w:r>
      <w:r w:rsidRPr="006357EF">
        <w:rPr>
          <w:rFonts w:ascii="Times New Roman" w:hAnsi="Times New Roman" w:cs="Times New Roman"/>
          <w:sz w:val="22"/>
          <w:szCs w:val="22"/>
        </w:rPr>
        <w:t>, 031106  (2023).</w:t>
      </w:r>
    </w:p>
    <w:p w14:paraId="6F1759D3" w14:textId="77777777" w:rsidR="006357EF" w:rsidRPr="006357EF" w:rsidRDefault="006357E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t>85</w:t>
      </w:r>
      <w:r w:rsidRPr="006357EF">
        <w:rPr>
          <w:rFonts w:ascii="Times New Roman" w:hAnsi="Times New Roman" w:cs="Times New Roman"/>
          <w:sz w:val="22"/>
          <w:szCs w:val="22"/>
        </w:rPr>
        <w:tab/>
        <w:t xml:space="preserve">Valdez, F., Mere, V. &amp; Mookherjea, S. 100  GHz bandwidth, 1 volt integrated electro-optic Mach–Zehnder modulator at near-IR wavelengths. </w:t>
      </w:r>
      <w:r w:rsidRPr="006357EF">
        <w:rPr>
          <w:rFonts w:ascii="Times New Roman" w:hAnsi="Times New Roman" w:cs="Times New Roman"/>
          <w:i/>
          <w:sz w:val="22"/>
          <w:szCs w:val="22"/>
        </w:rPr>
        <w:t>Optica</w:t>
      </w:r>
      <w:r w:rsidRPr="006357EF">
        <w:rPr>
          <w:rFonts w:ascii="Times New Roman" w:hAnsi="Times New Roman" w:cs="Times New Roman"/>
          <w:sz w:val="22"/>
          <w:szCs w:val="22"/>
        </w:rPr>
        <w:t xml:space="preserve"> </w:t>
      </w:r>
      <w:r w:rsidRPr="006357EF">
        <w:rPr>
          <w:rFonts w:ascii="Times New Roman" w:hAnsi="Times New Roman" w:cs="Times New Roman"/>
          <w:b/>
          <w:sz w:val="22"/>
          <w:szCs w:val="22"/>
        </w:rPr>
        <w:t>10</w:t>
      </w:r>
      <w:r w:rsidRPr="006357EF">
        <w:rPr>
          <w:rFonts w:ascii="Times New Roman" w:hAnsi="Times New Roman" w:cs="Times New Roman"/>
          <w:sz w:val="22"/>
          <w:szCs w:val="22"/>
        </w:rPr>
        <w:t>, 578-584  (2023).</w:t>
      </w:r>
    </w:p>
    <w:p w14:paraId="6741ABBC" w14:textId="77777777" w:rsidR="006357EF" w:rsidRPr="006357EF" w:rsidRDefault="006357E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lastRenderedPageBreak/>
        <w:t>86</w:t>
      </w:r>
      <w:r w:rsidRPr="006357EF">
        <w:rPr>
          <w:rFonts w:ascii="Times New Roman" w:hAnsi="Times New Roman" w:cs="Times New Roman"/>
          <w:sz w:val="22"/>
          <w:szCs w:val="22"/>
        </w:rPr>
        <w:tab/>
        <w:t>Weigel, P. O.</w:t>
      </w:r>
      <w:r w:rsidRPr="006357EF">
        <w:rPr>
          <w:rFonts w:ascii="Times New Roman" w:hAnsi="Times New Roman" w:cs="Times New Roman"/>
          <w:i/>
          <w:sz w:val="22"/>
          <w:szCs w:val="22"/>
        </w:rPr>
        <w:t xml:space="preserve"> et al.</w:t>
      </w:r>
      <w:r w:rsidRPr="006357EF">
        <w:rPr>
          <w:rFonts w:ascii="Times New Roman" w:hAnsi="Times New Roman" w:cs="Times New Roman"/>
          <w:sz w:val="22"/>
          <w:szCs w:val="22"/>
        </w:rPr>
        <w:t xml:space="preserve"> Bonded thin film lithium niobate modulator on a silicon photonics platform exceeding 100 GHz 3-dB electrical modulation bandwidth. </w:t>
      </w:r>
      <w:r w:rsidRPr="006357EF">
        <w:rPr>
          <w:rFonts w:ascii="Times New Roman" w:hAnsi="Times New Roman" w:cs="Times New Roman"/>
          <w:i/>
          <w:sz w:val="22"/>
          <w:szCs w:val="22"/>
        </w:rPr>
        <w:t>Opt. Express</w:t>
      </w:r>
      <w:r w:rsidRPr="006357EF">
        <w:rPr>
          <w:rFonts w:ascii="Times New Roman" w:hAnsi="Times New Roman" w:cs="Times New Roman"/>
          <w:sz w:val="22"/>
          <w:szCs w:val="22"/>
        </w:rPr>
        <w:t xml:space="preserve"> </w:t>
      </w:r>
      <w:r w:rsidRPr="006357EF">
        <w:rPr>
          <w:rFonts w:ascii="Times New Roman" w:hAnsi="Times New Roman" w:cs="Times New Roman"/>
          <w:b/>
          <w:sz w:val="22"/>
          <w:szCs w:val="22"/>
        </w:rPr>
        <w:t>26</w:t>
      </w:r>
      <w:r w:rsidRPr="006357EF">
        <w:rPr>
          <w:rFonts w:ascii="Times New Roman" w:hAnsi="Times New Roman" w:cs="Times New Roman"/>
          <w:sz w:val="22"/>
          <w:szCs w:val="22"/>
        </w:rPr>
        <w:t>, 23728-23739  (2018).</w:t>
      </w:r>
    </w:p>
    <w:p w14:paraId="23600E9E" w14:textId="77777777" w:rsidR="006357EF" w:rsidRPr="006357EF" w:rsidRDefault="006357E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t>87</w:t>
      </w:r>
      <w:r w:rsidRPr="006357EF">
        <w:rPr>
          <w:rFonts w:ascii="Times New Roman" w:hAnsi="Times New Roman" w:cs="Times New Roman"/>
          <w:sz w:val="22"/>
          <w:szCs w:val="22"/>
        </w:rPr>
        <w:tab/>
        <w:t>Li, Y.</w:t>
      </w:r>
      <w:r w:rsidRPr="006357EF">
        <w:rPr>
          <w:rFonts w:ascii="Times New Roman" w:hAnsi="Times New Roman" w:cs="Times New Roman"/>
          <w:i/>
          <w:sz w:val="22"/>
          <w:szCs w:val="22"/>
        </w:rPr>
        <w:t xml:space="preserve"> et al.</w:t>
      </w:r>
      <w:r w:rsidRPr="006357EF">
        <w:rPr>
          <w:rFonts w:ascii="Times New Roman" w:hAnsi="Times New Roman" w:cs="Times New Roman"/>
          <w:sz w:val="22"/>
          <w:szCs w:val="22"/>
        </w:rPr>
        <w:t xml:space="preserve"> High-Performance Mach–Zehnder Modulator Based on Thin-Film Lithium Niobate with Low Voltage-Length Product. </w:t>
      </w:r>
      <w:r w:rsidRPr="006357EF">
        <w:rPr>
          <w:rFonts w:ascii="Times New Roman" w:hAnsi="Times New Roman" w:cs="Times New Roman"/>
          <w:i/>
          <w:sz w:val="22"/>
          <w:szCs w:val="22"/>
        </w:rPr>
        <w:t>ACS Omega</w:t>
      </w:r>
      <w:r w:rsidRPr="006357EF">
        <w:rPr>
          <w:rFonts w:ascii="Times New Roman" w:hAnsi="Times New Roman" w:cs="Times New Roman"/>
          <w:sz w:val="22"/>
          <w:szCs w:val="22"/>
        </w:rPr>
        <w:t xml:space="preserve"> </w:t>
      </w:r>
      <w:r w:rsidRPr="006357EF">
        <w:rPr>
          <w:rFonts w:ascii="Times New Roman" w:hAnsi="Times New Roman" w:cs="Times New Roman"/>
          <w:b/>
          <w:sz w:val="22"/>
          <w:szCs w:val="22"/>
        </w:rPr>
        <w:t>8</w:t>
      </w:r>
      <w:r w:rsidRPr="006357EF">
        <w:rPr>
          <w:rFonts w:ascii="Times New Roman" w:hAnsi="Times New Roman" w:cs="Times New Roman"/>
          <w:sz w:val="22"/>
          <w:szCs w:val="22"/>
        </w:rPr>
        <w:t>, 9644-9651  (2023).</w:t>
      </w:r>
    </w:p>
    <w:p w14:paraId="026E89A5" w14:textId="77777777" w:rsidR="006357EF" w:rsidRPr="006357EF" w:rsidRDefault="006357E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t>88</w:t>
      </w:r>
      <w:r w:rsidRPr="006357EF">
        <w:rPr>
          <w:rFonts w:ascii="Times New Roman" w:hAnsi="Times New Roman" w:cs="Times New Roman"/>
          <w:sz w:val="22"/>
          <w:szCs w:val="22"/>
        </w:rPr>
        <w:tab/>
        <w:t xml:space="preserve">Hassanien, A. E., Ghoname, A. O., Chow, E., Goddard, L. L. &amp; Gong, S. Compact MZI modulators on thin film Z-cut lithium niobate. </w:t>
      </w:r>
      <w:r w:rsidRPr="006357EF">
        <w:rPr>
          <w:rFonts w:ascii="Times New Roman" w:hAnsi="Times New Roman" w:cs="Times New Roman"/>
          <w:i/>
          <w:sz w:val="22"/>
          <w:szCs w:val="22"/>
        </w:rPr>
        <w:t>Opt. Express</w:t>
      </w:r>
      <w:r w:rsidRPr="006357EF">
        <w:rPr>
          <w:rFonts w:ascii="Times New Roman" w:hAnsi="Times New Roman" w:cs="Times New Roman"/>
          <w:sz w:val="22"/>
          <w:szCs w:val="22"/>
        </w:rPr>
        <w:t xml:space="preserve"> </w:t>
      </w:r>
      <w:r w:rsidRPr="006357EF">
        <w:rPr>
          <w:rFonts w:ascii="Times New Roman" w:hAnsi="Times New Roman" w:cs="Times New Roman"/>
          <w:b/>
          <w:sz w:val="22"/>
          <w:szCs w:val="22"/>
        </w:rPr>
        <w:t>30</w:t>
      </w:r>
      <w:r w:rsidRPr="006357EF">
        <w:rPr>
          <w:rFonts w:ascii="Times New Roman" w:hAnsi="Times New Roman" w:cs="Times New Roman"/>
          <w:sz w:val="22"/>
          <w:szCs w:val="22"/>
        </w:rPr>
        <w:t>, 4543-4552  (2022).</w:t>
      </w:r>
    </w:p>
    <w:p w14:paraId="75EED85C" w14:textId="77777777" w:rsidR="006357EF" w:rsidRPr="006357EF" w:rsidRDefault="006357E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t>89</w:t>
      </w:r>
      <w:r w:rsidRPr="006357EF">
        <w:rPr>
          <w:rFonts w:ascii="Times New Roman" w:hAnsi="Times New Roman" w:cs="Times New Roman"/>
          <w:sz w:val="22"/>
          <w:szCs w:val="22"/>
        </w:rPr>
        <w:tab/>
        <w:t>Yang, L.</w:t>
      </w:r>
      <w:r w:rsidRPr="006357EF">
        <w:rPr>
          <w:rFonts w:ascii="Times New Roman" w:hAnsi="Times New Roman" w:cs="Times New Roman"/>
          <w:i/>
          <w:sz w:val="22"/>
          <w:szCs w:val="22"/>
        </w:rPr>
        <w:t xml:space="preserve"> et al.</w:t>
      </w:r>
      <w:r w:rsidRPr="006357EF">
        <w:rPr>
          <w:rFonts w:ascii="Times New Roman" w:hAnsi="Times New Roman" w:cs="Times New Roman"/>
          <w:sz w:val="22"/>
          <w:szCs w:val="22"/>
        </w:rPr>
        <w:t xml:space="preserve"> Volume manufacturing of thin-film lithium niobate modulators with bandwidth 110 GHz based on 4-inch wafer with a quartz handle. </w:t>
      </w:r>
      <w:r w:rsidRPr="006357EF">
        <w:rPr>
          <w:rFonts w:ascii="Times New Roman" w:hAnsi="Times New Roman" w:cs="Times New Roman"/>
          <w:i/>
          <w:sz w:val="22"/>
          <w:szCs w:val="22"/>
        </w:rPr>
        <w:t>Light: Advanced Manufacturing</w:t>
      </w:r>
      <w:r w:rsidRPr="006357EF">
        <w:rPr>
          <w:rFonts w:ascii="Times New Roman" w:hAnsi="Times New Roman" w:cs="Times New Roman"/>
          <w:sz w:val="22"/>
          <w:szCs w:val="22"/>
        </w:rPr>
        <w:t xml:space="preserve"> </w:t>
      </w:r>
      <w:r w:rsidRPr="006357EF">
        <w:rPr>
          <w:rFonts w:ascii="Times New Roman" w:hAnsi="Times New Roman" w:cs="Times New Roman"/>
          <w:b/>
          <w:sz w:val="22"/>
          <w:szCs w:val="22"/>
        </w:rPr>
        <w:t>6</w:t>
      </w:r>
      <w:r w:rsidRPr="006357EF">
        <w:rPr>
          <w:rFonts w:ascii="Times New Roman" w:hAnsi="Times New Roman" w:cs="Times New Roman"/>
          <w:sz w:val="22"/>
          <w:szCs w:val="22"/>
        </w:rPr>
        <w:t>, 575-581  (2025).</w:t>
      </w:r>
    </w:p>
    <w:p w14:paraId="4DA93EDA" w14:textId="77777777" w:rsidR="006357EF" w:rsidRPr="006357EF" w:rsidRDefault="006357E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t>90</w:t>
      </w:r>
      <w:r w:rsidRPr="006357EF">
        <w:rPr>
          <w:rFonts w:ascii="Times New Roman" w:hAnsi="Times New Roman" w:cs="Times New Roman"/>
          <w:sz w:val="22"/>
          <w:szCs w:val="22"/>
        </w:rPr>
        <w:tab/>
        <w:t>Xu, M.</w:t>
      </w:r>
      <w:r w:rsidRPr="006357EF">
        <w:rPr>
          <w:rFonts w:ascii="Times New Roman" w:hAnsi="Times New Roman" w:cs="Times New Roman"/>
          <w:i/>
          <w:sz w:val="22"/>
          <w:szCs w:val="22"/>
        </w:rPr>
        <w:t xml:space="preserve"> et al.</w:t>
      </w:r>
      <w:r w:rsidRPr="006357EF">
        <w:rPr>
          <w:rFonts w:ascii="Times New Roman" w:hAnsi="Times New Roman" w:cs="Times New Roman"/>
          <w:sz w:val="22"/>
          <w:szCs w:val="22"/>
        </w:rPr>
        <w:t xml:space="preserve"> High-performance coherent optical modulators based on thin-film lithium niobate platform. </w:t>
      </w:r>
      <w:r w:rsidRPr="006357EF">
        <w:rPr>
          <w:rFonts w:ascii="Times New Roman" w:hAnsi="Times New Roman" w:cs="Times New Roman"/>
          <w:i/>
          <w:sz w:val="22"/>
          <w:szCs w:val="22"/>
        </w:rPr>
        <w:t>Nature Communications</w:t>
      </w:r>
      <w:r w:rsidRPr="006357EF">
        <w:rPr>
          <w:rFonts w:ascii="Times New Roman" w:hAnsi="Times New Roman" w:cs="Times New Roman"/>
          <w:sz w:val="22"/>
          <w:szCs w:val="22"/>
        </w:rPr>
        <w:t xml:space="preserve"> </w:t>
      </w:r>
      <w:r w:rsidRPr="006357EF">
        <w:rPr>
          <w:rFonts w:ascii="Times New Roman" w:hAnsi="Times New Roman" w:cs="Times New Roman"/>
          <w:b/>
          <w:sz w:val="22"/>
          <w:szCs w:val="22"/>
        </w:rPr>
        <w:t>11</w:t>
      </w:r>
      <w:r w:rsidRPr="006357EF">
        <w:rPr>
          <w:rFonts w:ascii="Times New Roman" w:hAnsi="Times New Roman" w:cs="Times New Roman"/>
          <w:sz w:val="22"/>
          <w:szCs w:val="22"/>
        </w:rPr>
        <w:t>, 3911  (2020).</w:t>
      </w:r>
    </w:p>
    <w:p w14:paraId="6D58CEC8" w14:textId="77777777" w:rsidR="006357EF" w:rsidRPr="006357EF" w:rsidRDefault="006357E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t>91</w:t>
      </w:r>
      <w:r w:rsidRPr="006357EF">
        <w:rPr>
          <w:rFonts w:ascii="Times New Roman" w:hAnsi="Times New Roman" w:cs="Times New Roman"/>
          <w:sz w:val="22"/>
          <w:szCs w:val="22"/>
        </w:rPr>
        <w:tab/>
        <w:t>Powell, K.</w:t>
      </w:r>
      <w:r w:rsidRPr="006357EF">
        <w:rPr>
          <w:rFonts w:ascii="Times New Roman" w:hAnsi="Times New Roman" w:cs="Times New Roman"/>
          <w:i/>
          <w:sz w:val="22"/>
          <w:szCs w:val="22"/>
        </w:rPr>
        <w:t xml:space="preserve"> et al.</w:t>
      </w:r>
      <w:r w:rsidRPr="006357EF">
        <w:rPr>
          <w:rFonts w:ascii="Times New Roman" w:hAnsi="Times New Roman" w:cs="Times New Roman"/>
          <w:sz w:val="22"/>
          <w:szCs w:val="22"/>
        </w:rPr>
        <w:t xml:space="preserve"> A sub-volt near-IR lithium tantalate electro-optic modulator. </w:t>
      </w:r>
      <w:r w:rsidRPr="006357EF">
        <w:rPr>
          <w:rFonts w:ascii="Times New Roman" w:hAnsi="Times New Roman" w:cs="Times New Roman"/>
          <w:i/>
          <w:sz w:val="22"/>
          <w:szCs w:val="22"/>
        </w:rPr>
        <w:t>APL Photonics</w:t>
      </w:r>
      <w:r w:rsidRPr="006357EF">
        <w:rPr>
          <w:rFonts w:ascii="Times New Roman" w:hAnsi="Times New Roman" w:cs="Times New Roman"/>
          <w:sz w:val="22"/>
          <w:szCs w:val="22"/>
        </w:rPr>
        <w:t xml:space="preserve"> </w:t>
      </w:r>
      <w:r w:rsidRPr="006357EF">
        <w:rPr>
          <w:rFonts w:ascii="Times New Roman" w:hAnsi="Times New Roman" w:cs="Times New Roman"/>
          <w:b/>
          <w:sz w:val="22"/>
          <w:szCs w:val="22"/>
        </w:rPr>
        <w:t>10</w:t>
      </w:r>
      <w:r w:rsidRPr="006357EF">
        <w:rPr>
          <w:rFonts w:ascii="Times New Roman" w:hAnsi="Times New Roman" w:cs="Times New Roman"/>
          <w:sz w:val="22"/>
          <w:szCs w:val="22"/>
        </w:rPr>
        <w:t>, 091303  (2025).</w:t>
      </w:r>
    </w:p>
    <w:p w14:paraId="61CE7B68" w14:textId="77777777" w:rsidR="006357EF" w:rsidRPr="006357EF" w:rsidRDefault="006357E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t>92</w:t>
      </w:r>
      <w:r w:rsidRPr="006357EF">
        <w:rPr>
          <w:rFonts w:ascii="Times New Roman" w:hAnsi="Times New Roman" w:cs="Times New Roman"/>
          <w:sz w:val="22"/>
          <w:szCs w:val="22"/>
        </w:rPr>
        <w:tab/>
        <w:t>Wang, C.</w:t>
      </w:r>
      <w:r w:rsidRPr="006357EF">
        <w:rPr>
          <w:rFonts w:ascii="Times New Roman" w:hAnsi="Times New Roman" w:cs="Times New Roman"/>
          <w:i/>
          <w:sz w:val="22"/>
          <w:szCs w:val="22"/>
        </w:rPr>
        <w:t xml:space="preserve"> et al.</w:t>
      </w:r>
      <w:r w:rsidRPr="006357EF">
        <w:rPr>
          <w:rFonts w:ascii="Times New Roman" w:hAnsi="Times New Roman" w:cs="Times New Roman"/>
          <w:sz w:val="22"/>
          <w:szCs w:val="22"/>
        </w:rPr>
        <w:t xml:space="preserve"> Ultrabroadband thin-film lithium tantalate modulator for high-speed communications. </w:t>
      </w:r>
      <w:r w:rsidRPr="006357EF">
        <w:rPr>
          <w:rFonts w:ascii="Times New Roman" w:hAnsi="Times New Roman" w:cs="Times New Roman"/>
          <w:i/>
          <w:sz w:val="22"/>
          <w:szCs w:val="22"/>
        </w:rPr>
        <w:t>Optica</w:t>
      </w:r>
      <w:r w:rsidRPr="006357EF">
        <w:rPr>
          <w:rFonts w:ascii="Times New Roman" w:hAnsi="Times New Roman" w:cs="Times New Roman"/>
          <w:sz w:val="22"/>
          <w:szCs w:val="22"/>
        </w:rPr>
        <w:t xml:space="preserve"> </w:t>
      </w:r>
      <w:r w:rsidRPr="006357EF">
        <w:rPr>
          <w:rFonts w:ascii="Times New Roman" w:hAnsi="Times New Roman" w:cs="Times New Roman"/>
          <w:b/>
          <w:sz w:val="22"/>
          <w:szCs w:val="22"/>
        </w:rPr>
        <w:t>11</w:t>
      </w:r>
      <w:r w:rsidRPr="006357EF">
        <w:rPr>
          <w:rFonts w:ascii="Times New Roman" w:hAnsi="Times New Roman" w:cs="Times New Roman"/>
          <w:sz w:val="22"/>
          <w:szCs w:val="22"/>
        </w:rPr>
        <w:t>, 1614-1620  (2024).</w:t>
      </w:r>
    </w:p>
    <w:p w14:paraId="0E2DF3B1" w14:textId="77777777" w:rsidR="006357EF" w:rsidRPr="006357EF" w:rsidRDefault="006357E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t>93</w:t>
      </w:r>
      <w:r w:rsidRPr="006357EF">
        <w:rPr>
          <w:rFonts w:ascii="Times New Roman" w:hAnsi="Times New Roman" w:cs="Times New Roman"/>
          <w:sz w:val="22"/>
          <w:szCs w:val="22"/>
        </w:rPr>
        <w:tab/>
        <w:t>Feutmba, G. F.</w:t>
      </w:r>
      <w:r w:rsidRPr="006357EF">
        <w:rPr>
          <w:rFonts w:ascii="Times New Roman" w:hAnsi="Times New Roman" w:cs="Times New Roman"/>
          <w:i/>
          <w:sz w:val="22"/>
          <w:szCs w:val="22"/>
        </w:rPr>
        <w:t xml:space="preserve"> et al.</w:t>
      </w:r>
      <w:r w:rsidRPr="006357EF">
        <w:rPr>
          <w:rFonts w:ascii="Times New Roman" w:hAnsi="Times New Roman" w:cs="Times New Roman"/>
          <w:sz w:val="22"/>
          <w:szCs w:val="22"/>
        </w:rPr>
        <w:t xml:space="preserve"> High frequency characterization of PZT thin-films deposited by chemical solution deposition on SOI for integrated high speed electro-optic modulators. </w:t>
      </w:r>
      <w:r w:rsidRPr="006357EF">
        <w:rPr>
          <w:rFonts w:ascii="Times New Roman" w:hAnsi="Times New Roman" w:cs="Times New Roman"/>
          <w:i/>
          <w:sz w:val="22"/>
          <w:szCs w:val="22"/>
        </w:rPr>
        <w:t>Opt. Mater. Express</w:t>
      </w:r>
      <w:r w:rsidRPr="006357EF">
        <w:rPr>
          <w:rFonts w:ascii="Times New Roman" w:hAnsi="Times New Roman" w:cs="Times New Roman"/>
          <w:sz w:val="22"/>
          <w:szCs w:val="22"/>
        </w:rPr>
        <w:t xml:space="preserve"> </w:t>
      </w:r>
      <w:r w:rsidRPr="006357EF">
        <w:rPr>
          <w:rFonts w:ascii="Times New Roman" w:hAnsi="Times New Roman" w:cs="Times New Roman"/>
          <w:b/>
          <w:sz w:val="22"/>
          <w:szCs w:val="22"/>
        </w:rPr>
        <w:t>13</w:t>
      </w:r>
      <w:r w:rsidRPr="006357EF">
        <w:rPr>
          <w:rFonts w:ascii="Times New Roman" w:hAnsi="Times New Roman" w:cs="Times New Roman"/>
          <w:sz w:val="22"/>
          <w:szCs w:val="22"/>
        </w:rPr>
        <w:t>, 2120-2134  (2023).</w:t>
      </w:r>
    </w:p>
    <w:p w14:paraId="28A2A9B7" w14:textId="77777777" w:rsidR="006357EF" w:rsidRPr="006357EF" w:rsidRDefault="006357E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t>94</w:t>
      </w:r>
      <w:r w:rsidRPr="006357EF">
        <w:rPr>
          <w:rFonts w:ascii="Times New Roman" w:hAnsi="Times New Roman" w:cs="Times New Roman"/>
          <w:sz w:val="22"/>
          <w:szCs w:val="22"/>
        </w:rPr>
        <w:tab/>
        <w:t>Liu, G.</w:t>
      </w:r>
      <w:r w:rsidRPr="006357EF">
        <w:rPr>
          <w:rFonts w:ascii="Times New Roman" w:hAnsi="Times New Roman" w:cs="Times New Roman"/>
          <w:i/>
          <w:sz w:val="22"/>
          <w:szCs w:val="22"/>
        </w:rPr>
        <w:t xml:space="preserve"> et al.</w:t>
      </w:r>
      <w:r w:rsidRPr="006357EF">
        <w:rPr>
          <w:rFonts w:ascii="Times New Roman" w:hAnsi="Times New Roman" w:cs="Times New Roman"/>
          <w:sz w:val="22"/>
          <w:szCs w:val="22"/>
        </w:rPr>
        <w:t xml:space="preserve"> Highly efficient lead zirconate titanate ring modulator. </w:t>
      </w:r>
      <w:r w:rsidRPr="006357EF">
        <w:rPr>
          <w:rFonts w:ascii="Times New Roman" w:hAnsi="Times New Roman" w:cs="Times New Roman"/>
          <w:i/>
          <w:sz w:val="22"/>
          <w:szCs w:val="22"/>
        </w:rPr>
        <w:t>APL Photonics</w:t>
      </w:r>
      <w:r w:rsidRPr="006357EF">
        <w:rPr>
          <w:rFonts w:ascii="Times New Roman" w:hAnsi="Times New Roman" w:cs="Times New Roman"/>
          <w:sz w:val="22"/>
          <w:szCs w:val="22"/>
        </w:rPr>
        <w:t xml:space="preserve"> </w:t>
      </w:r>
      <w:r w:rsidRPr="006357EF">
        <w:rPr>
          <w:rFonts w:ascii="Times New Roman" w:hAnsi="Times New Roman" w:cs="Times New Roman"/>
          <w:b/>
          <w:sz w:val="22"/>
          <w:szCs w:val="22"/>
        </w:rPr>
        <w:t>9</w:t>
      </w:r>
      <w:r w:rsidRPr="006357EF">
        <w:rPr>
          <w:rFonts w:ascii="Times New Roman" w:hAnsi="Times New Roman" w:cs="Times New Roman"/>
          <w:sz w:val="22"/>
          <w:szCs w:val="22"/>
        </w:rPr>
        <w:t>, 066111  (2024).</w:t>
      </w:r>
    </w:p>
    <w:p w14:paraId="22824A12" w14:textId="77777777" w:rsidR="006357EF" w:rsidRPr="006357EF" w:rsidRDefault="006357E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t>95</w:t>
      </w:r>
      <w:r w:rsidRPr="006357EF">
        <w:rPr>
          <w:rFonts w:ascii="Times New Roman" w:hAnsi="Times New Roman" w:cs="Times New Roman"/>
          <w:sz w:val="22"/>
          <w:szCs w:val="22"/>
        </w:rPr>
        <w:tab/>
        <w:t>Chmielak, B.</w:t>
      </w:r>
      <w:r w:rsidRPr="006357EF">
        <w:rPr>
          <w:rFonts w:ascii="Times New Roman" w:hAnsi="Times New Roman" w:cs="Times New Roman"/>
          <w:i/>
          <w:sz w:val="22"/>
          <w:szCs w:val="22"/>
        </w:rPr>
        <w:t xml:space="preserve"> et al.</w:t>
      </w:r>
      <w:r w:rsidRPr="006357EF">
        <w:rPr>
          <w:rFonts w:ascii="Times New Roman" w:hAnsi="Times New Roman" w:cs="Times New Roman"/>
          <w:sz w:val="22"/>
          <w:szCs w:val="22"/>
        </w:rPr>
        <w:t xml:space="preserve"> Pockels effect based fully integrated, strained silicon electro-optic modulator. </w:t>
      </w:r>
      <w:r w:rsidRPr="006357EF">
        <w:rPr>
          <w:rFonts w:ascii="Times New Roman" w:hAnsi="Times New Roman" w:cs="Times New Roman"/>
          <w:i/>
          <w:sz w:val="22"/>
          <w:szCs w:val="22"/>
        </w:rPr>
        <w:t>Opt. Express</w:t>
      </w:r>
      <w:r w:rsidRPr="006357EF">
        <w:rPr>
          <w:rFonts w:ascii="Times New Roman" w:hAnsi="Times New Roman" w:cs="Times New Roman"/>
          <w:sz w:val="22"/>
          <w:szCs w:val="22"/>
        </w:rPr>
        <w:t xml:space="preserve"> </w:t>
      </w:r>
      <w:r w:rsidRPr="006357EF">
        <w:rPr>
          <w:rFonts w:ascii="Times New Roman" w:hAnsi="Times New Roman" w:cs="Times New Roman"/>
          <w:b/>
          <w:sz w:val="22"/>
          <w:szCs w:val="22"/>
        </w:rPr>
        <w:t>19</w:t>
      </w:r>
      <w:r w:rsidRPr="006357EF">
        <w:rPr>
          <w:rFonts w:ascii="Times New Roman" w:hAnsi="Times New Roman" w:cs="Times New Roman"/>
          <w:sz w:val="22"/>
          <w:szCs w:val="22"/>
        </w:rPr>
        <w:t>, 17212-17219  (2011).</w:t>
      </w:r>
    </w:p>
    <w:p w14:paraId="3B32AB09" w14:textId="77777777" w:rsidR="006357EF" w:rsidRPr="006357EF" w:rsidRDefault="006357E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t>96</w:t>
      </w:r>
      <w:r w:rsidRPr="006357EF">
        <w:rPr>
          <w:rFonts w:ascii="Times New Roman" w:hAnsi="Times New Roman" w:cs="Times New Roman"/>
          <w:sz w:val="22"/>
          <w:szCs w:val="22"/>
        </w:rPr>
        <w:tab/>
        <w:t>Xu, T.</w:t>
      </w:r>
      <w:r w:rsidRPr="006357EF">
        <w:rPr>
          <w:rFonts w:ascii="Times New Roman" w:hAnsi="Times New Roman" w:cs="Times New Roman"/>
          <w:i/>
          <w:sz w:val="22"/>
          <w:szCs w:val="22"/>
        </w:rPr>
        <w:t xml:space="preserve"> et al.</w:t>
      </w:r>
      <w:r w:rsidRPr="006357EF">
        <w:rPr>
          <w:rFonts w:ascii="Times New Roman" w:hAnsi="Times New Roman" w:cs="Times New Roman"/>
          <w:sz w:val="22"/>
          <w:szCs w:val="22"/>
        </w:rPr>
        <w:t xml:space="preserve"> Silicon-integrated scandium-doped aluminum nitride electro-optic modulator. </w:t>
      </w:r>
      <w:r w:rsidRPr="006357EF">
        <w:rPr>
          <w:rFonts w:ascii="Times New Roman" w:hAnsi="Times New Roman" w:cs="Times New Roman"/>
          <w:i/>
          <w:sz w:val="22"/>
          <w:szCs w:val="22"/>
        </w:rPr>
        <w:t>Photon. Res.</w:t>
      </w:r>
      <w:r w:rsidRPr="006357EF">
        <w:rPr>
          <w:rFonts w:ascii="Times New Roman" w:hAnsi="Times New Roman" w:cs="Times New Roman"/>
          <w:sz w:val="22"/>
          <w:szCs w:val="22"/>
        </w:rPr>
        <w:t xml:space="preserve"> </w:t>
      </w:r>
      <w:r w:rsidRPr="006357EF">
        <w:rPr>
          <w:rFonts w:ascii="Times New Roman" w:hAnsi="Times New Roman" w:cs="Times New Roman"/>
          <w:b/>
          <w:sz w:val="22"/>
          <w:szCs w:val="22"/>
        </w:rPr>
        <w:t>13</w:t>
      </w:r>
      <w:r w:rsidRPr="006357EF">
        <w:rPr>
          <w:rFonts w:ascii="Times New Roman" w:hAnsi="Times New Roman" w:cs="Times New Roman"/>
          <w:sz w:val="22"/>
          <w:szCs w:val="22"/>
        </w:rPr>
        <w:t>, 477-487  (2025).</w:t>
      </w:r>
    </w:p>
    <w:p w14:paraId="002D825B" w14:textId="77777777" w:rsidR="006357EF" w:rsidRPr="006357EF" w:rsidRDefault="006357E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t>97</w:t>
      </w:r>
      <w:r w:rsidRPr="006357EF">
        <w:rPr>
          <w:rFonts w:ascii="Times New Roman" w:hAnsi="Times New Roman" w:cs="Times New Roman"/>
          <w:sz w:val="22"/>
          <w:szCs w:val="22"/>
        </w:rPr>
        <w:tab/>
        <w:t>Schindler, P. C.</w:t>
      </w:r>
      <w:r w:rsidRPr="006357EF">
        <w:rPr>
          <w:rFonts w:ascii="Times New Roman" w:hAnsi="Times New Roman" w:cs="Times New Roman"/>
          <w:i/>
          <w:sz w:val="22"/>
          <w:szCs w:val="22"/>
        </w:rPr>
        <w:t xml:space="preserve"> et al.</w:t>
      </w:r>
      <w:r w:rsidRPr="006357EF">
        <w:rPr>
          <w:rFonts w:ascii="Times New Roman" w:hAnsi="Times New Roman" w:cs="Times New Roman"/>
          <w:sz w:val="22"/>
          <w:szCs w:val="22"/>
        </w:rPr>
        <w:t xml:space="preserve"> Monolithic GaAs Electro-Optic IQ Modulator Demonstrated at 150 Gbit/s With 64QAM. </w:t>
      </w:r>
      <w:r w:rsidRPr="006357EF">
        <w:rPr>
          <w:rFonts w:ascii="Times New Roman" w:hAnsi="Times New Roman" w:cs="Times New Roman"/>
          <w:i/>
          <w:sz w:val="22"/>
          <w:szCs w:val="22"/>
        </w:rPr>
        <w:t>J. Lightwave Technol.</w:t>
      </w:r>
      <w:r w:rsidRPr="006357EF">
        <w:rPr>
          <w:rFonts w:ascii="Times New Roman" w:hAnsi="Times New Roman" w:cs="Times New Roman"/>
          <w:sz w:val="22"/>
          <w:szCs w:val="22"/>
        </w:rPr>
        <w:t xml:space="preserve"> </w:t>
      </w:r>
      <w:r w:rsidRPr="006357EF">
        <w:rPr>
          <w:rFonts w:ascii="Times New Roman" w:hAnsi="Times New Roman" w:cs="Times New Roman"/>
          <w:b/>
          <w:sz w:val="22"/>
          <w:szCs w:val="22"/>
        </w:rPr>
        <w:t>32</w:t>
      </w:r>
      <w:r w:rsidRPr="006357EF">
        <w:rPr>
          <w:rFonts w:ascii="Times New Roman" w:hAnsi="Times New Roman" w:cs="Times New Roman"/>
          <w:sz w:val="22"/>
          <w:szCs w:val="22"/>
        </w:rPr>
        <w:t>, 760-765  (2014).</w:t>
      </w:r>
    </w:p>
    <w:p w14:paraId="17F20C05" w14:textId="77777777" w:rsidR="006357EF" w:rsidRPr="006357EF" w:rsidRDefault="006357E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t>98</w:t>
      </w:r>
      <w:r w:rsidRPr="006357EF">
        <w:rPr>
          <w:rFonts w:ascii="Times New Roman" w:hAnsi="Times New Roman" w:cs="Times New Roman"/>
          <w:sz w:val="22"/>
          <w:szCs w:val="22"/>
        </w:rPr>
        <w:tab/>
        <w:t xml:space="preserve">Lin, S. H. &amp; Wang, S.-Y. High-throughput GaAs PIN electrooptic modulator with a 3-dB bandwidth of 9.6 GHz at 1.3 μm. </w:t>
      </w:r>
      <w:r w:rsidRPr="006357EF">
        <w:rPr>
          <w:rFonts w:ascii="Times New Roman" w:hAnsi="Times New Roman" w:cs="Times New Roman"/>
          <w:i/>
          <w:sz w:val="22"/>
          <w:szCs w:val="22"/>
        </w:rPr>
        <w:t>Appl. Opt.</w:t>
      </w:r>
      <w:r w:rsidRPr="006357EF">
        <w:rPr>
          <w:rFonts w:ascii="Times New Roman" w:hAnsi="Times New Roman" w:cs="Times New Roman"/>
          <w:sz w:val="22"/>
          <w:szCs w:val="22"/>
        </w:rPr>
        <w:t xml:space="preserve"> </w:t>
      </w:r>
      <w:r w:rsidRPr="006357EF">
        <w:rPr>
          <w:rFonts w:ascii="Times New Roman" w:hAnsi="Times New Roman" w:cs="Times New Roman"/>
          <w:b/>
          <w:sz w:val="22"/>
          <w:szCs w:val="22"/>
        </w:rPr>
        <w:t>26</w:t>
      </w:r>
      <w:r w:rsidRPr="006357EF">
        <w:rPr>
          <w:rFonts w:ascii="Times New Roman" w:hAnsi="Times New Roman" w:cs="Times New Roman"/>
          <w:sz w:val="22"/>
          <w:szCs w:val="22"/>
        </w:rPr>
        <w:t>, 1696-1700  (1987).</w:t>
      </w:r>
    </w:p>
    <w:p w14:paraId="13A1817E" w14:textId="77777777" w:rsidR="006357EF" w:rsidRPr="006357EF" w:rsidRDefault="006357E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t>99</w:t>
      </w:r>
      <w:r w:rsidRPr="006357EF">
        <w:rPr>
          <w:rFonts w:ascii="Times New Roman" w:hAnsi="Times New Roman" w:cs="Times New Roman"/>
          <w:sz w:val="22"/>
          <w:szCs w:val="22"/>
        </w:rPr>
        <w:tab/>
        <w:t xml:space="preserve">Spickermann, R., Dagli, N. &amp; Peters, M. in </w:t>
      </w:r>
      <w:r w:rsidRPr="006357EF">
        <w:rPr>
          <w:rFonts w:ascii="Times New Roman" w:hAnsi="Times New Roman" w:cs="Times New Roman"/>
          <w:i/>
          <w:sz w:val="22"/>
          <w:szCs w:val="22"/>
        </w:rPr>
        <w:t>Optical Fiber Communications Conference.</w:t>
      </w:r>
      <w:r w:rsidRPr="006357EF">
        <w:rPr>
          <w:rFonts w:ascii="Times New Roman" w:hAnsi="Times New Roman" w:cs="Times New Roman"/>
          <w:sz w:val="22"/>
          <w:szCs w:val="22"/>
        </w:rPr>
        <w:t xml:space="preserve">  ThK6 (Optica Publishing Group).</w:t>
      </w:r>
    </w:p>
    <w:p w14:paraId="09F27BD9" w14:textId="77777777" w:rsidR="006357EF" w:rsidRPr="006357EF" w:rsidRDefault="006357E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t>100</w:t>
      </w:r>
      <w:r w:rsidRPr="006357EF">
        <w:rPr>
          <w:rFonts w:ascii="Times New Roman" w:hAnsi="Times New Roman" w:cs="Times New Roman"/>
          <w:sz w:val="22"/>
          <w:szCs w:val="22"/>
        </w:rPr>
        <w:tab/>
        <w:t>Ogiso, Y.</w:t>
      </w:r>
      <w:r w:rsidRPr="006357EF">
        <w:rPr>
          <w:rFonts w:ascii="Times New Roman" w:hAnsi="Times New Roman" w:cs="Times New Roman"/>
          <w:i/>
          <w:sz w:val="22"/>
          <w:szCs w:val="22"/>
        </w:rPr>
        <w:t xml:space="preserve"> et al.</w:t>
      </w:r>
      <w:r w:rsidRPr="006357EF">
        <w:rPr>
          <w:rFonts w:ascii="Times New Roman" w:hAnsi="Times New Roman" w:cs="Times New Roman"/>
          <w:sz w:val="22"/>
          <w:szCs w:val="22"/>
        </w:rPr>
        <w:t xml:space="preserve"> Over 67 GHz Bandwidth and 1.5 V Vπ InP-Based Optical IQ Modulator With n-i-p-n Heterostructure. </w:t>
      </w:r>
      <w:r w:rsidRPr="006357EF">
        <w:rPr>
          <w:rFonts w:ascii="Times New Roman" w:hAnsi="Times New Roman" w:cs="Times New Roman"/>
          <w:i/>
          <w:sz w:val="22"/>
          <w:szCs w:val="22"/>
        </w:rPr>
        <w:t>J. Lightwave Technol.</w:t>
      </w:r>
      <w:r w:rsidRPr="006357EF">
        <w:rPr>
          <w:rFonts w:ascii="Times New Roman" w:hAnsi="Times New Roman" w:cs="Times New Roman"/>
          <w:sz w:val="22"/>
          <w:szCs w:val="22"/>
        </w:rPr>
        <w:t xml:space="preserve"> </w:t>
      </w:r>
      <w:r w:rsidRPr="006357EF">
        <w:rPr>
          <w:rFonts w:ascii="Times New Roman" w:hAnsi="Times New Roman" w:cs="Times New Roman"/>
          <w:b/>
          <w:sz w:val="22"/>
          <w:szCs w:val="22"/>
        </w:rPr>
        <w:t>35</w:t>
      </w:r>
      <w:r w:rsidRPr="006357EF">
        <w:rPr>
          <w:rFonts w:ascii="Times New Roman" w:hAnsi="Times New Roman" w:cs="Times New Roman"/>
          <w:sz w:val="22"/>
          <w:szCs w:val="22"/>
        </w:rPr>
        <w:t>, 1450-1455  (2017).</w:t>
      </w:r>
    </w:p>
    <w:p w14:paraId="6E10487C" w14:textId="77777777" w:rsidR="006357EF" w:rsidRPr="006357EF" w:rsidRDefault="006357E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t>101</w:t>
      </w:r>
      <w:r w:rsidRPr="006357EF">
        <w:rPr>
          <w:rFonts w:ascii="Times New Roman" w:hAnsi="Times New Roman" w:cs="Times New Roman"/>
          <w:sz w:val="22"/>
          <w:szCs w:val="22"/>
        </w:rPr>
        <w:tab/>
        <w:t>Lange, S.</w:t>
      </w:r>
      <w:r w:rsidRPr="006357EF">
        <w:rPr>
          <w:rFonts w:ascii="Times New Roman" w:hAnsi="Times New Roman" w:cs="Times New Roman"/>
          <w:i/>
          <w:sz w:val="22"/>
          <w:szCs w:val="22"/>
        </w:rPr>
        <w:t xml:space="preserve"> et al.</w:t>
      </w:r>
      <w:r w:rsidRPr="006357EF">
        <w:rPr>
          <w:rFonts w:ascii="Times New Roman" w:hAnsi="Times New Roman" w:cs="Times New Roman"/>
          <w:sz w:val="22"/>
          <w:szCs w:val="22"/>
        </w:rPr>
        <w:t xml:space="preserve"> Low Power InP-Based Monolithic DFB-Laser IQ Modulator With SiGe Differential Driver for 32-GBd QPSK Modulation. </w:t>
      </w:r>
      <w:r w:rsidRPr="006357EF">
        <w:rPr>
          <w:rFonts w:ascii="Times New Roman" w:hAnsi="Times New Roman" w:cs="Times New Roman"/>
          <w:i/>
          <w:sz w:val="22"/>
          <w:szCs w:val="22"/>
        </w:rPr>
        <w:t>J. Lightwave Technol.</w:t>
      </w:r>
      <w:r w:rsidRPr="006357EF">
        <w:rPr>
          <w:rFonts w:ascii="Times New Roman" w:hAnsi="Times New Roman" w:cs="Times New Roman"/>
          <w:sz w:val="22"/>
          <w:szCs w:val="22"/>
        </w:rPr>
        <w:t xml:space="preserve"> </w:t>
      </w:r>
      <w:r w:rsidRPr="006357EF">
        <w:rPr>
          <w:rFonts w:ascii="Times New Roman" w:hAnsi="Times New Roman" w:cs="Times New Roman"/>
          <w:b/>
          <w:sz w:val="22"/>
          <w:szCs w:val="22"/>
        </w:rPr>
        <w:t>34</w:t>
      </w:r>
      <w:r w:rsidRPr="006357EF">
        <w:rPr>
          <w:rFonts w:ascii="Times New Roman" w:hAnsi="Times New Roman" w:cs="Times New Roman"/>
          <w:sz w:val="22"/>
          <w:szCs w:val="22"/>
        </w:rPr>
        <w:t>, 1678-1682  (2016).</w:t>
      </w:r>
    </w:p>
    <w:p w14:paraId="6DC990D5" w14:textId="77777777" w:rsidR="006357EF" w:rsidRPr="006357EF" w:rsidRDefault="006357E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t>102</w:t>
      </w:r>
      <w:r w:rsidRPr="006357EF">
        <w:rPr>
          <w:rFonts w:ascii="Times New Roman" w:hAnsi="Times New Roman" w:cs="Times New Roman"/>
          <w:sz w:val="22"/>
          <w:szCs w:val="22"/>
        </w:rPr>
        <w:tab/>
        <w:t>Akiyama, S.</w:t>
      </w:r>
      <w:r w:rsidRPr="006357EF">
        <w:rPr>
          <w:rFonts w:ascii="Times New Roman" w:hAnsi="Times New Roman" w:cs="Times New Roman"/>
          <w:i/>
          <w:sz w:val="22"/>
          <w:szCs w:val="22"/>
        </w:rPr>
        <w:t xml:space="preserve"> et al.</w:t>
      </w:r>
      <w:r w:rsidRPr="006357EF">
        <w:rPr>
          <w:rFonts w:ascii="Times New Roman" w:hAnsi="Times New Roman" w:cs="Times New Roman"/>
          <w:sz w:val="22"/>
          <w:szCs w:val="22"/>
        </w:rPr>
        <w:t xml:space="preserve"> in </w:t>
      </w:r>
      <w:r w:rsidRPr="006357EF">
        <w:rPr>
          <w:rFonts w:ascii="Times New Roman" w:hAnsi="Times New Roman" w:cs="Times New Roman"/>
          <w:i/>
          <w:sz w:val="22"/>
          <w:szCs w:val="22"/>
        </w:rPr>
        <w:t>16th IPRM. 2004 International Conference on Indium Phosphide and Related Materials, 2004.</w:t>
      </w:r>
      <w:r w:rsidRPr="006357EF">
        <w:rPr>
          <w:rFonts w:ascii="Times New Roman" w:hAnsi="Times New Roman" w:cs="Times New Roman"/>
          <w:sz w:val="22"/>
          <w:szCs w:val="22"/>
        </w:rPr>
        <w:t xml:space="preserve">  581-584.</w:t>
      </w:r>
    </w:p>
    <w:p w14:paraId="1619C9C6" w14:textId="77777777" w:rsidR="006357EF" w:rsidRPr="006357EF" w:rsidRDefault="006357E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t>103</w:t>
      </w:r>
      <w:r w:rsidRPr="006357EF">
        <w:rPr>
          <w:rFonts w:ascii="Times New Roman" w:hAnsi="Times New Roman" w:cs="Times New Roman"/>
          <w:sz w:val="22"/>
          <w:szCs w:val="22"/>
        </w:rPr>
        <w:tab/>
        <w:t>Burla, M.</w:t>
      </w:r>
      <w:r w:rsidRPr="006357EF">
        <w:rPr>
          <w:rFonts w:ascii="Times New Roman" w:hAnsi="Times New Roman" w:cs="Times New Roman"/>
          <w:i/>
          <w:sz w:val="22"/>
          <w:szCs w:val="22"/>
        </w:rPr>
        <w:t xml:space="preserve"> et al.</w:t>
      </w:r>
      <w:r w:rsidRPr="006357EF">
        <w:rPr>
          <w:rFonts w:ascii="Times New Roman" w:hAnsi="Times New Roman" w:cs="Times New Roman"/>
          <w:sz w:val="22"/>
          <w:szCs w:val="22"/>
        </w:rPr>
        <w:t xml:space="preserve"> 500 GHz plasmonic Mach-Zehnder modulator enabling sub-THz microwave photonics. </w:t>
      </w:r>
      <w:r w:rsidRPr="006357EF">
        <w:rPr>
          <w:rFonts w:ascii="Times New Roman" w:hAnsi="Times New Roman" w:cs="Times New Roman"/>
          <w:i/>
          <w:sz w:val="22"/>
          <w:szCs w:val="22"/>
        </w:rPr>
        <w:t>APL Photonics</w:t>
      </w:r>
      <w:r w:rsidRPr="006357EF">
        <w:rPr>
          <w:rFonts w:ascii="Times New Roman" w:hAnsi="Times New Roman" w:cs="Times New Roman"/>
          <w:sz w:val="22"/>
          <w:szCs w:val="22"/>
        </w:rPr>
        <w:t xml:space="preserve"> </w:t>
      </w:r>
      <w:r w:rsidRPr="006357EF">
        <w:rPr>
          <w:rFonts w:ascii="Times New Roman" w:hAnsi="Times New Roman" w:cs="Times New Roman"/>
          <w:b/>
          <w:sz w:val="22"/>
          <w:szCs w:val="22"/>
        </w:rPr>
        <w:t>4</w:t>
      </w:r>
      <w:r w:rsidRPr="006357EF">
        <w:rPr>
          <w:rFonts w:ascii="Times New Roman" w:hAnsi="Times New Roman" w:cs="Times New Roman"/>
          <w:sz w:val="22"/>
          <w:szCs w:val="22"/>
        </w:rPr>
        <w:t>, 056106  (2019).</w:t>
      </w:r>
    </w:p>
    <w:p w14:paraId="7CB51469" w14:textId="6F71C6E0" w:rsidR="006357EF" w:rsidRPr="006357EF" w:rsidRDefault="006357E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t>104</w:t>
      </w:r>
      <w:r w:rsidRPr="006357EF">
        <w:rPr>
          <w:rFonts w:ascii="Times New Roman" w:hAnsi="Times New Roman" w:cs="Times New Roman"/>
          <w:sz w:val="22"/>
          <w:szCs w:val="22"/>
        </w:rPr>
        <w:tab/>
        <w:t>Kieninger, C.</w:t>
      </w:r>
      <w:r w:rsidRPr="006357EF">
        <w:rPr>
          <w:rFonts w:ascii="Times New Roman" w:hAnsi="Times New Roman" w:cs="Times New Roman"/>
          <w:i/>
          <w:sz w:val="22"/>
          <w:szCs w:val="22"/>
        </w:rPr>
        <w:t xml:space="preserve"> et al.</w:t>
      </w:r>
      <w:r w:rsidRPr="006357EF">
        <w:rPr>
          <w:rFonts w:ascii="Times New Roman" w:hAnsi="Times New Roman" w:cs="Times New Roman"/>
          <w:sz w:val="22"/>
          <w:szCs w:val="22"/>
        </w:rPr>
        <w:t xml:space="preserve"> Silicon-organic hybrid (SOH) Mach-Zehnder modulators for 100 GBd PAM4 signaling with sub-1</w:t>
      </w:r>
      <w:r w:rsidR="002F3BF1">
        <w:rPr>
          <w:rFonts w:ascii="Times New Roman" w:hAnsi="Times New Roman" w:cs="Times New Roman" w:hint="eastAsia"/>
          <w:sz w:val="22"/>
          <w:szCs w:val="22"/>
        </w:rPr>
        <w:t xml:space="preserve"> </w:t>
      </w:r>
      <w:r w:rsidRPr="006357EF">
        <w:rPr>
          <w:rFonts w:ascii="Times New Roman" w:hAnsi="Times New Roman" w:cs="Times New Roman"/>
          <w:sz w:val="22"/>
          <w:szCs w:val="22"/>
        </w:rPr>
        <w:t xml:space="preserve">dB phase-shifter loss. </w:t>
      </w:r>
      <w:r w:rsidRPr="006357EF">
        <w:rPr>
          <w:rFonts w:ascii="Times New Roman" w:hAnsi="Times New Roman" w:cs="Times New Roman"/>
          <w:i/>
          <w:sz w:val="22"/>
          <w:szCs w:val="22"/>
        </w:rPr>
        <w:t>Opt. Express</w:t>
      </w:r>
      <w:r w:rsidRPr="006357EF">
        <w:rPr>
          <w:rFonts w:ascii="Times New Roman" w:hAnsi="Times New Roman" w:cs="Times New Roman"/>
          <w:sz w:val="22"/>
          <w:szCs w:val="22"/>
        </w:rPr>
        <w:t xml:space="preserve"> </w:t>
      </w:r>
      <w:r w:rsidRPr="006357EF">
        <w:rPr>
          <w:rFonts w:ascii="Times New Roman" w:hAnsi="Times New Roman" w:cs="Times New Roman"/>
          <w:b/>
          <w:sz w:val="22"/>
          <w:szCs w:val="22"/>
        </w:rPr>
        <w:t>28</w:t>
      </w:r>
      <w:r w:rsidRPr="006357EF">
        <w:rPr>
          <w:rFonts w:ascii="Times New Roman" w:hAnsi="Times New Roman" w:cs="Times New Roman"/>
          <w:sz w:val="22"/>
          <w:szCs w:val="22"/>
        </w:rPr>
        <w:t>, 24693-24707  (2020).</w:t>
      </w:r>
    </w:p>
    <w:p w14:paraId="3F0700A2" w14:textId="77777777" w:rsidR="006357EF" w:rsidRPr="006357EF" w:rsidRDefault="006357E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t>105</w:t>
      </w:r>
      <w:r w:rsidRPr="006357EF">
        <w:rPr>
          <w:rFonts w:ascii="Times New Roman" w:hAnsi="Times New Roman" w:cs="Times New Roman"/>
          <w:sz w:val="22"/>
          <w:szCs w:val="22"/>
        </w:rPr>
        <w:tab/>
        <w:t>Ummethala, S.</w:t>
      </w:r>
      <w:r w:rsidRPr="006357EF">
        <w:rPr>
          <w:rFonts w:ascii="Times New Roman" w:hAnsi="Times New Roman" w:cs="Times New Roman"/>
          <w:i/>
          <w:sz w:val="22"/>
          <w:szCs w:val="22"/>
        </w:rPr>
        <w:t xml:space="preserve"> et al.</w:t>
      </w:r>
      <w:r w:rsidRPr="006357EF">
        <w:rPr>
          <w:rFonts w:ascii="Times New Roman" w:hAnsi="Times New Roman" w:cs="Times New Roman"/>
          <w:sz w:val="22"/>
          <w:szCs w:val="22"/>
        </w:rPr>
        <w:t xml:space="preserve"> in </w:t>
      </w:r>
      <w:r w:rsidRPr="006357EF">
        <w:rPr>
          <w:rFonts w:ascii="Times New Roman" w:hAnsi="Times New Roman" w:cs="Times New Roman"/>
          <w:i/>
          <w:sz w:val="22"/>
          <w:szCs w:val="22"/>
        </w:rPr>
        <w:t>Conference on Lasers and Electro-Optics.</w:t>
      </w:r>
      <w:r w:rsidRPr="006357EF">
        <w:rPr>
          <w:rFonts w:ascii="Times New Roman" w:hAnsi="Times New Roman" w:cs="Times New Roman"/>
          <w:sz w:val="22"/>
          <w:szCs w:val="22"/>
        </w:rPr>
        <w:t xml:space="preserve">  JTh5B.2 (Optica Publishing Group).</w:t>
      </w:r>
    </w:p>
    <w:p w14:paraId="62555A64" w14:textId="77777777" w:rsidR="006357EF" w:rsidRPr="006357EF" w:rsidRDefault="006357E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t>106</w:t>
      </w:r>
      <w:r w:rsidRPr="006357EF">
        <w:rPr>
          <w:rFonts w:ascii="Times New Roman" w:hAnsi="Times New Roman" w:cs="Times New Roman"/>
          <w:sz w:val="22"/>
          <w:szCs w:val="22"/>
        </w:rPr>
        <w:tab/>
        <w:t>Liu, J.</w:t>
      </w:r>
      <w:r w:rsidRPr="006357EF">
        <w:rPr>
          <w:rFonts w:ascii="Times New Roman" w:hAnsi="Times New Roman" w:cs="Times New Roman"/>
          <w:i/>
          <w:sz w:val="22"/>
          <w:szCs w:val="22"/>
        </w:rPr>
        <w:t xml:space="preserve"> et al.</w:t>
      </w:r>
      <w:r w:rsidRPr="006357EF">
        <w:rPr>
          <w:rFonts w:ascii="Times New Roman" w:hAnsi="Times New Roman" w:cs="Times New Roman"/>
          <w:sz w:val="22"/>
          <w:szCs w:val="22"/>
        </w:rPr>
        <w:t xml:space="preserve"> Recent advances in polymer electro-optic modulators. </w:t>
      </w:r>
      <w:r w:rsidRPr="006357EF">
        <w:rPr>
          <w:rFonts w:ascii="Times New Roman" w:hAnsi="Times New Roman" w:cs="Times New Roman"/>
          <w:i/>
          <w:sz w:val="22"/>
          <w:szCs w:val="22"/>
        </w:rPr>
        <w:t>RSC Advances</w:t>
      </w:r>
      <w:r w:rsidRPr="006357EF">
        <w:rPr>
          <w:rFonts w:ascii="Times New Roman" w:hAnsi="Times New Roman" w:cs="Times New Roman"/>
          <w:sz w:val="22"/>
          <w:szCs w:val="22"/>
        </w:rPr>
        <w:t xml:space="preserve"> </w:t>
      </w:r>
      <w:r w:rsidRPr="006357EF">
        <w:rPr>
          <w:rFonts w:ascii="Times New Roman" w:hAnsi="Times New Roman" w:cs="Times New Roman"/>
          <w:b/>
          <w:sz w:val="22"/>
          <w:szCs w:val="22"/>
        </w:rPr>
        <w:t>5</w:t>
      </w:r>
      <w:r w:rsidRPr="006357EF">
        <w:rPr>
          <w:rFonts w:ascii="Times New Roman" w:hAnsi="Times New Roman" w:cs="Times New Roman"/>
          <w:sz w:val="22"/>
          <w:szCs w:val="22"/>
        </w:rPr>
        <w:t>, 15784-15794  (2015).</w:t>
      </w:r>
    </w:p>
    <w:p w14:paraId="748C29BD" w14:textId="77777777" w:rsidR="006357EF" w:rsidRPr="006357EF" w:rsidRDefault="006357E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t>107</w:t>
      </w:r>
      <w:r w:rsidRPr="006357EF">
        <w:rPr>
          <w:rFonts w:ascii="Times New Roman" w:hAnsi="Times New Roman" w:cs="Times New Roman"/>
          <w:sz w:val="22"/>
          <w:szCs w:val="22"/>
        </w:rPr>
        <w:tab/>
        <w:t>Geler-Kremer, J.</w:t>
      </w:r>
      <w:r w:rsidRPr="006357EF">
        <w:rPr>
          <w:rFonts w:ascii="Times New Roman" w:hAnsi="Times New Roman" w:cs="Times New Roman"/>
          <w:i/>
          <w:sz w:val="22"/>
          <w:szCs w:val="22"/>
        </w:rPr>
        <w:t xml:space="preserve"> et al.</w:t>
      </w:r>
      <w:r w:rsidRPr="006357EF">
        <w:rPr>
          <w:rFonts w:ascii="Times New Roman" w:hAnsi="Times New Roman" w:cs="Times New Roman"/>
          <w:sz w:val="22"/>
          <w:szCs w:val="22"/>
        </w:rPr>
        <w:t xml:space="preserve"> A ferroelectric multilevel non-volatile photonic phase shifter. </w:t>
      </w:r>
      <w:r w:rsidRPr="006357EF">
        <w:rPr>
          <w:rFonts w:ascii="Times New Roman" w:hAnsi="Times New Roman" w:cs="Times New Roman"/>
          <w:i/>
          <w:sz w:val="22"/>
          <w:szCs w:val="22"/>
        </w:rPr>
        <w:t>Nature Photonics</w:t>
      </w:r>
      <w:r w:rsidRPr="006357EF">
        <w:rPr>
          <w:rFonts w:ascii="Times New Roman" w:hAnsi="Times New Roman" w:cs="Times New Roman"/>
          <w:sz w:val="22"/>
          <w:szCs w:val="22"/>
        </w:rPr>
        <w:t xml:space="preserve"> </w:t>
      </w:r>
      <w:r w:rsidRPr="006357EF">
        <w:rPr>
          <w:rFonts w:ascii="Times New Roman" w:hAnsi="Times New Roman" w:cs="Times New Roman"/>
          <w:b/>
          <w:sz w:val="22"/>
          <w:szCs w:val="22"/>
        </w:rPr>
        <w:t>16</w:t>
      </w:r>
      <w:r w:rsidRPr="006357EF">
        <w:rPr>
          <w:rFonts w:ascii="Times New Roman" w:hAnsi="Times New Roman" w:cs="Times New Roman"/>
          <w:sz w:val="22"/>
          <w:szCs w:val="22"/>
        </w:rPr>
        <w:t>, 491-497  (2022).</w:t>
      </w:r>
    </w:p>
    <w:p w14:paraId="674F92E2" w14:textId="77777777" w:rsidR="006357EF" w:rsidRPr="006357EF" w:rsidRDefault="006357E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t>108</w:t>
      </w:r>
      <w:r w:rsidRPr="006357EF">
        <w:rPr>
          <w:rFonts w:ascii="Times New Roman" w:hAnsi="Times New Roman" w:cs="Times New Roman"/>
          <w:sz w:val="22"/>
          <w:szCs w:val="22"/>
        </w:rPr>
        <w:tab/>
        <w:t xml:space="preserve">Tomasulo, S. &amp; Lee, M. L. Advances in wide-bandgap III-V solar cells. </w:t>
      </w:r>
      <w:r w:rsidRPr="006357EF">
        <w:rPr>
          <w:rFonts w:ascii="Times New Roman" w:hAnsi="Times New Roman" w:cs="Times New Roman"/>
          <w:i/>
          <w:sz w:val="22"/>
          <w:szCs w:val="22"/>
        </w:rPr>
        <w:t>Applied Physics Reviews</w:t>
      </w:r>
      <w:r w:rsidRPr="006357EF">
        <w:rPr>
          <w:rFonts w:ascii="Times New Roman" w:hAnsi="Times New Roman" w:cs="Times New Roman"/>
          <w:sz w:val="22"/>
          <w:szCs w:val="22"/>
        </w:rPr>
        <w:t xml:space="preserve"> </w:t>
      </w:r>
      <w:r w:rsidRPr="006357EF">
        <w:rPr>
          <w:rFonts w:ascii="Times New Roman" w:hAnsi="Times New Roman" w:cs="Times New Roman"/>
          <w:b/>
          <w:sz w:val="22"/>
          <w:szCs w:val="22"/>
        </w:rPr>
        <w:t>12</w:t>
      </w:r>
      <w:r w:rsidRPr="006357EF">
        <w:rPr>
          <w:rFonts w:ascii="Times New Roman" w:hAnsi="Times New Roman" w:cs="Times New Roman"/>
          <w:sz w:val="22"/>
          <w:szCs w:val="22"/>
        </w:rPr>
        <w:t>, 031309  (2025).</w:t>
      </w:r>
    </w:p>
    <w:p w14:paraId="3532453D" w14:textId="77777777" w:rsidR="006357EF" w:rsidRPr="006357EF" w:rsidRDefault="006357E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t>109</w:t>
      </w:r>
      <w:r w:rsidRPr="006357EF">
        <w:rPr>
          <w:rFonts w:ascii="Times New Roman" w:hAnsi="Times New Roman" w:cs="Times New Roman"/>
          <w:sz w:val="22"/>
          <w:szCs w:val="22"/>
        </w:rPr>
        <w:tab/>
        <w:t>Wen, P.</w:t>
      </w:r>
      <w:r w:rsidRPr="006357EF">
        <w:rPr>
          <w:rFonts w:ascii="Times New Roman" w:hAnsi="Times New Roman" w:cs="Times New Roman"/>
          <w:i/>
          <w:sz w:val="22"/>
          <w:szCs w:val="22"/>
        </w:rPr>
        <w:t xml:space="preserve"> et al.</w:t>
      </w:r>
      <w:r w:rsidRPr="006357EF">
        <w:rPr>
          <w:rFonts w:ascii="Times New Roman" w:hAnsi="Times New Roman" w:cs="Times New Roman"/>
          <w:sz w:val="22"/>
          <w:szCs w:val="22"/>
        </w:rPr>
        <w:t xml:space="preserve"> Waveguide coupled III-V photodiodes monolithically integrated on Si. </w:t>
      </w:r>
      <w:r w:rsidRPr="006357EF">
        <w:rPr>
          <w:rFonts w:ascii="Times New Roman" w:hAnsi="Times New Roman" w:cs="Times New Roman"/>
          <w:i/>
          <w:sz w:val="22"/>
          <w:szCs w:val="22"/>
        </w:rPr>
        <w:t>Nature Communications</w:t>
      </w:r>
      <w:r w:rsidRPr="006357EF">
        <w:rPr>
          <w:rFonts w:ascii="Times New Roman" w:hAnsi="Times New Roman" w:cs="Times New Roman"/>
          <w:sz w:val="22"/>
          <w:szCs w:val="22"/>
        </w:rPr>
        <w:t xml:space="preserve"> </w:t>
      </w:r>
      <w:r w:rsidRPr="006357EF">
        <w:rPr>
          <w:rFonts w:ascii="Times New Roman" w:hAnsi="Times New Roman" w:cs="Times New Roman"/>
          <w:b/>
          <w:sz w:val="22"/>
          <w:szCs w:val="22"/>
        </w:rPr>
        <w:t>13</w:t>
      </w:r>
      <w:r w:rsidRPr="006357EF">
        <w:rPr>
          <w:rFonts w:ascii="Times New Roman" w:hAnsi="Times New Roman" w:cs="Times New Roman"/>
          <w:sz w:val="22"/>
          <w:szCs w:val="22"/>
        </w:rPr>
        <w:t>, 909  (2022).</w:t>
      </w:r>
    </w:p>
    <w:p w14:paraId="61EA0960" w14:textId="77777777" w:rsidR="006357EF" w:rsidRPr="006357EF" w:rsidRDefault="006357E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lastRenderedPageBreak/>
        <w:t>110</w:t>
      </w:r>
      <w:r w:rsidRPr="006357EF">
        <w:rPr>
          <w:rFonts w:ascii="Times New Roman" w:hAnsi="Times New Roman" w:cs="Times New Roman"/>
          <w:sz w:val="22"/>
          <w:szCs w:val="22"/>
        </w:rPr>
        <w:tab/>
        <w:t>Yu, Q.</w:t>
      </w:r>
      <w:r w:rsidRPr="006357EF">
        <w:rPr>
          <w:rFonts w:ascii="Times New Roman" w:hAnsi="Times New Roman" w:cs="Times New Roman"/>
          <w:i/>
          <w:sz w:val="22"/>
          <w:szCs w:val="22"/>
        </w:rPr>
        <w:t xml:space="preserve"> et al.</w:t>
      </w:r>
      <w:r w:rsidRPr="006357EF">
        <w:rPr>
          <w:rFonts w:ascii="Times New Roman" w:hAnsi="Times New Roman" w:cs="Times New Roman"/>
          <w:sz w:val="22"/>
          <w:szCs w:val="22"/>
        </w:rPr>
        <w:t xml:space="preserve"> Heterogeneous photodiodes on silicon nitride waveguides. </w:t>
      </w:r>
      <w:r w:rsidRPr="006357EF">
        <w:rPr>
          <w:rFonts w:ascii="Times New Roman" w:hAnsi="Times New Roman" w:cs="Times New Roman"/>
          <w:i/>
          <w:sz w:val="22"/>
          <w:szCs w:val="22"/>
        </w:rPr>
        <w:t>Optics Express</w:t>
      </w:r>
      <w:r w:rsidRPr="006357EF">
        <w:rPr>
          <w:rFonts w:ascii="Times New Roman" w:hAnsi="Times New Roman" w:cs="Times New Roman"/>
          <w:sz w:val="22"/>
          <w:szCs w:val="22"/>
        </w:rPr>
        <w:t xml:space="preserve"> </w:t>
      </w:r>
      <w:r w:rsidRPr="006357EF">
        <w:rPr>
          <w:rFonts w:ascii="Times New Roman" w:hAnsi="Times New Roman" w:cs="Times New Roman"/>
          <w:b/>
          <w:sz w:val="22"/>
          <w:szCs w:val="22"/>
        </w:rPr>
        <w:t>28</w:t>
      </w:r>
      <w:r w:rsidRPr="006357EF">
        <w:rPr>
          <w:rFonts w:ascii="Times New Roman" w:hAnsi="Times New Roman" w:cs="Times New Roman"/>
          <w:sz w:val="22"/>
          <w:szCs w:val="22"/>
        </w:rPr>
        <w:t>, 14824-14830  (2020).</w:t>
      </w:r>
    </w:p>
    <w:p w14:paraId="6301511F" w14:textId="77777777" w:rsidR="006357EF" w:rsidRPr="006357EF" w:rsidRDefault="006357E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t>111</w:t>
      </w:r>
      <w:r w:rsidRPr="006357EF">
        <w:rPr>
          <w:rFonts w:ascii="Times New Roman" w:hAnsi="Times New Roman" w:cs="Times New Roman"/>
          <w:sz w:val="22"/>
          <w:szCs w:val="22"/>
        </w:rPr>
        <w:tab/>
        <w:t>Maes, D.</w:t>
      </w:r>
      <w:r w:rsidRPr="006357EF">
        <w:rPr>
          <w:rFonts w:ascii="Times New Roman" w:hAnsi="Times New Roman" w:cs="Times New Roman"/>
          <w:i/>
          <w:sz w:val="22"/>
          <w:szCs w:val="22"/>
        </w:rPr>
        <w:t xml:space="preserve"> et al.</w:t>
      </w:r>
      <w:r w:rsidRPr="006357EF">
        <w:rPr>
          <w:rFonts w:ascii="Times New Roman" w:hAnsi="Times New Roman" w:cs="Times New Roman"/>
          <w:sz w:val="22"/>
          <w:szCs w:val="22"/>
        </w:rPr>
        <w:t xml:space="preserve"> High-speed uni-traveling-carrier photodiodes on silicon nitride. </w:t>
      </w:r>
      <w:r w:rsidRPr="006357EF">
        <w:rPr>
          <w:rFonts w:ascii="Times New Roman" w:hAnsi="Times New Roman" w:cs="Times New Roman"/>
          <w:i/>
          <w:sz w:val="22"/>
          <w:szCs w:val="22"/>
        </w:rPr>
        <w:t>APL Photonics</w:t>
      </w:r>
      <w:r w:rsidRPr="006357EF">
        <w:rPr>
          <w:rFonts w:ascii="Times New Roman" w:hAnsi="Times New Roman" w:cs="Times New Roman"/>
          <w:sz w:val="22"/>
          <w:szCs w:val="22"/>
        </w:rPr>
        <w:t xml:space="preserve"> </w:t>
      </w:r>
      <w:r w:rsidRPr="006357EF">
        <w:rPr>
          <w:rFonts w:ascii="Times New Roman" w:hAnsi="Times New Roman" w:cs="Times New Roman"/>
          <w:b/>
          <w:sz w:val="22"/>
          <w:szCs w:val="22"/>
        </w:rPr>
        <w:t>8</w:t>
      </w:r>
      <w:r w:rsidRPr="006357EF">
        <w:rPr>
          <w:rFonts w:ascii="Times New Roman" w:hAnsi="Times New Roman" w:cs="Times New Roman"/>
          <w:sz w:val="22"/>
          <w:szCs w:val="22"/>
        </w:rPr>
        <w:t>, 016104  (2023).</w:t>
      </w:r>
    </w:p>
    <w:p w14:paraId="5DD64106" w14:textId="22C60B40" w:rsidR="006357EF" w:rsidRPr="006357EF" w:rsidRDefault="006357E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t>112</w:t>
      </w:r>
      <w:r w:rsidRPr="006357EF">
        <w:rPr>
          <w:rFonts w:ascii="Times New Roman" w:hAnsi="Times New Roman" w:cs="Times New Roman"/>
          <w:sz w:val="22"/>
          <w:szCs w:val="22"/>
        </w:rPr>
        <w:tab/>
        <w:t>Wei, C.</w:t>
      </w:r>
      <w:r w:rsidRPr="006357EF">
        <w:rPr>
          <w:rFonts w:ascii="Times New Roman" w:hAnsi="Times New Roman" w:cs="Times New Roman"/>
          <w:i/>
          <w:sz w:val="22"/>
          <w:szCs w:val="22"/>
        </w:rPr>
        <w:t xml:space="preserve"> et al.</w:t>
      </w:r>
      <w:r w:rsidRPr="006357EF">
        <w:rPr>
          <w:rFonts w:ascii="Times New Roman" w:hAnsi="Times New Roman" w:cs="Times New Roman"/>
          <w:sz w:val="22"/>
          <w:szCs w:val="22"/>
        </w:rPr>
        <w:t xml:space="preserve"> Ultra-wideband waveguide-coupled photodiodes heterogeneously integrated on a thin-film lithium niobate platform. </w:t>
      </w:r>
      <w:r w:rsidRPr="006357EF">
        <w:rPr>
          <w:rFonts w:ascii="Times New Roman" w:hAnsi="Times New Roman" w:cs="Times New Roman"/>
          <w:i/>
          <w:sz w:val="22"/>
          <w:szCs w:val="22"/>
        </w:rPr>
        <w:t>Light: Advanced Manufacturing</w:t>
      </w:r>
      <w:r w:rsidRPr="006357EF">
        <w:rPr>
          <w:rFonts w:ascii="Times New Roman" w:hAnsi="Times New Roman" w:cs="Times New Roman"/>
          <w:sz w:val="22"/>
          <w:szCs w:val="22"/>
        </w:rPr>
        <w:t xml:space="preserve"> </w:t>
      </w:r>
      <w:r w:rsidRPr="006357EF">
        <w:rPr>
          <w:rFonts w:ascii="Times New Roman" w:hAnsi="Times New Roman" w:cs="Times New Roman"/>
          <w:b/>
          <w:sz w:val="22"/>
          <w:szCs w:val="22"/>
        </w:rPr>
        <w:t>4</w:t>
      </w:r>
      <w:r w:rsidRPr="006357EF">
        <w:rPr>
          <w:rFonts w:ascii="Times New Roman" w:hAnsi="Times New Roman" w:cs="Times New Roman"/>
          <w:sz w:val="22"/>
          <w:szCs w:val="22"/>
        </w:rPr>
        <w:t>, 30 (2023).</w:t>
      </w:r>
    </w:p>
    <w:p w14:paraId="54355550" w14:textId="77777777" w:rsidR="006357EF" w:rsidRPr="006357EF" w:rsidRDefault="006357E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t>113</w:t>
      </w:r>
      <w:r w:rsidRPr="006357EF">
        <w:rPr>
          <w:rFonts w:ascii="Times New Roman" w:hAnsi="Times New Roman" w:cs="Times New Roman"/>
          <w:sz w:val="22"/>
          <w:szCs w:val="22"/>
        </w:rPr>
        <w:tab/>
        <w:t xml:space="preserve">Feng, S., Geng, Y., Lau, K. M. &amp; Poon, A. W. Epitaxial III-V-on-silicon waveguide butt-coupled photodetectors. </w:t>
      </w:r>
      <w:r w:rsidRPr="006357EF">
        <w:rPr>
          <w:rFonts w:ascii="Times New Roman" w:hAnsi="Times New Roman" w:cs="Times New Roman"/>
          <w:i/>
          <w:sz w:val="22"/>
          <w:szCs w:val="22"/>
        </w:rPr>
        <w:t>Optics Letters</w:t>
      </w:r>
      <w:r w:rsidRPr="006357EF">
        <w:rPr>
          <w:rFonts w:ascii="Times New Roman" w:hAnsi="Times New Roman" w:cs="Times New Roman"/>
          <w:sz w:val="22"/>
          <w:szCs w:val="22"/>
        </w:rPr>
        <w:t xml:space="preserve"> </w:t>
      </w:r>
      <w:r w:rsidRPr="006357EF">
        <w:rPr>
          <w:rFonts w:ascii="Times New Roman" w:hAnsi="Times New Roman" w:cs="Times New Roman"/>
          <w:b/>
          <w:sz w:val="22"/>
          <w:szCs w:val="22"/>
        </w:rPr>
        <w:t>37</w:t>
      </w:r>
      <w:r w:rsidRPr="006357EF">
        <w:rPr>
          <w:rFonts w:ascii="Times New Roman" w:hAnsi="Times New Roman" w:cs="Times New Roman"/>
          <w:sz w:val="22"/>
          <w:szCs w:val="22"/>
        </w:rPr>
        <w:t>, 4035-4037  (2012).</w:t>
      </w:r>
    </w:p>
    <w:p w14:paraId="04B4BD53" w14:textId="77777777" w:rsidR="006357EF" w:rsidRPr="006357EF" w:rsidRDefault="006357E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t>114</w:t>
      </w:r>
      <w:r w:rsidRPr="006357EF">
        <w:rPr>
          <w:rFonts w:ascii="Times New Roman" w:hAnsi="Times New Roman" w:cs="Times New Roman"/>
          <w:sz w:val="22"/>
          <w:szCs w:val="22"/>
        </w:rPr>
        <w:tab/>
        <w:t>Binetti, P. R. A.</w:t>
      </w:r>
      <w:r w:rsidRPr="006357EF">
        <w:rPr>
          <w:rFonts w:ascii="Times New Roman" w:hAnsi="Times New Roman" w:cs="Times New Roman"/>
          <w:i/>
          <w:sz w:val="22"/>
          <w:szCs w:val="22"/>
        </w:rPr>
        <w:t xml:space="preserve"> et al.</w:t>
      </w:r>
      <w:r w:rsidRPr="006357EF">
        <w:rPr>
          <w:rFonts w:ascii="Times New Roman" w:hAnsi="Times New Roman" w:cs="Times New Roman"/>
          <w:sz w:val="22"/>
          <w:szCs w:val="22"/>
        </w:rPr>
        <w:t xml:space="preserve"> InP/InGaAs Photodetector on SOI Photonic Circuitry. </w:t>
      </w:r>
      <w:r w:rsidRPr="006357EF">
        <w:rPr>
          <w:rFonts w:ascii="Times New Roman" w:hAnsi="Times New Roman" w:cs="Times New Roman"/>
          <w:i/>
          <w:sz w:val="22"/>
          <w:szCs w:val="22"/>
        </w:rPr>
        <w:t>IEEE Photonics Journal</w:t>
      </w:r>
      <w:r w:rsidRPr="006357EF">
        <w:rPr>
          <w:rFonts w:ascii="Times New Roman" w:hAnsi="Times New Roman" w:cs="Times New Roman"/>
          <w:sz w:val="22"/>
          <w:szCs w:val="22"/>
        </w:rPr>
        <w:t xml:space="preserve"> </w:t>
      </w:r>
      <w:r w:rsidRPr="006357EF">
        <w:rPr>
          <w:rFonts w:ascii="Times New Roman" w:hAnsi="Times New Roman" w:cs="Times New Roman"/>
          <w:b/>
          <w:sz w:val="22"/>
          <w:szCs w:val="22"/>
        </w:rPr>
        <w:t>2</w:t>
      </w:r>
      <w:r w:rsidRPr="006357EF">
        <w:rPr>
          <w:rFonts w:ascii="Times New Roman" w:hAnsi="Times New Roman" w:cs="Times New Roman"/>
          <w:sz w:val="22"/>
          <w:szCs w:val="22"/>
        </w:rPr>
        <w:t>, 299-305  (2010).</w:t>
      </w:r>
    </w:p>
    <w:p w14:paraId="4EA8E48D" w14:textId="77777777" w:rsidR="006357EF" w:rsidRPr="006357EF" w:rsidRDefault="006357E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t>115</w:t>
      </w:r>
      <w:r w:rsidRPr="006357EF">
        <w:rPr>
          <w:rFonts w:ascii="Times New Roman" w:hAnsi="Times New Roman" w:cs="Times New Roman"/>
          <w:sz w:val="22"/>
          <w:szCs w:val="22"/>
        </w:rPr>
        <w:tab/>
        <w:t>Chen, G.</w:t>
      </w:r>
      <w:r w:rsidRPr="006357EF">
        <w:rPr>
          <w:rFonts w:ascii="Times New Roman" w:hAnsi="Times New Roman" w:cs="Times New Roman"/>
          <w:i/>
          <w:sz w:val="22"/>
          <w:szCs w:val="22"/>
        </w:rPr>
        <w:t xml:space="preserve"> et al.</w:t>
      </w:r>
      <w:r w:rsidRPr="006357EF">
        <w:rPr>
          <w:rFonts w:ascii="Times New Roman" w:hAnsi="Times New Roman" w:cs="Times New Roman"/>
          <w:sz w:val="22"/>
          <w:szCs w:val="22"/>
        </w:rPr>
        <w:t xml:space="preserve"> Integration of high-speed GaAs metal-semiconductor-metal photodetectors by means of transfer printing for 850 nm wavelength photonic interposers. </w:t>
      </w:r>
      <w:r w:rsidRPr="006357EF">
        <w:rPr>
          <w:rFonts w:ascii="Times New Roman" w:hAnsi="Times New Roman" w:cs="Times New Roman"/>
          <w:i/>
          <w:sz w:val="22"/>
          <w:szCs w:val="22"/>
        </w:rPr>
        <w:t>Optics Express</w:t>
      </w:r>
      <w:r w:rsidRPr="006357EF">
        <w:rPr>
          <w:rFonts w:ascii="Times New Roman" w:hAnsi="Times New Roman" w:cs="Times New Roman"/>
          <w:sz w:val="22"/>
          <w:szCs w:val="22"/>
        </w:rPr>
        <w:t xml:space="preserve"> </w:t>
      </w:r>
      <w:r w:rsidRPr="006357EF">
        <w:rPr>
          <w:rFonts w:ascii="Times New Roman" w:hAnsi="Times New Roman" w:cs="Times New Roman"/>
          <w:b/>
          <w:sz w:val="22"/>
          <w:szCs w:val="22"/>
        </w:rPr>
        <w:t>26</w:t>
      </w:r>
      <w:r w:rsidRPr="006357EF">
        <w:rPr>
          <w:rFonts w:ascii="Times New Roman" w:hAnsi="Times New Roman" w:cs="Times New Roman"/>
          <w:sz w:val="22"/>
          <w:szCs w:val="22"/>
        </w:rPr>
        <w:t>, 6351-6359  (2018).</w:t>
      </w:r>
    </w:p>
    <w:p w14:paraId="13DA04FC" w14:textId="77777777" w:rsidR="006357EF" w:rsidRPr="006357EF" w:rsidRDefault="006357E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t>116</w:t>
      </w:r>
      <w:r w:rsidRPr="006357EF">
        <w:rPr>
          <w:rFonts w:ascii="Times New Roman" w:hAnsi="Times New Roman" w:cs="Times New Roman"/>
          <w:sz w:val="22"/>
          <w:szCs w:val="22"/>
        </w:rPr>
        <w:tab/>
        <w:t>Lasaosa, D.</w:t>
      </w:r>
      <w:r w:rsidRPr="006357EF">
        <w:rPr>
          <w:rFonts w:ascii="Times New Roman" w:hAnsi="Times New Roman" w:cs="Times New Roman"/>
          <w:i/>
          <w:sz w:val="22"/>
          <w:szCs w:val="22"/>
        </w:rPr>
        <w:t xml:space="preserve"> et al.</w:t>
      </w:r>
      <w:r w:rsidRPr="006357EF">
        <w:rPr>
          <w:rFonts w:ascii="Times New Roman" w:hAnsi="Times New Roman" w:cs="Times New Roman"/>
          <w:sz w:val="22"/>
          <w:szCs w:val="22"/>
        </w:rPr>
        <w:t xml:space="preserve"> Traveling-wave photodetectors with high power-bandwidth and gain-bandwidth product performance. </w:t>
      </w:r>
      <w:r w:rsidRPr="006357EF">
        <w:rPr>
          <w:rFonts w:ascii="Times New Roman" w:hAnsi="Times New Roman" w:cs="Times New Roman"/>
          <w:i/>
          <w:sz w:val="22"/>
          <w:szCs w:val="22"/>
        </w:rPr>
        <w:t>IEEE Journal of Selected Topics in Quantum Electronics</w:t>
      </w:r>
      <w:r w:rsidRPr="006357EF">
        <w:rPr>
          <w:rFonts w:ascii="Times New Roman" w:hAnsi="Times New Roman" w:cs="Times New Roman"/>
          <w:sz w:val="22"/>
          <w:szCs w:val="22"/>
        </w:rPr>
        <w:t xml:space="preserve"> </w:t>
      </w:r>
      <w:r w:rsidRPr="006357EF">
        <w:rPr>
          <w:rFonts w:ascii="Times New Roman" w:hAnsi="Times New Roman" w:cs="Times New Roman"/>
          <w:b/>
          <w:sz w:val="22"/>
          <w:szCs w:val="22"/>
        </w:rPr>
        <w:t>10</w:t>
      </w:r>
      <w:r w:rsidRPr="006357EF">
        <w:rPr>
          <w:rFonts w:ascii="Times New Roman" w:hAnsi="Times New Roman" w:cs="Times New Roman"/>
          <w:sz w:val="22"/>
          <w:szCs w:val="22"/>
        </w:rPr>
        <w:t>, 728-741  (2004).</w:t>
      </w:r>
    </w:p>
    <w:p w14:paraId="3114C3C5" w14:textId="77777777" w:rsidR="006357EF" w:rsidRPr="006357EF" w:rsidRDefault="006357E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t>117</w:t>
      </w:r>
      <w:r w:rsidRPr="006357EF">
        <w:rPr>
          <w:rFonts w:ascii="Times New Roman" w:hAnsi="Times New Roman" w:cs="Times New Roman"/>
          <w:sz w:val="22"/>
          <w:szCs w:val="22"/>
        </w:rPr>
        <w:tab/>
        <w:t xml:space="preserve">Lei, L., Yujie, L., Chulchae, C., Bipin, B. &amp; Ray, T. C. in </w:t>
      </w:r>
      <w:r w:rsidRPr="006357EF">
        <w:rPr>
          <w:rFonts w:ascii="Times New Roman" w:hAnsi="Times New Roman" w:cs="Times New Roman"/>
          <w:i/>
          <w:sz w:val="22"/>
          <w:szCs w:val="22"/>
        </w:rPr>
        <w:t>Proc.SPIE.</w:t>
      </w:r>
      <w:r w:rsidRPr="006357EF">
        <w:rPr>
          <w:rFonts w:ascii="Times New Roman" w:hAnsi="Times New Roman" w:cs="Times New Roman"/>
          <w:sz w:val="22"/>
          <w:szCs w:val="22"/>
        </w:rPr>
        <w:t xml:space="preserve">  10-16.</w:t>
      </w:r>
    </w:p>
    <w:p w14:paraId="1D29FBFD" w14:textId="77777777" w:rsidR="006357EF" w:rsidRPr="006357EF" w:rsidRDefault="006357E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t>118</w:t>
      </w:r>
      <w:r w:rsidRPr="006357EF">
        <w:rPr>
          <w:rFonts w:ascii="Times New Roman" w:hAnsi="Times New Roman" w:cs="Times New Roman"/>
          <w:sz w:val="22"/>
          <w:szCs w:val="22"/>
        </w:rPr>
        <w:tab/>
        <w:t xml:space="preserve">Jafari, M., Fatema, T., Carlson, D. R., Papp, S. B. &amp; Beling, A. Heterogeneously Integrated AlGaAs/GaAs Photodiodes on Tantala Waveguides. </w:t>
      </w:r>
      <w:r w:rsidRPr="006357EF">
        <w:rPr>
          <w:rFonts w:ascii="Times New Roman" w:hAnsi="Times New Roman" w:cs="Times New Roman"/>
          <w:i/>
          <w:sz w:val="22"/>
          <w:szCs w:val="22"/>
        </w:rPr>
        <w:t>J. Lightwave Technol.</w:t>
      </w:r>
      <w:r w:rsidRPr="006357EF">
        <w:rPr>
          <w:rFonts w:ascii="Times New Roman" w:hAnsi="Times New Roman" w:cs="Times New Roman"/>
          <w:sz w:val="22"/>
          <w:szCs w:val="22"/>
        </w:rPr>
        <w:t xml:space="preserve"> </w:t>
      </w:r>
      <w:r w:rsidRPr="006357EF">
        <w:rPr>
          <w:rFonts w:ascii="Times New Roman" w:hAnsi="Times New Roman" w:cs="Times New Roman"/>
          <w:b/>
          <w:sz w:val="22"/>
          <w:szCs w:val="22"/>
        </w:rPr>
        <w:t>42</w:t>
      </w:r>
      <w:r w:rsidRPr="006357EF">
        <w:rPr>
          <w:rFonts w:ascii="Times New Roman" w:hAnsi="Times New Roman" w:cs="Times New Roman"/>
          <w:sz w:val="22"/>
          <w:szCs w:val="22"/>
        </w:rPr>
        <w:t>, 8302-8307  (2024).</w:t>
      </w:r>
    </w:p>
    <w:p w14:paraId="4C62B85D" w14:textId="77777777" w:rsidR="006357EF" w:rsidRPr="006357EF" w:rsidRDefault="006357E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t>119</w:t>
      </w:r>
      <w:r w:rsidRPr="006357EF">
        <w:rPr>
          <w:rFonts w:ascii="Times New Roman" w:hAnsi="Times New Roman" w:cs="Times New Roman"/>
          <w:sz w:val="22"/>
          <w:szCs w:val="22"/>
        </w:rPr>
        <w:tab/>
        <w:t>Geum, D.-M.</w:t>
      </w:r>
      <w:r w:rsidRPr="006357EF">
        <w:rPr>
          <w:rFonts w:ascii="Times New Roman" w:hAnsi="Times New Roman" w:cs="Times New Roman"/>
          <w:i/>
          <w:sz w:val="22"/>
          <w:szCs w:val="22"/>
        </w:rPr>
        <w:t xml:space="preserve"> et al.</w:t>
      </w:r>
      <w:r w:rsidRPr="006357EF">
        <w:rPr>
          <w:rFonts w:ascii="Times New Roman" w:hAnsi="Times New Roman" w:cs="Times New Roman"/>
          <w:sz w:val="22"/>
          <w:szCs w:val="22"/>
        </w:rPr>
        <w:t xml:space="preserve"> Monolithic integration of visible GaAs and near-infrared InGaAs for multicolor photodetectors by using high-throughput epitaxial lift-off toward high-resolution imaging systems. </w:t>
      </w:r>
      <w:r w:rsidRPr="006357EF">
        <w:rPr>
          <w:rFonts w:ascii="Times New Roman" w:hAnsi="Times New Roman" w:cs="Times New Roman"/>
          <w:i/>
          <w:sz w:val="22"/>
          <w:szCs w:val="22"/>
        </w:rPr>
        <w:t>Scientific Reports</w:t>
      </w:r>
      <w:r w:rsidRPr="006357EF">
        <w:rPr>
          <w:rFonts w:ascii="Times New Roman" w:hAnsi="Times New Roman" w:cs="Times New Roman"/>
          <w:sz w:val="22"/>
          <w:szCs w:val="22"/>
        </w:rPr>
        <w:t xml:space="preserve"> </w:t>
      </w:r>
      <w:r w:rsidRPr="006357EF">
        <w:rPr>
          <w:rFonts w:ascii="Times New Roman" w:hAnsi="Times New Roman" w:cs="Times New Roman"/>
          <w:b/>
          <w:sz w:val="22"/>
          <w:szCs w:val="22"/>
        </w:rPr>
        <w:t>9</w:t>
      </w:r>
      <w:r w:rsidRPr="006357EF">
        <w:rPr>
          <w:rFonts w:ascii="Times New Roman" w:hAnsi="Times New Roman" w:cs="Times New Roman"/>
          <w:sz w:val="22"/>
          <w:szCs w:val="22"/>
        </w:rPr>
        <w:t>, 18661  (2019).</w:t>
      </w:r>
    </w:p>
    <w:p w14:paraId="0B729BA5" w14:textId="77777777" w:rsidR="006357EF" w:rsidRPr="006357EF" w:rsidRDefault="006357E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t>120</w:t>
      </w:r>
      <w:r w:rsidRPr="006357EF">
        <w:rPr>
          <w:rFonts w:ascii="Times New Roman" w:hAnsi="Times New Roman" w:cs="Times New Roman"/>
          <w:sz w:val="22"/>
          <w:szCs w:val="22"/>
        </w:rPr>
        <w:tab/>
        <w:t>Wang, J.</w:t>
      </w:r>
      <w:r w:rsidRPr="006357EF">
        <w:rPr>
          <w:rFonts w:ascii="Times New Roman" w:hAnsi="Times New Roman" w:cs="Times New Roman"/>
          <w:i/>
          <w:sz w:val="22"/>
          <w:szCs w:val="22"/>
        </w:rPr>
        <w:t xml:space="preserve"> et al.</w:t>
      </w:r>
      <w:r w:rsidRPr="006357EF">
        <w:rPr>
          <w:rFonts w:ascii="Times New Roman" w:hAnsi="Times New Roman" w:cs="Times New Roman"/>
          <w:sz w:val="22"/>
          <w:szCs w:val="22"/>
        </w:rPr>
        <w:t xml:space="preserve"> InGaP/AlGaAs Near-UV and Visible Avalanche Photodiodes for Li-Fi Application. </w:t>
      </w:r>
      <w:r w:rsidRPr="006357EF">
        <w:rPr>
          <w:rFonts w:ascii="Times New Roman" w:hAnsi="Times New Roman" w:cs="Times New Roman"/>
          <w:i/>
          <w:sz w:val="22"/>
          <w:szCs w:val="22"/>
        </w:rPr>
        <w:t>IEEE Photonics Technology Letters</w:t>
      </w:r>
      <w:r w:rsidRPr="006357EF">
        <w:rPr>
          <w:rFonts w:ascii="Times New Roman" w:hAnsi="Times New Roman" w:cs="Times New Roman"/>
          <w:sz w:val="22"/>
          <w:szCs w:val="22"/>
        </w:rPr>
        <w:t xml:space="preserve"> </w:t>
      </w:r>
      <w:r w:rsidRPr="006357EF">
        <w:rPr>
          <w:rFonts w:ascii="Times New Roman" w:hAnsi="Times New Roman" w:cs="Times New Roman"/>
          <w:b/>
          <w:sz w:val="22"/>
          <w:szCs w:val="22"/>
        </w:rPr>
        <w:t>36</w:t>
      </w:r>
      <w:r w:rsidRPr="006357EF">
        <w:rPr>
          <w:rFonts w:ascii="Times New Roman" w:hAnsi="Times New Roman" w:cs="Times New Roman"/>
          <w:sz w:val="22"/>
          <w:szCs w:val="22"/>
        </w:rPr>
        <w:t>, 293-296  (2024).</w:t>
      </w:r>
    </w:p>
    <w:p w14:paraId="1C5983FA" w14:textId="77777777" w:rsidR="006357EF" w:rsidRPr="006357EF" w:rsidRDefault="006357E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t>121</w:t>
      </w:r>
      <w:r w:rsidRPr="006357EF">
        <w:rPr>
          <w:rFonts w:ascii="Times New Roman" w:hAnsi="Times New Roman" w:cs="Times New Roman"/>
          <w:sz w:val="22"/>
          <w:szCs w:val="22"/>
        </w:rPr>
        <w:tab/>
        <w:t>Park, T.-Y.</w:t>
      </w:r>
      <w:r w:rsidRPr="006357EF">
        <w:rPr>
          <w:rFonts w:ascii="Times New Roman" w:hAnsi="Times New Roman" w:cs="Times New Roman"/>
          <w:i/>
          <w:sz w:val="22"/>
          <w:szCs w:val="22"/>
        </w:rPr>
        <w:t xml:space="preserve"> et al.</w:t>
      </w:r>
      <w:r w:rsidRPr="006357EF">
        <w:rPr>
          <w:rFonts w:ascii="Times New Roman" w:hAnsi="Times New Roman" w:cs="Times New Roman"/>
          <w:sz w:val="22"/>
          <w:szCs w:val="22"/>
        </w:rPr>
        <w:t xml:space="preserve"> 2-Gb/s ultraviolet-light optical wireless communication by InGaN/GaN multi-quantum well dual-function micro-photodetector. </w:t>
      </w:r>
      <w:r w:rsidRPr="006357EF">
        <w:rPr>
          <w:rFonts w:ascii="Times New Roman" w:hAnsi="Times New Roman" w:cs="Times New Roman"/>
          <w:i/>
          <w:sz w:val="22"/>
          <w:szCs w:val="22"/>
        </w:rPr>
        <w:t>Applied Physics Letters</w:t>
      </w:r>
      <w:r w:rsidRPr="006357EF">
        <w:rPr>
          <w:rFonts w:ascii="Times New Roman" w:hAnsi="Times New Roman" w:cs="Times New Roman"/>
          <w:sz w:val="22"/>
          <w:szCs w:val="22"/>
        </w:rPr>
        <w:t xml:space="preserve"> </w:t>
      </w:r>
      <w:r w:rsidRPr="006357EF">
        <w:rPr>
          <w:rFonts w:ascii="Times New Roman" w:hAnsi="Times New Roman" w:cs="Times New Roman"/>
          <w:b/>
          <w:sz w:val="22"/>
          <w:szCs w:val="22"/>
        </w:rPr>
        <w:t>124</w:t>
      </w:r>
      <w:r w:rsidRPr="006357EF">
        <w:rPr>
          <w:rFonts w:ascii="Times New Roman" w:hAnsi="Times New Roman" w:cs="Times New Roman"/>
          <w:sz w:val="22"/>
          <w:szCs w:val="22"/>
        </w:rPr>
        <w:t>, 061110  (2024).</w:t>
      </w:r>
    </w:p>
    <w:p w14:paraId="039D9182" w14:textId="77777777" w:rsidR="006357EF" w:rsidRPr="006357EF" w:rsidRDefault="006357E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t>122</w:t>
      </w:r>
      <w:r w:rsidRPr="006357EF">
        <w:rPr>
          <w:rFonts w:ascii="Times New Roman" w:hAnsi="Times New Roman" w:cs="Times New Roman"/>
          <w:sz w:val="22"/>
          <w:szCs w:val="22"/>
        </w:rPr>
        <w:tab/>
        <w:t>Wang, J.</w:t>
      </w:r>
      <w:r w:rsidRPr="006357EF">
        <w:rPr>
          <w:rFonts w:ascii="Times New Roman" w:hAnsi="Times New Roman" w:cs="Times New Roman"/>
          <w:i/>
          <w:sz w:val="22"/>
          <w:szCs w:val="22"/>
        </w:rPr>
        <w:t xml:space="preserve"> et al.</w:t>
      </w:r>
      <w:r w:rsidRPr="006357EF">
        <w:rPr>
          <w:rFonts w:ascii="Times New Roman" w:hAnsi="Times New Roman" w:cs="Times New Roman"/>
          <w:sz w:val="22"/>
          <w:szCs w:val="22"/>
        </w:rPr>
        <w:t xml:space="preserve"> Polarization assisted self-powered GaN-based UV photodetector with high responsivity. </w:t>
      </w:r>
      <w:r w:rsidRPr="006357EF">
        <w:rPr>
          <w:rFonts w:ascii="Times New Roman" w:hAnsi="Times New Roman" w:cs="Times New Roman"/>
          <w:i/>
          <w:sz w:val="22"/>
          <w:szCs w:val="22"/>
        </w:rPr>
        <w:t>Photon. Res.</w:t>
      </w:r>
      <w:r w:rsidRPr="006357EF">
        <w:rPr>
          <w:rFonts w:ascii="Times New Roman" w:hAnsi="Times New Roman" w:cs="Times New Roman"/>
          <w:sz w:val="22"/>
          <w:szCs w:val="22"/>
        </w:rPr>
        <w:t xml:space="preserve"> </w:t>
      </w:r>
      <w:r w:rsidRPr="006357EF">
        <w:rPr>
          <w:rFonts w:ascii="Times New Roman" w:hAnsi="Times New Roman" w:cs="Times New Roman"/>
          <w:b/>
          <w:sz w:val="22"/>
          <w:szCs w:val="22"/>
        </w:rPr>
        <w:t>9</w:t>
      </w:r>
      <w:r w:rsidRPr="006357EF">
        <w:rPr>
          <w:rFonts w:ascii="Times New Roman" w:hAnsi="Times New Roman" w:cs="Times New Roman"/>
          <w:sz w:val="22"/>
          <w:szCs w:val="22"/>
        </w:rPr>
        <w:t>, 734-740  (2021).</w:t>
      </w:r>
    </w:p>
    <w:p w14:paraId="3FA4BDF6" w14:textId="77777777" w:rsidR="006357EF" w:rsidRPr="006357EF" w:rsidRDefault="006357E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t>123</w:t>
      </w:r>
      <w:r w:rsidRPr="006357EF">
        <w:rPr>
          <w:rFonts w:ascii="Times New Roman" w:hAnsi="Times New Roman" w:cs="Times New Roman"/>
          <w:sz w:val="22"/>
          <w:szCs w:val="22"/>
        </w:rPr>
        <w:tab/>
        <w:t>Chang, S.-J.</w:t>
      </w:r>
      <w:r w:rsidRPr="006357EF">
        <w:rPr>
          <w:rFonts w:ascii="Times New Roman" w:hAnsi="Times New Roman" w:cs="Times New Roman"/>
          <w:i/>
          <w:sz w:val="22"/>
          <w:szCs w:val="22"/>
        </w:rPr>
        <w:t xml:space="preserve"> et al.</w:t>
      </w:r>
      <w:r w:rsidRPr="006357EF">
        <w:rPr>
          <w:rFonts w:ascii="Times New Roman" w:hAnsi="Times New Roman" w:cs="Times New Roman"/>
          <w:sz w:val="22"/>
          <w:szCs w:val="22"/>
        </w:rPr>
        <w:t xml:space="preserve"> AlGaN Ultraviolet Metal–Semiconductor–Metal Photodetectors with Low-Temperature-Grown Cap Layers. </w:t>
      </w:r>
      <w:r w:rsidRPr="006357EF">
        <w:rPr>
          <w:rFonts w:ascii="Times New Roman" w:hAnsi="Times New Roman" w:cs="Times New Roman"/>
          <w:i/>
          <w:sz w:val="22"/>
          <w:szCs w:val="22"/>
        </w:rPr>
        <w:t>Japanese Journal of Applied Physics</w:t>
      </w:r>
      <w:r w:rsidRPr="006357EF">
        <w:rPr>
          <w:rFonts w:ascii="Times New Roman" w:hAnsi="Times New Roman" w:cs="Times New Roman"/>
          <w:sz w:val="22"/>
          <w:szCs w:val="22"/>
        </w:rPr>
        <w:t xml:space="preserve"> </w:t>
      </w:r>
      <w:r w:rsidRPr="006357EF">
        <w:rPr>
          <w:rFonts w:ascii="Times New Roman" w:hAnsi="Times New Roman" w:cs="Times New Roman"/>
          <w:b/>
          <w:sz w:val="22"/>
          <w:szCs w:val="22"/>
        </w:rPr>
        <w:t>46</w:t>
      </w:r>
      <w:r w:rsidRPr="006357EF">
        <w:rPr>
          <w:rFonts w:ascii="Times New Roman" w:hAnsi="Times New Roman" w:cs="Times New Roman"/>
          <w:sz w:val="22"/>
          <w:szCs w:val="22"/>
        </w:rPr>
        <w:t>, 2471  (2007).</w:t>
      </w:r>
    </w:p>
    <w:p w14:paraId="0A4C8A2F" w14:textId="77777777" w:rsidR="006357EF" w:rsidRPr="006357EF" w:rsidRDefault="006357E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t>124</w:t>
      </w:r>
      <w:r w:rsidRPr="006357EF">
        <w:rPr>
          <w:rFonts w:ascii="Times New Roman" w:hAnsi="Times New Roman" w:cs="Times New Roman"/>
          <w:sz w:val="22"/>
          <w:szCs w:val="22"/>
        </w:rPr>
        <w:tab/>
        <w:t>Yan, W.</w:t>
      </w:r>
      <w:r w:rsidRPr="006357EF">
        <w:rPr>
          <w:rFonts w:ascii="Times New Roman" w:hAnsi="Times New Roman" w:cs="Times New Roman"/>
          <w:i/>
          <w:sz w:val="22"/>
          <w:szCs w:val="22"/>
        </w:rPr>
        <w:t xml:space="preserve"> et al.</w:t>
      </w:r>
      <w:r w:rsidRPr="006357EF">
        <w:rPr>
          <w:rFonts w:ascii="Times New Roman" w:hAnsi="Times New Roman" w:cs="Times New Roman"/>
          <w:sz w:val="22"/>
          <w:szCs w:val="22"/>
        </w:rPr>
        <w:t xml:space="preserve"> On-Chip Nonreciprocal Photonic Devices Based on Hybrid Integration of Magneto-Optical Garnet Thin Films on Silicon. </w:t>
      </w:r>
      <w:r w:rsidRPr="006357EF">
        <w:rPr>
          <w:rFonts w:ascii="Times New Roman" w:hAnsi="Times New Roman" w:cs="Times New Roman"/>
          <w:i/>
          <w:sz w:val="22"/>
          <w:szCs w:val="22"/>
        </w:rPr>
        <w:t>IEEE Journal of Selected Topics in Quantum Electronics</w:t>
      </w:r>
      <w:r w:rsidRPr="006357EF">
        <w:rPr>
          <w:rFonts w:ascii="Times New Roman" w:hAnsi="Times New Roman" w:cs="Times New Roman"/>
          <w:sz w:val="22"/>
          <w:szCs w:val="22"/>
        </w:rPr>
        <w:t xml:space="preserve"> </w:t>
      </w:r>
      <w:r w:rsidRPr="006357EF">
        <w:rPr>
          <w:rFonts w:ascii="Times New Roman" w:hAnsi="Times New Roman" w:cs="Times New Roman"/>
          <w:b/>
          <w:sz w:val="22"/>
          <w:szCs w:val="22"/>
        </w:rPr>
        <w:t>28</w:t>
      </w:r>
      <w:r w:rsidRPr="006357EF">
        <w:rPr>
          <w:rFonts w:ascii="Times New Roman" w:hAnsi="Times New Roman" w:cs="Times New Roman"/>
          <w:sz w:val="22"/>
          <w:szCs w:val="22"/>
        </w:rPr>
        <w:t>, 1-15  (2022).</w:t>
      </w:r>
    </w:p>
    <w:p w14:paraId="16B6A0D4" w14:textId="77777777" w:rsidR="006357EF" w:rsidRPr="006357EF" w:rsidRDefault="006357E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t>125</w:t>
      </w:r>
      <w:r w:rsidRPr="006357EF">
        <w:rPr>
          <w:rFonts w:ascii="Times New Roman" w:hAnsi="Times New Roman" w:cs="Times New Roman"/>
          <w:sz w:val="22"/>
          <w:szCs w:val="22"/>
        </w:rPr>
        <w:tab/>
        <w:t xml:space="preserve">Armelles, G., Cebollada, A. &amp; Alvaro, R. Plasmon-phonon interaction effects on the magneto refractive response of spintronic-plasmonic/dielectric structures. </w:t>
      </w:r>
      <w:r w:rsidRPr="006357EF">
        <w:rPr>
          <w:rFonts w:ascii="Times New Roman" w:hAnsi="Times New Roman" w:cs="Times New Roman"/>
          <w:i/>
          <w:sz w:val="22"/>
          <w:szCs w:val="22"/>
        </w:rPr>
        <w:t>Optical Materials Express</w:t>
      </w:r>
      <w:r w:rsidRPr="006357EF">
        <w:rPr>
          <w:rFonts w:ascii="Times New Roman" w:hAnsi="Times New Roman" w:cs="Times New Roman"/>
          <w:sz w:val="22"/>
          <w:szCs w:val="22"/>
        </w:rPr>
        <w:t xml:space="preserve"> </w:t>
      </w:r>
      <w:r w:rsidRPr="006357EF">
        <w:rPr>
          <w:rFonts w:ascii="Times New Roman" w:hAnsi="Times New Roman" w:cs="Times New Roman"/>
          <w:b/>
          <w:sz w:val="22"/>
          <w:szCs w:val="22"/>
        </w:rPr>
        <w:t>12</w:t>
      </w:r>
      <w:r w:rsidRPr="006357EF">
        <w:rPr>
          <w:rFonts w:ascii="Times New Roman" w:hAnsi="Times New Roman" w:cs="Times New Roman"/>
          <w:sz w:val="22"/>
          <w:szCs w:val="22"/>
        </w:rPr>
        <w:t>, 1092-1101  (2022).</w:t>
      </w:r>
    </w:p>
    <w:p w14:paraId="2116035B" w14:textId="77777777" w:rsidR="006357EF" w:rsidRPr="006357EF" w:rsidRDefault="006357E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t>126</w:t>
      </w:r>
      <w:r w:rsidRPr="006357EF">
        <w:rPr>
          <w:rFonts w:ascii="Times New Roman" w:hAnsi="Times New Roman" w:cs="Times New Roman"/>
          <w:sz w:val="22"/>
          <w:szCs w:val="22"/>
        </w:rPr>
        <w:tab/>
        <w:t>Wei, Z.</w:t>
      </w:r>
      <w:r w:rsidRPr="006357EF">
        <w:rPr>
          <w:rFonts w:ascii="Times New Roman" w:hAnsi="Times New Roman" w:cs="Times New Roman"/>
          <w:i/>
          <w:sz w:val="22"/>
          <w:szCs w:val="22"/>
        </w:rPr>
        <w:t xml:space="preserve"> et al.</w:t>
      </w:r>
      <w:r w:rsidRPr="006357EF">
        <w:rPr>
          <w:rFonts w:ascii="Times New Roman" w:hAnsi="Times New Roman" w:cs="Times New Roman"/>
          <w:sz w:val="22"/>
          <w:szCs w:val="22"/>
        </w:rPr>
        <w:t xml:space="preserve"> Recent development of magneto-optical thin films and integrated photonic devices. </w:t>
      </w:r>
      <w:r w:rsidRPr="006357EF">
        <w:rPr>
          <w:rFonts w:ascii="Times New Roman" w:hAnsi="Times New Roman" w:cs="Times New Roman"/>
          <w:i/>
          <w:sz w:val="22"/>
          <w:szCs w:val="22"/>
        </w:rPr>
        <w:t>Journal of Materials Chemistry C</w:t>
      </w:r>
      <w:r w:rsidRPr="006357EF">
        <w:rPr>
          <w:rFonts w:ascii="Times New Roman" w:hAnsi="Times New Roman" w:cs="Times New Roman"/>
          <w:sz w:val="22"/>
          <w:szCs w:val="22"/>
        </w:rPr>
        <w:t xml:space="preserve"> </w:t>
      </w:r>
      <w:r w:rsidRPr="006357EF">
        <w:rPr>
          <w:rFonts w:ascii="Times New Roman" w:hAnsi="Times New Roman" w:cs="Times New Roman"/>
          <w:b/>
          <w:sz w:val="22"/>
          <w:szCs w:val="22"/>
        </w:rPr>
        <w:t>13</w:t>
      </w:r>
      <w:r w:rsidRPr="006357EF">
        <w:rPr>
          <w:rFonts w:ascii="Times New Roman" w:hAnsi="Times New Roman" w:cs="Times New Roman"/>
          <w:sz w:val="22"/>
          <w:szCs w:val="22"/>
        </w:rPr>
        <w:t>, 12628-12649  (2025).</w:t>
      </w:r>
    </w:p>
    <w:p w14:paraId="3E344BF4" w14:textId="77777777" w:rsidR="006357EF" w:rsidRPr="006357EF" w:rsidRDefault="006357E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t>127</w:t>
      </w:r>
      <w:r w:rsidRPr="006357EF">
        <w:rPr>
          <w:rFonts w:ascii="Times New Roman" w:hAnsi="Times New Roman" w:cs="Times New Roman"/>
          <w:sz w:val="22"/>
          <w:szCs w:val="22"/>
        </w:rPr>
        <w:tab/>
        <w:t xml:space="preserve">Serrano-Núñez, M. A., Shoji, Y. &amp; Mizumoto, T. Small magnetless integrated optical isolator using a magnetized cobalt ferrite film. </w:t>
      </w:r>
      <w:r w:rsidRPr="006357EF">
        <w:rPr>
          <w:rFonts w:ascii="Times New Roman" w:hAnsi="Times New Roman" w:cs="Times New Roman"/>
          <w:i/>
          <w:sz w:val="22"/>
          <w:szCs w:val="22"/>
        </w:rPr>
        <w:t>IEICE Electronics Express</w:t>
      </w:r>
      <w:r w:rsidRPr="006357EF">
        <w:rPr>
          <w:rFonts w:ascii="Times New Roman" w:hAnsi="Times New Roman" w:cs="Times New Roman"/>
          <w:sz w:val="22"/>
          <w:szCs w:val="22"/>
        </w:rPr>
        <w:t xml:space="preserve"> </w:t>
      </w:r>
      <w:r w:rsidRPr="006357EF">
        <w:rPr>
          <w:rFonts w:ascii="Times New Roman" w:hAnsi="Times New Roman" w:cs="Times New Roman"/>
          <w:b/>
          <w:sz w:val="22"/>
          <w:szCs w:val="22"/>
        </w:rPr>
        <w:t>19</w:t>
      </w:r>
      <w:r w:rsidRPr="006357EF">
        <w:rPr>
          <w:rFonts w:ascii="Times New Roman" w:hAnsi="Times New Roman" w:cs="Times New Roman"/>
          <w:sz w:val="22"/>
          <w:szCs w:val="22"/>
        </w:rPr>
        <w:t>, 20210500-20210500  (2022).</w:t>
      </w:r>
    </w:p>
    <w:p w14:paraId="1F9AF7FB" w14:textId="77777777" w:rsidR="006357EF" w:rsidRPr="006357EF" w:rsidRDefault="006357E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t>128</w:t>
      </w:r>
      <w:r w:rsidRPr="006357EF">
        <w:rPr>
          <w:rFonts w:ascii="Times New Roman" w:hAnsi="Times New Roman" w:cs="Times New Roman"/>
          <w:sz w:val="22"/>
          <w:szCs w:val="22"/>
        </w:rPr>
        <w:tab/>
        <w:t>Choueikani, F.</w:t>
      </w:r>
      <w:r w:rsidRPr="006357EF">
        <w:rPr>
          <w:rFonts w:ascii="Times New Roman" w:hAnsi="Times New Roman" w:cs="Times New Roman"/>
          <w:i/>
          <w:sz w:val="22"/>
          <w:szCs w:val="22"/>
        </w:rPr>
        <w:t xml:space="preserve"> et al.</w:t>
      </w:r>
      <w:r w:rsidRPr="006357EF">
        <w:rPr>
          <w:rFonts w:ascii="Times New Roman" w:hAnsi="Times New Roman" w:cs="Times New Roman"/>
          <w:sz w:val="22"/>
          <w:szCs w:val="22"/>
        </w:rPr>
        <w:t xml:space="preserve"> Magneto-optical waveguides made of cobalt ferrite nanoparticles embedded in silica/zirconia organic-inorganic matrix.  </w:t>
      </w:r>
      <w:r w:rsidRPr="006357EF">
        <w:rPr>
          <w:rFonts w:ascii="Times New Roman" w:hAnsi="Times New Roman" w:cs="Times New Roman"/>
          <w:b/>
          <w:sz w:val="22"/>
          <w:szCs w:val="22"/>
        </w:rPr>
        <w:t>94</w:t>
      </w:r>
      <w:r w:rsidRPr="006357EF">
        <w:rPr>
          <w:rFonts w:ascii="Times New Roman" w:hAnsi="Times New Roman" w:cs="Times New Roman"/>
          <w:sz w:val="22"/>
          <w:szCs w:val="22"/>
        </w:rPr>
        <w:t xml:space="preserve">  (2009).</w:t>
      </w:r>
    </w:p>
    <w:p w14:paraId="7CCF889F" w14:textId="77777777" w:rsidR="006357EF" w:rsidRPr="006357EF" w:rsidRDefault="006357E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t>129</w:t>
      </w:r>
      <w:r w:rsidRPr="006357EF">
        <w:rPr>
          <w:rFonts w:ascii="Times New Roman" w:hAnsi="Times New Roman" w:cs="Times New Roman"/>
          <w:sz w:val="22"/>
          <w:szCs w:val="22"/>
        </w:rPr>
        <w:tab/>
        <w:t xml:space="preserve">Serrano-Núñez, M. A., Shoji, Y. &amp; Mizumoto, T. J. A. P. E. Giant Faraday rotation of cobalt ferrite thin films deposited on silicon substrates for silicon photonic nonreciprocal device applications. </w:t>
      </w:r>
      <w:r w:rsidRPr="006357EF">
        <w:rPr>
          <w:rFonts w:ascii="Times New Roman" w:hAnsi="Times New Roman" w:cs="Times New Roman"/>
          <w:i/>
          <w:sz w:val="22"/>
          <w:szCs w:val="22"/>
        </w:rPr>
        <w:t>Applied Physics Express</w:t>
      </w:r>
      <w:r w:rsidRPr="006357EF">
        <w:rPr>
          <w:rFonts w:ascii="Times New Roman" w:hAnsi="Times New Roman" w:cs="Times New Roman"/>
          <w:sz w:val="22"/>
          <w:szCs w:val="22"/>
        </w:rPr>
        <w:t xml:space="preserve"> </w:t>
      </w:r>
      <w:r w:rsidRPr="006357EF">
        <w:rPr>
          <w:rFonts w:ascii="Times New Roman" w:hAnsi="Times New Roman" w:cs="Times New Roman"/>
          <w:b/>
          <w:sz w:val="22"/>
          <w:szCs w:val="22"/>
        </w:rPr>
        <w:t>13</w:t>
      </w:r>
      <w:r w:rsidRPr="006357EF">
        <w:rPr>
          <w:rFonts w:ascii="Times New Roman" w:hAnsi="Times New Roman" w:cs="Times New Roman"/>
          <w:sz w:val="22"/>
          <w:szCs w:val="22"/>
        </w:rPr>
        <w:t>, 062002  (2020).</w:t>
      </w:r>
    </w:p>
    <w:p w14:paraId="1A24E82C" w14:textId="77777777" w:rsidR="006357EF" w:rsidRPr="006357EF" w:rsidRDefault="006357E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t>130</w:t>
      </w:r>
      <w:r w:rsidRPr="006357EF">
        <w:rPr>
          <w:rFonts w:ascii="Times New Roman" w:hAnsi="Times New Roman" w:cs="Times New Roman"/>
          <w:sz w:val="22"/>
          <w:szCs w:val="22"/>
        </w:rPr>
        <w:tab/>
        <w:t xml:space="preserve">Sato, K., Okano, M. &amp; Shoji, Y. Ultra-compact microring optical isolator using an aluminum-substituted cobalt ferrite thin film. </w:t>
      </w:r>
      <w:r w:rsidRPr="006357EF">
        <w:rPr>
          <w:rFonts w:ascii="Times New Roman" w:hAnsi="Times New Roman" w:cs="Times New Roman"/>
          <w:i/>
          <w:sz w:val="22"/>
          <w:szCs w:val="22"/>
        </w:rPr>
        <w:t>Optica</w:t>
      </w:r>
      <w:r w:rsidRPr="006357EF">
        <w:rPr>
          <w:rFonts w:ascii="Times New Roman" w:hAnsi="Times New Roman" w:cs="Times New Roman"/>
          <w:sz w:val="22"/>
          <w:szCs w:val="22"/>
        </w:rPr>
        <w:t xml:space="preserve"> </w:t>
      </w:r>
      <w:r w:rsidRPr="006357EF">
        <w:rPr>
          <w:rFonts w:ascii="Times New Roman" w:hAnsi="Times New Roman" w:cs="Times New Roman"/>
          <w:b/>
          <w:sz w:val="22"/>
          <w:szCs w:val="22"/>
        </w:rPr>
        <w:t>11</w:t>
      </w:r>
      <w:r w:rsidRPr="006357EF">
        <w:rPr>
          <w:rFonts w:ascii="Times New Roman" w:hAnsi="Times New Roman" w:cs="Times New Roman"/>
          <w:sz w:val="22"/>
          <w:szCs w:val="22"/>
        </w:rPr>
        <w:t>, 889-895  (2024).</w:t>
      </w:r>
    </w:p>
    <w:p w14:paraId="7EF2C2B5" w14:textId="77777777" w:rsidR="006357EF" w:rsidRPr="006357EF" w:rsidRDefault="006357E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t>131</w:t>
      </w:r>
      <w:r w:rsidRPr="006357EF">
        <w:rPr>
          <w:rFonts w:ascii="Times New Roman" w:hAnsi="Times New Roman" w:cs="Times New Roman"/>
          <w:sz w:val="22"/>
          <w:szCs w:val="22"/>
        </w:rPr>
        <w:tab/>
        <w:t xml:space="preserve">Srinivasan, K. &amp; Stadler, B. J. Magneto-optical materials and designs for integrated TE-and TM-mode planar waveguide isolators: a review. </w:t>
      </w:r>
      <w:r w:rsidRPr="006357EF">
        <w:rPr>
          <w:rFonts w:ascii="Times New Roman" w:hAnsi="Times New Roman" w:cs="Times New Roman"/>
          <w:i/>
          <w:sz w:val="22"/>
          <w:szCs w:val="22"/>
        </w:rPr>
        <w:t>Optical Materials Express</w:t>
      </w:r>
      <w:r w:rsidRPr="006357EF">
        <w:rPr>
          <w:rFonts w:ascii="Times New Roman" w:hAnsi="Times New Roman" w:cs="Times New Roman"/>
          <w:sz w:val="22"/>
          <w:szCs w:val="22"/>
        </w:rPr>
        <w:t xml:space="preserve"> </w:t>
      </w:r>
      <w:r w:rsidRPr="006357EF">
        <w:rPr>
          <w:rFonts w:ascii="Times New Roman" w:hAnsi="Times New Roman" w:cs="Times New Roman"/>
          <w:b/>
          <w:sz w:val="22"/>
          <w:szCs w:val="22"/>
        </w:rPr>
        <w:t>8</w:t>
      </w:r>
      <w:r w:rsidRPr="006357EF">
        <w:rPr>
          <w:rFonts w:ascii="Times New Roman" w:hAnsi="Times New Roman" w:cs="Times New Roman"/>
          <w:sz w:val="22"/>
          <w:szCs w:val="22"/>
        </w:rPr>
        <w:t>, 3307-3318  (2018).</w:t>
      </w:r>
    </w:p>
    <w:p w14:paraId="0FFCABB9" w14:textId="77777777" w:rsidR="006357EF" w:rsidRPr="006357EF" w:rsidRDefault="006357E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lastRenderedPageBreak/>
        <w:t>132</w:t>
      </w:r>
      <w:r w:rsidRPr="006357EF">
        <w:rPr>
          <w:rFonts w:ascii="Times New Roman" w:hAnsi="Times New Roman" w:cs="Times New Roman"/>
          <w:sz w:val="22"/>
          <w:szCs w:val="22"/>
        </w:rPr>
        <w:tab/>
        <w:t xml:space="preserve">Dillon, J. F., Jr. Origin and Uses of the Faraday Rotation in Magnetic Crystals. </w:t>
      </w:r>
      <w:r w:rsidRPr="006357EF">
        <w:rPr>
          <w:rFonts w:ascii="Times New Roman" w:hAnsi="Times New Roman" w:cs="Times New Roman"/>
          <w:i/>
          <w:sz w:val="22"/>
          <w:szCs w:val="22"/>
        </w:rPr>
        <w:t>Journal of Applied Physics</w:t>
      </w:r>
      <w:r w:rsidRPr="006357EF">
        <w:rPr>
          <w:rFonts w:ascii="Times New Roman" w:hAnsi="Times New Roman" w:cs="Times New Roman"/>
          <w:sz w:val="22"/>
          <w:szCs w:val="22"/>
        </w:rPr>
        <w:t xml:space="preserve"> </w:t>
      </w:r>
      <w:r w:rsidRPr="006357EF">
        <w:rPr>
          <w:rFonts w:ascii="Times New Roman" w:hAnsi="Times New Roman" w:cs="Times New Roman"/>
          <w:b/>
          <w:sz w:val="22"/>
          <w:szCs w:val="22"/>
        </w:rPr>
        <w:t>39</w:t>
      </w:r>
      <w:r w:rsidRPr="006357EF">
        <w:rPr>
          <w:rFonts w:ascii="Times New Roman" w:hAnsi="Times New Roman" w:cs="Times New Roman"/>
          <w:sz w:val="22"/>
          <w:szCs w:val="22"/>
        </w:rPr>
        <w:t>, 922-929  (1968).</w:t>
      </w:r>
    </w:p>
    <w:p w14:paraId="42B90725" w14:textId="77777777" w:rsidR="006357EF" w:rsidRPr="006357EF" w:rsidRDefault="006357E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t>133</w:t>
      </w:r>
      <w:r w:rsidRPr="006357EF">
        <w:rPr>
          <w:rFonts w:ascii="Times New Roman" w:hAnsi="Times New Roman" w:cs="Times New Roman"/>
          <w:sz w:val="22"/>
          <w:szCs w:val="22"/>
        </w:rPr>
        <w:tab/>
        <w:t>Yan, W.</w:t>
      </w:r>
      <w:r w:rsidRPr="006357EF">
        <w:rPr>
          <w:rFonts w:ascii="Times New Roman" w:hAnsi="Times New Roman" w:cs="Times New Roman"/>
          <w:i/>
          <w:sz w:val="22"/>
          <w:szCs w:val="22"/>
        </w:rPr>
        <w:t xml:space="preserve"> et al.</w:t>
      </w:r>
      <w:r w:rsidRPr="006357EF">
        <w:rPr>
          <w:rFonts w:ascii="Times New Roman" w:hAnsi="Times New Roman" w:cs="Times New Roman"/>
          <w:sz w:val="22"/>
          <w:szCs w:val="22"/>
        </w:rPr>
        <w:t xml:space="preserve"> Ultra-broadband magneto-optical isolators and circulators on a silicon nitride photonics platform. </w:t>
      </w:r>
      <w:r w:rsidRPr="006357EF">
        <w:rPr>
          <w:rFonts w:ascii="Times New Roman" w:hAnsi="Times New Roman" w:cs="Times New Roman"/>
          <w:i/>
          <w:sz w:val="22"/>
          <w:szCs w:val="22"/>
        </w:rPr>
        <w:t>Optica</w:t>
      </w:r>
      <w:r w:rsidRPr="006357EF">
        <w:rPr>
          <w:rFonts w:ascii="Times New Roman" w:hAnsi="Times New Roman" w:cs="Times New Roman"/>
          <w:sz w:val="22"/>
          <w:szCs w:val="22"/>
        </w:rPr>
        <w:t xml:space="preserve"> </w:t>
      </w:r>
      <w:r w:rsidRPr="006357EF">
        <w:rPr>
          <w:rFonts w:ascii="Times New Roman" w:hAnsi="Times New Roman" w:cs="Times New Roman"/>
          <w:b/>
          <w:sz w:val="22"/>
          <w:szCs w:val="22"/>
        </w:rPr>
        <w:t>11</w:t>
      </w:r>
      <w:r w:rsidRPr="006357EF">
        <w:rPr>
          <w:rFonts w:ascii="Times New Roman" w:hAnsi="Times New Roman" w:cs="Times New Roman"/>
          <w:sz w:val="22"/>
          <w:szCs w:val="22"/>
        </w:rPr>
        <w:t>, 376-384  (2024).</w:t>
      </w:r>
    </w:p>
    <w:p w14:paraId="1DB7862B" w14:textId="77777777" w:rsidR="006357EF" w:rsidRPr="006357EF" w:rsidRDefault="006357E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t>134</w:t>
      </w:r>
      <w:r w:rsidRPr="006357EF">
        <w:rPr>
          <w:rFonts w:ascii="Times New Roman" w:hAnsi="Times New Roman" w:cs="Times New Roman"/>
          <w:sz w:val="22"/>
          <w:szCs w:val="22"/>
        </w:rPr>
        <w:tab/>
        <w:t xml:space="preserve">Zhu, X. D. Magnetic domains and unusual hysteresis loops of yttrium iron garnet crystals revealed by magneto-optic effects. </w:t>
      </w:r>
      <w:r w:rsidRPr="006357EF">
        <w:rPr>
          <w:rFonts w:ascii="Times New Roman" w:hAnsi="Times New Roman" w:cs="Times New Roman"/>
          <w:i/>
          <w:sz w:val="22"/>
          <w:szCs w:val="22"/>
        </w:rPr>
        <w:t>AIP Advances</w:t>
      </w:r>
      <w:r w:rsidRPr="006357EF">
        <w:rPr>
          <w:rFonts w:ascii="Times New Roman" w:hAnsi="Times New Roman" w:cs="Times New Roman"/>
          <w:sz w:val="22"/>
          <w:szCs w:val="22"/>
        </w:rPr>
        <w:t xml:space="preserve"> </w:t>
      </w:r>
      <w:r w:rsidRPr="006357EF">
        <w:rPr>
          <w:rFonts w:ascii="Times New Roman" w:hAnsi="Times New Roman" w:cs="Times New Roman"/>
          <w:b/>
          <w:sz w:val="22"/>
          <w:szCs w:val="22"/>
        </w:rPr>
        <w:t>11</w:t>
      </w:r>
      <w:r w:rsidRPr="006357EF">
        <w:rPr>
          <w:rFonts w:ascii="Times New Roman" w:hAnsi="Times New Roman" w:cs="Times New Roman"/>
          <w:sz w:val="22"/>
          <w:szCs w:val="22"/>
        </w:rPr>
        <w:t>, 085214  (2021).</w:t>
      </w:r>
    </w:p>
    <w:p w14:paraId="17B6DEAB" w14:textId="77777777" w:rsidR="006357EF" w:rsidRPr="006357EF" w:rsidRDefault="006357E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t>135</w:t>
      </w:r>
      <w:r w:rsidRPr="006357EF">
        <w:rPr>
          <w:rFonts w:ascii="Times New Roman" w:hAnsi="Times New Roman" w:cs="Times New Roman"/>
          <w:sz w:val="22"/>
          <w:szCs w:val="22"/>
        </w:rPr>
        <w:tab/>
        <w:t>Li, G.</w:t>
      </w:r>
      <w:r w:rsidRPr="006357EF">
        <w:rPr>
          <w:rFonts w:ascii="Times New Roman" w:hAnsi="Times New Roman" w:cs="Times New Roman"/>
          <w:i/>
          <w:sz w:val="22"/>
          <w:szCs w:val="22"/>
        </w:rPr>
        <w:t xml:space="preserve"> et al.</w:t>
      </w:r>
      <w:r w:rsidRPr="006357EF">
        <w:rPr>
          <w:rFonts w:ascii="Times New Roman" w:hAnsi="Times New Roman" w:cs="Times New Roman"/>
          <w:sz w:val="22"/>
          <w:szCs w:val="22"/>
        </w:rPr>
        <w:t xml:space="preserve"> Tunable perpendicular magnetic anisotropy in epitaxial Y3Fe5O12 films. </w:t>
      </w:r>
      <w:r w:rsidRPr="006357EF">
        <w:rPr>
          <w:rFonts w:ascii="Times New Roman" w:hAnsi="Times New Roman" w:cs="Times New Roman"/>
          <w:i/>
          <w:sz w:val="22"/>
          <w:szCs w:val="22"/>
        </w:rPr>
        <w:t>APL Materials</w:t>
      </w:r>
      <w:r w:rsidRPr="006357EF">
        <w:rPr>
          <w:rFonts w:ascii="Times New Roman" w:hAnsi="Times New Roman" w:cs="Times New Roman"/>
          <w:sz w:val="22"/>
          <w:szCs w:val="22"/>
        </w:rPr>
        <w:t xml:space="preserve"> </w:t>
      </w:r>
      <w:r w:rsidRPr="006357EF">
        <w:rPr>
          <w:rFonts w:ascii="Times New Roman" w:hAnsi="Times New Roman" w:cs="Times New Roman"/>
          <w:b/>
          <w:sz w:val="22"/>
          <w:szCs w:val="22"/>
        </w:rPr>
        <w:t>7</w:t>
      </w:r>
      <w:r w:rsidRPr="006357EF">
        <w:rPr>
          <w:rFonts w:ascii="Times New Roman" w:hAnsi="Times New Roman" w:cs="Times New Roman"/>
          <w:sz w:val="22"/>
          <w:szCs w:val="22"/>
        </w:rPr>
        <w:t>, 041104  (2019).</w:t>
      </w:r>
    </w:p>
    <w:p w14:paraId="59B4EAB1" w14:textId="77777777" w:rsidR="006357EF" w:rsidRPr="006357EF" w:rsidRDefault="006357E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t>136</w:t>
      </w:r>
      <w:r w:rsidRPr="006357EF">
        <w:rPr>
          <w:rFonts w:ascii="Times New Roman" w:hAnsi="Times New Roman" w:cs="Times New Roman"/>
          <w:sz w:val="22"/>
          <w:szCs w:val="22"/>
        </w:rPr>
        <w:tab/>
        <w:t>Zhang, Y.</w:t>
      </w:r>
      <w:r w:rsidRPr="006357EF">
        <w:rPr>
          <w:rFonts w:ascii="Times New Roman" w:hAnsi="Times New Roman" w:cs="Times New Roman"/>
          <w:i/>
          <w:sz w:val="22"/>
          <w:szCs w:val="22"/>
        </w:rPr>
        <w:t xml:space="preserve"> et al.</w:t>
      </w:r>
      <w:r w:rsidRPr="006357EF">
        <w:rPr>
          <w:rFonts w:ascii="Times New Roman" w:hAnsi="Times New Roman" w:cs="Times New Roman"/>
          <w:sz w:val="22"/>
          <w:szCs w:val="22"/>
        </w:rPr>
        <w:t xml:space="preserve"> Monolithic integration of broadband optical isolators for polarization-diverse silicon photonics. </w:t>
      </w:r>
      <w:r w:rsidRPr="006357EF">
        <w:rPr>
          <w:rFonts w:ascii="Times New Roman" w:hAnsi="Times New Roman" w:cs="Times New Roman"/>
          <w:i/>
          <w:sz w:val="22"/>
          <w:szCs w:val="22"/>
        </w:rPr>
        <w:t>Optica</w:t>
      </w:r>
      <w:r w:rsidRPr="006357EF">
        <w:rPr>
          <w:rFonts w:ascii="Times New Roman" w:hAnsi="Times New Roman" w:cs="Times New Roman"/>
          <w:sz w:val="22"/>
          <w:szCs w:val="22"/>
        </w:rPr>
        <w:t xml:space="preserve"> </w:t>
      </w:r>
      <w:r w:rsidRPr="006357EF">
        <w:rPr>
          <w:rFonts w:ascii="Times New Roman" w:hAnsi="Times New Roman" w:cs="Times New Roman"/>
          <w:b/>
          <w:sz w:val="22"/>
          <w:szCs w:val="22"/>
        </w:rPr>
        <w:t>6</w:t>
      </w:r>
      <w:r w:rsidRPr="006357EF">
        <w:rPr>
          <w:rFonts w:ascii="Times New Roman" w:hAnsi="Times New Roman" w:cs="Times New Roman"/>
          <w:sz w:val="22"/>
          <w:szCs w:val="22"/>
        </w:rPr>
        <w:t>, 473-478  (2019).</w:t>
      </w:r>
    </w:p>
    <w:p w14:paraId="68F77385" w14:textId="77777777" w:rsidR="006357EF" w:rsidRPr="006357EF" w:rsidRDefault="006357E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t>137</w:t>
      </w:r>
      <w:r w:rsidRPr="006357EF">
        <w:rPr>
          <w:rFonts w:ascii="Times New Roman" w:hAnsi="Times New Roman" w:cs="Times New Roman"/>
          <w:sz w:val="22"/>
          <w:szCs w:val="22"/>
        </w:rPr>
        <w:tab/>
        <w:t xml:space="preserve">Tien, M.-C., Mizumoto, T., Pintus, P., Kromer, H. &amp; Bowers, J. E. J. O. e. Silicon ring isolators with bonded nonreciprocal magneto-optic garnets.  </w:t>
      </w:r>
      <w:r w:rsidRPr="006357EF">
        <w:rPr>
          <w:rFonts w:ascii="Times New Roman" w:hAnsi="Times New Roman" w:cs="Times New Roman"/>
          <w:b/>
          <w:sz w:val="22"/>
          <w:szCs w:val="22"/>
        </w:rPr>
        <w:t>19</w:t>
      </w:r>
      <w:r w:rsidRPr="006357EF">
        <w:rPr>
          <w:rFonts w:ascii="Times New Roman" w:hAnsi="Times New Roman" w:cs="Times New Roman"/>
          <w:sz w:val="22"/>
          <w:szCs w:val="22"/>
        </w:rPr>
        <w:t>, 11740-11745  (2011).</w:t>
      </w:r>
    </w:p>
    <w:p w14:paraId="67FB0BA1" w14:textId="77777777" w:rsidR="006357EF" w:rsidRPr="006357EF" w:rsidRDefault="006357E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t>138</w:t>
      </w:r>
      <w:r w:rsidRPr="006357EF">
        <w:rPr>
          <w:rFonts w:ascii="Times New Roman" w:hAnsi="Times New Roman" w:cs="Times New Roman"/>
          <w:sz w:val="22"/>
          <w:szCs w:val="22"/>
        </w:rPr>
        <w:tab/>
        <w:t xml:space="preserve">Shoji, Y., Mizumoto, T., Yokoi, H., Hsieh, I.-W. &amp; Osgood, R. M. J. A. p. l. Magneto-optical isolator with silicon waveguides fabricated by direct bonding.  </w:t>
      </w:r>
      <w:r w:rsidRPr="006357EF">
        <w:rPr>
          <w:rFonts w:ascii="Times New Roman" w:hAnsi="Times New Roman" w:cs="Times New Roman"/>
          <w:b/>
          <w:sz w:val="22"/>
          <w:szCs w:val="22"/>
        </w:rPr>
        <w:t>92</w:t>
      </w:r>
      <w:r w:rsidRPr="006357EF">
        <w:rPr>
          <w:rFonts w:ascii="Times New Roman" w:hAnsi="Times New Roman" w:cs="Times New Roman"/>
          <w:sz w:val="22"/>
          <w:szCs w:val="22"/>
        </w:rPr>
        <w:t xml:space="preserve">  (2008).</w:t>
      </w:r>
    </w:p>
    <w:p w14:paraId="457C9F63" w14:textId="77777777" w:rsidR="006357EF" w:rsidRPr="006357EF" w:rsidRDefault="006357E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t>139</w:t>
      </w:r>
      <w:r w:rsidRPr="006357EF">
        <w:rPr>
          <w:rFonts w:ascii="Times New Roman" w:hAnsi="Times New Roman" w:cs="Times New Roman"/>
          <w:sz w:val="22"/>
          <w:szCs w:val="22"/>
        </w:rPr>
        <w:tab/>
        <w:t>Yan, W.</w:t>
      </w:r>
      <w:r w:rsidRPr="006357EF">
        <w:rPr>
          <w:rFonts w:ascii="Times New Roman" w:hAnsi="Times New Roman" w:cs="Times New Roman"/>
          <w:i/>
          <w:sz w:val="22"/>
          <w:szCs w:val="22"/>
        </w:rPr>
        <w:t xml:space="preserve"> et al.</w:t>
      </w:r>
      <w:r w:rsidRPr="006357EF">
        <w:rPr>
          <w:rFonts w:ascii="Times New Roman" w:hAnsi="Times New Roman" w:cs="Times New Roman"/>
          <w:sz w:val="22"/>
          <w:szCs w:val="22"/>
        </w:rPr>
        <w:t xml:space="preserve"> Waveguide-integrated high-performance magneto-optical isolators and circulators on silicon nitride platforms.  </w:t>
      </w:r>
      <w:r w:rsidRPr="006357EF">
        <w:rPr>
          <w:rFonts w:ascii="Times New Roman" w:hAnsi="Times New Roman" w:cs="Times New Roman"/>
          <w:b/>
          <w:sz w:val="22"/>
          <w:szCs w:val="22"/>
        </w:rPr>
        <w:t>7</w:t>
      </w:r>
      <w:r w:rsidRPr="006357EF">
        <w:rPr>
          <w:rFonts w:ascii="Times New Roman" w:hAnsi="Times New Roman" w:cs="Times New Roman"/>
          <w:sz w:val="22"/>
          <w:szCs w:val="22"/>
        </w:rPr>
        <w:t>, 1555-1562  (2020).</w:t>
      </w:r>
    </w:p>
    <w:p w14:paraId="4022A983" w14:textId="77777777" w:rsidR="006357EF" w:rsidRPr="006357EF" w:rsidRDefault="006357E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t>140</w:t>
      </w:r>
      <w:r w:rsidRPr="006357EF">
        <w:rPr>
          <w:rFonts w:ascii="Times New Roman" w:hAnsi="Times New Roman" w:cs="Times New Roman"/>
          <w:sz w:val="22"/>
          <w:szCs w:val="22"/>
        </w:rPr>
        <w:tab/>
        <w:t>Ghosh, S.</w:t>
      </w:r>
      <w:r w:rsidRPr="006357EF">
        <w:rPr>
          <w:rFonts w:ascii="Times New Roman" w:hAnsi="Times New Roman" w:cs="Times New Roman"/>
          <w:i/>
          <w:sz w:val="22"/>
          <w:szCs w:val="22"/>
        </w:rPr>
        <w:t xml:space="preserve"> et al.</w:t>
      </w:r>
      <w:r w:rsidRPr="006357EF">
        <w:rPr>
          <w:rFonts w:ascii="Times New Roman" w:hAnsi="Times New Roman" w:cs="Times New Roman"/>
          <w:sz w:val="22"/>
          <w:szCs w:val="22"/>
        </w:rPr>
        <w:t xml:space="preserve"> Ce: YIG/Silicon-on-Insulator waveguide optical isolator realized by adhesive bonding.  </w:t>
      </w:r>
      <w:r w:rsidRPr="006357EF">
        <w:rPr>
          <w:rFonts w:ascii="Times New Roman" w:hAnsi="Times New Roman" w:cs="Times New Roman"/>
          <w:b/>
          <w:sz w:val="22"/>
          <w:szCs w:val="22"/>
        </w:rPr>
        <w:t>20</w:t>
      </w:r>
      <w:r w:rsidRPr="006357EF">
        <w:rPr>
          <w:rFonts w:ascii="Times New Roman" w:hAnsi="Times New Roman" w:cs="Times New Roman"/>
          <w:sz w:val="22"/>
          <w:szCs w:val="22"/>
        </w:rPr>
        <w:t>, 1839-1848  (2012).</w:t>
      </w:r>
    </w:p>
    <w:p w14:paraId="00AC5414" w14:textId="77777777" w:rsidR="006357EF" w:rsidRPr="006357EF" w:rsidRDefault="006357E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t>141</w:t>
      </w:r>
      <w:r w:rsidRPr="006357EF">
        <w:rPr>
          <w:rFonts w:ascii="Times New Roman" w:hAnsi="Times New Roman" w:cs="Times New Roman"/>
          <w:sz w:val="22"/>
          <w:szCs w:val="22"/>
        </w:rPr>
        <w:tab/>
        <w:t>Bi, L.</w:t>
      </w:r>
      <w:r w:rsidRPr="006357EF">
        <w:rPr>
          <w:rFonts w:ascii="Times New Roman" w:hAnsi="Times New Roman" w:cs="Times New Roman"/>
          <w:i/>
          <w:sz w:val="22"/>
          <w:szCs w:val="22"/>
        </w:rPr>
        <w:t xml:space="preserve"> et al.</w:t>
      </w:r>
      <w:r w:rsidRPr="006357EF">
        <w:rPr>
          <w:rFonts w:ascii="Times New Roman" w:hAnsi="Times New Roman" w:cs="Times New Roman"/>
          <w:sz w:val="22"/>
          <w:szCs w:val="22"/>
        </w:rPr>
        <w:t xml:space="preserve"> Magneto-optical thin films for on-chip monolithic integration of non-reciprocal photonic devices.  </w:t>
      </w:r>
      <w:r w:rsidRPr="006357EF">
        <w:rPr>
          <w:rFonts w:ascii="Times New Roman" w:hAnsi="Times New Roman" w:cs="Times New Roman"/>
          <w:b/>
          <w:sz w:val="22"/>
          <w:szCs w:val="22"/>
        </w:rPr>
        <w:t>6</w:t>
      </w:r>
      <w:r w:rsidRPr="006357EF">
        <w:rPr>
          <w:rFonts w:ascii="Times New Roman" w:hAnsi="Times New Roman" w:cs="Times New Roman"/>
          <w:sz w:val="22"/>
          <w:szCs w:val="22"/>
        </w:rPr>
        <w:t>, 5094-5117  (2013).</w:t>
      </w:r>
    </w:p>
    <w:p w14:paraId="31478C73" w14:textId="77777777" w:rsidR="006357EF" w:rsidRPr="006357EF" w:rsidRDefault="006357E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t>142</w:t>
      </w:r>
      <w:r w:rsidRPr="006357EF">
        <w:rPr>
          <w:rFonts w:ascii="Times New Roman" w:hAnsi="Times New Roman" w:cs="Times New Roman"/>
          <w:sz w:val="22"/>
          <w:szCs w:val="22"/>
        </w:rPr>
        <w:tab/>
        <w:t>Bi, L.</w:t>
      </w:r>
      <w:r w:rsidRPr="006357EF">
        <w:rPr>
          <w:rFonts w:ascii="Times New Roman" w:hAnsi="Times New Roman" w:cs="Times New Roman"/>
          <w:i/>
          <w:sz w:val="22"/>
          <w:szCs w:val="22"/>
        </w:rPr>
        <w:t xml:space="preserve"> et al.</w:t>
      </w:r>
      <w:r w:rsidRPr="006357EF">
        <w:rPr>
          <w:rFonts w:ascii="Times New Roman" w:hAnsi="Times New Roman" w:cs="Times New Roman"/>
          <w:sz w:val="22"/>
          <w:szCs w:val="22"/>
        </w:rPr>
        <w:t xml:space="preserve"> On-chip optical isolation in monolithically integrated non-reciprocal optical resonators. </w:t>
      </w:r>
      <w:r w:rsidRPr="006357EF">
        <w:rPr>
          <w:rFonts w:ascii="Times New Roman" w:hAnsi="Times New Roman" w:cs="Times New Roman"/>
          <w:i/>
          <w:sz w:val="22"/>
          <w:szCs w:val="22"/>
        </w:rPr>
        <w:t>Nature Photonics</w:t>
      </w:r>
      <w:r w:rsidRPr="006357EF">
        <w:rPr>
          <w:rFonts w:ascii="Times New Roman" w:hAnsi="Times New Roman" w:cs="Times New Roman"/>
          <w:sz w:val="22"/>
          <w:szCs w:val="22"/>
        </w:rPr>
        <w:t xml:space="preserve"> </w:t>
      </w:r>
      <w:r w:rsidRPr="006357EF">
        <w:rPr>
          <w:rFonts w:ascii="Times New Roman" w:hAnsi="Times New Roman" w:cs="Times New Roman"/>
          <w:b/>
          <w:sz w:val="22"/>
          <w:szCs w:val="22"/>
        </w:rPr>
        <w:t>5</w:t>
      </w:r>
      <w:r w:rsidRPr="006357EF">
        <w:rPr>
          <w:rFonts w:ascii="Times New Roman" w:hAnsi="Times New Roman" w:cs="Times New Roman"/>
          <w:sz w:val="22"/>
          <w:szCs w:val="22"/>
        </w:rPr>
        <w:t>, 758-762  (2011).</w:t>
      </w:r>
    </w:p>
    <w:p w14:paraId="5973292A" w14:textId="77777777" w:rsidR="006357EF" w:rsidRPr="006357EF" w:rsidRDefault="006357E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t>143</w:t>
      </w:r>
      <w:r w:rsidRPr="006357EF">
        <w:rPr>
          <w:rFonts w:ascii="Times New Roman" w:hAnsi="Times New Roman" w:cs="Times New Roman"/>
          <w:sz w:val="22"/>
          <w:szCs w:val="22"/>
        </w:rPr>
        <w:tab/>
        <w:t>Srinivasan, K.</w:t>
      </w:r>
      <w:r w:rsidRPr="006357EF">
        <w:rPr>
          <w:rFonts w:ascii="Times New Roman" w:hAnsi="Times New Roman" w:cs="Times New Roman"/>
          <w:i/>
          <w:sz w:val="22"/>
          <w:szCs w:val="22"/>
        </w:rPr>
        <w:t xml:space="preserve"> et al.</w:t>
      </w:r>
      <w:r w:rsidRPr="006357EF">
        <w:rPr>
          <w:rFonts w:ascii="Times New Roman" w:hAnsi="Times New Roman" w:cs="Times New Roman"/>
          <w:sz w:val="22"/>
          <w:szCs w:val="22"/>
        </w:rPr>
        <w:t xml:space="preserve"> High-gyrotropy seedlayer-free Ce: TbIG for monolithic laser-matched SOI optical isolators.  </w:t>
      </w:r>
      <w:r w:rsidRPr="006357EF">
        <w:rPr>
          <w:rFonts w:ascii="Times New Roman" w:hAnsi="Times New Roman" w:cs="Times New Roman"/>
          <w:b/>
          <w:sz w:val="22"/>
          <w:szCs w:val="22"/>
        </w:rPr>
        <w:t>6</w:t>
      </w:r>
      <w:r w:rsidRPr="006357EF">
        <w:rPr>
          <w:rFonts w:ascii="Times New Roman" w:hAnsi="Times New Roman" w:cs="Times New Roman"/>
          <w:sz w:val="22"/>
          <w:szCs w:val="22"/>
        </w:rPr>
        <w:t>, 2455-2461  (2019).</w:t>
      </w:r>
    </w:p>
    <w:p w14:paraId="24636284" w14:textId="77777777" w:rsidR="006357EF" w:rsidRPr="006357EF" w:rsidRDefault="006357E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t>144</w:t>
      </w:r>
      <w:r w:rsidRPr="006357EF">
        <w:rPr>
          <w:rFonts w:ascii="Times New Roman" w:hAnsi="Times New Roman" w:cs="Times New Roman"/>
          <w:sz w:val="22"/>
          <w:szCs w:val="22"/>
        </w:rPr>
        <w:tab/>
        <w:t>Šimša, Z.</w:t>
      </w:r>
      <w:r w:rsidRPr="006357EF">
        <w:rPr>
          <w:rFonts w:ascii="Times New Roman" w:hAnsi="Times New Roman" w:cs="Times New Roman"/>
          <w:i/>
          <w:sz w:val="22"/>
          <w:szCs w:val="22"/>
        </w:rPr>
        <w:t xml:space="preserve"> et al.</w:t>
      </w:r>
      <w:r w:rsidRPr="006357EF">
        <w:rPr>
          <w:rFonts w:ascii="Times New Roman" w:hAnsi="Times New Roman" w:cs="Times New Roman"/>
          <w:sz w:val="22"/>
          <w:szCs w:val="22"/>
        </w:rPr>
        <w:t xml:space="preserve"> Optical absorption and faraday rotation of barium hexaferrite films prepared by laser ablation deposition.  </w:t>
      </w:r>
      <w:r w:rsidRPr="006357EF">
        <w:rPr>
          <w:rFonts w:ascii="Times New Roman" w:hAnsi="Times New Roman" w:cs="Times New Roman"/>
          <w:b/>
          <w:sz w:val="22"/>
          <w:szCs w:val="22"/>
        </w:rPr>
        <w:t>59</w:t>
      </w:r>
      <w:r w:rsidRPr="006357EF">
        <w:rPr>
          <w:rFonts w:ascii="Times New Roman" w:hAnsi="Times New Roman" w:cs="Times New Roman"/>
          <w:sz w:val="22"/>
          <w:szCs w:val="22"/>
        </w:rPr>
        <w:t>, 111-119  (1998).</w:t>
      </w:r>
    </w:p>
    <w:p w14:paraId="5E9568BE" w14:textId="77777777" w:rsidR="006357EF" w:rsidRPr="006357EF" w:rsidRDefault="006357E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t>145</w:t>
      </w:r>
      <w:r w:rsidRPr="006357EF">
        <w:rPr>
          <w:rFonts w:ascii="Times New Roman" w:hAnsi="Times New Roman" w:cs="Times New Roman"/>
          <w:sz w:val="22"/>
          <w:szCs w:val="22"/>
        </w:rPr>
        <w:tab/>
        <w:t>Sukhorukov, Y. P.</w:t>
      </w:r>
      <w:r w:rsidRPr="006357EF">
        <w:rPr>
          <w:rFonts w:ascii="Times New Roman" w:hAnsi="Times New Roman" w:cs="Times New Roman"/>
          <w:i/>
          <w:sz w:val="22"/>
          <w:szCs w:val="22"/>
        </w:rPr>
        <w:t xml:space="preserve"> et al.</w:t>
      </w:r>
      <w:r w:rsidRPr="006357EF">
        <w:rPr>
          <w:rFonts w:ascii="Times New Roman" w:hAnsi="Times New Roman" w:cs="Times New Roman"/>
          <w:sz w:val="22"/>
          <w:szCs w:val="22"/>
        </w:rPr>
        <w:t xml:space="preserve"> Magnetooptical Faraday effect in La0. 7Sr0. 3MnO3− δ films.  </w:t>
      </w:r>
      <w:r w:rsidRPr="006357EF">
        <w:rPr>
          <w:rFonts w:ascii="Times New Roman" w:hAnsi="Times New Roman" w:cs="Times New Roman"/>
          <w:b/>
          <w:sz w:val="22"/>
          <w:szCs w:val="22"/>
        </w:rPr>
        <w:t>46</w:t>
      </w:r>
      <w:r w:rsidRPr="006357EF">
        <w:rPr>
          <w:rFonts w:ascii="Times New Roman" w:hAnsi="Times New Roman" w:cs="Times New Roman"/>
          <w:sz w:val="22"/>
          <w:szCs w:val="22"/>
        </w:rPr>
        <w:t>, 778-781  (2001).</w:t>
      </w:r>
    </w:p>
    <w:p w14:paraId="46284E4D" w14:textId="77777777" w:rsidR="006357EF" w:rsidRPr="006357EF" w:rsidRDefault="006357E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t>146</w:t>
      </w:r>
      <w:r w:rsidRPr="006357EF">
        <w:rPr>
          <w:rFonts w:ascii="Times New Roman" w:hAnsi="Times New Roman" w:cs="Times New Roman"/>
          <w:sz w:val="22"/>
          <w:szCs w:val="22"/>
        </w:rPr>
        <w:tab/>
        <w:t>Park, S. H.</w:t>
      </w:r>
      <w:r w:rsidRPr="006357EF">
        <w:rPr>
          <w:rFonts w:ascii="Times New Roman" w:hAnsi="Times New Roman" w:cs="Times New Roman"/>
          <w:i/>
          <w:sz w:val="22"/>
          <w:szCs w:val="22"/>
        </w:rPr>
        <w:t xml:space="preserve"> et al.</w:t>
      </w:r>
      <w:r w:rsidRPr="006357EF">
        <w:rPr>
          <w:rFonts w:ascii="Times New Roman" w:hAnsi="Times New Roman" w:cs="Times New Roman"/>
          <w:sz w:val="22"/>
          <w:szCs w:val="22"/>
        </w:rPr>
        <w:t xml:space="preserve"> Universal selective transfer printing via micro-vacuum force. </w:t>
      </w:r>
      <w:r w:rsidRPr="006357EF">
        <w:rPr>
          <w:rFonts w:ascii="Times New Roman" w:hAnsi="Times New Roman" w:cs="Times New Roman"/>
          <w:i/>
          <w:sz w:val="22"/>
          <w:szCs w:val="22"/>
        </w:rPr>
        <w:t>Nature Communications</w:t>
      </w:r>
      <w:r w:rsidRPr="006357EF">
        <w:rPr>
          <w:rFonts w:ascii="Times New Roman" w:hAnsi="Times New Roman" w:cs="Times New Roman"/>
          <w:sz w:val="22"/>
          <w:szCs w:val="22"/>
        </w:rPr>
        <w:t xml:space="preserve"> </w:t>
      </w:r>
      <w:r w:rsidRPr="006357EF">
        <w:rPr>
          <w:rFonts w:ascii="Times New Roman" w:hAnsi="Times New Roman" w:cs="Times New Roman"/>
          <w:b/>
          <w:sz w:val="22"/>
          <w:szCs w:val="22"/>
        </w:rPr>
        <w:t>14</w:t>
      </w:r>
      <w:r w:rsidRPr="006357EF">
        <w:rPr>
          <w:rFonts w:ascii="Times New Roman" w:hAnsi="Times New Roman" w:cs="Times New Roman"/>
          <w:sz w:val="22"/>
          <w:szCs w:val="22"/>
        </w:rPr>
        <w:t>, 7744  (2023).</w:t>
      </w:r>
    </w:p>
    <w:p w14:paraId="57B90836" w14:textId="77777777" w:rsidR="006357EF" w:rsidRPr="006357EF" w:rsidRDefault="006357E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t>147</w:t>
      </w:r>
      <w:r w:rsidRPr="006357EF">
        <w:rPr>
          <w:rFonts w:ascii="Times New Roman" w:hAnsi="Times New Roman" w:cs="Times New Roman"/>
          <w:sz w:val="22"/>
          <w:szCs w:val="22"/>
        </w:rPr>
        <w:tab/>
        <w:t>Masubuchi, S.</w:t>
      </w:r>
      <w:r w:rsidRPr="006357EF">
        <w:rPr>
          <w:rFonts w:ascii="Times New Roman" w:hAnsi="Times New Roman" w:cs="Times New Roman"/>
          <w:i/>
          <w:sz w:val="22"/>
          <w:szCs w:val="22"/>
        </w:rPr>
        <w:t xml:space="preserve"> et al.</w:t>
      </w:r>
      <w:r w:rsidRPr="006357EF">
        <w:rPr>
          <w:rFonts w:ascii="Times New Roman" w:hAnsi="Times New Roman" w:cs="Times New Roman"/>
          <w:sz w:val="22"/>
          <w:szCs w:val="22"/>
        </w:rPr>
        <w:t xml:space="preserve"> Autonomous robotic searching and assembly of two-dimensional crystals to build van der Waals superlattices. </w:t>
      </w:r>
      <w:r w:rsidRPr="006357EF">
        <w:rPr>
          <w:rFonts w:ascii="Times New Roman" w:hAnsi="Times New Roman" w:cs="Times New Roman"/>
          <w:i/>
          <w:sz w:val="22"/>
          <w:szCs w:val="22"/>
        </w:rPr>
        <w:t>Nature Communications</w:t>
      </w:r>
      <w:r w:rsidRPr="006357EF">
        <w:rPr>
          <w:rFonts w:ascii="Times New Roman" w:hAnsi="Times New Roman" w:cs="Times New Roman"/>
          <w:sz w:val="22"/>
          <w:szCs w:val="22"/>
        </w:rPr>
        <w:t xml:space="preserve"> </w:t>
      </w:r>
      <w:r w:rsidRPr="006357EF">
        <w:rPr>
          <w:rFonts w:ascii="Times New Roman" w:hAnsi="Times New Roman" w:cs="Times New Roman"/>
          <w:b/>
          <w:sz w:val="22"/>
          <w:szCs w:val="22"/>
        </w:rPr>
        <w:t>9</w:t>
      </w:r>
      <w:r w:rsidRPr="006357EF">
        <w:rPr>
          <w:rFonts w:ascii="Times New Roman" w:hAnsi="Times New Roman" w:cs="Times New Roman"/>
          <w:sz w:val="22"/>
          <w:szCs w:val="22"/>
        </w:rPr>
        <w:t>, 1413  (2018).</w:t>
      </w:r>
    </w:p>
    <w:p w14:paraId="6D6B40EB" w14:textId="77777777" w:rsidR="006357EF" w:rsidRPr="006357EF" w:rsidRDefault="006357E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t>148</w:t>
      </w:r>
      <w:r w:rsidRPr="006357EF">
        <w:rPr>
          <w:rFonts w:ascii="Times New Roman" w:hAnsi="Times New Roman" w:cs="Times New Roman"/>
          <w:sz w:val="22"/>
          <w:szCs w:val="22"/>
        </w:rPr>
        <w:tab/>
        <w:t xml:space="preserve">Niklaus, F., Stemme, G., Lu, J. Q. &amp; Gutmann, R. J. Adhesive wafer bonding. </w:t>
      </w:r>
      <w:r w:rsidRPr="006357EF">
        <w:rPr>
          <w:rFonts w:ascii="Times New Roman" w:hAnsi="Times New Roman" w:cs="Times New Roman"/>
          <w:i/>
          <w:sz w:val="22"/>
          <w:szCs w:val="22"/>
        </w:rPr>
        <w:t>Journal of Applied Physics</w:t>
      </w:r>
      <w:r w:rsidRPr="006357EF">
        <w:rPr>
          <w:rFonts w:ascii="Times New Roman" w:hAnsi="Times New Roman" w:cs="Times New Roman"/>
          <w:sz w:val="22"/>
          <w:szCs w:val="22"/>
        </w:rPr>
        <w:t xml:space="preserve"> </w:t>
      </w:r>
      <w:r w:rsidRPr="006357EF">
        <w:rPr>
          <w:rFonts w:ascii="Times New Roman" w:hAnsi="Times New Roman" w:cs="Times New Roman"/>
          <w:b/>
          <w:sz w:val="22"/>
          <w:szCs w:val="22"/>
        </w:rPr>
        <w:t>99</w:t>
      </w:r>
      <w:r w:rsidRPr="006357EF">
        <w:rPr>
          <w:rFonts w:ascii="Times New Roman" w:hAnsi="Times New Roman" w:cs="Times New Roman"/>
          <w:sz w:val="22"/>
          <w:szCs w:val="22"/>
        </w:rPr>
        <w:t>, 031101  (2006).</w:t>
      </w:r>
    </w:p>
    <w:p w14:paraId="7A858846" w14:textId="77777777" w:rsidR="006357EF" w:rsidRPr="006357EF" w:rsidRDefault="006357EF" w:rsidP="006357EF">
      <w:pPr>
        <w:pStyle w:val="EndNoteBibliography"/>
        <w:spacing w:after="0"/>
        <w:ind w:left="720" w:hanging="720"/>
        <w:rPr>
          <w:rFonts w:ascii="Times New Roman" w:hAnsi="Times New Roman" w:cs="Times New Roman"/>
          <w:sz w:val="22"/>
          <w:szCs w:val="22"/>
        </w:rPr>
      </w:pPr>
      <w:r w:rsidRPr="006357EF">
        <w:rPr>
          <w:rFonts w:ascii="Times New Roman" w:hAnsi="Times New Roman" w:cs="Times New Roman"/>
          <w:sz w:val="22"/>
          <w:szCs w:val="22"/>
        </w:rPr>
        <w:t>149</w:t>
      </w:r>
      <w:r w:rsidRPr="006357EF">
        <w:rPr>
          <w:rFonts w:ascii="Times New Roman" w:hAnsi="Times New Roman" w:cs="Times New Roman"/>
          <w:sz w:val="22"/>
          <w:szCs w:val="22"/>
        </w:rPr>
        <w:tab/>
        <w:t>Han, S.</w:t>
      </w:r>
      <w:r w:rsidRPr="006357EF">
        <w:rPr>
          <w:rFonts w:ascii="Times New Roman" w:hAnsi="Times New Roman" w:cs="Times New Roman"/>
          <w:i/>
          <w:sz w:val="22"/>
          <w:szCs w:val="22"/>
        </w:rPr>
        <w:t xml:space="preserve"> et al.</w:t>
      </w:r>
      <w:r w:rsidRPr="006357EF">
        <w:rPr>
          <w:rFonts w:ascii="Times New Roman" w:hAnsi="Times New Roman" w:cs="Times New Roman"/>
          <w:sz w:val="22"/>
          <w:szCs w:val="22"/>
        </w:rPr>
        <w:t xml:space="preserve"> High energy density in artificial heterostructures through relaxation time modulation. </w:t>
      </w:r>
      <w:r w:rsidRPr="006357EF">
        <w:rPr>
          <w:rFonts w:ascii="Times New Roman" w:hAnsi="Times New Roman" w:cs="Times New Roman"/>
          <w:i/>
          <w:sz w:val="22"/>
          <w:szCs w:val="22"/>
        </w:rPr>
        <w:t>Science</w:t>
      </w:r>
      <w:r w:rsidRPr="006357EF">
        <w:rPr>
          <w:rFonts w:ascii="Times New Roman" w:hAnsi="Times New Roman" w:cs="Times New Roman"/>
          <w:sz w:val="22"/>
          <w:szCs w:val="22"/>
        </w:rPr>
        <w:t xml:space="preserve"> </w:t>
      </w:r>
      <w:r w:rsidRPr="006357EF">
        <w:rPr>
          <w:rFonts w:ascii="Times New Roman" w:hAnsi="Times New Roman" w:cs="Times New Roman"/>
          <w:b/>
          <w:sz w:val="22"/>
          <w:szCs w:val="22"/>
        </w:rPr>
        <w:t>384</w:t>
      </w:r>
      <w:r w:rsidRPr="006357EF">
        <w:rPr>
          <w:rFonts w:ascii="Times New Roman" w:hAnsi="Times New Roman" w:cs="Times New Roman"/>
          <w:sz w:val="22"/>
          <w:szCs w:val="22"/>
        </w:rPr>
        <w:t>, 312-317  (2024).</w:t>
      </w:r>
    </w:p>
    <w:p w14:paraId="0C07F44B" w14:textId="77777777" w:rsidR="006357EF" w:rsidRPr="006357EF" w:rsidRDefault="006357EF" w:rsidP="006357EF">
      <w:pPr>
        <w:pStyle w:val="EndNoteBibliography"/>
        <w:ind w:left="720" w:hanging="720"/>
        <w:rPr>
          <w:rFonts w:ascii="Times New Roman" w:hAnsi="Times New Roman" w:cs="Times New Roman"/>
          <w:sz w:val="22"/>
          <w:szCs w:val="22"/>
        </w:rPr>
      </w:pPr>
      <w:r w:rsidRPr="006357EF">
        <w:rPr>
          <w:rFonts w:ascii="Times New Roman" w:hAnsi="Times New Roman" w:cs="Times New Roman"/>
          <w:sz w:val="22"/>
          <w:szCs w:val="22"/>
        </w:rPr>
        <w:t>150</w:t>
      </w:r>
      <w:r w:rsidRPr="006357EF">
        <w:rPr>
          <w:rFonts w:ascii="Times New Roman" w:hAnsi="Times New Roman" w:cs="Times New Roman"/>
          <w:sz w:val="22"/>
          <w:szCs w:val="22"/>
        </w:rPr>
        <w:tab/>
        <w:t>Xu, R.</w:t>
      </w:r>
      <w:r w:rsidRPr="006357EF">
        <w:rPr>
          <w:rFonts w:ascii="Times New Roman" w:hAnsi="Times New Roman" w:cs="Times New Roman"/>
          <w:i/>
          <w:sz w:val="22"/>
          <w:szCs w:val="22"/>
        </w:rPr>
        <w:t xml:space="preserve"> et al.</w:t>
      </w:r>
      <w:r w:rsidRPr="006357EF">
        <w:rPr>
          <w:rFonts w:ascii="Times New Roman" w:hAnsi="Times New Roman" w:cs="Times New Roman"/>
          <w:sz w:val="22"/>
          <w:szCs w:val="22"/>
        </w:rPr>
        <w:t xml:space="preserve"> Strain-induced room-temperature ferroelectricity in SrTiO3 membranes. </w:t>
      </w:r>
      <w:r w:rsidRPr="006357EF">
        <w:rPr>
          <w:rFonts w:ascii="Times New Roman" w:hAnsi="Times New Roman" w:cs="Times New Roman"/>
          <w:i/>
          <w:sz w:val="22"/>
          <w:szCs w:val="22"/>
        </w:rPr>
        <w:t>Nature Communications</w:t>
      </w:r>
      <w:r w:rsidRPr="006357EF">
        <w:rPr>
          <w:rFonts w:ascii="Times New Roman" w:hAnsi="Times New Roman" w:cs="Times New Roman"/>
          <w:sz w:val="22"/>
          <w:szCs w:val="22"/>
        </w:rPr>
        <w:t xml:space="preserve"> </w:t>
      </w:r>
      <w:r w:rsidRPr="006357EF">
        <w:rPr>
          <w:rFonts w:ascii="Times New Roman" w:hAnsi="Times New Roman" w:cs="Times New Roman"/>
          <w:b/>
          <w:sz w:val="22"/>
          <w:szCs w:val="22"/>
        </w:rPr>
        <w:t>11</w:t>
      </w:r>
      <w:r w:rsidRPr="006357EF">
        <w:rPr>
          <w:rFonts w:ascii="Times New Roman" w:hAnsi="Times New Roman" w:cs="Times New Roman"/>
          <w:sz w:val="22"/>
          <w:szCs w:val="22"/>
        </w:rPr>
        <w:t>, 3141  (2020).</w:t>
      </w:r>
    </w:p>
    <w:p w14:paraId="57A427D0" w14:textId="03EB3835" w:rsidR="00E03271" w:rsidRPr="006357EF" w:rsidRDefault="001917DF">
      <w:pPr>
        <w:rPr>
          <w:rFonts w:ascii="Times New Roman" w:hAnsi="Times New Roman" w:cs="Times New Roman"/>
          <w:sz w:val="22"/>
          <w:szCs w:val="22"/>
        </w:rPr>
      </w:pPr>
      <w:r w:rsidRPr="006357EF">
        <w:rPr>
          <w:rFonts w:ascii="Times New Roman" w:hAnsi="Times New Roman" w:cs="Times New Roman"/>
          <w:sz w:val="22"/>
          <w:szCs w:val="22"/>
        </w:rPr>
        <w:fldChar w:fldCharType="end"/>
      </w:r>
    </w:p>
    <w:sectPr w:rsidR="00E03271" w:rsidRPr="006357EF">
      <w:footerReference w:type="default" r:id="rId43"/>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21D8FB6" w14:textId="77777777" w:rsidR="00B23081" w:rsidRDefault="00B23081" w:rsidP="00DA2375">
      <w:pPr>
        <w:spacing w:after="0" w:line="240" w:lineRule="auto"/>
      </w:pPr>
      <w:r>
        <w:separator/>
      </w:r>
    </w:p>
  </w:endnote>
  <w:endnote w:type="continuationSeparator" w:id="0">
    <w:p w14:paraId="1652DEC8" w14:textId="77777777" w:rsidR="00B23081" w:rsidRDefault="00B23081" w:rsidP="00DA237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Aptos Display">
    <w:charset w:val="00"/>
    <w:family w:val="swiss"/>
    <w:pitch w:val="variable"/>
    <w:sig w:usb0="20000287" w:usb1="00000003" w:usb2="00000000" w:usb3="00000000" w:csb0="0000019F" w:csb1="00000000"/>
  </w:font>
  <w:font w:name="DengXian Light">
    <w:altName w:val="等线 Light"/>
    <w:panose1 w:val="02010600030101010101"/>
    <w:charset w:val="86"/>
    <w:family w:val="auto"/>
    <w:pitch w:val="variable"/>
    <w:sig w:usb0="A00002BF" w:usb1="38CF7CFA" w:usb2="00000016" w:usb3="00000000" w:csb0="0004000F" w:csb1="00000000"/>
  </w:font>
  <w:font w:name="Cambria Math">
    <w:panose1 w:val="02040503050406030204"/>
    <w:charset w:val="00"/>
    <w:family w:val="roman"/>
    <w:pitch w:val="variable"/>
    <w:sig w:usb0="E00006FF" w:usb1="420024FF" w:usb2="02000000" w:usb3="00000000" w:csb0="0000019F" w:csb1="00000000"/>
  </w:font>
  <w:font w:name="Malgun Gothic">
    <w:altName w:val="맑은 고딕"/>
    <w:panose1 w:val="020B0503020000020004"/>
    <w:charset w:val="81"/>
    <w:family w:val="swiss"/>
    <w:pitch w:val="variable"/>
    <w:sig w:usb0="9000002F" w:usb1="29D77CFB" w:usb2="00000012" w:usb3="00000000" w:csb0="0008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96397F" w14:textId="77777777" w:rsidR="00031CC0" w:rsidRPr="00250F8B" w:rsidRDefault="00031CC0">
    <w:pPr>
      <w:pStyle w:val="Footer"/>
      <w:tabs>
        <w:tab w:val="clear" w:pos="4680"/>
        <w:tab w:val="clear" w:pos="9360"/>
      </w:tabs>
      <w:jc w:val="center"/>
      <w:rPr>
        <w:rFonts w:ascii="Times New Roman" w:hAnsi="Times New Roman" w:cs="Times New Roman"/>
        <w:caps/>
        <w:noProof/>
        <w:sz w:val="22"/>
        <w:szCs w:val="22"/>
      </w:rPr>
    </w:pPr>
    <w:r w:rsidRPr="00250F8B">
      <w:rPr>
        <w:rFonts w:ascii="Times New Roman" w:hAnsi="Times New Roman" w:cs="Times New Roman"/>
        <w:caps/>
        <w:sz w:val="22"/>
        <w:szCs w:val="22"/>
      </w:rPr>
      <w:fldChar w:fldCharType="begin"/>
    </w:r>
    <w:r w:rsidRPr="00250F8B">
      <w:rPr>
        <w:rFonts w:ascii="Times New Roman" w:hAnsi="Times New Roman" w:cs="Times New Roman"/>
        <w:caps/>
        <w:sz w:val="22"/>
        <w:szCs w:val="22"/>
      </w:rPr>
      <w:instrText xml:space="preserve"> PAGE   \* MERGEFORMAT </w:instrText>
    </w:r>
    <w:r w:rsidRPr="00250F8B">
      <w:rPr>
        <w:rFonts w:ascii="Times New Roman" w:hAnsi="Times New Roman" w:cs="Times New Roman"/>
        <w:caps/>
        <w:sz w:val="22"/>
        <w:szCs w:val="22"/>
      </w:rPr>
      <w:fldChar w:fldCharType="separate"/>
    </w:r>
    <w:r w:rsidRPr="00250F8B">
      <w:rPr>
        <w:rFonts w:ascii="Times New Roman" w:hAnsi="Times New Roman" w:cs="Times New Roman"/>
        <w:caps/>
        <w:noProof/>
        <w:sz w:val="22"/>
        <w:szCs w:val="22"/>
      </w:rPr>
      <w:t>2</w:t>
    </w:r>
    <w:r w:rsidRPr="00250F8B">
      <w:rPr>
        <w:rFonts w:ascii="Times New Roman" w:hAnsi="Times New Roman" w:cs="Times New Roman"/>
        <w:caps/>
        <w:noProof/>
        <w:sz w:val="22"/>
        <w:szCs w:val="22"/>
      </w:rPr>
      <w:fldChar w:fldCharType="end"/>
    </w:r>
  </w:p>
  <w:p w14:paraId="3099822A" w14:textId="77777777" w:rsidR="00031CC0" w:rsidRDefault="00031CC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CD161D7" w14:textId="77777777" w:rsidR="00B23081" w:rsidRDefault="00B23081" w:rsidP="00DA2375">
      <w:pPr>
        <w:spacing w:after="0" w:line="240" w:lineRule="auto"/>
      </w:pPr>
      <w:r>
        <w:separator/>
      </w:r>
    </w:p>
  </w:footnote>
  <w:footnote w:type="continuationSeparator" w:id="0">
    <w:p w14:paraId="2886D73E" w14:textId="77777777" w:rsidR="00B23081" w:rsidRDefault="00B23081" w:rsidP="00DA237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DB22059"/>
    <w:multiLevelType w:val="hybridMultilevel"/>
    <w:tmpl w:val="E98C3FAE"/>
    <w:lvl w:ilvl="0" w:tplc="F4B202D4">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 w15:restartNumberingAfterBreak="0">
    <w:nsid w:val="13141CD3"/>
    <w:multiLevelType w:val="hybridMultilevel"/>
    <w:tmpl w:val="F0FCBDF8"/>
    <w:lvl w:ilvl="0" w:tplc="550C4426">
      <w:start w:val="1"/>
      <w:numFmt w:val="bullet"/>
      <w:lvlText w:val=""/>
      <w:lvlJc w:val="left"/>
      <w:pPr>
        <w:ind w:left="1440" w:hanging="360"/>
      </w:pPr>
      <w:rPr>
        <w:rFonts w:ascii="Symbol" w:hAnsi="Symbol"/>
      </w:rPr>
    </w:lvl>
    <w:lvl w:ilvl="1" w:tplc="FBBC110E">
      <w:start w:val="1"/>
      <w:numFmt w:val="bullet"/>
      <w:lvlText w:val=""/>
      <w:lvlJc w:val="left"/>
      <w:pPr>
        <w:ind w:left="1440" w:hanging="360"/>
      </w:pPr>
      <w:rPr>
        <w:rFonts w:ascii="Symbol" w:hAnsi="Symbol"/>
      </w:rPr>
    </w:lvl>
    <w:lvl w:ilvl="2" w:tplc="C3BA4236">
      <w:start w:val="1"/>
      <w:numFmt w:val="bullet"/>
      <w:lvlText w:val=""/>
      <w:lvlJc w:val="left"/>
      <w:pPr>
        <w:ind w:left="1440" w:hanging="360"/>
      </w:pPr>
      <w:rPr>
        <w:rFonts w:ascii="Symbol" w:hAnsi="Symbol"/>
      </w:rPr>
    </w:lvl>
    <w:lvl w:ilvl="3" w:tplc="8136791A">
      <w:start w:val="1"/>
      <w:numFmt w:val="bullet"/>
      <w:lvlText w:val=""/>
      <w:lvlJc w:val="left"/>
      <w:pPr>
        <w:ind w:left="1440" w:hanging="360"/>
      </w:pPr>
      <w:rPr>
        <w:rFonts w:ascii="Symbol" w:hAnsi="Symbol"/>
      </w:rPr>
    </w:lvl>
    <w:lvl w:ilvl="4" w:tplc="5D424ABA">
      <w:start w:val="1"/>
      <w:numFmt w:val="bullet"/>
      <w:lvlText w:val=""/>
      <w:lvlJc w:val="left"/>
      <w:pPr>
        <w:ind w:left="1440" w:hanging="360"/>
      </w:pPr>
      <w:rPr>
        <w:rFonts w:ascii="Symbol" w:hAnsi="Symbol"/>
      </w:rPr>
    </w:lvl>
    <w:lvl w:ilvl="5" w:tplc="56463132">
      <w:start w:val="1"/>
      <w:numFmt w:val="bullet"/>
      <w:lvlText w:val=""/>
      <w:lvlJc w:val="left"/>
      <w:pPr>
        <w:ind w:left="1440" w:hanging="360"/>
      </w:pPr>
      <w:rPr>
        <w:rFonts w:ascii="Symbol" w:hAnsi="Symbol"/>
      </w:rPr>
    </w:lvl>
    <w:lvl w:ilvl="6" w:tplc="9C607DE8">
      <w:start w:val="1"/>
      <w:numFmt w:val="bullet"/>
      <w:lvlText w:val=""/>
      <w:lvlJc w:val="left"/>
      <w:pPr>
        <w:ind w:left="1440" w:hanging="360"/>
      </w:pPr>
      <w:rPr>
        <w:rFonts w:ascii="Symbol" w:hAnsi="Symbol"/>
      </w:rPr>
    </w:lvl>
    <w:lvl w:ilvl="7" w:tplc="B9F2F8DC">
      <w:start w:val="1"/>
      <w:numFmt w:val="bullet"/>
      <w:lvlText w:val=""/>
      <w:lvlJc w:val="left"/>
      <w:pPr>
        <w:ind w:left="1440" w:hanging="360"/>
      </w:pPr>
      <w:rPr>
        <w:rFonts w:ascii="Symbol" w:hAnsi="Symbol"/>
      </w:rPr>
    </w:lvl>
    <w:lvl w:ilvl="8" w:tplc="C66805FE">
      <w:start w:val="1"/>
      <w:numFmt w:val="bullet"/>
      <w:lvlText w:val=""/>
      <w:lvlJc w:val="left"/>
      <w:pPr>
        <w:ind w:left="1440" w:hanging="360"/>
      </w:pPr>
      <w:rPr>
        <w:rFonts w:ascii="Symbol" w:hAnsi="Symbol"/>
      </w:rPr>
    </w:lvl>
  </w:abstractNum>
  <w:abstractNum w:abstractNumId="2" w15:restartNumberingAfterBreak="0">
    <w:nsid w:val="479D0406"/>
    <w:multiLevelType w:val="hybridMultilevel"/>
    <w:tmpl w:val="0B9CDE76"/>
    <w:lvl w:ilvl="0" w:tplc="17520E4C">
      <w:start w:val="1"/>
      <w:numFmt w:val="bullet"/>
      <w:lvlText w:val=""/>
      <w:lvlJc w:val="left"/>
      <w:pPr>
        <w:ind w:left="1440" w:hanging="360"/>
      </w:pPr>
      <w:rPr>
        <w:rFonts w:ascii="Symbol" w:hAnsi="Symbol"/>
      </w:rPr>
    </w:lvl>
    <w:lvl w:ilvl="1" w:tplc="F8A69B8E">
      <w:start w:val="1"/>
      <w:numFmt w:val="bullet"/>
      <w:lvlText w:val=""/>
      <w:lvlJc w:val="left"/>
      <w:pPr>
        <w:ind w:left="1440" w:hanging="360"/>
      </w:pPr>
      <w:rPr>
        <w:rFonts w:ascii="Symbol" w:hAnsi="Symbol"/>
      </w:rPr>
    </w:lvl>
    <w:lvl w:ilvl="2" w:tplc="3756411A">
      <w:start w:val="1"/>
      <w:numFmt w:val="bullet"/>
      <w:lvlText w:val=""/>
      <w:lvlJc w:val="left"/>
      <w:pPr>
        <w:ind w:left="1440" w:hanging="360"/>
      </w:pPr>
      <w:rPr>
        <w:rFonts w:ascii="Symbol" w:hAnsi="Symbol"/>
      </w:rPr>
    </w:lvl>
    <w:lvl w:ilvl="3" w:tplc="F572B732">
      <w:start w:val="1"/>
      <w:numFmt w:val="bullet"/>
      <w:lvlText w:val=""/>
      <w:lvlJc w:val="left"/>
      <w:pPr>
        <w:ind w:left="1440" w:hanging="360"/>
      </w:pPr>
      <w:rPr>
        <w:rFonts w:ascii="Symbol" w:hAnsi="Symbol"/>
      </w:rPr>
    </w:lvl>
    <w:lvl w:ilvl="4" w:tplc="A86E30B8">
      <w:start w:val="1"/>
      <w:numFmt w:val="bullet"/>
      <w:lvlText w:val=""/>
      <w:lvlJc w:val="left"/>
      <w:pPr>
        <w:ind w:left="1440" w:hanging="360"/>
      </w:pPr>
      <w:rPr>
        <w:rFonts w:ascii="Symbol" w:hAnsi="Symbol"/>
      </w:rPr>
    </w:lvl>
    <w:lvl w:ilvl="5" w:tplc="5DF04224">
      <w:start w:val="1"/>
      <w:numFmt w:val="bullet"/>
      <w:lvlText w:val=""/>
      <w:lvlJc w:val="left"/>
      <w:pPr>
        <w:ind w:left="1440" w:hanging="360"/>
      </w:pPr>
      <w:rPr>
        <w:rFonts w:ascii="Symbol" w:hAnsi="Symbol"/>
      </w:rPr>
    </w:lvl>
    <w:lvl w:ilvl="6" w:tplc="E7288F44">
      <w:start w:val="1"/>
      <w:numFmt w:val="bullet"/>
      <w:lvlText w:val=""/>
      <w:lvlJc w:val="left"/>
      <w:pPr>
        <w:ind w:left="1440" w:hanging="360"/>
      </w:pPr>
      <w:rPr>
        <w:rFonts w:ascii="Symbol" w:hAnsi="Symbol"/>
      </w:rPr>
    </w:lvl>
    <w:lvl w:ilvl="7" w:tplc="92041150">
      <w:start w:val="1"/>
      <w:numFmt w:val="bullet"/>
      <w:lvlText w:val=""/>
      <w:lvlJc w:val="left"/>
      <w:pPr>
        <w:ind w:left="1440" w:hanging="360"/>
      </w:pPr>
      <w:rPr>
        <w:rFonts w:ascii="Symbol" w:hAnsi="Symbol"/>
      </w:rPr>
    </w:lvl>
    <w:lvl w:ilvl="8" w:tplc="9F3C6190">
      <w:start w:val="1"/>
      <w:numFmt w:val="bullet"/>
      <w:lvlText w:val=""/>
      <w:lvlJc w:val="left"/>
      <w:pPr>
        <w:ind w:left="1440" w:hanging="360"/>
      </w:pPr>
      <w:rPr>
        <w:rFonts w:ascii="Symbol" w:hAnsi="Symbol"/>
      </w:rPr>
    </w:lvl>
  </w:abstractNum>
  <w:abstractNum w:abstractNumId="3" w15:restartNumberingAfterBreak="0">
    <w:nsid w:val="5A2E527D"/>
    <w:multiLevelType w:val="hybridMultilevel"/>
    <w:tmpl w:val="B3BCC0F2"/>
    <w:lvl w:ilvl="0" w:tplc="B040F304">
      <w:start w:val="1"/>
      <w:numFmt w:val="bullet"/>
      <w:lvlText w:val=""/>
      <w:lvlJc w:val="left"/>
      <w:pPr>
        <w:ind w:left="1440" w:hanging="360"/>
      </w:pPr>
      <w:rPr>
        <w:rFonts w:ascii="Symbol" w:hAnsi="Symbol"/>
      </w:rPr>
    </w:lvl>
    <w:lvl w:ilvl="1" w:tplc="6872593C">
      <w:start w:val="1"/>
      <w:numFmt w:val="bullet"/>
      <w:lvlText w:val=""/>
      <w:lvlJc w:val="left"/>
      <w:pPr>
        <w:ind w:left="1440" w:hanging="360"/>
      </w:pPr>
      <w:rPr>
        <w:rFonts w:ascii="Symbol" w:hAnsi="Symbol"/>
      </w:rPr>
    </w:lvl>
    <w:lvl w:ilvl="2" w:tplc="C548DBD6">
      <w:start w:val="1"/>
      <w:numFmt w:val="bullet"/>
      <w:lvlText w:val=""/>
      <w:lvlJc w:val="left"/>
      <w:pPr>
        <w:ind w:left="1440" w:hanging="360"/>
      </w:pPr>
      <w:rPr>
        <w:rFonts w:ascii="Symbol" w:hAnsi="Symbol"/>
      </w:rPr>
    </w:lvl>
    <w:lvl w:ilvl="3" w:tplc="642C884A">
      <w:start w:val="1"/>
      <w:numFmt w:val="bullet"/>
      <w:lvlText w:val=""/>
      <w:lvlJc w:val="left"/>
      <w:pPr>
        <w:ind w:left="1440" w:hanging="360"/>
      </w:pPr>
      <w:rPr>
        <w:rFonts w:ascii="Symbol" w:hAnsi="Symbol"/>
      </w:rPr>
    </w:lvl>
    <w:lvl w:ilvl="4" w:tplc="FC96B212">
      <w:start w:val="1"/>
      <w:numFmt w:val="bullet"/>
      <w:lvlText w:val=""/>
      <w:lvlJc w:val="left"/>
      <w:pPr>
        <w:ind w:left="1440" w:hanging="360"/>
      </w:pPr>
      <w:rPr>
        <w:rFonts w:ascii="Symbol" w:hAnsi="Symbol"/>
      </w:rPr>
    </w:lvl>
    <w:lvl w:ilvl="5" w:tplc="D3B2DEC4">
      <w:start w:val="1"/>
      <w:numFmt w:val="bullet"/>
      <w:lvlText w:val=""/>
      <w:lvlJc w:val="left"/>
      <w:pPr>
        <w:ind w:left="1440" w:hanging="360"/>
      </w:pPr>
      <w:rPr>
        <w:rFonts w:ascii="Symbol" w:hAnsi="Symbol"/>
      </w:rPr>
    </w:lvl>
    <w:lvl w:ilvl="6" w:tplc="B51A230A">
      <w:start w:val="1"/>
      <w:numFmt w:val="bullet"/>
      <w:lvlText w:val=""/>
      <w:lvlJc w:val="left"/>
      <w:pPr>
        <w:ind w:left="1440" w:hanging="360"/>
      </w:pPr>
      <w:rPr>
        <w:rFonts w:ascii="Symbol" w:hAnsi="Symbol"/>
      </w:rPr>
    </w:lvl>
    <w:lvl w:ilvl="7" w:tplc="A7109EBE">
      <w:start w:val="1"/>
      <w:numFmt w:val="bullet"/>
      <w:lvlText w:val=""/>
      <w:lvlJc w:val="left"/>
      <w:pPr>
        <w:ind w:left="1440" w:hanging="360"/>
      </w:pPr>
      <w:rPr>
        <w:rFonts w:ascii="Symbol" w:hAnsi="Symbol"/>
      </w:rPr>
    </w:lvl>
    <w:lvl w:ilvl="8" w:tplc="86BE9056">
      <w:start w:val="1"/>
      <w:numFmt w:val="bullet"/>
      <w:lvlText w:val=""/>
      <w:lvlJc w:val="left"/>
      <w:pPr>
        <w:ind w:left="1440" w:hanging="360"/>
      </w:pPr>
      <w:rPr>
        <w:rFonts w:ascii="Symbol" w:hAnsi="Symbol"/>
      </w:rPr>
    </w:lvl>
  </w:abstractNum>
  <w:abstractNum w:abstractNumId="4" w15:restartNumberingAfterBreak="0">
    <w:nsid w:val="5CFF7529"/>
    <w:multiLevelType w:val="hybridMultilevel"/>
    <w:tmpl w:val="E2BE1B90"/>
    <w:lvl w:ilvl="0" w:tplc="D0A4D9A6">
      <w:start w:val="1"/>
      <w:numFmt w:val="bullet"/>
      <w:lvlText w:val=""/>
      <w:lvlJc w:val="left"/>
      <w:pPr>
        <w:ind w:left="1440" w:hanging="360"/>
      </w:pPr>
      <w:rPr>
        <w:rFonts w:ascii="Symbol" w:hAnsi="Symbol"/>
      </w:rPr>
    </w:lvl>
    <w:lvl w:ilvl="1" w:tplc="456822B0">
      <w:start w:val="1"/>
      <w:numFmt w:val="bullet"/>
      <w:lvlText w:val=""/>
      <w:lvlJc w:val="left"/>
      <w:pPr>
        <w:ind w:left="1440" w:hanging="360"/>
      </w:pPr>
      <w:rPr>
        <w:rFonts w:ascii="Symbol" w:hAnsi="Symbol"/>
      </w:rPr>
    </w:lvl>
    <w:lvl w:ilvl="2" w:tplc="2F765192">
      <w:start w:val="1"/>
      <w:numFmt w:val="bullet"/>
      <w:lvlText w:val=""/>
      <w:lvlJc w:val="left"/>
      <w:pPr>
        <w:ind w:left="1440" w:hanging="360"/>
      </w:pPr>
      <w:rPr>
        <w:rFonts w:ascii="Symbol" w:hAnsi="Symbol"/>
      </w:rPr>
    </w:lvl>
    <w:lvl w:ilvl="3" w:tplc="9E64EB6E">
      <w:start w:val="1"/>
      <w:numFmt w:val="bullet"/>
      <w:lvlText w:val=""/>
      <w:lvlJc w:val="left"/>
      <w:pPr>
        <w:ind w:left="1440" w:hanging="360"/>
      </w:pPr>
      <w:rPr>
        <w:rFonts w:ascii="Symbol" w:hAnsi="Symbol"/>
      </w:rPr>
    </w:lvl>
    <w:lvl w:ilvl="4" w:tplc="862842DE">
      <w:start w:val="1"/>
      <w:numFmt w:val="bullet"/>
      <w:lvlText w:val=""/>
      <w:lvlJc w:val="left"/>
      <w:pPr>
        <w:ind w:left="1440" w:hanging="360"/>
      </w:pPr>
      <w:rPr>
        <w:rFonts w:ascii="Symbol" w:hAnsi="Symbol"/>
      </w:rPr>
    </w:lvl>
    <w:lvl w:ilvl="5" w:tplc="C988E130">
      <w:start w:val="1"/>
      <w:numFmt w:val="bullet"/>
      <w:lvlText w:val=""/>
      <w:lvlJc w:val="left"/>
      <w:pPr>
        <w:ind w:left="1440" w:hanging="360"/>
      </w:pPr>
      <w:rPr>
        <w:rFonts w:ascii="Symbol" w:hAnsi="Symbol"/>
      </w:rPr>
    </w:lvl>
    <w:lvl w:ilvl="6" w:tplc="7FF43CB8">
      <w:start w:val="1"/>
      <w:numFmt w:val="bullet"/>
      <w:lvlText w:val=""/>
      <w:lvlJc w:val="left"/>
      <w:pPr>
        <w:ind w:left="1440" w:hanging="360"/>
      </w:pPr>
      <w:rPr>
        <w:rFonts w:ascii="Symbol" w:hAnsi="Symbol"/>
      </w:rPr>
    </w:lvl>
    <w:lvl w:ilvl="7" w:tplc="A8204DA0">
      <w:start w:val="1"/>
      <w:numFmt w:val="bullet"/>
      <w:lvlText w:val=""/>
      <w:lvlJc w:val="left"/>
      <w:pPr>
        <w:ind w:left="1440" w:hanging="360"/>
      </w:pPr>
      <w:rPr>
        <w:rFonts w:ascii="Symbol" w:hAnsi="Symbol"/>
      </w:rPr>
    </w:lvl>
    <w:lvl w:ilvl="8" w:tplc="6DA6E4FA">
      <w:start w:val="1"/>
      <w:numFmt w:val="bullet"/>
      <w:lvlText w:val=""/>
      <w:lvlJc w:val="left"/>
      <w:pPr>
        <w:ind w:left="1440" w:hanging="360"/>
      </w:pPr>
      <w:rPr>
        <w:rFonts w:ascii="Symbol" w:hAnsi="Symbol"/>
      </w:rPr>
    </w:lvl>
  </w:abstractNum>
  <w:num w:numId="1" w16cid:durableId="129225160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1646818182">
    <w:abstractNumId w:val="3"/>
  </w:num>
  <w:num w:numId="3" w16cid:durableId="273293072">
    <w:abstractNumId w:val="1"/>
  </w:num>
  <w:num w:numId="4" w16cid:durableId="707729354">
    <w:abstractNumId w:val="2"/>
  </w:num>
  <w:num w:numId="5" w16cid:durableId="1735086213">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Nature Copy&lt;/Style&gt;&lt;LeftDelim&gt;{&lt;/LeftDelim&gt;&lt;RightDelim&gt;}&lt;/RightDelim&gt;&lt;FontName&gt;Aptos&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w05zatdeq500x9espxbpad2e2fdaass5dfsd&quot;&gt;My EndNote Library&lt;record-ids&gt;&lt;item&gt;4&lt;/item&gt;&lt;item&gt;12&lt;/item&gt;&lt;item&gt;18&lt;/item&gt;&lt;item&gt;22&lt;/item&gt;&lt;item&gt;29&lt;/item&gt;&lt;item&gt;31&lt;/item&gt;&lt;item&gt;32&lt;/item&gt;&lt;item&gt;36&lt;/item&gt;&lt;item&gt;38&lt;/item&gt;&lt;item&gt;46&lt;/item&gt;&lt;item&gt;79&lt;/item&gt;&lt;item&gt;81&lt;/item&gt;&lt;item&gt;88&lt;/item&gt;&lt;item&gt;91&lt;/item&gt;&lt;item&gt;93&lt;/item&gt;&lt;item&gt;223&lt;/item&gt;&lt;item&gt;231&lt;/item&gt;&lt;item&gt;281&lt;/item&gt;&lt;item&gt;293&lt;/item&gt;&lt;item&gt;296&lt;/item&gt;&lt;item&gt;300&lt;/item&gt;&lt;item&gt;305&lt;/item&gt;&lt;item&gt;316&lt;/item&gt;&lt;item&gt;318&lt;/item&gt;&lt;item&gt;357&lt;/item&gt;&lt;item&gt;362&lt;/item&gt;&lt;item&gt;365&lt;/item&gt;&lt;item&gt;420&lt;/item&gt;&lt;item&gt;439&lt;/item&gt;&lt;item&gt;470&lt;/item&gt;&lt;item&gt;471&lt;/item&gt;&lt;item&gt;473&lt;/item&gt;&lt;item&gt;489&lt;/item&gt;&lt;item&gt;716&lt;/item&gt;&lt;item&gt;764&lt;/item&gt;&lt;item&gt;827&lt;/item&gt;&lt;item&gt;838&lt;/item&gt;&lt;item&gt;849&lt;/item&gt;&lt;item&gt;850&lt;/item&gt;&lt;item&gt;852&lt;/item&gt;&lt;item&gt;854&lt;/item&gt;&lt;item&gt;855&lt;/item&gt;&lt;item&gt;856&lt;/item&gt;&lt;item&gt;857&lt;/item&gt;&lt;item&gt;858&lt;/item&gt;&lt;item&gt;859&lt;/item&gt;&lt;item&gt;860&lt;/item&gt;&lt;item&gt;861&lt;/item&gt;&lt;item&gt;862&lt;/item&gt;&lt;item&gt;863&lt;/item&gt;&lt;item&gt;865&lt;/item&gt;&lt;item&gt;867&lt;/item&gt;&lt;item&gt;868&lt;/item&gt;&lt;item&gt;869&lt;/item&gt;&lt;item&gt;870&lt;/item&gt;&lt;item&gt;871&lt;/item&gt;&lt;item&gt;872&lt;/item&gt;&lt;item&gt;873&lt;/item&gt;&lt;item&gt;874&lt;/item&gt;&lt;item&gt;875&lt;/item&gt;&lt;item&gt;877&lt;/item&gt;&lt;item&gt;878&lt;/item&gt;&lt;item&gt;879&lt;/item&gt;&lt;item&gt;880&lt;/item&gt;&lt;item&gt;881&lt;/item&gt;&lt;item&gt;882&lt;/item&gt;&lt;item&gt;883&lt;/item&gt;&lt;item&gt;885&lt;/item&gt;&lt;item&gt;887&lt;/item&gt;&lt;item&gt;891&lt;/item&gt;&lt;item&gt;892&lt;/item&gt;&lt;item&gt;893&lt;/item&gt;&lt;item&gt;894&lt;/item&gt;&lt;item&gt;897&lt;/item&gt;&lt;item&gt;898&lt;/item&gt;&lt;item&gt;900&lt;/item&gt;&lt;item&gt;902&lt;/item&gt;&lt;item&gt;904&lt;/item&gt;&lt;item&gt;906&lt;/item&gt;&lt;item&gt;907&lt;/item&gt;&lt;item&gt;908&lt;/item&gt;&lt;item&gt;909&lt;/item&gt;&lt;item&gt;910&lt;/item&gt;&lt;item&gt;911&lt;/item&gt;&lt;item&gt;912&lt;/item&gt;&lt;item&gt;913&lt;/item&gt;&lt;item&gt;914&lt;/item&gt;&lt;item&gt;915&lt;/item&gt;&lt;item&gt;916&lt;/item&gt;&lt;item&gt;917&lt;/item&gt;&lt;item&gt;920&lt;/item&gt;&lt;item&gt;921&lt;/item&gt;&lt;item&gt;923&lt;/item&gt;&lt;item&gt;924&lt;/item&gt;&lt;item&gt;925&lt;/item&gt;&lt;item&gt;926&lt;/item&gt;&lt;item&gt;927&lt;/item&gt;&lt;item&gt;928&lt;/item&gt;&lt;item&gt;930&lt;/item&gt;&lt;item&gt;931&lt;/item&gt;&lt;item&gt;932&lt;/item&gt;&lt;item&gt;933&lt;/item&gt;&lt;item&gt;934&lt;/item&gt;&lt;item&gt;935&lt;/item&gt;&lt;item&gt;936&lt;/item&gt;&lt;item&gt;937&lt;/item&gt;&lt;item&gt;938&lt;/item&gt;&lt;item&gt;939&lt;/item&gt;&lt;item&gt;940&lt;/item&gt;&lt;item&gt;942&lt;/item&gt;&lt;/record-ids&gt;&lt;/item&gt;&lt;/Libraries&gt;"/>
  </w:docVars>
  <w:rsids>
    <w:rsidRoot w:val="00260324"/>
    <w:rsid w:val="0000027B"/>
    <w:rsid w:val="0000031D"/>
    <w:rsid w:val="00000CE4"/>
    <w:rsid w:val="0000142A"/>
    <w:rsid w:val="0000183C"/>
    <w:rsid w:val="000019EE"/>
    <w:rsid w:val="000038D6"/>
    <w:rsid w:val="00003F47"/>
    <w:rsid w:val="00004011"/>
    <w:rsid w:val="000041EC"/>
    <w:rsid w:val="000060C2"/>
    <w:rsid w:val="000067CD"/>
    <w:rsid w:val="000070CF"/>
    <w:rsid w:val="00007371"/>
    <w:rsid w:val="00007E3C"/>
    <w:rsid w:val="00010B33"/>
    <w:rsid w:val="000121B2"/>
    <w:rsid w:val="0001250D"/>
    <w:rsid w:val="00013165"/>
    <w:rsid w:val="00014B47"/>
    <w:rsid w:val="00014DAA"/>
    <w:rsid w:val="00015551"/>
    <w:rsid w:val="00015AB7"/>
    <w:rsid w:val="00016551"/>
    <w:rsid w:val="00017920"/>
    <w:rsid w:val="00017AD3"/>
    <w:rsid w:val="00017C65"/>
    <w:rsid w:val="00017EA8"/>
    <w:rsid w:val="000200AC"/>
    <w:rsid w:val="00021760"/>
    <w:rsid w:val="000218E5"/>
    <w:rsid w:val="0002246E"/>
    <w:rsid w:val="00022C7B"/>
    <w:rsid w:val="00022F28"/>
    <w:rsid w:val="00022FC8"/>
    <w:rsid w:val="00023098"/>
    <w:rsid w:val="00023317"/>
    <w:rsid w:val="00025557"/>
    <w:rsid w:val="000256AF"/>
    <w:rsid w:val="00025DE0"/>
    <w:rsid w:val="00025E75"/>
    <w:rsid w:val="00026051"/>
    <w:rsid w:val="000261A1"/>
    <w:rsid w:val="00026CAE"/>
    <w:rsid w:val="00027073"/>
    <w:rsid w:val="0002717A"/>
    <w:rsid w:val="00031C98"/>
    <w:rsid w:val="00031CC0"/>
    <w:rsid w:val="000320F7"/>
    <w:rsid w:val="00033694"/>
    <w:rsid w:val="000339FC"/>
    <w:rsid w:val="00035055"/>
    <w:rsid w:val="0003567F"/>
    <w:rsid w:val="00036C33"/>
    <w:rsid w:val="0003722F"/>
    <w:rsid w:val="00037F8D"/>
    <w:rsid w:val="000415CA"/>
    <w:rsid w:val="00041840"/>
    <w:rsid w:val="00042571"/>
    <w:rsid w:val="000444FB"/>
    <w:rsid w:val="0004473B"/>
    <w:rsid w:val="000451A3"/>
    <w:rsid w:val="00045643"/>
    <w:rsid w:val="00045648"/>
    <w:rsid w:val="000456EB"/>
    <w:rsid w:val="0004572A"/>
    <w:rsid w:val="00045839"/>
    <w:rsid w:val="00046AB2"/>
    <w:rsid w:val="00046C49"/>
    <w:rsid w:val="00046E57"/>
    <w:rsid w:val="00047D74"/>
    <w:rsid w:val="00047F31"/>
    <w:rsid w:val="00047F79"/>
    <w:rsid w:val="00047F97"/>
    <w:rsid w:val="00047FE6"/>
    <w:rsid w:val="000504AA"/>
    <w:rsid w:val="0005104D"/>
    <w:rsid w:val="000513C1"/>
    <w:rsid w:val="00051BE3"/>
    <w:rsid w:val="00051EF0"/>
    <w:rsid w:val="000521C7"/>
    <w:rsid w:val="00052304"/>
    <w:rsid w:val="000523FB"/>
    <w:rsid w:val="000530D5"/>
    <w:rsid w:val="000537B1"/>
    <w:rsid w:val="00053C56"/>
    <w:rsid w:val="00054FCF"/>
    <w:rsid w:val="000564B4"/>
    <w:rsid w:val="00056A2F"/>
    <w:rsid w:val="00057502"/>
    <w:rsid w:val="00057EE0"/>
    <w:rsid w:val="00060603"/>
    <w:rsid w:val="000609F9"/>
    <w:rsid w:val="00061190"/>
    <w:rsid w:val="0006218B"/>
    <w:rsid w:val="00062711"/>
    <w:rsid w:val="00062F4D"/>
    <w:rsid w:val="00063739"/>
    <w:rsid w:val="00064DFD"/>
    <w:rsid w:val="00064EF8"/>
    <w:rsid w:val="00064F09"/>
    <w:rsid w:val="00066B15"/>
    <w:rsid w:val="00067196"/>
    <w:rsid w:val="000710AE"/>
    <w:rsid w:val="00072595"/>
    <w:rsid w:val="00072D61"/>
    <w:rsid w:val="00073309"/>
    <w:rsid w:val="00073AE7"/>
    <w:rsid w:val="00073B55"/>
    <w:rsid w:val="00073D45"/>
    <w:rsid w:val="00074B26"/>
    <w:rsid w:val="000758B2"/>
    <w:rsid w:val="00075AE7"/>
    <w:rsid w:val="00076935"/>
    <w:rsid w:val="000774D3"/>
    <w:rsid w:val="00077874"/>
    <w:rsid w:val="00077C9F"/>
    <w:rsid w:val="00082664"/>
    <w:rsid w:val="00082B5B"/>
    <w:rsid w:val="000849A5"/>
    <w:rsid w:val="00085318"/>
    <w:rsid w:val="00087092"/>
    <w:rsid w:val="00087582"/>
    <w:rsid w:val="0009048F"/>
    <w:rsid w:val="00090D6D"/>
    <w:rsid w:val="00090E0A"/>
    <w:rsid w:val="000922B1"/>
    <w:rsid w:val="00092604"/>
    <w:rsid w:val="00092734"/>
    <w:rsid w:val="00093604"/>
    <w:rsid w:val="00093C8F"/>
    <w:rsid w:val="00094F32"/>
    <w:rsid w:val="000950FA"/>
    <w:rsid w:val="0009532B"/>
    <w:rsid w:val="00096D31"/>
    <w:rsid w:val="0009793E"/>
    <w:rsid w:val="00097EAF"/>
    <w:rsid w:val="00097EF9"/>
    <w:rsid w:val="000A1B65"/>
    <w:rsid w:val="000A1CB4"/>
    <w:rsid w:val="000A29BC"/>
    <w:rsid w:val="000A2D15"/>
    <w:rsid w:val="000A3A1E"/>
    <w:rsid w:val="000A3F3C"/>
    <w:rsid w:val="000A4875"/>
    <w:rsid w:val="000A499A"/>
    <w:rsid w:val="000A56B9"/>
    <w:rsid w:val="000A6C3B"/>
    <w:rsid w:val="000A6CDE"/>
    <w:rsid w:val="000A75AC"/>
    <w:rsid w:val="000B092A"/>
    <w:rsid w:val="000B0CE3"/>
    <w:rsid w:val="000B418A"/>
    <w:rsid w:val="000B436D"/>
    <w:rsid w:val="000B4623"/>
    <w:rsid w:val="000B4FE9"/>
    <w:rsid w:val="000B54B2"/>
    <w:rsid w:val="000B5556"/>
    <w:rsid w:val="000B5991"/>
    <w:rsid w:val="000B6A19"/>
    <w:rsid w:val="000B6FC2"/>
    <w:rsid w:val="000B7DC6"/>
    <w:rsid w:val="000C0483"/>
    <w:rsid w:val="000C1226"/>
    <w:rsid w:val="000C36EF"/>
    <w:rsid w:val="000C3811"/>
    <w:rsid w:val="000C408A"/>
    <w:rsid w:val="000C446B"/>
    <w:rsid w:val="000C5DF6"/>
    <w:rsid w:val="000C66F7"/>
    <w:rsid w:val="000C7DA3"/>
    <w:rsid w:val="000D0CA0"/>
    <w:rsid w:val="000D151A"/>
    <w:rsid w:val="000D2B91"/>
    <w:rsid w:val="000D31FB"/>
    <w:rsid w:val="000D32A7"/>
    <w:rsid w:val="000D3681"/>
    <w:rsid w:val="000D38F1"/>
    <w:rsid w:val="000D3BCE"/>
    <w:rsid w:val="000D3F7E"/>
    <w:rsid w:val="000D45EB"/>
    <w:rsid w:val="000D4EC2"/>
    <w:rsid w:val="000D5208"/>
    <w:rsid w:val="000D6024"/>
    <w:rsid w:val="000D616C"/>
    <w:rsid w:val="000D6385"/>
    <w:rsid w:val="000D67C5"/>
    <w:rsid w:val="000D69C9"/>
    <w:rsid w:val="000D6FDA"/>
    <w:rsid w:val="000D71BC"/>
    <w:rsid w:val="000D7233"/>
    <w:rsid w:val="000D7C80"/>
    <w:rsid w:val="000E02BA"/>
    <w:rsid w:val="000E1424"/>
    <w:rsid w:val="000E1F94"/>
    <w:rsid w:val="000E2029"/>
    <w:rsid w:val="000E2341"/>
    <w:rsid w:val="000E2495"/>
    <w:rsid w:val="000E2654"/>
    <w:rsid w:val="000E3E28"/>
    <w:rsid w:val="000E41A4"/>
    <w:rsid w:val="000E5AFD"/>
    <w:rsid w:val="000E5B19"/>
    <w:rsid w:val="000E603A"/>
    <w:rsid w:val="000E6D12"/>
    <w:rsid w:val="000E7738"/>
    <w:rsid w:val="000E77E7"/>
    <w:rsid w:val="000E7C54"/>
    <w:rsid w:val="000E7ECB"/>
    <w:rsid w:val="000F04BE"/>
    <w:rsid w:val="000F299B"/>
    <w:rsid w:val="000F3172"/>
    <w:rsid w:val="000F353E"/>
    <w:rsid w:val="000F35D2"/>
    <w:rsid w:val="000F378C"/>
    <w:rsid w:val="000F52D7"/>
    <w:rsid w:val="000F5322"/>
    <w:rsid w:val="000F5F27"/>
    <w:rsid w:val="000F60FB"/>
    <w:rsid w:val="000F617A"/>
    <w:rsid w:val="000F69B8"/>
    <w:rsid w:val="000F7FEB"/>
    <w:rsid w:val="00100BBE"/>
    <w:rsid w:val="00101161"/>
    <w:rsid w:val="001015ED"/>
    <w:rsid w:val="00102496"/>
    <w:rsid w:val="00102832"/>
    <w:rsid w:val="00102970"/>
    <w:rsid w:val="00102AA5"/>
    <w:rsid w:val="00102D0F"/>
    <w:rsid w:val="00105417"/>
    <w:rsid w:val="00106D15"/>
    <w:rsid w:val="001075CB"/>
    <w:rsid w:val="001104A0"/>
    <w:rsid w:val="00111920"/>
    <w:rsid w:val="001119A0"/>
    <w:rsid w:val="00112FAC"/>
    <w:rsid w:val="0011416A"/>
    <w:rsid w:val="00115EA3"/>
    <w:rsid w:val="00115F3E"/>
    <w:rsid w:val="001162C9"/>
    <w:rsid w:val="00117E22"/>
    <w:rsid w:val="001205D8"/>
    <w:rsid w:val="00120788"/>
    <w:rsid w:val="00121A54"/>
    <w:rsid w:val="00121F3F"/>
    <w:rsid w:val="0012214D"/>
    <w:rsid w:val="00122929"/>
    <w:rsid w:val="00123E30"/>
    <w:rsid w:val="00123F04"/>
    <w:rsid w:val="00124D31"/>
    <w:rsid w:val="0012561E"/>
    <w:rsid w:val="0012585E"/>
    <w:rsid w:val="00125EB4"/>
    <w:rsid w:val="001267C7"/>
    <w:rsid w:val="0013108D"/>
    <w:rsid w:val="00131E2F"/>
    <w:rsid w:val="0013309B"/>
    <w:rsid w:val="00134222"/>
    <w:rsid w:val="001342A7"/>
    <w:rsid w:val="001350BA"/>
    <w:rsid w:val="00135271"/>
    <w:rsid w:val="00135729"/>
    <w:rsid w:val="0013573F"/>
    <w:rsid w:val="00135D46"/>
    <w:rsid w:val="00135E9B"/>
    <w:rsid w:val="00135F5B"/>
    <w:rsid w:val="00135F93"/>
    <w:rsid w:val="00136075"/>
    <w:rsid w:val="00137017"/>
    <w:rsid w:val="00137BCE"/>
    <w:rsid w:val="0014086A"/>
    <w:rsid w:val="00140CEB"/>
    <w:rsid w:val="00140F50"/>
    <w:rsid w:val="0014120F"/>
    <w:rsid w:val="001416D0"/>
    <w:rsid w:val="00141D29"/>
    <w:rsid w:val="00142122"/>
    <w:rsid w:val="00142DF7"/>
    <w:rsid w:val="00143B43"/>
    <w:rsid w:val="00145108"/>
    <w:rsid w:val="0014542B"/>
    <w:rsid w:val="00145E70"/>
    <w:rsid w:val="00146CD2"/>
    <w:rsid w:val="00146DAB"/>
    <w:rsid w:val="00146E44"/>
    <w:rsid w:val="0014731D"/>
    <w:rsid w:val="00147917"/>
    <w:rsid w:val="00147979"/>
    <w:rsid w:val="00150894"/>
    <w:rsid w:val="00150C13"/>
    <w:rsid w:val="00151530"/>
    <w:rsid w:val="00151B4E"/>
    <w:rsid w:val="00151BFD"/>
    <w:rsid w:val="00151DA0"/>
    <w:rsid w:val="0015203E"/>
    <w:rsid w:val="00152B8D"/>
    <w:rsid w:val="00153AA1"/>
    <w:rsid w:val="00155280"/>
    <w:rsid w:val="0015529E"/>
    <w:rsid w:val="001554B7"/>
    <w:rsid w:val="00155B1B"/>
    <w:rsid w:val="00156145"/>
    <w:rsid w:val="00156601"/>
    <w:rsid w:val="0016070A"/>
    <w:rsid w:val="0016146E"/>
    <w:rsid w:val="0016343A"/>
    <w:rsid w:val="00164576"/>
    <w:rsid w:val="00165408"/>
    <w:rsid w:val="001659D3"/>
    <w:rsid w:val="00167BAE"/>
    <w:rsid w:val="001725A3"/>
    <w:rsid w:val="00172A60"/>
    <w:rsid w:val="001731C2"/>
    <w:rsid w:val="00173F8A"/>
    <w:rsid w:val="0017476A"/>
    <w:rsid w:val="00174FEE"/>
    <w:rsid w:val="00175F90"/>
    <w:rsid w:val="00176341"/>
    <w:rsid w:val="0017677A"/>
    <w:rsid w:val="001768D0"/>
    <w:rsid w:val="0017780A"/>
    <w:rsid w:val="00177897"/>
    <w:rsid w:val="001805B0"/>
    <w:rsid w:val="00181214"/>
    <w:rsid w:val="00183FF8"/>
    <w:rsid w:val="0018464A"/>
    <w:rsid w:val="0018497C"/>
    <w:rsid w:val="00186558"/>
    <w:rsid w:val="001868B7"/>
    <w:rsid w:val="00187562"/>
    <w:rsid w:val="00190831"/>
    <w:rsid w:val="001909FB"/>
    <w:rsid w:val="00190CDD"/>
    <w:rsid w:val="00191083"/>
    <w:rsid w:val="0019133F"/>
    <w:rsid w:val="001917DF"/>
    <w:rsid w:val="00192F3D"/>
    <w:rsid w:val="0019338C"/>
    <w:rsid w:val="001937AA"/>
    <w:rsid w:val="00195305"/>
    <w:rsid w:val="00195846"/>
    <w:rsid w:val="001A0AD4"/>
    <w:rsid w:val="001A198A"/>
    <w:rsid w:val="001A1DE8"/>
    <w:rsid w:val="001A2BB5"/>
    <w:rsid w:val="001A6453"/>
    <w:rsid w:val="001A7BE7"/>
    <w:rsid w:val="001A7CB8"/>
    <w:rsid w:val="001A7D59"/>
    <w:rsid w:val="001B01CF"/>
    <w:rsid w:val="001B0BB5"/>
    <w:rsid w:val="001B150F"/>
    <w:rsid w:val="001B23DD"/>
    <w:rsid w:val="001B32F4"/>
    <w:rsid w:val="001B37BD"/>
    <w:rsid w:val="001B387F"/>
    <w:rsid w:val="001B4059"/>
    <w:rsid w:val="001B437C"/>
    <w:rsid w:val="001B53A9"/>
    <w:rsid w:val="001B5B7F"/>
    <w:rsid w:val="001B6B9E"/>
    <w:rsid w:val="001B7067"/>
    <w:rsid w:val="001B752E"/>
    <w:rsid w:val="001C0101"/>
    <w:rsid w:val="001C07B1"/>
    <w:rsid w:val="001C0AC3"/>
    <w:rsid w:val="001C364F"/>
    <w:rsid w:val="001C3E81"/>
    <w:rsid w:val="001C3EC8"/>
    <w:rsid w:val="001C452A"/>
    <w:rsid w:val="001C47A0"/>
    <w:rsid w:val="001C5561"/>
    <w:rsid w:val="001C6214"/>
    <w:rsid w:val="001C6300"/>
    <w:rsid w:val="001C7360"/>
    <w:rsid w:val="001C7DD0"/>
    <w:rsid w:val="001D01DD"/>
    <w:rsid w:val="001D1475"/>
    <w:rsid w:val="001D16E2"/>
    <w:rsid w:val="001D1BEA"/>
    <w:rsid w:val="001D2519"/>
    <w:rsid w:val="001D2681"/>
    <w:rsid w:val="001D3718"/>
    <w:rsid w:val="001D4694"/>
    <w:rsid w:val="001D4A3E"/>
    <w:rsid w:val="001D61ED"/>
    <w:rsid w:val="001D6C7E"/>
    <w:rsid w:val="001D71BC"/>
    <w:rsid w:val="001D72C0"/>
    <w:rsid w:val="001D7D3D"/>
    <w:rsid w:val="001E0419"/>
    <w:rsid w:val="001E0496"/>
    <w:rsid w:val="001E09D7"/>
    <w:rsid w:val="001E1F07"/>
    <w:rsid w:val="001E2705"/>
    <w:rsid w:val="001E2C20"/>
    <w:rsid w:val="001E3396"/>
    <w:rsid w:val="001E3B81"/>
    <w:rsid w:val="001E43BB"/>
    <w:rsid w:val="001E536B"/>
    <w:rsid w:val="001E5626"/>
    <w:rsid w:val="001E59B0"/>
    <w:rsid w:val="001E5F31"/>
    <w:rsid w:val="001E64FD"/>
    <w:rsid w:val="001F09FF"/>
    <w:rsid w:val="001F0DA8"/>
    <w:rsid w:val="001F0E19"/>
    <w:rsid w:val="001F1045"/>
    <w:rsid w:val="001F21B2"/>
    <w:rsid w:val="001F390A"/>
    <w:rsid w:val="001F40A2"/>
    <w:rsid w:val="001F4DA0"/>
    <w:rsid w:val="001F5CA9"/>
    <w:rsid w:val="001F6E56"/>
    <w:rsid w:val="001F71FD"/>
    <w:rsid w:val="001F751B"/>
    <w:rsid w:val="001F7703"/>
    <w:rsid w:val="0020023C"/>
    <w:rsid w:val="00200403"/>
    <w:rsid w:val="00200C10"/>
    <w:rsid w:val="00201291"/>
    <w:rsid w:val="0020258E"/>
    <w:rsid w:val="00202E3D"/>
    <w:rsid w:val="00203C6A"/>
    <w:rsid w:val="00203CF3"/>
    <w:rsid w:val="00203E49"/>
    <w:rsid w:val="00204101"/>
    <w:rsid w:val="00204AF9"/>
    <w:rsid w:val="00204DCA"/>
    <w:rsid w:val="00204E2A"/>
    <w:rsid w:val="00205156"/>
    <w:rsid w:val="002073F3"/>
    <w:rsid w:val="0020762F"/>
    <w:rsid w:val="00210828"/>
    <w:rsid w:val="00210C1C"/>
    <w:rsid w:val="00210E0F"/>
    <w:rsid w:val="00210EAB"/>
    <w:rsid w:val="00211918"/>
    <w:rsid w:val="00212AC4"/>
    <w:rsid w:val="00212F27"/>
    <w:rsid w:val="00212FA4"/>
    <w:rsid w:val="00213EB0"/>
    <w:rsid w:val="00215425"/>
    <w:rsid w:val="00220AD6"/>
    <w:rsid w:val="00221356"/>
    <w:rsid w:val="00222428"/>
    <w:rsid w:val="00223315"/>
    <w:rsid w:val="00223507"/>
    <w:rsid w:val="00223E12"/>
    <w:rsid w:val="0022448F"/>
    <w:rsid w:val="00224C70"/>
    <w:rsid w:val="00224CD9"/>
    <w:rsid w:val="00224CDD"/>
    <w:rsid w:val="002266FE"/>
    <w:rsid w:val="00226783"/>
    <w:rsid w:val="00226BAD"/>
    <w:rsid w:val="002274A0"/>
    <w:rsid w:val="00227525"/>
    <w:rsid w:val="002305A4"/>
    <w:rsid w:val="00230888"/>
    <w:rsid w:val="00231913"/>
    <w:rsid w:val="00231EFE"/>
    <w:rsid w:val="002325FF"/>
    <w:rsid w:val="00233F3D"/>
    <w:rsid w:val="00234153"/>
    <w:rsid w:val="002344AC"/>
    <w:rsid w:val="00234684"/>
    <w:rsid w:val="0023581C"/>
    <w:rsid w:val="00235A6E"/>
    <w:rsid w:val="00236501"/>
    <w:rsid w:val="002366F3"/>
    <w:rsid w:val="00236702"/>
    <w:rsid w:val="0023695B"/>
    <w:rsid w:val="002371BE"/>
    <w:rsid w:val="00237743"/>
    <w:rsid w:val="00237757"/>
    <w:rsid w:val="00237AA1"/>
    <w:rsid w:val="00240836"/>
    <w:rsid w:val="00240EF5"/>
    <w:rsid w:val="002414D0"/>
    <w:rsid w:val="002415EE"/>
    <w:rsid w:val="00242A6A"/>
    <w:rsid w:val="00243764"/>
    <w:rsid w:val="00243D1E"/>
    <w:rsid w:val="00244643"/>
    <w:rsid w:val="00244C63"/>
    <w:rsid w:val="00245340"/>
    <w:rsid w:val="00245E44"/>
    <w:rsid w:val="0024639C"/>
    <w:rsid w:val="00246E29"/>
    <w:rsid w:val="00250556"/>
    <w:rsid w:val="00250C80"/>
    <w:rsid w:val="00250CFD"/>
    <w:rsid w:val="00250E53"/>
    <w:rsid w:val="00250F8B"/>
    <w:rsid w:val="00253EF4"/>
    <w:rsid w:val="002541BF"/>
    <w:rsid w:val="0025470A"/>
    <w:rsid w:val="0025478A"/>
    <w:rsid w:val="002550B2"/>
    <w:rsid w:val="002552E5"/>
    <w:rsid w:val="00256FAE"/>
    <w:rsid w:val="00257153"/>
    <w:rsid w:val="00257643"/>
    <w:rsid w:val="00260324"/>
    <w:rsid w:val="00262736"/>
    <w:rsid w:val="00263088"/>
    <w:rsid w:val="00263D15"/>
    <w:rsid w:val="00264BC0"/>
    <w:rsid w:val="00264D04"/>
    <w:rsid w:val="002650C2"/>
    <w:rsid w:val="00265230"/>
    <w:rsid w:val="002666C8"/>
    <w:rsid w:val="002677DD"/>
    <w:rsid w:val="002679B8"/>
    <w:rsid w:val="0027034E"/>
    <w:rsid w:val="002704D2"/>
    <w:rsid w:val="00270617"/>
    <w:rsid w:val="00272653"/>
    <w:rsid w:val="00273ECD"/>
    <w:rsid w:val="00276771"/>
    <w:rsid w:val="00277B87"/>
    <w:rsid w:val="00277C38"/>
    <w:rsid w:val="00277FFA"/>
    <w:rsid w:val="00280603"/>
    <w:rsid w:val="00280E96"/>
    <w:rsid w:val="00281184"/>
    <w:rsid w:val="002819FE"/>
    <w:rsid w:val="00281E78"/>
    <w:rsid w:val="00282CCD"/>
    <w:rsid w:val="00282EC8"/>
    <w:rsid w:val="002833B1"/>
    <w:rsid w:val="0028467C"/>
    <w:rsid w:val="00284810"/>
    <w:rsid w:val="00284C12"/>
    <w:rsid w:val="0028599B"/>
    <w:rsid w:val="00285FCB"/>
    <w:rsid w:val="00286F83"/>
    <w:rsid w:val="00287EDE"/>
    <w:rsid w:val="002900A1"/>
    <w:rsid w:val="00291D6A"/>
    <w:rsid w:val="00291E22"/>
    <w:rsid w:val="0029200A"/>
    <w:rsid w:val="002923D9"/>
    <w:rsid w:val="00292961"/>
    <w:rsid w:val="00292D97"/>
    <w:rsid w:val="002937A4"/>
    <w:rsid w:val="00294A8F"/>
    <w:rsid w:val="00294BE3"/>
    <w:rsid w:val="0029523D"/>
    <w:rsid w:val="0029594A"/>
    <w:rsid w:val="00295B11"/>
    <w:rsid w:val="002973CB"/>
    <w:rsid w:val="00297CF9"/>
    <w:rsid w:val="002A0911"/>
    <w:rsid w:val="002A0B47"/>
    <w:rsid w:val="002A0D45"/>
    <w:rsid w:val="002A1A59"/>
    <w:rsid w:val="002A207C"/>
    <w:rsid w:val="002A2615"/>
    <w:rsid w:val="002A305F"/>
    <w:rsid w:val="002A324C"/>
    <w:rsid w:val="002A33B4"/>
    <w:rsid w:val="002A3F6E"/>
    <w:rsid w:val="002A4E5A"/>
    <w:rsid w:val="002A4F50"/>
    <w:rsid w:val="002A534F"/>
    <w:rsid w:val="002A5E92"/>
    <w:rsid w:val="002A60A7"/>
    <w:rsid w:val="002A6DBB"/>
    <w:rsid w:val="002A7783"/>
    <w:rsid w:val="002A7C7F"/>
    <w:rsid w:val="002B0695"/>
    <w:rsid w:val="002B114E"/>
    <w:rsid w:val="002B1538"/>
    <w:rsid w:val="002B1C8F"/>
    <w:rsid w:val="002B2294"/>
    <w:rsid w:val="002B22DD"/>
    <w:rsid w:val="002B2C52"/>
    <w:rsid w:val="002B317C"/>
    <w:rsid w:val="002B3184"/>
    <w:rsid w:val="002B3191"/>
    <w:rsid w:val="002B36DB"/>
    <w:rsid w:val="002B3A06"/>
    <w:rsid w:val="002B4395"/>
    <w:rsid w:val="002B43D2"/>
    <w:rsid w:val="002B4729"/>
    <w:rsid w:val="002B4C12"/>
    <w:rsid w:val="002B5FE0"/>
    <w:rsid w:val="002B6828"/>
    <w:rsid w:val="002B7025"/>
    <w:rsid w:val="002B77E0"/>
    <w:rsid w:val="002C0946"/>
    <w:rsid w:val="002C0DFF"/>
    <w:rsid w:val="002C0F43"/>
    <w:rsid w:val="002C20F0"/>
    <w:rsid w:val="002C2446"/>
    <w:rsid w:val="002C29F1"/>
    <w:rsid w:val="002C35D1"/>
    <w:rsid w:val="002C370A"/>
    <w:rsid w:val="002C4706"/>
    <w:rsid w:val="002C4779"/>
    <w:rsid w:val="002C4A34"/>
    <w:rsid w:val="002C547E"/>
    <w:rsid w:val="002D02D4"/>
    <w:rsid w:val="002D0F53"/>
    <w:rsid w:val="002D2D60"/>
    <w:rsid w:val="002D3C83"/>
    <w:rsid w:val="002D45E1"/>
    <w:rsid w:val="002D4E53"/>
    <w:rsid w:val="002D5AAD"/>
    <w:rsid w:val="002D6A76"/>
    <w:rsid w:val="002D7101"/>
    <w:rsid w:val="002D7369"/>
    <w:rsid w:val="002D7AA1"/>
    <w:rsid w:val="002D7ECB"/>
    <w:rsid w:val="002E039E"/>
    <w:rsid w:val="002E03D3"/>
    <w:rsid w:val="002E0B96"/>
    <w:rsid w:val="002E0EC6"/>
    <w:rsid w:val="002E11E0"/>
    <w:rsid w:val="002E2559"/>
    <w:rsid w:val="002E48C4"/>
    <w:rsid w:val="002E4A11"/>
    <w:rsid w:val="002E5C64"/>
    <w:rsid w:val="002E5CA5"/>
    <w:rsid w:val="002E5D11"/>
    <w:rsid w:val="002E6F44"/>
    <w:rsid w:val="002E76AF"/>
    <w:rsid w:val="002F078B"/>
    <w:rsid w:val="002F17F2"/>
    <w:rsid w:val="002F1D26"/>
    <w:rsid w:val="002F2017"/>
    <w:rsid w:val="002F3830"/>
    <w:rsid w:val="002F3BF1"/>
    <w:rsid w:val="002F4031"/>
    <w:rsid w:val="002F42D9"/>
    <w:rsid w:val="002F4969"/>
    <w:rsid w:val="002F61DE"/>
    <w:rsid w:val="002F67F1"/>
    <w:rsid w:val="002F72FE"/>
    <w:rsid w:val="002F7362"/>
    <w:rsid w:val="00300AFD"/>
    <w:rsid w:val="00300B7B"/>
    <w:rsid w:val="00300F0F"/>
    <w:rsid w:val="00300FAC"/>
    <w:rsid w:val="00301000"/>
    <w:rsid w:val="00301F96"/>
    <w:rsid w:val="00302492"/>
    <w:rsid w:val="00302D74"/>
    <w:rsid w:val="00304565"/>
    <w:rsid w:val="003048F7"/>
    <w:rsid w:val="00305E84"/>
    <w:rsid w:val="00306C8D"/>
    <w:rsid w:val="00306FF4"/>
    <w:rsid w:val="003075F6"/>
    <w:rsid w:val="003106B0"/>
    <w:rsid w:val="00312E31"/>
    <w:rsid w:val="00312E7E"/>
    <w:rsid w:val="00313403"/>
    <w:rsid w:val="00313A31"/>
    <w:rsid w:val="00314A59"/>
    <w:rsid w:val="00315688"/>
    <w:rsid w:val="003156FA"/>
    <w:rsid w:val="00315DF9"/>
    <w:rsid w:val="003165DE"/>
    <w:rsid w:val="003200C3"/>
    <w:rsid w:val="0032183A"/>
    <w:rsid w:val="00322555"/>
    <w:rsid w:val="00322C21"/>
    <w:rsid w:val="00322EAB"/>
    <w:rsid w:val="00323FD7"/>
    <w:rsid w:val="003266E6"/>
    <w:rsid w:val="00326931"/>
    <w:rsid w:val="003301C5"/>
    <w:rsid w:val="00331275"/>
    <w:rsid w:val="0033228E"/>
    <w:rsid w:val="003324E1"/>
    <w:rsid w:val="00332FF7"/>
    <w:rsid w:val="00333E41"/>
    <w:rsid w:val="00333EC0"/>
    <w:rsid w:val="00334458"/>
    <w:rsid w:val="0033478E"/>
    <w:rsid w:val="00334866"/>
    <w:rsid w:val="00335684"/>
    <w:rsid w:val="00335CDD"/>
    <w:rsid w:val="00336910"/>
    <w:rsid w:val="00337197"/>
    <w:rsid w:val="00337D9D"/>
    <w:rsid w:val="003404A3"/>
    <w:rsid w:val="00341890"/>
    <w:rsid w:val="00341D87"/>
    <w:rsid w:val="003429E3"/>
    <w:rsid w:val="00344DEF"/>
    <w:rsid w:val="00345EA5"/>
    <w:rsid w:val="0034629B"/>
    <w:rsid w:val="003468A2"/>
    <w:rsid w:val="00346D46"/>
    <w:rsid w:val="0034735F"/>
    <w:rsid w:val="00347839"/>
    <w:rsid w:val="0034797C"/>
    <w:rsid w:val="00347BF6"/>
    <w:rsid w:val="00350AC5"/>
    <w:rsid w:val="0035135E"/>
    <w:rsid w:val="00351B2C"/>
    <w:rsid w:val="00351CF1"/>
    <w:rsid w:val="003528F2"/>
    <w:rsid w:val="00352F07"/>
    <w:rsid w:val="003531A1"/>
    <w:rsid w:val="003531C9"/>
    <w:rsid w:val="00353858"/>
    <w:rsid w:val="00353FEB"/>
    <w:rsid w:val="003547FD"/>
    <w:rsid w:val="00354CF0"/>
    <w:rsid w:val="00354F1B"/>
    <w:rsid w:val="003559A8"/>
    <w:rsid w:val="00355C7E"/>
    <w:rsid w:val="0035629A"/>
    <w:rsid w:val="00356740"/>
    <w:rsid w:val="00357ACA"/>
    <w:rsid w:val="00357F84"/>
    <w:rsid w:val="003600E1"/>
    <w:rsid w:val="003603B4"/>
    <w:rsid w:val="00362304"/>
    <w:rsid w:val="003628D4"/>
    <w:rsid w:val="003635C6"/>
    <w:rsid w:val="003637B8"/>
    <w:rsid w:val="00363C28"/>
    <w:rsid w:val="00364413"/>
    <w:rsid w:val="00364A63"/>
    <w:rsid w:val="00364DE1"/>
    <w:rsid w:val="00364EF0"/>
    <w:rsid w:val="003654E8"/>
    <w:rsid w:val="003655C7"/>
    <w:rsid w:val="00365B63"/>
    <w:rsid w:val="00366090"/>
    <w:rsid w:val="00366BE6"/>
    <w:rsid w:val="00366C5A"/>
    <w:rsid w:val="00366E12"/>
    <w:rsid w:val="0036741A"/>
    <w:rsid w:val="00367BAA"/>
    <w:rsid w:val="003701EF"/>
    <w:rsid w:val="00370C0B"/>
    <w:rsid w:val="003722E0"/>
    <w:rsid w:val="003723B1"/>
    <w:rsid w:val="00372FEF"/>
    <w:rsid w:val="00373581"/>
    <w:rsid w:val="00374911"/>
    <w:rsid w:val="0037499E"/>
    <w:rsid w:val="0037500C"/>
    <w:rsid w:val="003751DF"/>
    <w:rsid w:val="003753E0"/>
    <w:rsid w:val="00375898"/>
    <w:rsid w:val="00376356"/>
    <w:rsid w:val="00376B0E"/>
    <w:rsid w:val="00377968"/>
    <w:rsid w:val="00377B85"/>
    <w:rsid w:val="00380C42"/>
    <w:rsid w:val="00380E3D"/>
    <w:rsid w:val="003810F6"/>
    <w:rsid w:val="003816A5"/>
    <w:rsid w:val="00381787"/>
    <w:rsid w:val="003818AE"/>
    <w:rsid w:val="00381940"/>
    <w:rsid w:val="00382CF8"/>
    <w:rsid w:val="00383721"/>
    <w:rsid w:val="0038392B"/>
    <w:rsid w:val="00385B5C"/>
    <w:rsid w:val="003867A9"/>
    <w:rsid w:val="00386FC1"/>
    <w:rsid w:val="003870A0"/>
    <w:rsid w:val="00387422"/>
    <w:rsid w:val="00387432"/>
    <w:rsid w:val="003908D2"/>
    <w:rsid w:val="00391680"/>
    <w:rsid w:val="00391785"/>
    <w:rsid w:val="00391E26"/>
    <w:rsid w:val="00392761"/>
    <w:rsid w:val="00392996"/>
    <w:rsid w:val="00392B6C"/>
    <w:rsid w:val="003934CD"/>
    <w:rsid w:val="00394392"/>
    <w:rsid w:val="00394397"/>
    <w:rsid w:val="00394ADF"/>
    <w:rsid w:val="00396465"/>
    <w:rsid w:val="00396B93"/>
    <w:rsid w:val="00396ED7"/>
    <w:rsid w:val="00396FD3"/>
    <w:rsid w:val="003971E4"/>
    <w:rsid w:val="003A061F"/>
    <w:rsid w:val="003A1B5E"/>
    <w:rsid w:val="003A1CDC"/>
    <w:rsid w:val="003A3917"/>
    <w:rsid w:val="003A3D0D"/>
    <w:rsid w:val="003A4643"/>
    <w:rsid w:val="003A4B0A"/>
    <w:rsid w:val="003A4D45"/>
    <w:rsid w:val="003A5205"/>
    <w:rsid w:val="003A530F"/>
    <w:rsid w:val="003A6198"/>
    <w:rsid w:val="003A6579"/>
    <w:rsid w:val="003A6E70"/>
    <w:rsid w:val="003B03EE"/>
    <w:rsid w:val="003B08C4"/>
    <w:rsid w:val="003B1645"/>
    <w:rsid w:val="003B29CD"/>
    <w:rsid w:val="003B329E"/>
    <w:rsid w:val="003B3372"/>
    <w:rsid w:val="003B4415"/>
    <w:rsid w:val="003B4463"/>
    <w:rsid w:val="003B4A0C"/>
    <w:rsid w:val="003B5270"/>
    <w:rsid w:val="003B557E"/>
    <w:rsid w:val="003B5E55"/>
    <w:rsid w:val="003B637B"/>
    <w:rsid w:val="003B7838"/>
    <w:rsid w:val="003C0804"/>
    <w:rsid w:val="003C1A71"/>
    <w:rsid w:val="003C1F6C"/>
    <w:rsid w:val="003C22D0"/>
    <w:rsid w:val="003C3217"/>
    <w:rsid w:val="003C324C"/>
    <w:rsid w:val="003C3606"/>
    <w:rsid w:val="003C4AC8"/>
    <w:rsid w:val="003C51CC"/>
    <w:rsid w:val="003C58A4"/>
    <w:rsid w:val="003D00E5"/>
    <w:rsid w:val="003D02AF"/>
    <w:rsid w:val="003D16D6"/>
    <w:rsid w:val="003D26F9"/>
    <w:rsid w:val="003D3005"/>
    <w:rsid w:val="003D31B8"/>
    <w:rsid w:val="003D32B7"/>
    <w:rsid w:val="003D411F"/>
    <w:rsid w:val="003D42EA"/>
    <w:rsid w:val="003D50B1"/>
    <w:rsid w:val="003D7576"/>
    <w:rsid w:val="003E026A"/>
    <w:rsid w:val="003E030B"/>
    <w:rsid w:val="003E0899"/>
    <w:rsid w:val="003E11D0"/>
    <w:rsid w:val="003E1A94"/>
    <w:rsid w:val="003E29BA"/>
    <w:rsid w:val="003E361E"/>
    <w:rsid w:val="003E371B"/>
    <w:rsid w:val="003E39F0"/>
    <w:rsid w:val="003E3A83"/>
    <w:rsid w:val="003E3D10"/>
    <w:rsid w:val="003E4B61"/>
    <w:rsid w:val="003E4D47"/>
    <w:rsid w:val="003E5564"/>
    <w:rsid w:val="003E5A0E"/>
    <w:rsid w:val="003E5CCA"/>
    <w:rsid w:val="003E5DFF"/>
    <w:rsid w:val="003E6BED"/>
    <w:rsid w:val="003F04BE"/>
    <w:rsid w:val="003F04CA"/>
    <w:rsid w:val="003F070E"/>
    <w:rsid w:val="003F0C7D"/>
    <w:rsid w:val="003F0F6F"/>
    <w:rsid w:val="003F13AE"/>
    <w:rsid w:val="003F2402"/>
    <w:rsid w:val="003F2844"/>
    <w:rsid w:val="003F4267"/>
    <w:rsid w:val="003F442B"/>
    <w:rsid w:val="003F452D"/>
    <w:rsid w:val="003F46F6"/>
    <w:rsid w:val="003F7873"/>
    <w:rsid w:val="004007B7"/>
    <w:rsid w:val="00400EE1"/>
    <w:rsid w:val="004011A5"/>
    <w:rsid w:val="004012B1"/>
    <w:rsid w:val="0040279E"/>
    <w:rsid w:val="00402997"/>
    <w:rsid w:val="00402B30"/>
    <w:rsid w:val="00403579"/>
    <w:rsid w:val="00403A26"/>
    <w:rsid w:val="00403A89"/>
    <w:rsid w:val="00403B3B"/>
    <w:rsid w:val="00404542"/>
    <w:rsid w:val="004058B5"/>
    <w:rsid w:val="0040625F"/>
    <w:rsid w:val="004062D9"/>
    <w:rsid w:val="00406A6A"/>
    <w:rsid w:val="00406F2D"/>
    <w:rsid w:val="004071B1"/>
    <w:rsid w:val="004071B5"/>
    <w:rsid w:val="0041073B"/>
    <w:rsid w:val="00410B41"/>
    <w:rsid w:val="00411744"/>
    <w:rsid w:val="00412265"/>
    <w:rsid w:val="00412729"/>
    <w:rsid w:val="00412731"/>
    <w:rsid w:val="00412AC6"/>
    <w:rsid w:val="00412AC7"/>
    <w:rsid w:val="004133FA"/>
    <w:rsid w:val="00413EEC"/>
    <w:rsid w:val="00414035"/>
    <w:rsid w:val="00415CAB"/>
    <w:rsid w:val="0041649A"/>
    <w:rsid w:val="00416C40"/>
    <w:rsid w:val="004175BC"/>
    <w:rsid w:val="00417AC0"/>
    <w:rsid w:val="00420671"/>
    <w:rsid w:val="004209C4"/>
    <w:rsid w:val="004216AB"/>
    <w:rsid w:val="0042344D"/>
    <w:rsid w:val="00423A45"/>
    <w:rsid w:val="00427847"/>
    <w:rsid w:val="00430A2E"/>
    <w:rsid w:val="00431213"/>
    <w:rsid w:val="0043182B"/>
    <w:rsid w:val="00431BAB"/>
    <w:rsid w:val="004320F0"/>
    <w:rsid w:val="0043293D"/>
    <w:rsid w:val="004329A4"/>
    <w:rsid w:val="00434E1A"/>
    <w:rsid w:val="004361EF"/>
    <w:rsid w:val="00436B5A"/>
    <w:rsid w:val="004371AE"/>
    <w:rsid w:val="00437AD7"/>
    <w:rsid w:val="00437B61"/>
    <w:rsid w:val="00440DBE"/>
    <w:rsid w:val="00441099"/>
    <w:rsid w:val="00441591"/>
    <w:rsid w:val="00443633"/>
    <w:rsid w:val="0044379A"/>
    <w:rsid w:val="00444E14"/>
    <w:rsid w:val="00445585"/>
    <w:rsid w:val="004461A7"/>
    <w:rsid w:val="00446B95"/>
    <w:rsid w:val="00446DEE"/>
    <w:rsid w:val="00450388"/>
    <w:rsid w:val="0045066D"/>
    <w:rsid w:val="0045079B"/>
    <w:rsid w:val="0045117E"/>
    <w:rsid w:val="0045170A"/>
    <w:rsid w:val="00452142"/>
    <w:rsid w:val="00453CF7"/>
    <w:rsid w:val="004542BB"/>
    <w:rsid w:val="004543FC"/>
    <w:rsid w:val="004561E7"/>
    <w:rsid w:val="00456396"/>
    <w:rsid w:val="004576E0"/>
    <w:rsid w:val="004605B3"/>
    <w:rsid w:val="00460C64"/>
    <w:rsid w:val="004616A9"/>
    <w:rsid w:val="00461B92"/>
    <w:rsid w:val="0046207E"/>
    <w:rsid w:val="00462E95"/>
    <w:rsid w:val="004636C4"/>
    <w:rsid w:val="00463E84"/>
    <w:rsid w:val="00464147"/>
    <w:rsid w:val="0046419C"/>
    <w:rsid w:val="0046485A"/>
    <w:rsid w:val="00464F4D"/>
    <w:rsid w:val="00465744"/>
    <w:rsid w:val="0046577B"/>
    <w:rsid w:val="00466EB0"/>
    <w:rsid w:val="004679E7"/>
    <w:rsid w:val="004702B3"/>
    <w:rsid w:val="00470EB5"/>
    <w:rsid w:val="00471431"/>
    <w:rsid w:val="00471B13"/>
    <w:rsid w:val="00471D06"/>
    <w:rsid w:val="00472612"/>
    <w:rsid w:val="0047334C"/>
    <w:rsid w:val="00473A85"/>
    <w:rsid w:val="00474F6F"/>
    <w:rsid w:val="00475691"/>
    <w:rsid w:val="00475695"/>
    <w:rsid w:val="0047591B"/>
    <w:rsid w:val="00476762"/>
    <w:rsid w:val="0047681C"/>
    <w:rsid w:val="00476B9C"/>
    <w:rsid w:val="00477EDA"/>
    <w:rsid w:val="00480DF3"/>
    <w:rsid w:val="00481ECC"/>
    <w:rsid w:val="004823E0"/>
    <w:rsid w:val="00482BBD"/>
    <w:rsid w:val="00482CEF"/>
    <w:rsid w:val="004842C6"/>
    <w:rsid w:val="00484344"/>
    <w:rsid w:val="004860AD"/>
    <w:rsid w:val="00486822"/>
    <w:rsid w:val="00486845"/>
    <w:rsid w:val="00490E24"/>
    <w:rsid w:val="00490F24"/>
    <w:rsid w:val="0049107D"/>
    <w:rsid w:val="00491790"/>
    <w:rsid w:val="00491F11"/>
    <w:rsid w:val="00492451"/>
    <w:rsid w:val="004929F9"/>
    <w:rsid w:val="00494979"/>
    <w:rsid w:val="004960E2"/>
    <w:rsid w:val="0049673C"/>
    <w:rsid w:val="004973F5"/>
    <w:rsid w:val="004975F3"/>
    <w:rsid w:val="004979FF"/>
    <w:rsid w:val="004A07C5"/>
    <w:rsid w:val="004A0A4B"/>
    <w:rsid w:val="004A1DDA"/>
    <w:rsid w:val="004A2C63"/>
    <w:rsid w:val="004A2DF4"/>
    <w:rsid w:val="004A34F9"/>
    <w:rsid w:val="004A38A0"/>
    <w:rsid w:val="004A3AA3"/>
    <w:rsid w:val="004A3C25"/>
    <w:rsid w:val="004A3FCE"/>
    <w:rsid w:val="004A48E3"/>
    <w:rsid w:val="004A4A38"/>
    <w:rsid w:val="004A4C96"/>
    <w:rsid w:val="004A4DF7"/>
    <w:rsid w:val="004A5621"/>
    <w:rsid w:val="004A578A"/>
    <w:rsid w:val="004A592E"/>
    <w:rsid w:val="004A5F6B"/>
    <w:rsid w:val="004A6AEB"/>
    <w:rsid w:val="004A6C01"/>
    <w:rsid w:val="004A7198"/>
    <w:rsid w:val="004A73AD"/>
    <w:rsid w:val="004A742D"/>
    <w:rsid w:val="004A7566"/>
    <w:rsid w:val="004B01A3"/>
    <w:rsid w:val="004B044D"/>
    <w:rsid w:val="004B1B5C"/>
    <w:rsid w:val="004B1C5B"/>
    <w:rsid w:val="004B1D71"/>
    <w:rsid w:val="004B2CDA"/>
    <w:rsid w:val="004B37D6"/>
    <w:rsid w:val="004B3873"/>
    <w:rsid w:val="004B3BF6"/>
    <w:rsid w:val="004B4137"/>
    <w:rsid w:val="004B41B0"/>
    <w:rsid w:val="004B4BB4"/>
    <w:rsid w:val="004B4C7F"/>
    <w:rsid w:val="004B538B"/>
    <w:rsid w:val="004B5926"/>
    <w:rsid w:val="004B5D12"/>
    <w:rsid w:val="004B61DA"/>
    <w:rsid w:val="004B6656"/>
    <w:rsid w:val="004B6BA3"/>
    <w:rsid w:val="004B7291"/>
    <w:rsid w:val="004B7887"/>
    <w:rsid w:val="004C0B6A"/>
    <w:rsid w:val="004C19B2"/>
    <w:rsid w:val="004C22F9"/>
    <w:rsid w:val="004C4349"/>
    <w:rsid w:val="004C49BE"/>
    <w:rsid w:val="004C6093"/>
    <w:rsid w:val="004C66D7"/>
    <w:rsid w:val="004C7E29"/>
    <w:rsid w:val="004D0277"/>
    <w:rsid w:val="004D0448"/>
    <w:rsid w:val="004D234A"/>
    <w:rsid w:val="004D249B"/>
    <w:rsid w:val="004D260F"/>
    <w:rsid w:val="004D29B3"/>
    <w:rsid w:val="004D2E09"/>
    <w:rsid w:val="004D380A"/>
    <w:rsid w:val="004D3953"/>
    <w:rsid w:val="004D485A"/>
    <w:rsid w:val="004D48B5"/>
    <w:rsid w:val="004D5CD1"/>
    <w:rsid w:val="004D6166"/>
    <w:rsid w:val="004D7293"/>
    <w:rsid w:val="004D7679"/>
    <w:rsid w:val="004D78CE"/>
    <w:rsid w:val="004D7D5B"/>
    <w:rsid w:val="004E0984"/>
    <w:rsid w:val="004E1302"/>
    <w:rsid w:val="004E2309"/>
    <w:rsid w:val="004E2985"/>
    <w:rsid w:val="004E3C67"/>
    <w:rsid w:val="004E3ED8"/>
    <w:rsid w:val="004E6E2D"/>
    <w:rsid w:val="004E723F"/>
    <w:rsid w:val="004E7653"/>
    <w:rsid w:val="004F0779"/>
    <w:rsid w:val="004F09EA"/>
    <w:rsid w:val="004F1FC5"/>
    <w:rsid w:val="004F26F5"/>
    <w:rsid w:val="004F3471"/>
    <w:rsid w:val="004F391F"/>
    <w:rsid w:val="004F5444"/>
    <w:rsid w:val="004F653E"/>
    <w:rsid w:val="004F7109"/>
    <w:rsid w:val="004F7506"/>
    <w:rsid w:val="004F7EA4"/>
    <w:rsid w:val="00500A9A"/>
    <w:rsid w:val="00502972"/>
    <w:rsid w:val="00502A3C"/>
    <w:rsid w:val="005030D1"/>
    <w:rsid w:val="00503766"/>
    <w:rsid w:val="00503A7A"/>
    <w:rsid w:val="00503EB7"/>
    <w:rsid w:val="00505047"/>
    <w:rsid w:val="005065E6"/>
    <w:rsid w:val="00506EA3"/>
    <w:rsid w:val="00507B26"/>
    <w:rsid w:val="00510633"/>
    <w:rsid w:val="0051072E"/>
    <w:rsid w:val="00510851"/>
    <w:rsid w:val="0051166C"/>
    <w:rsid w:val="00511A39"/>
    <w:rsid w:val="00511D4B"/>
    <w:rsid w:val="00512C72"/>
    <w:rsid w:val="00513C5A"/>
    <w:rsid w:val="00513D61"/>
    <w:rsid w:val="00514555"/>
    <w:rsid w:val="00514AA0"/>
    <w:rsid w:val="00517472"/>
    <w:rsid w:val="00517F65"/>
    <w:rsid w:val="00520017"/>
    <w:rsid w:val="00520344"/>
    <w:rsid w:val="00520709"/>
    <w:rsid w:val="00520AC2"/>
    <w:rsid w:val="00522077"/>
    <w:rsid w:val="00522A4A"/>
    <w:rsid w:val="0052416E"/>
    <w:rsid w:val="00524780"/>
    <w:rsid w:val="0052537D"/>
    <w:rsid w:val="005267E7"/>
    <w:rsid w:val="00526A4F"/>
    <w:rsid w:val="0052722A"/>
    <w:rsid w:val="0053010D"/>
    <w:rsid w:val="00530EFC"/>
    <w:rsid w:val="005310EA"/>
    <w:rsid w:val="005318ED"/>
    <w:rsid w:val="00532E2D"/>
    <w:rsid w:val="00534071"/>
    <w:rsid w:val="0053457E"/>
    <w:rsid w:val="005346CA"/>
    <w:rsid w:val="00534928"/>
    <w:rsid w:val="00534A06"/>
    <w:rsid w:val="00535486"/>
    <w:rsid w:val="0053566E"/>
    <w:rsid w:val="00536285"/>
    <w:rsid w:val="0053740D"/>
    <w:rsid w:val="005378DE"/>
    <w:rsid w:val="0054019B"/>
    <w:rsid w:val="005401A8"/>
    <w:rsid w:val="00540ED1"/>
    <w:rsid w:val="00541DC3"/>
    <w:rsid w:val="0054223D"/>
    <w:rsid w:val="005443F6"/>
    <w:rsid w:val="00544AF6"/>
    <w:rsid w:val="005451AD"/>
    <w:rsid w:val="005453F9"/>
    <w:rsid w:val="00546E81"/>
    <w:rsid w:val="00546E89"/>
    <w:rsid w:val="00547FCA"/>
    <w:rsid w:val="005500B7"/>
    <w:rsid w:val="00550272"/>
    <w:rsid w:val="005504B7"/>
    <w:rsid w:val="005505E5"/>
    <w:rsid w:val="0055122E"/>
    <w:rsid w:val="005514E3"/>
    <w:rsid w:val="00551755"/>
    <w:rsid w:val="005518CD"/>
    <w:rsid w:val="00551A5B"/>
    <w:rsid w:val="00551C95"/>
    <w:rsid w:val="00551CBF"/>
    <w:rsid w:val="00552D96"/>
    <w:rsid w:val="00553BEC"/>
    <w:rsid w:val="00553C46"/>
    <w:rsid w:val="00553F09"/>
    <w:rsid w:val="005547DA"/>
    <w:rsid w:val="00554F71"/>
    <w:rsid w:val="00554F93"/>
    <w:rsid w:val="005551D6"/>
    <w:rsid w:val="005557FC"/>
    <w:rsid w:val="00555DE6"/>
    <w:rsid w:val="0055684D"/>
    <w:rsid w:val="00556A92"/>
    <w:rsid w:val="00556C94"/>
    <w:rsid w:val="0055784C"/>
    <w:rsid w:val="00557E4D"/>
    <w:rsid w:val="00557FB0"/>
    <w:rsid w:val="005608D2"/>
    <w:rsid w:val="00560D33"/>
    <w:rsid w:val="00560F7E"/>
    <w:rsid w:val="00561FFE"/>
    <w:rsid w:val="0056236F"/>
    <w:rsid w:val="00562433"/>
    <w:rsid w:val="00562D64"/>
    <w:rsid w:val="0056349F"/>
    <w:rsid w:val="00563732"/>
    <w:rsid w:val="00563A10"/>
    <w:rsid w:val="00565C7F"/>
    <w:rsid w:val="0056749D"/>
    <w:rsid w:val="00567692"/>
    <w:rsid w:val="00571883"/>
    <w:rsid w:val="00571EC7"/>
    <w:rsid w:val="00571EDC"/>
    <w:rsid w:val="00572352"/>
    <w:rsid w:val="0057251C"/>
    <w:rsid w:val="0057292E"/>
    <w:rsid w:val="00572AC9"/>
    <w:rsid w:val="00573C79"/>
    <w:rsid w:val="00574F4B"/>
    <w:rsid w:val="0057521F"/>
    <w:rsid w:val="00575344"/>
    <w:rsid w:val="0057590A"/>
    <w:rsid w:val="00575ECC"/>
    <w:rsid w:val="00576E30"/>
    <w:rsid w:val="00576F98"/>
    <w:rsid w:val="00577110"/>
    <w:rsid w:val="00577A93"/>
    <w:rsid w:val="00577AB5"/>
    <w:rsid w:val="00577BDE"/>
    <w:rsid w:val="00577ED6"/>
    <w:rsid w:val="005815D2"/>
    <w:rsid w:val="00581697"/>
    <w:rsid w:val="00582111"/>
    <w:rsid w:val="005825D4"/>
    <w:rsid w:val="00582BC9"/>
    <w:rsid w:val="005841D0"/>
    <w:rsid w:val="00584455"/>
    <w:rsid w:val="00584BA7"/>
    <w:rsid w:val="00584E07"/>
    <w:rsid w:val="00585ADE"/>
    <w:rsid w:val="00587379"/>
    <w:rsid w:val="005902F5"/>
    <w:rsid w:val="0059031F"/>
    <w:rsid w:val="00592463"/>
    <w:rsid w:val="00593800"/>
    <w:rsid w:val="00594ABC"/>
    <w:rsid w:val="00595493"/>
    <w:rsid w:val="0059598E"/>
    <w:rsid w:val="00595E64"/>
    <w:rsid w:val="00596440"/>
    <w:rsid w:val="005967B8"/>
    <w:rsid w:val="00596A11"/>
    <w:rsid w:val="00597278"/>
    <w:rsid w:val="00597F59"/>
    <w:rsid w:val="005A06FA"/>
    <w:rsid w:val="005A0B0E"/>
    <w:rsid w:val="005A0C55"/>
    <w:rsid w:val="005A1234"/>
    <w:rsid w:val="005A1DA6"/>
    <w:rsid w:val="005A4FE0"/>
    <w:rsid w:val="005A6CDF"/>
    <w:rsid w:val="005A70DA"/>
    <w:rsid w:val="005B053D"/>
    <w:rsid w:val="005B0596"/>
    <w:rsid w:val="005B14C3"/>
    <w:rsid w:val="005B17BD"/>
    <w:rsid w:val="005B17C2"/>
    <w:rsid w:val="005B18EC"/>
    <w:rsid w:val="005B23DD"/>
    <w:rsid w:val="005B282C"/>
    <w:rsid w:val="005B2EA5"/>
    <w:rsid w:val="005B2FE8"/>
    <w:rsid w:val="005B3D64"/>
    <w:rsid w:val="005B4836"/>
    <w:rsid w:val="005B4EEA"/>
    <w:rsid w:val="005B5599"/>
    <w:rsid w:val="005B5BB2"/>
    <w:rsid w:val="005B600A"/>
    <w:rsid w:val="005C0D75"/>
    <w:rsid w:val="005C1772"/>
    <w:rsid w:val="005C2685"/>
    <w:rsid w:val="005C2C62"/>
    <w:rsid w:val="005C3464"/>
    <w:rsid w:val="005C385A"/>
    <w:rsid w:val="005C4C64"/>
    <w:rsid w:val="005C63AC"/>
    <w:rsid w:val="005C6FE9"/>
    <w:rsid w:val="005C71A0"/>
    <w:rsid w:val="005C73A0"/>
    <w:rsid w:val="005C7406"/>
    <w:rsid w:val="005D163E"/>
    <w:rsid w:val="005D1B5B"/>
    <w:rsid w:val="005D2DD2"/>
    <w:rsid w:val="005D419B"/>
    <w:rsid w:val="005D4E62"/>
    <w:rsid w:val="005D5033"/>
    <w:rsid w:val="005D5A77"/>
    <w:rsid w:val="005D6D47"/>
    <w:rsid w:val="005D78A0"/>
    <w:rsid w:val="005D7B62"/>
    <w:rsid w:val="005D7F81"/>
    <w:rsid w:val="005E0412"/>
    <w:rsid w:val="005E07E3"/>
    <w:rsid w:val="005E0D16"/>
    <w:rsid w:val="005E26EF"/>
    <w:rsid w:val="005E2AB9"/>
    <w:rsid w:val="005E31DE"/>
    <w:rsid w:val="005E35B7"/>
    <w:rsid w:val="005E4665"/>
    <w:rsid w:val="005E5458"/>
    <w:rsid w:val="005E5F06"/>
    <w:rsid w:val="005E611D"/>
    <w:rsid w:val="005E6AA9"/>
    <w:rsid w:val="005E7CBB"/>
    <w:rsid w:val="005F0485"/>
    <w:rsid w:val="005F04F9"/>
    <w:rsid w:val="005F2572"/>
    <w:rsid w:val="005F3051"/>
    <w:rsid w:val="005F40C1"/>
    <w:rsid w:val="005F4E66"/>
    <w:rsid w:val="005F4E93"/>
    <w:rsid w:val="005F52F9"/>
    <w:rsid w:val="005F54F2"/>
    <w:rsid w:val="005F578A"/>
    <w:rsid w:val="005F5CEE"/>
    <w:rsid w:val="005F6340"/>
    <w:rsid w:val="005F7425"/>
    <w:rsid w:val="005F7FF4"/>
    <w:rsid w:val="0060044C"/>
    <w:rsid w:val="00600887"/>
    <w:rsid w:val="00600AE7"/>
    <w:rsid w:val="00600C14"/>
    <w:rsid w:val="00601337"/>
    <w:rsid w:val="00602695"/>
    <w:rsid w:val="006030A5"/>
    <w:rsid w:val="0060360A"/>
    <w:rsid w:val="00604525"/>
    <w:rsid w:val="006046AD"/>
    <w:rsid w:val="00604C07"/>
    <w:rsid w:val="00604FCB"/>
    <w:rsid w:val="00605A1F"/>
    <w:rsid w:val="00605F82"/>
    <w:rsid w:val="006071B5"/>
    <w:rsid w:val="006073DD"/>
    <w:rsid w:val="00611C71"/>
    <w:rsid w:val="00612624"/>
    <w:rsid w:val="00612B6F"/>
    <w:rsid w:val="006132E5"/>
    <w:rsid w:val="00613BB9"/>
    <w:rsid w:val="00613EDF"/>
    <w:rsid w:val="006140F0"/>
    <w:rsid w:val="006140F9"/>
    <w:rsid w:val="006147B6"/>
    <w:rsid w:val="0061539C"/>
    <w:rsid w:val="0061681E"/>
    <w:rsid w:val="00617073"/>
    <w:rsid w:val="006174C7"/>
    <w:rsid w:val="00620375"/>
    <w:rsid w:val="0062059D"/>
    <w:rsid w:val="00620DF4"/>
    <w:rsid w:val="00621A57"/>
    <w:rsid w:val="00622446"/>
    <w:rsid w:val="0062279D"/>
    <w:rsid w:val="006229AA"/>
    <w:rsid w:val="00623081"/>
    <w:rsid w:val="0062393E"/>
    <w:rsid w:val="00624AD7"/>
    <w:rsid w:val="00624BA8"/>
    <w:rsid w:val="00624FCB"/>
    <w:rsid w:val="006251E7"/>
    <w:rsid w:val="006258DC"/>
    <w:rsid w:val="00625962"/>
    <w:rsid w:val="00625C88"/>
    <w:rsid w:val="00625E41"/>
    <w:rsid w:val="00626FB7"/>
    <w:rsid w:val="00627953"/>
    <w:rsid w:val="00627C1B"/>
    <w:rsid w:val="00627EE8"/>
    <w:rsid w:val="00627F59"/>
    <w:rsid w:val="00627FE4"/>
    <w:rsid w:val="00630494"/>
    <w:rsid w:val="00630986"/>
    <w:rsid w:val="0063143A"/>
    <w:rsid w:val="006318FE"/>
    <w:rsid w:val="00632884"/>
    <w:rsid w:val="00633121"/>
    <w:rsid w:val="00633339"/>
    <w:rsid w:val="00633509"/>
    <w:rsid w:val="0063493D"/>
    <w:rsid w:val="00634C0C"/>
    <w:rsid w:val="006357EF"/>
    <w:rsid w:val="00636218"/>
    <w:rsid w:val="00636519"/>
    <w:rsid w:val="0063675F"/>
    <w:rsid w:val="00637C41"/>
    <w:rsid w:val="00637E1B"/>
    <w:rsid w:val="00640829"/>
    <w:rsid w:val="00640B42"/>
    <w:rsid w:val="006426A6"/>
    <w:rsid w:val="006432EE"/>
    <w:rsid w:val="00643BA2"/>
    <w:rsid w:val="00643D66"/>
    <w:rsid w:val="006455D3"/>
    <w:rsid w:val="006460EE"/>
    <w:rsid w:val="006461E8"/>
    <w:rsid w:val="00650228"/>
    <w:rsid w:val="00651231"/>
    <w:rsid w:val="00651ECB"/>
    <w:rsid w:val="00652245"/>
    <w:rsid w:val="006522E9"/>
    <w:rsid w:val="00652425"/>
    <w:rsid w:val="006533CC"/>
    <w:rsid w:val="0065362A"/>
    <w:rsid w:val="00653CC5"/>
    <w:rsid w:val="00653EFA"/>
    <w:rsid w:val="00655439"/>
    <w:rsid w:val="006558B8"/>
    <w:rsid w:val="00655A0A"/>
    <w:rsid w:val="00655A87"/>
    <w:rsid w:val="00656B1A"/>
    <w:rsid w:val="006577CF"/>
    <w:rsid w:val="0065787D"/>
    <w:rsid w:val="00657C57"/>
    <w:rsid w:val="00657C67"/>
    <w:rsid w:val="00660BBF"/>
    <w:rsid w:val="006623C4"/>
    <w:rsid w:val="006625CA"/>
    <w:rsid w:val="00663324"/>
    <w:rsid w:val="00663C14"/>
    <w:rsid w:val="006647D2"/>
    <w:rsid w:val="00664EBC"/>
    <w:rsid w:val="00665187"/>
    <w:rsid w:val="00665B05"/>
    <w:rsid w:val="00665FB4"/>
    <w:rsid w:val="00666395"/>
    <w:rsid w:val="006669A6"/>
    <w:rsid w:val="0066759B"/>
    <w:rsid w:val="00667CF2"/>
    <w:rsid w:val="006701CD"/>
    <w:rsid w:val="0067022D"/>
    <w:rsid w:val="006705E5"/>
    <w:rsid w:val="00670CA5"/>
    <w:rsid w:val="00670E06"/>
    <w:rsid w:val="0067195C"/>
    <w:rsid w:val="00673651"/>
    <w:rsid w:val="006738EB"/>
    <w:rsid w:val="00673CE8"/>
    <w:rsid w:val="00675087"/>
    <w:rsid w:val="0067617D"/>
    <w:rsid w:val="00676667"/>
    <w:rsid w:val="00676CBF"/>
    <w:rsid w:val="00677AC6"/>
    <w:rsid w:val="00677B77"/>
    <w:rsid w:val="00677C0B"/>
    <w:rsid w:val="00677C15"/>
    <w:rsid w:val="006804B0"/>
    <w:rsid w:val="0068078C"/>
    <w:rsid w:val="00680AD2"/>
    <w:rsid w:val="006813C4"/>
    <w:rsid w:val="006819D0"/>
    <w:rsid w:val="00682210"/>
    <w:rsid w:val="00683969"/>
    <w:rsid w:val="00683F7A"/>
    <w:rsid w:val="0068412B"/>
    <w:rsid w:val="0068475F"/>
    <w:rsid w:val="0068556A"/>
    <w:rsid w:val="00686822"/>
    <w:rsid w:val="00686D94"/>
    <w:rsid w:val="00687964"/>
    <w:rsid w:val="006918DE"/>
    <w:rsid w:val="0069191B"/>
    <w:rsid w:val="0069220F"/>
    <w:rsid w:val="00692582"/>
    <w:rsid w:val="0069315A"/>
    <w:rsid w:val="00693B8D"/>
    <w:rsid w:val="006950BF"/>
    <w:rsid w:val="0069633B"/>
    <w:rsid w:val="006966A6"/>
    <w:rsid w:val="00696735"/>
    <w:rsid w:val="006A01B2"/>
    <w:rsid w:val="006A0715"/>
    <w:rsid w:val="006A0A06"/>
    <w:rsid w:val="006A0E17"/>
    <w:rsid w:val="006A1034"/>
    <w:rsid w:val="006A1CD0"/>
    <w:rsid w:val="006A2113"/>
    <w:rsid w:val="006A2BD3"/>
    <w:rsid w:val="006A3A96"/>
    <w:rsid w:val="006A3FEB"/>
    <w:rsid w:val="006A4C75"/>
    <w:rsid w:val="006A4E97"/>
    <w:rsid w:val="006A63E4"/>
    <w:rsid w:val="006A7D35"/>
    <w:rsid w:val="006B0B4F"/>
    <w:rsid w:val="006B0BBA"/>
    <w:rsid w:val="006B1486"/>
    <w:rsid w:val="006B186A"/>
    <w:rsid w:val="006B1E27"/>
    <w:rsid w:val="006B2864"/>
    <w:rsid w:val="006B2F4F"/>
    <w:rsid w:val="006B322F"/>
    <w:rsid w:val="006B35BA"/>
    <w:rsid w:val="006B46B8"/>
    <w:rsid w:val="006B4FA3"/>
    <w:rsid w:val="006B606D"/>
    <w:rsid w:val="006B69C3"/>
    <w:rsid w:val="006B711E"/>
    <w:rsid w:val="006B7748"/>
    <w:rsid w:val="006B78B1"/>
    <w:rsid w:val="006B78EB"/>
    <w:rsid w:val="006B7A7B"/>
    <w:rsid w:val="006C0DBA"/>
    <w:rsid w:val="006C10B2"/>
    <w:rsid w:val="006C14B5"/>
    <w:rsid w:val="006C1999"/>
    <w:rsid w:val="006C1A17"/>
    <w:rsid w:val="006C20D0"/>
    <w:rsid w:val="006C2C3D"/>
    <w:rsid w:val="006C3545"/>
    <w:rsid w:val="006C5922"/>
    <w:rsid w:val="006C59E2"/>
    <w:rsid w:val="006C5A46"/>
    <w:rsid w:val="006C6AA9"/>
    <w:rsid w:val="006C6DAB"/>
    <w:rsid w:val="006C73CB"/>
    <w:rsid w:val="006C7A6B"/>
    <w:rsid w:val="006D037A"/>
    <w:rsid w:val="006D065C"/>
    <w:rsid w:val="006D10D7"/>
    <w:rsid w:val="006D2415"/>
    <w:rsid w:val="006D3156"/>
    <w:rsid w:val="006D38B3"/>
    <w:rsid w:val="006D3C40"/>
    <w:rsid w:val="006D3C95"/>
    <w:rsid w:val="006D47FA"/>
    <w:rsid w:val="006D480B"/>
    <w:rsid w:val="006D519E"/>
    <w:rsid w:val="006D577C"/>
    <w:rsid w:val="006D6719"/>
    <w:rsid w:val="006E06BE"/>
    <w:rsid w:val="006E1ED5"/>
    <w:rsid w:val="006E26AE"/>
    <w:rsid w:val="006E56F8"/>
    <w:rsid w:val="006E5BD0"/>
    <w:rsid w:val="006E6695"/>
    <w:rsid w:val="006E68D7"/>
    <w:rsid w:val="006E7A0C"/>
    <w:rsid w:val="006F0D22"/>
    <w:rsid w:val="006F1768"/>
    <w:rsid w:val="006F23AC"/>
    <w:rsid w:val="006F270C"/>
    <w:rsid w:val="006F3A73"/>
    <w:rsid w:val="006F3CB6"/>
    <w:rsid w:val="006F3D32"/>
    <w:rsid w:val="006F4363"/>
    <w:rsid w:val="006F4DB9"/>
    <w:rsid w:val="006F50D2"/>
    <w:rsid w:val="006F5433"/>
    <w:rsid w:val="006F5955"/>
    <w:rsid w:val="006F63BB"/>
    <w:rsid w:val="006F65FC"/>
    <w:rsid w:val="006F6C3F"/>
    <w:rsid w:val="006F7379"/>
    <w:rsid w:val="006F7A63"/>
    <w:rsid w:val="006F7B84"/>
    <w:rsid w:val="00700523"/>
    <w:rsid w:val="0070279E"/>
    <w:rsid w:val="00702AA6"/>
    <w:rsid w:val="00702D8E"/>
    <w:rsid w:val="00704746"/>
    <w:rsid w:val="00705C17"/>
    <w:rsid w:val="007066FD"/>
    <w:rsid w:val="007068D2"/>
    <w:rsid w:val="00706A8A"/>
    <w:rsid w:val="0070702B"/>
    <w:rsid w:val="00707561"/>
    <w:rsid w:val="00707774"/>
    <w:rsid w:val="00707854"/>
    <w:rsid w:val="00707BCE"/>
    <w:rsid w:val="00707EFC"/>
    <w:rsid w:val="007105D9"/>
    <w:rsid w:val="007113B1"/>
    <w:rsid w:val="00711636"/>
    <w:rsid w:val="007117FE"/>
    <w:rsid w:val="007119AA"/>
    <w:rsid w:val="00711B99"/>
    <w:rsid w:val="0071279C"/>
    <w:rsid w:val="00713288"/>
    <w:rsid w:val="0071336C"/>
    <w:rsid w:val="00713373"/>
    <w:rsid w:val="007137C4"/>
    <w:rsid w:val="00715127"/>
    <w:rsid w:val="00715659"/>
    <w:rsid w:val="00715A84"/>
    <w:rsid w:val="00715CF5"/>
    <w:rsid w:val="007163E4"/>
    <w:rsid w:val="0071720B"/>
    <w:rsid w:val="0071734F"/>
    <w:rsid w:val="00720281"/>
    <w:rsid w:val="00721368"/>
    <w:rsid w:val="0072270B"/>
    <w:rsid w:val="00722A1C"/>
    <w:rsid w:val="00722D28"/>
    <w:rsid w:val="00722E34"/>
    <w:rsid w:val="007231D3"/>
    <w:rsid w:val="00723C9A"/>
    <w:rsid w:val="00723DD8"/>
    <w:rsid w:val="0072403D"/>
    <w:rsid w:val="00724991"/>
    <w:rsid w:val="00724D42"/>
    <w:rsid w:val="00724E05"/>
    <w:rsid w:val="00725295"/>
    <w:rsid w:val="0072542C"/>
    <w:rsid w:val="00725A04"/>
    <w:rsid w:val="00725CB4"/>
    <w:rsid w:val="00726290"/>
    <w:rsid w:val="00726628"/>
    <w:rsid w:val="00726743"/>
    <w:rsid w:val="00726DFD"/>
    <w:rsid w:val="00727467"/>
    <w:rsid w:val="00730940"/>
    <w:rsid w:val="0073162B"/>
    <w:rsid w:val="00732A66"/>
    <w:rsid w:val="00733125"/>
    <w:rsid w:val="00733335"/>
    <w:rsid w:val="007338BB"/>
    <w:rsid w:val="00734640"/>
    <w:rsid w:val="00734A45"/>
    <w:rsid w:val="00736265"/>
    <w:rsid w:val="0073649C"/>
    <w:rsid w:val="007365F6"/>
    <w:rsid w:val="00736C97"/>
    <w:rsid w:val="007370BE"/>
    <w:rsid w:val="0073757D"/>
    <w:rsid w:val="00737E6A"/>
    <w:rsid w:val="0074108D"/>
    <w:rsid w:val="00742794"/>
    <w:rsid w:val="00743277"/>
    <w:rsid w:val="00743801"/>
    <w:rsid w:val="00743F78"/>
    <w:rsid w:val="00744AD3"/>
    <w:rsid w:val="00744F6C"/>
    <w:rsid w:val="0074560E"/>
    <w:rsid w:val="00745BE3"/>
    <w:rsid w:val="00746888"/>
    <w:rsid w:val="00746993"/>
    <w:rsid w:val="00746AF4"/>
    <w:rsid w:val="00746BB9"/>
    <w:rsid w:val="00747BAA"/>
    <w:rsid w:val="00747FA9"/>
    <w:rsid w:val="00750F55"/>
    <w:rsid w:val="007514D1"/>
    <w:rsid w:val="00751501"/>
    <w:rsid w:val="0075151E"/>
    <w:rsid w:val="00751594"/>
    <w:rsid w:val="00751739"/>
    <w:rsid w:val="00751BEC"/>
    <w:rsid w:val="00751DC8"/>
    <w:rsid w:val="00753025"/>
    <w:rsid w:val="007530EA"/>
    <w:rsid w:val="00753789"/>
    <w:rsid w:val="007545B1"/>
    <w:rsid w:val="00754CC8"/>
    <w:rsid w:val="00755192"/>
    <w:rsid w:val="007559FB"/>
    <w:rsid w:val="0075616A"/>
    <w:rsid w:val="007561EB"/>
    <w:rsid w:val="0075641F"/>
    <w:rsid w:val="00756AFC"/>
    <w:rsid w:val="007578BC"/>
    <w:rsid w:val="00757E78"/>
    <w:rsid w:val="00757E7A"/>
    <w:rsid w:val="00760B06"/>
    <w:rsid w:val="00761F10"/>
    <w:rsid w:val="0076241C"/>
    <w:rsid w:val="00762563"/>
    <w:rsid w:val="0076469B"/>
    <w:rsid w:val="00764712"/>
    <w:rsid w:val="0076548A"/>
    <w:rsid w:val="007654A4"/>
    <w:rsid w:val="0076565E"/>
    <w:rsid w:val="00765924"/>
    <w:rsid w:val="00766B08"/>
    <w:rsid w:val="007673AA"/>
    <w:rsid w:val="007674A2"/>
    <w:rsid w:val="00767C4B"/>
    <w:rsid w:val="007704FE"/>
    <w:rsid w:val="00771176"/>
    <w:rsid w:val="00771C4F"/>
    <w:rsid w:val="00771ED8"/>
    <w:rsid w:val="00773162"/>
    <w:rsid w:val="007731D4"/>
    <w:rsid w:val="00773645"/>
    <w:rsid w:val="00773A40"/>
    <w:rsid w:val="00775D47"/>
    <w:rsid w:val="00777897"/>
    <w:rsid w:val="00777C3B"/>
    <w:rsid w:val="00780485"/>
    <w:rsid w:val="007807C6"/>
    <w:rsid w:val="0078201E"/>
    <w:rsid w:val="007820A9"/>
    <w:rsid w:val="0078402D"/>
    <w:rsid w:val="007848A9"/>
    <w:rsid w:val="00784A8E"/>
    <w:rsid w:val="0078551C"/>
    <w:rsid w:val="0078608B"/>
    <w:rsid w:val="00786933"/>
    <w:rsid w:val="00786B35"/>
    <w:rsid w:val="00786DF8"/>
    <w:rsid w:val="007871C0"/>
    <w:rsid w:val="007873A7"/>
    <w:rsid w:val="00790C30"/>
    <w:rsid w:val="007923C3"/>
    <w:rsid w:val="00792B30"/>
    <w:rsid w:val="00792B86"/>
    <w:rsid w:val="00792C45"/>
    <w:rsid w:val="00793578"/>
    <w:rsid w:val="00793DD7"/>
    <w:rsid w:val="007940E0"/>
    <w:rsid w:val="007940E9"/>
    <w:rsid w:val="00794AAF"/>
    <w:rsid w:val="00794BC5"/>
    <w:rsid w:val="00795016"/>
    <w:rsid w:val="00795093"/>
    <w:rsid w:val="00795F46"/>
    <w:rsid w:val="0079634E"/>
    <w:rsid w:val="00796390"/>
    <w:rsid w:val="00796F67"/>
    <w:rsid w:val="00797A7B"/>
    <w:rsid w:val="007A0240"/>
    <w:rsid w:val="007A0A4C"/>
    <w:rsid w:val="007A1104"/>
    <w:rsid w:val="007A12FC"/>
    <w:rsid w:val="007A16D6"/>
    <w:rsid w:val="007A28C4"/>
    <w:rsid w:val="007A2A9D"/>
    <w:rsid w:val="007A35EE"/>
    <w:rsid w:val="007A3E79"/>
    <w:rsid w:val="007A5073"/>
    <w:rsid w:val="007A5E43"/>
    <w:rsid w:val="007A5F1A"/>
    <w:rsid w:val="007A6318"/>
    <w:rsid w:val="007A6888"/>
    <w:rsid w:val="007A7264"/>
    <w:rsid w:val="007A7C08"/>
    <w:rsid w:val="007B0166"/>
    <w:rsid w:val="007B0261"/>
    <w:rsid w:val="007B090B"/>
    <w:rsid w:val="007B0B2A"/>
    <w:rsid w:val="007B1223"/>
    <w:rsid w:val="007B1DC4"/>
    <w:rsid w:val="007B2300"/>
    <w:rsid w:val="007B3BA6"/>
    <w:rsid w:val="007B3D82"/>
    <w:rsid w:val="007B3E3D"/>
    <w:rsid w:val="007B4220"/>
    <w:rsid w:val="007B4851"/>
    <w:rsid w:val="007B50EC"/>
    <w:rsid w:val="007B5354"/>
    <w:rsid w:val="007B5699"/>
    <w:rsid w:val="007B595F"/>
    <w:rsid w:val="007B5A7F"/>
    <w:rsid w:val="007B68BC"/>
    <w:rsid w:val="007C012F"/>
    <w:rsid w:val="007C04E3"/>
    <w:rsid w:val="007C054B"/>
    <w:rsid w:val="007C088A"/>
    <w:rsid w:val="007C14FD"/>
    <w:rsid w:val="007C2865"/>
    <w:rsid w:val="007C3FA5"/>
    <w:rsid w:val="007C4B4C"/>
    <w:rsid w:val="007C51AB"/>
    <w:rsid w:val="007C5C9C"/>
    <w:rsid w:val="007C5F01"/>
    <w:rsid w:val="007C75D8"/>
    <w:rsid w:val="007C7CF4"/>
    <w:rsid w:val="007D0C48"/>
    <w:rsid w:val="007D1A3C"/>
    <w:rsid w:val="007D1A88"/>
    <w:rsid w:val="007D2A70"/>
    <w:rsid w:val="007D2FCC"/>
    <w:rsid w:val="007D36AD"/>
    <w:rsid w:val="007D39B3"/>
    <w:rsid w:val="007D3C49"/>
    <w:rsid w:val="007D3DDE"/>
    <w:rsid w:val="007D44A3"/>
    <w:rsid w:val="007D4A3D"/>
    <w:rsid w:val="007D4C14"/>
    <w:rsid w:val="007D4D8C"/>
    <w:rsid w:val="007D557D"/>
    <w:rsid w:val="007D6C72"/>
    <w:rsid w:val="007D6DED"/>
    <w:rsid w:val="007E004A"/>
    <w:rsid w:val="007E004B"/>
    <w:rsid w:val="007E1249"/>
    <w:rsid w:val="007E137E"/>
    <w:rsid w:val="007E26E3"/>
    <w:rsid w:val="007E2C0B"/>
    <w:rsid w:val="007E3AA4"/>
    <w:rsid w:val="007E3F92"/>
    <w:rsid w:val="007E43FD"/>
    <w:rsid w:val="007E4947"/>
    <w:rsid w:val="007E4A81"/>
    <w:rsid w:val="007E6F69"/>
    <w:rsid w:val="007E7734"/>
    <w:rsid w:val="007E7A9D"/>
    <w:rsid w:val="007E7CBE"/>
    <w:rsid w:val="007F2A63"/>
    <w:rsid w:val="007F3559"/>
    <w:rsid w:val="007F3AC1"/>
    <w:rsid w:val="007F4404"/>
    <w:rsid w:val="007F4AD5"/>
    <w:rsid w:val="007F66AE"/>
    <w:rsid w:val="007F73B9"/>
    <w:rsid w:val="007F7E64"/>
    <w:rsid w:val="00800611"/>
    <w:rsid w:val="00801B65"/>
    <w:rsid w:val="00801F61"/>
    <w:rsid w:val="00801FBC"/>
    <w:rsid w:val="008021AE"/>
    <w:rsid w:val="0080386E"/>
    <w:rsid w:val="00803DC7"/>
    <w:rsid w:val="00803EA4"/>
    <w:rsid w:val="00803FBE"/>
    <w:rsid w:val="00804344"/>
    <w:rsid w:val="0080489B"/>
    <w:rsid w:val="00804BDA"/>
    <w:rsid w:val="008050BE"/>
    <w:rsid w:val="00806498"/>
    <w:rsid w:val="008102BE"/>
    <w:rsid w:val="00810C6C"/>
    <w:rsid w:val="00812442"/>
    <w:rsid w:val="00812FC4"/>
    <w:rsid w:val="00813097"/>
    <w:rsid w:val="008138D7"/>
    <w:rsid w:val="0081482E"/>
    <w:rsid w:val="0081554D"/>
    <w:rsid w:val="0081569E"/>
    <w:rsid w:val="00815732"/>
    <w:rsid w:val="00815833"/>
    <w:rsid w:val="0081613F"/>
    <w:rsid w:val="0081648A"/>
    <w:rsid w:val="00816505"/>
    <w:rsid w:val="00816E36"/>
    <w:rsid w:val="0082070B"/>
    <w:rsid w:val="00820944"/>
    <w:rsid w:val="00820C05"/>
    <w:rsid w:val="00820C91"/>
    <w:rsid w:val="00820D63"/>
    <w:rsid w:val="008211B2"/>
    <w:rsid w:val="00821C51"/>
    <w:rsid w:val="00822C35"/>
    <w:rsid w:val="00822EB4"/>
    <w:rsid w:val="00824074"/>
    <w:rsid w:val="008308BE"/>
    <w:rsid w:val="008318EF"/>
    <w:rsid w:val="00831BF2"/>
    <w:rsid w:val="00832088"/>
    <w:rsid w:val="0083210A"/>
    <w:rsid w:val="00832C58"/>
    <w:rsid w:val="00832F17"/>
    <w:rsid w:val="0083333C"/>
    <w:rsid w:val="00834437"/>
    <w:rsid w:val="00834F11"/>
    <w:rsid w:val="00834F36"/>
    <w:rsid w:val="0083541B"/>
    <w:rsid w:val="00835968"/>
    <w:rsid w:val="00835B2D"/>
    <w:rsid w:val="00836092"/>
    <w:rsid w:val="00836145"/>
    <w:rsid w:val="008368D9"/>
    <w:rsid w:val="00836B2A"/>
    <w:rsid w:val="00837A62"/>
    <w:rsid w:val="00840A1D"/>
    <w:rsid w:val="0084142D"/>
    <w:rsid w:val="008415F5"/>
    <w:rsid w:val="008422BF"/>
    <w:rsid w:val="00842F55"/>
    <w:rsid w:val="00843F4A"/>
    <w:rsid w:val="00844529"/>
    <w:rsid w:val="0084478D"/>
    <w:rsid w:val="00844A5B"/>
    <w:rsid w:val="0084509C"/>
    <w:rsid w:val="00846578"/>
    <w:rsid w:val="00846900"/>
    <w:rsid w:val="00847209"/>
    <w:rsid w:val="00847FF5"/>
    <w:rsid w:val="00850219"/>
    <w:rsid w:val="0085197E"/>
    <w:rsid w:val="00852311"/>
    <w:rsid w:val="008529E3"/>
    <w:rsid w:val="008530C4"/>
    <w:rsid w:val="008532EA"/>
    <w:rsid w:val="008536E3"/>
    <w:rsid w:val="00853861"/>
    <w:rsid w:val="008541FF"/>
    <w:rsid w:val="00854BD0"/>
    <w:rsid w:val="0085500C"/>
    <w:rsid w:val="0085621E"/>
    <w:rsid w:val="008573F8"/>
    <w:rsid w:val="008607C3"/>
    <w:rsid w:val="00860D27"/>
    <w:rsid w:val="0086244C"/>
    <w:rsid w:val="00863805"/>
    <w:rsid w:val="008652B0"/>
    <w:rsid w:val="00865320"/>
    <w:rsid w:val="00865B8C"/>
    <w:rsid w:val="008663B2"/>
    <w:rsid w:val="00866844"/>
    <w:rsid w:val="008668AD"/>
    <w:rsid w:val="00867A24"/>
    <w:rsid w:val="008702F9"/>
    <w:rsid w:val="0087033D"/>
    <w:rsid w:val="00870705"/>
    <w:rsid w:val="00870F1C"/>
    <w:rsid w:val="0087169A"/>
    <w:rsid w:val="00871B86"/>
    <w:rsid w:val="00872815"/>
    <w:rsid w:val="00872A61"/>
    <w:rsid w:val="00872E9B"/>
    <w:rsid w:val="008734FB"/>
    <w:rsid w:val="00873C88"/>
    <w:rsid w:val="00873CFD"/>
    <w:rsid w:val="00875505"/>
    <w:rsid w:val="00875A2D"/>
    <w:rsid w:val="00875E0C"/>
    <w:rsid w:val="008760E8"/>
    <w:rsid w:val="0087677B"/>
    <w:rsid w:val="008775AA"/>
    <w:rsid w:val="008819BD"/>
    <w:rsid w:val="00881F86"/>
    <w:rsid w:val="008827BC"/>
    <w:rsid w:val="00884D91"/>
    <w:rsid w:val="00884EA6"/>
    <w:rsid w:val="0088548F"/>
    <w:rsid w:val="00885D8F"/>
    <w:rsid w:val="00890EEB"/>
    <w:rsid w:val="00892056"/>
    <w:rsid w:val="0089215C"/>
    <w:rsid w:val="00892800"/>
    <w:rsid w:val="00893D51"/>
    <w:rsid w:val="0089511D"/>
    <w:rsid w:val="00896130"/>
    <w:rsid w:val="00896FAD"/>
    <w:rsid w:val="008970C3"/>
    <w:rsid w:val="00897153"/>
    <w:rsid w:val="008A04C9"/>
    <w:rsid w:val="008A0F89"/>
    <w:rsid w:val="008A110C"/>
    <w:rsid w:val="008A15D6"/>
    <w:rsid w:val="008A1C3A"/>
    <w:rsid w:val="008A215C"/>
    <w:rsid w:val="008A2D7D"/>
    <w:rsid w:val="008A2DE9"/>
    <w:rsid w:val="008A3BC6"/>
    <w:rsid w:val="008A4839"/>
    <w:rsid w:val="008A49FA"/>
    <w:rsid w:val="008A4BC3"/>
    <w:rsid w:val="008A4C22"/>
    <w:rsid w:val="008A5285"/>
    <w:rsid w:val="008A787C"/>
    <w:rsid w:val="008B0D70"/>
    <w:rsid w:val="008B1E60"/>
    <w:rsid w:val="008B21E8"/>
    <w:rsid w:val="008B38B8"/>
    <w:rsid w:val="008B3E86"/>
    <w:rsid w:val="008B3FA2"/>
    <w:rsid w:val="008B40F5"/>
    <w:rsid w:val="008B6631"/>
    <w:rsid w:val="008B7777"/>
    <w:rsid w:val="008C0162"/>
    <w:rsid w:val="008C0351"/>
    <w:rsid w:val="008C0829"/>
    <w:rsid w:val="008C0870"/>
    <w:rsid w:val="008C1CEB"/>
    <w:rsid w:val="008C2331"/>
    <w:rsid w:val="008C356B"/>
    <w:rsid w:val="008C3F4F"/>
    <w:rsid w:val="008C4160"/>
    <w:rsid w:val="008C45A4"/>
    <w:rsid w:val="008C4D7F"/>
    <w:rsid w:val="008C534D"/>
    <w:rsid w:val="008C5A63"/>
    <w:rsid w:val="008D0E47"/>
    <w:rsid w:val="008D0E74"/>
    <w:rsid w:val="008D204F"/>
    <w:rsid w:val="008D2127"/>
    <w:rsid w:val="008D2404"/>
    <w:rsid w:val="008D341F"/>
    <w:rsid w:val="008D352D"/>
    <w:rsid w:val="008D39D1"/>
    <w:rsid w:val="008D3CBB"/>
    <w:rsid w:val="008D4396"/>
    <w:rsid w:val="008D5294"/>
    <w:rsid w:val="008D52F9"/>
    <w:rsid w:val="008D675A"/>
    <w:rsid w:val="008D6AFF"/>
    <w:rsid w:val="008D6F68"/>
    <w:rsid w:val="008D7609"/>
    <w:rsid w:val="008D7877"/>
    <w:rsid w:val="008E14B5"/>
    <w:rsid w:val="008E2788"/>
    <w:rsid w:val="008E294D"/>
    <w:rsid w:val="008E2AF4"/>
    <w:rsid w:val="008E3F13"/>
    <w:rsid w:val="008E430E"/>
    <w:rsid w:val="008E497B"/>
    <w:rsid w:val="008E4A60"/>
    <w:rsid w:val="008E5839"/>
    <w:rsid w:val="008E691A"/>
    <w:rsid w:val="008F1111"/>
    <w:rsid w:val="008F2402"/>
    <w:rsid w:val="008F2CDB"/>
    <w:rsid w:val="008F416C"/>
    <w:rsid w:val="008F469B"/>
    <w:rsid w:val="008F49A1"/>
    <w:rsid w:val="008F5AFF"/>
    <w:rsid w:val="008F73EA"/>
    <w:rsid w:val="008F7625"/>
    <w:rsid w:val="008F7808"/>
    <w:rsid w:val="008F780B"/>
    <w:rsid w:val="00901B1E"/>
    <w:rsid w:val="009024FF"/>
    <w:rsid w:val="00902734"/>
    <w:rsid w:val="00903063"/>
    <w:rsid w:val="00903AF0"/>
    <w:rsid w:val="009053B4"/>
    <w:rsid w:val="009053D9"/>
    <w:rsid w:val="00905906"/>
    <w:rsid w:val="009060FA"/>
    <w:rsid w:val="00906C47"/>
    <w:rsid w:val="00906E59"/>
    <w:rsid w:val="00907226"/>
    <w:rsid w:val="00910F7C"/>
    <w:rsid w:val="009113FC"/>
    <w:rsid w:val="00911AF6"/>
    <w:rsid w:val="00911DBD"/>
    <w:rsid w:val="00912B37"/>
    <w:rsid w:val="009130D7"/>
    <w:rsid w:val="00913208"/>
    <w:rsid w:val="0091365C"/>
    <w:rsid w:val="00913945"/>
    <w:rsid w:val="00916D1D"/>
    <w:rsid w:val="00916E01"/>
    <w:rsid w:val="009174AE"/>
    <w:rsid w:val="009178C8"/>
    <w:rsid w:val="00920AEB"/>
    <w:rsid w:val="00920C35"/>
    <w:rsid w:val="00921962"/>
    <w:rsid w:val="00921A01"/>
    <w:rsid w:val="0092219B"/>
    <w:rsid w:val="00922C94"/>
    <w:rsid w:val="00923113"/>
    <w:rsid w:val="00923A06"/>
    <w:rsid w:val="00923B2D"/>
    <w:rsid w:val="00924EA1"/>
    <w:rsid w:val="00925375"/>
    <w:rsid w:val="00925A65"/>
    <w:rsid w:val="00926C53"/>
    <w:rsid w:val="00927760"/>
    <w:rsid w:val="00927C6F"/>
    <w:rsid w:val="00927C9C"/>
    <w:rsid w:val="00931107"/>
    <w:rsid w:val="009314D5"/>
    <w:rsid w:val="009315C1"/>
    <w:rsid w:val="00931D0C"/>
    <w:rsid w:val="009339A4"/>
    <w:rsid w:val="009340EF"/>
    <w:rsid w:val="00935704"/>
    <w:rsid w:val="00936A6F"/>
    <w:rsid w:val="00936B15"/>
    <w:rsid w:val="00937314"/>
    <w:rsid w:val="009401BB"/>
    <w:rsid w:val="00940AE3"/>
    <w:rsid w:val="00940EC5"/>
    <w:rsid w:val="00940F8D"/>
    <w:rsid w:val="00942454"/>
    <w:rsid w:val="00943B72"/>
    <w:rsid w:val="00945178"/>
    <w:rsid w:val="0094538F"/>
    <w:rsid w:val="00945E05"/>
    <w:rsid w:val="009467F8"/>
    <w:rsid w:val="00947D59"/>
    <w:rsid w:val="00947FC8"/>
    <w:rsid w:val="0095002E"/>
    <w:rsid w:val="0095054E"/>
    <w:rsid w:val="0095083E"/>
    <w:rsid w:val="009522D7"/>
    <w:rsid w:val="009531E2"/>
    <w:rsid w:val="00954184"/>
    <w:rsid w:val="00955A2E"/>
    <w:rsid w:val="00960894"/>
    <w:rsid w:val="009613A3"/>
    <w:rsid w:val="009613DB"/>
    <w:rsid w:val="00961664"/>
    <w:rsid w:val="00962595"/>
    <w:rsid w:val="00963565"/>
    <w:rsid w:val="00963D95"/>
    <w:rsid w:val="00964478"/>
    <w:rsid w:val="009647E4"/>
    <w:rsid w:val="0096503E"/>
    <w:rsid w:val="0096627F"/>
    <w:rsid w:val="00966604"/>
    <w:rsid w:val="00966D0B"/>
    <w:rsid w:val="00967663"/>
    <w:rsid w:val="00967C08"/>
    <w:rsid w:val="00971824"/>
    <w:rsid w:val="00971C6C"/>
    <w:rsid w:val="00972AB6"/>
    <w:rsid w:val="00972E00"/>
    <w:rsid w:val="00972E22"/>
    <w:rsid w:val="0097363C"/>
    <w:rsid w:val="009738FB"/>
    <w:rsid w:val="00973E81"/>
    <w:rsid w:val="00973F93"/>
    <w:rsid w:val="0097467E"/>
    <w:rsid w:val="00974D1D"/>
    <w:rsid w:val="00974EAA"/>
    <w:rsid w:val="0097556B"/>
    <w:rsid w:val="00975720"/>
    <w:rsid w:val="00977868"/>
    <w:rsid w:val="009802AE"/>
    <w:rsid w:val="00980B71"/>
    <w:rsid w:val="00981287"/>
    <w:rsid w:val="009819CB"/>
    <w:rsid w:val="00982429"/>
    <w:rsid w:val="0098269D"/>
    <w:rsid w:val="00982DE7"/>
    <w:rsid w:val="00983CB9"/>
    <w:rsid w:val="00985463"/>
    <w:rsid w:val="00987F2F"/>
    <w:rsid w:val="00990EBA"/>
    <w:rsid w:val="0099104C"/>
    <w:rsid w:val="009916F3"/>
    <w:rsid w:val="00991717"/>
    <w:rsid w:val="0099181D"/>
    <w:rsid w:val="00991B9B"/>
    <w:rsid w:val="00991DB9"/>
    <w:rsid w:val="00991E16"/>
    <w:rsid w:val="0099269F"/>
    <w:rsid w:val="0099308D"/>
    <w:rsid w:val="009932B2"/>
    <w:rsid w:val="009934CE"/>
    <w:rsid w:val="00994BA8"/>
    <w:rsid w:val="00994C16"/>
    <w:rsid w:val="00995380"/>
    <w:rsid w:val="009A054D"/>
    <w:rsid w:val="009A0602"/>
    <w:rsid w:val="009A0DC9"/>
    <w:rsid w:val="009A13F0"/>
    <w:rsid w:val="009A3A39"/>
    <w:rsid w:val="009A3E3D"/>
    <w:rsid w:val="009A3ED3"/>
    <w:rsid w:val="009A4A9A"/>
    <w:rsid w:val="009A5EC5"/>
    <w:rsid w:val="009A62CC"/>
    <w:rsid w:val="009A6AC1"/>
    <w:rsid w:val="009A6E56"/>
    <w:rsid w:val="009A6F71"/>
    <w:rsid w:val="009A7141"/>
    <w:rsid w:val="009A7FA9"/>
    <w:rsid w:val="009B2C59"/>
    <w:rsid w:val="009B3166"/>
    <w:rsid w:val="009B3305"/>
    <w:rsid w:val="009B3F2A"/>
    <w:rsid w:val="009B3FBE"/>
    <w:rsid w:val="009B46F0"/>
    <w:rsid w:val="009B4917"/>
    <w:rsid w:val="009B5602"/>
    <w:rsid w:val="009B6477"/>
    <w:rsid w:val="009B6890"/>
    <w:rsid w:val="009B69E0"/>
    <w:rsid w:val="009B7E56"/>
    <w:rsid w:val="009C0801"/>
    <w:rsid w:val="009C0913"/>
    <w:rsid w:val="009C157E"/>
    <w:rsid w:val="009C1885"/>
    <w:rsid w:val="009C2CF1"/>
    <w:rsid w:val="009C37A3"/>
    <w:rsid w:val="009C3BFA"/>
    <w:rsid w:val="009C3C1D"/>
    <w:rsid w:val="009C4634"/>
    <w:rsid w:val="009C4BB2"/>
    <w:rsid w:val="009C527D"/>
    <w:rsid w:val="009C5BF8"/>
    <w:rsid w:val="009C7CE7"/>
    <w:rsid w:val="009D0670"/>
    <w:rsid w:val="009D0C0A"/>
    <w:rsid w:val="009D1623"/>
    <w:rsid w:val="009D1E2C"/>
    <w:rsid w:val="009D24C3"/>
    <w:rsid w:val="009D2D16"/>
    <w:rsid w:val="009D368F"/>
    <w:rsid w:val="009D3761"/>
    <w:rsid w:val="009D3ADE"/>
    <w:rsid w:val="009D462E"/>
    <w:rsid w:val="009D4DE3"/>
    <w:rsid w:val="009D543D"/>
    <w:rsid w:val="009D5C19"/>
    <w:rsid w:val="009D6DB3"/>
    <w:rsid w:val="009E08BB"/>
    <w:rsid w:val="009E0919"/>
    <w:rsid w:val="009E24EB"/>
    <w:rsid w:val="009E259F"/>
    <w:rsid w:val="009E312F"/>
    <w:rsid w:val="009E33C6"/>
    <w:rsid w:val="009E3B7F"/>
    <w:rsid w:val="009E51FC"/>
    <w:rsid w:val="009E55A6"/>
    <w:rsid w:val="009E6855"/>
    <w:rsid w:val="009E6A02"/>
    <w:rsid w:val="009E777F"/>
    <w:rsid w:val="009E7E7C"/>
    <w:rsid w:val="009F0EAA"/>
    <w:rsid w:val="009F16DF"/>
    <w:rsid w:val="009F199D"/>
    <w:rsid w:val="009F19C7"/>
    <w:rsid w:val="009F1F9A"/>
    <w:rsid w:val="009F21B1"/>
    <w:rsid w:val="009F27B5"/>
    <w:rsid w:val="009F29AE"/>
    <w:rsid w:val="009F3194"/>
    <w:rsid w:val="009F3999"/>
    <w:rsid w:val="009F43F2"/>
    <w:rsid w:val="009F48D9"/>
    <w:rsid w:val="009F4E47"/>
    <w:rsid w:val="009F6C7E"/>
    <w:rsid w:val="009F6E63"/>
    <w:rsid w:val="009F7A3A"/>
    <w:rsid w:val="00A000DA"/>
    <w:rsid w:val="00A00B7C"/>
    <w:rsid w:val="00A00E57"/>
    <w:rsid w:val="00A016D1"/>
    <w:rsid w:val="00A02434"/>
    <w:rsid w:val="00A0250A"/>
    <w:rsid w:val="00A02D8B"/>
    <w:rsid w:val="00A02F23"/>
    <w:rsid w:val="00A038C0"/>
    <w:rsid w:val="00A04CB1"/>
    <w:rsid w:val="00A05115"/>
    <w:rsid w:val="00A05E98"/>
    <w:rsid w:val="00A05F1C"/>
    <w:rsid w:val="00A060B4"/>
    <w:rsid w:val="00A066C5"/>
    <w:rsid w:val="00A06C07"/>
    <w:rsid w:val="00A104DC"/>
    <w:rsid w:val="00A10A64"/>
    <w:rsid w:val="00A11C30"/>
    <w:rsid w:val="00A13E9F"/>
    <w:rsid w:val="00A14EEB"/>
    <w:rsid w:val="00A15169"/>
    <w:rsid w:val="00A15178"/>
    <w:rsid w:val="00A1607A"/>
    <w:rsid w:val="00A1612B"/>
    <w:rsid w:val="00A161E7"/>
    <w:rsid w:val="00A162F0"/>
    <w:rsid w:val="00A16DF5"/>
    <w:rsid w:val="00A17358"/>
    <w:rsid w:val="00A17DD8"/>
    <w:rsid w:val="00A2018D"/>
    <w:rsid w:val="00A205D4"/>
    <w:rsid w:val="00A208B3"/>
    <w:rsid w:val="00A212FD"/>
    <w:rsid w:val="00A21980"/>
    <w:rsid w:val="00A21CA4"/>
    <w:rsid w:val="00A22E1F"/>
    <w:rsid w:val="00A2384C"/>
    <w:rsid w:val="00A239B0"/>
    <w:rsid w:val="00A244BE"/>
    <w:rsid w:val="00A24984"/>
    <w:rsid w:val="00A24E2D"/>
    <w:rsid w:val="00A25B29"/>
    <w:rsid w:val="00A25DA2"/>
    <w:rsid w:val="00A25E4C"/>
    <w:rsid w:val="00A261B5"/>
    <w:rsid w:val="00A26B55"/>
    <w:rsid w:val="00A271BC"/>
    <w:rsid w:val="00A311B0"/>
    <w:rsid w:val="00A31360"/>
    <w:rsid w:val="00A3154F"/>
    <w:rsid w:val="00A335AE"/>
    <w:rsid w:val="00A33ED0"/>
    <w:rsid w:val="00A34B4E"/>
    <w:rsid w:val="00A34E5B"/>
    <w:rsid w:val="00A35942"/>
    <w:rsid w:val="00A35D09"/>
    <w:rsid w:val="00A37473"/>
    <w:rsid w:val="00A375E3"/>
    <w:rsid w:val="00A37D8C"/>
    <w:rsid w:val="00A400D9"/>
    <w:rsid w:val="00A4025A"/>
    <w:rsid w:val="00A4057D"/>
    <w:rsid w:val="00A41938"/>
    <w:rsid w:val="00A41D96"/>
    <w:rsid w:val="00A42BF3"/>
    <w:rsid w:val="00A44E16"/>
    <w:rsid w:val="00A45802"/>
    <w:rsid w:val="00A45EF5"/>
    <w:rsid w:val="00A4694F"/>
    <w:rsid w:val="00A469CC"/>
    <w:rsid w:val="00A47349"/>
    <w:rsid w:val="00A505BF"/>
    <w:rsid w:val="00A50F90"/>
    <w:rsid w:val="00A53CED"/>
    <w:rsid w:val="00A5529D"/>
    <w:rsid w:val="00A55998"/>
    <w:rsid w:val="00A56A1D"/>
    <w:rsid w:val="00A572A8"/>
    <w:rsid w:val="00A576C8"/>
    <w:rsid w:val="00A60542"/>
    <w:rsid w:val="00A60C1B"/>
    <w:rsid w:val="00A60E3B"/>
    <w:rsid w:val="00A610D9"/>
    <w:rsid w:val="00A6119B"/>
    <w:rsid w:val="00A62210"/>
    <w:rsid w:val="00A6284B"/>
    <w:rsid w:val="00A62ACB"/>
    <w:rsid w:val="00A62D27"/>
    <w:rsid w:val="00A63C12"/>
    <w:rsid w:val="00A64096"/>
    <w:rsid w:val="00A64312"/>
    <w:rsid w:val="00A64740"/>
    <w:rsid w:val="00A64A5F"/>
    <w:rsid w:val="00A64E10"/>
    <w:rsid w:val="00A64E41"/>
    <w:rsid w:val="00A651D7"/>
    <w:rsid w:val="00A65370"/>
    <w:rsid w:val="00A65892"/>
    <w:rsid w:val="00A65D1E"/>
    <w:rsid w:val="00A65FD6"/>
    <w:rsid w:val="00A66636"/>
    <w:rsid w:val="00A6757A"/>
    <w:rsid w:val="00A700A6"/>
    <w:rsid w:val="00A71174"/>
    <w:rsid w:val="00A71931"/>
    <w:rsid w:val="00A71AEB"/>
    <w:rsid w:val="00A72281"/>
    <w:rsid w:val="00A750AA"/>
    <w:rsid w:val="00A7639A"/>
    <w:rsid w:val="00A76653"/>
    <w:rsid w:val="00A7689E"/>
    <w:rsid w:val="00A777BC"/>
    <w:rsid w:val="00A77866"/>
    <w:rsid w:val="00A77A7B"/>
    <w:rsid w:val="00A8095B"/>
    <w:rsid w:val="00A80A1B"/>
    <w:rsid w:val="00A80E05"/>
    <w:rsid w:val="00A80E31"/>
    <w:rsid w:val="00A82A03"/>
    <w:rsid w:val="00A833EB"/>
    <w:rsid w:val="00A8599C"/>
    <w:rsid w:val="00A85D54"/>
    <w:rsid w:val="00A863D0"/>
    <w:rsid w:val="00A8655F"/>
    <w:rsid w:val="00A86FD4"/>
    <w:rsid w:val="00A91A20"/>
    <w:rsid w:val="00A91EB8"/>
    <w:rsid w:val="00A926D4"/>
    <w:rsid w:val="00A92F84"/>
    <w:rsid w:val="00A93170"/>
    <w:rsid w:val="00A93608"/>
    <w:rsid w:val="00A939F2"/>
    <w:rsid w:val="00A940CF"/>
    <w:rsid w:val="00A946F4"/>
    <w:rsid w:val="00A9537E"/>
    <w:rsid w:val="00A95945"/>
    <w:rsid w:val="00A962AE"/>
    <w:rsid w:val="00A963C3"/>
    <w:rsid w:val="00A970F0"/>
    <w:rsid w:val="00A973BB"/>
    <w:rsid w:val="00A97719"/>
    <w:rsid w:val="00AA0871"/>
    <w:rsid w:val="00AA0AA5"/>
    <w:rsid w:val="00AA0CDB"/>
    <w:rsid w:val="00AA21F3"/>
    <w:rsid w:val="00AA2884"/>
    <w:rsid w:val="00AA29D4"/>
    <w:rsid w:val="00AA2FA0"/>
    <w:rsid w:val="00AA39DF"/>
    <w:rsid w:val="00AA4215"/>
    <w:rsid w:val="00AA4469"/>
    <w:rsid w:val="00AA4B3D"/>
    <w:rsid w:val="00AA51D4"/>
    <w:rsid w:val="00AA5AD1"/>
    <w:rsid w:val="00AA662C"/>
    <w:rsid w:val="00AB008A"/>
    <w:rsid w:val="00AB3CAC"/>
    <w:rsid w:val="00AB3CC4"/>
    <w:rsid w:val="00AB3F80"/>
    <w:rsid w:val="00AB440E"/>
    <w:rsid w:val="00AB49D9"/>
    <w:rsid w:val="00AB520E"/>
    <w:rsid w:val="00AB5927"/>
    <w:rsid w:val="00AB5B37"/>
    <w:rsid w:val="00AB6978"/>
    <w:rsid w:val="00AB72C8"/>
    <w:rsid w:val="00AB7A43"/>
    <w:rsid w:val="00AB7D86"/>
    <w:rsid w:val="00AB7F10"/>
    <w:rsid w:val="00AC03F5"/>
    <w:rsid w:val="00AC04A5"/>
    <w:rsid w:val="00AC0B73"/>
    <w:rsid w:val="00AC35BA"/>
    <w:rsid w:val="00AC3702"/>
    <w:rsid w:val="00AC3983"/>
    <w:rsid w:val="00AC3FE2"/>
    <w:rsid w:val="00AC4829"/>
    <w:rsid w:val="00AC4BF6"/>
    <w:rsid w:val="00AC526E"/>
    <w:rsid w:val="00AC65B6"/>
    <w:rsid w:val="00AC68AE"/>
    <w:rsid w:val="00AD168D"/>
    <w:rsid w:val="00AD1B70"/>
    <w:rsid w:val="00AD23F3"/>
    <w:rsid w:val="00AD2EB9"/>
    <w:rsid w:val="00AD3674"/>
    <w:rsid w:val="00AD388D"/>
    <w:rsid w:val="00AD3BF2"/>
    <w:rsid w:val="00AD3F1F"/>
    <w:rsid w:val="00AD3F63"/>
    <w:rsid w:val="00AD41E0"/>
    <w:rsid w:val="00AD429E"/>
    <w:rsid w:val="00AD4DDC"/>
    <w:rsid w:val="00AD4EFC"/>
    <w:rsid w:val="00AD6BE3"/>
    <w:rsid w:val="00AE008F"/>
    <w:rsid w:val="00AE0C65"/>
    <w:rsid w:val="00AE1404"/>
    <w:rsid w:val="00AE292E"/>
    <w:rsid w:val="00AE32DE"/>
    <w:rsid w:val="00AE351E"/>
    <w:rsid w:val="00AE474D"/>
    <w:rsid w:val="00AE4991"/>
    <w:rsid w:val="00AE5C40"/>
    <w:rsid w:val="00AE70B1"/>
    <w:rsid w:val="00AE79B5"/>
    <w:rsid w:val="00AF0396"/>
    <w:rsid w:val="00AF083D"/>
    <w:rsid w:val="00AF09A8"/>
    <w:rsid w:val="00AF1733"/>
    <w:rsid w:val="00AF17CF"/>
    <w:rsid w:val="00AF2CC1"/>
    <w:rsid w:val="00AF2FDE"/>
    <w:rsid w:val="00AF41C2"/>
    <w:rsid w:val="00AF53A9"/>
    <w:rsid w:val="00AF56EF"/>
    <w:rsid w:val="00AF597F"/>
    <w:rsid w:val="00AF5C84"/>
    <w:rsid w:val="00AF7871"/>
    <w:rsid w:val="00AF78F7"/>
    <w:rsid w:val="00B00825"/>
    <w:rsid w:val="00B0233A"/>
    <w:rsid w:val="00B02B46"/>
    <w:rsid w:val="00B02BC6"/>
    <w:rsid w:val="00B0342A"/>
    <w:rsid w:val="00B034C8"/>
    <w:rsid w:val="00B0372E"/>
    <w:rsid w:val="00B04209"/>
    <w:rsid w:val="00B04FE5"/>
    <w:rsid w:val="00B05564"/>
    <w:rsid w:val="00B05CCC"/>
    <w:rsid w:val="00B06688"/>
    <w:rsid w:val="00B07CE6"/>
    <w:rsid w:val="00B10957"/>
    <w:rsid w:val="00B10AE1"/>
    <w:rsid w:val="00B11B52"/>
    <w:rsid w:val="00B11F05"/>
    <w:rsid w:val="00B13CA2"/>
    <w:rsid w:val="00B13F43"/>
    <w:rsid w:val="00B155C6"/>
    <w:rsid w:val="00B15864"/>
    <w:rsid w:val="00B15CD8"/>
    <w:rsid w:val="00B1637E"/>
    <w:rsid w:val="00B16446"/>
    <w:rsid w:val="00B168FE"/>
    <w:rsid w:val="00B172D1"/>
    <w:rsid w:val="00B17EFB"/>
    <w:rsid w:val="00B215FC"/>
    <w:rsid w:val="00B226AF"/>
    <w:rsid w:val="00B23081"/>
    <w:rsid w:val="00B2456B"/>
    <w:rsid w:val="00B24A0F"/>
    <w:rsid w:val="00B24DF2"/>
    <w:rsid w:val="00B25088"/>
    <w:rsid w:val="00B25181"/>
    <w:rsid w:val="00B25BBC"/>
    <w:rsid w:val="00B2669E"/>
    <w:rsid w:val="00B26A0B"/>
    <w:rsid w:val="00B27E3C"/>
    <w:rsid w:val="00B31273"/>
    <w:rsid w:val="00B3476B"/>
    <w:rsid w:val="00B34C46"/>
    <w:rsid w:val="00B34DC2"/>
    <w:rsid w:val="00B34F52"/>
    <w:rsid w:val="00B34F9F"/>
    <w:rsid w:val="00B3511A"/>
    <w:rsid w:val="00B37DBF"/>
    <w:rsid w:val="00B41D00"/>
    <w:rsid w:val="00B4246B"/>
    <w:rsid w:val="00B42F06"/>
    <w:rsid w:val="00B44222"/>
    <w:rsid w:val="00B44910"/>
    <w:rsid w:val="00B45107"/>
    <w:rsid w:val="00B455C9"/>
    <w:rsid w:val="00B46187"/>
    <w:rsid w:val="00B503CC"/>
    <w:rsid w:val="00B509E4"/>
    <w:rsid w:val="00B51896"/>
    <w:rsid w:val="00B51ADA"/>
    <w:rsid w:val="00B51DAC"/>
    <w:rsid w:val="00B53713"/>
    <w:rsid w:val="00B53758"/>
    <w:rsid w:val="00B53815"/>
    <w:rsid w:val="00B53B7F"/>
    <w:rsid w:val="00B53DAB"/>
    <w:rsid w:val="00B546BA"/>
    <w:rsid w:val="00B54FEE"/>
    <w:rsid w:val="00B55293"/>
    <w:rsid w:val="00B56626"/>
    <w:rsid w:val="00B5665A"/>
    <w:rsid w:val="00B568DA"/>
    <w:rsid w:val="00B56EE1"/>
    <w:rsid w:val="00B605B7"/>
    <w:rsid w:val="00B60632"/>
    <w:rsid w:val="00B608A8"/>
    <w:rsid w:val="00B60D77"/>
    <w:rsid w:val="00B61E25"/>
    <w:rsid w:val="00B62129"/>
    <w:rsid w:val="00B62D4A"/>
    <w:rsid w:val="00B62D93"/>
    <w:rsid w:val="00B62FA5"/>
    <w:rsid w:val="00B637E7"/>
    <w:rsid w:val="00B642CB"/>
    <w:rsid w:val="00B652EF"/>
    <w:rsid w:val="00B65614"/>
    <w:rsid w:val="00B6730C"/>
    <w:rsid w:val="00B71F19"/>
    <w:rsid w:val="00B722E9"/>
    <w:rsid w:val="00B72F13"/>
    <w:rsid w:val="00B732CD"/>
    <w:rsid w:val="00B733B7"/>
    <w:rsid w:val="00B7343C"/>
    <w:rsid w:val="00B747DB"/>
    <w:rsid w:val="00B75B51"/>
    <w:rsid w:val="00B7647E"/>
    <w:rsid w:val="00B7659B"/>
    <w:rsid w:val="00B76668"/>
    <w:rsid w:val="00B77647"/>
    <w:rsid w:val="00B801D6"/>
    <w:rsid w:val="00B80C12"/>
    <w:rsid w:val="00B8132C"/>
    <w:rsid w:val="00B814AD"/>
    <w:rsid w:val="00B81623"/>
    <w:rsid w:val="00B82A94"/>
    <w:rsid w:val="00B8395B"/>
    <w:rsid w:val="00B84C33"/>
    <w:rsid w:val="00B85218"/>
    <w:rsid w:val="00B8572B"/>
    <w:rsid w:val="00B85E04"/>
    <w:rsid w:val="00B87927"/>
    <w:rsid w:val="00B90240"/>
    <w:rsid w:val="00B90C6A"/>
    <w:rsid w:val="00B914B4"/>
    <w:rsid w:val="00B92494"/>
    <w:rsid w:val="00B92C26"/>
    <w:rsid w:val="00B92D38"/>
    <w:rsid w:val="00B930E8"/>
    <w:rsid w:val="00B93218"/>
    <w:rsid w:val="00B93DE8"/>
    <w:rsid w:val="00B940A6"/>
    <w:rsid w:val="00B9553B"/>
    <w:rsid w:val="00B96381"/>
    <w:rsid w:val="00B9654A"/>
    <w:rsid w:val="00B97605"/>
    <w:rsid w:val="00B97CEF"/>
    <w:rsid w:val="00BA02A7"/>
    <w:rsid w:val="00BA03D5"/>
    <w:rsid w:val="00BA06B6"/>
    <w:rsid w:val="00BA0E22"/>
    <w:rsid w:val="00BA11E7"/>
    <w:rsid w:val="00BA17C0"/>
    <w:rsid w:val="00BA1F62"/>
    <w:rsid w:val="00BA2187"/>
    <w:rsid w:val="00BA22E3"/>
    <w:rsid w:val="00BA2AEB"/>
    <w:rsid w:val="00BA2DE4"/>
    <w:rsid w:val="00BA32E4"/>
    <w:rsid w:val="00BA3B3E"/>
    <w:rsid w:val="00BA4CA6"/>
    <w:rsid w:val="00BA5D9C"/>
    <w:rsid w:val="00BA6172"/>
    <w:rsid w:val="00BA6D3A"/>
    <w:rsid w:val="00BA79AA"/>
    <w:rsid w:val="00BA7BD6"/>
    <w:rsid w:val="00BA7E48"/>
    <w:rsid w:val="00BB2700"/>
    <w:rsid w:val="00BB273B"/>
    <w:rsid w:val="00BB33F4"/>
    <w:rsid w:val="00BB3956"/>
    <w:rsid w:val="00BB426F"/>
    <w:rsid w:val="00BB4E97"/>
    <w:rsid w:val="00BB5AE8"/>
    <w:rsid w:val="00BB6B4B"/>
    <w:rsid w:val="00BB7DBB"/>
    <w:rsid w:val="00BC1106"/>
    <w:rsid w:val="00BC140F"/>
    <w:rsid w:val="00BC1E82"/>
    <w:rsid w:val="00BC2087"/>
    <w:rsid w:val="00BC3D14"/>
    <w:rsid w:val="00BC4511"/>
    <w:rsid w:val="00BC5082"/>
    <w:rsid w:val="00BC639C"/>
    <w:rsid w:val="00BC7792"/>
    <w:rsid w:val="00BC7803"/>
    <w:rsid w:val="00BD0A9F"/>
    <w:rsid w:val="00BD0E23"/>
    <w:rsid w:val="00BD193C"/>
    <w:rsid w:val="00BD1B88"/>
    <w:rsid w:val="00BD20EB"/>
    <w:rsid w:val="00BD26D1"/>
    <w:rsid w:val="00BD272C"/>
    <w:rsid w:val="00BD2F50"/>
    <w:rsid w:val="00BD3130"/>
    <w:rsid w:val="00BD3F49"/>
    <w:rsid w:val="00BD46C5"/>
    <w:rsid w:val="00BD52D5"/>
    <w:rsid w:val="00BD5CB0"/>
    <w:rsid w:val="00BD642F"/>
    <w:rsid w:val="00BD6A67"/>
    <w:rsid w:val="00BD6D8F"/>
    <w:rsid w:val="00BD7A23"/>
    <w:rsid w:val="00BE1240"/>
    <w:rsid w:val="00BE1328"/>
    <w:rsid w:val="00BE1623"/>
    <w:rsid w:val="00BE1E4B"/>
    <w:rsid w:val="00BE1F29"/>
    <w:rsid w:val="00BE202C"/>
    <w:rsid w:val="00BE2176"/>
    <w:rsid w:val="00BE2B33"/>
    <w:rsid w:val="00BE3B78"/>
    <w:rsid w:val="00BE54A5"/>
    <w:rsid w:val="00BE6874"/>
    <w:rsid w:val="00BE6E36"/>
    <w:rsid w:val="00BE70DA"/>
    <w:rsid w:val="00BE779C"/>
    <w:rsid w:val="00BE7BDC"/>
    <w:rsid w:val="00BF0516"/>
    <w:rsid w:val="00BF053E"/>
    <w:rsid w:val="00BF25F0"/>
    <w:rsid w:val="00BF264E"/>
    <w:rsid w:val="00BF2B5A"/>
    <w:rsid w:val="00BF360C"/>
    <w:rsid w:val="00BF4857"/>
    <w:rsid w:val="00BF5221"/>
    <w:rsid w:val="00BF54F8"/>
    <w:rsid w:val="00BF554A"/>
    <w:rsid w:val="00BF6D5D"/>
    <w:rsid w:val="00BF6FC4"/>
    <w:rsid w:val="00BF6FD4"/>
    <w:rsid w:val="00C00053"/>
    <w:rsid w:val="00C003A0"/>
    <w:rsid w:val="00C0044A"/>
    <w:rsid w:val="00C004DF"/>
    <w:rsid w:val="00C0050B"/>
    <w:rsid w:val="00C00818"/>
    <w:rsid w:val="00C00986"/>
    <w:rsid w:val="00C0108F"/>
    <w:rsid w:val="00C01527"/>
    <w:rsid w:val="00C02117"/>
    <w:rsid w:val="00C025E5"/>
    <w:rsid w:val="00C02F58"/>
    <w:rsid w:val="00C03261"/>
    <w:rsid w:val="00C034D4"/>
    <w:rsid w:val="00C03794"/>
    <w:rsid w:val="00C03943"/>
    <w:rsid w:val="00C04CD0"/>
    <w:rsid w:val="00C05148"/>
    <w:rsid w:val="00C0560B"/>
    <w:rsid w:val="00C05634"/>
    <w:rsid w:val="00C05DD9"/>
    <w:rsid w:val="00C06B5E"/>
    <w:rsid w:val="00C06F77"/>
    <w:rsid w:val="00C07977"/>
    <w:rsid w:val="00C10E60"/>
    <w:rsid w:val="00C1106F"/>
    <w:rsid w:val="00C111C5"/>
    <w:rsid w:val="00C1133A"/>
    <w:rsid w:val="00C133E0"/>
    <w:rsid w:val="00C13607"/>
    <w:rsid w:val="00C14B56"/>
    <w:rsid w:val="00C16565"/>
    <w:rsid w:val="00C1657D"/>
    <w:rsid w:val="00C16596"/>
    <w:rsid w:val="00C170D8"/>
    <w:rsid w:val="00C17BA0"/>
    <w:rsid w:val="00C20B6D"/>
    <w:rsid w:val="00C216DD"/>
    <w:rsid w:val="00C237A1"/>
    <w:rsid w:val="00C23D96"/>
    <w:rsid w:val="00C23F84"/>
    <w:rsid w:val="00C24102"/>
    <w:rsid w:val="00C24864"/>
    <w:rsid w:val="00C25775"/>
    <w:rsid w:val="00C2586E"/>
    <w:rsid w:val="00C25DF4"/>
    <w:rsid w:val="00C269AF"/>
    <w:rsid w:val="00C27220"/>
    <w:rsid w:val="00C31EEB"/>
    <w:rsid w:val="00C32A30"/>
    <w:rsid w:val="00C330EB"/>
    <w:rsid w:val="00C33346"/>
    <w:rsid w:val="00C34B4C"/>
    <w:rsid w:val="00C35AB2"/>
    <w:rsid w:val="00C3652A"/>
    <w:rsid w:val="00C36B88"/>
    <w:rsid w:val="00C37116"/>
    <w:rsid w:val="00C37A72"/>
    <w:rsid w:val="00C41ACD"/>
    <w:rsid w:val="00C42258"/>
    <w:rsid w:val="00C4248D"/>
    <w:rsid w:val="00C42575"/>
    <w:rsid w:val="00C4302C"/>
    <w:rsid w:val="00C43A2B"/>
    <w:rsid w:val="00C45293"/>
    <w:rsid w:val="00C46522"/>
    <w:rsid w:val="00C51677"/>
    <w:rsid w:val="00C5295F"/>
    <w:rsid w:val="00C5372A"/>
    <w:rsid w:val="00C53A4B"/>
    <w:rsid w:val="00C53F16"/>
    <w:rsid w:val="00C5490F"/>
    <w:rsid w:val="00C549A8"/>
    <w:rsid w:val="00C551DA"/>
    <w:rsid w:val="00C5524A"/>
    <w:rsid w:val="00C55610"/>
    <w:rsid w:val="00C55C73"/>
    <w:rsid w:val="00C56613"/>
    <w:rsid w:val="00C566C3"/>
    <w:rsid w:val="00C56DFF"/>
    <w:rsid w:val="00C5767B"/>
    <w:rsid w:val="00C576DB"/>
    <w:rsid w:val="00C605D7"/>
    <w:rsid w:val="00C60A22"/>
    <w:rsid w:val="00C61087"/>
    <w:rsid w:val="00C61094"/>
    <w:rsid w:val="00C614D6"/>
    <w:rsid w:val="00C62425"/>
    <w:rsid w:val="00C6333B"/>
    <w:rsid w:val="00C633C7"/>
    <w:rsid w:val="00C639E3"/>
    <w:rsid w:val="00C66012"/>
    <w:rsid w:val="00C6650F"/>
    <w:rsid w:val="00C702EA"/>
    <w:rsid w:val="00C71E49"/>
    <w:rsid w:val="00C72C3C"/>
    <w:rsid w:val="00C73103"/>
    <w:rsid w:val="00C73C0F"/>
    <w:rsid w:val="00C745FB"/>
    <w:rsid w:val="00C758D6"/>
    <w:rsid w:val="00C76E09"/>
    <w:rsid w:val="00C7737D"/>
    <w:rsid w:val="00C775B6"/>
    <w:rsid w:val="00C77FCC"/>
    <w:rsid w:val="00C8046E"/>
    <w:rsid w:val="00C8122B"/>
    <w:rsid w:val="00C8190C"/>
    <w:rsid w:val="00C81CD7"/>
    <w:rsid w:val="00C82707"/>
    <w:rsid w:val="00C83BA3"/>
    <w:rsid w:val="00C83C19"/>
    <w:rsid w:val="00C83EAA"/>
    <w:rsid w:val="00C8436E"/>
    <w:rsid w:val="00C85ADF"/>
    <w:rsid w:val="00C85E0E"/>
    <w:rsid w:val="00C85F52"/>
    <w:rsid w:val="00C86882"/>
    <w:rsid w:val="00C87C6C"/>
    <w:rsid w:val="00C91220"/>
    <w:rsid w:val="00C918A8"/>
    <w:rsid w:val="00C92310"/>
    <w:rsid w:val="00C92E01"/>
    <w:rsid w:val="00C941FC"/>
    <w:rsid w:val="00C94414"/>
    <w:rsid w:val="00C94581"/>
    <w:rsid w:val="00C948B5"/>
    <w:rsid w:val="00CA0516"/>
    <w:rsid w:val="00CA182C"/>
    <w:rsid w:val="00CA1D04"/>
    <w:rsid w:val="00CA2579"/>
    <w:rsid w:val="00CA2E9D"/>
    <w:rsid w:val="00CA4369"/>
    <w:rsid w:val="00CA540A"/>
    <w:rsid w:val="00CA5F46"/>
    <w:rsid w:val="00CA69C9"/>
    <w:rsid w:val="00CB0100"/>
    <w:rsid w:val="00CB0302"/>
    <w:rsid w:val="00CB0686"/>
    <w:rsid w:val="00CB118D"/>
    <w:rsid w:val="00CB3E94"/>
    <w:rsid w:val="00CB43DE"/>
    <w:rsid w:val="00CB5051"/>
    <w:rsid w:val="00CB59E7"/>
    <w:rsid w:val="00CB63CA"/>
    <w:rsid w:val="00CB6B2F"/>
    <w:rsid w:val="00CB6E6F"/>
    <w:rsid w:val="00CB7D92"/>
    <w:rsid w:val="00CB7E56"/>
    <w:rsid w:val="00CC0494"/>
    <w:rsid w:val="00CC0A36"/>
    <w:rsid w:val="00CC152B"/>
    <w:rsid w:val="00CC1A61"/>
    <w:rsid w:val="00CC1DF5"/>
    <w:rsid w:val="00CC490C"/>
    <w:rsid w:val="00CC5B4F"/>
    <w:rsid w:val="00CC5CF5"/>
    <w:rsid w:val="00CC5FAF"/>
    <w:rsid w:val="00CC7C6C"/>
    <w:rsid w:val="00CD0ADF"/>
    <w:rsid w:val="00CD244C"/>
    <w:rsid w:val="00CD32C8"/>
    <w:rsid w:val="00CD39AB"/>
    <w:rsid w:val="00CD3AE1"/>
    <w:rsid w:val="00CD6C31"/>
    <w:rsid w:val="00CD7789"/>
    <w:rsid w:val="00CD7998"/>
    <w:rsid w:val="00CE0142"/>
    <w:rsid w:val="00CE059A"/>
    <w:rsid w:val="00CE0889"/>
    <w:rsid w:val="00CE0D50"/>
    <w:rsid w:val="00CE1780"/>
    <w:rsid w:val="00CE1835"/>
    <w:rsid w:val="00CE35ED"/>
    <w:rsid w:val="00CE3B27"/>
    <w:rsid w:val="00CE3BA0"/>
    <w:rsid w:val="00CE3CB2"/>
    <w:rsid w:val="00CE4BC2"/>
    <w:rsid w:val="00CE50AD"/>
    <w:rsid w:val="00CE50B9"/>
    <w:rsid w:val="00CE551C"/>
    <w:rsid w:val="00CE6104"/>
    <w:rsid w:val="00CE769A"/>
    <w:rsid w:val="00CE776E"/>
    <w:rsid w:val="00CE7AB5"/>
    <w:rsid w:val="00CF0107"/>
    <w:rsid w:val="00CF19A7"/>
    <w:rsid w:val="00CF22FF"/>
    <w:rsid w:val="00CF2E6F"/>
    <w:rsid w:val="00CF37D8"/>
    <w:rsid w:val="00CF3C6F"/>
    <w:rsid w:val="00CF46E1"/>
    <w:rsid w:val="00CF4CBA"/>
    <w:rsid w:val="00CF5482"/>
    <w:rsid w:val="00CF5564"/>
    <w:rsid w:val="00CF5F73"/>
    <w:rsid w:val="00CF6AA6"/>
    <w:rsid w:val="00CF7614"/>
    <w:rsid w:val="00CF77A6"/>
    <w:rsid w:val="00CF7F27"/>
    <w:rsid w:val="00D00410"/>
    <w:rsid w:val="00D0048E"/>
    <w:rsid w:val="00D0095D"/>
    <w:rsid w:val="00D01B4A"/>
    <w:rsid w:val="00D0212C"/>
    <w:rsid w:val="00D02264"/>
    <w:rsid w:val="00D0387E"/>
    <w:rsid w:val="00D03E94"/>
    <w:rsid w:val="00D0401B"/>
    <w:rsid w:val="00D040E2"/>
    <w:rsid w:val="00D044F5"/>
    <w:rsid w:val="00D0485C"/>
    <w:rsid w:val="00D05A86"/>
    <w:rsid w:val="00D07BA1"/>
    <w:rsid w:val="00D11A94"/>
    <w:rsid w:val="00D12522"/>
    <w:rsid w:val="00D13079"/>
    <w:rsid w:val="00D13A49"/>
    <w:rsid w:val="00D13C68"/>
    <w:rsid w:val="00D146AA"/>
    <w:rsid w:val="00D14A17"/>
    <w:rsid w:val="00D14F59"/>
    <w:rsid w:val="00D15B99"/>
    <w:rsid w:val="00D1640C"/>
    <w:rsid w:val="00D1665E"/>
    <w:rsid w:val="00D16B7D"/>
    <w:rsid w:val="00D17438"/>
    <w:rsid w:val="00D17A01"/>
    <w:rsid w:val="00D207BB"/>
    <w:rsid w:val="00D209AE"/>
    <w:rsid w:val="00D20E96"/>
    <w:rsid w:val="00D22C82"/>
    <w:rsid w:val="00D231D2"/>
    <w:rsid w:val="00D23440"/>
    <w:rsid w:val="00D237DA"/>
    <w:rsid w:val="00D23963"/>
    <w:rsid w:val="00D24226"/>
    <w:rsid w:val="00D24D33"/>
    <w:rsid w:val="00D250A4"/>
    <w:rsid w:val="00D26D3F"/>
    <w:rsid w:val="00D3071E"/>
    <w:rsid w:val="00D30F7B"/>
    <w:rsid w:val="00D3128C"/>
    <w:rsid w:val="00D31E28"/>
    <w:rsid w:val="00D33395"/>
    <w:rsid w:val="00D340E5"/>
    <w:rsid w:val="00D344BD"/>
    <w:rsid w:val="00D3472C"/>
    <w:rsid w:val="00D348BA"/>
    <w:rsid w:val="00D356C9"/>
    <w:rsid w:val="00D35929"/>
    <w:rsid w:val="00D35A94"/>
    <w:rsid w:val="00D36AA0"/>
    <w:rsid w:val="00D36FD2"/>
    <w:rsid w:val="00D3731B"/>
    <w:rsid w:val="00D3746C"/>
    <w:rsid w:val="00D37474"/>
    <w:rsid w:val="00D37BBC"/>
    <w:rsid w:val="00D37BEA"/>
    <w:rsid w:val="00D40178"/>
    <w:rsid w:val="00D40369"/>
    <w:rsid w:val="00D40D6C"/>
    <w:rsid w:val="00D41624"/>
    <w:rsid w:val="00D41A19"/>
    <w:rsid w:val="00D41EBC"/>
    <w:rsid w:val="00D435ED"/>
    <w:rsid w:val="00D437B5"/>
    <w:rsid w:val="00D43E15"/>
    <w:rsid w:val="00D4412D"/>
    <w:rsid w:val="00D444C9"/>
    <w:rsid w:val="00D4712B"/>
    <w:rsid w:val="00D50607"/>
    <w:rsid w:val="00D508CF"/>
    <w:rsid w:val="00D515BC"/>
    <w:rsid w:val="00D5183E"/>
    <w:rsid w:val="00D52E03"/>
    <w:rsid w:val="00D53078"/>
    <w:rsid w:val="00D5368D"/>
    <w:rsid w:val="00D539DA"/>
    <w:rsid w:val="00D5424B"/>
    <w:rsid w:val="00D546D1"/>
    <w:rsid w:val="00D54DFF"/>
    <w:rsid w:val="00D5503F"/>
    <w:rsid w:val="00D55D2B"/>
    <w:rsid w:val="00D5635E"/>
    <w:rsid w:val="00D569BA"/>
    <w:rsid w:val="00D56E6C"/>
    <w:rsid w:val="00D57394"/>
    <w:rsid w:val="00D5761A"/>
    <w:rsid w:val="00D60727"/>
    <w:rsid w:val="00D60977"/>
    <w:rsid w:val="00D61900"/>
    <w:rsid w:val="00D62111"/>
    <w:rsid w:val="00D6287D"/>
    <w:rsid w:val="00D630E4"/>
    <w:rsid w:val="00D64F4F"/>
    <w:rsid w:val="00D65097"/>
    <w:rsid w:val="00D651C5"/>
    <w:rsid w:val="00D657EE"/>
    <w:rsid w:val="00D66105"/>
    <w:rsid w:val="00D66F37"/>
    <w:rsid w:val="00D66FA8"/>
    <w:rsid w:val="00D677AE"/>
    <w:rsid w:val="00D6785C"/>
    <w:rsid w:val="00D67CBD"/>
    <w:rsid w:val="00D700A1"/>
    <w:rsid w:val="00D7194D"/>
    <w:rsid w:val="00D722D2"/>
    <w:rsid w:val="00D7235E"/>
    <w:rsid w:val="00D7255A"/>
    <w:rsid w:val="00D72D60"/>
    <w:rsid w:val="00D73181"/>
    <w:rsid w:val="00D735D5"/>
    <w:rsid w:val="00D7403D"/>
    <w:rsid w:val="00D741B3"/>
    <w:rsid w:val="00D74F52"/>
    <w:rsid w:val="00D761CB"/>
    <w:rsid w:val="00D76442"/>
    <w:rsid w:val="00D7697F"/>
    <w:rsid w:val="00D76EA6"/>
    <w:rsid w:val="00D7766C"/>
    <w:rsid w:val="00D77790"/>
    <w:rsid w:val="00D77929"/>
    <w:rsid w:val="00D81251"/>
    <w:rsid w:val="00D8147E"/>
    <w:rsid w:val="00D818FE"/>
    <w:rsid w:val="00D81BDF"/>
    <w:rsid w:val="00D83511"/>
    <w:rsid w:val="00D83756"/>
    <w:rsid w:val="00D84046"/>
    <w:rsid w:val="00D84B0E"/>
    <w:rsid w:val="00D84D0A"/>
    <w:rsid w:val="00D85C81"/>
    <w:rsid w:val="00D85D68"/>
    <w:rsid w:val="00D86CC5"/>
    <w:rsid w:val="00D87048"/>
    <w:rsid w:val="00D900D0"/>
    <w:rsid w:val="00D90F70"/>
    <w:rsid w:val="00D91556"/>
    <w:rsid w:val="00D91605"/>
    <w:rsid w:val="00D92C0A"/>
    <w:rsid w:val="00D92F13"/>
    <w:rsid w:val="00D938C1"/>
    <w:rsid w:val="00D940EC"/>
    <w:rsid w:val="00D94478"/>
    <w:rsid w:val="00DA01E1"/>
    <w:rsid w:val="00DA05A0"/>
    <w:rsid w:val="00DA066A"/>
    <w:rsid w:val="00DA0746"/>
    <w:rsid w:val="00DA0928"/>
    <w:rsid w:val="00DA13DE"/>
    <w:rsid w:val="00DA165D"/>
    <w:rsid w:val="00DA2375"/>
    <w:rsid w:val="00DA2988"/>
    <w:rsid w:val="00DA2B9E"/>
    <w:rsid w:val="00DA37AF"/>
    <w:rsid w:val="00DA53C7"/>
    <w:rsid w:val="00DA54E6"/>
    <w:rsid w:val="00DA644D"/>
    <w:rsid w:val="00DA68E7"/>
    <w:rsid w:val="00DA75A8"/>
    <w:rsid w:val="00DA764E"/>
    <w:rsid w:val="00DA7AB0"/>
    <w:rsid w:val="00DB0A54"/>
    <w:rsid w:val="00DB18D9"/>
    <w:rsid w:val="00DB279E"/>
    <w:rsid w:val="00DB3088"/>
    <w:rsid w:val="00DB350A"/>
    <w:rsid w:val="00DB4141"/>
    <w:rsid w:val="00DB4B19"/>
    <w:rsid w:val="00DB54C9"/>
    <w:rsid w:val="00DB5C22"/>
    <w:rsid w:val="00DB658F"/>
    <w:rsid w:val="00DB6891"/>
    <w:rsid w:val="00DB6C48"/>
    <w:rsid w:val="00DB6FBD"/>
    <w:rsid w:val="00DB71BF"/>
    <w:rsid w:val="00DB7213"/>
    <w:rsid w:val="00DC0152"/>
    <w:rsid w:val="00DC09CF"/>
    <w:rsid w:val="00DC0F8E"/>
    <w:rsid w:val="00DC1936"/>
    <w:rsid w:val="00DC223E"/>
    <w:rsid w:val="00DC243E"/>
    <w:rsid w:val="00DC35C8"/>
    <w:rsid w:val="00DC3D84"/>
    <w:rsid w:val="00DC3F16"/>
    <w:rsid w:val="00DC4CEC"/>
    <w:rsid w:val="00DC625F"/>
    <w:rsid w:val="00DC656F"/>
    <w:rsid w:val="00DC6DD9"/>
    <w:rsid w:val="00DC7306"/>
    <w:rsid w:val="00DD0F8B"/>
    <w:rsid w:val="00DD12B0"/>
    <w:rsid w:val="00DD413E"/>
    <w:rsid w:val="00DD53ED"/>
    <w:rsid w:val="00DD54AA"/>
    <w:rsid w:val="00DD69BC"/>
    <w:rsid w:val="00DD6B02"/>
    <w:rsid w:val="00DE0378"/>
    <w:rsid w:val="00DE10E2"/>
    <w:rsid w:val="00DE1E91"/>
    <w:rsid w:val="00DE3DD4"/>
    <w:rsid w:val="00DE3E77"/>
    <w:rsid w:val="00DE43CD"/>
    <w:rsid w:val="00DE50D7"/>
    <w:rsid w:val="00DE6A80"/>
    <w:rsid w:val="00DE7B04"/>
    <w:rsid w:val="00DE7E82"/>
    <w:rsid w:val="00DF0427"/>
    <w:rsid w:val="00DF1955"/>
    <w:rsid w:val="00DF1AE4"/>
    <w:rsid w:val="00DF1C51"/>
    <w:rsid w:val="00DF1FF8"/>
    <w:rsid w:val="00DF2635"/>
    <w:rsid w:val="00DF2947"/>
    <w:rsid w:val="00DF3092"/>
    <w:rsid w:val="00DF3B5E"/>
    <w:rsid w:val="00DF538E"/>
    <w:rsid w:val="00DF5812"/>
    <w:rsid w:val="00DF5F28"/>
    <w:rsid w:val="00DF60AD"/>
    <w:rsid w:val="00DF637E"/>
    <w:rsid w:val="00DF70EE"/>
    <w:rsid w:val="00DF75A6"/>
    <w:rsid w:val="00DF7F91"/>
    <w:rsid w:val="00E00D26"/>
    <w:rsid w:val="00E03271"/>
    <w:rsid w:val="00E033D9"/>
    <w:rsid w:val="00E038BF"/>
    <w:rsid w:val="00E03F6B"/>
    <w:rsid w:val="00E04196"/>
    <w:rsid w:val="00E04C4B"/>
    <w:rsid w:val="00E0569F"/>
    <w:rsid w:val="00E058E3"/>
    <w:rsid w:val="00E05B14"/>
    <w:rsid w:val="00E068CF"/>
    <w:rsid w:val="00E07148"/>
    <w:rsid w:val="00E07231"/>
    <w:rsid w:val="00E11441"/>
    <w:rsid w:val="00E11943"/>
    <w:rsid w:val="00E12B5C"/>
    <w:rsid w:val="00E12CB1"/>
    <w:rsid w:val="00E130DF"/>
    <w:rsid w:val="00E134BA"/>
    <w:rsid w:val="00E13F5D"/>
    <w:rsid w:val="00E14BA6"/>
    <w:rsid w:val="00E14BE6"/>
    <w:rsid w:val="00E1532D"/>
    <w:rsid w:val="00E154E1"/>
    <w:rsid w:val="00E16BEC"/>
    <w:rsid w:val="00E16C0B"/>
    <w:rsid w:val="00E17498"/>
    <w:rsid w:val="00E2019A"/>
    <w:rsid w:val="00E20EA1"/>
    <w:rsid w:val="00E21842"/>
    <w:rsid w:val="00E21CB8"/>
    <w:rsid w:val="00E22234"/>
    <w:rsid w:val="00E223D9"/>
    <w:rsid w:val="00E22F2A"/>
    <w:rsid w:val="00E22F77"/>
    <w:rsid w:val="00E23C1B"/>
    <w:rsid w:val="00E2417F"/>
    <w:rsid w:val="00E243BF"/>
    <w:rsid w:val="00E24E45"/>
    <w:rsid w:val="00E262DB"/>
    <w:rsid w:val="00E26CA1"/>
    <w:rsid w:val="00E26D6B"/>
    <w:rsid w:val="00E275D2"/>
    <w:rsid w:val="00E27B99"/>
    <w:rsid w:val="00E3020A"/>
    <w:rsid w:val="00E30674"/>
    <w:rsid w:val="00E30819"/>
    <w:rsid w:val="00E30853"/>
    <w:rsid w:val="00E3158B"/>
    <w:rsid w:val="00E32C57"/>
    <w:rsid w:val="00E331CA"/>
    <w:rsid w:val="00E34B53"/>
    <w:rsid w:val="00E34B70"/>
    <w:rsid w:val="00E35FCF"/>
    <w:rsid w:val="00E3634C"/>
    <w:rsid w:val="00E3670D"/>
    <w:rsid w:val="00E367A0"/>
    <w:rsid w:val="00E377A5"/>
    <w:rsid w:val="00E37A6C"/>
    <w:rsid w:val="00E40CE0"/>
    <w:rsid w:val="00E41548"/>
    <w:rsid w:val="00E41AB8"/>
    <w:rsid w:val="00E428A4"/>
    <w:rsid w:val="00E43139"/>
    <w:rsid w:val="00E436D4"/>
    <w:rsid w:val="00E4453C"/>
    <w:rsid w:val="00E44B9A"/>
    <w:rsid w:val="00E45C60"/>
    <w:rsid w:val="00E4676D"/>
    <w:rsid w:val="00E5049D"/>
    <w:rsid w:val="00E50DDF"/>
    <w:rsid w:val="00E52897"/>
    <w:rsid w:val="00E537F4"/>
    <w:rsid w:val="00E53D4D"/>
    <w:rsid w:val="00E559BB"/>
    <w:rsid w:val="00E55D9C"/>
    <w:rsid w:val="00E55E31"/>
    <w:rsid w:val="00E568EE"/>
    <w:rsid w:val="00E612F3"/>
    <w:rsid w:val="00E62284"/>
    <w:rsid w:val="00E62B5F"/>
    <w:rsid w:val="00E63140"/>
    <w:rsid w:val="00E63355"/>
    <w:rsid w:val="00E63632"/>
    <w:rsid w:val="00E64EAC"/>
    <w:rsid w:val="00E652D3"/>
    <w:rsid w:val="00E65607"/>
    <w:rsid w:val="00E65964"/>
    <w:rsid w:val="00E66985"/>
    <w:rsid w:val="00E67F70"/>
    <w:rsid w:val="00E7045D"/>
    <w:rsid w:val="00E70494"/>
    <w:rsid w:val="00E7138E"/>
    <w:rsid w:val="00E71C1C"/>
    <w:rsid w:val="00E73DBD"/>
    <w:rsid w:val="00E7405E"/>
    <w:rsid w:val="00E74636"/>
    <w:rsid w:val="00E74C89"/>
    <w:rsid w:val="00E751D0"/>
    <w:rsid w:val="00E760F2"/>
    <w:rsid w:val="00E7638E"/>
    <w:rsid w:val="00E76395"/>
    <w:rsid w:val="00E7685C"/>
    <w:rsid w:val="00E77779"/>
    <w:rsid w:val="00E77988"/>
    <w:rsid w:val="00E77E06"/>
    <w:rsid w:val="00E813FC"/>
    <w:rsid w:val="00E81B58"/>
    <w:rsid w:val="00E83158"/>
    <w:rsid w:val="00E83422"/>
    <w:rsid w:val="00E84101"/>
    <w:rsid w:val="00E8472F"/>
    <w:rsid w:val="00E853D8"/>
    <w:rsid w:val="00E85B64"/>
    <w:rsid w:val="00E86788"/>
    <w:rsid w:val="00E86ADE"/>
    <w:rsid w:val="00E86B86"/>
    <w:rsid w:val="00E86C17"/>
    <w:rsid w:val="00E87E03"/>
    <w:rsid w:val="00E90050"/>
    <w:rsid w:val="00E90239"/>
    <w:rsid w:val="00E90BAB"/>
    <w:rsid w:val="00E912F1"/>
    <w:rsid w:val="00E916AC"/>
    <w:rsid w:val="00E91A4F"/>
    <w:rsid w:val="00E91B7E"/>
    <w:rsid w:val="00E92928"/>
    <w:rsid w:val="00E935BB"/>
    <w:rsid w:val="00E9372A"/>
    <w:rsid w:val="00E94617"/>
    <w:rsid w:val="00E9586A"/>
    <w:rsid w:val="00E95C37"/>
    <w:rsid w:val="00E96373"/>
    <w:rsid w:val="00E96529"/>
    <w:rsid w:val="00E9758D"/>
    <w:rsid w:val="00E97B67"/>
    <w:rsid w:val="00EA13D4"/>
    <w:rsid w:val="00EA3297"/>
    <w:rsid w:val="00EA32CF"/>
    <w:rsid w:val="00EA38CC"/>
    <w:rsid w:val="00EA3B21"/>
    <w:rsid w:val="00EA3B7B"/>
    <w:rsid w:val="00EA3D04"/>
    <w:rsid w:val="00EA41A1"/>
    <w:rsid w:val="00EA4B9D"/>
    <w:rsid w:val="00EA5401"/>
    <w:rsid w:val="00EA5A3D"/>
    <w:rsid w:val="00EA5B26"/>
    <w:rsid w:val="00EA5EAB"/>
    <w:rsid w:val="00EA6622"/>
    <w:rsid w:val="00EA698F"/>
    <w:rsid w:val="00EA69C8"/>
    <w:rsid w:val="00EA7645"/>
    <w:rsid w:val="00EA76B4"/>
    <w:rsid w:val="00EA7BFA"/>
    <w:rsid w:val="00EA7E1E"/>
    <w:rsid w:val="00EB0518"/>
    <w:rsid w:val="00EB07A0"/>
    <w:rsid w:val="00EB08F4"/>
    <w:rsid w:val="00EB1008"/>
    <w:rsid w:val="00EB1C16"/>
    <w:rsid w:val="00EB271A"/>
    <w:rsid w:val="00EB27D7"/>
    <w:rsid w:val="00EB53BF"/>
    <w:rsid w:val="00EB5693"/>
    <w:rsid w:val="00EB5D2C"/>
    <w:rsid w:val="00EB5ECA"/>
    <w:rsid w:val="00EB66CA"/>
    <w:rsid w:val="00EB6DDB"/>
    <w:rsid w:val="00EB79D7"/>
    <w:rsid w:val="00EC02A6"/>
    <w:rsid w:val="00EC036D"/>
    <w:rsid w:val="00EC1F42"/>
    <w:rsid w:val="00EC230D"/>
    <w:rsid w:val="00EC2840"/>
    <w:rsid w:val="00EC29CC"/>
    <w:rsid w:val="00EC2ED3"/>
    <w:rsid w:val="00EC337B"/>
    <w:rsid w:val="00EC4312"/>
    <w:rsid w:val="00EC5060"/>
    <w:rsid w:val="00EC695B"/>
    <w:rsid w:val="00EC7B29"/>
    <w:rsid w:val="00ED00FD"/>
    <w:rsid w:val="00ED01D3"/>
    <w:rsid w:val="00ED040D"/>
    <w:rsid w:val="00ED0E9B"/>
    <w:rsid w:val="00ED10C4"/>
    <w:rsid w:val="00ED1E93"/>
    <w:rsid w:val="00ED26EE"/>
    <w:rsid w:val="00ED2805"/>
    <w:rsid w:val="00ED335D"/>
    <w:rsid w:val="00ED345D"/>
    <w:rsid w:val="00ED353F"/>
    <w:rsid w:val="00ED3969"/>
    <w:rsid w:val="00ED3E11"/>
    <w:rsid w:val="00ED4388"/>
    <w:rsid w:val="00ED4508"/>
    <w:rsid w:val="00ED46BC"/>
    <w:rsid w:val="00ED6073"/>
    <w:rsid w:val="00ED79C0"/>
    <w:rsid w:val="00ED7A3D"/>
    <w:rsid w:val="00ED7B17"/>
    <w:rsid w:val="00EE20A0"/>
    <w:rsid w:val="00EE22E4"/>
    <w:rsid w:val="00EE2461"/>
    <w:rsid w:val="00EE2984"/>
    <w:rsid w:val="00EE2C33"/>
    <w:rsid w:val="00EE2C9E"/>
    <w:rsid w:val="00EE3715"/>
    <w:rsid w:val="00EE3E51"/>
    <w:rsid w:val="00EE4B78"/>
    <w:rsid w:val="00EE56E8"/>
    <w:rsid w:val="00EE5DDD"/>
    <w:rsid w:val="00EE6A87"/>
    <w:rsid w:val="00EE6BA4"/>
    <w:rsid w:val="00EE75E9"/>
    <w:rsid w:val="00EE789D"/>
    <w:rsid w:val="00EF0318"/>
    <w:rsid w:val="00EF0533"/>
    <w:rsid w:val="00EF0C89"/>
    <w:rsid w:val="00EF1683"/>
    <w:rsid w:val="00EF1B2F"/>
    <w:rsid w:val="00EF1B96"/>
    <w:rsid w:val="00EF1F5C"/>
    <w:rsid w:val="00EF265C"/>
    <w:rsid w:val="00EF2FF9"/>
    <w:rsid w:val="00EF378F"/>
    <w:rsid w:val="00EF41F1"/>
    <w:rsid w:val="00EF4BA4"/>
    <w:rsid w:val="00F00049"/>
    <w:rsid w:val="00F012AC"/>
    <w:rsid w:val="00F028B6"/>
    <w:rsid w:val="00F05757"/>
    <w:rsid w:val="00F06043"/>
    <w:rsid w:val="00F06204"/>
    <w:rsid w:val="00F06CAF"/>
    <w:rsid w:val="00F078D9"/>
    <w:rsid w:val="00F1061F"/>
    <w:rsid w:val="00F1069B"/>
    <w:rsid w:val="00F10ADB"/>
    <w:rsid w:val="00F12A35"/>
    <w:rsid w:val="00F12CCA"/>
    <w:rsid w:val="00F15100"/>
    <w:rsid w:val="00F15622"/>
    <w:rsid w:val="00F15BB5"/>
    <w:rsid w:val="00F17075"/>
    <w:rsid w:val="00F171D9"/>
    <w:rsid w:val="00F17BE1"/>
    <w:rsid w:val="00F17C56"/>
    <w:rsid w:val="00F21DA1"/>
    <w:rsid w:val="00F24296"/>
    <w:rsid w:val="00F2446D"/>
    <w:rsid w:val="00F2642C"/>
    <w:rsid w:val="00F2649A"/>
    <w:rsid w:val="00F26D09"/>
    <w:rsid w:val="00F3014C"/>
    <w:rsid w:val="00F3073C"/>
    <w:rsid w:val="00F31290"/>
    <w:rsid w:val="00F32190"/>
    <w:rsid w:val="00F3348B"/>
    <w:rsid w:val="00F34DFD"/>
    <w:rsid w:val="00F351BB"/>
    <w:rsid w:val="00F35F9C"/>
    <w:rsid w:val="00F36151"/>
    <w:rsid w:val="00F37110"/>
    <w:rsid w:val="00F401FE"/>
    <w:rsid w:val="00F40683"/>
    <w:rsid w:val="00F40AF8"/>
    <w:rsid w:val="00F40BD7"/>
    <w:rsid w:val="00F41D70"/>
    <w:rsid w:val="00F425CA"/>
    <w:rsid w:val="00F42B76"/>
    <w:rsid w:val="00F42E77"/>
    <w:rsid w:val="00F43393"/>
    <w:rsid w:val="00F43EC4"/>
    <w:rsid w:val="00F44687"/>
    <w:rsid w:val="00F45A2B"/>
    <w:rsid w:val="00F45B02"/>
    <w:rsid w:val="00F4613F"/>
    <w:rsid w:val="00F46A3D"/>
    <w:rsid w:val="00F46E18"/>
    <w:rsid w:val="00F501D5"/>
    <w:rsid w:val="00F50219"/>
    <w:rsid w:val="00F502C8"/>
    <w:rsid w:val="00F504BF"/>
    <w:rsid w:val="00F512B2"/>
    <w:rsid w:val="00F51334"/>
    <w:rsid w:val="00F51532"/>
    <w:rsid w:val="00F52079"/>
    <w:rsid w:val="00F52219"/>
    <w:rsid w:val="00F523E4"/>
    <w:rsid w:val="00F5254F"/>
    <w:rsid w:val="00F527F3"/>
    <w:rsid w:val="00F52D20"/>
    <w:rsid w:val="00F52FD8"/>
    <w:rsid w:val="00F540A4"/>
    <w:rsid w:val="00F541D7"/>
    <w:rsid w:val="00F541E6"/>
    <w:rsid w:val="00F55769"/>
    <w:rsid w:val="00F563AB"/>
    <w:rsid w:val="00F571A5"/>
    <w:rsid w:val="00F6095D"/>
    <w:rsid w:val="00F61E66"/>
    <w:rsid w:val="00F6211F"/>
    <w:rsid w:val="00F6258D"/>
    <w:rsid w:val="00F62B58"/>
    <w:rsid w:val="00F62DA7"/>
    <w:rsid w:val="00F64CC5"/>
    <w:rsid w:val="00F6593D"/>
    <w:rsid w:val="00F66184"/>
    <w:rsid w:val="00F66D20"/>
    <w:rsid w:val="00F670C6"/>
    <w:rsid w:val="00F67A3B"/>
    <w:rsid w:val="00F67F83"/>
    <w:rsid w:val="00F67F84"/>
    <w:rsid w:val="00F7190D"/>
    <w:rsid w:val="00F71ABD"/>
    <w:rsid w:val="00F71EC3"/>
    <w:rsid w:val="00F730DD"/>
    <w:rsid w:val="00F7316A"/>
    <w:rsid w:val="00F7396E"/>
    <w:rsid w:val="00F73CEF"/>
    <w:rsid w:val="00F73E2B"/>
    <w:rsid w:val="00F74F70"/>
    <w:rsid w:val="00F75105"/>
    <w:rsid w:val="00F752F5"/>
    <w:rsid w:val="00F75C97"/>
    <w:rsid w:val="00F75E30"/>
    <w:rsid w:val="00F75F90"/>
    <w:rsid w:val="00F7697D"/>
    <w:rsid w:val="00F76AA5"/>
    <w:rsid w:val="00F773CA"/>
    <w:rsid w:val="00F7796E"/>
    <w:rsid w:val="00F80EAC"/>
    <w:rsid w:val="00F81346"/>
    <w:rsid w:val="00F82731"/>
    <w:rsid w:val="00F830F7"/>
    <w:rsid w:val="00F83B49"/>
    <w:rsid w:val="00F83C5E"/>
    <w:rsid w:val="00F8469F"/>
    <w:rsid w:val="00F8470F"/>
    <w:rsid w:val="00F85426"/>
    <w:rsid w:val="00F856B8"/>
    <w:rsid w:val="00F865ED"/>
    <w:rsid w:val="00F86767"/>
    <w:rsid w:val="00F86F1E"/>
    <w:rsid w:val="00F873CC"/>
    <w:rsid w:val="00F90346"/>
    <w:rsid w:val="00F908C0"/>
    <w:rsid w:val="00F90986"/>
    <w:rsid w:val="00F90C37"/>
    <w:rsid w:val="00F90F03"/>
    <w:rsid w:val="00F915D9"/>
    <w:rsid w:val="00F92EF6"/>
    <w:rsid w:val="00F941AB"/>
    <w:rsid w:val="00F947E4"/>
    <w:rsid w:val="00F96518"/>
    <w:rsid w:val="00F96B67"/>
    <w:rsid w:val="00FA0DEB"/>
    <w:rsid w:val="00FA2D35"/>
    <w:rsid w:val="00FA4C22"/>
    <w:rsid w:val="00FA4DE8"/>
    <w:rsid w:val="00FA56AB"/>
    <w:rsid w:val="00FA5861"/>
    <w:rsid w:val="00FA6BF1"/>
    <w:rsid w:val="00FA70EE"/>
    <w:rsid w:val="00FB08FC"/>
    <w:rsid w:val="00FB0D23"/>
    <w:rsid w:val="00FB1250"/>
    <w:rsid w:val="00FB2E1A"/>
    <w:rsid w:val="00FB35FF"/>
    <w:rsid w:val="00FB3A22"/>
    <w:rsid w:val="00FB42EA"/>
    <w:rsid w:val="00FB4CE5"/>
    <w:rsid w:val="00FB4E04"/>
    <w:rsid w:val="00FB4E41"/>
    <w:rsid w:val="00FB4FFD"/>
    <w:rsid w:val="00FB64A4"/>
    <w:rsid w:val="00FB66C8"/>
    <w:rsid w:val="00FB6877"/>
    <w:rsid w:val="00FB6F3C"/>
    <w:rsid w:val="00FB7AB3"/>
    <w:rsid w:val="00FB7E46"/>
    <w:rsid w:val="00FC056B"/>
    <w:rsid w:val="00FC0595"/>
    <w:rsid w:val="00FC0BB6"/>
    <w:rsid w:val="00FC0F56"/>
    <w:rsid w:val="00FC19F0"/>
    <w:rsid w:val="00FC1F06"/>
    <w:rsid w:val="00FC22EC"/>
    <w:rsid w:val="00FC2859"/>
    <w:rsid w:val="00FC2B1C"/>
    <w:rsid w:val="00FC2B9C"/>
    <w:rsid w:val="00FC34BB"/>
    <w:rsid w:val="00FC3C6D"/>
    <w:rsid w:val="00FC3EB9"/>
    <w:rsid w:val="00FC4B23"/>
    <w:rsid w:val="00FC602B"/>
    <w:rsid w:val="00FC7495"/>
    <w:rsid w:val="00FD130B"/>
    <w:rsid w:val="00FD241B"/>
    <w:rsid w:val="00FD248D"/>
    <w:rsid w:val="00FD2769"/>
    <w:rsid w:val="00FD3119"/>
    <w:rsid w:val="00FD3935"/>
    <w:rsid w:val="00FD462D"/>
    <w:rsid w:val="00FD4E3D"/>
    <w:rsid w:val="00FD4FCD"/>
    <w:rsid w:val="00FD5210"/>
    <w:rsid w:val="00FD5918"/>
    <w:rsid w:val="00FD61FB"/>
    <w:rsid w:val="00FD62AB"/>
    <w:rsid w:val="00FD62BF"/>
    <w:rsid w:val="00FD6789"/>
    <w:rsid w:val="00FD726E"/>
    <w:rsid w:val="00FD7298"/>
    <w:rsid w:val="00FD7765"/>
    <w:rsid w:val="00FD79F6"/>
    <w:rsid w:val="00FD7EA1"/>
    <w:rsid w:val="00FE1120"/>
    <w:rsid w:val="00FE150D"/>
    <w:rsid w:val="00FE1A4E"/>
    <w:rsid w:val="00FE1F47"/>
    <w:rsid w:val="00FE22D3"/>
    <w:rsid w:val="00FE46BE"/>
    <w:rsid w:val="00FE4DB4"/>
    <w:rsid w:val="00FE510B"/>
    <w:rsid w:val="00FE5C3D"/>
    <w:rsid w:val="00FE5E78"/>
    <w:rsid w:val="00FE61D7"/>
    <w:rsid w:val="00FE676B"/>
    <w:rsid w:val="00FE6AAE"/>
    <w:rsid w:val="00FE6B37"/>
    <w:rsid w:val="00FE7117"/>
    <w:rsid w:val="00FE718E"/>
    <w:rsid w:val="00FF00C3"/>
    <w:rsid w:val="00FF0331"/>
    <w:rsid w:val="00FF0806"/>
    <w:rsid w:val="00FF0A1B"/>
    <w:rsid w:val="00FF0D12"/>
    <w:rsid w:val="00FF2C2D"/>
    <w:rsid w:val="00FF3CB5"/>
    <w:rsid w:val="00FF4C9D"/>
    <w:rsid w:val="00FF4D18"/>
    <w:rsid w:val="00FF59A2"/>
    <w:rsid w:val="00FF6481"/>
    <w:rsid w:val="00FF6922"/>
    <w:rsid w:val="00FF6D92"/>
    <w:rsid w:val="00FF759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D136385"/>
  <w14:defaultImageDpi w14:val="330"/>
  <w15:chartTrackingRefBased/>
  <w15:docId w15:val="{69DCC008-9A75-4336-88D2-A3B5DE6C10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US" w:eastAsia="zh-CN"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260324"/>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260324"/>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260324"/>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260324"/>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260324"/>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260324"/>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260324"/>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260324"/>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260324"/>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60324"/>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260324"/>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sid w:val="00260324"/>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260324"/>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260324"/>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260324"/>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260324"/>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260324"/>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260324"/>
    <w:rPr>
      <w:rFonts w:eastAsiaTheme="majorEastAsia" w:cstheme="majorBidi"/>
      <w:color w:val="272727" w:themeColor="text1" w:themeTint="D8"/>
    </w:rPr>
  </w:style>
  <w:style w:type="paragraph" w:styleId="Title">
    <w:name w:val="Title"/>
    <w:basedOn w:val="Normal"/>
    <w:next w:val="Normal"/>
    <w:link w:val="TitleChar"/>
    <w:uiPriority w:val="10"/>
    <w:qFormat/>
    <w:rsid w:val="00260324"/>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60324"/>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260324"/>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260324"/>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260324"/>
    <w:pPr>
      <w:spacing w:before="160"/>
      <w:jc w:val="center"/>
    </w:pPr>
    <w:rPr>
      <w:i/>
      <w:iCs/>
      <w:color w:val="404040" w:themeColor="text1" w:themeTint="BF"/>
    </w:rPr>
  </w:style>
  <w:style w:type="character" w:customStyle="1" w:styleId="QuoteChar">
    <w:name w:val="Quote Char"/>
    <w:basedOn w:val="DefaultParagraphFont"/>
    <w:link w:val="Quote"/>
    <w:uiPriority w:val="29"/>
    <w:rsid w:val="00260324"/>
    <w:rPr>
      <w:i/>
      <w:iCs/>
      <w:color w:val="404040" w:themeColor="text1" w:themeTint="BF"/>
    </w:rPr>
  </w:style>
  <w:style w:type="paragraph" w:styleId="ListParagraph">
    <w:name w:val="List Paragraph"/>
    <w:basedOn w:val="Normal"/>
    <w:uiPriority w:val="34"/>
    <w:qFormat/>
    <w:rsid w:val="00260324"/>
    <w:pPr>
      <w:ind w:left="720"/>
      <w:contextualSpacing/>
    </w:pPr>
  </w:style>
  <w:style w:type="character" w:styleId="IntenseEmphasis">
    <w:name w:val="Intense Emphasis"/>
    <w:basedOn w:val="DefaultParagraphFont"/>
    <w:uiPriority w:val="21"/>
    <w:qFormat/>
    <w:rsid w:val="00260324"/>
    <w:rPr>
      <w:i/>
      <w:iCs/>
      <w:color w:val="0F4761" w:themeColor="accent1" w:themeShade="BF"/>
    </w:rPr>
  </w:style>
  <w:style w:type="paragraph" w:styleId="IntenseQuote">
    <w:name w:val="Intense Quote"/>
    <w:basedOn w:val="Normal"/>
    <w:next w:val="Normal"/>
    <w:link w:val="IntenseQuoteChar"/>
    <w:uiPriority w:val="30"/>
    <w:qFormat/>
    <w:rsid w:val="00260324"/>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260324"/>
    <w:rPr>
      <w:i/>
      <w:iCs/>
      <w:color w:val="0F4761" w:themeColor="accent1" w:themeShade="BF"/>
    </w:rPr>
  </w:style>
  <w:style w:type="character" w:styleId="IntenseReference">
    <w:name w:val="Intense Reference"/>
    <w:basedOn w:val="DefaultParagraphFont"/>
    <w:uiPriority w:val="32"/>
    <w:qFormat/>
    <w:rsid w:val="00260324"/>
    <w:rPr>
      <w:b/>
      <w:bCs/>
      <w:smallCaps/>
      <w:color w:val="0F4761" w:themeColor="accent1" w:themeShade="BF"/>
      <w:spacing w:val="5"/>
    </w:rPr>
  </w:style>
  <w:style w:type="paragraph" w:styleId="Header">
    <w:name w:val="header"/>
    <w:basedOn w:val="Normal"/>
    <w:link w:val="HeaderChar"/>
    <w:uiPriority w:val="99"/>
    <w:unhideWhenUsed/>
    <w:rsid w:val="00DA2375"/>
    <w:pPr>
      <w:tabs>
        <w:tab w:val="center" w:pos="4680"/>
        <w:tab w:val="right" w:pos="9360"/>
      </w:tabs>
      <w:spacing w:after="0" w:line="240" w:lineRule="auto"/>
    </w:pPr>
  </w:style>
  <w:style w:type="character" w:customStyle="1" w:styleId="HeaderChar">
    <w:name w:val="Header Char"/>
    <w:basedOn w:val="DefaultParagraphFont"/>
    <w:link w:val="Header"/>
    <w:uiPriority w:val="99"/>
    <w:rsid w:val="00DA2375"/>
  </w:style>
  <w:style w:type="paragraph" w:styleId="Footer">
    <w:name w:val="footer"/>
    <w:basedOn w:val="Normal"/>
    <w:link w:val="FooterChar"/>
    <w:uiPriority w:val="99"/>
    <w:unhideWhenUsed/>
    <w:rsid w:val="00DA2375"/>
    <w:pPr>
      <w:tabs>
        <w:tab w:val="center" w:pos="4680"/>
        <w:tab w:val="right" w:pos="9360"/>
      </w:tabs>
      <w:spacing w:after="0" w:line="240" w:lineRule="auto"/>
    </w:pPr>
  </w:style>
  <w:style w:type="character" w:customStyle="1" w:styleId="FooterChar">
    <w:name w:val="Footer Char"/>
    <w:basedOn w:val="DefaultParagraphFont"/>
    <w:link w:val="Footer"/>
    <w:uiPriority w:val="99"/>
    <w:rsid w:val="00DA2375"/>
  </w:style>
  <w:style w:type="character" w:styleId="CommentReference">
    <w:name w:val="annotation reference"/>
    <w:basedOn w:val="DefaultParagraphFont"/>
    <w:uiPriority w:val="99"/>
    <w:semiHidden/>
    <w:unhideWhenUsed/>
    <w:rsid w:val="00A244BE"/>
    <w:rPr>
      <w:sz w:val="16"/>
      <w:szCs w:val="16"/>
    </w:rPr>
  </w:style>
  <w:style w:type="paragraph" w:styleId="CommentText">
    <w:name w:val="annotation text"/>
    <w:basedOn w:val="Normal"/>
    <w:link w:val="CommentTextChar"/>
    <w:uiPriority w:val="99"/>
    <w:unhideWhenUsed/>
    <w:rsid w:val="00A244BE"/>
    <w:pPr>
      <w:spacing w:line="240" w:lineRule="auto"/>
    </w:pPr>
    <w:rPr>
      <w:sz w:val="20"/>
      <w:szCs w:val="20"/>
    </w:rPr>
  </w:style>
  <w:style w:type="character" w:customStyle="1" w:styleId="CommentTextChar">
    <w:name w:val="Comment Text Char"/>
    <w:basedOn w:val="DefaultParagraphFont"/>
    <w:link w:val="CommentText"/>
    <w:uiPriority w:val="99"/>
    <w:rsid w:val="00A244BE"/>
    <w:rPr>
      <w:sz w:val="20"/>
      <w:szCs w:val="20"/>
    </w:rPr>
  </w:style>
  <w:style w:type="paragraph" w:styleId="CommentSubject">
    <w:name w:val="annotation subject"/>
    <w:basedOn w:val="CommentText"/>
    <w:next w:val="CommentText"/>
    <w:link w:val="CommentSubjectChar"/>
    <w:uiPriority w:val="99"/>
    <w:semiHidden/>
    <w:unhideWhenUsed/>
    <w:rsid w:val="00A244BE"/>
    <w:rPr>
      <w:b/>
      <w:bCs/>
    </w:rPr>
  </w:style>
  <w:style w:type="character" w:customStyle="1" w:styleId="CommentSubjectChar">
    <w:name w:val="Comment Subject Char"/>
    <w:basedOn w:val="CommentTextChar"/>
    <w:link w:val="CommentSubject"/>
    <w:uiPriority w:val="99"/>
    <w:semiHidden/>
    <w:rsid w:val="00A244BE"/>
    <w:rPr>
      <w:b/>
      <w:bCs/>
      <w:sz w:val="20"/>
      <w:szCs w:val="20"/>
    </w:rPr>
  </w:style>
  <w:style w:type="character" w:styleId="Hyperlink">
    <w:name w:val="Hyperlink"/>
    <w:basedOn w:val="DefaultParagraphFont"/>
    <w:uiPriority w:val="99"/>
    <w:unhideWhenUsed/>
    <w:rsid w:val="00982429"/>
    <w:rPr>
      <w:color w:val="467886" w:themeColor="hyperlink"/>
      <w:u w:val="single"/>
    </w:rPr>
  </w:style>
  <w:style w:type="character" w:styleId="UnresolvedMention">
    <w:name w:val="Unresolved Mention"/>
    <w:basedOn w:val="DefaultParagraphFont"/>
    <w:uiPriority w:val="99"/>
    <w:semiHidden/>
    <w:unhideWhenUsed/>
    <w:rsid w:val="00982429"/>
    <w:rPr>
      <w:color w:val="605E5C"/>
      <w:shd w:val="clear" w:color="auto" w:fill="E1DFDD"/>
    </w:rPr>
  </w:style>
  <w:style w:type="paragraph" w:styleId="Revision">
    <w:name w:val="Revision"/>
    <w:hidden/>
    <w:uiPriority w:val="99"/>
    <w:semiHidden/>
    <w:rsid w:val="00982429"/>
    <w:pPr>
      <w:spacing w:after="0" w:line="240" w:lineRule="auto"/>
    </w:pPr>
  </w:style>
  <w:style w:type="paragraph" w:styleId="TOCHeading">
    <w:name w:val="TOC Heading"/>
    <w:basedOn w:val="Heading1"/>
    <w:next w:val="Normal"/>
    <w:uiPriority w:val="39"/>
    <w:unhideWhenUsed/>
    <w:qFormat/>
    <w:rsid w:val="00031CC0"/>
    <w:pPr>
      <w:spacing w:before="240" w:after="0" w:line="259" w:lineRule="auto"/>
      <w:outlineLvl w:val="9"/>
    </w:pPr>
    <w:rPr>
      <w:kern w:val="0"/>
      <w:sz w:val="32"/>
      <w:szCs w:val="32"/>
      <w:lang w:eastAsia="en-US"/>
      <w14:ligatures w14:val="none"/>
    </w:rPr>
  </w:style>
  <w:style w:type="paragraph" w:styleId="TOC1">
    <w:name w:val="toc 1"/>
    <w:basedOn w:val="Normal"/>
    <w:next w:val="Normal"/>
    <w:autoRedefine/>
    <w:uiPriority w:val="39"/>
    <w:unhideWhenUsed/>
    <w:rsid w:val="00031CC0"/>
    <w:pPr>
      <w:spacing w:after="100"/>
    </w:pPr>
  </w:style>
  <w:style w:type="paragraph" w:customStyle="1" w:styleId="EndNoteBibliographyTitle">
    <w:name w:val="EndNote Bibliography Title"/>
    <w:basedOn w:val="Normal"/>
    <w:link w:val="EndNoteBibliographyTitleChar"/>
    <w:rsid w:val="001917DF"/>
    <w:pPr>
      <w:spacing w:after="0"/>
      <w:jc w:val="center"/>
    </w:pPr>
    <w:rPr>
      <w:rFonts w:ascii="Aptos" w:hAnsi="Aptos"/>
      <w:noProof/>
    </w:rPr>
  </w:style>
  <w:style w:type="character" w:customStyle="1" w:styleId="EndNoteBibliographyTitleChar">
    <w:name w:val="EndNote Bibliography Title Char"/>
    <w:basedOn w:val="DefaultParagraphFont"/>
    <w:link w:val="EndNoteBibliographyTitle"/>
    <w:rsid w:val="001917DF"/>
    <w:rPr>
      <w:rFonts w:ascii="Aptos" w:hAnsi="Aptos"/>
      <w:noProof/>
    </w:rPr>
  </w:style>
  <w:style w:type="paragraph" w:customStyle="1" w:styleId="EndNoteBibliography">
    <w:name w:val="EndNote Bibliography"/>
    <w:basedOn w:val="Normal"/>
    <w:link w:val="EndNoteBibliographyChar"/>
    <w:rsid w:val="001917DF"/>
    <w:pPr>
      <w:spacing w:line="240" w:lineRule="auto"/>
    </w:pPr>
    <w:rPr>
      <w:rFonts w:ascii="Aptos" w:hAnsi="Aptos"/>
      <w:noProof/>
    </w:rPr>
  </w:style>
  <w:style w:type="character" w:customStyle="1" w:styleId="EndNoteBibliographyChar">
    <w:name w:val="EndNote Bibliography Char"/>
    <w:basedOn w:val="DefaultParagraphFont"/>
    <w:link w:val="EndNoteBibliography"/>
    <w:rsid w:val="001917DF"/>
    <w:rPr>
      <w:rFonts w:ascii="Aptos" w:hAnsi="Aptos"/>
      <w:noProof/>
    </w:rPr>
  </w:style>
  <w:style w:type="character" w:styleId="FollowedHyperlink">
    <w:name w:val="FollowedHyperlink"/>
    <w:basedOn w:val="DefaultParagraphFont"/>
    <w:uiPriority w:val="99"/>
    <w:semiHidden/>
    <w:unhideWhenUsed/>
    <w:rsid w:val="006046AD"/>
    <w:rPr>
      <w:color w:val="96607D" w:themeColor="followedHyperlink"/>
      <w:u w:val="single"/>
    </w:rPr>
  </w:style>
  <w:style w:type="paragraph" w:customStyle="1" w:styleId="msonormal0">
    <w:name w:val="msonormal"/>
    <w:basedOn w:val="Normal"/>
    <w:rsid w:val="006046AD"/>
    <w:pPr>
      <w:spacing w:before="100" w:beforeAutospacing="1" w:after="100" w:afterAutospacing="1" w:line="240" w:lineRule="auto"/>
    </w:pPr>
    <w:rPr>
      <w:rFonts w:ascii="Times New Roman" w:eastAsia="Times New Roman" w:hAnsi="Times New Roman" w:cs="Times New Roman"/>
      <w:kern w:val="0"/>
      <w14:ligatures w14:val="none"/>
    </w:rPr>
  </w:style>
  <w:style w:type="character" w:styleId="PlaceholderText">
    <w:name w:val="Placeholder Text"/>
    <w:basedOn w:val="DefaultParagraphFont"/>
    <w:uiPriority w:val="99"/>
    <w:semiHidden/>
    <w:rsid w:val="006046AD"/>
    <w:rPr>
      <w:color w:val="666666"/>
    </w:rPr>
  </w:style>
  <w:style w:type="paragraph" w:styleId="TOC2">
    <w:name w:val="toc 2"/>
    <w:basedOn w:val="Normal"/>
    <w:next w:val="Normal"/>
    <w:autoRedefine/>
    <w:uiPriority w:val="39"/>
    <w:unhideWhenUsed/>
    <w:rsid w:val="00DC4CEC"/>
    <w:pPr>
      <w:spacing w:after="100"/>
      <w:ind w:left="240"/>
    </w:pPr>
  </w:style>
  <w:style w:type="table" w:styleId="TableGridLight">
    <w:name w:val="Grid Table Light"/>
    <w:basedOn w:val="TableNormal"/>
    <w:uiPriority w:val="40"/>
    <w:rsid w:val="004D0277"/>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eGrid">
    <w:name w:val="Table Grid"/>
    <w:basedOn w:val="TableNormal"/>
    <w:uiPriority w:val="39"/>
    <w:rsid w:val="0064082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61710">
      <w:bodyDiv w:val="1"/>
      <w:marLeft w:val="0"/>
      <w:marRight w:val="0"/>
      <w:marTop w:val="0"/>
      <w:marBottom w:val="0"/>
      <w:divBdr>
        <w:top w:val="none" w:sz="0" w:space="0" w:color="auto"/>
        <w:left w:val="none" w:sz="0" w:space="0" w:color="auto"/>
        <w:bottom w:val="none" w:sz="0" w:space="0" w:color="auto"/>
        <w:right w:val="none" w:sz="0" w:space="0" w:color="auto"/>
      </w:divBdr>
    </w:div>
    <w:div w:id="18632407">
      <w:bodyDiv w:val="1"/>
      <w:marLeft w:val="0"/>
      <w:marRight w:val="0"/>
      <w:marTop w:val="0"/>
      <w:marBottom w:val="0"/>
      <w:divBdr>
        <w:top w:val="none" w:sz="0" w:space="0" w:color="auto"/>
        <w:left w:val="none" w:sz="0" w:space="0" w:color="auto"/>
        <w:bottom w:val="none" w:sz="0" w:space="0" w:color="auto"/>
        <w:right w:val="none" w:sz="0" w:space="0" w:color="auto"/>
      </w:divBdr>
    </w:div>
    <w:div w:id="22177782">
      <w:bodyDiv w:val="1"/>
      <w:marLeft w:val="0"/>
      <w:marRight w:val="0"/>
      <w:marTop w:val="0"/>
      <w:marBottom w:val="0"/>
      <w:divBdr>
        <w:top w:val="none" w:sz="0" w:space="0" w:color="auto"/>
        <w:left w:val="none" w:sz="0" w:space="0" w:color="auto"/>
        <w:bottom w:val="none" w:sz="0" w:space="0" w:color="auto"/>
        <w:right w:val="none" w:sz="0" w:space="0" w:color="auto"/>
      </w:divBdr>
    </w:div>
    <w:div w:id="36011821">
      <w:bodyDiv w:val="1"/>
      <w:marLeft w:val="0"/>
      <w:marRight w:val="0"/>
      <w:marTop w:val="0"/>
      <w:marBottom w:val="0"/>
      <w:divBdr>
        <w:top w:val="none" w:sz="0" w:space="0" w:color="auto"/>
        <w:left w:val="none" w:sz="0" w:space="0" w:color="auto"/>
        <w:bottom w:val="none" w:sz="0" w:space="0" w:color="auto"/>
        <w:right w:val="none" w:sz="0" w:space="0" w:color="auto"/>
      </w:divBdr>
    </w:div>
    <w:div w:id="75321105">
      <w:bodyDiv w:val="1"/>
      <w:marLeft w:val="0"/>
      <w:marRight w:val="0"/>
      <w:marTop w:val="0"/>
      <w:marBottom w:val="0"/>
      <w:divBdr>
        <w:top w:val="none" w:sz="0" w:space="0" w:color="auto"/>
        <w:left w:val="none" w:sz="0" w:space="0" w:color="auto"/>
        <w:bottom w:val="none" w:sz="0" w:space="0" w:color="auto"/>
        <w:right w:val="none" w:sz="0" w:space="0" w:color="auto"/>
      </w:divBdr>
    </w:div>
    <w:div w:id="108866112">
      <w:bodyDiv w:val="1"/>
      <w:marLeft w:val="0"/>
      <w:marRight w:val="0"/>
      <w:marTop w:val="0"/>
      <w:marBottom w:val="0"/>
      <w:divBdr>
        <w:top w:val="none" w:sz="0" w:space="0" w:color="auto"/>
        <w:left w:val="none" w:sz="0" w:space="0" w:color="auto"/>
        <w:bottom w:val="none" w:sz="0" w:space="0" w:color="auto"/>
        <w:right w:val="none" w:sz="0" w:space="0" w:color="auto"/>
      </w:divBdr>
    </w:div>
    <w:div w:id="273875689">
      <w:bodyDiv w:val="1"/>
      <w:marLeft w:val="0"/>
      <w:marRight w:val="0"/>
      <w:marTop w:val="0"/>
      <w:marBottom w:val="0"/>
      <w:divBdr>
        <w:top w:val="none" w:sz="0" w:space="0" w:color="auto"/>
        <w:left w:val="none" w:sz="0" w:space="0" w:color="auto"/>
        <w:bottom w:val="none" w:sz="0" w:space="0" w:color="auto"/>
        <w:right w:val="none" w:sz="0" w:space="0" w:color="auto"/>
      </w:divBdr>
    </w:div>
    <w:div w:id="322198823">
      <w:bodyDiv w:val="1"/>
      <w:marLeft w:val="0"/>
      <w:marRight w:val="0"/>
      <w:marTop w:val="0"/>
      <w:marBottom w:val="0"/>
      <w:divBdr>
        <w:top w:val="none" w:sz="0" w:space="0" w:color="auto"/>
        <w:left w:val="none" w:sz="0" w:space="0" w:color="auto"/>
        <w:bottom w:val="none" w:sz="0" w:space="0" w:color="auto"/>
        <w:right w:val="none" w:sz="0" w:space="0" w:color="auto"/>
      </w:divBdr>
    </w:div>
    <w:div w:id="387534455">
      <w:bodyDiv w:val="1"/>
      <w:marLeft w:val="0"/>
      <w:marRight w:val="0"/>
      <w:marTop w:val="0"/>
      <w:marBottom w:val="0"/>
      <w:divBdr>
        <w:top w:val="none" w:sz="0" w:space="0" w:color="auto"/>
        <w:left w:val="none" w:sz="0" w:space="0" w:color="auto"/>
        <w:bottom w:val="none" w:sz="0" w:space="0" w:color="auto"/>
        <w:right w:val="none" w:sz="0" w:space="0" w:color="auto"/>
      </w:divBdr>
    </w:div>
    <w:div w:id="452990384">
      <w:bodyDiv w:val="1"/>
      <w:marLeft w:val="0"/>
      <w:marRight w:val="0"/>
      <w:marTop w:val="0"/>
      <w:marBottom w:val="0"/>
      <w:divBdr>
        <w:top w:val="none" w:sz="0" w:space="0" w:color="auto"/>
        <w:left w:val="none" w:sz="0" w:space="0" w:color="auto"/>
        <w:bottom w:val="none" w:sz="0" w:space="0" w:color="auto"/>
        <w:right w:val="none" w:sz="0" w:space="0" w:color="auto"/>
      </w:divBdr>
    </w:div>
    <w:div w:id="455682711">
      <w:bodyDiv w:val="1"/>
      <w:marLeft w:val="0"/>
      <w:marRight w:val="0"/>
      <w:marTop w:val="0"/>
      <w:marBottom w:val="0"/>
      <w:divBdr>
        <w:top w:val="none" w:sz="0" w:space="0" w:color="auto"/>
        <w:left w:val="none" w:sz="0" w:space="0" w:color="auto"/>
        <w:bottom w:val="none" w:sz="0" w:space="0" w:color="auto"/>
        <w:right w:val="none" w:sz="0" w:space="0" w:color="auto"/>
      </w:divBdr>
    </w:div>
    <w:div w:id="513349331">
      <w:bodyDiv w:val="1"/>
      <w:marLeft w:val="0"/>
      <w:marRight w:val="0"/>
      <w:marTop w:val="0"/>
      <w:marBottom w:val="0"/>
      <w:divBdr>
        <w:top w:val="none" w:sz="0" w:space="0" w:color="auto"/>
        <w:left w:val="none" w:sz="0" w:space="0" w:color="auto"/>
        <w:bottom w:val="none" w:sz="0" w:space="0" w:color="auto"/>
        <w:right w:val="none" w:sz="0" w:space="0" w:color="auto"/>
      </w:divBdr>
    </w:div>
    <w:div w:id="550657141">
      <w:bodyDiv w:val="1"/>
      <w:marLeft w:val="0"/>
      <w:marRight w:val="0"/>
      <w:marTop w:val="0"/>
      <w:marBottom w:val="0"/>
      <w:divBdr>
        <w:top w:val="none" w:sz="0" w:space="0" w:color="auto"/>
        <w:left w:val="none" w:sz="0" w:space="0" w:color="auto"/>
        <w:bottom w:val="none" w:sz="0" w:space="0" w:color="auto"/>
        <w:right w:val="none" w:sz="0" w:space="0" w:color="auto"/>
      </w:divBdr>
    </w:div>
    <w:div w:id="556937658">
      <w:bodyDiv w:val="1"/>
      <w:marLeft w:val="0"/>
      <w:marRight w:val="0"/>
      <w:marTop w:val="0"/>
      <w:marBottom w:val="0"/>
      <w:divBdr>
        <w:top w:val="none" w:sz="0" w:space="0" w:color="auto"/>
        <w:left w:val="none" w:sz="0" w:space="0" w:color="auto"/>
        <w:bottom w:val="none" w:sz="0" w:space="0" w:color="auto"/>
        <w:right w:val="none" w:sz="0" w:space="0" w:color="auto"/>
      </w:divBdr>
    </w:div>
    <w:div w:id="633827951">
      <w:bodyDiv w:val="1"/>
      <w:marLeft w:val="0"/>
      <w:marRight w:val="0"/>
      <w:marTop w:val="0"/>
      <w:marBottom w:val="0"/>
      <w:divBdr>
        <w:top w:val="none" w:sz="0" w:space="0" w:color="auto"/>
        <w:left w:val="none" w:sz="0" w:space="0" w:color="auto"/>
        <w:bottom w:val="none" w:sz="0" w:space="0" w:color="auto"/>
        <w:right w:val="none" w:sz="0" w:space="0" w:color="auto"/>
      </w:divBdr>
    </w:div>
    <w:div w:id="654799568">
      <w:bodyDiv w:val="1"/>
      <w:marLeft w:val="0"/>
      <w:marRight w:val="0"/>
      <w:marTop w:val="0"/>
      <w:marBottom w:val="0"/>
      <w:divBdr>
        <w:top w:val="none" w:sz="0" w:space="0" w:color="auto"/>
        <w:left w:val="none" w:sz="0" w:space="0" w:color="auto"/>
        <w:bottom w:val="none" w:sz="0" w:space="0" w:color="auto"/>
        <w:right w:val="none" w:sz="0" w:space="0" w:color="auto"/>
      </w:divBdr>
    </w:div>
    <w:div w:id="678581417">
      <w:bodyDiv w:val="1"/>
      <w:marLeft w:val="0"/>
      <w:marRight w:val="0"/>
      <w:marTop w:val="0"/>
      <w:marBottom w:val="0"/>
      <w:divBdr>
        <w:top w:val="none" w:sz="0" w:space="0" w:color="auto"/>
        <w:left w:val="none" w:sz="0" w:space="0" w:color="auto"/>
        <w:bottom w:val="none" w:sz="0" w:space="0" w:color="auto"/>
        <w:right w:val="none" w:sz="0" w:space="0" w:color="auto"/>
      </w:divBdr>
    </w:div>
    <w:div w:id="757486248">
      <w:bodyDiv w:val="1"/>
      <w:marLeft w:val="0"/>
      <w:marRight w:val="0"/>
      <w:marTop w:val="0"/>
      <w:marBottom w:val="0"/>
      <w:divBdr>
        <w:top w:val="none" w:sz="0" w:space="0" w:color="auto"/>
        <w:left w:val="none" w:sz="0" w:space="0" w:color="auto"/>
        <w:bottom w:val="none" w:sz="0" w:space="0" w:color="auto"/>
        <w:right w:val="none" w:sz="0" w:space="0" w:color="auto"/>
      </w:divBdr>
    </w:div>
    <w:div w:id="764426910">
      <w:bodyDiv w:val="1"/>
      <w:marLeft w:val="0"/>
      <w:marRight w:val="0"/>
      <w:marTop w:val="0"/>
      <w:marBottom w:val="0"/>
      <w:divBdr>
        <w:top w:val="none" w:sz="0" w:space="0" w:color="auto"/>
        <w:left w:val="none" w:sz="0" w:space="0" w:color="auto"/>
        <w:bottom w:val="none" w:sz="0" w:space="0" w:color="auto"/>
        <w:right w:val="none" w:sz="0" w:space="0" w:color="auto"/>
      </w:divBdr>
    </w:div>
    <w:div w:id="768698515">
      <w:bodyDiv w:val="1"/>
      <w:marLeft w:val="0"/>
      <w:marRight w:val="0"/>
      <w:marTop w:val="0"/>
      <w:marBottom w:val="0"/>
      <w:divBdr>
        <w:top w:val="none" w:sz="0" w:space="0" w:color="auto"/>
        <w:left w:val="none" w:sz="0" w:space="0" w:color="auto"/>
        <w:bottom w:val="none" w:sz="0" w:space="0" w:color="auto"/>
        <w:right w:val="none" w:sz="0" w:space="0" w:color="auto"/>
      </w:divBdr>
    </w:div>
    <w:div w:id="774137444">
      <w:bodyDiv w:val="1"/>
      <w:marLeft w:val="0"/>
      <w:marRight w:val="0"/>
      <w:marTop w:val="0"/>
      <w:marBottom w:val="0"/>
      <w:divBdr>
        <w:top w:val="none" w:sz="0" w:space="0" w:color="auto"/>
        <w:left w:val="none" w:sz="0" w:space="0" w:color="auto"/>
        <w:bottom w:val="none" w:sz="0" w:space="0" w:color="auto"/>
        <w:right w:val="none" w:sz="0" w:space="0" w:color="auto"/>
      </w:divBdr>
      <w:divsChild>
        <w:div w:id="768543736">
          <w:marLeft w:val="0"/>
          <w:marRight w:val="0"/>
          <w:marTop w:val="600"/>
          <w:marBottom w:val="45"/>
          <w:divBdr>
            <w:top w:val="none" w:sz="0" w:space="0" w:color="auto"/>
            <w:left w:val="none" w:sz="0" w:space="0" w:color="auto"/>
            <w:bottom w:val="none" w:sz="0" w:space="0" w:color="auto"/>
            <w:right w:val="none" w:sz="0" w:space="0" w:color="auto"/>
          </w:divBdr>
        </w:div>
      </w:divsChild>
    </w:div>
    <w:div w:id="803237857">
      <w:bodyDiv w:val="1"/>
      <w:marLeft w:val="0"/>
      <w:marRight w:val="0"/>
      <w:marTop w:val="0"/>
      <w:marBottom w:val="0"/>
      <w:divBdr>
        <w:top w:val="none" w:sz="0" w:space="0" w:color="auto"/>
        <w:left w:val="none" w:sz="0" w:space="0" w:color="auto"/>
        <w:bottom w:val="none" w:sz="0" w:space="0" w:color="auto"/>
        <w:right w:val="none" w:sz="0" w:space="0" w:color="auto"/>
      </w:divBdr>
    </w:div>
    <w:div w:id="916132723">
      <w:bodyDiv w:val="1"/>
      <w:marLeft w:val="0"/>
      <w:marRight w:val="0"/>
      <w:marTop w:val="0"/>
      <w:marBottom w:val="0"/>
      <w:divBdr>
        <w:top w:val="none" w:sz="0" w:space="0" w:color="auto"/>
        <w:left w:val="none" w:sz="0" w:space="0" w:color="auto"/>
        <w:bottom w:val="none" w:sz="0" w:space="0" w:color="auto"/>
        <w:right w:val="none" w:sz="0" w:space="0" w:color="auto"/>
      </w:divBdr>
    </w:div>
    <w:div w:id="927032533">
      <w:bodyDiv w:val="1"/>
      <w:marLeft w:val="0"/>
      <w:marRight w:val="0"/>
      <w:marTop w:val="0"/>
      <w:marBottom w:val="0"/>
      <w:divBdr>
        <w:top w:val="none" w:sz="0" w:space="0" w:color="auto"/>
        <w:left w:val="none" w:sz="0" w:space="0" w:color="auto"/>
        <w:bottom w:val="none" w:sz="0" w:space="0" w:color="auto"/>
        <w:right w:val="none" w:sz="0" w:space="0" w:color="auto"/>
      </w:divBdr>
    </w:div>
    <w:div w:id="947155724">
      <w:bodyDiv w:val="1"/>
      <w:marLeft w:val="0"/>
      <w:marRight w:val="0"/>
      <w:marTop w:val="0"/>
      <w:marBottom w:val="0"/>
      <w:divBdr>
        <w:top w:val="none" w:sz="0" w:space="0" w:color="auto"/>
        <w:left w:val="none" w:sz="0" w:space="0" w:color="auto"/>
        <w:bottom w:val="none" w:sz="0" w:space="0" w:color="auto"/>
        <w:right w:val="none" w:sz="0" w:space="0" w:color="auto"/>
      </w:divBdr>
    </w:div>
    <w:div w:id="1006714445">
      <w:bodyDiv w:val="1"/>
      <w:marLeft w:val="0"/>
      <w:marRight w:val="0"/>
      <w:marTop w:val="0"/>
      <w:marBottom w:val="0"/>
      <w:divBdr>
        <w:top w:val="none" w:sz="0" w:space="0" w:color="auto"/>
        <w:left w:val="none" w:sz="0" w:space="0" w:color="auto"/>
        <w:bottom w:val="none" w:sz="0" w:space="0" w:color="auto"/>
        <w:right w:val="none" w:sz="0" w:space="0" w:color="auto"/>
      </w:divBdr>
    </w:div>
    <w:div w:id="1007365822">
      <w:bodyDiv w:val="1"/>
      <w:marLeft w:val="0"/>
      <w:marRight w:val="0"/>
      <w:marTop w:val="0"/>
      <w:marBottom w:val="0"/>
      <w:divBdr>
        <w:top w:val="none" w:sz="0" w:space="0" w:color="auto"/>
        <w:left w:val="none" w:sz="0" w:space="0" w:color="auto"/>
        <w:bottom w:val="none" w:sz="0" w:space="0" w:color="auto"/>
        <w:right w:val="none" w:sz="0" w:space="0" w:color="auto"/>
      </w:divBdr>
    </w:div>
    <w:div w:id="1043092833">
      <w:bodyDiv w:val="1"/>
      <w:marLeft w:val="0"/>
      <w:marRight w:val="0"/>
      <w:marTop w:val="0"/>
      <w:marBottom w:val="0"/>
      <w:divBdr>
        <w:top w:val="none" w:sz="0" w:space="0" w:color="auto"/>
        <w:left w:val="none" w:sz="0" w:space="0" w:color="auto"/>
        <w:bottom w:val="none" w:sz="0" w:space="0" w:color="auto"/>
        <w:right w:val="none" w:sz="0" w:space="0" w:color="auto"/>
      </w:divBdr>
    </w:div>
    <w:div w:id="1075737858">
      <w:bodyDiv w:val="1"/>
      <w:marLeft w:val="0"/>
      <w:marRight w:val="0"/>
      <w:marTop w:val="0"/>
      <w:marBottom w:val="0"/>
      <w:divBdr>
        <w:top w:val="none" w:sz="0" w:space="0" w:color="auto"/>
        <w:left w:val="none" w:sz="0" w:space="0" w:color="auto"/>
        <w:bottom w:val="none" w:sz="0" w:space="0" w:color="auto"/>
        <w:right w:val="none" w:sz="0" w:space="0" w:color="auto"/>
      </w:divBdr>
    </w:div>
    <w:div w:id="1164664478">
      <w:bodyDiv w:val="1"/>
      <w:marLeft w:val="0"/>
      <w:marRight w:val="0"/>
      <w:marTop w:val="0"/>
      <w:marBottom w:val="0"/>
      <w:divBdr>
        <w:top w:val="none" w:sz="0" w:space="0" w:color="auto"/>
        <w:left w:val="none" w:sz="0" w:space="0" w:color="auto"/>
        <w:bottom w:val="none" w:sz="0" w:space="0" w:color="auto"/>
        <w:right w:val="none" w:sz="0" w:space="0" w:color="auto"/>
      </w:divBdr>
    </w:div>
    <w:div w:id="1411003883">
      <w:bodyDiv w:val="1"/>
      <w:marLeft w:val="0"/>
      <w:marRight w:val="0"/>
      <w:marTop w:val="0"/>
      <w:marBottom w:val="0"/>
      <w:divBdr>
        <w:top w:val="none" w:sz="0" w:space="0" w:color="auto"/>
        <w:left w:val="none" w:sz="0" w:space="0" w:color="auto"/>
        <w:bottom w:val="none" w:sz="0" w:space="0" w:color="auto"/>
        <w:right w:val="none" w:sz="0" w:space="0" w:color="auto"/>
      </w:divBdr>
    </w:div>
    <w:div w:id="1565290358">
      <w:bodyDiv w:val="1"/>
      <w:marLeft w:val="0"/>
      <w:marRight w:val="0"/>
      <w:marTop w:val="0"/>
      <w:marBottom w:val="0"/>
      <w:divBdr>
        <w:top w:val="none" w:sz="0" w:space="0" w:color="auto"/>
        <w:left w:val="none" w:sz="0" w:space="0" w:color="auto"/>
        <w:bottom w:val="none" w:sz="0" w:space="0" w:color="auto"/>
        <w:right w:val="none" w:sz="0" w:space="0" w:color="auto"/>
      </w:divBdr>
    </w:div>
    <w:div w:id="1645811537">
      <w:bodyDiv w:val="1"/>
      <w:marLeft w:val="0"/>
      <w:marRight w:val="0"/>
      <w:marTop w:val="0"/>
      <w:marBottom w:val="0"/>
      <w:divBdr>
        <w:top w:val="none" w:sz="0" w:space="0" w:color="auto"/>
        <w:left w:val="none" w:sz="0" w:space="0" w:color="auto"/>
        <w:bottom w:val="none" w:sz="0" w:space="0" w:color="auto"/>
        <w:right w:val="none" w:sz="0" w:space="0" w:color="auto"/>
      </w:divBdr>
    </w:div>
    <w:div w:id="1661738321">
      <w:bodyDiv w:val="1"/>
      <w:marLeft w:val="0"/>
      <w:marRight w:val="0"/>
      <w:marTop w:val="0"/>
      <w:marBottom w:val="0"/>
      <w:divBdr>
        <w:top w:val="none" w:sz="0" w:space="0" w:color="auto"/>
        <w:left w:val="none" w:sz="0" w:space="0" w:color="auto"/>
        <w:bottom w:val="none" w:sz="0" w:space="0" w:color="auto"/>
        <w:right w:val="none" w:sz="0" w:space="0" w:color="auto"/>
      </w:divBdr>
    </w:div>
    <w:div w:id="1688828021">
      <w:bodyDiv w:val="1"/>
      <w:marLeft w:val="0"/>
      <w:marRight w:val="0"/>
      <w:marTop w:val="0"/>
      <w:marBottom w:val="0"/>
      <w:divBdr>
        <w:top w:val="none" w:sz="0" w:space="0" w:color="auto"/>
        <w:left w:val="none" w:sz="0" w:space="0" w:color="auto"/>
        <w:bottom w:val="none" w:sz="0" w:space="0" w:color="auto"/>
        <w:right w:val="none" w:sz="0" w:space="0" w:color="auto"/>
      </w:divBdr>
    </w:div>
    <w:div w:id="1689478234">
      <w:bodyDiv w:val="1"/>
      <w:marLeft w:val="0"/>
      <w:marRight w:val="0"/>
      <w:marTop w:val="0"/>
      <w:marBottom w:val="0"/>
      <w:divBdr>
        <w:top w:val="none" w:sz="0" w:space="0" w:color="auto"/>
        <w:left w:val="none" w:sz="0" w:space="0" w:color="auto"/>
        <w:bottom w:val="none" w:sz="0" w:space="0" w:color="auto"/>
        <w:right w:val="none" w:sz="0" w:space="0" w:color="auto"/>
      </w:divBdr>
    </w:div>
    <w:div w:id="1689795321">
      <w:bodyDiv w:val="1"/>
      <w:marLeft w:val="0"/>
      <w:marRight w:val="0"/>
      <w:marTop w:val="0"/>
      <w:marBottom w:val="0"/>
      <w:divBdr>
        <w:top w:val="none" w:sz="0" w:space="0" w:color="auto"/>
        <w:left w:val="none" w:sz="0" w:space="0" w:color="auto"/>
        <w:bottom w:val="none" w:sz="0" w:space="0" w:color="auto"/>
        <w:right w:val="none" w:sz="0" w:space="0" w:color="auto"/>
      </w:divBdr>
      <w:divsChild>
        <w:div w:id="321667920">
          <w:marLeft w:val="0"/>
          <w:marRight w:val="0"/>
          <w:marTop w:val="600"/>
          <w:marBottom w:val="45"/>
          <w:divBdr>
            <w:top w:val="none" w:sz="0" w:space="0" w:color="auto"/>
            <w:left w:val="none" w:sz="0" w:space="0" w:color="auto"/>
            <w:bottom w:val="none" w:sz="0" w:space="0" w:color="auto"/>
            <w:right w:val="none" w:sz="0" w:space="0" w:color="auto"/>
          </w:divBdr>
        </w:div>
      </w:divsChild>
    </w:div>
    <w:div w:id="1785536106">
      <w:bodyDiv w:val="1"/>
      <w:marLeft w:val="0"/>
      <w:marRight w:val="0"/>
      <w:marTop w:val="0"/>
      <w:marBottom w:val="0"/>
      <w:divBdr>
        <w:top w:val="none" w:sz="0" w:space="0" w:color="auto"/>
        <w:left w:val="none" w:sz="0" w:space="0" w:color="auto"/>
        <w:bottom w:val="none" w:sz="0" w:space="0" w:color="auto"/>
        <w:right w:val="none" w:sz="0" w:space="0" w:color="auto"/>
      </w:divBdr>
    </w:div>
    <w:div w:id="1815218755">
      <w:bodyDiv w:val="1"/>
      <w:marLeft w:val="0"/>
      <w:marRight w:val="0"/>
      <w:marTop w:val="0"/>
      <w:marBottom w:val="0"/>
      <w:divBdr>
        <w:top w:val="none" w:sz="0" w:space="0" w:color="auto"/>
        <w:left w:val="none" w:sz="0" w:space="0" w:color="auto"/>
        <w:bottom w:val="none" w:sz="0" w:space="0" w:color="auto"/>
        <w:right w:val="none" w:sz="0" w:space="0" w:color="auto"/>
      </w:divBdr>
    </w:div>
    <w:div w:id="1960333804">
      <w:bodyDiv w:val="1"/>
      <w:marLeft w:val="0"/>
      <w:marRight w:val="0"/>
      <w:marTop w:val="0"/>
      <w:marBottom w:val="0"/>
      <w:divBdr>
        <w:top w:val="none" w:sz="0" w:space="0" w:color="auto"/>
        <w:left w:val="none" w:sz="0" w:space="0" w:color="auto"/>
        <w:bottom w:val="none" w:sz="0" w:space="0" w:color="auto"/>
        <w:right w:val="none" w:sz="0" w:space="0" w:color="auto"/>
      </w:divBdr>
    </w:div>
    <w:div w:id="2066097596">
      <w:bodyDiv w:val="1"/>
      <w:marLeft w:val="0"/>
      <w:marRight w:val="0"/>
      <w:marTop w:val="0"/>
      <w:marBottom w:val="0"/>
      <w:divBdr>
        <w:top w:val="none" w:sz="0" w:space="0" w:color="auto"/>
        <w:left w:val="none" w:sz="0" w:space="0" w:color="auto"/>
        <w:bottom w:val="none" w:sz="0" w:space="0" w:color="auto"/>
        <w:right w:val="none" w:sz="0" w:space="0" w:color="auto"/>
      </w:divBdr>
    </w:div>
    <w:div w:id="2090076933">
      <w:bodyDiv w:val="1"/>
      <w:marLeft w:val="0"/>
      <w:marRight w:val="0"/>
      <w:marTop w:val="0"/>
      <w:marBottom w:val="0"/>
      <w:divBdr>
        <w:top w:val="none" w:sz="0" w:space="0" w:color="auto"/>
        <w:left w:val="none" w:sz="0" w:space="0" w:color="auto"/>
        <w:bottom w:val="none" w:sz="0" w:space="0" w:color="auto"/>
        <w:right w:val="none" w:sz="0" w:space="0" w:color="auto"/>
      </w:divBdr>
    </w:div>
    <w:div w:id="21355204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jpeg"/><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10" Type="http://schemas.openxmlformats.org/officeDocument/2006/relationships/image" Target="media/image1.png"/><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mailto:lyang25@wustl.edu" TargetMode="Externa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footer" Target="footer1.xml"/><Relationship Id="rId8" Type="http://schemas.openxmlformats.org/officeDocument/2006/relationships/hyperlink" Target="mailto:sbae22@wustl.edu" TargetMode="Externa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jpe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20" Type="http://schemas.openxmlformats.org/officeDocument/2006/relationships/image" Target="media/image11.jpeg"/><Relationship Id="rId41" Type="http://schemas.openxmlformats.org/officeDocument/2006/relationships/image" Target="media/image3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83372F7-8AC0-495E-B5B0-9DBD5E3F5E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26190</TotalTime>
  <Pages>44</Pages>
  <Words>43213</Words>
  <Characters>254099</Characters>
  <Application>Microsoft Office Word</Application>
  <DocSecurity>0</DocSecurity>
  <Lines>5909</Lines>
  <Paragraphs>3539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293773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Yuan Meng</dc:creator>
  <cp:keywords/>
  <dc:description/>
  <cp:lastModifiedBy>Yuan Meng</cp:lastModifiedBy>
  <cp:revision>3623</cp:revision>
  <dcterms:created xsi:type="dcterms:W3CDTF">2025-09-06T02:12:00Z</dcterms:created>
  <dcterms:modified xsi:type="dcterms:W3CDTF">2025-12-07T16:55:00Z</dcterms:modified>
</cp:coreProperties>
</file>