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6-11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171-173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the protocol represents an amendment of a previously completed or published protocol, identify as such and list changes; otherwise, state plan for documenting important protocol </w:t>
            </w:r>
            <w:bookmarkStart w:id="0" w:name="OLE_LINK1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amendments</w:t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174-175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174-175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168-173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40-65</w:t>
            </w:r>
            <w:bookmarkStart w:id="7" w:name="_GoBack"/>
            <w:bookmarkEnd w:id="7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1" w:name="OLE_LINK2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bookmarkEnd w:id="1"/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71-74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2" w:name="OLE_LINK4" w:colFirst="2" w:colLast="2"/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Specify the study characteristics (e.g., PICO, study design, setting, time frame) and report characteristics (e.g., years </w:t>
            </w:r>
            <w:bookmarkStart w:id="3" w:name="OLE_LINK3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considered</w:t>
            </w:r>
            <w:bookmarkEnd w:id="3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75-99</w:t>
            </w:r>
          </w:p>
        </w:tc>
      </w:tr>
      <w:bookmarkEnd w:id="2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4" w:name="OLE_LINK5" w:colFirst="2" w:colLast="2"/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101-104</w:t>
            </w:r>
          </w:p>
        </w:tc>
      </w:tr>
      <w:bookmarkEnd w:id="4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105-109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5" w:name="OLE_LINK6" w:colFirst="2" w:colLast="2"/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110-112</w:t>
            </w:r>
          </w:p>
        </w:tc>
      </w:tr>
      <w:bookmarkEnd w:id="5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112-115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116-119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119-122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122-125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126-128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129-133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134-138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144-147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132,139-143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6" w:name="Check3"/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  <w:bookmarkEnd w:id="6"/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</w:tbl>
    <w:p/>
    <w:sectPr>
      <w:headerReference r:id="rId5" w:type="default"/>
      <w:footerReference r:id="rId6" w:type="default"/>
      <w:pgSz w:w="16838" w:h="11906" w:orient="landscape"/>
      <w:pgMar w:top="720" w:right="720" w:bottom="720" w:left="720" w:header="708" w:footer="708" w:gutter="0"/>
      <w:lnNumType w:countBy="1" w:restart="continuous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012A48FF"/>
    <w:rsid w:val="089B0CA1"/>
    <w:rsid w:val="09A26D7B"/>
    <w:rsid w:val="149B7946"/>
    <w:rsid w:val="26790816"/>
    <w:rsid w:val="284B596C"/>
    <w:rsid w:val="3C0041F5"/>
    <w:rsid w:val="5CC6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301</TotalTime>
  <ScaleCrop>false</ScaleCrop>
  <LinksUpToDate>false</LinksUpToDate>
  <CharactersWithSpaces>5490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陈国权</cp:lastModifiedBy>
  <dcterms:modified xsi:type="dcterms:W3CDTF">2021-08-20T09:18:32Z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9ED7EE0EBA984E7586505960BDBDFDC2</vt:lpwstr>
  </property>
</Properties>
</file>