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94B355" w14:textId="77777777" w:rsidR="00B16467" w:rsidRPr="00B16467" w:rsidRDefault="00B16467" w:rsidP="007B7F70">
      <w:pPr>
        <w:jc w:val="left"/>
        <w:rPr>
          <w:rFonts w:ascii="Times New Roman" w:eastAsia="MinionPro-Regular" w:hAnsi="Times New Roman"/>
          <w:b/>
          <w:bCs/>
          <w:szCs w:val="24"/>
        </w:rPr>
      </w:pPr>
      <w:r w:rsidRPr="00B16467">
        <w:rPr>
          <w:rFonts w:ascii="Times New Roman" w:eastAsia="MinionPro-Regular" w:hAnsi="Times New Roman"/>
          <w:b/>
          <w:bCs/>
          <w:szCs w:val="24"/>
        </w:rPr>
        <w:t>Supplementary Materials</w:t>
      </w:r>
    </w:p>
    <w:p w14:paraId="5EB774F7" w14:textId="77777777" w:rsidR="00822728" w:rsidRDefault="00822728" w:rsidP="000B69F8">
      <w:pPr>
        <w:jc w:val="left"/>
        <w:rPr>
          <w:rFonts w:ascii="Times New Roman" w:eastAsia="MinionPro-Regular" w:hAnsi="Times New Roman"/>
          <w:b/>
          <w:szCs w:val="24"/>
        </w:rPr>
      </w:pPr>
    </w:p>
    <w:p w14:paraId="6CB0812B" w14:textId="5EDD45F7" w:rsidR="00B16467" w:rsidRPr="000B69F8" w:rsidRDefault="007B7F70" w:rsidP="000B69F8">
      <w:pPr>
        <w:jc w:val="left"/>
        <w:rPr>
          <w:rFonts w:ascii="Times New Roman" w:eastAsia="MinionPro-Regular" w:hAnsi="Times New Roman"/>
          <w:b/>
          <w:szCs w:val="24"/>
        </w:rPr>
      </w:pPr>
      <w:bookmarkStart w:id="0" w:name="OLE_LINK773"/>
      <w:bookmarkStart w:id="1" w:name="OLE_LINK774"/>
      <w:r w:rsidRPr="000B69F8">
        <w:rPr>
          <w:rFonts w:ascii="Times New Roman" w:eastAsia="MinionPro-Regular" w:hAnsi="Times New Roman"/>
          <w:b/>
          <w:szCs w:val="24"/>
        </w:rPr>
        <w:t>T</w:t>
      </w:r>
      <w:r w:rsidR="00B16467" w:rsidRPr="000B69F8">
        <w:rPr>
          <w:rFonts w:ascii="Times New Roman" w:eastAsia="MinionPro-Regular" w:hAnsi="Times New Roman"/>
          <w:b/>
          <w:szCs w:val="24"/>
        </w:rPr>
        <w:t>he age- and time-d</w:t>
      </w:r>
      <w:r w:rsidRPr="000B69F8">
        <w:rPr>
          <w:rFonts w:ascii="Times New Roman" w:eastAsia="MinionPro-Regular" w:hAnsi="Times New Roman"/>
          <w:b/>
          <w:szCs w:val="24"/>
        </w:rPr>
        <w:t>ependent force of HBV infection</w:t>
      </w:r>
      <w:bookmarkEnd w:id="0"/>
      <w:bookmarkEnd w:id="1"/>
    </w:p>
    <w:p w14:paraId="4FDFFC38" w14:textId="3F3DDD89" w:rsidR="00437491" w:rsidRPr="00AC0AF2" w:rsidRDefault="00D22903" w:rsidP="000B69F8">
      <w:pPr>
        <w:ind w:firstLineChars="200" w:firstLine="420"/>
        <w:jc w:val="left"/>
        <w:rPr>
          <w:rFonts w:ascii="Times New Roman" w:eastAsia="MinionPro-Regular" w:hAnsi="Times New Roman"/>
          <w:szCs w:val="24"/>
        </w:rPr>
      </w:pPr>
      <w:bookmarkStart w:id="2" w:name="OLE_LINK536"/>
      <w:bookmarkStart w:id="3" w:name="OLE_LINK537"/>
      <w:r>
        <w:rPr>
          <w:rFonts w:ascii="Times New Roman" w:eastAsia="MinionPro-Regular" w:hAnsi="Times New Roman"/>
          <w:szCs w:val="24"/>
        </w:rPr>
        <w:t>W</w:t>
      </w:r>
      <w:r w:rsidR="00437491">
        <w:rPr>
          <w:rFonts w:ascii="Times New Roman" w:eastAsia="MinionPro-Regular" w:hAnsi="Times New Roman"/>
          <w:szCs w:val="24"/>
        </w:rPr>
        <w:t xml:space="preserve">e </w:t>
      </w:r>
      <w:r w:rsidR="00437491" w:rsidRPr="00B16467">
        <w:rPr>
          <w:rFonts w:ascii="Times New Roman" w:eastAsia="MinionPro-Regular" w:hAnsi="Times New Roman"/>
          <w:szCs w:val="24"/>
        </w:rPr>
        <w:t>estimated</w:t>
      </w:r>
      <w:r w:rsidR="00437491">
        <w:rPr>
          <w:rFonts w:ascii="Times New Roman" w:eastAsia="MinionPro-Regular" w:hAnsi="Times New Roman"/>
          <w:szCs w:val="24"/>
        </w:rPr>
        <w:t xml:space="preserve"> </w:t>
      </w:r>
      <w:r w:rsidR="00543305">
        <w:rPr>
          <w:rFonts w:ascii="Times New Roman" w:eastAsia="MinionPro-Regular" w:hAnsi="Times New Roman"/>
          <w:szCs w:val="24"/>
        </w:rPr>
        <w:t>t</w:t>
      </w:r>
      <w:r w:rsidR="00543305" w:rsidRPr="00543305">
        <w:rPr>
          <w:rFonts w:ascii="Times New Roman" w:eastAsia="MinionPro-Regular" w:hAnsi="Times New Roman"/>
          <w:szCs w:val="24"/>
        </w:rPr>
        <w:t>he age- and time-dependent force of HBV</w:t>
      </w:r>
      <w:r w:rsidR="00543305" w:rsidRPr="00AC0AF2">
        <w:rPr>
          <w:rFonts w:ascii="Times New Roman" w:eastAsia="MinionPro-Regular" w:hAnsi="Times New Roman"/>
          <w:szCs w:val="24"/>
        </w:rPr>
        <w:t xml:space="preserve"> infection </w:t>
      </w:r>
      <w:r w:rsidRPr="00AC0AF2">
        <w:rPr>
          <w:rFonts w:ascii="Times New Roman" w:eastAsia="MinionPro-Regular" w:hAnsi="Times New Roman"/>
          <w:szCs w:val="24"/>
        </w:rPr>
        <w:t>(</w:t>
      </w:r>
      <w:r w:rsidRPr="00AC0AF2">
        <w:rPr>
          <w:rFonts w:ascii="Times New Roman" w:eastAsia="MinionPro-Regular" w:hAnsi="Times New Roman"/>
          <w:i/>
          <w:szCs w:val="24"/>
        </w:rPr>
        <w:t>λ</w:t>
      </w:r>
      <w:r w:rsidRPr="00AC0AF2">
        <w:rPr>
          <w:rFonts w:ascii="Times New Roman" w:eastAsia="MinionPro-Regular" w:hAnsi="Times New Roman"/>
          <w:i/>
          <w:szCs w:val="24"/>
          <w:vertAlign w:val="subscript"/>
        </w:rPr>
        <w:t>a,t</w:t>
      </w:r>
      <w:r w:rsidRPr="00AC0AF2">
        <w:rPr>
          <w:rFonts w:ascii="Times New Roman" w:eastAsia="MinionPro-Regular" w:hAnsi="Times New Roman"/>
          <w:szCs w:val="24"/>
        </w:rPr>
        <w:t xml:space="preserve">) </w:t>
      </w:r>
      <w:r w:rsidR="000F6F20" w:rsidRPr="00AC0AF2">
        <w:rPr>
          <w:rFonts w:ascii="Times New Roman" w:eastAsia="MinionPro-Regular" w:hAnsi="Times New Roman"/>
          <w:szCs w:val="24"/>
        </w:rPr>
        <w:t xml:space="preserve">based on the previous </w:t>
      </w:r>
      <w:bookmarkStart w:id="4" w:name="OLE_LINK776"/>
      <w:bookmarkStart w:id="5" w:name="OLE_LINK777"/>
      <w:r w:rsidR="000F6F20" w:rsidRPr="00AC0AF2">
        <w:rPr>
          <w:rFonts w:ascii="Times New Roman" w:eastAsia="MinionPro-Regular" w:hAnsi="Times New Roman"/>
          <w:szCs w:val="24"/>
        </w:rPr>
        <w:t>national</w:t>
      </w:r>
      <w:bookmarkEnd w:id="4"/>
      <w:bookmarkEnd w:id="5"/>
      <w:r w:rsidR="000F6F20" w:rsidRPr="00AC0AF2">
        <w:rPr>
          <w:rFonts w:ascii="Times New Roman" w:eastAsia="MinionPro-Regular" w:hAnsi="Times New Roman"/>
          <w:szCs w:val="24"/>
        </w:rPr>
        <w:t xml:space="preserve"> hepatitis B serosurvey data</w:t>
      </w:r>
      <w:r w:rsidR="00437491" w:rsidRPr="00AC0AF2">
        <w:rPr>
          <w:rFonts w:ascii="Times New Roman" w:eastAsia="MinionPro-Regular" w:hAnsi="Times New Roman"/>
          <w:szCs w:val="24"/>
        </w:rPr>
        <w:t xml:space="preserve"> by </w:t>
      </w:r>
      <w:r w:rsidRPr="00AC0AF2">
        <w:rPr>
          <w:rFonts w:ascii="Times New Roman" w:eastAsia="MinionPro-Regular" w:hAnsi="Times New Roman"/>
          <w:szCs w:val="24"/>
        </w:rPr>
        <w:t>following steps</w:t>
      </w:r>
      <w:bookmarkEnd w:id="2"/>
      <w:bookmarkEnd w:id="3"/>
      <w:r w:rsidRPr="00AC0AF2">
        <w:rPr>
          <w:rFonts w:ascii="Times New Roman" w:eastAsia="MinionPro-Regular" w:hAnsi="Times New Roman"/>
          <w:szCs w:val="24"/>
        </w:rPr>
        <w:t>.</w:t>
      </w:r>
    </w:p>
    <w:p w14:paraId="75A6EBDA" w14:textId="0A5EEAFE" w:rsidR="003659CE" w:rsidRDefault="00B16467" w:rsidP="003659CE">
      <w:pPr>
        <w:ind w:firstLineChars="200" w:firstLine="420"/>
        <w:jc w:val="left"/>
        <w:rPr>
          <w:rFonts w:ascii="Times New Roman" w:eastAsia="MinionPro-Regular" w:hAnsi="Times New Roman"/>
          <w:szCs w:val="21"/>
        </w:rPr>
      </w:pPr>
      <w:r w:rsidRPr="00B16467">
        <w:rPr>
          <w:rFonts w:ascii="Times New Roman" w:eastAsia="MinionPro-Regular" w:hAnsi="Times New Roman"/>
          <w:szCs w:val="24"/>
        </w:rPr>
        <w:t xml:space="preserve">First, we estimated </w:t>
      </w:r>
      <w:bookmarkStart w:id="6" w:name="OLE_LINK738"/>
      <w:bookmarkStart w:id="7" w:name="OLE_LINK739"/>
      <w:r w:rsidR="007014A2">
        <w:rPr>
          <w:rFonts w:ascii="Times New Roman" w:eastAsia="MinionPro-Regular" w:hAnsi="Times New Roman"/>
          <w:szCs w:val="24"/>
        </w:rPr>
        <w:t>the</w:t>
      </w:r>
      <w:r w:rsidRPr="00B16467">
        <w:rPr>
          <w:rFonts w:ascii="Times New Roman" w:eastAsia="MinionPro-Regular" w:hAnsi="Times New Roman"/>
          <w:szCs w:val="24"/>
        </w:rPr>
        <w:t xml:space="preserve"> age-dependent force of HBV infection in 1992</w:t>
      </w:r>
      <w:bookmarkStart w:id="8" w:name="OLE_LINK742"/>
      <w:bookmarkStart w:id="9" w:name="OLE_LINK743"/>
      <w:bookmarkStart w:id="10" w:name="OLE_LINK734"/>
      <w:bookmarkStart w:id="11" w:name="OLE_LINK735"/>
      <w:bookmarkEnd w:id="6"/>
      <w:bookmarkEnd w:id="7"/>
      <w:r w:rsidRPr="00B16467">
        <w:rPr>
          <w:rFonts w:ascii="Times New Roman" w:eastAsia="MinionPro-Regular" w:hAnsi="Times New Roman"/>
          <w:szCs w:val="24"/>
        </w:rPr>
        <w:t xml:space="preserve"> (</w:t>
      </w:r>
      <w:r w:rsidRPr="00B16467">
        <w:rPr>
          <w:rFonts w:ascii="Times New Roman" w:eastAsia="MinionPro-Regular" w:hAnsi="Times New Roman"/>
          <w:i/>
          <w:szCs w:val="24"/>
        </w:rPr>
        <w:t>λ</w:t>
      </w:r>
      <w:r w:rsidRPr="00B16467">
        <w:rPr>
          <w:rFonts w:ascii="Times New Roman" w:eastAsia="MinionPro-Regular" w:hAnsi="Times New Roman"/>
          <w:i/>
          <w:szCs w:val="24"/>
          <w:vertAlign w:val="subscript"/>
        </w:rPr>
        <w:t>a,1992</w:t>
      </w:r>
      <w:bookmarkEnd w:id="8"/>
      <w:bookmarkEnd w:id="9"/>
      <w:bookmarkEnd w:id="10"/>
      <w:bookmarkEnd w:id="11"/>
      <w:r w:rsidR="007A61BD">
        <w:rPr>
          <w:rFonts w:ascii="Times New Roman" w:eastAsia="MinionPro-Regular" w:hAnsi="Times New Roman"/>
          <w:szCs w:val="24"/>
        </w:rPr>
        <w:t xml:space="preserve">) from the </w:t>
      </w:r>
      <w:r w:rsidR="000C7ADD">
        <w:rPr>
          <w:rFonts w:ascii="Times New Roman" w:eastAsia="MinionPro-Regular" w:hAnsi="Times New Roman"/>
          <w:szCs w:val="24"/>
        </w:rPr>
        <w:t xml:space="preserve">1992 serosurvey data </w:t>
      </w:r>
      <w:r w:rsidR="007014A2">
        <w:rPr>
          <w:rFonts w:ascii="Times New Roman" w:eastAsia="MinionPro-Regular" w:hAnsi="Times New Roman" w:hint="eastAsia"/>
          <w:szCs w:val="24"/>
        </w:rPr>
        <w:t>by</w:t>
      </w:r>
      <w:r w:rsidRPr="00B16467">
        <w:rPr>
          <w:rFonts w:ascii="Times New Roman" w:eastAsia="MinionPro-Regular" w:hAnsi="Times New Roman"/>
          <w:szCs w:val="24"/>
        </w:rPr>
        <w:t xml:space="preserve"> a modified simple catalytic model. The serosurvey in 1992 was performed just before the recommendation of routine hepatitis B vaccination for newborns in China, and </w:t>
      </w:r>
      <w:r w:rsidR="00CC6DBE">
        <w:rPr>
          <w:rFonts w:ascii="Times New Roman" w:eastAsia="MinionPro-Regular" w:hAnsi="Times New Roman"/>
          <w:szCs w:val="24"/>
        </w:rPr>
        <w:t xml:space="preserve">thus </w:t>
      </w:r>
      <w:r w:rsidRPr="00B16467">
        <w:rPr>
          <w:rFonts w:ascii="Times New Roman" w:eastAsia="MinionPro-Regular" w:hAnsi="Times New Roman"/>
          <w:szCs w:val="24"/>
        </w:rPr>
        <w:t xml:space="preserve">the data can characterize natural HBV infections without vaccination. </w:t>
      </w:r>
      <w:r w:rsidR="00D651F2">
        <w:rPr>
          <w:rFonts w:ascii="Times New Roman" w:eastAsia="MinionPro-Regular" w:hAnsi="Times New Roman"/>
          <w:szCs w:val="24"/>
        </w:rPr>
        <w:t>In addition, t</w:t>
      </w:r>
      <w:r w:rsidRPr="00B16467">
        <w:rPr>
          <w:rFonts w:ascii="Times New Roman" w:eastAsia="MinionPro-Regular" w:hAnsi="Times New Roman"/>
          <w:szCs w:val="24"/>
        </w:rPr>
        <w:t xml:space="preserve">he </w:t>
      </w:r>
      <w:bookmarkStart w:id="12" w:name="OLE_LINK129"/>
      <w:bookmarkStart w:id="13" w:name="OLE_LINK130"/>
      <w:r w:rsidRPr="00B16467">
        <w:rPr>
          <w:rFonts w:ascii="Times New Roman" w:eastAsia="MinionPro-Regular" w:hAnsi="Times New Roman"/>
          <w:szCs w:val="24"/>
        </w:rPr>
        <w:t>to</w:t>
      </w:r>
      <w:r w:rsidR="00EB2EF6">
        <w:rPr>
          <w:rFonts w:ascii="Times New Roman" w:eastAsia="MinionPro-Regular" w:hAnsi="Times New Roman"/>
          <w:szCs w:val="24"/>
        </w:rPr>
        <w:t>tal and age-specific prevalence</w:t>
      </w:r>
      <w:bookmarkEnd w:id="12"/>
      <w:bookmarkEnd w:id="13"/>
      <w:r w:rsidRPr="00B16467">
        <w:rPr>
          <w:rFonts w:ascii="Times New Roman" w:eastAsia="MinionPro-Regular" w:hAnsi="Times New Roman"/>
          <w:szCs w:val="24"/>
        </w:rPr>
        <w:t xml:space="preserve"> of HBV infection in 1992 were consistent with the results of the </w:t>
      </w:r>
      <w:r w:rsidR="00F922A1">
        <w:rPr>
          <w:rFonts w:ascii="Times New Roman" w:eastAsia="MinionPro-Regular" w:hAnsi="Times New Roman"/>
          <w:szCs w:val="24"/>
        </w:rPr>
        <w:t>1979 serosurvey</w:t>
      </w:r>
      <w:r w:rsidR="00663396">
        <w:rPr>
          <w:rFonts w:ascii="Times New Roman" w:eastAsia="MinionPro-Regular" w:hAnsi="Times New Roman"/>
          <w:szCs w:val="24"/>
        </w:rPr>
        <w:t xml:space="preserve"> [1]</w:t>
      </w:r>
      <w:r w:rsidR="003C3B68">
        <w:rPr>
          <w:rFonts w:ascii="Times New Roman" w:eastAsia="MinionPro-Regular" w:hAnsi="Times New Roman"/>
          <w:szCs w:val="24"/>
        </w:rPr>
        <w:t>.</w:t>
      </w:r>
      <w:r w:rsidR="007A61BD">
        <w:rPr>
          <w:rFonts w:ascii="Times New Roman" w:eastAsia="MinionPro-Regular" w:hAnsi="Times New Roman"/>
          <w:szCs w:val="24"/>
        </w:rPr>
        <w:t xml:space="preserve"> For details, please see </w:t>
      </w:r>
      <w:r w:rsidR="007A61BD" w:rsidRPr="007A61BD">
        <w:rPr>
          <w:rFonts w:ascii="Times New Roman" w:eastAsia="MinionPro-Regular" w:hAnsi="Times New Roman"/>
          <w:szCs w:val="24"/>
        </w:rPr>
        <w:t>our previous published literature</w:t>
      </w:r>
      <w:r w:rsidR="00663396">
        <w:rPr>
          <w:rFonts w:ascii="Times New Roman" w:eastAsia="MinionPro-Regular" w:hAnsi="Times New Roman"/>
          <w:szCs w:val="24"/>
        </w:rPr>
        <w:t xml:space="preserve"> [2,3]</w:t>
      </w:r>
      <w:r w:rsidR="003C3B68">
        <w:rPr>
          <w:rFonts w:ascii="Times New Roman" w:eastAsia="MinionPro-Regular" w:hAnsi="Times New Roman"/>
          <w:szCs w:val="24"/>
        </w:rPr>
        <w:t>.</w:t>
      </w:r>
      <w:r w:rsidRPr="00B16467">
        <w:rPr>
          <w:rFonts w:ascii="Times New Roman" w:eastAsia="MinionPro-Regular" w:hAnsi="Times New Roman"/>
          <w:szCs w:val="24"/>
        </w:rPr>
        <w:t xml:space="preserve"> Through this step, we obtained </w:t>
      </w:r>
      <w:r w:rsidR="008D75EF">
        <w:rPr>
          <w:rFonts w:ascii="Times New Roman" w:eastAsia="MinionPro-Regular" w:hAnsi="Times New Roman"/>
          <w:szCs w:val="24"/>
        </w:rPr>
        <w:t xml:space="preserve">a set of </w:t>
      </w:r>
      <w:r w:rsidR="00AC11F0">
        <w:rPr>
          <w:rFonts w:ascii="Times New Roman" w:eastAsia="MinionPro-Regular" w:hAnsi="Times New Roman"/>
          <w:szCs w:val="24"/>
        </w:rPr>
        <w:t xml:space="preserve">estimates of </w:t>
      </w:r>
      <w:r w:rsidRPr="00B16467">
        <w:rPr>
          <w:rFonts w:ascii="Times New Roman" w:eastAsia="MinionPro-Regular" w:hAnsi="Times New Roman"/>
          <w:i/>
          <w:szCs w:val="24"/>
        </w:rPr>
        <w:t>λ</w:t>
      </w:r>
      <w:r w:rsidRPr="00B16467">
        <w:rPr>
          <w:rFonts w:ascii="Times New Roman" w:eastAsia="MinionPro-Regular" w:hAnsi="Times New Roman"/>
          <w:i/>
          <w:szCs w:val="24"/>
          <w:vertAlign w:val="subscript"/>
        </w:rPr>
        <w:t>a,1992</w:t>
      </w:r>
      <w:r w:rsidR="00AC11F0">
        <w:rPr>
          <w:rFonts w:ascii="Times New Roman" w:eastAsia="MinionPro-Regular" w:hAnsi="Times New Roman"/>
          <w:szCs w:val="24"/>
        </w:rPr>
        <w:t xml:space="preserve"> </w:t>
      </w:r>
      <w:r w:rsidRPr="00B16467">
        <w:rPr>
          <w:rFonts w:ascii="Times New Roman" w:eastAsia="MinionPro-Regular" w:hAnsi="Times New Roman"/>
          <w:szCs w:val="24"/>
        </w:rPr>
        <w:t xml:space="preserve">for </w:t>
      </w:r>
      <w:bookmarkStart w:id="14" w:name="OLE_LINK513"/>
      <w:bookmarkStart w:id="15" w:name="OLE_LINK516"/>
      <w:r w:rsidRPr="00B16467">
        <w:rPr>
          <w:rFonts w:ascii="Times New Roman" w:eastAsia="MinionPro-Regular" w:hAnsi="Times New Roman"/>
          <w:szCs w:val="24"/>
        </w:rPr>
        <w:t>five age groups</w:t>
      </w:r>
      <w:bookmarkEnd w:id="14"/>
      <w:bookmarkEnd w:id="15"/>
      <w:r w:rsidRPr="00B16467">
        <w:rPr>
          <w:rFonts w:ascii="Times New Roman" w:eastAsia="MinionPro-Regular" w:hAnsi="Times New Roman"/>
          <w:szCs w:val="24"/>
        </w:rPr>
        <w:t xml:space="preserve"> (</w:t>
      </w:r>
      <w:bookmarkStart w:id="16" w:name="OLE_LINK736"/>
      <w:bookmarkStart w:id="17" w:name="OLE_LINK737"/>
      <w:r w:rsidR="00535A53">
        <w:rPr>
          <w:rFonts w:ascii="Times New Roman" w:eastAsia="MinionPro-Regular" w:hAnsi="Times New Roman"/>
          <w:szCs w:val="24"/>
        </w:rPr>
        <w:t>Tab</w:t>
      </w:r>
      <w:r w:rsidR="00EB2EF6">
        <w:rPr>
          <w:rFonts w:ascii="Times New Roman" w:eastAsia="MinionPro-Regular" w:hAnsi="Times New Roman" w:hint="eastAsia"/>
          <w:szCs w:val="24"/>
        </w:rPr>
        <w:t>le</w:t>
      </w:r>
      <w:r w:rsidRPr="00B16467">
        <w:rPr>
          <w:rFonts w:ascii="Times New Roman" w:eastAsia="MinionPro-Regular" w:hAnsi="Times New Roman"/>
          <w:szCs w:val="24"/>
        </w:rPr>
        <w:t xml:space="preserve"> </w:t>
      </w:r>
      <w:r w:rsidR="00544AA7">
        <w:rPr>
          <w:rFonts w:ascii="Times New Roman" w:eastAsia="MinionPro-Regular" w:hAnsi="Times New Roman"/>
          <w:szCs w:val="24"/>
        </w:rPr>
        <w:t>S</w:t>
      </w:r>
      <w:r w:rsidRPr="00B16467">
        <w:rPr>
          <w:rFonts w:ascii="Times New Roman" w:eastAsia="MinionPro-Regular" w:hAnsi="Times New Roman"/>
          <w:szCs w:val="24"/>
        </w:rPr>
        <w:t>1</w:t>
      </w:r>
      <w:bookmarkEnd w:id="16"/>
      <w:bookmarkEnd w:id="17"/>
      <w:r w:rsidR="00F46F95">
        <w:rPr>
          <w:rFonts w:ascii="Times New Roman" w:eastAsia="MinionPro-Regular" w:hAnsi="Times New Roman"/>
          <w:szCs w:val="24"/>
        </w:rPr>
        <w:t xml:space="preserve">), including </w:t>
      </w:r>
      <w:bookmarkStart w:id="18" w:name="OLE_LINK800"/>
      <w:bookmarkStart w:id="19" w:name="OLE_LINK783"/>
      <w:bookmarkStart w:id="20" w:name="OLE_LINK784"/>
      <w:r w:rsidR="00893A9D">
        <w:rPr>
          <w:rFonts w:ascii="Times New Roman" w:eastAsia="MinionPro-Regular" w:hAnsi="Times New Roman"/>
          <w:szCs w:val="24"/>
        </w:rPr>
        <w:t>base-case</w:t>
      </w:r>
      <w:r w:rsidR="00F46F95" w:rsidRPr="00F46F95">
        <w:rPr>
          <w:rFonts w:ascii="Times New Roman" w:eastAsia="MinionPro-Regular" w:hAnsi="Times New Roman"/>
          <w:szCs w:val="24"/>
        </w:rPr>
        <w:t xml:space="preserve"> value</w:t>
      </w:r>
      <w:r w:rsidR="00F46F95">
        <w:rPr>
          <w:rFonts w:ascii="Times New Roman" w:eastAsia="MinionPro-Regular" w:hAnsi="Times New Roman"/>
          <w:szCs w:val="24"/>
        </w:rPr>
        <w:t xml:space="preserve">s and </w:t>
      </w:r>
      <w:r w:rsidR="00F46F95">
        <w:rPr>
          <w:rFonts w:ascii="Times New Roman" w:eastAsia="MinionPro-Regular" w:hAnsi="Times New Roman"/>
          <w:szCs w:val="21"/>
        </w:rPr>
        <w:t>95%</w:t>
      </w:r>
      <w:bookmarkEnd w:id="18"/>
      <w:r w:rsidR="00F46F95">
        <w:rPr>
          <w:rFonts w:ascii="Times New Roman" w:eastAsia="MinionPro-Regular" w:hAnsi="Times New Roman"/>
          <w:szCs w:val="21"/>
        </w:rPr>
        <w:t xml:space="preserve"> </w:t>
      </w:r>
      <w:bookmarkStart w:id="21" w:name="OLE_LINK256"/>
      <w:bookmarkStart w:id="22" w:name="OLE_LINK257"/>
      <w:r w:rsidR="00F46F95">
        <w:rPr>
          <w:rFonts w:ascii="Times New Roman" w:eastAsia="MinionPro-Regular" w:hAnsi="Times New Roman"/>
          <w:szCs w:val="21"/>
        </w:rPr>
        <w:t>confidence interval</w:t>
      </w:r>
      <w:bookmarkEnd w:id="21"/>
      <w:bookmarkEnd w:id="22"/>
      <w:r w:rsidR="00F46F95">
        <w:rPr>
          <w:rFonts w:ascii="Times New Roman" w:eastAsia="MinionPro-Regular" w:hAnsi="Times New Roman"/>
          <w:szCs w:val="21"/>
        </w:rPr>
        <w:t>s</w:t>
      </w:r>
      <w:bookmarkEnd w:id="19"/>
      <w:bookmarkEnd w:id="20"/>
      <w:r w:rsidR="00F46F95">
        <w:rPr>
          <w:rFonts w:ascii="Times New Roman" w:eastAsia="MinionPro-Regular" w:hAnsi="Times New Roman"/>
          <w:szCs w:val="21"/>
        </w:rPr>
        <w:t xml:space="preserve"> (CIs).</w:t>
      </w:r>
      <w:r w:rsidRPr="00B16467">
        <w:rPr>
          <w:rFonts w:ascii="Times New Roman" w:eastAsia="MinionPro-Regular" w:hAnsi="Times New Roman"/>
          <w:szCs w:val="24"/>
        </w:rPr>
        <w:t xml:space="preserve"> The division of these five age groups is based on </w:t>
      </w:r>
      <w:bookmarkStart w:id="23" w:name="OLE_LINK550"/>
      <w:bookmarkStart w:id="24" w:name="OLE_LINK551"/>
      <w:r w:rsidRPr="00B16467">
        <w:rPr>
          <w:rFonts w:ascii="Times New Roman" w:eastAsia="MinionPro-Regular" w:hAnsi="Times New Roman"/>
          <w:szCs w:val="24"/>
        </w:rPr>
        <w:t xml:space="preserve">the </w:t>
      </w:r>
      <w:bookmarkStart w:id="25" w:name="OLE_LINK1"/>
      <w:bookmarkStart w:id="26" w:name="OLE_LINK2"/>
      <w:r w:rsidRPr="00B16467">
        <w:rPr>
          <w:rFonts w:ascii="Times New Roman" w:eastAsia="MinionPro-Regular" w:hAnsi="Times New Roman"/>
          <w:szCs w:val="24"/>
        </w:rPr>
        <w:t xml:space="preserve">transmission </w:t>
      </w:r>
      <w:r w:rsidR="00E71BBC">
        <w:rPr>
          <w:rFonts w:ascii="Times New Roman" w:eastAsia="MinionPro-Regular" w:hAnsi="Times New Roman"/>
          <w:szCs w:val="24"/>
        </w:rPr>
        <w:t xml:space="preserve">mode and </w:t>
      </w:r>
      <w:r w:rsidRPr="00B16467">
        <w:rPr>
          <w:rFonts w:ascii="Times New Roman" w:eastAsia="MinionPro-Regular" w:hAnsi="Times New Roman"/>
          <w:szCs w:val="24"/>
        </w:rPr>
        <w:t xml:space="preserve">characteristics </w:t>
      </w:r>
      <w:bookmarkEnd w:id="25"/>
      <w:bookmarkEnd w:id="26"/>
      <w:r w:rsidRPr="00B16467">
        <w:rPr>
          <w:rFonts w:ascii="Times New Roman" w:eastAsia="MinionPro-Regular" w:hAnsi="Times New Roman"/>
          <w:szCs w:val="24"/>
        </w:rPr>
        <w:t xml:space="preserve">of HBV between populations with different ages. </w:t>
      </w:r>
      <w:bookmarkEnd w:id="23"/>
      <w:bookmarkEnd w:id="24"/>
      <w:r w:rsidRPr="00B16467">
        <w:rPr>
          <w:rFonts w:ascii="Times New Roman" w:eastAsia="MinionPro-Regular" w:hAnsi="Times New Roman"/>
          <w:szCs w:val="24"/>
        </w:rPr>
        <w:t>For example, 15−49 years old cor</w:t>
      </w:r>
      <w:r w:rsidR="00F85DB2">
        <w:rPr>
          <w:rFonts w:ascii="Times New Roman" w:eastAsia="MinionPro-Regular" w:hAnsi="Times New Roman"/>
          <w:szCs w:val="24"/>
        </w:rPr>
        <w:t xml:space="preserve">respond to the ages of women </w:t>
      </w:r>
      <w:r w:rsidR="007275E6">
        <w:rPr>
          <w:rFonts w:ascii="Times New Roman" w:eastAsia="MinionPro-Regular" w:hAnsi="Times New Roman"/>
          <w:szCs w:val="24"/>
        </w:rPr>
        <w:t>of</w:t>
      </w:r>
      <w:r w:rsidR="00F85DB2">
        <w:rPr>
          <w:rFonts w:ascii="Times New Roman" w:eastAsia="MinionPro-Regular" w:hAnsi="Times New Roman"/>
          <w:szCs w:val="24"/>
        </w:rPr>
        <w:t xml:space="preserve"> </w:t>
      </w:r>
      <w:r w:rsidRPr="00B16467">
        <w:rPr>
          <w:rFonts w:ascii="Times New Roman" w:eastAsia="MinionPro-Regular" w:hAnsi="Times New Roman"/>
          <w:szCs w:val="24"/>
        </w:rPr>
        <w:t>childbearing age.</w:t>
      </w:r>
    </w:p>
    <w:p w14:paraId="3F03D9E9" w14:textId="77777777" w:rsidR="003659CE" w:rsidRPr="003659CE" w:rsidRDefault="003659CE" w:rsidP="003659CE">
      <w:pPr>
        <w:ind w:firstLineChars="200" w:firstLine="420"/>
        <w:jc w:val="left"/>
        <w:rPr>
          <w:rFonts w:ascii="Times New Roman" w:eastAsia="MinionPro-Regular" w:hAnsi="Times New Roman"/>
          <w:szCs w:val="21"/>
        </w:rPr>
      </w:pPr>
    </w:p>
    <w:p w14:paraId="23FBF454" w14:textId="07885E7A" w:rsidR="00B16467" w:rsidRPr="00B9411B" w:rsidRDefault="00B16467" w:rsidP="008E0C56">
      <w:pPr>
        <w:jc w:val="left"/>
        <w:rPr>
          <w:rFonts w:ascii="Times New Roman" w:eastAsia="MinionPro-Regular" w:hAnsi="Times New Roman"/>
          <w:b/>
          <w:szCs w:val="21"/>
        </w:rPr>
      </w:pPr>
      <w:r w:rsidRPr="00BE0A25">
        <w:rPr>
          <w:rFonts w:ascii="Times New Roman" w:eastAsia="MinionPro-Regular" w:hAnsi="Times New Roman"/>
          <w:szCs w:val="21"/>
        </w:rPr>
        <w:t xml:space="preserve">Table </w:t>
      </w:r>
      <w:r w:rsidR="00BE0A25" w:rsidRPr="00BE0A25">
        <w:rPr>
          <w:rFonts w:ascii="Times New Roman" w:eastAsia="MinionPro-Regular" w:hAnsi="Times New Roman"/>
          <w:szCs w:val="21"/>
        </w:rPr>
        <w:t>S</w:t>
      </w:r>
      <w:r w:rsidRPr="00BE0A25">
        <w:rPr>
          <w:rFonts w:ascii="Times New Roman" w:eastAsia="MinionPro-Regular" w:hAnsi="Times New Roman"/>
          <w:szCs w:val="21"/>
        </w:rPr>
        <w:t>1</w:t>
      </w:r>
      <w:r w:rsidR="00BE0A25">
        <w:rPr>
          <w:rFonts w:ascii="Times New Roman" w:eastAsia="MinionPro-Regular" w:hAnsi="Times New Roman"/>
          <w:b/>
          <w:szCs w:val="21"/>
        </w:rPr>
        <w:t xml:space="preserve"> </w:t>
      </w:r>
      <w:r w:rsidR="00CC7F53">
        <w:rPr>
          <w:rFonts w:ascii="Times New Roman" w:eastAsia="MinionPro-Regular" w:hAnsi="Times New Roman"/>
          <w:szCs w:val="21"/>
        </w:rPr>
        <w:t xml:space="preserve"> Estimate</w:t>
      </w:r>
      <w:r w:rsidR="00BE0A25">
        <w:rPr>
          <w:rFonts w:ascii="Times New Roman" w:eastAsia="MinionPro-Regular" w:hAnsi="Times New Roman"/>
          <w:szCs w:val="21"/>
        </w:rPr>
        <w:t>s</w:t>
      </w:r>
      <w:r w:rsidRPr="00B9411B">
        <w:rPr>
          <w:rFonts w:ascii="Times New Roman" w:eastAsia="MinionPro-Regular" w:hAnsi="Times New Roman"/>
          <w:szCs w:val="21"/>
        </w:rPr>
        <w:t xml:space="preserve"> of the age-dependent force of HBV infection </w:t>
      </w:r>
      <w:r w:rsidR="004F324B">
        <w:rPr>
          <w:rFonts w:ascii="Times New Roman" w:eastAsia="MinionPro-Regular" w:hAnsi="Times New Roman"/>
          <w:szCs w:val="21"/>
        </w:rPr>
        <w:t xml:space="preserve">in 1992 for </w:t>
      </w:r>
      <w:r w:rsidR="00CE1317">
        <w:rPr>
          <w:rFonts w:ascii="Times New Roman" w:eastAsia="MinionPro-Regular" w:hAnsi="Times New Roman"/>
          <w:szCs w:val="21"/>
        </w:rPr>
        <w:t xml:space="preserve">the </w:t>
      </w:r>
      <w:r w:rsidR="00BE0A25">
        <w:rPr>
          <w:rFonts w:ascii="Times New Roman" w:eastAsia="MinionPro-Regular" w:hAnsi="Times New Roman"/>
          <w:szCs w:val="21"/>
        </w:rPr>
        <w:t>five age groups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5"/>
        <w:gridCol w:w="2206"/>
        <w:gridCol w:w="2205"/>
        <w:gridCol w:w="2206"/>
      </w:tblGrid>
      <w:tr w:rsidR="00785927" w14:paraId="018B8845" w14:textId="77777777" w:rsidTr="00FB01E6"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8F350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 w:rsidRPr="00DF64F9">
              <w:rPr>
                <w:rFonts w:ascii="Times New Roman" w:eastAsia="MinionPro-Regular" w:hAnsi="Times New Roman"/>
                <w:szCs w:val="21"/>
              </w:rPr>
              <w:t>Age group (years)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B11C4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i/>
                <w:szCs w:val="21"/>
              </w:rPr>
            </w:pPr>
            <w:bookmarkStart w:id="27" w:name="OLE_LINK744"/>
            <w:bookmarkStart w:id="28" w:name="OLE_LINK745"/>
            <w:bookmarkStart w:id="29" w:name="OLE_LINK531"/>
            <w:r w:rsidRPr="00DF64F9">
              <w:rPr>
                <w:rFonts w:ascii="Times New Roman" w:eastAsia="MinionPro-Regular" w:hAnsi="Times New Roman"/>
                <w:i/>
                <w:szCs w:val="21"/>
              </w:rPr>
              <w:t>λ</w:t>
            </w:r>
            <w:r w:rsidRPr="00DF64F9">
              <w:rPr>
                <w:rFonts w:ascii="Times New Roman" w:eastAsia="MinionPro-Regular" w:hAnsi="Times New Roman"/>
                <w:i/>
                <w:szCs w:val="21"/>
                <w:vertAlign w:val="subscript"/>
              </w:rPr>
              <w:t>a,1992</w:t>
            </w:r>
            <w:bookmarkEnd w:id="27"/>
            <w:bookmarkEnd w:id="28"/>
            <w:bookmarkEnd w:id="29"/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54D8B" w14:textId="18FF0547" w:rsidR="00785927" w:rsidRPr="00DF64F9" w:rsidRDefault="00893A9D" w:rsidP="008E0C56">
            <w:pPr>
              <w:rPr>
                <w:rFonts w:ascii="Times New Roman" w:eastAsia="MinionPro-Regular" w:hAnsi="Times New Roman"/>
                <w:szCs w:val="21"/>
              </w:rPr>
            </w:pPr>
            <w:bookmarkStart w:id="30" w:name="OLE_LINK779"/>
            <w:bookmarkStart w:id="31" w:name="OLE_LINK780"/>
            <w:r>
              <w:rPr>
                <w:rFonts w:ascii="Times New Roman" w:eastAsia="MinionPro-Regular" w:hAnsi="Times New Roman"/>
                <w:szCs w:val="21"/>
              </w:rPr>
              <w:t>Base-case</w:t>
            </w:r>
            <w:r w:rsidR="008D75EF">
              <w:rPr>
                <w:rFonts w:ascii="Times New Roman" w:eastAsia="MinionPro-Regular" w:hAnsi="Times New Roman"/>
                <w:szCs w:val="21"/>
              </w:rPr>
              <w:t xml:space="preserve"> value</w:t>
            </w:r>
            <w:bookmarkEnd w:id="30"/>
            <w:bookmarkEnd w:id="31"/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C8FF5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 w:rsidRPr="00DF64F9">
              <w:rPr>
                <w:rFonts w:ascii="Times New Roman" w:eastAsia="MinionPro-Regular" w:hAnsi="Times New Roman"/>
                <w:szCs w:val="21"/>
              </w:rPr>
              <w:t>95% CI</w:t>
            </w:r>
          </w:p>
        </w:tc>
      </w:tr>
      <w:tr w:rsidR="00785927" w14:paraId="4CCE58B9" w14:textId="77777777" w:rsidTr="00FB01E6"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14:paraId="60F75F82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 w:rsidRPr="00DF64F9">
              <w:rPr>
                <w:rFonts w:ascii="Times New Roman" w:eastAsia="MinionPro-Regular" w:hAnsi="Times New Roman"/>
                <w:szCs w:val="21"/>
              </w:rPr>
              <w:t>0</w:t>
            </w:r>
          </w:p>
        </w:tc>
        <w:tc>
          <w:tcPr>
            <w:tcW w:w="2206" w:type="dxa"/>
            <w:tcBorders>
              <w:top w:val="single" w:sz="4" w:space="0" w:color="auto"/>
            </w:tcBorders>
            <w:vAlign w:val="center"/>
          </w:tcPr>
          <w:p w14:paraId="0D17F105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DF64F9">
              <w:rPr>
                <w:rFonts w:ascii="Times New Roman" w:eastAsia="MinionPro-Regular" w:hAnsi="Times New Roman"/>
                <w:i/>
                <w:szCs w:val="21"/>
              </w:rPr>
              <w:t>λ</w:t>
            </w:r>
            <w:r w:rsidRPr="00DF64F9">
              <w:rPr>
                <w:rFonts w:ascii="Times New Roman" w:eastAsia="MinionPro-Regular" w:hAnsi="Times New Roman"/>
                <w:i/>
                <w:szCs w:val="21"/>
                <w:vertAlign w:val="subscript"/>
              </w:rPr>
              <w:t>0,1992</w:t>
            </w: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14:paraId="6A86163E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.190608</w:t>
            </w:r>
          </w:p>
        </w:tc>
        <w:tc>
          <w:tcPr>
            <w:tcW w:w="2206" w:type="dxa"/>
            <w:tcBorders>
              <w:top w:val="single" w:sz="4" w:space="0" w:color="auto"/>
            </w:tcBorders>
            <w:vAlign w:val="center"/>
          </w:tcPr>
          <w:p w14:paraId="35104907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.129501</w:t>
            </w:r>
            <w:r w:rsidR="00BE0A25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>
              <w:rPr>
                <w:rFonts w:ascii="Times New Roman" w:eastAsia="MinionPro-Regular" w:hAnsi="Times New Roman"/>
                <w:szCs w:val="21"/>
              </w:rPr>
              <w:t>0.268389</w:t>
            </w:r>
          </w:p>
        </w:tc>
      </w:tr>
      <w:tr w:rsidR="00785927" w14:paraId="0276432E" w14:textId="77777777" w:rsidTr="00FB01E6">
        <w:tc>
          <w:tcPr>
            <w:tcW w:w="2205" w:type="dxa"/>
            <w:vAlign w:val="center"/>
          </w:tcPr>
          <w:p w14:paraId="232EA07A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 w:rsidRPr="00DF64F9">
              <w:rPr>
                <w:rFonts w:ascii="Times New Roman" w:eastAsia="MinionPro-Regular" w:hAnsi="Times New Roman"/>
                <w:szCs w:val="21"/>
              </w:rPr>
              <w:t>1</w:t>
            </w:r>
            <w:bookmarkStart w:id="32" w:name="OLE_LINK746"/>
            <w:r w:rsidRPr="00DF64F9">
              <w:rPr>
                <w:rFonts w:ascii="Times New Roman" w:eastAsia="MinionPro-Regular" w:hAnsi="Times New Roman"/>
                <w:szCs w:val="21"/>
              </w:rPr>
              <w:t>−</w:t>
            </w:r>
            <w:bookmarkEnd w:id="32"/>
            <w:r w:rsidRPr="00DF64F9">
              <w:rPr>
                <w:rFonts w:ascii="Times New Roman" w:eastAsia="MinionPro-Regular" w:hAnsi="Times New Roman"/>
                <w:szCs w:val="21"/>
              </w:rPr>
              <w:t>4</w:t>
            </w:r>
          </w:p>
        </w:tc>
        <w:tc>
          <w:tcPr>
            <w:tcW w:w="2206" w:type="dxa"/>
            <w:vAlign w:val="center"/>
          </w:tcPr>
          <w:p w14:paraId="4ECF380B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i/>
                <w:szCs w:val="21"/>
              </w:rPr>
            </w:pPr>
            <w:bookmarkStart w:id="33" w:name="OLE_LINK747"/>
            <w:bookmarkStart w:id="34" w:name="OLE_LINK748"/>
            <w:r w:rsidRPr="00DF64F9">
              <w:rPr>
                <w:rFonts w:ascii="Times New Roman" w:eastAsia="MinionPro-Regular" w:hAnsi="Times New Roman"/>
                <w:i/>
                <w:szCs w:val="21"/>
              </w:rPr>
              <w:t>λ</w:t>
            </w:r>
            <w:r w:rsidRPr="00DF64F9">
              <w:rPr>
                <w:rFonts w:ascii="Times New Roman" w:eastAsia="MinionPro-Regular" w:hAnsi="Times New Roman"/>
                <w:i/>
                <w:szCs w:val="21"/>
                <w:vertAlign w:val="subscript"/>
              </w:rPr>
              <w:t>1−4,1992</w:t>
            </w:r>
            <w:bookmarkEnd w:id="33"/>
            <w:bookmarkEnd w:id="34"/>
          </w:p>
        </w:tc>
        <w:tc>
          <w:tcPr>
            <w:tcW w:w="2205" w:type="dxa"/>
            <w:vAlign w:val="center"/>
          </w:tcPr>
          <w:p w14:paraId="7EA5E206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.058402</w:t>
            </w:r>
          </w:p>
        </w:tc>
        <w:tc>
          <w:tcPr>
            <w:tcW w:w="2206" w:type="dxa"/>
            <w:vAlign w:val="center"/>
          </w:tcPr>
          <w:p w14:paraId="3CDCECD4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.03219</w:t>
            </w:r>
            <w:r w:rsidR="00BE0A25">
              <w:rPr>
                <w:rFonts w:ascii="Times New Roman" w:eastAsia="MinionPro-Regular" w:hAnsi="Times New Roman" w:hint="eastAsia"/>
                <w:szCs w:val="21"/>
              </w:rPr>
              <w:t>0</w:t>
            </w:r>
            <w:r w:rsidR="00BE0A25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>
              <w:rPr>
                <w:rFonts w:ascii="Times New Roman" w:eastAsia="MinionPro-Regular" w:hAnsi="Times New Roman"/>
                <w:szCs w:val="21"/>
              </w:rPr>
              <w:t>0.108758</w:t>
            </w:r>
          </w:p>
        </w:tc>
      </w:tr>
      <w:tr w:rsidR="00785927" w14:paraId="4BB74BE6" w14:textId="77777777" w:rsidTr="00FB01E6">
        <w:tc>
          <w:tcPr>
            <w:tcW w:w="2205" w:type="dxa"/>
            <w:vAlign w:val="center"/>
          </w:tcPr>
          <w:p w14:paraId="0DFBFE1A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 w:rsidRPr="00DF64F9">
              <w:rPr>
                <w:rFonts w:ascii="Times New Roman" w:eastAsia="MinionPro-Regular" w:hAnsi="Times New Roman"/>
                <w:szCs w:val="21"/>
              </w:rPr>
              <w:t>5</w:t>
            </w:r>
            <w:bookmarkStart w:id="35" w:name="OLE_LINK740"/>
            <w:bookmarkStart w:id="36" w:name="OLE_LINK741"/>
            <w:r w:rsidRPr="00DF64F9">
              <w:rPr>
                <w:rFonts w:ascii="Times New Roman" w:eastAsia="MinionPro-Regular" w:hAnsi="Times New Roman"/>
                <w:szCs w:val="21"/>
              </w:rPr>
              <w:t>−</w:t>
            </w:r>
            <w:bookmarkEnd w:id="35"/>
            <w:bookmarkEnd w:id="36"/>
            <w:r w:rsidRPr="00DF64F9">
              <w:rPr>
                <w:rFonts w:ascii="Times New Roman" w:eastAsia="MinionPro-Regular" w:hAnsi="Times New Roman"/>
                <w:szCs w:val="21"/>
              </w:rPr>
              <w:t>14</w:t>
            </w:r>
          </w:p>
        </w:tc>
        <w:tc>
          <w:tcPr>
            <w:tcW w:w="2206" w:type="dxa"/>
            <w:vAlign w:val="center"/>
          </w:tcPr>
          <w:p w14:paraId="174FDC61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DF64F9">
              <w:rPr>
                <w:rFonts w:ascii="Times New Roman" w:eastAsia="MinionPro-Regular" w:hAnsi="Times New Roman"/>
                <w:i/>
                <w:szCs w:val="21"/>
              </w:rPr>
              <w:t>λ</w:t>
            </w:r>
            <w:r w:rsidRPr="00DF64F9">
              <w:rPr>
                <w:rFonts w:ascii="Times New Roman" w:eastAsia="MinionPro-Regular" w:hAnsi="Times New Roman"/>
                <w:i/>
                <w:szCs w:val="21"/>
                <w:vertAlign w:val="subscript"/>
              </w:rPr>
              <w:t>5−14,1992</w:t>
            </w:r>
          </w:p>
        </w:tc>
        <w:tc>
          <w:tcPr>
            <w:tcW w:w="2205" w:type="dxa"/>
            <w:vAlign w:val="center"/>
          </w:tcPr>
          <w:p w14:paraId="6DC630CE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.014083</w:t>
            </w:r>
          </w:p>
        </w:tc>
        <w:tc>
          <w:tcPr>
            <w:tcW w:w="2206" w:type="dxa"/>
            <w:vAlign w:val="center"/>
          </w:tcPr>
          <w:p w14:paraId="674B382F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.01147</w:t>
            </w:r>
            <w:r w:rsidR="00BE0A25">
              <w:rPr>
                <w:rFonts w:ascii="Times New Roman" w:eastAsia="MinionPro-Regular" w:hAnsi="Times New Roman" w:hint="eastAsia"/>
                <w:szCs w:val="21"/>
              </w:rPr>
              <w:t>0</w:t>
            </w:r>
            <w:r w:rsidR="00BE0A25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>
              <w:rPr>
                <w:rFonts w:ascii="Times New Roman" w:eastAsia="MinionPro-Regular" w:hAnsi="Times New Roman"/>
                <w:szCs w:val="21"/>
              </w:rPr>
              <w:t>0.020531</w:t>
            </w:r>
          </w:p>
        </w:tc>
      </w:tr>
      <w:tr w:rsidR="00785927" w14:paraId="67AB76EC" w14:textId="77777777" w:rsidTr="00FB01E6">
        <w:tc>
          <w:tcPr>
            <w:tcW w:w="2205" w:type="dxa"/>
            <w:vAlign w:val="center"/>
          </w:tcPr>
          <w:p w14:paraId="51E794D0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 w:rsidRPr="00DF64F9">
              <w:rPr>
                <w:rFonts w:ascii="Times New Roman" w:eastAsia="MinionPro-Regular" w:hAnsi="Times New Roman"/>
                <w:szCs w:val="21"/>
              </w:rPr>
              <w:t>15−49</w:t>
            </w:r>
          </w:p>
        </w:tc>
        <w:tc>
          <w:tcPr>
            <w:tcW w:w="2206" w:type="dxa"/>
            <w:vAlign w:val="center"/>
          </w:tcPr>
          <w:p w14:paraId="3C44DCBC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DF64F9">
              <w:rPr>
                <w:rFonts w:ascii="Times New Roman" w:eastAsia="MinionPro-Regular" w:hAnsi="Times New Roman"/>
                <w:i/>
                <w:szCs w:val="21"/>
              </w:rPr>
              <w:t>λ</w:t>
            </w:r>
            <w:r w:rsidRPr="00DF64F9">
              <w:rPr>
                <w:rFonts w:ascii="Times New Roman" w:eastAsia="MinionPro-Regular" w:hAnsi="Times New Roman"/>
                <w:i/>
                <w:szCs w:val="21"/>
                <w:vertAlign w:val="subscript"/>
              </w:rPr>
              <w:t>15−49,1992</w:t>
            </w:r>
          </w:p>
        </w:tc>
        <w:tc>
          <w:tcPr>
            <w:tcW w:w="2205" w:type="dxa"/>
            <w:vAlign w:val="center"/>
          </w:tcPr>
          <w:p w14:paraId="38D4E4B9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.013202</w:t>
            </w:r>
          </w:p>
        </w:tc>
        <w:tc>
          <w:tcPr>
            <w:tcW w:w="2206" w:type="dxa"/>
            <w:vAlign w:val="center"/>
          </w:tcPr>
          <w:p w14:paraId="5A577189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.011334</w:t>
            </w:r>
            <w:r w:rsidR="00BE0A25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>
              <w:rPr>
                <w:rFonts w:ascii="Times New Roman" w:eastAsia="MinionPro-Regular" w:hAnsi="Times New Roman"/>
                <w:szCs w:val="21"/>
              </w:rPr>
              <w:t>0.015071</w:t>
            </w:r>
          </w:p>
        </w:tc>
      </w:tr>
      <w:tr w:rsidR="00785927" w14:paraId="6AAAEE0A" w14:textId="77777777" w:rsidTr="00FB01E6">
        <w:tc>
          <w:tcPr>
            <w:tcW w:w="2205" w:type="dxa"/>
            <w:tcBorders>
              <w:bottom w:val="single" w:sz="4" w:space="0" w:color="auto"/>
            </w:tcBorders>
            <w:vAlign w:val="center"/>
          </w:tcPr>
          <w:p w14:paraId="37FE39FD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bookmarkStart w:id="37" w:name="OLE_LINK749"/>
            <w:bookmarkStart w:id="38" w:name="OLE_LINK750"/>
            <w:r w:rsidRPr="00DF64F9">
              <w:rPr>
                <w:rFonts w:ascii="Times New Roman" w:eastAsia="MinionPro-Regular" w:hAnsi="Times New Roman"/>
                <w:szCs w:val="21"/>
              </w:rPr>
              <w:t>≥50</w:t>
            </w:r>
            <w:bookmarkEnd w:id="37"/>
            <w:bookmarkEnd w:id="38"/>
          </w:p>
        </w:tc>
        <w:tc>
          <w:tcPr>
            <w:tcW w:w="2206" w:type="dxa"/>
            <w:tcBorders>
              <w:bottom w:val="single" w:sz="4" w:space="0" w:color="auto"/>
            </w:tcBorders>
            <w:vAlign w:val="center"/>
          </w:tcPr>
          <w:p w14:paraId="2F037B39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DF64F9">
              <w:rPr>
                <w:rFonts w:ascii="Times New Roman" w:eastAsia="MinionPro-Regular" w:hAnsi="Times New Roman"/>
                <w:i/>
                <w:szCs w:val="21"/>
              </w:rPr>
              <w:t>λ</w:t>
            </w:r>
            <w:r w:rsidRPr="00DF64F9">
              <w:rPr>
                <w:rFonts w:ascii="Times New Roman" w:eastAsia="MinionPro-Regular" w:hAnsi="Times New Roman"/>
                <w:i/>
                <w:szCs w:val="21"/>
                <w:vertAlign w:val="subscript"/>
              </w:rPr>
              <w:t>≥50,1992</w:t>
            </w:r>
          </w:p>
        </w:tc>
        <w:tc>
          <w:tcPr>
            <w:tcW w:w="2205" w:type="dxa"/>
            <w:tcBorders>
              <w:bottom w:val="single" w:sz="4" w:space="0" w:color="auto"/>
            </w:tcBorders>
            <w:vAlign w:val="center"/>
          </w:tcPr>
          <w:p w14:paraId="339B0B28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.013202</w:t>
            </w:r>
          </w:p>
        </w:tc>
        <w:tc>
          <w:tcPr>
            <w:tcW w:w="2206" w:type="dxa"/>
            <w:tcBorders>
              <w:bottom w:val="single" w:sz="4" w:space="0" w:color="auto"/>
            </w:tcBorders>
            <w:vAlign w:val="center"/>
          </w:tcPr>
          <w:p w14:paraId="5E07C204" w14:textId="77777777" w:rsidR="00785927" w:rsidRPr="00DF64F9" w:rsidRDefault="00785927" w:rsidP="008E0C56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 w:hint="eastAsia"/>
                <w:szCs w:val="21"/>
              </w:rPr>
              <w:t>0</w:t>
            </w:r>
            <w:r>
              <w:rPr>
                <w:rFonts w:ascii="Times New Roman" w:eastAsia="MinionPro-Regular" w:hAnsi="Times New Roman"/>
                <w:szCs w:val="21"/>
              </w:rPr>
              <w:t>.011334</w:t>
            </w:r>
            <w:r w:rsidR="00BE0A25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>
              <w:rPr>
                <w:rFonts w:ascii="Times New Roman" w:eastAsia="MinionPro-Regular" w:hAnsi="Times New Roman"/>
                <w:szCs w:val="21"/>
              </w:rPr>
              <w:t>0.01507</w:t>
            </w:r>
            <w:r w:rsidR="00BE0A25">
              <w:rPr>
                <w:rFonts w:ascii="Times New Roman" w:eastAsia="MinionPro-Regular" w:hAnsi="Times New Roman" w:hint="eastAsia"/>
                <w:szCs w:val="21"/>
              </w:rPr>
              <w:t>0</w:t>
            </w:r>
          </w:p>
        </w:tc>
      </w:tr>
    </w:tbl>
    <w:p w14:paraId="3A7AE6A0" w14:textId="77777777" w:rsidR="001B5B4B" w:rsidRDefault="001B5B4B" w:rsidP="001B5B4B">
      <w:pPr>
        <w:ind w:firstLineChars="200" w:firstLine="420"/>
        <w:jc w:val="left"/>
        <w:rPr>
          <w:rFonts w:ascii="Times New Roman" w:hAnsi="Times New Roman"/>
          <w:szCs w:val="24"/>
        </w:rPr>
      </w:pPr>
    </w:p>
    <w:p w14:paraId="17EE5EAC" w14:textId="7D24D35C" w:rsidR="00FB0173" w:rsidRPr="00B35741" w:rsidRDefault="00B16467" w:rsidP="00B35741">
      <w:pPr>
        <w:ind w:firstLineChars="200" w:firstLine="420"/>
        <w:jc w:val="left"/>
        <w:rPr>
          <w:rFonts w:ascii="Times New Roman" w:eastAsia="MinionPro-Regular" w:hAnsi="Times New Roman"/>
          <w:szCs w:val="24"/>
        </w:rPr>
      </w:pPr>
      <w:r w:rsidRPr="00B16467">
        <w:rPr>
          <w:rFonts w:ascii="Times New Roman" w:eastAsia="MinionPro-Regular" w:hAnsi="Times New Roman"/>
          <w:szCs w:val="24"/>
        </w:rPr>
        <w:t xml:space="preserve">Second, we </w:t>
      </w:r>
      <w:r w:rsidR="00FB0173">
        <w:rPr>
          <w:rFonts w:ascii="Times New Roman" w:eastAsia="MinionPro-Regular" w:hAnsi="Times New Roman"/>
          <w:szCs w:val="24"/>
        </w:rPr>
        <w:t>built a 5</w:t>
      </w:r>
      <w:r w:rsidR="00FB01E6">
        <w:rPr>
          <w:rFonts w:ascii="Times New Roman" w:eastAsia="MinionPro-Regular" w:hAnsi="Times New Roman"/>
          <w:szCs w:val="24"/>
        </w:rPr>
        <w:t xml:space="preserve"> </w:t>
      </w:r>
      <w:r w:rsidR="00FB0173" w:rsidRPr="00FB0173">
        <w:rPr>
          <w:rFonts w:ascii="Times New Roman" w:hAnsi="Times New Roman"/>
          <w:szCs w:val="24"/>
        </w:rPr>
        <w:t>×</w:t>
      </w:r>
      <w:r w:rsidR="00FB01E6">
        <w:rPr>
          <w:rFonts w:ascii="Times New Roman" w:hAnsi="Times New Roman"/>
          <w:szCs w:val="24"/>
        </w:rPr>
        <w:t xml:space="preserve"> </w:t>
      </w:r>
      <w:r w:rsidR="00FB0173">
        <w:rPr>
          <w:rFonts w:ascii="Times New Roman" w:hAnsi="Times New Roman"/>
          <w:szCs w:val="24"/>
        </w:rPr>
        <w:t xml:space="preserve">5 </w:t>
      </w:r>
      <w:bookmarkStart w:id="39" w:name="OLE_LINK5"/>
      <w:bookmarkStart w:id="40" w:name="OLE_LINK6"/>
      <w:r w:rsidR="00FB0173" w:rsidRPr="00B16467">
        <w:rPr>
          <w:rFonts w:ascii="Times New Roman" w:eastAsia="MinionPro-Regular" w:hAnsi="Times New Roman"/>
          <w:szCs w:val="24"/>
        </w:rPr>
        <w:t>matrix</w:t>
      </w:r>
      <w:bookmarkEnd w:id="39"/>
      <w:bookmarkEnd w:id="40"/>
      <w:r w:rsidR="00FB0173">
        <w:rPr>
          <w:rFonts w:ascii="Times New Roman" w:eastAsia="MinionPro-Regular" w:hAnsi="Times New Roman"/>
          <w:szCs w:val="24"/>
        </w:rPr>
        <w:t xml:space="preserve"> of</w:t>
      </w:r>
      <w:r w:rsidR="00FB0173" w:rsidRPr="00B16467">
        <w:rPr>
          <w:rFonts w:ascii="Times New Roman" w:eastAsia="MinionPro-Regular" w:hAnsi="Times New Roman"/>
          <w:szCs w:val="24"/>
        </w:rPr>
        <w:t xml:space="preserve"> “who acquires infection from whom” (</w:t>
      </w:r>
      <w:bookmarkStart w:id="41" w:name="OLE_LINK28"/>
      <w:bookmarkStart w:id="42" w:name="OLE_LINK29"/>
      <w:r w:rsidR="00FB0173" w:rsidRPr="00B16467">
        <w:rPr>
          <w:rFonts w:ascii="Times New Roman" w:eastAsia="MinionPro-Regular" w:hAnsi="Times New Roman"/>
          <w:szCs w:val="24"/>
        </w:rPr>
        <w:t>WAIFW</w:t>
      </w:r>
      <w:bookmarkEnd w:id="41"/>
      <w:bookmarkEnd w:id="42"/>
      <w:r w:rsidR="00FB0173" w:rsidRPr="00B16467">
        <w:rPr>
          <w:rFonts w:ascii="Times New Roman" w:eastAsia="MinionPro-Regular" w:hAnsi="Times New Roman"/>
          <w:szCs w:val="24"/>
        </w:rPr>
        <w:t>)</w:t>
      </w:r>
      <w:r w:rsidR="00FB0173">
        <w:rPr>
          <w:rFonts w:ascii="Times New Roman" w:eastAsia="MinionPro-Regular" w:hAnsi="Times New Roman"/>
          <w:szCs w:val="24"/>
        </w:rPr>
        <w:t xml:space="preserve"> </w:t>
      </w:r>
      <w:bookmarkStart w:id="43" w:name="OLE_LINK532"/>
      <w:r w:rsidR="00E71BBC">
        <w:rPr>
          <w:rFonts w:ascii="Times New Roman" w:eastAsia="MinionPro-Regular" w:hAnsi="Times New Roman"/>
          <w:szCs w:val="24"/>
        </w:rPr>
        <w:t>to</w:t>
      </w:r>
      <w:r w:rsidR="00F23010">
        <w:rPr>
          <w:rFonts w:ascii="Times New Roman" w:eastAsia="MinionPro-Regular" w:hAnsi="Times New Roman"/>
          <w:szCs w:val="24"/>
        </w:rPr>
        <w:t xml:space="preserve"> </w:t>
      </w:r>
      <w:r w:rsidR="00F23010" w:rsidRPr="00F23010">
        <w:rPr>
          <w:rFonts w:ascii="Times New Roman" w:eastAsia="MinionPro-Regular" w:hAnsi="Times New Roman"/>
          <w:szCs w:val="24"/>
        </w:rPr>
        <w:t>characterize</w:t>
      </w:r>
      <w:bookmarkEnd w:id="43"/>
      <w:r w:rsidR="00F23010" w:rsidRPr="00F23010">
        <w:rPr>
          <w:rFonts w:ascii="Times New Roman" w:eastAsia="MinionPro-Regular" w:hAnsi="Times New Roman"/>
          <w:szCs w:val="24"/>
        </w:rPr>
        <w:t xml:space="preserve"> </w:t>
      </w:r>
      <w:r w:rsidR="00F23010">
        <w:rPr>
          <w:rFonts w:ascii="Times New Roman" w:eastAsia="MinionPro-Regular" w:hAnsi="Times New Roman"/>
          <w:szCs w:val="24"/>
        </w:rPr>
        <w:t xml:space="preserve">HBV </w:t>
      </w:r>
      <w:bookmarkStart w:id="44" w:name="OLE_LINK99"/>
      <w:bookmarkStart w:id="45" w:name="OLE_LINK100"/>
      <w:r w:rsidR="00F23010" w:rsidRPr="00F23010">
        <w:rPr>
          <w:rFonts w:ascii="Times New Roman" w:eastAsia="MinionPro-Regular" w:hAnsi="Times New Roman"/>
          <w:szCs w:val="24"/>
        </w:rPr>
        <w:t>transmission</w:t>
      </w:r>
      <w:bookmarkEnd w:id="44"/>
      <w:bookmarkEnd w:id="45"/>
      <w:r w:rsidR="00F23010" w:rsidRPr="00F23010">
        <w:rPr>
          <w:rFonts w:ascii="Times New Roman" w:eastAsia="MinionPro-Regular" w:hAnsi="Times New Roman"/>
          <w:szCs w:val="24"/>
        </w:rPr>
        <w:t xml:space="preserve"> relationship</w:t>
      </w:r>
      <w:r w:rsidR="004621D7">
        <w:rPr>
          <w:rFonts w:ascii="Times New Roman" w:eastAsia="MinionPro-Regular" w:hAnsi="Times New Roman"/>
          <w:szCs w:val="24"/>
        </w:rPr>
        <w:t>s</w:t>
      </w:r>
      <w:r w:rsidR="00F23010" w:rsidRPr="00F23010">
        <w:rPr>
          <w:rFonts w:ascii="Times New Roman" w:eastAsia="MinionPro-Regular" w:hAnsi="Times New Roman"/>
          <w:szCs w:val="24"/>
        </w:rPr>
        <w:t xml:space="preserve"> between the five age groups </w:t>
      </w:r>
      <w:r w:rsidR="00E642BF">
        <w:rPr>
          <w:rFonts w:ascii="Times New Roman" w:eastAsia="MinionPro-Regular" w:hAnsi="Times New Roman"/>
          <w:szCs w:val="24"/>
        </w:rPr>
        <w:t>(Figure</w:t>
      </w:r>
      <w:r w:rsidR="00F23010">
        <w:rPr>
          <w:rFonts w:ascii="Times New Roman" w:eastAsia="MinionPro-Regular" w:hAnsi="Times New Roman"/>
          <w:szCs w:val="24"/>
        </w:rPr>
        <w:t xml:space="preserve"> S1)</w:t>
      </w:r>
      <w:r w:rsidR="00C6541B">
        <w:rPr>
          <w:rFonts w:ascii="Times New Roman" w:eastAsia="MinionPro-Regular" w:hAnsi="Times New Roman"/>
          <w:szCs w:val="24"/>
        </w:rPr>
        <w:t>, in which f</w:t>
      </w:r>
      <w:r w:rsidR="00C6541B" w:rsidRPr="00277313">
        <w:rPr>
          <w:rFonts w:ascii="Times New Roman" w:eastAsia="MinionPro-Regular" w:hAnsi="Times New Roman"/>
          <w:szCs w:val="24"/>
        </w:rPr>
        <w:t xml:space="preserve">ive </w:t>
      </w:r>
      <w:r w:rsidR="00C6541B" w:rsidRPr="00F23010">
        <w:rPr>
          <w:rFonts w:ascii="Times New Roman" w:eastAsia="MinionPro-Regular" w:hAnsi="Times New Roman"/>
          <w:szCs w:val="24"/>
        </w:rPr>
        <w:t>transmission coefficient</w:t>
      </w:r>
      <w:r w:rsidR="00C6541B">
        <w:rPr>
          <w:rFonts w:ascii="Times New Roman" w:eastAsia="MinionPro-Regular" w:hAnsi="Times New Roman"/>
          <w:szCs w:val="24"/>
        </w:rPr>
        <w:t>s (</w:t>
      </w:r>
      <w:r w:rsidR="00C6541B">
        <w:rPr>
          <w:rFonts w:ascii="Times New Roman" w:eastAsia="MinionPro-Regular" w:hAnsi="Times New Roman"/>
          <w:i/>
          <w:kern w:val="0"/>
          <w:szCs w:val="24"/>
        </w:rPr>
        <w:t>φ</w:t>
      </w:r>
      <w:r w:rsidR="00C6541B">
        <w:rPr>
          <w:rFonts w:ascii="Times New Roman" w:eastAsia="MinionPro-Regular" w:hAnsi="Times New Roman"/>
          <w:i/>
          <w:kern w:val="0"/>
          <w:szCs w:val="24"/>
          <w:vertAlign w:val="subscript"/>
        </w:rPr>
        <w:t>1</w:t>
      </w:r>
      <w:r w:rsidR="00C6541B">
        <w:rPr>
          <w:rFonts w:ascii="Times New Roman" w:eastAsia="MinionPro-Regular" w:hAnsi="Times New Roman"/>
          <w:kern w:val="0"/>
          <w:szCs w:val="24"/>
        </w:rPr>
        <w:t xml:space="preserve">, </w:t>
      </w:r>
      <w:r w:rsidR="00C6541B">
        <w:rPr>
          <w:rFonts w:ascii="Times New Roman" w:eastAsia="MinionPro-Regular" w:hAnsi="Times New Roman"/>
          <w:i/>
          <w:kern w:val="0"/>
          <w:szCs w:val="24"/>
        </w:rPr>
        <w:t>φ</w:t>
      </w:r>
      <w:r w:rsidR="00C6541B">
        <w:rPr>
          <w:rFonts w:ascii="Times New Roman" w:eastAsia="MinionPro-Regular" w:hAnsi="Times New Roman"/>
          <w:i/>
          <w:kern w:val="0"/>
          <w:szCs w:val="24"/>
          <w:vertAlign w:val="subscript"/>
        </w:rPr>
        <w:t>2</w:t>
      </w:r>
      <w:r w:rsidR="00C6541B">
        <w:rPr>
          <w:rFonts w:ascii="Times New Roman" w:eastAsia="MinionPro-Regular" w:hAnsi="Times New Roman"/>
          <w:kern w:val="0"/>
          <w:szCs w:val="24"/>
        </w:rPr>
        <w:t>,</w:t>
      </w:r>
      <w:r w:rsidR="00C6541B" w:rsidRPr="00F11897">
        <w:rPr>
          <w:rFonts w:ascii="Times New Roman" w:eastAsia="MinionPro-Regular" w:hAnsi="Times New Roman"/>
          <w:i/>
          <w:kern w:val="0"/>
          <w:szCs w:val="24"/>
        </w:rPr>
        <w:t xml:space="preserve"> </w:t>
      </w:r>
      <w:r w:rsidR="00C6541B">
        <w:rPr>
          <w:rFonts w:ascii="Times New Roman" w:eastAsia="MinionPro-Regular" w:hAnsi="Times New Roman"/>
          <w:i/>
          <w:kern w:val="0"/>
          <w:szCs w:val="24"/>
        </w:rPr>
        <w:t>φ</w:t>
      </w:r>
      <w:r w:rsidR="00C6541B">
        <w:rPr>
          <w:rFonts w:ascii="Times New Roman" w:eastAsia="MinionPro-Regular" w:hAnsi="Times New Roman"/>
          <w:i/>
          <w:kern w:val="0"/>
          <w:szCs w:val="24"/>
          <w:vertAlign w:val="subscript"/>
        </w:rPr>
        <w:t>3</w:t>
      </w:r>
      <w:r w:rsidR="00C6541B">
        <w:rPr>
          <w:rFonts w:ascii="Times New Roman" w:eastAsia="MinionPro-Regular" w:hAnsi="Times New Roman"/>
          <w:kern w:val="0"/>
          <w:szCs w:val="24"/>
        </w:rPr>
        <w:t>,</w:t>
      </w:r>
      <w:r w:rsidR="00C6541B" w:rsidRPr="00F11897">
        <w:rPr>
          <w:rFonts w:ascii="Times New Roman" w:eastAsia="MinionPro-Regular" w:hAnsi="Times New Roman"/>
          <w:i/>
          <w:kern w:val="0"/>
          <w:szCs w:val="24"/>
        </w:rPr>
        <w:t xml:space="preserve"> </w:t>
      </w:r>
      <w:r w:rsidR="00C6541B">
        <w:rPr>
          <w:rFonts w:ascii="Times New Roman" w:eastAsia="MinionPro-Regular" w:hAnsi="Times New Roman"/>
          <w:i/>
          <w:kern w:val="0"/>
          <w:szCs w:val="24"/>
        </w:rPr>
        <w:t>φ</w:t>
      </w:r>
      <w:r w:rsidR="00C6541B">
        <w:rPr>
          <w:rFonts w:ascii="Times New Roman" w:eastAsia="MinionPro-Regular" w:hAnsi="Times New Roman"/>
          <w:i/>
          <w:kern w:val="0"/>
          <w:szCs w:val="24"/>
          <w:vertAlign w:val="subscript"/>
        </w:rPr>
        <w:t>4</w:t>
      </w:r>
      <w:r w:rsidR="00C6541B">
        <w:rPr>
          <w:rFonts w:ascii="Times New Roman" w:eastAsia="MinionPro-Regular" w:hAnsi="Times New Roman"/>
          <w:kern w:val="0"/>
          <w:szCs w:val="24"/>
        </w:rPr>
        <w:t xml:space="preserve">, and </w:t>
      </w:r>
      <w:r w:rsidR="00C6541B">
        <w:rPr>
          <w:rFonts w:ascii="Times New Roman" w:eastAsia="MinionPro-Regular" w:hAnsi="Times New Roman"/>
          <w:i/>
          <w:kern w:val="0"/>
          <w:szCs w:val="24"/>
        </w:rPr>
        <w:t>φ</w:t>
      </w:r>
      <w:r w:rsidR="00C6541B">
        <w:rPr>
          <w:rFonts w:ascii="Times New Roman" w:eastAsia="MinionPro-Regular" w:hAnsi="Times New Roman"/>
          <w:i/>
          <w:kern w:val="0"/>
          <w:szCs w:val="24"/>
          <w:vertAlign w:val="subscript"/>
        </w:rPr>
        <w:t>5</w:t>
      </w:r>
      <w:r w:rsidR="00C6541B">
        <w:rPr>
          <w:rFonts w:ascii="Times New Roman" w:eastAsia="MinionPro-Regular" w:hAnsi="Times New Roman"/>
          <w:szCs w:val="24"/>
        </w:rPr>
        <w:t xml:space="preserve">) </w:t>
      </w:r>
      <w:r w:rsidR="00C6541B" w:rsidRPr="00F11897">
        <w:rPr>
          <w:rFonts w:ascii="Times New Roman" w:eastAsia="MinionPro-Regular" w:hAnsi="Times New Roman"/>
          <w:szCs w:val="24"/>
        </w:rPr>
        <w:t>need to be solved</w:t>
      </w:r>
      <w:r w:rsidR="00C6541B">
        <w:rPr>
          <w:rFonts w:ascii="Times New Roman" w:eastAsia="MinionPro-Regular" w:hAnsi="Times New Roman"/>
          <w:szCs w:val="24"/>
        </w:rPr>
        <w:t>.</w:t>
      </w:r>
      <w:r w:rsidR="00F23010">
        <w:rPr>
          <w:rFonts w:ascii="Times New Roman" w:eastAsia="MinionPro-Regular" w:hAnsi="Times New Roman"/>
          <w:szCs w:val="24"/>
        </w:rPr>
        <w:t xml:space="preserve"> </w:t>
      </w:r>
      <w:r w:rsidR="000005B0">
        <w:rPr>
          <w:rFonts w:ascii="Times New Roman" w:eastAsia="MinionPro-Regular" w:hAnsi="Times New Roman"/>
          <w:szCs w:val="24"/>
        </w:rPr>
        <w:t xml:space="preserve">We modified </w:t>
      </w:r>
      <w:r w:rsidR="00351AFD">
        <w:rPr>
          <w:rFonts w:ascii="Times New Roman" w:eastAsia="MinionPro-Regular" w:hAnsi="Times New Roman"/>
          <w:szCs w:val="24"/>
        </w:rPr>
        <w:t xml:space="preserve">the </w:t>
      </w:r>
      <w:r w:rsidR="00351AFD" w:rsidRPr="00351AFD">
        <w:rPr>
          <w:rFonts w:ascii="Times New Roman" w:eastAsia="MinionPro-Regular" w:hAnsi="Times New Roman"/>
          <w:szCs w:val="24"/>
        </w:rPr>
        <w:t xml:space="preserve">theoretical </w:t>
      </w:r>
      <w:bookmarkStart w:id="46" w:name="OLE_LINK539"/>
      <w:r w:rsidR="00544358">
        <w:rPr>
          <w:rFonts w:ascii="Times New Roman" w:hAnsi="Times New Roman"/>
          <w:color w:val="000000"/>
          <w:kern w:val="0"/>
          <w:szCs w:val="24"/>
        </w:rPr>
        <w:t>function</w:t>
      </w:r>
      <w:bookmarkEnd w:id="46"/>
      <w:r w:rsidR="00351AFD" w:rsidRPr="00351AFD">
        <w:rPr>
          <w:rFonts w:ascii="Times New Roman" w:eastAsia="MinionPro-Regular" w:hAnsi="Times New Roman"/>
          <w:szCs w:val="24"/>
        </w:rPr>
        <w:t xml:space="preserve"> of</w:t>
      </w:r>
      <w:r w:rsidR="005B2E72">
        <w:rPr>
          <w:rFonts w:ascii="Times New Roman" w:eastAsia="MinionPro-Regular" w:hAnsi="Times New Roman"/>
          <w:szCs w:val="24"/>
        </w:rPr>
        <w:t xml:space="preserve"> the force of infection </w:t>
      </w:r>
      <w:bookmarkStart w:id="47" w:name="OLE_LINK131"/>
      <w:bookmarkStart w:id="48" w:name="OLE_LINK132"/>
      <w:r w:rsidR="00E642BF" w:rsidRPr="00E642BF">
        <w:rPr>
          <w:rFonts w:ascii="Times New Roman" w:eastAsia="MinionPro-Regular" w:hAnsi="Times New Roman"/>
          <w:szCs w:val="24"/>
        </w:rPr>
        <w:t>Equation</w:t>
      </w:r>
      <w:bookmarkEnd w:id="47"/>
      <w:bookmarkEnd w:id="48"/>
      <w:r w:rsidR="000005B0">
        <w:rPr>
          <w:rFonts w:ascii="Times New Roman" w:eastAsia="MinionPro-Regular" w:hAnsi="Times New Roman"/>
          <w:szCs w:val="24"/>
        </w:rPr>
        <w:t xml:space="preserve"> </w:t>
      </w:r>
      <w:r w:rsidR="002A1D7D">
        <w:rPr>
          <w:rFonts w:ascii="Times New Roman" w:eastAsia="MinionPro-Regular" w:hAnsi="Times New Roman"/>
          <w:szCs w:val="24"/>
        </w:rPr>
        <w:t>(</w:t>
      </w:r>
      <w:r w:rsidR="000005B0">
        <w:rPr>
          <w:rFonts w:ascii="Times New Roman" w:eastAsia="MinionPro-Regular" w:hAnsi="Times New Roman"/>
          <w:szCs w:val="24"/>
        </w:rPr>
        <w:t>3</w:t>
      </w:r>
      <w:r w:rsidR="002A1D7D">
        <w:rPr>
          <w:rFonts w:ascii="Times New Roman" w:eastAsia="MinionPro-Regular" w:hAnsi="Times New Roman"/>
          <w:szCs w:val="24"/>
        </w:rPr>
        <w:t>)</w:t>
      </w:r>
      <w:r w:rsidR="00351AFD">
        <w:rPr>
          <w:rFonts w:ascii="Times New Roman" w:eastAsia="MinionPro-Regular" w:hAnsi="Times New Roman"/>
          <w:szCs w:val="24"/>
        </w:rPr>
        <w:t xml:space="preserve"> to </w:t>
      </w:r>
      <w:r w:rsidR="00E642BF" w:rsidRPr="00E642BF">
        <w:rPr>
          <w:rFonts w:ascii="Times New Roman" w:eastAsia="MinionPro-Regular" w:hAnsi="Times New Roman"/>
          <w:szCs w:val="24"/>
        </w:rPr>
        <w:t>Equation</w:t>
      </w:r>
      <w:r w:rsidR="00351AFD">
        <w:rPr>
          <w:rFonts w:ascii="Times New Roman" w:eastAsia="MinionPro-Regular" w:hAnsi="Times New Roman"/>
          <w:szCs w:val="24"/>
        </w:rPr>
        <w:t xml:space="preserve"> </w:t>
      </w:r>
      <w:r w:rsidR="002A1D7D">
        <w:rPr>
          <w:rFonts w:ascii="Times New Roman" w:eastAsia="MinionPro-Regular" w:hAnsi="Times New Roman"/>
          <w:szCs w:val="24"/>
        </w:rPr>
        <w:t>(</w:t>
      </w:r>
      <w:r w:rsidR="00351AFD">
        <w:rPr>
          <w:rFonts w:ascii="Times New Roman" w:eastAsia="MinionPro-Regular" w:hAnsi="Times New Roman"/>
          <w:szCs w:val="24"/>
        </w:rPr>
        <w:t>S1</w:t>
      </w:r>
      <w:r w:rsidR="002A1D7D">
        <w:rPr>
          <w:rFonts w:ascii="Times New Roman" w:eastAsia="MinionPro-Regular" w:hAnsi="Times New Roman"/>
          <w:szCs w:val="24"/>
        </w:rPr>
        <w:t>)</w:t>
      </w:r>
      <w:r w:rsidR="00B35741">
        <w:rPr>
          <w:rFonts w:ascii="Times New Roman" w:eastAsia="MinionPro-Regular" w:hAnsi="Times New Roman"/>
          <w:szCs w:val="24"/>
        </w:rPr>
        <w:t xml:space="preserve"> a</w:t>
      </w:r>
      <w:r w:rsidR="003F5E7E">
        <w:rPr>
          <w:rFonts w:ascii="Times New Roman" w:eastAsia="MinionPro-Regular" w:hAnsi="Times New Roman"/>
          <w:szCs w:val="24"/>
        </w:rPr>
        <w:t xml:space="preserve">ccording to the </w:t>
      </w:r>
      <w:r w:rsidR="003F5E7E" w:rsidRPr="00B16467">
        <w:rPr>
          <w:rFonts w:ascii="Times New Roman" w:eastAsia="MinionPro-Regular" w:hAnsi="Times New Roman"/>
          <w:szCs w:val="24"/>
        </w:rPr>
        <w:t>matrix</w:t>
      </w:r>
      <w:r w:rsidR="00DF49AB">
        <w:rPr>
          <w:rFonts w:ascii="Times New Roman" w:eastAsia="MinionPro-Regular" w:hAnsi="Times New Roman"/>
          <w:szCs w:val="24"/>
        </w:rPr>
        <w:t>, and b</w:t>
      </w:r>
      <w:r w:rsidR="00B35741">
        <w:rPr>
          <w:rFonts w:ascii="Times New Roman" w:eastAsia="MinionPro-Regular" w:hAnsi="Times New Roman"/>
          <w:szCs w:val="24"/>
        </w:rPr>
        <w:t xml:space="preserve">y </w:t>
      </w:r>
      <w:r w:rsidR="00E642BF">
        <w:rPr>
          <w:rFonts w:ascii="Times New Roman" w:eastAsia="MinionPro-Regular" w:hAnsi="Times New Roman"/>
          <w:kern w:val="0"/>
          <w:szCs w:val="24"/>
        </w:rPr>
        <w:t>Equation</w:t>
      </w:r>
      <w:r w:rsidR="00FB0173">
        <w:rPr>
          <w:rFonts w:ascii="Times New Roman" w:eastAsia="MinionPro-Regular" w:hAnsi="Times New Roman"/>
          <w:szCs w:val="24"/>
        </w:rPr>
        <w:t xml:space="preserve"> </w:t>
      </w:r>
      <w:r w:rsidR="002A1D7D">
        <w:rPr>
          <w:rFonts w:ascii="Times New Roman" w:eastAsia="MinionPro-Regular" w:hAnsi="Times New Roman"/>
          <w:szCs w:val="24"/>
        </w:rPr>
        <w:t>(</w:t>
      </w:r>
      <w:r w:rsidR="00351AFD">
        <w:rPr>
          <w:rFonts w:ascii="Times New Roman" w:eastAsia="MinionPro-Regular" w:hAnsi="Times New Roman"/>
          <w:szCs w:val="24"/>
        </w:rPr>
        <w:t>S1</w:t>
      </w:r>
      <w:r w:rsidR="002A1D7D">
        <w:rPr>
          <w:rFonts w:ascii="Times New Roman" w:eastAsia="MinionPro-Regular" w:hAnsi="Times New Roman"/>
          <w:szCs w:val="24"/>
        </w:rPr>
        <w:t>)</w:t>
      </w:r>
      <w:r w:rsidR="00AF44D4">
        <w:rPr>
          <w:rFonts w:ascii="Times New Roman" w:eastAsia="MinionPro-Regular" w:hAnsi="Times New Roman"/>
          <w:szCs w:val="24"/>
        </w:rPr>
        <w:t xml:space="preserve"> </w:t>
      </w:r>
      <w:r w:rsidR="00DF49AB">
        <w:rPr>
          <w:rFonts w:ascii="Times New Roman" w:eastAsia="MinionPro-Regular" w:hAnsi="Times New Roman"/>
          <w:szCs w:val="24"/>
        </w:rPr>
        <w:t xml:space="preserve">we </w:t>
      </w:r>
      <w:r w:rsidR="00AF44D4">
        <w:rPr>
          <w:rFonts w:ascii="Times New Roman" w:eastAsia="MinionPro-Regular" w:hAnsi="Times New Roman"/>
          <w:szCs w:val="24"/>
        </w:rPr>
        <w:t xml:space="preserve">obtained </w:t>
      </w:r>
      <w:r w:rsidR="00435BCD">
        <w:rPr>
          <w:rFonts w:ascii="Times New Roman" w:eastAsia="MinionPro-Regular" w:hAnsi="Times New Roman"/>
          <w:szCs w:val="24"/>
        </w:rPr>
        <w:t xml:space="preserve">estimates </w:t>
      </w:r>
      <w:r w:rsidR="00CC7F53">
        <w:rPr>
          <w:rFonts w:ascii="Times New Roman" w:eastAsia="MinionPro-Regular" w:hAnsi="Times New Roman"/>
          <w:szCs w:val="24"/>
        </w:rPr>
        <w:t xml:space="preserve">of the </w:t>
      </w:r>
      <w:r w:rsidR="00F23010">
        <w:rPr>
          <w:rFonts w:ascii="Times New Roman" w:eastAsia="MinionPro-Regular" w:hAnsi="Times New Roman"/>
          <w:szCs w:val="24"/>
        </w:rPr>
        <w:t xml:space="preserve">five </w:t>
      </w:r>
      <w:r w:rsidR="00F23010" w:rsidRPr="00F23010">
        <w:rPr>
          <w:rFonts w:ascii="Times New Roman" w:eastAsia="MinionPro-Regular" w:hAnsi="Times New Roman"/>
          <w:szCs w:val="24"/>
        </w:rPr>
        <w:t>transmission coefficient</w:t>
      </w:r>
      <w:r w:rsidR="00CC7F53">
        <w:rPr>
          <w:rFonts w:ascii="Times New Roman" w:eastAsia="MinionPro-Regular" w:hAnsi="Times New Roman"/>
          <w:szCs w:val="24"/>
        </w:rPr>
        <w:t>s</w:t>
      </w:r>
      <w:r w:rsidR="00AF44D4">
        <w:rPr>
          <w:rFonts w:ascii="Times New Roman" w:eastAsia="MinionPro-Regular" w:hAnsi="Times New Roman"/>
          <w:szCs w:val="24"/>
        </w:rPr>
        <w:t xml:space="preserve"> in </w:t>
      </w:r>
      <w:r w:rsidR="00277313">
        <w:rPr>
          <w:rFonts w:ascii="Times New Roman" w:eastAsia="MinionPro-Regular" w:hAnsi="Times New Roman"/>
          <w:szCs w:val="24"/>
        </w:rPr>
        <w:t>1992</w:t>
      </w:r>
      <w:r w:rsidR="00C6541B">
        <w:rPr>
          <w:rFonts w:ascii="Times New Roman" w:eastAsia="MinionPro-Regular" w:hAnsi="Times New Roman"/>
          <w:szCs w:val="24"/>
        </w:rPr>
        <w:t xml:space="preserve"> </w:t>
      </w:r>
      <w:r w:rsidR="002A1D7D">
        <w:rPr>
          <w:rFonts w:ascii="Times New Roman" w:eastAsia="MinionPro-Regular" w:hAnsi="Times New Roman"/>
          <w:kern w:val="0"/>
          <w:szCs w:val="24"/>
        </w:rPr>
        <w:t>(Tab</w:t>
      </w:r>
      <w:r w:rsidR="00E642BF">
        <w:rPr>
          <w:rFonts w:ascii="Times New Roman" w:eastAsia="MinionPro-Regular" w:hAnsi="Times New Roman"/>
          <w:kern w:val="0"/>
          <w:szCs w:val="24"/>
        </w:rPr>
        <w:t>le</w:t>
      </w:r>
      <w:r w:rsidR="002A1D7D">
        <w:rPr>
          <w:rFonts w:ascii="Times New Roman" w:eastAsia="MinionPro-Regular" w:hAnsi="Times New Roman"/>
          <w:kern w:val="0"/>
          <w:szCs w:val="24"/>
        </w:rPr>
        <w:t xml:space="preserve"> S2) </w:t>
      </w:r>
      <w:r w:rsidR="00AF44D4">
        <w:rPr>
          <w:rFonts w:ascii="Times New Roman" w:eastAsia="MinionPro-Regular" w:hAnsi="Times New Roman"/>
          <w:szCs w:val="24"/>
        </w:rPr>
        <w:t xml:space="preserve">from </w:t>
      </w:r>
      <w:r w:rsidR="00FC425E" w:rsidRPr="00DF64F9">
        <w:rPr>
          <w:rFonts w:ascii="Times New Roman" w:eastAsia="MinionPro-Regular" w:hAnsi="Times New Roman"/>
          <w:i/>
          <w:szCs w:val="21"/>
        </w:rPr>
        <w:t>λ</w:t>
      </w:r>
      <w:r w:rsidR="00FC425E" w:rsidRPr="00DF64F9">
        <w:rPr>
          <w:rFonts w:ascii="Times New Roman" w:eastAsia="MinionPro-Regular" w:hAnsi="Times New Roman"/>
          <w:i/>
          <w:szCs w:val="21"/>
          <w:vertAlign w:val="subscript"/>
        </w:rPr>
        <w:t>a,1992</w:t>
      </w:r>
      <w:r w:rsidR="00AF44D4">
        <w:rPr>
          <w:rFonts w:ascii="Times New Roman" w:eastAsia="MinionPro-Regular" w:hAnsi="Times New Roman"/>
          <w:kern w:val="0"/>
          <w:szCs w:val="24"/>
        </w:rPr>
        <w:t xml:space="preserve"> </w:t>
      </w:r>
      <w:r w:rsidR="00103061">
        <w:rPr>
          <w:rFonts w:ascii="Times New Roman" w:eastAsia="MinionPro-Regular" w:hAnsi="Times New Roman"/>
          <w:kern w:val="0"/>
          <w:szCs w:val="24"/>
        </w:rPr>
        <w:t>and the r</w:t>
      </w:r>
      <w:r w:rsidR="00103061" w:rsidRPr="00103061">
        <w:rPr>
          <w:rFonts w:ascii="Times New Roman" w:eastAsia="MinionPro-Regular" w:hAnsi="Times New Roman"/>
          <w:kern w:val="0"/>
          <w:szCs w:val="24"/>
        </w:rPr>
        <w:t>elevant population data</w:t>
      </w:r>
      <w:r w:rsidR="00103061">
        <w:rPr>
          <w:rFonts w:ascii="Times New Roman" w:eastAsia="MinionPro-Regular" w:hAnsi="Times New Roman"/>
          <w:kern w:val="0"/>
          <w:szCs w:val="24"/>
        </w:rPr>
        <w:t xml:space="preserve"> in 1992</w:t>
      </w:r>
      <w:r w:rsidR="00CC7F53">
        <w:rPr>
          <w:rFonts w:ascii="Times New Roman" w:eastAsia="MinionPro-Regular" w:hAnsi="Times New Roman"/>
          <w:kern w:val="0"/>
          <w:szCs w:val="24"/>
        </w:rPr>
        <w:t xml:space="preserve">. </w:t>
      </w:r>
      <w:r w:rsidR="00AD61FA">
        <w:rPr>
          <w:rFonts w:ascii="Times New Roman" w:eastAsia="MinionPro-Regular" w:hAnsi="Times New Roman"/>
          <w:kern w:val="0"/>
          <w:szCs w:val="24"/>
        </w:rPr>
        <w:t xml:space="preserve">Please refer to </w:t>
      </w:r>
      <w:r w:rsidR="00AD61FA" w:rsidRPr="0019530D">
        <w:rPr>
          <w:rFonts w:ascii="Times New Roman" w:eastAsia="MinionPro-Regular" w:hAnsi="Times New Roman"/>
          <w:kern w:val="0"/>
          <w:szCs w:val="24"/>
        </w:rPr>
        <w:t>relevant literature for</w:t>
      </w:r>
      <w:r w:rsidR="00AD61FA">
        <w:rPr>
          <w:rFonts w:ascii="Times New Roman" w:eastAsia="MinionPro-Regular" w:hAnsi="Times New Roman"/>
          <w:kern w:val="0"/>
          <w:szCs w:val="24"/>
        </w:rPr>
        <w:t xml:space="preserve"> the </w:t>
      </w:r>
      <w:r w:rsidR="00AD61FA" w:rsidRPr="0019530D">
        <w:rPr>
          <w:rFonts w:ascii="Times New Roman" w:eastAsia="MinionPro-Regular" w:hAnsi="Times New Roman"/>
          <w:kern w:val="0"/>
          <w:szCs w:val="24"/>
        </w:rPr>
        <w:t>method</w:t>
      </w:r>
      <w:r w:rsidR="00AD61FA">
        <w:rPr>
          <w:rFonts w:ascii="Times New Roman" w:eastAsia="MinionPro-Regular" w:hAnsi="Times New Roman"/>
          <w:kern w:val="0"/>
          <w:szCs w:val="24"/>
        </w:rPr>
        <w:t xml:space="preserve"> of </w:t>
      </w:r>
      <w:r w:rsidR="00AD61FA" w:rsidRPr="00B16467">
        <w:rPr>
          <w:rFonts w:ascii="Times New Roman" w:eastAsia="MinionPro-Regular" w:hAnsi="Times New Roman"/>
          <w:szCs w:val="24"/>
        </w:rPr>
        <w:t>WAIFW</w:t>
      </w:r>
      <w:r w:rsidR="00AD61FA" w:rsidRPr="0019530D">
        <w:rPr>
          <w:rFonts w:ascii="Times New Roman" w:eastAsia="MinionPro-Regular" w:hAnsi="Times New Roman"/>
          <w:kern w:val="0"/>
          <w:szCs w:val="24"/>
        </w:rPr>
        <w:t xml:space="preserve"> </w:t>
      </w:r>
      <w:r w:rsidR="00AD61FA" w:rsidRPr="00B16467">
        <w:rPr>
          <w:rFonts w:ascii="Times New Roman" w:eastAsia="MinionPro-Regular" w:hAnsi="Times New Roman"/>
          <w:szCs w:val="24"/>
        </w:rPr>
        <w:t>matrix</w:t>
      </w:r>
      <w:r w:rsidR="00663396">
        <w:rPr>
          <w:rFonts w:ascii="Times New Roman" w:eastAsia="MinionPro-Regular" w:hAnsi="Times New Roman"/>
          <w:szCs w:val="24"/>
        </w:rPr>
        <w:t xml:space="preserve"> [4-6]</w:t>
      </w:r>
      <w:r w:rsidR="003C3B68">
        <w:rPr>
          <w:rFonts w:ascii="Times New Roman" w:eastAsia="MinionPro-Regular" w:hAnsi="Times New Roman"/>
          <w:szCs w:val="24"/>
        </w:rPr>
        <w:t>.</w:t>
      </w:r>
    </w:p>
    <w:p w14:paraId="4BD55481" w14:textId="77777777" w:rsidR="00B16467" w:rsidRPr="00B9411B" w:rsidRDefault="00B16467" w:rsidP="00CD156F">
      <w:pPr>
        <w:jc w:val="left"/>
        <w:rPr>
          <w:rFonts w:ascii="Times New Roman" w:eastAsia="MinionPro-Regular" w:hAnsi="Times New Roman"/>
          <w:sz w:val="18"/>
          <w:szCs w:val="24"/>
        </w:rPr>
      </w:pPr>
    </w:p>
    <w:tbl>
      <w:tblPr>
        <w:tblStyle w:val="a7"/>
        <w:tblW w:w="40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567"/>
        <w:gridCol w:w="567"/>
        <w:gridCol w:w="567"/>
        <w:gridCol w:w="567"/>
        <w:gridCol w:w="567"/>
        <w:gridCol w:w="567"/>
      </w:tblGrid>
      <w:tr w:rsidR="00785927" w:rsidRPr="000E033B" w14:paraId="0487B721" w14:textId="77777777" w:rsidTr="00DE2BFA">
        <w:trPr>
          <w:trHeight w:val="567"/>
          <w:jc w:val="center"/>
        </w:trPr>
        <w:tc>
          <w:tcPr>
            <w:tcW w:w="680" w:type="dxa"/>
            <w:vAlign w:val="center"/>
          </w:tcPr>
          <w:p w14:paraId="5217A61D" w14:textId="77777777" w:rsidR="00785927" w:rsidRPr="000E033B" w:rsidRDefault="00785927" w:rsidP="003A14ED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704C8AC9" w14:textId="77777777" w:rsidR="00785927" w:rsidRPr="000E033B" w:rsidRDefault="00785927" w:rsidP="003A14ED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14:paraId="43754292" w14:textId="77777777" w:rsidR="00785927" w:rsidRPr="000E033B" w:rsidRDefault="00785927" w:rsidP="00AE0921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Age of </w:t>
            </w:r>
            <w:bookmarkStart w:id="49" w:name="OLE_LINK514"/>
            <w:bookmarkStart w:id="50" w:name="OLE_LINK515"/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infectious</w:t>
            </w:r>
            <w:bookmarkEnd w:id="49"/>
            <w:bookmarkEnd w:id="50"/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 individuals (years)</w:t>
            </w:r>
          </w:p>
        </w:tc>
      </w:tr>
      <w:tr w:rsidR="00785927" w:rsidRPr="000E033B" w14:paraId="47699C11" w14:textId="77777777" w:rsidTr="00DE2BFA">
        <w:trPr>
          <w:trHeight w:val="283"/>
          <w:jc w:val="center"/>
        </w:trPr>
        <w:tc>
          <w:tcPr>
            <w:tcW w:w="680" w:type="dxa"/>
            <w:vAlign w:val="center"/>
          </w:tcPr>
          <w:p w14:paraId="65892987" w14:textId="77777777" w:rsidR="00785927" w:rsidRPr="000E033B" w:rsidRDefault="00785927" w:rsidP="003A14ED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5A0B1741" w14:textId="77777777" w:rsidR="00785927" w:rsidRPr="000E033B" w:rsidRDefault="00785927" w:rsidP="003A14ED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687F213" w14:textId="77777777" w:rsidR="00785927" w:rsidRPr="000E033B" w:rsidRDefault="00785927" w:rsidP="003A14ED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85EBE75" w14:textId="77777777" w:rsidR="00785927" w:rsidRPr="000E033B" w:rsidRDefault="00785927" w:rsidP="003A14ED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bookmarkStart w:id="51" w:name="OLE_LINK523"/>
            <w:bookmarkStart w:id="52" w:name="OLE_LINK524"/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</w:t>
            </w:r>
            <w:bookmarkStart w:id="53" w:name="OLE_LINK3"/>
            <w:bookmarkStart w:id="54" w:name="OLE_LINK4"/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−</w:t>
            </w:r>
            <w:bookmarkEnd w:id="53"/>
            <w:bookmarkEnd w:id="54"/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</w:t>
            </w:r>
            <w:bookmarkEnd w:id="51"/>
            <w:bookmarkEnd w:id="52"/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5BD7C93" w14:textId="77777777" w:rsidR="00785927" w:rsidRPr="000E033B" w:rsidRDefault="00785927" w:rsidP="003A14ED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5−14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160E6BA" w14:textId="77777777" w:rsidR="00785927" w:rsidRPr="000E033B" w:rsidRDefault="00785927" w:rsidP="003A14ED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</w:t>
            </w:r>
            <w:bookmarkStart w:id="55" w:name="OLE_LINK521"/>
            <w:bookmarkStart w:id="56" w:name="OLE_LINK522"/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−</w:t>
            </w:r>
            <w:bookmarkEnd w:id="55"/>
            <w:bookmarkEnd w:id="56"/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D802072" w14:textId="77777777" w:rsidR="00785927" w:rsidRPr="000E033B" w:rsidRDefault="00785927" w:rsidP="003A14ED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≥50</w:t>
            </w:r>
          </w:p>
        </w:tc>
      </w:tr>
      <w:tr w:rsidR="005B636C" w:rsidRPr="000E033B" w14:paraId="49399D9F" w14:textId="77777777" w:rsidTr="00DE2BFA">
        <w:trPr>
          <w:trHeight w:val="567"/>
          <w:jc w:val="center"/>
        </w:trPr>
        <w:tc>
          <w:tcPr>
            <w:tcW w:w="680" w:type="dxa"/>
            <w:vMerge w:val="restart"/>
            <w:textDirection w:val="btLr"/>
            <w:vAlign w:val="center"/>
          </w:tcPr>
          <w:p w14:paraId="39950C2C" w14:textId="77777777" w:rsidR="005B636C" w:rsidRPr="000E033B" w:rsidRDefault="005B636C" w:rsidP="005B636C">
            <w:pPr>
              <w:ind w:left="113" w:right="113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bookmarkStart w:id="57" w:name="_Hlk54537923"/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Age of susceptible individuals (years)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600BF37" w14:textId="77777777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5B4628C" w14:textId="69F75D1A" w:rsidR="005B636C" w:rsidRDefault="005B636C" w:rsidP="005B636C">
            <w:pPr>
              <w:jc w:val="center"/>
            </w:pPr>
            <w:r w:rsidRPr="000E033B">
              <w:rPr>
                <w:rFonts w:ascii="Times New Roman" w:hAnsi="Times New Roman"/>
                <w:i/>
                <w:color w:val="00000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743545DC" w14:textId="5373F64D" w:rsidR="005B636C" w:rsidRDefault="005B636C" w:rsidP="005B636C">
            <w:pPr>
              <w:jc w:val="center"/>
            </w:pPr>
            <w:r w:rsidRPr="000E033B">
              <w:rPr>
                <w:rFonts w:ascii="Times New Roman" w:hAnsi="Times New Roman"/>
                <w:i/>
                <w:color w:val="00000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AC6012F" w14:textId="7422F9F4" w:rsidR="005B636C" w:rsidRDefault="005B636C" w:rsidP="005B636C">
            <w:pPr>
              <w:jc w:val="center"/>
            </w:pPr>
            <w:r w:rsidRPr="000E033B">
              <w:rPr>
                <w:rFonts w:ascii="Times New Roman" w:hAnsi="Times New Roman"/>
                <w:i/>
                <w:color w:val="00000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vAlign w:val="center"/>
          </w:tcPr>
          <w:p w14:paraId="59283014" w14:textId="20DFA356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i/>
                <w:color w:val="000000"/>
                <w:szCs w:val="21"/>
              </w:rPr>
              <w:t>φ</w:t>
            </w:r>
            <w:r>
              <w:rPr>
                <w:rFonts w:ascii="Times New Roman" w:hAnsi="Times New Roman"/>
                <w:i/>
                <w:color w:val="000000"/>
                <w:szCs w:val="21"/>
                <w:vertAlign w:val="subscript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C95E75" w14:textId="0AA39380" w:rsidR="005B636C" w:rsidRDefault="005B636C" w:rsidP="005B636C">
            <w:pPr>
              <w:jc w:val="center"/>
            </w:pPr>
            <w:r w:rsidRPr="000E033B">
              <w:rPr>
                <w:rFonts w:ascii="Times New Roman" w:hAnsi="Times New Roman"/>
                <w:i/>
                <w:color w:val="00000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</w:tr>
      <w:bookmarkEnd w:id="57"/>
      <w:tr w:rsidR="005B636C" w:rsidRPr="000E033B" w14:paraId="66FA5F46" w14:textId="77777777" w:rsidTr="00DE2BFA">
        <w:trPr>
          <w:trHeight w:val="567"/>
          <w:jc w:val="center"/>
        </w:trPr>
        <w:tc>
          <w:tcPr>
            <w:tcW w:w="680" w:type="dxa"/>
            <w:vMerge/>
            <w:vAlign w:val="center"/>
          </w:tcPr>
          <w:p w14:paraId="4260C4FD" w14:textId="77777777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571EACA" w14:textId="77777777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1−4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4E4908CB" w14:textId="2741F253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vAlign w:val="center"/>
          </w:tcPr>
          <w:p w14:paraId="62E3438A" w14:textId="3E66FA1B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3A2DF46" w14:textId="20DBB594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5A5C479C" w14:textId="6F0CC7FE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i/>
                <w:color w:val="00000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341AF1" w14:textId="23281394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</w:tr>
      <w:tr w:rsidR="005B636C" w:rsidRPr="000E033B" w14:paraId="67DDF4D8" w14:textId="77777777" w:rsidTr="00DE2BFA">
        <w:trPr>
          <w:trHeight w:val="567"/>
          <w:jc w:val="center"/>
        </w:trPr>
        <w:tc>
          <w:tcPr>
            <w:tcW w:w="680" w:type="dxa"/>
            <w:vMerge/>
            <w:vAlign w:val="center"/>
          </w:tcPr>
          <w:p w14:paraId="2E25E476" w14:textId="77777777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EBA4925" w14:textId="77777777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5−14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4B951F2E" w14:textId="4242449F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vAlign w:val="center"/>
          </w:tcPr>
          <w:p w14:paraId="32DA029A" w14:textId="7D03D4DD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0A28E15" w14:textId="332F94D5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2731A80D" w14:textId="2C00827E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i/>
                <w:color w:val="00000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08CE45" w14:textId="200406C5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</w:tr>
      <w:tr w:rsidR="005B636C" w:rsidRPr="000E033B" w14:paraId="25B4870E" w14:textId="77777777" w:rsidTr="00DE2BFA">
        <w:trPr>
          <w:trHeight w:val="567"/>
          <w:jc w:val="center"/>
        </w:trPr>
        <w:tc>
          <w:tcPr>
            <w:tcW w:w="680" w:type="dxa"/>
            <w:vMerge/>
            <w:vAlign w:val="center"/>
          </w:tcPr>
          <w:p w14:paraId="4907031F" w14:textId="77777777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D0F9162" w14:textId="77777777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15−49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49491D44" w14:textId="173DA42C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vAlign w:val="center"/>
          </w:tcPr>
          <w:p w14:paraId="14F48A2E" w14:textId="78366578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465BD56" w14:textId="5808AB20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E1D4FAD" w14:textId="12FEB2BB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0E033B">
              <w:rPr>
                <w:rFonts w:ascii="Times New Roman" w:hAnsi="Times New Roman"/>
                <w:i/>
                <w:color w:val="00000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868BF8" w14:textId="35575319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</w:tr>
      <w:tr w:rsidR="005B636C" w:rsidRPr="000E033B" w14:paraId="2BAFC418" w14:textId="77777777" w:rsidTr="00DE2BFA">
        <w:trPr>
          <w:trHeight w:val="567"/>
          <w:jc w:val="center"/>
        </w:trPr>
        <w:tc>
          <w:tcPr>
            <w:tcW w:w="680" w:type="dxa"/>
            <w:vMerge/>
            <w:vAlign w:val="center"/>
          </w:tcPr>
          <w:p w14:paraId="19ADF563" w14:textId="77777777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1AB8D83" w14:textId="77777777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≥50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D60BD6B" w14:textId="6D54C82D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34FA21D" w14:textId="764AF08A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10B1046" w14:textId="28C81E44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C09D2" w14:textId="75D84302" w:rsidR="005B636C" w:rsidRPr="000E033B" w:rsidRDefault="005B636C" w:rsidP="005B636C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bookmarkStart w:id="58" w:name="OLE_LINK9"/>
            <w:bookmarkStart w:id="59" w:name="OLE_LINK10"/>
            <w:bookmarkStart w:id="60" w:name="OLE_LINK11"/>
            <w:bookmarkStart w:id="61" w:name="OLE_LINK12"/>
            <w:r w:rsidRPr="000E033B">
              <w:rPr>
                <w:rFonts w:ascii="Times New Roman" w:hAnsi="Times New Roman"/>
                <w:i/>
                <w:color w:val="000000"/>
                <w:szCs w:val="21"/>
              </w:rPr>
              <w:t>φ</w:t>
            </w:r>
            <w:bookmarkEnd w:id="58"/>
            <w:bookmarkEnd w:id="59"/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  <w:bookmarkEnd w:id="60"/>
            <w:bookmarkEnd w:id="61"/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1A690" w14:textId="68CE775E" w:rsidR="005B636C" w:rsidRDefault="005B636C" w:rsidP="005B636C">
            <w:pPr>
              <w:jc w:val="center"/>
            </w:pPr>
            <w:r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φ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</w:p>
        </w:tc>
      </w:tr>
    </w:tbl>
    <w:p w14:paraId="1102A822" w14:textId="77777777" w:rsidR="00E71BBC" w:rsidRDefault="00E71BBC" w:rsidP="00CD156F">
      <w:pPr>
        <w:jc w:val="center"/>
        <w:rPr>
          <w:rFonts w:ascii="Times New Roman" w:eastAsia="MinionPro-Regular" w:hAnsi="Times New Roman"/>
          <w:szCs w:val="24"/>
        </w:rPr>
      </w:pPr>
    </w:p>
    <w:p w14:paraId="2DF8EAE8" w14:textId="01E1B13C" w:rsidR="00B16467" w:rsidRDefault="002C0F7B" w:rsidP="00CD156F">
      <w:pPr>
        <w:jc w:val="center"/>
        <w:rPr>
          <w:rFonts w:ascii="Times New Roman" w:eastAsia="MinionPro-Regular" w:hAnsi="Times New Roman"/>
          <w:szCs w:val="24"/>
        </w:rPr>
      </w:pPr>
      <w:r w:rsidRPr="002C0F7B">
        <w:rPr>
          <w:rFonts w:ascii="Times New Roman" w:eastAsia="MinionPro-Regular" w:hAnsi="Times New Roman"/>
          <w:szCs w:val="24"/>
        </w:rPr>
        <w:t xml:space="preserve">Figure S1  </w:t>
      </w:r>
      <w:r w:rsidR="003720E6">
        <w:rPr>
          <w:rFonts w:ascii="Times New Roman" w:eastAsia="MinionPro-Regular" w:hAnsi="Times New Roman"/>
          <w:szCs w:val="24"/>
        </w:rPr>
        <w:t>M</w:t>
      </w:r>
      <w:r w:rsidR="00E71BBC" w:rsidRPr="00E71BBC">
        <w:rPr>
          <w:rFonts w:ascii="Times New Roman" w:eastAsia="MinionPro-Regular" w:hAnsi="Times New Roman"/>
          <w:szCs w:val="24"/>
        </w:rPr>
        <w:t xml:space="preserve">atrix </w:t>
      </w:r>
      <w:r w:rsidR="00E71BBC">
        <w:rPr>
          <w:rFonts w:ascii="Times New Roman" w:eastAsia="MinionPro-Regular" w:hAnsi="Times New Roman"/>
          <w:szCs w:val="24"/>
        </w:rPr>
        <w:t xml:space="preserve">of </w:t>
      </w:r>
      <w:r w:rsidR="00E71BBC" w:rsidRPr="00E71BBC">
        <w:rPr>
          <w:rFonts w:ascii="Times New Roman" w:eastAsia="MinionPro-Regular" w:hAnsi="Times New Roman"/>
          <w:szCs w:val="24"/>
        </w:rPr>
        <w:t>WAIFW</w:t>
      </w:r>
      <w:r w:rsidRPr="00B9411B">
        <w:rPr>
          <w:rFonts w:ascii="Times New Roman" w:eastAsia="MinionPro-Regular" w:hAnsi="Times New Roman"/>
          <w:szCs w:val="24"/>
        </w:rPr>
        <w:t xml:space="preserve"> of HBV between the five age groups</w:t>
      </w:r>
    </w:p>
    <w:p w14:paraId="415895DB" w14:textId="77777777" w:rsidR="00B16467" w:rsidRPr="00B16467" w:rsidRDefault="00B16467" w:rsidP="00CD156F">
      <w:pPr>
        <w:jc w:val="left"/>
        <w:rPr>
          <w:rFonts w:ascii="Times New Roman" w:hAnsi="Times New Roman"/>
          <w:color w:val="000000"/>
          <w:kern w:val="0"/>
          <w:szCs w:val="24"/>
        </w:rPr>
      </w:pPr>
    </w:p>
    <w:p w14:paraId="7E79C8A6" w14:textId="2F066001" w:rsidR="00B16467" w:rsidRPr="002021CE" w:rsidRDefault="00B16467" w:rsidP="00CD156F">
      <w:pPr>
        <w:jc w:val="left"/>
        <w:rPr>
          <w:rFonts w:ascii="Arial" w:hAnsi="Arial" w:cs="Arial"/>
          <w:bCs/>
          <w:color w:val="000000"/>
          <w:kern w:val="0"/>
          <w:szCs w:val="24"/>
        </w:rPr>
      </w:pPr>
      <w:r>
        <w:rPr>
          <w:rFonts w:ascii="Arial" w:hAnsi="Arial" w:cs="Arial"/>
          <w:bCs/>
          <w:color w:val="000000"/>
          <w:kern w:val="0"/>
          <w:szCs w:val="24"/>
        </w:rPr>
        <w:lastRenderedPageBreak/>
        <w:t xml:space="preserve"> </w:t>
      </w:r>
      <w:r w:rsidR="008C386B">
        <w:rPr>
          <w:rFonts w:ascii="Arial" w:hAnsi="Arial" w:cs="Arial"/>
          <w:bCs/>
          <w:color w:val="000000"/>
          <w:kern w:val="0"/>
          <w:szCs w:val="24"/>
        </w:rPr>
        <w:t xml:space="preserve">    </w:t>
      </w:r>
      <w:r w:rsidRPr="004B5F75">
        <w:rPr>
          <w:rFonts w:ascii="Arial" w:hAnsi="Arial" w:cs="Arial" w:hint="eastAsia"/>
          <w:bCs/>
          <w:noProof/>
          <w:color w:val="000000"/>
          <w:kern w:val="0"/>
          <w:position w:val="-174"/>
          <w:szCs w:val="24"/>
        </w:rPr>
        <w:object w:dxaOrig="5679" w:dyaOrig="3600" w14:anchorId="06A478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83.55pt;height:180.4pt;mso-width-percent:0;mso-height-percent:0;mso-width-percent:0;mso-height-percent:0" o:ole="">
            <v:imagedata r:id="rId8" o:title=""/>
          </v:shape>
          <o:OLEObject Type="Embed" ProgID="Equation.3" ShapeID="_x0000_i1025" DrawAspect="Content" ObjectID="_1693125015" r:id="rId9"/>
        </w:object>
      </w:r>
      <w:r w:rsidR="00E41E74">
        <w:rPr>
          <w:rFonts w:ascii="Arial" w:hAnsi="Arial" w:cs="Arial"/>
          <w:bCs/>
          <w:noProof/>
          <w:color w:val="000000"/>
          <w:kern w:val="0"/>
          <w:szCs w:val="24"/>
        </w:rPr>
        <w:t xml:space="preserve">          </w:t>
      </w:r>
      <w:r>
        <w:rPr>
          <w:rFonts w:ascii="Arial" w:hAnsi="Arial" w:cs="Arial"/>
          <w:bCs/>
          <w:color w:val="000000"/>
          <w:kern w:val="0"/>
          <w:szCs w:val="24"/>
        </w:rPr>
        <w:t xml:space="preserve"> </w:t>
      </w:r>
      <w:r w:rsidRPr="00E41E74">
        <w:rPr>
          <w:rFonts w:ascii="Times New Roman" w:eastAsia="MinionPro-Regular" w:hAnsi="Times New Roman"/>
          <w:szCs w:val="24"/>
        </w:rPr>
        <w:t>(</w:t>
      </w:r>
      <w:r w:rsidR="00231325">
        <w:rPr>
          <w:rFonts w:ascii="Times New Roman" w:eastAsia="MinionPro-Regular" w:hAnsi="Times New Roman"/>
          <w:szCs w:val="24"/>
        </w:rPr>
        <w:t>S1</w:t>
      </w:r>
      <w:r w:rsidRPr="00E41E74">
        <w:rPr>
          <w:rFonts w:ascii="Times New Roman" w:eastAsia="MinionPro-Regular" w:hAnsi="Times New Roman"/>
          <w:szCs w:val="24"/>
        </w:rPr>
        <w:t>)</w:t>
      </w:r>
    </w:p>
    <w:p w14:paraId="21137D32" w14:textId="77777777" w:rsidR="00B16467" w:rsidRPr="00B16467" w:rsidRDefault="00B16467" w:rsidP="00CD156F">
      <w:pPr>
        <w:jc w:val="left"/>
        <w:rPr>
          <w:rFonts w:ascii="Times New Roman" w:hAnsi="Times New Roman"/>
          <w:color w:val="000000"/>
          <w:kern w:val="0"/>
          <w:szCs w:val="24"/>
        </w:rPr>
      </w:pPr>
    </w:p>
    <w:p w14:paraId="03B6A86E" w14:textId="28C5028D" w:rsidR="00B16467" w:rsidRPr="00B9411B" w:rsidRDefault="006D175B" w:rsidP="00CD156F">
      <w:pPr>
        <w:jc w:val="left"/>
        <w:rPr>
          <w:rFonts w:ascii="Times New Roman" w:eastAsia="MinionPro-Regular" w:hAnsi="Times New Roman"/>
          <w:szCs w:val="24"/>
        </w:rPr>
      </w:pPr>
      <w:r w:rsidRPr="006D175B">
        <w:rPr>
          <w:rFonts w:ascii="Times New Roman" w:eastAsia="MinionPro-Regular" w:hAnsi="Times New Roman"/>
          <w:szCs w:val="24"/>
        </w:rPr>
        <w:t xml:space="preserve">Table </w:t>
      </w:r>
      <w:r>
        <w:rPr>
          <w:rFonts w:ascii="Times New Roman" w:eastAsia="MinionPro-Regular" w:hAnsi="Times New Roman" w:hint="eastAsia"/>
          <w:szCs w:val="24"/>
        </w:rPr>
        <w:t>S</w:t>
      </w:r>
      <w:r w:rsidR="00C40389">
        <w:rPr>
          <w:rFonts w:ascii="Times New Roman" w:eastAsia="MinionPro-Regular" w:hAnsi="Times New Roman"/>
          <w:szCs w:val="24"/>
        </w:rPr>
        <w:t>2</w:t>
      </w:r>
      <w:r w:rsidRPr="006D175B">
        <w:rPr>
          <w:rFonts w:ascii="Times New Roman" w:eastAsia="MinionPro-Regular" w:hAnsi="Times New Roman"/>
          <w:szCs w:val="24"/>
        </w:rPr>
        <w:t xml:space="preserve"> </w:t>
      </w:r>
      <w:r w:rsidR="00663396" w:rsidRPr="00663396">
        <w:rPr>
          <w:rFonts w:ascii="Times New Roman" w:eastAsia="MinionPro-Regular" w:hAnsi="Times New Roman"/>
          <w:color w:val="000000" w:themeColor="text1"/>
          <w:szCs w:val="24"/>
        </w:rPr>
        <w:t xml:space="preserve"> </w:t>
      </w:r>
      <w:r w:rsidRPr="00663396">
        <w:rPr>
          <w:rFonts w:ascii="Times New Roman" w:eastAsia="MinionPro-Regular" w:hAnsi="Times New Roman"/>
          <w:color w:val="000000" w:themeColor="text1"/>
          <w:szCs w:val="24"/>
        </w:rPr>
        <w:t>E</w:t>
      </w:r>
      <w:r>
        <w:rPr>
          <w:rFonts w:ascii="Times New Roman" w:eastAsia="MinionPro-Regular" w:hAnsi="Times New Roman"/>
          <w:szCs w:val="24"/>
        </w:rPr>
        <w:t>stimates</w:t>
      </w:r>
      <w:r w:rsidR="00B16467" w:rsidRPr="00B9411B">
        <w:rPr>
          <w:rFonts w:ascii="Times New Roman" w:eastAsia="MinionPro-Regular" w:hAnsi="Times New Roman"/>
          <w:szCs w:val="24"/>
        </w:rPr>
        <w:t xml:space="preserve"> of </w:t>
      </w:r>
      <w:bookmarkStart w:id="62" w:name="OLE_LINK50"/>
      <w:bookmarkStart w:id="63" w:name="OLE_LINK51"/>
      <w:r w:rsidR="00B16467" w:rsidRPr="00B9411B">
        <w:rPr>
          <w:rFonts w:ascii="Times New Roman" w:eastAsia="MinionPro-Regular" w:hAnsi="Times New Roman"/>
          <w:szCs w:val="24"/>
        </w:rPr>
        <w:t xml:space="preserve">the </w:t>
      </w:r>
      <w:r w:rsidR="00B16467" w:rsidRPr="00B9411B">
        <w:rPr>
          <w:rFonts w:ascii="Times New Roman" w:hAnsi="Times New Roman"/>
          <w:color w:val="000000"/>
          <w:kern w:val="0"/>
          <w:szCs w:val="24"/>
        </w:rPr>
        <w:t>t</w:t>
      </w:r>
      <w:bookmarkStart w:id="64" w:name="OLE_LINK846"/>
      <w:r w:rsidR="00B16467" w:rsidRPr="00B9411B">
        <w:rPr>
          <w:rFonts w:ascii="Times New Roman" w:hAnsi="Times New Roman"/>
          <w:color w:val="000000"/>
          <w:kern w:val="0"/>
          <w:szCs w:val="24"/>
        </w:rPr>
        <w:t>ransmission coefficient</w:t>
      </w:r>
      <w:bookmarkEnd w:id="62"/>
      <w:bookmarkEnd w:id="63"/>
      <w:bookmarkEnd w:id="64"/>
      <w:r w:rsidR="00B16467" w:rsidRPr="00B9411B">
        <w:rPr>
          <w:rFonts w:ascii="Times New Roman" w:eastAsia="MinionPro-Regular" w:hAnsi="Times New Roman"/>
          <w:szCs w:val="24"/>
        </w:rPr>
        <w:t xml:space="preserve"> in 1992 </w:t>
      </w:r>
      <w:r>
        <w:rPr>
          <w:rFonts w:ascii="Times New Roman" w:eastAsia="MinionPro-Regular" w:hAnsi="Times New Roman"/>
          <w:szCs w:val="24"/>
        </w:rPr>
        <w:t>between the five age groups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3"/>
        <w:gridCol w:w="2689"/>
        <w:gridCol w:w="2689"/>
      </w:tblGrid>
      <w:tr w:rsidR="00785927" w14:paraId="6ABB567B" w14:textId="77777777" w:rsidTr="00C23990">
        <w:tc>
          <w:tcPr>
            <w:tcW w:w="2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83F75" w14:textId="77777777" w:rsidR="00785927" w:rsidRPr="00C45E8A" w:rsidRDefault="00785927" w:rsidP="0018712E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C45E8A">
              <w:rPr>
                <w:rFonts w:ascii="Times New Roman" w:hAnsi="Times New Roman"/>
                <w:i/>
                <w:color w:val="000000"/>
                <w:szCs w:val="32"/>
              </w:rPr>
              <w:t>φ</w:t>
            </w:r>
          </w:p>
        </w:tc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72785" w14:textId="47187459" w:rsidR="00785927" w:rsidRPr="00DF64F9" w:rsidRDefault="00424114" w:rsidP="0018712E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/>
                <w:kern w:val="0"/>
                <w:szCs w:val="21"/>
              </w:rPr>
              <w:t>Base-case</w:t>
            </w:r>
            <w:r w:rsidR="00231325">
              <w:rPr>
                <w:rFonts w:ascii="Times New Roman" w:eastAsia="MinionPro-Regular" w:hAnsi="Times New Roman"/>
                <w:kern w:val="0"/>
                <w:szCs w:val="21"/>
              </w:rPr>
              <w:t xml:space="preserve"> value</w:t>
            </w:r>
          </w:p>
        </w:tc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4061D" w14:textId="77777777" w:rsidR="00785927" w:rsidRPr="00DF64F9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 w:rsidRPr="00DF64F9">
              <w:rPr>
                <w:rFonts w:ascii="Times New Roman" w:eastAsia="MinionPro-Regular" w:hAnsi="Times New Roman"/>
                <w:szCs w:val="21"/>
              </w:rPr>
              <w:t>95% CI</w:t>
            </w:r>
          </w:p>
        </w:tc>
      </w:tr>
      <w:tr w:rsidR="00785927" w14:paraId="7825905D" w14:textId="77777777" w:rsidTr="00C23990">
        <w:tc>
          <w:tcPr>
            <w:tcW w:w="2243" w:type="dxa"/>
            <w:tcBorders>
              <w:top w:val="single" w:sz="4" w:space="0" w:color="auto"/>
            </w:tcBorders>
            <w:vAlign w:val="center"/>
          </w:tcPr>
          <w:p w14:paraId="2FF1A59F" w14:textId="1AC823D6" w:rsidR="00785927" w:rsidRPr="00C45E8A" w:rsidRDefault="00785927" w:rsidP="00C40389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C45E8A">
              <w:rPr>
                <w:rFonts w:ascii="Times New Roman" w:hAnsi="Times New Roman"/>
                <w:i/>
                <w:color w:val="000000"/>
                <w:szCs w:val="32"/>
              </w:rPr>
              <w:t>φ</w:t>
            </w:r>
            <w:r w:rsidR="00C40389">
              <w:rPr>
                <w:rFonts w:ascii="Times New Roman" w:hAnsi="Times New Roman"/>
                <w:i/>
                <w:color w:val="000000"/>
                <w:szCs w:val="32"/>
                <w:vertAlign w:val="subscript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646B7EAE" w14:textId="77777777" w:rsidR="00785927" w:rsidRPr="00A82AE9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/>
                <w:szCs w:val="21"/>
              </w:rPr>
              <w:t>1.860781</w:t>
            </w:r>
          </w:p>
        </w:tc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0AE7C2B7" w14:textId="77777777" w:rsidR="00785927" w:rsidRPr="007A4143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 w:rsidRPr="007A4143">
              <w:rPr>
                <w:rFonts w:ascii="Times New Roman" w:eastAsia="MinionPro-Regular" w:hAnsi="Times New Roman"/>
                <w:szCs w:val="21"/>
              </w:rPr>
              <w:t>1.246224</w:t>
            </w:r>
            <w:r w:rsidR="006D175B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 w:rsidRPr="007A4143">
              <w:rPr>
                <w:rFonts w:ascii="Times New Roman" w:eastAsia="MinionPro-Regular" w:hAnsi="Times New Roman"/>
                <w:szCs w:val="21"/>
              </w:rPr>
              <w:t>2.646920</w:t>
            </w:r>
          </w:p>
        </w:tc>
      </w:tr>
      <w:tr w:rsidR="00785927" w14:paraId="1539B76C" w14:textId="77777777" w:rsidTr="00C23990">
        <w:tc>
          <w:tcPr>
            <w:tcW w:w="2243" w:type="dxa"/>
            <w:vAlign w:val="center"/>
          </w:tcPr>
          <w:p w14:paraId="54202E3B" w14:textId="7FBFE960" w:rsidR="00785927" w:rsidRPr="00C45E8A" w:rsidRDefault="00785927" w:rsidP="00C40389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C45E8A">
              <w:rPr>
                <w:rFonts w:ascii="Times New Roman" w:hAnsi="Times New Roman"/>
                <w:i/>
                <w:color w:val="000000"/>
                <w:szCs w:val="32"/>
              </w:rPr>
              <w:t>φ</w:t>
            </w:r>
            <w:r w:rsidR="00C40389">
              <w:rPr>
                <w:rFonts w:ascii="Times New Roman" w:hAnsi="Times New Roman"/>
                <w:i/>
                <w:color w:val="000000"/>
                <w:szCs w:val="32"/>
                <w:vertAlign w:val="subscript"/>
              </w:rPr>
              <w:t>2</w:t>
            </w:r>
          </w:p>
        </w:tc>
        <w:tc>
          <w:tcPr>
            <w:tcW w:w="2689" w:type="dxa"/>
            <w:vAlign w:val="center"/>
          </w:tcPr>
          <w:p w14:paraId="719A5D61" w14:textId="77777777" w:rsidR="00785927" w:rsidRPr="00A82AE9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/>
                <w:szCs w:val="21"/>
              </w:rPr>
              <w:t>0.500391</w:t>
            </w:r>
          </w:p>
        </w:tc>
        <w:tc>
          <w:tcPr>
            <w:tcW w:w="2689" w:type="dxa"/>
            <w:vAlign w:val="center"/>
          </w:tcPr>
          <w:p w14:paraId="49FD4B2C" w14:textId="77777777" w:rsidR="00785927" w:rsidRPr="007A4143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 w:rsidRPr="007A4143">
              <w:rPr>
                <w:rFonts w:ascii="Times New Roman" w:eastAsia="MinionPro-Regular" w:hAnsi="Times New Roman"/>
                <w:szCs w:val="21"/>
              </w:rPr>
              <w:t>0.244906</w:t>
            </w:r>
            <w:r w:rsidR="006D175B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 w:rsidRPr="007A4143">
              <w:rPr>
                <w:rFonts w:ascii="Times New Roman" w:eastAsia="MinionPro-Regular" w:hAnsi="Times New Roman"/>
                <w:szCs w:val="21"/>
              </w:rPr>
              <w:t>1.004327</w:t>
            </w:r>
          </w:p>
        </w:tc>
      </w:tr>
      <w:tr w:rsidR="00785927" w14:paraId="3DBC986E" w14:textId="77777777" w:rsidTr="00C23990">
        <w:tc>
          <w:tcPr>
            <w:tcW w:w="2243" w:type="dxa"/>
            <w:vAlign w:val="center"/>
          </w:tcPr>
          <w:p w14:paraId="623E54F1" w14:textId="16D5550A" w:rsidR="00785927" w:rsidRPr="00C45E8A" w:rsidRDefault="00785927" w:rsidP="00C40389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C45E8A">
              <w:rPr>
                <w:rFonts w:ascii="Times New Roman" w:hAnsi="Times New Roman"/>
                <w:i/>
                <w:color w:val="000000"/>
                <w:szCs w:val="32"/>
              </w:rPr>
              <w:t>φ</w:t>
            </w:r>
            <w:r w:rsidR="00C40389">
              <w:rPr>
                <w:rFonts w:ascii="Times New Roman" w:hAnsi="Times New Roman"/>
                <w:i/>
                <w:color w:val="000000"/>
                <w:szCs w:val="32"/>
                <w:vertAlign w:val="subscript"/>
              </w:rPr>
              <w:t>3</w:t>
            </w:r>
          </w:p>
        </w:tc>
        <w:tc>
          <w:tcPr>
            <w:tcW w:w="2689" w:type="dxa"/>
            <w:vAlign w:val="center"/>
          </w:tcPr>
          <w:p w14:paraId="0C4D8FEC" w14:textId="77777777" w:rsidR="00785927" w:rsidRPr="00A82AE9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/>
                <w:szCs w:val="21"/>
              </w:rPr>
              <w:t>0.044355</w:t>
            </w:r>
          </w:p>
        </w:tc>
        <w:tc>
          <w:tcPr>
            <w:tcW w:w="2689" w:type="dxa"/>
            <w:vAlign w:val="center"/>
          </w:tcPr>
          <w:p w14:paraId="16971991" w14:textId="77777777" w:rsidR="00785927" w:rsidRPr="007A4143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 w:rsidRPr="007A4143">
              <w:rPr>
                <w:rFonts w:ascii="Times New Roman" w:eastAsia="MinionPro-Regular" w:hAnsi="Times New Roman"/>
                <w:szCs w:val="21"/>
              </w:rPr>
              <w:t>0.031695</w:t>
            </w:r>
            <w:r w:rsidR="006D175B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 w:rsidRPr="007A4143">
              <w:rPr>
                <w:rFonts w:ascii="Times New Roman" w:eastAsia="MinionPro-Regular" w:hAnsi="Times New Roman"/>
                <w:szCs w:val="21"/>
              </w:rPr>
              <w:t>0.096473</w:t>
            </w:r>
          </w:p>
        </w:tc>
      </w:tr>
      <w:tr w:rsidR="00785927" w14:paraId="5ACEFF55" w14:textId="77777777" w:rsidTr="00C23990">
        <w:tc>
          <w:tcPr>
            <w:tcW w:w="2243" w:type="dxa"/>
            <w:vAlign w:val="center"/>
          </w:tcPr>
          <w:p w14:paraId="07309C1D" w14:textId="0F214A74" w:rsidR="00785927" w:rsidRPr="00C45E8A" w:rsidRDefault="00785927" w:rsidP="00C40389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C45E8A">
              <w:rPr>
                <w:rFonts w:ascii="Times New Roman" w:hAnsi="Times New Roman"/>
                <w:i/>
                <w:color w:val="000000"/>
                <w:szCs w:val="32"/>
              </w:rPr>
              <w:t>φ</w:t>
            </w:r>
            <w:r w:rsidR="00C40389">
              <w:rPr>
                <w:rFonts w:ascii="Times New Roman" w:hAnsi="Times New Roman"/>
                <w:i/>
                <w:color w:val="000000"/>
                <w:szCs w:val="32"/>
                <w:vertAlign w:val="subscript"/>
              </w:rPr>
              <w:t>4</w:t>
            </w:r>
          </w:p>
        </w:tc>
        <w:tc>
          <w:tcPr>
            <w:tcW w:w="2689" w:type="dxa"/>
            <w:vAlign w:val="center"/>
          </w:tcPr>
          <w:p w14:paraId="6EE1CA71" w14:textId="77777777" w:rsidR="00785927" w:rsidRPr="00A82AE9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/>
                <w:szCs w:val="21"/>
              </w:rPr>
              <w:t>0.035291</w:t>
            </w:r>
          </w:p>
        </w:tc>
        <w:tc>
          <w:tcPr>
            <w:tcW w:w="2689" w:type="dxa"/>
            <w:vAlign w:val="center"/>
          </w:tcPr>
          <w:p w14:paraId="67203CF2" w14:textId="77777777" w:rsidR="00785927" w:rsidRPr="007A4143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 w:rsidRPr="007A4143">
              <w:rPr>
                <w:rFonts w:ascii="Times New Roman" w:eastAsia="MinionPro-Regular" w:hAnsi="Times New Roman"/>
                <w:szCs w:val="21"/>
              </w:rPr>
              <w:t>0.030297</w:t>
            </w:r>
            <w:r w:rsidR="006D175B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 w:rsidRPr="007A4143">
              <w:rPr>
                <w:rFonts w:ascii="Times New Roman" w:eastAsia="MinionPro-Regular" w:hAnsi="Times New Roman"/>
                <w:szCs w:val="21"/>
              </w:rPr>
              <w:t>0.040290</w:t>
            </w:r>
          </w:p>
        </w:tc>
      </w:tr>
      <w:tr w:rsidR="00785927" w14:paraId="28E01689" w14:textId="77777777" w:rsidTr="00C23990">
        <w:tc>
          <w:tcPr>
            <w:tcW w:w="2243" w:type="dxa"/>
            <w:tcBorders>
              <w:bottom w:val="single" w:sz="4" w:space="0" w:color="auto"/>
            </w:tcBorders>
            <w:vAlign w:val="center"/>
          </w:tcPr>
          <w:p w14:paraId="52263D8A" w14:textId="49EA1522" w:rsidR="00785927" w:rsidRPr="00C45E8A" w:rsidRDefault="00785927" w:rsidP="00C40389">
            <w:pPr>
              <w:rPr>
                <w:rFonts w:ascii="Times New Roman" w:eastAsia="MinionPro-Regular" w:hAnsi="Times New Roman"/>
                <w:i/>
                <w:szCs w:val="21"/>
              </w:rPr>
            </w:pPr>
            <w:r w:rsidRPr="00C45E8A">
              <w:rPr>
                <w:rFonts w:ascii="Times New Roman" w:hAnsi="Times New Roman"/>
                <w:i/>
                <w:color w:val="000000"/>
                <w:szCs w:val="32"/>
              </w:rPr>
              <w:t>φ</w:t>
            </w:r>
            <w:r w:rsidR="00C40389">
              <w:rPr>
                <w:rFonts w:ascii="Times New Roman" w:hAnsi="Times New Roman"/>
                <w:i/>
                <w:color w:val="000000"/>
                <w:szCs w:val="32"/>
                <w:vertAlign w:val="subscript"/>
              </w:rPr>
              <w:t>5</w:t>
            </w:r>
          </w:p>
        </w:tc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2013B2EC" w14:textId="77777777" w:rsidR="00785927" w:rsidRPr="00A82AE9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>
              <w:rPr>
                <w:rFonts w:ascii="Times New Roman" w:eastAsia="MinionPro-Regular" w:hAnsi="Times New Roman"/>
                <w:szCs w:val="21"/>
              </w:rPr>
              <w:t>0.035291</w:t>
            </w:r>
          </w:p>
        </w:tc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2EC3CEC5" w14:textId="77777777" w:rsidR="00785927" w:rsidRPr="007A4143" w:rsidRDefault="00785927" w:rsidP="0018712E">
            <w:pPr>
              <w:rPr>
                <w:rFonts w:ascii="Times New Roman" w:eastAsia="MinionPro-Regular" w:hAnsi="Times New Roman"/>
                <w:szCs w:val="21"/>
              </w:rPr>
            </w:pPr>
            <w:r w:rsidRPr="007A4143">
              <w:rPr>
                <w:rFonts w:ascii="Times New Roman" w:eastAsia="MinionPro-Regular" w:hAnsi="Times New Roman"/>
                <w:szCs w:val="21"/>
              </w:rPr>
              <w:t>0.030297</w:t>
            </w:r>
            <w:r w:rsidR="006D175B" w:rsidRPr="00BE0A25">
              <w:rPr>
                <w:rFonts w:ascii="Times New Roman" w:eastAsia="MinionPro-Regular" w:hAnsi="Times New Roman"/>
                <w:szCs w:val="21"/>
              </w:rPr>
              <w:t>−</w:t>
            </w:r>
            <w:r w:rsidRPr="007A4143">
              <w:rPr>
                <w:rFonts w:ascii="Times New Roman" w:eastAsia="MinionPro-Regular" w:hAnsi="Times New Roman"/>
                <w:szCs w:val="21"/>
              </w:rPr>
              <w:t>0.040284</w:t>
            </w:r>
          </w:p>
        </w:tc>
      </w:tr>
    </w:tbl>
    <w:p w14:paraId="37CD5DBC" w14:textId="77777777" w:rsidR="00B16467" w:rsidRPr="00B16467" w:rsidRDefault="00B16467" w:rsidP="00131981">
      <w:pPr>
        <w:jc w:val="left"/>
        <w:rPr>
          <w:rFonts w:ascii="Times New Roman" w:hAnsi="Times New Roman"/>
          <w:color w:val="000000"/>
          <w:szCs w:val="24"/>
        </w:rPr>
      </w:pPr>
    </w:p>
    <w:p w14:paraId="5C91D893" w14:textId="71D56B38" w:rsidR="001A0B81" w:rsidRDefault="00B16467" w:rsidP="00131981">
      <w:pPr>
        <w:ind w:firstLineChars="200" w:firstLine="420"/>
        <w:jc w:val="left"/>
        <w:rPr>
          <w:rFonts w:ascii="Times New Roman" w:eastAsia="MinionPro-Regular" w:hAnsi="Times New Roman"/>
          <w:szCs w:val="24"/>
        </w:rPr>
      </w:pPr>
      <w:r w:rsidRPr="00B16467">
        <w:rPr>
          <w:rFonts w:ascii="Times New Roman" w:hAnsi="Times New Roman"/>
          <w:color w:val="000000"/>
          <w:szCs w:val="24"/>
        </w:rPr>
        <w:t xml:space="preserve">Third, </w:t>
      </w:r>
      <w:r w:rsidR="003159C5">
        <w:rPr>
          <w:rFonts w:ascii="Times New Roman" w:hAnsi="Times New Roman"/>
          <w:color w:val="000000"/>
          <w:szCs w:val="24"/>
        </w:rPr>
        <w:t xml:space="preserve">we selected an </w:t>
      </w:r>
      <w:r w:rsidR="00093211" w:rsidRPr="00B16467">
        <w:rPr>
          <w:rFonts w:ascii="Times New Roman" w:hAnsi="Times New Roman"/>
          <w:color w:val="000000"/>
          <w:szCs w:val="24"/>
        </w:rPr>
        <w:t xml:space="preserve">exponential </w:t>
      </w:r>
      <w:bookmarkStart w:id="65" w:name="OLE_LINK538"/>
      <w:r w:rsidR="00093211" w:rsidRPr="00B16467">
        <w:rPr>
          <w:rFonts w:ascii="Times New Roman" w:hAnsi="Times New Roman"/>
          <w:color w:val="000000"/>
          <w:szCs w:val="24"/>
        </w:rPr>
        <w:t>function</w:t>
      </w:r>
      <w:bookmarkEnd w:id="65"/>
      <w:r w:rsidR="00093211">
        <w:rPr>
          <w:rFonts w:ascii="Times New Roman" w:hAnsi="Times New Roman"/>
          <w:color w:val="000000"/>
          <w:szCs w:val="24"/>
        </w:rPr>
        <w:t xml:space="preserve"> to </w:t>
      </w:r>
      <w:r w:rsidR="00093211" w:rsidRPr="00F23010">
        <w:rPr>
          <w:rFonts w:ascii="Times New Roman" w:eastAsia="MinionPro-Regular" w:hAnsi="Times New Roman"/>
          <w:szCs w:val="24"/>
        </w:rPr>
        <w:t>characterize</w:t>
      </w:r>
      <w:r w:rsidR="00093211">
        <w:rPr>
          <w:rFonts w:ascii="Times New Roman" w:eastAsia="MinionPro-Regular" w:hAnsi="Times New Roman"/>
          <w:szCs w:val="24"/>
        </w:rPr>
        <w:t xml:space="preserve"> the </w:t>
      </w:r>
      <w:bookmarkStart w:id="66" w:name="OLE_LINK790"/>
      <w:bookmarkStart w:id="67" w:name="OLE_LINK791"/>
      <w:r w:rsidR="00D773F0" w:rsidRPr="00D773F0">
        <w:rPr>
          <w:rFonts w:ascii="Times New Roman" w:eastAsia="MinionPro-Regular" w:hAnsi="Times New Roman"/>
          <w:szCs w:val="24"/>
        </w:rPr>
        <w:t>decline</w:t>
      </w:r>
      <w:bookmarkEnd w:id="66"/>
      <w:bookmarkEnd w:id="67"/>
      <w:r w:rsidR="00093211">
        <w:rPr>
          <w:rFonts w:ascii="Times New Roman" w:eastAsia="MinionPro-Regular" w:hAnsi="Times New Roman"/>
          <w:szCs w:val="24"/>
        </w:rPr>
        <w:t xml:space="preserve"> of </w:t>
      </w:r>
      <w:r w:rsidR="009C3189">
        <w:rPr>
          <w:rFonts w:ascii="Times New Roman" w:eastAsia="MinionPro-Regular" w:hAnsi="Times New Roman"/>
          <w:szCs w:val="24"/>
        </w:rPr>
        <w:t xml:space="preserve">all </w:t>
      </w:r>
      <w:r w:rsidR="00C03162">
        <w:rPr>
          <w:rFonts w:ascii="Times New Roman" w:eastAsia="MinionPro-Regular" w:hAnsi="Times New Roman"/>
          <w:szCs w:val="24"/>
        </w:rPr>
        <w:t>the</w:t>
      </w:r>
      <w:r w:rsidR="009C3189">
        <w:rPr>
          <w:rFonts w:ascii="Times New Roman" w:eastAsia="MinionPro-Regular" w:hAnsi="Times New Roman"/>
          <w:szCs w:val="24"/>
        </w:rPr>
        <w:t xml:space="preserve"> five</w:t>
      </w:r>
      <w:r w:rsidR="00C03162">
        <w:rPr>
          <w:rFonts w:ascii="Times New Roman" w:eastAsia="MinionPro-Regular" w:hAnsi="Times New Roman"/>
          <w:szCs w:val="24"/>
        </w:rPr>
        <w:t xml:space="preserve"> </w:t>
      </w:r>
      <w:bookmarkStart w:id="68" w:name="OLE_LINK525"/>
      <w:bookmarkStart w:id="69" w:name="OLE_LINK526"/>
      <w:r w:rsidR="00093211" w:rsidRPr="00B16467">
        <w:rPr>
          <w:rFonts w:ascii="Times New Roman" w:hAnsi="Times New Roman"/>
          <w:color w:val="000000"/>
          <w:szCs w:val="24"/>
        </w:rPr>
        <w:t>transmission coefficient</w:t>
      </w:r>
      <w:r w:rsidR="00CA5756">
        <w:rPr>
          <w:rFonts w:ascii="Times New Roman" w:hAnsi="Times New Roman"/>
          <w:color w:val="000000"/>
          <w:szCs w:val="24"/>
        </w:rPr>
        <w:t>s</w:t>
      </w:r>
      <w:bookmarkEnd w:id="68"/>
      <w:bookmarkEnd w:id="69"/>
      <w:r w:rsidR="00C03162">
        <w:rPr>
          <w:rFonts w:ascii="Times New Roman" w:hAnsi="Times New Roman"/>
          <w:color w:val="000000"/>
          <w:szCs w:val="24"/>
        </w:rPr>
        <w:t xml:space="preserve"> </w:t>
      </w:r>
      <w:r w:rsidR="00D773F0" w:rsidRPr="00D773F0">
        <w:rPr>
          <w:rFonts w:ascii="Times New Roman" w:hAnsi="Times New Roman"/>
          <w:color w:val="000000"/>
          <w:szCs w:val="24"/>
        </w:rPr>
        <w:t>from 1992 to 2006</w:t>
      </w:r>
      <w:r w:rsidR="00D773F0">
        <w:rPr>
          <w:rFonts w:ascii="Times New Roman" w:hAnsi="Times New Roman"/>
          <w:color w:val="000000"/>
          <w:szCs w:val="24"/>
        </w:rPr>
        <w:t xml:space="preserve"> (</w:t>
      </w:r>
      <w:r w:rsidR="00285F45">
        <w:rPr>
          <w:rFonts w:ascii="Times New Roman" w:eastAsia="MinionPro-Regular" w:hAnsi="Times New Roman"/>
          <w:kern w:val="0"/>
          <w:szCs w:val="24"/>
        </w:rPr>
        <w:t>Equation</w:t>
      </w:r>
      <w:r w:rsidR="00D773F0">
        <w:rPr>
          <w:rFonts w:ascii="Times New Roman" w:hAnsi="Times New Roman"/>
          <w:color w:val="000000"/>
          <w:szCs w:val="24"/>
        </w:rPr>
        <w:t xml:space="preserve"> </w:t>
      </w:r>
      <w:r w:rsidR="00D711F6">
        <w:rPr>
          <w:rFonts w:ascii="Times New Roman" w:hAnsi="Times New Roman"/>
          <w:color w:val="000000"/>
          <w:szCs w:val="24"/>
        </w:rPr>
        <w:t>(</w:t>
      </w:r>
      <w:r w:rsidR="00D773F0">
        <w:rPr>
          <w:rFonts w:ascii="Times New Roman" w:hAnsi="Times New Roman"/>
          <w:color w:val="000000"/>
          <w:szCs w:val="24"/>
        </w:rPr>
        <w:t>S2</w:t>
      </w:r>
      <w:r w:rsidR="00D711F6">
        <w:rPr>
          <w:rFonts w:ascii="Times New Roman" w:hAnsi="Times New Roman"/>
          <w:color w:val="000000"/>
          <w:szCs w:val="24"/>
        </w:rPr>
        <w:t>)</w:t>
      </w:r>
      <w:r w:rsidR="001A0B81">
        <w:rPr>
          <w:rFonts w:ascii="Times New Roman" w:hAnsi="Times New Roman"/>
          <w:color w:val="000000"/>
          <w:szCs w:val="24"/>
        </w:rPr>
        <w:t>)</w:t>
      </w:r>
      <w:r w:rsidR="00C03162">
        <w:rPr>
          <w:rFonts w:ascii="Times New Roman" w:hAnsi="Times New Roman"/>
          <w:color w:val="000000"/>
          <w:szCs w:val="24"/>
        </w:rPr>
        <w:t>,</w:t>
      </w:r>
      <w:r w:rsidR="008C386B">
        <w:rPr>
          <w:rFonts w:ascii="Times New Roman" w:hAnsi="Times New Roman"/>
          <w:color w:val="000000"/>
          <w:szCs w:val="24"/>
        </w:rPr>
        <w:t xml:space="preserve"> according to published</w:t>
      </w:r>
      <w:r w:rsidR="008C386B" w:rsidRPr="008C386B">
        <w:rPr>
          <w:rFonts w:ascii="Times New Roman" w:hAnsi="Times New Roman"/>
          <w:color w:val="000000"/>
          <w:szCs w:val="24"/>
        </w:rPr>
        <w:t xml:space="preserve"> </w:t>
      </w:r>
      <w:r w:rsidR="008C386B" w:rsidRPr="00B16467">
        <w:rPr>
          <w:rFonts w:ascii="Times New Roman" w:hAnsi="Times New Roman"/>
          <w:color w:val="000000"/>
          <w:szCs w:val="24"/>
        </w:rPr>
        <w:t>literature</w:t>
      </w:r>
      <w:r w:rsidR="00663396">
        <w:rPr>
          <w:rFonts w:ascii="Times New Roman" w:hAnsi="Times New Roman"/>
          <w:color w:val="000000"/>
          <w:szCs w:val="24"/>
        </w:rPr>
        <w:t xml:space="preserve"> [7,8]</w:t>
      </w:r>
      <w:r w:rsidR="003C3B68">
        <w:rPr>
          <w:rFonts w:ascii="Times New Roman" w:hAnsi="Times New Roman"/>
          <w:color w:val="000000"/>
          <w:szCs w:val="24"/>
        </w:rPr>
        <w:t>.</w:t>
      </w:r>
      <w:bookmarkStart w:id="70" w:name="OLE_LINK7"/>
      <w:bookmarkStart w:id="71" w:name="OLE_LINK8"/>
      <w:bookmarkStart w:id="72" w:name="OLE_LINK13"/>
      <w:r w:rsidR="003C3B68">
        <w:rPr>
          <w:rFonts w:ascii="Times New Roman" w:hAnsi="Times New Roman"/>
          <w:color w:val="000000"/>
          <w:szCs w:val="24"/>
        </w:rPr>
        <w:t xml:space="preserve"> </w:t>
      </w:r>
      <w:r w:rsidR="001A0B81">
        <w:rPr>
          <w:rFonts w:ascii="Times New Roman" w:hAnsi="Times New Roman"/>
          <w:color w:val="000000"/>
          <w:szCs w:val="24"/>
        </w:rPr>
        <w:t>Th</w:t>
      </w:r>
      <w:r w:rsidR="009A4F64">
        <w:rPr>
          <w:rFonts w:ascii="Times New Roman" w:hAnsi="Times New Roman"/>
          <w:color w:val="000000"/>
          <w:szCs w:val="24"/>
        </w:rPr>
        <w:t>e</w:t>
      </w:r>
      <w:r w:rsidR="001A0B81">
        <w:rPr>
          <w:rFonts w:ascii="Times New Roman" w:hAnsi="Times New Roman"/>
          <w:color w:val="000000"/>
          <w:szCs w:val="24"/>
        </w:rPr>
        <w:t xml:space="preserve"> </w:t>
      </w:r>
      <w:bookmarkStart w:id="73" w:name="OLE_LINK14"/>
      <w:bookmarkStart w:id="74" w:name="OLE_LINK15"/>
      <w:r w:rsidR="00A61D49">
        <w:rPr>
          <w:rFonts w:ascii="Times New Roman" w:eastAsia="MinionPro-Regular" w:hAnsi="Times New Roman"/>
          <w:kern w:val="0"/>
          <w:szCs w:val="24"/>
        </w:rPr>
        <w:t>decline</w:t>
      </w:r>
      <w:r w:rsidR="00C70C28">
        <w:rPr>
          <w:rFonts w:ascii="Times New Roman" w:eastAsia="MinionPro-Regular" w:hAnsi="Times New Roman"/>
          <w:szCs w:val="24"/>
        </w:rPr>
        <w:t xml:space="preserve"> can be </w:t>
      </w:r>
      <w:r w:rsidR="00C70C28" w:rsidRPr="00CE5C4D">
        <w:rPr>
          <w:rFonts w:ascii="Times New Roman" w:eastAsia="MinionPro-Regular" w:hAnsi="Times New Roman"/>
          <w:szCs w:val="24"/>
        </w:rPr>
        <w:t>attributed</w:t>
      </w:r>
      <w:r w:rsidR="009A4F64">
        <w:rPr>
          <w:rFonts w:ascii="Times New Roman" w:eastAsia="MinionPro-Regular" w:hAnsi="Times New Roman"/>
          <w:szCs w:val="24"/>
        </w:rPr>
        <w:t xml:space="preserve"> to</w:t>
      </w:r>
      <w:bookmarkEnd w:id="70"/>
      <w:bookmarkEnd w:id="71"/>
      <w:bookmarkEnd w:id="72"/>
      <w:r w:rsidR="009A4F64">
        <w:rPr>
          <w:rFonts w:ascii="Times New Roman" w:eastAsia="MinionPro-Regular" w:hAnsi="Times New Roman"/>
          <w:szCs w:val="24"/>
        </w:rPr>
        <w:t xml:space="preserve"> </w:t>
      </w:r>
      <w:r w:rsidR="00B7677A">
        <w:rPr>
          <w:rFonts w:ascii="Times New Roman" w:eastAsia="MinionPro-Regular" w:hAnsi="Times New Roman"/>
          <w:szCs w:val="24"/>
        </w:rPr>
        <w:t xml:space="preserve">the decrease in </w:t>
      </w:r>
      <w:bookmarkEnd w:id="73"/>
      <w:bookmarkEnd w:id="74"/>
      <w:r w:rsidR="009A4F64">
        <w:rPr>
          <w:rFonts w:ascii="Times New Roman" w:hAnsi="Times New Roman"/>
          <w:color w:val="000000"/>
          <w:szCs w:val="24"/>
        </w:rPr>
        <w:t xml:space="preserve">risk </w:t>
      </w:r>
      <w:r w:rsidR="00B7677A">
        <w:rPr>
          <w:rFonts w:ascii="Times New Roman" w:eastAsia="MinionPro-Regular" w:hAnsi="Times New Roman"/>
          <w:szCs w:val="24"/>
        </w:rPr>
        <w:t>contact</w:t>
      </w:r>
      <w:r w:rsidR="00CE5C4D">
        <w:rPr>
          <w:rFonts w:ascii="Times New Roman" w:eastAsia="MinionPro-Regular" w:hAnsi="Times New Roman"/>
          <w:szCs w:val="24"/>
        </w:rPr>
        <w:t>,</w:t>
      </w:r>
      <w:r w:rsidR="009A4F64">
        <w:rPr>
          <w:rFonts w:ascii="Times New Roman" w:eastAsia="MinionPro-Regular" w:hAnsi="Times New Roman"/>
          <w:szCs w:val="24"/>
        </w:rPr>
        <w:t xml:space="preserve"> </w:t>
      </w:r>
      <w:bookmarkStart w:id="75" w:name="OLE_LINK17"/>
      <w:r w:rsidR="00B7677A" w:rsidRPr="00B7677A">
        <w:rPr>
          <w:rFonts w:ascii="Times New Roman" w:eastAsia="MinionPro-Regular" w:hAnsi="Times New Roman"/>
          <w:szCs w:val="24"/>
        </w:rPr>
        <w:t xml:space="preserve">and may also be attributed to </w:t>
      </w:r>
      <w:bookmarkEnd w:id="75"/>
      <w:r w:rsidR="00B7677A">
        <w:rPr>
          <w:rFonts w:ascii="Times New Roman" w:eastAsia="MinionPro-Regular" w:hAnsi="Times New Roman"/>
          <w:szCs w:val="24"/>
        </w:rPr>
        <w:t xml:space="preserve">the decrease in </w:t>
      </w:r>
      <w:r w:rsidR="00B7677A" w:rsidRPr="00B7677A">
        <w:rPr>
          <w:rFonts w:ascii="Times New Roman" w:eastAsia="MinionPro-Regular" w:hAnsi="Times New Roman"/>
          <w:szCs w:val="24"/>
        </w:rPr>
        <w:t xml:space="preserve">probability of transmission </w:t>
      </w:r>
      <w:r w:rsidR="009A4F64" w:rsidRPr="000A63CD">
        <w:rPr>
          <w:rFonts w:ascii="Times New Roman" w:eastAsia="MinionPro-Regular" w:hAnsi="Times New Roman"/>
          <w:szCs w:val="24"/>
        </w:rPr>
        <w:t xml:space="preserve">following a </w:t>
      </w:r>
      <w:r w:rsidR="009A4F64">
        <w:rPr>
          <w:rFonts w:ascii="Times New Roman" w:eastAsia="MinionPro-Regular" w:hAnsi="Times New Roman"/>
          <w:szCs w:val="24"/>
        </w:rPr>
        <w:t xml:space="preserve">risk </w:t>
      </w:r>
      <w:r w:rsidR="009A4F64" w:rsidRPr="000A63CD">
        <w:rPr>
          <w:rFonts w:ascii="Times New Roman" w:eastAsia="MinionPro-Regular" w:hAnsi="Times New Roman"/>
          <w:szCs w:val="24"/>
        </w:rPr>
        <w:t>contact</w:t>
      </w:r>
      <w:r w:rsidR="009A4F64">
        <w:rPr>
          <w:rFonts w:ascii="Times New Roman" w:eastAsia="MinionPro-Regular" w:hAnsi="Times New Roman"/>
          <w:szCs w:val="24"/>
        </w:rPr>
        <w:t xml:space="preserve"> </w:t>
      </w:r>
      <w:r w:rsidR="0023689B">
        <w:rPr>
          <w:rFonts w:ascii="Times New Roman" w:eastAsia="MinionPro-Regular" w:hAnsi="Times New Roman"/>
          <w:szCs w:val="24"/>
        </w:rPr>
        <w:t xml:space="preserve">in which </w:t>
      </w:r>
      <w:r w:rsidR="0024227A">
        <w:rPr>
          <w:rFonts w:ascii="Times New Roman" w:eastAsia="MinionPro-Regular" w:hAnsi="Times New Roman"/>
          <w:szCs w:val="24"/>
        </w:rPr>
        <w:t>antiviral t</w:t>
      </w:r>
      <w:r w:rsidR="0024227A" w:rsidRPr="0024227A">
        <w:rPr>
          <w:rFonts w:ascii="Times New Roman" w:eastAsia="MinionPro-Regular" w:hAnsi="Times New Roman"/>
          <w:szCs w:val="24"/>
        </w:rPr>
        <w:t>reatment</w:t>
      </w:r>
      <w:r w:rsidR="00AF2EFC">
        <w:rPr>
          <w:rFonts w:ascii="Times New Roman" w:eastAsia="MinionPro-Regular" w:hAnsi="Times New Roman"/>
          <w:szCs w:val="24"/>
        </w:rPr>
        <w:t xml:space="preserve"> of</w:t>
      </w:r>
      <w:r w:rsidR="0024227A">
        <w:rPr>
          <w:rFonts w:ascii="Times New Roman" w:eastAsia="MinionPro-Regular" w:hAnsi="Times New Roman"/>
          <w:szCs w:val="24"/>
        </w:rPr>
        <w:t xml:space="preserve"> patients with chronic hepatitis B </w:t>
      </w:r>
      <w:r w:rsidR="0065520B">
        <w:rPr>
          <w:rFonts w:ascii="Times New Roman" w:eastAsia="MinionPro-Regular" w:hAnsi="Times New Roman"/>
          <w:szCs w:val="24"/>
        </w:rPr>
        <w:t>can</w:t>
      </w:r>
      <w:r w:rsidR="0024227A">
        <w:rPr>
          <w:rFonts w:ascii="Times New Roman" w:eastAsia="MinionPro-Regular" w:hAnsi="Times New Roman"/>
          <w:szCs w:val="24"/>
        </w:rPr>
        <w:t xml:space="preserve"> be one of the reasons</w:t>
      </w:r>
      <w:r w:rsidR="009A4F64">
        <w:rPr>
          <w:rFonts w:ascii="Times New Roman" w:eastAsia="MinionPro-Regular" w:hAnsi="Times New Roman"/>
          <w:szCs w:val="24"/>
        </w:rPr>
        <w:t>.</w:t>
      </w:r>
    </w:p>
    <w:p w14:paraId="622E7317" w14:textId="15D7233D" w:rsidR="00B16467" w:rsidRPr="002021CE" w:rsidRDefault="006654AB" w:rsidP="0089454D">
      <w:pPr>
        <w:ind w:firstLineChars="200" w:firstLine="420"/>
        <w:jc w:val="left"/>
        <w:rPr>
          <w:rFonts w:ascii="Arial" w:hAnsi="Arial" w:cs="Arial"/>
          <w:szCs w:val="24"/>
        </w:rPr>
      </w:pPr>
      <m:oMath>
        <m:sSub>
          <m:sSubPr>
            <m:ctrlPr>
              <w:rPr>
                <w:rFonts w:ascii="Cambria Math" w:hAnsi="Cambria Math" w:cs="Arial"/>
                <w:i/>
                <w:color w:val="000000"/>
                <w:kern w:val="0"/>
                <w:szCs w:val="24"/>
                <w:vertAlign w:val="subscript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4"/>
              </w:rPr>
              <m:t>φ</m:t>
            </m:r>
          </m:e>
          <m:sub>
            <m:r>
              <w:rPr>
                <w:rFonts w:ascii="Cambria Math" w:hAnsi="Cambria Math" w:cs="Arial"/>
                <w:color w:val="000000"/>
                <w:kern w:val="0"/>
                <w:szCs w:val="24"/>
                <w:vertAlign w:val="subscript"/>
              </w:rPr>
              <m:t>a,t+1</m:t>
            </m:r>
          </m:sub>
        </m:sSub>
        <m:r>
          <w:rPr>
            <w:rFonts w:ascii="Cambria Math" w:hAnsi="Cambria Math" w:cs="Arial"/>
            <w:szCs w:val="24"/>
            <w:shd w:val="clear" w:color="auto" w:fill="FFFFFF"/>
          </w:rPr>
          <m:t>=[m</m:t>
        </m:r>
        <m:func>
          <m:funcPr>
            <m:ctrlPr>
              <w:rPr>
                <w:rFonts w:ascii="Cambria Math" w:hAnsi="Cambria Math" w:cs="Arial"/>
                <w:i/>
                <w:szCs w:val="24"/>
                <w:shd w:val="clear" w:color="auto" w:fill="FFFFFF"/>
              </w:rPr>
            </m:ctrlPr>
          </m:funcPr>
          <m:fName>
            <m:r>
              <w:rPr>
                <w:rFonts w:ascii="Cambria Math" w:hAnsi="Cambria Math" w:cs="Arial"/>
                <w:szCs w:val="24"/>
                <w:shd w:val="clear" w:color="auto" w:fill="FFFFFF"/>
              </w:rPr>
              <m:t>exp</m:t>
            </m:r>
            <m:ctrlPr>
              <w:rPr>
                <w:rFonts w:ascii="Cambria Math" w:eastAsia="MS Gothic" w:hAnsi="Cambria Math" w:cs="Arial"/>
                <w:i/>
                <w:szCs w:val="24"/>
                <w:shd w:val="clear" w:color="auto" w:fill="FFFFFF"/>
              </w:rPr>
            </m:ctrlPr>
          </m:fName>
          <m:e>
            <m:d>
              <m:dPr>
                <m:ctrlPr>
                  <w:rPr>
                    <w:rFonts w:ascii="Cambria Math" w:hAnsi="Cambria Math" w:cs="Arial"/>
                    <w:i/>
                    <w:szCs w:val="24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Arial"/>
                    <w:szCs w:val="24"/>
                    <w:shd w:val="clear" w:color="auto" w:fill="FFFFFF"/>
                  </w:rPr>
                  <m:t>nt</m:t>
                </m:r>
              </m:e>
            </m:d>
          </m:e>
        </m:func>
        <m:r>
          <w:rPr>
            <w:rFonts w:ascii="Cambria Math" w:hAnsi="Cambria Math" w:cs="Arial"/>
            <w:szCs w:val="24"/>
            <w:shd w:val="clear" w:color="auto" w:fill="FFFFFF"/>
          </w:rPr>
          <m:t>+r]</m:t>
        </m:r>
        <m:sSub>
          <m:sSubPr>
            <m:ctrlPr>
              <w:rPr>
                <w:rFonts w:ascii="Cambria Math" w:eastAsia="MS Gothic" w:hAnsi="Cambria Math" w:cs="Arial"/>
                <w:i/>
                <w:color w:val="000000"/>
                <w:szCs w:val="24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4"/>
              </w:rPr>
              <m:t>φ</m:t>
            </m:r>
          </m:e>
          <m:sub>
            <m:r>
              <w:rPr>
                <w:rFonts w:ascii="Cambria Math" w:hAnsi="Cambria Math" w:cs="Arial"/>
                <w:color w:val="000000"/>
                <w:kern w:val="0"/>
                <w:szCs w:val="24"/>
                <w:vertAlign w:val="subscript"/>
              </w:rPr>
              <m:t>a,t</m:t>
            </m:r>
          </m:sub>
        </m:sSub>
      </m:oMath>
      <w:r w:rsidR="00B16467">
        <w:rPr>
          <w:rFonts w:ascii="Arial" w:hAnsi="Arial" w:cs="Arial"/>
          <w:i/>
          <w:color w:val="000000"/>
          <w:szCs w:val="24"/>
        </w:rPr>
        <w:t xml:space="preserve"> </w:t>
      </w:r>
      <w:r w:rsidR="001A0B81">
        <w:rPr>
          <w:rFonts w:ascii="Arial" w:hAnsi="Arial" w:cs="Arial"/>
          <w:color w:val="000000"/>
          <w:szCs w:val="24"/>
        </w:rPr>
        <w:t xml:space="preserve">                           </w:t>
      </w:r>
      <w:r w:rsidR="001E4B9F">
        <w:rPr>
          <w:rFonts w:ascii="Arial" w:hAnsi="Arial" w:cs="Arial"/>
          <w:color w:val="000000"/>
          <w:szCs w:val="24"/>
        </w:rPr>
        <w:t xml:space="preserve">            </w:t>
      </w:r>
      <w:r w:rsidR="001A0B81">
        <w:rPr>
          <w:rFonts w:ascii="Arial" w:hAnsi="Arial" w:cs="Arial"/>
          <w:color w:val="000000"/>
          <w:szCs w:val="24"/>
        </w:rPr>
        <w:t xml:space="preserve"> </w:t>
      </w:r>
      <w:r w:rsidR="00B16467" w:rsidRPr="00B16467">
        <w:rPr>
          <w:rFonts w:ascii="Times New Roman" w:hAnsi="Times New Roman"/>
          <w:szCs w:val="24"/>
        </w:rPr>
        <w:t>(</w:t>
      </w:r>
      <w:r w:rsidR="003429F5">
        <w:rPr>
          <w:rFonts w:ascii="Times New Roman" w:hAnsi="Times New Roman"/>
          <w:szCs w:val="24"/>
          <w:shd w:val="clear" w:color="auto" w:fill="FFFFFF"/>
        </w:rPr>
        <w:t>S2</w:t>
      </w:r>
      <w:r w:rsidR="00B16467" w:rsidRPr="00B16467">
        <w:rPr>
          <w:rFonts w:ascii="Times New Roman" w:hAnsi="Times New Roman"/>
          <w:szCs w:val="24"/>
        </w:rPr>
        <w:t>)</w:t>
      </w:r>
    </w:p>
    <w:p w14:paraId="2B022494" w14:textId="41C06142" w:rsidR="00B16467" w:rsidRPr="00785927" w:rsidRDefault="008930AB" w:rsidP="0089454D">
      <w:pPr>
        <w:ind w:firstLineChars="200" w:firstLine="420"/>
        <w:jc w:val="left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>W</w:t>
      </w:r>
      <w:r w:rsidR="00B16467" w:rsidRPr="00785927">
        <w:rPr>
          <w:rFonts w:ascii="Times New Roman" w:hAnsi="Times New Roman"/>
          <w:szCs w:val="24"/>
        </w:rPr>
        <w:t xml:space="preserve">here </w:t>
      </w:r>
      <w:r w:rsidR="00B16467" w:rsidRPr="00785927">
        <w:rPr>
          <w:rFonts w:ascii="Times New Roman" w:hAnsi="Times New Roman"/>
          <w:i/>
          <w:szCs w:val="24"/>
        </w:rPr>
        <w:t>m</w:t>
      </w:r>
      <w:r w:rsidR="00FD39B0" w:rsidRPr="00FD39B0">
        <w:rPr>
          <w:rFonts w:ascii="Times New Roman" w:hAnsi="Times New Roman"/>
          <w:szCs w:val="24"/>
        </w:rPr>
        <w:t xml:space="preserve"> </w:t>
      </w:r>
      <w:r w:rsidR="00B16467" w:rsidRPr="00785927">
        <w:rPr>
          <w:rFonts w:ascii="Times New Roman" w:hAnsi="Times New Roman"/>
          <w:szCs w:val="24"/>
        </w:rPr>
        <w:t>= (0,</w:t>
      </w:r>
      <w:r w:rsidR="003D62A3">
        <w:rPr>
          <w:rFonts w:ascii="Times New Roman" w:hAnsi="Times New Roman"/>
          <w:szCs w:val="24"/>
        </w:rPr>
        <w:t xml:space="preserve"> </w:t>
      </w:r>
      <w:r w:rsidR="00B16467" w:rsidRPr="00785927">
        <w:rPr>
          <w:rFonts w:ascii="Times New Roman" w:hAnsi="Times New Roman"/>
          <w:szCs w:val="24"/>
        </w:rPr>
        <w:t xml:space="preserve">1), </w:t>
      </w:r>
      <w:r w:rsidR="00B16467" w:rsidRPr="00785927">
        <w:rPr>
          <w:rFonts w:ascii="Times New Roman" w:hAnsi="Times New Roman"/>
          <w:i/>
          <w:szCs w:val="24"/>
        </w:rPr>
        <w:t>n</w:t>
      </w:r>
      <w:r w:rsidR="00FD39B0">
        <w:rPr>
          <w:rFonts w:ascii="Times New Roman" w:hAnsi="Times New Roman"/>
          <w:szCs w:val="24"/>
        </w:rPr>
        <w:t xml:space="preserve"> </w:t>
      </w:r>
      <w:r w:rsidR="00B16467" w:rsidRPr="00785927">
        <w:rPr>
          <w:rFonts w:ascii="Times New Roman" w:hAnsi="Times New Roman"/>
          <w:szCs w:val="24"/>
        </w:rPr>
        <w:t>= (-1,</w:t>
      </w:r>
      <w:r w:rsidR="003D62A3">
        <w:rPr>
          <w:rFonts w:ascii="Times New Roman" w:hAnsi="Times New Roman"/>
          <w:szCs w:val="24"/>
        </w:rPr>
        <w:t xml:space="preserve"> </w:t>
      </w:r>
      <w:r w:rsidR="00B16467" w:rsidRPr="00785927">
        <w:rPr>
          <w:rFonts w:ascii="Times New Roman" w:hAnsi="Times New Roman"/>
          <w:szCs w:val="24"/>
        </w:rPr>
        <w:t xml:space="preserve">0), </w:t>
      </w:r>
      <w:r w:rsidR="00B16467" w:rsidRPr="00785927">
        <w:rPr>
          <w:rFonts w:ascii="Times New Roman" w:hAnsi="Times New Roman"/>
          <w:i/>
          <w:szCs w:val="24"/>
        </w:rPr>
        <w:t>r</w:t>
      </w:r>
      <w:r w:rsidR="00FD39B0">
        <w:rPr>
          <w:rFonts w:ascii="Times New Roman" w:hAnsi="Times New Roman"/>
          <w:szCs w:val="24"/>
        </w:rPr>
        <w:t xml:space="preserve"> </w:t>
      </w:r>
      <w:r w:rsidR="00B16467" w:rsidRPr="00785927">
        <w:rPr>
          <w:rFonts w:ascii="Times New Roman" w:hAnsi="Times New Roman"/>
          <w:szCs w:val="24"/>
        </w:rPr>
        <w:t>= (0,</w:t>
      </w:r>
      <w:r w:rsidR="003D62A3">
        <w:rPr>
          <w:rFonts w:ascii="Times New Roman" w:hAnsi="Times New Roman"/>
          <w:szCs w:val="24"/>
        </w:rPr>
        <w:t xml:space="preserve"> </w:t>
      </w:r>
      <w:r w:rsidR="00B16467" w:rsidRPr="00785927">
        <w:rPr>
          <w:rFonts w:ascii="Times New Roman" w:hAnsi="Times New Roman"/>
          <w:szCs w:val="24"/>
        </w:rPr>
        <w:t xml:space="preserve">1) and </w:t>
      </w:r>
      <w:r w:rsidR="00B16467" w:rsidRPr="00785927">
        <w:rPr>
          <w:rFonts w:ascii="Times New Roman" w:hAnsi="Times New Roman"/>
          <w:i/>
          <w:szCs w:val="24"/>
        </w:rPr>
        <w:t>m</w:t>
      </w:r>
      <w:r w:rsidR="00511362">
        <w:rPr>
          <w:rFonts w:ascii="Times New Roman" w:hAnsi="Times New Roman"/>
          <w:i/>
          <w:szCs w:val="24"/>
        </w:rPr>
        <w:t xml:space="preserve"> </w:t>
      </w:r>
      <w:r w:rsidR="00B16467" w:rsidRPr="00785927">
        <w:rPr>
          <w:rFonts w:ascii="Times New Roman" w:hAnsi="Times New Roman"/>
          <w:szCs w:val="24"/>
        </w:rPr>
        <w:t>+</w:t>
      </w:r>
      <w:r w:rsidR="00511362">
        <w:rPr>
          <w:rFonts w:ascii="Times New Roman" w:hAnsi="Times New Roman"/>
          <w:szCs w:val="24"/>
        </w:rPr>
        <w:t xml:space="preserve"> </w:t>
      </w:r>
      <w:r w:rsidR="00B16467" w:rsidRPr="00785927">
        <w:rPr>
          <w:rFonts w:ascii="Times New Roman" w:hAnsi="Times New Roman"/>
          <w:i/>
          <w:szCs w:val="24"/>
        </w:rPr>
        <w:t xml:space="preserve">r </w:t>
      </w:r>
      <w:r w:rsidR="00B16467" w:rsidRPr="00785927">
        <w:rPr>
          <w:rFonts w:ascii="Times New Roman" w:hAnsi="Times New Roman"/>
          <w:szCs w:val="24"/>
        </w:rPr>
        <w:t>=</w:t>
      </w:r>
      <w:r w:rsidR="00425A7B">
        <w:rPr>
          <w:rFonts w:ascii="Times New Roman" w:hAnsi="Times New Roman"/>
          <w:szCs w:val="24"/>
        </w:rPr>
        <w:t xml:space="preserve"> </w:t>
      </w:r>
      <w:r w:rsidR="00B16467" w:rsidRPr="00785927">
        <w:rPr>
          <w:rFonts w:ascii="Times New Roman" w:hAnsi="Times New Roman"/>
          <w:szCs w:val="24"/>
        </w:rPr>
        <w:t>1.</w:t>
      </w:r>
    </w:p>
    <w:p w14:paraId="197DB4BA" w14:textId="753FB536" w:rsidR="005C0E32" w:rsidRDefault="00513FCE" w:rsidP="00EF6A7D">
      <w:pPr>
        <w:ind w:firstLineChars="200" w:firstLine="420"/>
        <w:jc w:val="left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P</w:t>
      </w:r>
      <w:r w:rsidR="0052796E">
        <w:rPr>
          <w:rFonts w:ascii="Times New Roman" w:hAnsi="Times New Roman"/>
          <w:color w:val="000000"/>
          <w:szCs w:val="24"/>
        </w:rPr>
        <w:t xml:space="preserve">arameters </w:t>
      </w:r>
      <w:r w:rsidR="0052796E" w:rsidRPr="006E1503">
        <w:rPr>
          <w:rFonts w:ascii="Times New Roman" w:hAnsi="Times New Roman"/>
          <w:i/>
          <w:color w:val="000000"/>
          <w:szCs w:val="24"/>
        </w:rPr>
        <w:t>m</w:t>
      </w:r>
      <w:r w:rsidR="0052796E" w:rsidRPr="006E1503">
        <w:rPr>
          <w:rFonts w:ascii="Times New Roman" w:hAnsi="Times New Roman"/>
          <w:color w:val="000000"/>
          <w:szCs w:val="24"/>
        </w:rPr>
        <w:t xml:space="preserve">, </w:t>
      </w:r>
      <w:r w:rsidR="0052796E" w:rsidRPr="006E1503">
        <w:rPr>
          <w:rFonts w:ascii="Times New Roman" w:hAnsi="Times New Roman"/>
          <w:i/>
          <w:color w:val="000000"/>
          <w:szCs w:val="24"/>
        </w:rPr>
        <w:t>n</w:t>
      </w:r>
      <w:r w:rsidR="0052796E" w:rsidRPr="00B844A2">
        <w:rPr>
          <w:rFonts w:ascii="Times New Roman" w:hAnsi="Times New Roman"/>
          <w:color w:val="000000"/>
          <w:szCs w:val="24"/>
        </w:rPr>
        <w:t xml:space="preserve"> </w:t>
      </w:r>
      <w:r w:rsidR="0052796E" w:rsidRPr="006E1503">
        <w:rPr>
          <w:rFonts w:ascii="Times New Roman" w:hAnsi="Times New Roman"/>
          <w:color w:val="000000"/>
          <w:szCs w:val="24"/>
        </w:rPr>
        <w:t xml:space="preserve">and </w:t>
      </w:r>
      <w:r w:rsidR="0052796E" w:rsidRPr="006E1503">
        <w:rPr>
          <w:rFonts w:ascii="Times New Roman" w:hAnsi="Times New Roman"/>
          <w:i/>
          <w:color w:val="000000"/>
          <w:szCs w:val="24"/>
        </w:rPr>
        <w:t>r</w:t>
      </w:r>
      <w:r w:rsidR="0052796E">
        <w:rPr>
          <w:rFonts w:ascii="Times New Roman" w:hAnsi="Times New Roman"/>
          <w:color w:val="000000"/>
          <w:szCs w:val="24"/>
        </w:rPr>
        <w:t xml:space="preserve"> </w:t>
      </w:r>
      <w:r w:rsidR="00AA7875">
        <w:rPr>
          <w:rFonts w:ascii="Times New Roman" w:hAnsi="Times New Roman"/>
          <w:color w:val="000000"/>
          <w:szCs w:val="24"/>
        </w:rPr>
        <w:t xml:space="preserve">of </w:t>
      </w:r>
      <w:r w:rsidR="00285F45">
        <w:rPr>
          <w:rFonts w:ascii="Times New Roman" w:eastAsia="MinionPro-Regular" w:hAnsi="Times New Roman"/>
          <w:kern w:val="0"/>
          <w:szCs w:val="24"/>
        </w:rPr>
        <w:t>Equation</w:t>
      </w:r>
      <w:r w:rsidR="00917D7E">
        <w:rPr>
          <w:rFonts w:ascii="Times New Roman" w:hAnsi="Times New Roman"/>
          <w:color w:val="000000"/>
          <w:szCs w:val="24"/>
        </w:rPr>
        <w:t xml:space="preserve"> </w:t>
      </w:r>
      <w:r w:rsidR="007766CF">
        <w:rPr>
          <w:rFonts w:ascii="Times New Roman" w:hAnsi="Times New Roman"/>
          <w:color w:val="000000"/>
          <w:szCs w:val="24"/>
        </w:rPr>
        <w:t>(</w:t>
      </w:r>
      <w:r w:rsidR="00917D7E">
        <w:rPr>
          <w:rFonts w:ascii="Times New Roman" w:hAnsi="Times New Roman"/>
          <w:color w:val="000000"/>
          <w:szCs w:val="24"/>
        </w:rPr>
        <w:t>S2</w:t>
      </w:r>
      <w:r w:rsidR="007766CF">
        <w:rPr>
          <w:rFonts w:ascii="Times New Roman" w:hAnsi="Times New Roman"/>
          <w:color w:val="000000"/>
          <w:szCs w:val="24"/>
        </w:rPr>
        <w:t>)</w:t>
      </w:r>
      <w:r w:rsidR="00AA7875">
        <w:rPr>
          <w:rFonts w:ascii="Times New Roman" w:hAnsi="Times New Roman"/>
          <w:color w:val="000000"/>
          <w:szCs w:val="24"/>
        </w:rPr>
        <w:t xml:space="preserve"> for</w:t>
      </w:r>
      <w:r w:rsidR="0052796E">
        <w:rPr>
          <w:rFonts w:ascii="Times New Roman" w:hAnsi="Times New Roman"/>
          <w:color w:val="000000"/>
          <w:szCs w:val="24"/>
        </w:rPr>
        <w:t xml:space="preserve"> each </w:t>
      </w:r>
      <w:bookmarkStart w:id="76" w:name="OLE_LINK533"/>
      <w:bookmarkStart w:id="77" w:name="OLE_LINK534"/>
      <w:r w:rsidR="0052796E" w:rsidRPr="00B16467">
        <w:rPr>
          <w:rFonts w:ascii="Times New Roman" w:hAnsi="Times New Roman"/>
          <w:color w:val="000000"/>
          <w:szCs w:val="24"/>
        </w:rPr>
        <w:t>transmission coefficient</w:t>
      </w:r>
      <w:bookmarkEnd w:id="76"/>
      <w:bookmarkEnd w:id="77"/>
      <w:r w:rsidR="0052796E">
        <w:rPr>
          <w:rFonts w:ascii="Times New Roman" w:hAnsi="Times New Roman"/>
          <w:color w:val="000000"/>
          <w:szCs w:val="24"/>
        </w:rPr>
        <w:t xml:space="preserve">, as a set, were estimated by Markov Chain Monte Carlo </w:t>
      </w:r>
      <w:r w:rsidR="0052796E" w:rsidRPr="006E1503">
        <w:rPr>
          <w:rFonts w:ascii="Times New Roman" w:hAnsi="Times New Roman"/>
          <w:color w:val="000000"/>
          <w:szCs w:val="24"/>
        </w:rPr>
        <w:t>(MCMC)</w:t>
      </w:r>
      <w:r w:rsidR="0052796E">
        <w:rPr>
          <w:rFonts w:ascii="Times New Roman" w:hAnsi="Times New Roman"/>
          <w:color w:val="000000"/>
          <w:szCs w:val="24"/>
        </w:rPr>
        <w:t xml:space="preserve"> method</w:t>
      </w:r>
      <w:r w:rsidR="0052796E" w:rsidRPr="006E1503">
        <w:rPr>
          <w:rFonts w:ascii="Times New Roman" w:hAnsi="Times New Roman"/>
          <w:color w:val="000000"/>
          <w:szCs w:val="24"/>
        </w:rPr>
        <w:t xml:space="preserve"> with a Metrop</w:t>
      </w:r>
      <w:r w:rsidR="0052796E">
        <w:rPr>
          <w:rFonts w:ascii="Times New Roman" w:hAnsi="Times New Roman"/>
          <w:color w:val="000000"/>
          <w:szCs w:val="24"/>
        </w:rPr>
        <w:t>olis-Hastings (M-H) algorithm</w:t>
      </w:r>
      <w:r w:rsidR="00663396">
        <w:rPr>
          <w:rFonts w:ascii="Times New Roman" w:hAnsi="Times New Roman"/>
          <w:color w:val="000000"/>
          <w:szCs w:val="24"/>
        </w:rPr>
        <w:t xml:space="preserve"> [9-11]</w:t>
      </w:r>
      <w:r w:rsidR="003C3B68">
        <w:rPr>
          <w:rFonts w:ascii="Times New Roman" w:hAnsi="Times New Roman"/>
          <w:color w:val="000000"/>
          <w:szCs w:val="24"/>
        </w:rPr>
        <w:t xml:space="preserve">. </w:t>
      </w:r>
      <w:r>
        <w:rPr>
          <w:rFonts w:ascii="Times New Roman" w:hAnsi="Times New Roman"/>
          <w:color w:val="000000"/>
          <w:szCs w:val="24"/>
        </w:rPr>
        <w:t>P</w:t>
      </w:r>
      <w:r w:rsidR="007D5050">
        <w:rPr>
          <w:rFonts w:ascii="Times New Roman" w:hAnsi="Times New Roman"/>
          <w:color w:val="000000"/>
          <w:szCs w:val="24"/>
        </w:rPr>
        <w:t>rior distributions of these parameters were</w:t>
      </w:r>
      <w:r w:rsidR="00D51389" w:rsidRPr="00D51389">
        <w:rPr>
          <w:rFonts w:ascii="Times New Roman" w:hAnsi="Times New Roman"/>
          <w:color w:val="000000"/>
          <w:szCs w:val="24"/>
        </w:rPr>
        <w:t xml:space="preserve"> </w:t>
      </w:r>
      <w:r w:rsidR="00D51389">
        <w:rPr>
          <w:rFonts w:ascii="Times New Roman" w:hAnsi="Times New Roman"/>
          <w:color w:val="000000"/>
          <w:szCs w:val="24"/>
        </w:rPr>
        <w:t>assumed</w:t>
      </w:r>
      <w:r w:rsidR="007D5050" w:rsidRPr="00EC4E8A">
        <w:rPr>
          <w:rFonts w:ascii="Times New Roman" w:hAnsi="Times New Roman"/>
          <w:color w:val="000000"/>
          <w:szCs w:val="24"/>
        </w:rPr>
        <w:t xml:space="preserve"> </w:t>
      </w:r>
      <w:r w:rsidR="00D51389">
        <w:rPr>
          <w:rFonts w:ascii="Times New Roman" w:hAnsi="Times New Roman"/>
          <w:color w:val="000000"/>
          <w:szCs w:val="24"/>
        </w:rPr>
        <w:t xml:space="preserve">to be </w:t>
      </w:r>
      <w:r w:rsidR="007D5050" w:rsidRPr="00EC4E8A">
        <w:rPr>
          <w:rFonts w:ascii="Times New Roman" w:hAnsi="Times New Roman"/>
          <w:color w:val="000000"/>
          <w:szCs w:val="24"/>
        </w:rPr>
        <w:t>uniform</w:t>
      </w:r>
      <w:r w:rsidR="002C41EA">
        <w:rPr>
          <w:rFonts w:ascii="Times New Roman" w:hAnsi="Times New Roman"/>
          <w:color w:val="000000"/>
          <w:szCs w:val="24"/>
        </w:rPr>
        <w:t>,</w:t>
      </w:r>
      <w:r w:rsidR="007B218E">
        <w:rPr>
          <w:rFonts w:ascii="Times New Roman" w:hAnsi="Times New Roman"/>
          <w:color w:val="000000"/>
          <w:szCs w:val="24"/>
        </w:rPr>
        <w:t xml:space="preserve"> </w:t>
      </w:r>
      <w:r w:rsidR="00A12F87">
        <w:rPr>
          <w:rFonts w:ascii="Times New Roman" w:hAnsi="Times New Roman"/>
          <w:color w:val="000000"/>
          <w:szCs w:val="24"/>
        </w:rPr>
        <w:t xml:space="preserve">and </w:t>
      </w:r>
      <w:r w:rsidR="002C41EA" w:rsidRPr="00EB060E">
        <w:rPr>
          <w:rFonts w:ascii="Times New Roman" w:hAnsi="Times New Roman"/>
          <w:color w:val="000000"/>
          <w:szCs w:val="24"/>
        </w:rPr>
        <w:t xml:space="preserve">they </w:t>
      </w:r>
      <w:r w:rsidR="008C10A8">
        <w:rPr>
          <w:rFonts w:ascii="Times New Roman" w:hAnsi="Times New Roman"/>
          <w:color w:val="000000"/>
          <w:szCs w:val="24"/>
        </w:rPr>
        <w:t>were sampled from</w:t>
      </w:r>
      <w:r w:rsidR="005C54CE">
        <w:rPr>
          <w:rFonts w:ascii="Times New Roman" w:hAnsi="Times New Roman"/>
          <w:color w:val="000000"/>
          <w:szCs w:val="24"/>
        </w:rPr>
        <w:t xml:space="preserve"> their</w:t>
      </w:r>
      <w:r w:rsidR="008C10A8">
        <w:rPr>
          <w:rFonts w:ascii="Times New Roman" w:hAnsi="Times New Roman"/>
          <w:color w:val="000000"/>
          <w:szCs w:val="24"/>
        </w:rPr>
        <w:t xml:space="preserve"> </w:t>
      </w:r>
      <w:r w:rsidR="002C41EA">
        <w:rPr>
          <w:rFonts w:ascii="Times New Roman" w:hAnsi="Times New Roman"/>
          <w:color w:val="000000"/>
          <w:szCs w:val="24"/>
        </w:rPr>
        <w:t xml:space="preserve">respective ranges </w:t>
      </w:r>
      <w:bookmarkStart w:id="78" w:name="OLE_LINK30"/>
      <w:bookmarkStart w:id="79" w:name="OLE_LINK31"/>
      <w:bookmarkStart w:id="80" w:name="OLE_LINK837"/>
      <w:bookmarkStart w:id="81" w:name="OLE_LINK838"/>
      <w:r w:rsidR="002C41EA">
        <w:rPr>
          <w:rFonts w:ascii="Times New Roman" w:hAnsi="Times New Roman"/>
          <w:color w:val="000000"/>
          <w:szCs w:val="24"/>
        </w:rPr>
        <w:t xml:space="preserve">as </w:t>
      </w:r>
      <w:bookmarkStart w:id="82" w:name="OLE_LINK835"/>
      <w:bookmarkStart w:id="83" w:name="OLE_LINK836"/>
      <w:r w:rsidR="002C41EA">
        <w:rPr>
          <w:rFonts w:ascii="Times New Roman" w:hAnsi="Times New Roman"/>
          <w:color w:val="000000"/>
          <w:szCs w:val="24"/>
        </w:rPr>
        <w:t>input</w:t>
      </w:r>
      <w:bookmarkEnd w:id="78"/>
      <w:bookmarkEnd w:id="79"/>
      <w:bookmarkEnd w:id="80"/>
      <w:bookmarkEnd w:id="81"/>
      <w:bookmarkEnd w:id="82"/>
      <w:bookmarkEnd w:id="83"/>
      <w:r w:rsidR="00BA4ADB">
        <w:rPr>
          <w:rFonts w:ascii="Times New Roman" w:hAnsi="Times New Roman"/>
          <w:color w:val="000000"/>
          <w:szCs w:val="24"/>
        </w:rPr>
        <w:t>s</w:t>
      </w:r>
      <w:r w:rsidR="008B6BFA">
        <w:rPr>
          <w:rFonts w:ascii="Times New Roman" w:hAnsi="Times New Roman"/>
          <w:color w:val="000000"/>
          <w:szCs w:val="24"/>
        </w:rPr>
        <w:t xml:space="preserve"> to enter </w:t>
      </w:r>
      <w:r w:rsidR="002C41EA">
        <w:rPr>
          <w:rFonts w:ascii="Times New Roman" w:hAnsi="Times New Roman"/>
          <w:color w:val="000000"/>
          <w:szCs w:val="24"/>
        </w:rPr>
        <w:t>o</w:t>
      </w:r>
      <w:r w:rsidR="007B666A">
        <w:rPr>
          <w:rFonts w:ascii="Times New Roman" w:hAnsi="Times New Roman"/>
          <w:color w:val="000000"/>
          <w:szCs w:val="24"/>
        </w:rPr>
        <w:t xml:space="preserve">ur </w:t>
      </w:r>
      <w:bookmarkStart w:id="84" w:name="OLE_LINK527"/>
      <w:bookmarkStart w:id="85" w:name="OLE_LINK528"/>
      <w:r w:rsidR="007B666A" w:rsidRPr="007211A0">
        <w:rPr>
          <w:rFonts w:ascii="Times New Roman" w:hAnsi="Times New Roman"/>
          <w:color w:val="000000"/>
          <w:szCs w:val="24"/>
        </w:rPr>
        <w:t>model</w:t>
      </w:r>
      <w:bookmarkEnd w:id="84"/>
      <w:bookmarkEnd w:id="85"/>
      <w:r w:rsidR="00285F45">
        <w:rPr>
          <w:rFonts w:ascii="Times New Roman" w:hAnsi="Times New Roman"/>
          <w:color w:val="000000"/>
          <w:szCs w:val="24"/>
        </w:rPr>
        <w:t xml:space="preserve"> (Figure</w:t>
      </w:r>
      <w:r w:rsidR="002505A1">
        <w:rPr>
          <w:rFonts w:ascii="Times New Roman" w:hAnsi="Times New Roman"/>
          <w:color w:val="000000"/>
          <w:szCs w:val="24"/>
        </w:rPr>
        <w:t xml:space="preserve"> 1)</w:t>
      </w:r>
      <w:r w:rsidR="002C41EA">
        <w:rPr>
          <w:rFonts w:ascii="Times New Roman" w:hAnsi="Times New Roman"/>
          <w:color w:val="000000"/>
          <w:szCs w:val="24"/>
        </w:rPr>
        <w:t>.</w:t>
      </w:r>
      <w:r w:rsidR="007B666A">
        <w:rPr>
          <w:rFonts w:ascii="Times New Roman" w:hAnsi="Times New Roman"/>
          <w:color w:val="000000"/>
          <w:szCs w:val="24"/>
        </w:rPr>
        <w:t xml:space="preserve"> </w:t>
      </w:r>
      <w:r w:rsidR="002C41EA">
        <w:rPr>
          <w:rFonts w:ascii="Times New Roman" w:hAnsi="Times New Roman"/>
          <w:color w:val="000000"/>
          <w:szCs w:val="24"/>
        </w:rPr>
        <w:t xml:space="preserve">The model </w:t>
      </w:r>
      <w:r w:rsidR="007B666A">
        <w:rPr>
          <w:rFonts w:ascii="Times New Roman" w:hAnsi="Times New Roman"/>
          <w:color w:val="000000"/>
          <w:szCs w:val="24"/>
        </w:rPr>
        <w:t xml:space="preserve">was run from 1992 to 2006 for 10,000 </w:t>
      </w:r>
      <w:r w:rsidR="007B666A" w:rsidRPr="007211A0">
        <w:rPr>
          <w:rFonts w:ascii="Times New Roman" w:hAnsi="Times New Roman"/>
          <w:color w:val="000000"/>
          <w:szCs w:val="24"/>
        </w:rPr>
        <w:t>iterations</w:t>
      </w:r>
      <w:r w:rsidR="00CE747E">
        <w:rPr>
          <w:rFonts w:ascii="Times New Roman" w:hAnsi="Times New Roman"/>
          <w:color w:val="000000"/>
          <w:szCs w:val="24"/>
        </w:rPr>
        <w:t xml:space="preserve"> </w:t>
      </w:r>
      <w:r w:rsidR="007B666A">
        <w:rPr>
          <w:rFonts w:ascii="Times New Roman" w:hAnsi="Times New Roman"/>
          <w:color w:val="000000"/>
          <w:szCs w:val="24"/>
        </w:rPr>
        <w:t xml:space="preserve">to </w:t>
      </w:r>
      <w:r w:rsidR="007B666A" w:rsidRPr="00B72BAB">
        <w:rPr>
          <w:rFonts w:ascii="Times New Roman" w:hAnsi="Times New Roman"/>
          <w:color w:val="000000"/>
          <w:szCs w:val="24"/>
        </w:rPr>
        <w:t xml:space="preserve">gradually </w:t>
      </w:r>
      <w:r w:rsidR="007B666A">
        <w:rPr>
          <w:rFonts w:ascii="Times New Roman" w:hAnsi="Times New Roman"/>
          <w:color w:val="000000"/>
          <w:szCs w:val="24"/>
        </w:rPr>
        <w:t>c</w:t>
      </w:r>
      <w:r w:rsidR="007B666A" w:rsidRPr="00223471">
        <w:rPr>
          <w:rFonts w:ascii="Times New Roman" w:hAnsi="Times New Roman"/>
          <w:color w:val="000000"/>
          <w:szCs w:val="24"/>
        </w:rPr>
        <w:t>onverge</w:t>
      </w:r>
      <w:r w:rsidR="007B666A">
        <w:rPr>
          <w:rFonts w:ascii="Times New Roman" w:hAnsi="Times New Roman"/>
          <w:color w:val="000000"/>
          <w:szCs w:val="24"/>
        </w:rPr>
        <w:t xml:space="preserve"> </w:t>
      </w:r>
      <w:r w:rsidR="00EB060E">
        <w:rPr>
          <w:rFonts w:ascii="Times New Roman" w:hAnsi="Times New Roman"/>
          <w:color w:val="000000"/>
          <w:szCs w:val="24"/>
        </w:rPr>
        <w:t xml:space="preserve">the </w:t>
      </w:r>
      <w:r w:rsidR="005A7B40">
        <w:rPr>
          <w:rFonts w:ascii="Times New Roman" w:hAnsi="Times New Roman"/>
          <w:color w:val="000000"/>
          <w:szCs w:val="24"/>
        </w:rPr>
        <w:t>input</w:t>
      </w:r>
      <w:r w:rsidR="00EB060E" w:rsidRPr="00EB060E">
        <w:rPr>
          <w:rFonts w:ascii="Times New Roman" w:hAnsi="Times New Roman"/>
          <w:color w:val="000000"/>
          <w:szCs w:val="24"/>
        </w:rPr>
        <w:t>s</w:t>
      </w:r>
      <w:r w:rsidR="00EB060E">
        <w:rPr>
          <w:rFonts w:ascii="Times New Roman" w:hAnsi="Times New Roman"/>
          <w:color w:val="000000"/>
          <w:szCs w:val="24"/>
        </w:rPr>
        <w:t xml:space="preserve"> of these parameters </w:t>
      </w:r>
      <w:r w:rsidR="007B666A">
        <w:rPr>
          <w:rFonts w:ascii="Times New Roman" w:hAnsi="Times New Roman"/>
          <w:color w:val="000000"/>
          <w:szCs w:val="24"/>
        </w:rPr>
        <w:t xml:space="preserve">and obtain </w:t>
      </w:r>
      <w:r w:rsidR="005A7B40">
        <w:rPr>
          <w:rFonts w:ascii="Times New Roman" w:hAnsi="Times New Roman"/>
          <w:color w:val="000000"/>
          <w:szCs w:val="24"/>
        </w:rPr>
        <w:t xml:space="preserve">their </w:t>
      </w:r>
      <w:bookmarkStart w:id="86" w:name="OLE_LINK833"/>
      <w:bookmarkStart w:id="87" w:name="OLE_LINK834"/>
      <w:r w:rsidR="007B666A" w:rsidRPr="00123D01">
        <w:rPr>
          <w:rFonts w:ascii="Times New Roman" w:hAnsi="Times New Roman"/>
          <w:color w:val="000000"/>
          <w:szCs w:val="24"/>
        </w:rPr>
        <w:t>posteriori</w:t>
      </w:r>
      <w:r w:rsidR="00A0714A" w:rsidRPr="00A0714A">
        <w:rPr>
          <w:rFonts w:ascii="Times New Roman" w:hAnsi="Times New Roman"/>
          <w:color w:val="000000"/>
          <w:szCs w:val="24"/>
        </w:rPr>
        <w:t xml:space="preserve"> </w:t>
      </w:r>
      <w:r w:rsidR="003B79DD">
        <w:rPr>
          <w:rFonts w:ascii="Times New Roman" w:hAnsi="Times New Roman"/>
          <w:color w:val="000000"/>
          <w:szCs w:val="24"/>
        </w:rPr>
        <w:t>normal</w:t>
      </w:r>
      <w:r w:rsidR="003B79DD" w:rsidRPr="003F4383">
        <w:rPr>
          <w:rFonts w:ascii="Times New Roman" w:hAnsi="Times New Roman" w:hint="eastAsia"/>
          <w:color w:val="000000"/>
          <w:szCs w:val="24"/>
        </w:rPr>
        <w:t xml:space="preserve"> </w:t>
      </w:r>
      <w:r w:rsidR="007B666A" w:rsidRPr="003F4383">
        <w:rPr>
          <w:rFonts w:ascii="Times New Roman" w:hAnsi="Times New Roman" w:hint="eastAsia"/>
          <w:color w:val="000000"/>
          <w:szCs w:val="24"/>
        </w:rPr>
        <w:t>distribution</w:t>
      </w:r>
      <w:bookmarkEnd w:id="86"/>
      <w:bookmarkEnd w:id="87"/>
      <w:r w:rsidR="007B666A">
        <w:rPr>
          <w:rFonts w:ascii="Times New Roman" w:hAnsi="Times New Roman"/>
          <w:color w:val="000000"/>
          <w:szCs w:val="24"/>
        </w:rPr>
        <w:t>s</w:t>
      </w:r>
      <w:r w:rsidR="00663396">
        <w:rPr>
          <w:rFonts w:ascii="Times New Roman" w:hAnsi="Times New Roman"/>
          <w:color w:val="000000"/>
          <w:szCs w:val="24"/>
        </w:rPr>
        <w:t xml:space="preserve"> [12,13]</w:t>
      </w:r>
      <w:r w:rsidR="00EE37FF">
        <w:rPr>
          <w:rFonts w:ascii="Times New Roman" w:hAnsi="Times New Roman"/>
          <w:color w:val="000000"/>
          <w:szCs w:val="24"/>
        </w:rPr>
        <w:t>,</w:t>
      </w:r>
      <w:r w:rsidR="00254330">
        <w:rPr>
          <w:rFonts w:ascii="Times New Roman" w:hAnsi="Times New Roman"/>
          <w:color w:val="000000"/>
          <w:szCs w:val="24"/>
        </w:rPr>
        <w:t xml:space="preserve"> </w:t>
      </w:r>
      <w:r w:rsidR="007B666A">
        <w:rPr>
          <w:rFonts w:ascii="Times New Roman" w:hAnsi="Times New Roman"/>
          <w:color w:val="000000"/>
          <w:szCs w:val="24"/>
        </w:rPr>
        <w:t xml:space="preserve">in which </w:t>
      </w:r>
      <w:bookmarkStart w:id="88" w:name="OLE_LINK519"/>
      <w:bookmarkStart w:id="89" w:name="OLE_LINK520"/>
      <w:r w:rsidR="007B666A">
        <w:rPr>
          <w:rFonts w:ascii="Times New Roman" w:hAnsi="Times New Roman"/>
          <w:color w:val="000000"/>
          <w:szCs w:val="24"/>
        </w:rPr>
        <w:t xml:space="preserve">the </w:t>
      </w:r>
      <w:bookmarkStart w:id="90" w:name="OLE_LINK22"/>
      <w:r w:rsidR="00C919F0" w:rsidRPr="006B1793">
        <w:rPr>
          <w:rFonts w:ascii="Times New Roman" w:hAnsi="Times New Roman"/>
          <w:color w:val="000000"/>
          <w:szCs w:val="24"/>
        </w:rPr>
        <w:t>2006</w:t>
      </w:r>
      <w:r w:rsidR="00C919F0">
        <w:rPr>
          <w:rFonts w:ascii="Times New Roman" w:hAnsi="Times New Roman"/>
          <w:color w:val="000000"/>
          <w:szCs w:val="24"/>
        </w:rPr>
        <w:t xml:space="preserve"> </w:t>
      </w:r>
      <w:r w:rsidR="000C0604">
        <w:rPr>
          <w:rFonts w:ascii="Times New Roman" w:hAnsi="Times New Roman"/>
          <w:color w:val="000000"/>
          <w:szCs w:val="24"/>
        </w:rPr>
        <w:t>serosurvey data</w:t>
      </w:r>
      <w:bookmarkEnd w:id="88"/>
      <w:bookmarkEnd w:id="89"/>
      <w:bookmarkEnd w:id="90"/>
      <w:r w:rsidR="00C919F0">
        <w:rPr>
          <w:rFonts w:ascii="Times New Roman" w:hAnsi="Times New Roman"/>
          <w:color w:val="000000"/>
          <w:szCs w:val="24"/>
        </w:rPr>
        <w:t xml:space="preserve"> were used as </w:t>
      </w:r>
      <w:r w:rsidR="007B666A" w:rsidRPr="006B1793">
        <w:rPr>
          <w:rFonts w:ascii="Times New Roman" w:hAnsi="Times New Roman"/>
          <w:color w:val="000000"/>
          <w:szCs w:val="24"/>
        </w:rPr>
        <w:t>calibration</w:t>
      </w:r>
      <w:r w:rsidR="00C919F0">
        <w:rPr>
          <w:rFonts w:ascii="Times New Roman" w:hAnsi="Times New Roman"/>
          <w:color w:val="000000"/>
          <w:szCs w:val="24"/>
        </w:rPr>
        <w:t>s</w:t>
      </w:r>
      <w:r w:rsidR="007A3C3F">
        <w:rPr>
          <w:rFonts w:ascii="Times New Roman" w:hAnsi="Times New Roman"/>
          <w:color w:val="000000"/>
          <w:szCs w:val="24"/>
        </w:rPr>
        <w:t xml:space="preserve"> of </w:t>
      </w:r>
      <w:bookmarkStart w:id="91" w:name="OLE_LINK542"/>
      <w:bookmarkStart w:id="92" w:name="OLE_LINK543"/>
      <w:r w:rsidR="003159C5">
        <w:rPr>
          <w:rFonts w:ascii="Times New Roman" w:hAnsi="Times New Roman"/>
          <w:color w:val="000000"/>
          <w:szCs w:val="24"/>
        </w:rPr>
        <w:t xml:space="preserve">the </w:t>
      </w:r>
      <w:r w:rsidR="007A3C3F">
        <w:rPr>
          <w:rFonts w:ascii="Times New Roman" w:hAnsi="Times New Roman"/>
          <w:color w:val="000000"/>
          <w:szCs w:val="24"/>
        </w:rPr>
        <w:t>model outputs</w:t>
      </w:r>
      <w:bookmarkEnd w:id="91"/>
      <w:bookmarkEnd w:id="92"/>
      <w:r w:rsidR="00663396">
        <w:rPr>
          <w:rFonts w:ascii="Times New Roman" w:hAnsi="Times New Roman"/>
          <w:color w:val="000000"/>
          <w:szCs w:val="24"/>
        </w:rPr>
        <w:t xml:space="preserve"> [14]</w:t>
      </w:r>
      <w:r w:rsidR="003C3B68">
        <w:rPr>
          <w:rFonts w:ascii="Times New Roman" w:hAnsi="Times New Roman"/>
          <w:color w:val="000000"/>
          <w:szCs w:val="24"/>
        </w:rPr>
        <w:t>.</w:t>
      </w:r>
      <w:r w:rsidR="00A12F87">
        <w:rPr>
          <w:rFonts w:ascii="Times New Roman" w:hAnsi="Times New Roman"/>
          <w:color w:val="000000"/>
          <w:szCs w:val="24"/>
        </w:rPr>
        <w:t xml:space="preserve"> </w:t>
      </w:r>
      <w:r w:rsidR="00AB3881">
        <w:rPr>
          <w:rFonts w:ascii="Times New Roman" w:hAnsi="Times New Roman"/>
          <w:color w:val="000000"/>
          <w:szCs w:val="24"/>
        </w:rPr>
        <w:t>M</w:t>
      </w:r>
      <w:r w:rsidR="00495CDD">
        <w:rPr>
          <w:rFonts w:ascii="Times New Roman" w:hAnsi="Times New Roman"/>
          <w:color w:val="000000"/>
          <w:szCs w:val="24"/>
        </w:rPr>
        <w:t xml:space="preserve">eans of the </w:t>
      </w:r>
      <w:r w:rsidR="00495CDD" w:rsidRPr="00123D01">
        <w:rPr>
          <w:rFonts w:ascii="Times New Roman" w:hAnsi="Times New Roman"/>
          <w:color w:val="000000"/>
          <w:szCs w:val="24"/>
        </w:rPr>
        <w:t>posteriori</w:t>
      </w:r>
      <w:r w:rsidR="00495CDD" w:rsidRPr="00A0714A">
        <w:rPr>
          <w:rFonts w:ascii="Times New Roman" w:hAnsi="Times New Roman"/>
          <w:color w:val="000000"/>
          <w:szCs w:val="24"/>
        </w:rPr>
        <w:t xml:space="preserve"> </w:t>
      </w:r>
      <w:r w:rsidR="00495CDD">
        <w:rPr>
          <w:rFonts w:ascii="Times New Roman" w:hAnsi="Times New Roman"/>
          <w:color w:val="000000"/>
          <w:szCs w:val="24"/>
        </w:rPr>
        <w:t>normal</w:t>
      </w:r>
      <w:r w:rsidR="00495CDD" w:rsidRPr="003F4383">
        <w:rPr>
          <w:rFonts w:ascii="Times New Roman" w:hAnsi="Times New Roman" w:hint="eastAsia"/>
          <w:color w:val="000000"/>
          <w:szCs w:val="24"/>
        </w:rPr>
        <w:t xml:space="preserve"> distribution</w:t>
      </w:r>
      <w:r w:rsidR="00761187">
        <w:rPr>
          <w:rFonts w:ascii="Times New Roman" w:hAnsi="Times New Roman"/>
          <w:color w:val="000000"/>
          <w:szCs w:val="24"/>
        </w:rPr>
        <w:t xml:space="preserve">s were </w:t>
      </w:r>
      <w:r w:rsidR="00317313">
        <w:rPr>
          <w:rFonts w:ascii="Times New Roman" w:hAnsi="Times New Roman"/>
          <w:color w:val="000000"/>
          <w:szCs w:val="24"/>
        </w:rPr>
        <w:t>selected to form</w:t>
      </w:r>
      <w:r w:rsidR="00495CDD">
        <w:rPr>
          <w:rFonts w:ascii="Times New Roman" w:hAnsi="Times New Roman"/>
          <w:color w:val="000000"/>
          <w:szCs w:val="24"/>
        </w:rPr>
        <w:t xml:space="preserve"> </w:t>
      </w:r>
      <w:r w:rsidR="00591D63">
        <w:rPr>
          <w:rFonts w:ascii="Times New Roman" w:hAnsi="Times New Roman"/>
          <w:color w:val="000000"/>
          <w:szCs w:val="24"/>
        </w:rPr>
        <w:t xml:space="preserve">the </w:t>
      </w:r>
      <w:bookmarkStart w:id="93" w:name="OLE_LINK59"/>
      <w:bookmarkStart w:id="94" w:name="OLE_LINK60"/>
      <w:r w:rsidR="00495CDD">
        <w:rPr>
          <w:rFonts w:ascii="Times New Roman" w:hAnsi="Times New Roman"/>
          <w:color w:val="000000"/>
          <w:szCs w:val="24"/>
        </w:rPr>
        <w:t xml:space="preserve">most </w:t>
      </w:r>
      <w:bookmarkStart w:id="95" w:name="OLE_LINK843"/>
      <w:r w:rsidR="00495CDD" w:rsidRPr="00495CDD">
        <w:rPr>
          <w:rFonts w:ascii="Times New Roman" w:hAnsi="Times New Roman"/>
          <w:color w:val="000000"/>
          <w:szCs w:val="24"/>
        </w:rPr>
        <w:t>ap</w:t>
      </w:r>
      <w:r w:rsidR="00495CDD">
        <w:rPr>
          <w:rFonts w:ascii="Times New Roman" w:hAnsi="Times New Roman"/>
          <w:color w:val="000000"/>
          <w:szCs w:val="24"/>
        </w:rPr>
        <w:t>propriate</w:t>
      </w:r>
      <w:bookmarkEnd w:id="93"/>
      <w:bookmarkEnd w:id="94"/>
      <w:bookmarkEnd w:id="95"/>
      <w:r w:rsidR="00761187">
        <w:rPr>
          <w:rFonts w:ascii="Times New Roman" w:hAnsi="Times New Roman"/>
          <w:color w:val="000000"/>
          <w:szCs w:val="24"/>
        </w:rPr>
        <w:t xml:space="preserve"> </w:t>
      </w:r>
      <w:r w:rsidR="00C84192">
        <w:rPr>
          <w:rFonts w:ascii="Times New Roman" w:hAnsi="Times New Roman"/>
          <w:color w:val="000000"/>
          <w:szCs w:val="24"/>
        </w:rPr>
        <w:t xml:space="preserve">set of these </w:t>
      </w:r>
      <w:r w:rsidR="00761187">
        <w:rPr>
          <w:rFonts w:ascii="Times New Roman" w:hAnsi="Times New Roman"/>
          <w:color w:val="000000"/>
          <w:szCs w:val="24"/>
        </w:rPr>
        <w:t>parameter</w:t>
      </w:r>
      <w:r w:rsidR="00A56129">
        <w:rPr>
          <w:rFonts w:ascii="Times New Roman" w:hAnsi="Times New Roman"/>
          <w:color w:val="000000"/>
          <w:szCs w:val="24"/>
        </w:rPr>
        <w:t>s</w:t>
      </w:r>
      <w:r w:rsidR="00495CDD">
        <w:rPr>
          <w:rFonts w:ascii="Times New Roman" w:hAnsi="Times New Roman"/>
          <w:color w:val="000000"/>
          <w:szCs w:val="24"/>
        </w:rPr>
        <w:t>.</w:t>
      </w:r>
      <w:r w:rsidR="00C300C2">
        <w:rPr>
          <w:rFonts w:ascii="Times New Roman" w:hAnsi="Times New Roman"/>
          <w:color w:val="000000"/>
          <w:szCs w:val="24"/>
        </w:rPr>
        <w:t xml:space="preserve"> </w:t>
      </w:r>
      <w:r w:rsidR="002143BA" w:rsidRPr="002143BA">
        <w:rPr>
          <w:rFonts w:ascii="Times New Roman" w:hAnsi="Times New Roman"/>
          <w:color w:val="000000"/>
          <w:szCs w:val="24"/>
        </w:rPr>
        <w:t>In th</w:t>
      </w:r>
      <w:r w:rsidR="005563ED">
        <w:rPr>
          <w:rFonts w:ascii="Times New Roman" w:hAnsi="Times New Roman"/>
          <w:color w:val="000000"/>
          <w:szCs w:val="24"/>
        </w:rPr>
        <w:t>is</w:t>
      </w:r>
      <w:r w:rsidR="002143BA" w:rsidRPr="002143BA">
        <w:rPr>
          <w:rFonts w:ascii="Times New Roman" w:hAnsi="Times New Roman"/>
          <w:color w:val="000000"/>
          <w:szCs w:val="24"/>
        </w:rPr>
        <w:t xml:space="preserve"> process</w:t>
      </w:r>
      <w:r w:rsidR="002143BA">
        <w:rPr>
          <w:rFonts w:ascii="Times New Roman" w:hAnsi="Times New Roman"/>
          <w:color w:val="000000"/>
          <w:szCs w:val="24"/>
        </w:rPr>
        <w:t>, t</w:t>
      </w:r>
      <w:r w:rsidR="005159A9">
        <w:rPr>
          <w:rFonts w:ascii="Times New Roman" w:hAnsi="Times New Roman"/>
          <w:color w:val="000000"/>
          <w:szCs w:val="24"/>
        </w:rPr>
        <w:t>he base-case values of the five t</w:t>
      </w:r>
      <w:r w:rsidR="005159A9" w:rsidRPr="00B9411B">
        <w:rPr>
          <w:rFonts w:ascii="Times New Roman" w:hAnsi="Times New Roman"/>
          <w:color w:val="000000"/>
          <w:kern w:val="0"/>
          <w:szCs w:val="24"/>
        </w:rPr>
        <w:t>ransmission coefficient</w:t>
      </w:r>
      <w:r w:rsidR="005159A9">
        <w:rPr>
          <w:rFonts w:ascii="Times New Roman" w:hAnsi="Times New Roman"/>
          <w:color w:val="000000"/>
          <w:kern w:val="0"/>
          <w:szCs w:val="24"/>
        </w:rPr>
        <w:t xml:space="preserve">s </w:t>
      </w:r>
      <w:r w:rsidR="005159A9">
        <w:rPr>
          <w:rFonts w:ascii="Times New Roman" w:hAnsi="Times New Roman" w:hint="eastAsia"/>
          <w:color w:val="000000"/>
          <w:kern w:val="0"/>
          <w:szCs w:val="24"/>
        </w:rPr>
        <w:t>in</w:t>
      </w:r>
      <w:r w:rsidR="005159A9">
        <w:rPr>
          <w:rFonts w:ascii="Times New Roman" w:hAnsi="Times New Roman"/>
          <w:color w:val="000000"/>
          <w:kern w:val="0"/>
          <w:szCs w:val="24"/>
        </w:rPr>
        <w:t xml:space="preserve"> </w:t>
      </w:r>
      <w:r w:rsidR="005159A9">
        <w:rPr>
          <w:rFonts w:ascii="Times New Roman" w:hAnsi="Times New Roman" w:hint="eastAsia"/>
          <w:color w:val="000000"/>
          <w:kern w:val="0"/>
          <w:szCs w:val="24"/>
        </w:rPr>
        <w:t>1992</w:t>
      </w:r>
      <w:r w:rsidR="005159A9">
        <w:rPr>
          <w:rFonts w:ascii="Times New Roman" w:hAnsi="Times New Roman"/>
          <w:color w:val="000000"/>
          <w:kern w:val="0"/>
          <w:szCs w:val="24"/>
        </w:rPr>
        <w:t xml:space="preserve"> and their </w:t>
      </w:r>
      <w:r w:rsidR="005159A9">
        <w:rPr>
          <w:rFonts w:ascii="Times New Roman" w:hAnsi="Times New Roman"/>
          <w:color w:val="000000"/>
          <w:szCs w:val="24"/>
        </w:rPr>
        <w:t xml:space="preserve">upper </w:t>
      </w:r>
      <w:r w:rsidR="005159A9" w:rsidRPr="00E85EA0">
        <w:rPr>
          <w:rFonts w:ascii="Times New Roman" w:hAnsi="Times New Roman"/>
          <w:color w:val="000000"/>
          <w:szCs w:val="24"/>
        </w:rPr>
        <w:t>and lower limits</w:t>
      </w:r>
      <w:r w:rsidR="005159A9">
        <w:rPr>
          <w:rFonts w:ascii="Times New Roman" w:hAnsi="Times New Roman"/>
          <w:color w:val="000000"/>
          <w:szCs w:val="24"/>
        </w:rPr>
        <w:t xml:space="preserve"> of </w:t>
      </w:r>
      <w:r w:rsidR="005159A9" w:rsidRPr="00E85EA0">
        <w:rPr>
          <w:rFonts w:ascii="Times New Roman" w:hAnsi="Times New Roman"/>
          <w:color w:val="000000"/>
          <w:szCs w:val="24"/>
        </w:rPr>
        <w:t>95%</w:t>
      </w:r>
      <w:r w:rsidR="005159A9">
        <w:rPr>
          <w:rFonts w:ascii="Times New Roman" w:hAnsi="Times New Roman"/>
          <w:color w:val="000000"/>
          <w:szCs w:val="24"/>
        </w:rPr>
        <w:t xml:space="preserve"> CIs were </w:t>
      </w:r>
      <w:r w:rsidR="003C12B7">
        <w:rPr>
          <w:rFonts w:ascii="Times New Roman" w:hAnsi="Times New Roman"/>
          <w:color w:val="000000"/>
          <w:szCs w:val="24"/>
        </w:rPr>
        <w:t xml:space="preserve">respectively </w:t>
      </w:r>
      <w:r w:rsidR="005159A9">
        <w:rPr>
          <w:rFonts w:ascii="Times New Roman" w:hAnsi="Times New Roman"/>
          <w:color w:val="000000"/>
          <w:szCs w:val="24"/>
        </w:rPr>
        <w:t>intr</w:t>
      </w:r>
      <w:r w:rsidR="003C12B7">
        <w:rPr>
          <w:rFonts w:ascii="Times New Roman" w:hAnsi="Times New Roman"/>
          <w:color w:val="000000"/>
          <w:szCs w:val="24"/>
        </w:rPr>
        <w:t>oduced into the model as a set</w:t>
      </w:r>
      <w:r w:rsidR="005563ED">
        <w:rPr>
          <w:rFonts w:ascii="Times New Roman" w:hAnsi="Times New Roman"/>
          <w:color w:val="000000"/>
          <w:szCs w:val="24"/>
        </w:rPr>
        <w:t>,</w:t>
      </w:r>
      <w:r w:rsidR="005159A9">
        <w:rPr>
          <w:rFonts w:ascii="Times New Roman" w:hAnsi="Times New Roman"/>
          <w:color w:val="000000"/>
          <w:szCs w:val="24"/>
        </w:rPr>
        <w:t xml:space="preserve"> </w:t>
      </w:r>
      <w:r w:rsidR="005563ED">
        <w:rPr>
          <w:rFonts w:ascii="Times New Roman" w:hAnsi="Times New Roman"/>
          <w:color w:val="000000"/>
          <w:szCs w:val="24"/>
        </w:rPr>
        <w:t xml:space="preserve">in order </w:t>
      </w:r>
      <w:r w:rsidR="005159A9">
        <w:rPr>
          <w:rFonts w:ascii="Times New Roman" w:hAnsi="Times New Roman"/>
          <w:color w:val="000000"/>
          <w:szCs w:val="24"/>
        </w:rPr>
        <w:t xml:space="preserve">to obtain the corresponding </w:t>
      </w:r>
      <w:r w:rsidR="007A196F">
        <w:rPr>
          <w:rFonts w:ascii="Times New Roman" w:hAnsi="Times New Roman"/>
          <w:color w:val="000000"/>
          <w:szCs w:val="24"/>
        </w:rPr>
        <w:t xml:space="preserve">most </w:t>
      </w:r>
      <w:r w:rsidR="007A196F" w:rsidRPr="00495CDD">
        <w:rPr>
          <w:rFonts w:ascii="Times New Roman" w:hAnsi="Times New Roman"/>
          <w:color w:val="000000"/>
          <w:szCs w:val="24"/>
        </w:rPr>
        <w:t>ap</w:t>
      </w:r>
      <w:r w:rsidR="007A196F">
        <w:rPr>
          <w:rFonts w:ascii="Times New Roman" w:hAnsi="Times New Roman"/>
          <w:color w:val="000000"/>
          <w:szCs w:val="24"/>
        </w:rPr>
        <w:t xml:space="preserve">propriate </w:t>
      </w:r>
      <w:r>
        <w:rPr>
          <w:rFonts w:ascii="Times New Roman" w:hAnsi="Times New Roman"/>
          <w:color w:val="000000"/>
          <w:szCs w:val="24"/>
        </w:rPr>
        <w:t xml:space="preserve">estimates of </w:t>
      </w:r>
      <w:r w:rsidR="00EA7753">
        <w:rPr>
          <w:rFonts w:ascii="Times New Roman" w:hAnsi="Times New Roman"/>
          <w:color w:val="000000"/>
          <w:szCs w:val="24"/>
        </w:rPr>
        <w:t xml:space="preserve">base-case set and </w:t>
      </w:r>
      <w:r w:rsidR="00591017">
        <w:rPr>
          <w:rFonts w:ascii="Times New Roman" w:hAnsi="Times New Roman"/>
          <w:color w:val="000000"/>
          <w:szCs w:val="24"/>
        </w:rPr>
        <w:t>two</w:t>
      </w:r>
      <w:r w:rsidR="00E46F9A">
        <w:rPr>
          <w:rFonts w:ascii="Times New Roman" w:hAnsi="Times New Roman"/>
          <w:color w:val="000000"/>
          <w:szCs w:val="24"/>
        </w:rPr>
        <w:t xml:space="preserve"> </w:t>
      </w:r>
      <w:r w:rsidR="003C12B7">
        <w:rPr>
          <w:rFonts w:ascii="Times New Roman" w:hAnsi="Times New Roman"/>
          <w:color w:val="000000"/>
          <w:szCs w:val="24"/>
        </w:rPr>
        <w:t>95% CI sets of</w:t>
      </w:r>
      <w:r w:rsidR="00EA7753" w:rsidRPr="00EA7753">
        <w:rPr>
          <w:rFonts w:ascii="Times New Roman" w:hAnsi="Times New Roman"/>
          <w:color w:val="000000"/>
          <w:szCs w:val="24"/>
        </w:rPr>
        <w:t xml:space="preserve"> </w:t>
      </w:r>
      <w:r w:rsidR="00EA7753">
        <w:rPr>
          <w:rFonts w:ascii="Times New Roman" w:hAnsi="Times New Roman"/>
          <w:color w:val="000000"/>
          <w:szCs w:val="24"/>
        </w:rPr>
        <w:t>these parameters.</w:t>
      </w:r>
      <w:r w:rsidR="00EF6A7D">
        <w:rPr>
          <w:rFonts w:ascii="Times New Roman" w:hAnsi="Times New Roman" w:hint="eastAsia"/>
          <w:color w:val="000000"/>
          <w:szCs w:val="24"/>
        </w:rPr>
        <w:t xml:space="preserve"> </w:t>
      </w:r>
      <w:r w:rsidR="00AB3881">
        <w:rPr>
          <w:rFonts w:ascii="Times New Roman" w:hAnsi="Times New Roman"/>
          <w:color w:val="000000"/>
          <w:szCs w:val="24"/>
        </w:rPr>
        <w:t>I</w:t>
      </w:r>
      <w:r w:rsidR="009131B9">
        <w:rPr>
          <w:rFonts w:ascii="Times New Roman" w:hAnsi="Times New Roman"/>
          <w:color w:val="000000"/>
          <w:szCs w:val="24"/>
        </w:rPr>
        <w:t>nput</w:t>
      </w:r>
      <w:r w:rsidR="000D1C50">
        <w:rPr>
          <w:rFonts w:ascii="Times New Roman" w:hAnsi="Times New Roman"/>
          <w:color w:val="000000"/>
          <w:szCs w:val="24"/>
        </w:rPr>
        <w:t>s</w:t>
      </w:r>
      <w:r w:rsidR="00BA4ADB">
        <w:rPr>
          <w:rFonts w:ascii="Times New Roman" w:hAnsi="Times New Roman"/>
          <w:color w:val="000000"/>
          <w:szCs w:val="24"/>
        </w:rPr>
        <w:t xml:space="preserve"> of </w:t>
      </w:r>
      <w:r>
        <w:rPr>
          <w:rFonts w:ascii="Times New Roman" w:hAnsi="Times New Roman"/>
          <w:color w:val="000000"/>
          <w:szCs w:val="24"/>
        </w:rPr>
        <w:t xml:space="preserve">the </w:t>
      </w:r>
      <w:r w:rsidR="009131B9">
        <w:rPr>
          <w:rFonts w:ascii="Times New Roman" w:hAnsi="Times New Roman"/>
          <w:color w:val="000000"/>
          <w:szCs w:val="24"/>
        </w:rPr>
        <w:t>two model parameters</w:t>
      </w:r>
      <w:r w:rsidR="00F56B65">
        <w:rPr>
          <w:rFonts w:ascii="Times New Roman" w:hAnsi="Times New Roman"/>
          <w:color w:val="000000"/>
          <w:szCs w:val="24"/>
        </w:rPr>
        <w:t>,</w:t>
      </w:r>
      <w:r w:rsidR="009131B9">
        <w:rPr>
          <w:rFonts w:ascii="Times New Roman" w:hAnsi="Times New Roman"/>
          <w:color w:val="000000"/>
          <w:szCs w:val="24"/>
        </w:rPr>
        <w:t xml:space="preserve"> </w:t>
      </w:r>
      <w:r w:rsidR="009131B9" w:rsidRPr="00CE1101">
        <w:rPr>
          <w:rFonts w:ascii="Times New Roman" w:hAnsi="Times New Roman"/>
          <w:color w:val="000000"/>
          <w:szCs w:val="24"/>
        </w:rPr>
        <w:t>vaccin</w:t>
      </w:r>
      <w:r w:rsidR="00285F45">
        <w:rPr>
          <w:rFonts w:ascii="Times New Roman" w:hAnsi="Times New Roman"/>
          <w:color w:val="000000"/>
          <w:szCs w:val="24"/>
        </w:rPr>
        <w:t>e coverage</w:t>
      </w:r>
      <w:r w:rsidR="009131B9" w:rsidRPr="00CE1101">
        <w:rPr>
          <w:rFonts w:ascii="Times New Roman" w:hAnsi="Times New Roman"/>
          <w:color w:val="000000"/>
          <w:szCs w:val="24"/>
        </w:rPr>
        <w:t xml:space="preserve"> of newborns</w:t>
      </w:r>
      <w:r w:rsidR="009131B9">
        <w:rPr>
          <w:rFonts w:ascii="Times New Roman" w:hAnsi="Times New Roman"/>
          <w:color w:val="000000"/>
          <w:szCs w:val="24"/>
        </w:rPr>
        <w:t xml:space="preserve"> (</w:t>
      </w:r>
      <w:r w:rsidR="009131B9" w:rsidRPr="00CE1101">
        <w:rPr>
          <w:rFonts w:ascii="Times New Roman" w:hAnsi="Times New Roman"/>
          <w:i/>
          <w:color w:val="000000"/>
          <w:szCs w:val="24"/>
        </w:rPr>
        <w:t>v</w:t>
      </w:r>
      <w:r w:rsidR="009131B9" w:rsidRPr="00CE1101">
        <w:rPr>
          <w:rFonts w:ascii="Times New Roman" w:hAnsi="Times New Roman"/>
          <w:i/>
          <w:color w:val="000000"/>
          <w:szCs w:val="24"/>
          <w:vertAlign w:val="subscript"/>
        </w:rPr>
        <w:t>t</w:t>
      </w:r>
      <w:r w:rsidR="009131B9">
        <w:rPr>
          <w:rFonts w:ascii="Times New Roman" w:hAnsi="Times New Roman"/>
          <w:color w:val="000000"/>
          <w:szCs w:val="24"/>
        </w:rPr>
        <w:t xml:space="preserve">) and </w:t>
      </w:r>
      <w:r w:rsidR="00285F45" w:rsidRPr="00CE1101">
        <w:rPr>
          <w:rFonts w:ascii="Times New Roman" w:hAnsi="Times New Roman"/>
          <w:color w:val="000000"/>
          <w:szCs w:val="24"/>
        </w:rPr>
        <w:t>vacci</w:t>
      </w:r>
      <w:r w:rsidR="00285F45">
        <w:rPr>
          <w:rFonts w:ascii="Times New Roman" w:hAnsi="Times New Roman"/>
          <w:color w:val="000000"/>
          <w:szCs w:val="24"/>
        </w:rPr>
        <w:t>ne</w:t>
      </w:r>
      <w:r w:rsidR="009131B9" w:rsidRPr="00CE1101">
        <w:rPr>
          <w:rFonts w:ascii="Times New Roman" w:hAnsi="Times New Roman"/>
          <w:color w:val="000000"/>
          <w:szCs w:val="24"/>
        </w:rPr>
        <w:t xml:space="preserve"> protection </w:t>
      </w:r>
      <w:r w:rsidR="00031C21">
        <w:rPr>
          <w:rFonts w:ascii="Times New Roman" w:hAnsi="Times New Roman"/>
          <w:color w:val="000000"/>
          <w:szCs w:val="24"/>
        </w:rPr>
        <w:t>against HBV infection</w:t>
      </w:r>
      <w:r w:rsidR="009131B9">
        <w:rPr>
          <w:rFonts w:ascii="Times New Roman" w:hAnsi="Times New Roman"/>
          <w:color w:val="000000"/>
          <w:szCs w:val="24"/>
        </w:rPr>
        <w:t xml:space="preserve"> (</w:t>
      </w:r>
      <w:r w:rsidR="009131B9" w:rsidRPr="00EF6DE6">
        <w:rPr>
          <w:rFonts w:ascii="Times New Roman" w:hAnsi="Times New Roman"/>
          <w:bCs/>
          <w:i/>
          <w:color w:val="000000"/>
          <w:kern w:val="0"/>
          <w:szCs w:val="21"/>
        </w:rPr>
        <w:t>p</w:t>
      </w:r>
      <w:r w:rsidR="009131B9" w:rsidRPr="005828B2">
        <w:rPr>
          <w:rFonts w:ascii="Times New Roman" w:hAnsi="Times New Roman" w:hint="eastAsia"/>
          <w:bCs/>
          <w:i/>
          <w:color w:val="000000"/>
          <w:kern w:val="0"/>
          <w:szCs w:val="21"/>
          <w:vertAlign w:val="subscript"/>
        </w:rPr>
        <w:t>t</w:t>
      </w:r>
      <w:r w:rsidR="009131B9">
        <w:rPr>
          <w:rFonts w:ascii="Times New Roman" w:hAnsi="Times New Roman"/>
          <w:color w:val="000000"/>
          <w:szCs w:val="24"/>
        </w:rPr>
        <w:t>)</w:t>
      </w:r>
      <w:r w:rsidR="00F56B65">
        <w:rPr>
          <w:rFonts w:ascii="Times New Roman" w:hAnsi="Times New Roman"/>
          <w:color w:val="000000"/>
          <w:szCs w:val="24"/>
        </w:rPr>
        <w:t xml:space="preserve">, </w:t>
      </w:r>
      <w:r w:rsidR="009131B9">
        <w:rPr>
          <w:rFonts w:ascii="Times New Roman" w:hAnsi="Times New Roman" w:hint="eastAsia"/>
          <w:color w:val="000000"/>
          <w:szCs w:val="24"/>
        </w:rPr>
        <w:t>w</w:t>
      </w:r>
      <w:r w:rsidR="009131B9">
        <w:rPr>
          <w:rFonts w:ascii="Times New Roman" w:hAnsi="Times New Roman"/>
          <w:color w:val="000000"/>
          <w:szCs w:val="24"/>
        </w:rPr>
        <w:t xml:space="preserve">ere considered to </w:t>
      </w:r>
      <w:r w:rsidR="009131B9" w:rsidRPr="009131B9">
        <w:rPr>
          <w:rFonts w:ascii="Times New Roman" w:hAnsi="Times New Roman"/>
          <w:color w:val="000000"/>
          <w:szCs w:val="24"/>
        </w:rPr>
        <w:t xml:space="preserve">increase </w:t>
      </w:r>
      <w:r w:rsidR="00AB3881">
        <w:rPr>
          <w:rFonts w:ascii="Times New Roman" w:hAnsi="Times New Roman"/>
          <w:color w:val="000000"/>
          <w:szCs w:val="24"/>
        </w:rPr>
        <w:t>annually</w:t>
      </w:r>
      <w:r w:rsidR="005114DE">
        <w:rPr>
          <w:rFonts w:ascii="Times New Roman" w:hAnsi="Times New Roman"/>
          <w:color w:val="000000"/>
          <w:szCs w:val="24"/>
        </w:rPr>
        <w:t xml:space="preserve"> from 1992 to 2006, </w:t>
      </w:r>
      <w:r w:rsidR="005114DE" w:rsidRPr="00663396">
        <w:rPr>
          <w:rFonts w:ascii="Times New Roman" w:hAnsi="Times New Roman"/>
          <w:color w:val="000000" w:themeColor="text1"/>
          <w:szCs w:val="24"/>
        </w:rPr>
        <w:t>as done in our previous study</w:t>
      </w:r>
      <w:r w:rsidR="00663396">
        <w:rPr>
          <w:rFonts w:ascii="Times New Roman" w:hAnsi="Times New Roman"/>
          <w:color w:val="000000" w:themeColor="text1"/>
          <w:szCs w:val="24"/>
        </w:rPr>
        <w:t xml:space="preserve"> [2]</w:t>
      </w:r>
      <w:r w:rsidR="00DF42D5" w:rsidRPr="00663396">
        <w:rPr>
          <w:rFonts w:ascii="Times New Roman" w:hAnsi="Times New Roman" w:hint="eastAsia"/>
          <w:color w:val="000000" w:themeColor="text1"/>
          <w:szCs w:val="24"/>
        </w:rPr>
        <w:t>.</w:t>
      </w:r>
      <w:r w:rsidR="00F0613C">
        <w:rPr>
          <w:rFonts w:ascii="Times New Roman" w:hAnsi="Times New Roman"/>
          <w:color w:val="000000"/>
          <w:szCs w:val="24"/>
        </w:rPr>
        <w:t xml:space="preserve"> </w:t>
      </w:r>
      <w:r w:rsidR="00AB3881">
        <w:rPr>
          <w:rFonts w:ascii="Times New Roman" w:hAnsi="Times New Roman"/>
          <w:color w:val="000000"/>
          <w:szCs w:val="24"/>
        </w:rPr>
        <w:t xml:space="preserve">The consideration of the </w:t>
      </w:r>
      <w:r w:rsidR="00DB118C" w:rsidRPr="00DB118C">
        <w:rPr>
          <w:rFonts w:ascii="Times New Roman" w:hAnsi="Times New Roman"/>
          <w:color w:val="000000"/>
          <w:szCs w:val="24"/>
        </w:rPr>
        <w:t xml:space="preserve">annual </w:t>
      </w:r>
      <w:r w:rsidR="00AB3881">
        <w:rPr>
          <w:rFonts w:ascii="Times New Roman" w:hAnsi="Times New Roman"/>
          <w:color w:val="000000"/>
          <w:szCs w:val="24"/>
        </w:rPr>
        <w:t xml:space="preserve">increase of </w:t>
      </w:r>
      <w:r w:rsidR="00A64CEC" w:rsidRPr="00CE1101">
        <w:rPr>
          <w:rFonts w:ascii="Times New Roman" w:hAnsi="Times New Roman"/>
          <w:color w:val="000000"/>
          <w:szCs w:val="24"/>
        </w:rPr>
        <w:t>vaccin</w:t>
      </w:r>
      <w:r w:rsidR="00C53A9F">
        <w:rPr>
          <w:rFonts w:ascii="Times New Roman" w:hAnsi="Times New Roman"/>
          <w:color w:val="000000"/>
          <w:szCs w:val="24"/>
        </w:rPr>
        <w:t>e</w:t>
      </w:r>
      <w:r w:rsidR="00A64CEC" w:rsidRPr="00F0613C">
        <w:rPr>
          <w:rFonts w:ascii="Times New Roman" w:hAnsi="Times New Roman"/>
          <w:color w:val="000000"/>
          <w:szCs w:val="24"/>
        </w:rPr>
        <w:t xml:space="preserve"> </w:t>
      </w:r>
      <w:r w:rsidR="00A64CEC">
        <w:rPr>
          <w:rFonts w:ascii="Times New Roman" w:hAnsi="Times New Roman"/>
          <w:color w:val="000000"/>
          <w:szCs w:val="24"/>
        </w:rPr>
        <w:t xml:space="preserve">protection </w:t>
      </w:r>
      <w:r w:rsidR="008B2119">
        <w:rPr>
          <w:rFonts w:ascii="Times New Roman" w:hAnsi="Times New Roman"/>
          <w:color w:val="000000"/>
          <w:szCs w:val="24"/>
        </w:rPr>
        <w:t>against HBV infection</w:t>
      </w:r>
      <w:r w:rsidR="00A64CEC">
        <w:rPr>
          <w:rFonts w:ascii="Times New Roman" w:hAnsi="Times New Roman"/>
          <w:color w:val="000000"/>
          <w:szCs w:val="24"/>
        </w:rPr>
        <w:t xml:space="preserve"> from 1992 to 2006 is </w:t>
      </w:r>
      <w:r w:rsidR="008B2119">
        <w:rPr>
          <w:rFonts w:ascii="Times New Roman" w:hAnsi="Times New Roman"/>
          <w:color w:val="000000"/>
          <w:szCs w:val="24"/>
        </w:rPr>
        <w:t xml:space="preserve">mainly </w:t>
      </w:r>
      <w:r w:rsidR="00A64CEC">
        <w:rPr>
          <w:rFonts w:ascii="Times New Roman" w:hAnsi="Times New Roman"/>
          <w:color w:val="000000"/>
          <w:szCs w:val="24"/>
        </w:rPr>
        <w:t xml:space="preserve">because during this period, </w:t>
      </w:r>
      <w:r w:rsidR="00045C42">
        <w:rPr>
          <w:rFonts w:ascii="Times New Roman" w:hAnsi="Times New Roman"/>
          <w:color w:val="000000"/>
          <w:szCs w:val="24"/>
        </w:rPr>
        <w:t xml:space="preserve">the </w:t>
      </w:r>
      <w:r w:rsidR="00C53A9F">
        <w:rPr>
          <w:rFonts w:ascii="Times New Roman" w:hAnsi="Times New Roman"/>
          <w:color w:val="000000"/>
          <w:szCs w:val="24"/>
        </w:rPr>
        <w:t xml:space="preserve">birth dose </w:t>
      </w:r>
      <w:r w:rsidR="005E4D69">
        <w:rPr>
          <w:rFonts w:ascii="Times New Roman" w:hAnsi="Times New Roman"/>
          <w:color w:val="000000"/>
          <w:szCs w:val="24"/>
        </w:rPr>
        <w:t xml:space="preserve">vaccine </w:t>
      </w:r>
      <w:r w:rsidR="00C53A9F">
        <w:rPr>
          <w:rFonts w:ascii="Times New Roman" w:hAnsi="Times New Roman"/>
          <w:color w:val="000000"/>
          <w:szCs w:val="24"/>
        </w:rPr>
        <w:t>coverage</w:t>
      </w:r>
      <w:r w:rsidR="00A64CEC">
        <w:rPr>
          <w:rFonts w:ascii="Times New Roman" w:hAnsi="Times New Roman"/>
          <w:color w:val="000000"/>
          <w:szCs w:val="24"/>
        </w:rPr>
        <w:t xml:space="preserve"> increased</w:t>
      </w:r>
      <w:r w:rsidR="00A64CEC" w:rsidRPr="00F0613C">
        <w:rPr>
          <w:rFonts w:ascii="Times New Roman" w:hAnsi="Times New Roman"/>
          <w:color w:val="000000"/>
          <w:szCs w:val="24"/>
        </w:rPr>
        <w:t xml:space="preserve"> year by year.</w:t>
      </w:r>
      <w:r w:rsidR="005159A9">
        <w:rPr>
          <w:rFonts w:ascii="Times New Roman" w:hAnsi="Times New Roman" w:hint="eastAsia"/>
          <w:color w:val="000000"/>
          <w:szCs w:val="24"/>
        </w:rPr>
        <w:t xml:space="preserve"> </w:t>
      </w:r>
      <w:r w:rsidR="000D1C50">
        <w:rPr>
          <w:rFonts w:ascii="Times New Roman" w:hAnsi="Times New Roman"/>
          <w:color w:val="000000"/>
          <w:szCs w:val="24"/>
        </w:rPr>
        <w:t>I</w:t>
      </w:r>
      <w:r w:rsidR="005C0E32">
        <w:rPr>
          <w:rFonts w:ascii="Times New Roman" w:hAnsi="Times New Roman"/>
          <w:color w:val="000000"/>
          <w:szCs w:val="24"/>
        </w:rPr>
        <w:t>nput</w:t>
      </w:r>
      <w:r w:rsidR="000D1C50">
        <w:rPr>
          <w:rFonts w:ascii="Times New Roman" w:hAnsi="Times New Roman"/>
          <w:color w:val="000000"/>
          <w:szCs w:val="24"/>
        </w:rPr>
        <w:t>s</w:t>
      </w:r>
      <w:r w:rsidR="005C0E32">
        <w:rPr>
          <w:rFonts w:ascii="Times New Roman" w:hAnsi="Times New Roman"/>
          <w:color w:val="000000"/>
          <w:szCs w:val="24"/>
        </w:rPr>
        <w:t xml:space="preserve"> of the other model parameters were</w:t>
      </w:r>
      <w:r w:rsidR="005C0E32" w:rsidRPr="00CE1101">
        <w:rPr>
          <w:rFonts w:ascii="Times New Roman" w:hAnsi="Times New Roman"/>
          <w:color w:val="000000"/>
          <w:szCs w:val="24"/>
        </w:rPr>
        <w:t xml:space="preserve"> fixed at</w:t>
      </w:r>
      <w:bookmarkStart w:id="96" w:name="OLE_LINK18"/>
      <w:bookmarkStart w:id="97" w:name="OLE_LINK19"/>
      <w:r w:rsidR="005C0E32" w:rsidRPr="00CE1101">
        <w:rPr>
          <w:rFonts w:ascii="Times New Roman" w:hAnsi="Times New Roman"/>
          <w:color w:val="000000"/>
          <w:szCs w:val="24"/>
        </w:rPr>
        <w:t xml:space="preserve"> their respective</w:t>
      </w:r>
      <w:bookmarkEnd w:id="96"/>
      <w:bookmarkEnd w:id="97"/>
      <w:r w:rsidR="005C0E32" w:rsidRPr="00CE1101">
        <w:rPr>
          <w:rFonts w:ascii="Times New Roman" w:hAnsi="Times New Roman"/>
          <w:color w:val="000000"/>
          <w:szCs w:val="24"/>
        </w:rPr>
        <w:t xml:space="preserve"> base</w:t>
      </w:r>
      <w:r w:rsidR="005C0E32">
        <w:rPr>
          <w:rFonts w:ascii="Times New Roman" w:hAnsi="Times New Roman"/>
          <w:color w:val="000000"/>
          <w:szCs w:val="24"/>
        </w:rPr>
        <w:t>-case</w:t>
      </w:r>
      <w:r w:rsidR="005C0E32" w:rsidRPr="00CE1101">
        <w:rPr>
          <w:rFonts w:ascii="Times New Roman" w:hAnsi="Times New Roman"/>
          <w:color w:val="000000"/>
          <w:szCs w:val="24"/>
        </w:rPr>
        <w:t xml:space="preserve"> values</w:t>
      </w:r>
      <w:r w:rsidR="005C0E32">
        <w:rPr>
          <w:rFonts w:ascii="Times New Roman" w:hAnsi="Times New Roman"/>
          <w:color w:val="000000"/>
          <w:szCs w:val="24"/>
        </w:rPr>
        <w:t>, as showed in Tab</w:t>
      </w:r>
      <w:r w:rsidR="00C53A9F">
        <w:rPr>
          <w:rFonts w:ascii="Times New Roman" w:hAnsi="Times New Roman"/>
          <w:color w:val="000000"/>
          <w:szCs w:val="24"/>
        </w:rPr>
        <w:t>le</w:t>
      </w:r>
      <w:r w:rsidR="005C0E32">
        <w:rPr>
          <w:rFonts w:ascii="Times New Roman" w:hAnsi="Times New Roman"/>
          <w:color w:val="000000"/>
          <w:szCs w:val="24"/>
        </w:rPr>
        <w:t xml:space="preserve"> 1</w:t>
      </w:r>
      <w:r w:rsidR="005C0E32" w:rsidRPr="00CE1101">
        <w:rPr>
          <w:rFonts w:ascii="Times New Roman" w:hAnsi="Times New Roman"/>
          <w:color w:val="000000"/>
          <w:szCs w:val="24"/>
        </w:rPr>
        <w:t>.</w:t>
      </w:r>
      <w:r w:rsidR="00B56ABE">
        <w:rPr>
          <w:rFonts w:ascii="Times New Roman" w:hAnsi="Times New Roman"/>
          <w:color w:val="000000"/>
          <w:szCs w:val="24"/>
        </w:rPr>
        <w:t xml:space="preserve"> </w:t>
      </w:r>
      <w:bookmarkStart w:id="98" w:name="OLE_LINK541"/>
      <w:bookmarkStart w:id="99" w:name="OLE_LINK20"/>
      <w:bookmarkStart w:id="100" w:name="OLE_LINK21"/>
      <w:r w:rsidR="00E5611E">
        <w:rPr>
          <w:rFonts w:ascii="Times New Roman" w:hAnsi="Times New Roman"/>
          <w:color w:val="000000"/>
          <w:szCs w:val="24"/>
        </w:rPr>
        <w:t>D</w:t>
      </w:r>
      <w:r w:rsidR="009938D2">
        <w:rPr>
          <w:rFonts w:ascii="Times New Roman" w:hAnsi="Times New Roman"/>
          <w:color w:val="000000"/>
          <w:szCs w:val="24"/>
        </w:rPr>
        <w:t xml:space="preserve">ecline </w:t>
      </w:r>
      <w:r w:rsidR="009938D2" w:rsidRPr="009938D2">
        <w:rPr>
          <w:rFonts w:ascii="Times New Roman" w:hAnsi="Times New Roman"/>
          <w:color w:val="000000"/>
          <w:szCs w:val="24"/>
        </w:rPr>
        <w:t>curve</w:t>
      </w:r>
      <w:r w:rsidR="009938D2">
        <w:rPr>
          <w:rFonts w:ascii="Times New Roman" w:hAnsi="Times New Roman"/>
          <w:color w:val="000000"/>
          <w:szCs w:val="24"/>
        </w:rPr>
        <w:t xml:space="preserve">s of the five </w:t>
      </w:r>
      <w:r w:rsidR="009938D2" w:rsidRPr="00B16467">
        <w:rPr>
          <w:rFonts w:ascii="Times New Roman" w:hAnsi="Times New Roman"/>
          <w:color w:val="000000"/>
          <w:szCs w:val="24"/>
        </w:rPr>
        <w:t>transmission coefficient</w:t>
      </w:r>
      <w:r w:rsidR="009938D2">
        <w:rPr>
          <w:rFonts w:ascii="Times New Roman" w:hAnsi="Times New Roman"/>
          <w:color w:val="000000"/>
          <w:szCs w:val="24"/>
        </w:rPr>
        <w:t>s</w:t>
      </w:r>
      <w:bookmarkEnd w:id="98"/>
      <w:r w:rsidR="009938D2">
        <w:rPr>
          <w:rFonts w:ascii="Times New Roman" w:hAnsi="Times New Roman"/>
          <w:color w:val="000000"/>
          <w:szCs w:val="24"/>
        </w:rPr>
        <w:t xml:space="preserve"> from 1992 to 2006</w:t>
      </w:r>
      <w:bookmarkEnd w:id="99"/>
      <w:bookmarkEnd w:id="100"/>
      <w:r w:rsidR="009938D2">
        <w:rPr>
          <w:rFonts w:ascii="Times New Roman" w:hAnsi="Times New Roman"/>
          <w:color w:val="000000"/>
          <w:szCs w:val="24"/>
        </w:rPr>
        <w:t xml:space="preserve"> were showed in Fig</w:t>
      </w:r>
      <w:r w:rsidR="00201B83">
        <w:rPr>
          <w:rFonts w:ascii="Times New Roman" w:hAnsi="Times New Roman"/>
          <w:color w:val="000000"/>
          <w:szCs w:val="24"/>
        </w:rPr>
        <w:t>ure</w:t>
      </w:r>
      <w:r w:rsidR="009938D2">
        <w:rPr>
          <w:rFonts w:ascii="Times New Roman" w:hAnsi="Times New Roman"/>
          <w:color w:val="000000"/>
          <w:szCs w:val="24"/>
        </w:rPr>
        <w:t xml:space="preserve"> S2, and t</w:t>
      </w:r>
      <w:r w:rsidR="00B56ABE">
        <w:rPr>
          <w:rFonts w:ascii="Times New Roman" w:hAnsi="Times New Roman"/>
          <w:color w:val="000000"/>
          <w:szCs w:val="24"/>
        </w:rPr>
        <w:t xml:space="preserve">he comparison of </w:t>
      </w:r>
      <w:r w:rsidR="00B56ABE" w:rsidRPr="00B56ABE">
        <w:rPr>
          <w:rFonts w:ascii="Times New Roman" w:hAnsi="Times New Roman"/>
          <w:color w:val="000000"/>
          <w:szCs w:val="24"/>
        </w:rPr>
        <w:t>model output</w:t>
      </w:r>
      <w:r w:rsidR="00B56ABE">
        <w:rPr>
          <w:rFonts w:ascii="Times New Roman" w:hAnsi="Times New Roman"/>
          <w:color w:val="000000"/>
          <w:szCs w:val="24"/>
        </w:rPr>
        <w:t>s</w:t>
      </w:r>
      <w:r w:rsidR="00B56ABE" w:rsidRPr="00B56ABE">
        <w:rPr>
          <w:rFonts w:ascii="Times New Roman" w:hAnsi="Times New Roman"/>
          <w:color w:val="000000"/>
          <w:szCs w:val="24"/>
        </w:rPr>
        <w:t xml:space="preserve"> </w:t>
      </w:r>
      <w:r w:rsidR="009938D2">
        <w:rPr>
          <w:rFonts w:ascii="Times New Roman" w:hAnsi="Times New Roman"/>
          <w:color w:val="000000"/>
          <w:szCs w:val="24"/>
        </w:rPr>
        <w:t xml:space="preserve">in 2006 </w:t>
      </w:r>
      <w:r w:rsidR="00B56ABE" w:rsidRPr="00B56ABE">
        <w:rPr>
          <w:rFonts w:ascii="Times New Roman" w:hAnsi="Times New Roman"/>
          <w:color w:val="000000"/>
          <w:szCs w:val="24"/>
        </w:rPr>
        <w:t xml:space="preserve">with </w:t>
      </w:r>
      <w:r w:rsidR="009938D2">
        <w:rPr>
          <w:rFonts w:ascii="Times New Roman" w:hAnsi="Times New Roman"/>
          <w:color w:val="000000"/>
          <w:kern w:val="0"/>
          <w:szCs w:val="24"/>
        </w:rPr>
        <w:t xml:space="preserve">the </w:t>
      </w:r>
      <w:r w:rsidR="00CD6D47">
        <w:rPr>
          <w:rFonts w:ascii="Times New Roman" w:hAnsi="Times New Roman"/>
          <w:color w:val="000000"/>
          <w:kern w:val="0"/>
          <w:szCs w:val="24"/>
        </w:rPr>
        <w:t>2006 serosurvey data</w:t>
      </w:r>
      <w:r w:rsidR="009938D2">
        <w:rPr>
          <w:rFonts w:ascii="Times New Roman" w:hAnsi="Times New Roman"/>
          <w:color w:val="000000"/>
          <w:szCs w:val="24"/>
        </w:rPr>
        <w:t xml:space="preserve"> was showed</w:t>
      </w:r>
      <w:r w:rsidR="00100AE1">
        <w:rPr>
          <w:rFonts w:ascii="Times New Roman" w:hAnsi="Times New Roman"/>
          <w:color w:val="000000"/>
          <w:szCs w:val="24"/>
        </w:rPr>
        <w:t xml:space="preserve"> in F</w:t>
      </w:r>
      <w:r w:rsidR="009938D2">
        <w:rPr>
          <w:rFonts w:ascii="Times New Roman" w:hAnsi="Times New Roman"/>
          <w:color w:val="000000"/>
          <w:szCs w:val="24"/>
        </w:rPr>
        <w:t>ig</w:t>
      </w:r>
      <w:r w:rsidR="00201B83">
        <w:rPr>
          <w:rFonts w:ascii="Times New Roman" w:hAnsi="Times New Roman"/>
          <w:color w:val="000000"/>
          <w:szCs w:val="24"/>
        </w:rPr>
        <w:t>ure</w:t>
      </w:r>
      <w:r w:rsidR="009938D2">
        <w:rPr>
          <w:rFonts w:ascii="Times New Roman" w:hAnsi="Times New Roman"/>
          <w:color w:val="000000"/>
          <w:szCs w:val="24"/>
        </w:rPr>
        <w:t xml:space="preserve"> S3.</w:t>
      </w:r>
      <w:r w:rsidR="00AE421E">
        <w:rPr>
          <w:rFonts w:ascii="Times New Roman" w:hAnsi="Times New Roman"/>
          <w:color w:val="000000"/>
          <w:szCs w:val="24"/>
        </w:rPr>
        <w:t xml:space="preserve"> </w:t>
      </w:r>
    </w:p>
    <w:p w14:paraId="2257CC41" w14:textId="56D4E9F2" w:rsidR="0068472D" w:rsidRDefault="00B118BA" w:rsidP="0068472D">
      <w:pPr>
        <w:ind w:firstLineChars="200" w:firstLine="420"/>
        <w:jc w:val="left"/>
        <w:rPr>
          <w:rFonts w:ascii="Times New Roman" w:hAnsi="Times New Roman"/>
          <w:color w:val="000000"/>
          <w:szCs w:val="24"/>
        </w:rPr>
      </w:pPr>
      <w:r w:rsidRPr="00B118BA">
        <w:rPr>
          <w:rFonts w:ascii="Times New Roman" w:hAnsi="Times New Roman"/>
          <w:color w:val="000000"/>
          <w:szCs w:val="24"/>
        </w:rPr>
        <w:t>Finally</w:t>
      </w:r>
      <w:r w:rsidR="00BB3342">
        <w:rPr>
          <w:rFonts w:ascii="Times New Roman" w:hAnsi="Times New Roman"/>
          <w:color w:val="000000"/>
          <w:szCs w:val="24"/>
        </w:rPr>
        <w:t xml:space="preserve">, </w:t>
      </w:r>
      <w:r w:rsidR="00015005">
        <w:rPr>
          <w:rFonts w:ascii="Times New Roman" w:hAnsi="Times New Roman"/>
          <w:color w:val="000000"/>
          <w:szCs w:val="24"/>
        </w:rPr>
        <w:t>the</w:t>
      </w:r>
      <w:r w:rsidR="00BB3342">
        <w:rPr>
          <w:rFonts w:ascii="Times New Roman" w:hAnsi="Times New Roman"/>
          <w:color w:val="000000"/>
          <w:szCs w:val="24"/>
        </w:rPr>
        <w:t xml:space="preserve"> </w:t>
      </w:r>
      <w:r w:rsidR="00BB3342" w:rsidRPr="007211A0">
        <w:rPr>
          <w:rFonts w:ascii="Times New Roman" w:hAnsi="Times New Roman"/>
          <w:color w:val="000000"/>
          <w:szCs w:val="24"/>
        </w:rPr>
        <w:t>model</w:t>
      </w:r>
      <w:r w:rsidR="00BB3342">
        <w:rPr>
          <w:rFonts w:ascii="Times New Roman" w:hAnsi="Times New Roman"/>
          <w:color w:val="000000"/>
          <w:szCs w:val="24"/>
        </w:rPr>
        <w:t xml:space="preserve"> was further run from 2006 to 2014</w:t>
      </w:r>
      <w:r w:rsidR="00DF7F9E">
        <w:rPr>
          <w:rFonts w:ascii="Times New Roman" w:hAnsi="Times New Roman"/>
          <w:color w:val="000000"/>
          <w:szCs w:val="24"/>
        </w:rPr>
        <w:t>,</w:t>
      </w:r>
      <w:r w:rsidR="00BB3342">
        <w:rPr>
          <w:rFonts w:ascii="Times New Roman" w:hAnsi="Times New Roman"/>
          <w:color w:val="000000"/>
          <w:szCs w:val="24"/>
        </w:rPr>
        <w:t xml:space="preserve"> </w:t>
      </w:r>
      <w:r w:rsidR="0048606F">
        <w:rPr>
          <w:rFonts w:ascii="Times New Roman" w:hAnsi="Times New Roman"/>
          <w:color w:val="000000"/>
          <w:szCs w:val="24"/>
        </w:rPr>
        <w:t>in which the same declining</w:t>
      </w:r>
      <w:r w:rsidR="00E93031">
        <w:rPr>
          <w:rFonts w:ascii="Times New Roman" w:hAnsi="Times New Roman"/>
          <w:color w:val="000000"/>
          <w:szCs w:val="24"/>
        </w:rPr>
        <w:t xml:space="preserve"> </w:t>
      </w:r>
      <w:r w:rsidR="007A4DE9" w:rsidRPr="007A4DE9">
        <w:rPr>
          <w:rFonts w:ascii="Times New Roman" w:hAnsi="Times New Roman"/>
          <w:color w:val="000000"/>
          <w:szCs w:val="24"/>
        </w:rPr>
        <w:t>pattern</w:t>
      </w:r>
      <w:r w:rsidR="00E93031">
        <w:rPr>
          <w:rFonts w:ascii="Times New Roman" w:hAnsi="Times New Roman"/>
          <w:color w:val="000000"/>
          <w:szCs w:val="24"/>
        </w:rPr>
        <w:t xml:space="preserve"> of the </w:t>
      </w:r>
      <w:r w:rsidR="00E93031" w:rsidRPr="00B16467">
        <w:rPr>
          <w:rFonts w:ascii="Times New Roman" w:hAnsi="Times New Roman"/>
          <w:color w:val="000000"/>
          <w:szCs w:val="24"/>
        </w:rPr>
        <w:t>transmission coefficient</w:t>
      </w:r>
      <w:r w:rsidR="00E93031">
        <w:rPr>
          <w:rFonts w:ascii="Times New Roman" w:hAnsi="Times New Roman"/>
          <w:color w:val="000000"/>
          <w:szCs w:val="24"/>
        </w:rPr>
        <w:t xml:space="preserve">s was </w:t>
      </w:r>
      <w:r w:rsidR="00435FBB">
        <w:rPr>
          <w:rFonts w:ascii="Times New Roman" w:hAnsi="Times New Roman"/>
          <w:color w:val="000000"/>
          <w:szCs w:val="24"/>
        </w:rPr>
        <w:t xml:space="preserve">maintained </w:t>
      </w:r>
      <w:r w:rsidR="00E93031">
        <w:rPr>
          <w:rFonts w:ascii="Times New Roman" w:hAnsi="Times New Roman"/>
          <w:color w:val="000000"/>
          <w:szCs w:val="24"/>
        </w:rPr>
        <w:t xml:space="preserve">but </w:t>
      </w:r>
      <w:r w:rsidR="00BB3342">
        <w:rPr>
          <w:rFonts w:ascii="Times New Roman" w:hAnsi="Times New Roman"/>
          <w:color w:val="000000"/>
          <w:szCs w:val="24"/>
        </w:rPr>
        <w:t>new i</w:t>
      </w:r>
      <w:r w:rsidR="00BB3342" w:rsidRPr="00BB3342">
        <w:rPr>
          <w:rFonts w:ascii="Times New Roman" w:hAnsi="Times New Roman"/>
          <w:color w:val="000000"/>
          <w:szCs w:val="24"/>
        </w:rPr>
        <w:t>nitial conditions</w:t>
      </w:r>
      <w:r w:rsidR="00BB3342">
        <w:rPr>
          <w:rFonts w:ascii="Times New Roman" w:hAnsi="Times New Roman"/>
          <w:color w:val="000000"/>
          <w:szCs w:val="24"/>
        </w:rPr>
        <w:t xml:space="preserve"> </w:t>
      </w:r>
      <w:r w:rsidR="00FE6952">
        <w:rPr>
          <w:rFonts w:ascii="Times New Roman" w:hAnsi="Times New Roman"/>
          <w:color w:val="000000"/>
          <w:szCs w:val="24"/>
        </w:rPr>
        <w:t xml:space="preserve">of the model </w:t>
      </w:r>
      <w:r w:rsidR="00E93031">
        <w:rPr>
          <w:rFonts w:ascii="Times New Roman" w:hAnsi="Times New Roman"/>
          <w:color w:val="000000"/>
          <w:szCs w:val="24"/>
        </w:rPr>
        <w:t xml:space="preserve">were </w:t>
      </w:r>
      <w:r w:rsidR="007C2593">
        <w:rPr>
          <w:rFonts w:ascii="Times New Roman" w:hAnsi="Times New Roman"/>
          <w:color w:val="000000"/>
          <w:szCs w:val="24"/>
        </w:rPr>
        <w:t>introduced</w:t>
      </w:r>
      <w:r w:rsidR="00BB3342">
        <w:rPr>
          <w:rFonts w:ascii="Times New Roman" w:hAnsi="Times New Roman"/>
          <w:color w:val="000000"/>
          <w:szCs w:val="24"/>
        </w:rPr>
        <w:t xml:space="preserve"> </w:t>
      </w:r>
      <w:r w:rsidR="00F44714">
        <w:rPr>
          <w:rFonts w:ascii="Times New Roman" w:hAnsi="Times New Roman"/>
          <w:color w:val="000000"/>
          <w:szCs w:val="24"/>
        </w:rPr>
        <w:t>based on</w:t>
      </w:r>
      <w:r w:rsidR="00BB3342">
        <w:rPr>
          <w:rFonts w:ascii="Times New Roman" w:hAnsi="Times New Roman"/>
          <w:color w:val="000000"/>
          <w:szCs w:val="24"/>
        </w:rPr>
        <w:t xml:space="preserve"> </w:t>
      </w:r>
      <w:r w:rsidR="00AD0CE1">
        <w:rPr>
          <w:rFonts w:ascii="Times New Roman" w:hAnsi="Times New Roman"/>
          <w:color w:val="000000"/>
          <w:szCs w:val="24"/>
        </w:rPr>
        <w:t xml:space="preserve">the </w:t>
      </w:r>
      <w:r w:rsidR="007B55F8" w:rsidRPr="006B1793">
        <w:rPr>
          <w:rFonts w:ascii="Times New Roman" w:hAnsi="Times New Roman"/>
          <w:color w:val="000000"/>
          <w:szCs w:val="24"/>
        </w:rPr>
        <w:t>2006</w:t>
      </w:r>
      <w:r w:rsidR="007B55F8">
        <w:rPr>
          <w:rFonts w:ascii="Times New Roman" w:hAnsi="Times New Roman"/>
          <w:color w:val="000000"/>
          <w:szCs w:val="24"/>
        </w:rPr>
        <w:t xml:space="preserve"> </w:t>
      </w:r>
      <w:r w:rsidR="00AD0CE1">
        <w:rPr>
          <w:rFonts w:ascii="Times New Roman" w:hAnsi="Times New Roman"/>
          <w:color w:val="000000"/>
          <w:szCs w:val="24"/>
        </w:rPr>
        <w:t xml:space="preserve">serosurvey data and </w:t>
      </w:r>
      <w:r w:rsidR="00AD0CE1" w:rsidRPr="00AD0CE1">
        <w:rPr>
          <w:rFonts w:ascii="Times New Roman" w:hAnsi="Times New Roman"/>
          <w:color w:val="000000"/>
          <w:szCs w:val="24"/>
        </w:rPr>
        <w:t>China Popu</w:t>
      </w:r>
      <w:r w:rsidR="00AD0CE1">
        <w:rPr>
          <w:rFonts w:ascii="Times New Roman" w:hAnsi="Times New Roman"/>
          <w:color w:val="000000"/>
          <w:szCs w:val="24"/>
        </w:rPr>
        <w:t xml:space="preserve">lation </w:t>
      </w:r>
      <w:r>
        <w:rPr>
          <w:rFonts w:ascii="Times New Roman" w:hAnsi="Times New Roman"/>
          <w:color w:val="000000"/>
          <w:szCs w:val="24"/>
        </w:rPr>
        <w:t>a</w:t>
      </w:r>
      <w:r w:rsidRPr="00B118BA">
        <w:rPr>
          <w:rFonts w:ascii="Times New Roman" w:hAnsi="Times New Roman"/>
          <w:color w:val="000000"/>
          <w:szCs w:val="24"/>
        </w:rPr>
        <w:t>nd Employment</w:t>
      </w:r>
      <w:r>
        <w:rPr>
          <w:rFonts w:ascii="Times New Roman" w:hAnsi="Times New Roman"/>
          <w:color w:val="000000"/>
          <w:szCs w:val="24"/>
        </w:rPr>
        <w:t xml:space="preserve"> </w:t>
      </w:r>
      <w:r w:rsidR="00AD0CE1">
        <w:rPr>
          <w:rFonts w:ascii="Times New Roman" w:hAnsi="Times New Roman"/>
          <w:color w:val="000000"/>
          <w:szCs w:val="24"/>
        </w:rPr>
        <w:t>Statistics Yearbook, 2007</w:t>
      </w:r>
      <w:r w:rsidR="00435FBB">
        <w:rPr>
          <w:rFonts w:ascii="Times New Roman" w:hAnsi="Times New Roman"/>
          <w:color w:val="000000"/>
          <w:szCs w:val="24"/>
        </w:rPr>
        <w:t>.</w:t>
      </w:r>
      <w:r w:rsidR="00AD0CE1">
        <w:rPr>
          <w:rFonts w:ascii="Times New Roman" w:hAnsi="Times New Roman"/>
          <w:color w:val="000000"/>
          <w:szCs w:val="24"/>
        </w:rPr>
        <w:t xml:space="preserve"> </w:t>
      </w:r>
      <w:r w:rsidR="00435FBB">
        <w:rPr>
          <w:rFonts w:ascii="Times New Roman" w:hAnsi="Times New Roman"/>
          <w:color w:val="000000"/>
          <w:szCs w:val="24"/>
        </w:rPr>
        <w:t>T</w:t>
      </w:r>
      <w:r w:rsidR="003159C5">
        <w:rPr>
          <w:rFonts w:ascii="Times New Roman" w:hAnsi="Times New Roman"/>
          <w:color w:val="000000"/>
          <w:szCs w:val="24"/>
        </w:rPr>
        <w:t xml:space="preserve">he </w:t>
      </w:r>
      <w:r w:rsidR="00015005" w:rsidRPr="00B56ABE">
        <w:rPr>
          <w:rFonts w:ascii="Times New Roman" w:hAnsi="Times New Roman"/>
          <w:color w:val="000000"/>
          <w:szCs w:val="24"/>
        </w:rPr>
        <w:t>model output</w:t>
      </w:r>
      <w:r w:rsidR="00015005">
        <w:rPr>
          <w:rFonts w:ascii="Times New Roman" w:hAnsi="Times New Roman"/>
          <w:color w:val="000000"/>
          <w:szCs w:val="24"/>
        </w:rPr>
        <w:t>s</w:t>
      </w:r>
      <w:r w:rsidR="00015005" w:rsidRPr="00B56ABE">
        <w:rPr>
          <w:rFonts w:ascii="Times New Roman" w:hAnsi="Times New Roman"/>
          <w:color w:val="000000"/>
          <w:szCs w:val="24"/>
        </w:rPr>
        <w:t xml:space="preserve"> </w:t>
      </w:r>
      <w:r w:rsidR="00015005">
        <w:rPr>
          <w:rFonts w:ascii="Times New Roman" w:hAnsi="Times New Roman"/>
          <w:color w:val="000000"/>
          <w:szCs w:val="24"/>
        </w:rPr>
        <w:t xml:space="preserve">in </w:t>
      </w:r>
      <w:r w:rsidR="00015005">
        <w:rPr>
          <w:rFonts w:ascii="Times New Roman" w:hAnsi="Times New Roman"/>
          <w:color w:val="000000"/>
          <w:szCs w:val="24"/>
        </w:rPr>
        <w:lastRenderedPageBreak/>
        <w:t>2014 w</w:t>
      </w:r>
      <w:r>
        <w:rPr>
          <w:rFonts w:ascii="Times New Roman" w:hAnsi="Times New Roman"/>
          <w:color w:val="000000"/>
          <w:szCs w:val="24"/>
        </w:rPr>
        <w:t>e</w:t>
      </w:r>
      <w:r w:rsidR="00015005">
        <w:rPr>
          <w:rFonts w:ascii="Times New Roman" w:hAnsi="Times New Roman"/>
          <w:color w:val="000000"/>
          <w:szCs w:val="24"/>
        </w:rPr>
        <w:t xml:space="preserve">re compared with the </w:t>
      </w:r>
      <w:r w:rsidR="007B55F8">
        <w:rPr>
          <w:rFonts w:ascii="Times New Roman" w:hAnsi="Times New Roman"/>
          <w:color w:val="000000"/>
          <w:szCs w:val="24"/>
        </w:rPr>
        <w:t>2014 serosurvey data</w:t>
      </w:r>
      <w:r w:rsidR="00663396">
        <w:rPr>
          <w:rFonts w:ascii="Times New Roman" w:hAnsi="Times New Roman"/>
          <w:color w:val="000000"/>
          <w:szCs w:val="24"/>
        </w:rPr>
        <w:t xml:space="preserve"> [15]</w:t>
      </w:r>
      <w:r w:rsidR="003C3B68" w:rsidRPr="003C3B68">
        <w:rPr>
          <w:rFonts w:ascii="Times New Roman" w:hAnsi="Times New Roman"/>
          <w:szCs w:val="24"/>
        </w:rPr>
        <w:t>,</w:t>
      </w:r>
      <w:r w:rsidR="00015005">
        <w:rPr>
          <w:rFonts w:ascii="Times New Roman" w:hAnsi="Times New Roman"/>
          <w:color w:val="000000"/>
          <w:szCs w:val="24"/>
        </w:rPr>
        <w:t xml:space="preserve"> in order to </w:t>
      </w:r>
      <w:bookmarkStart w:id="101" w:name="OLE_LINK535"/>
      <w:r w:rsidR="00015005" w:rsidRPr="00FF120C">
        <w:rPr>
          <w:rFonts w:ascii="Times New Roman" w:hAnsi="Times New Roman"/>
          <w:color w:val="000000"/>
          <w:szCs w:val="24"/>
        </w:rPr>
        <w:t>validate</w:t>
      </w:r>
      <w:bookmarkEnd w:id="101"/>
      <w:r w:rsidR="00015005">
        <w:rPr>
          <w:rFonts w:ascii="Times New Roman" w:hAnsi="Times New Roman"/>
          <w:color w:val="000000"/>
          <w:szCs w:val="24"/>
        </w:rPr>
        <w:t xml:space="preserve"> our model (Fig</w:t>
      </w:r>
      <w:r w:rsidR="00F52D44">
        <w:rPr>
          <w:rFonts w:ascii="Times New Roman" w:hAnsi="Times New Roman"/>
          <w:color w:val="000000"/>
          <w:szCs w:val="24"/>
        </w:rPr>
        <w:t>ure</w:t>
      </w:r>
      <w:r w:rsidR="00015005">
        <w:rPr>
          <w:rFonts w:ascii="Times New Roman" w:hAnsi="Times New Roman"/>
          <w:color w:val="000000"/>
          <w:szCs w:val="24"/>
        </w:rPr>
        <w:t xml:space="preserve"> S4).</w:t>
      </w:r>
      <w:r w:rsidR="006E1503">
        <w:rPr>
          <w:rFonts w:ascii="Times New Roman" w:hAnsi="Times New Roman"/>
          <w:color w:val="000000"/>
          <w:szCs w:val="24"/>
        </w:rPr>
        <w:t xml:space="preserve"> </w:t>
      </w:r>
    </w:p>
    <w:p w14:paraId="4F0DA9DF" w14:textId="77777777" w:rsidR="00F320F2" w:rsidRDefault="00F320F2" w:rsidP="0068472D">
      <w:pPr>
        <w:ind w:firstLineChars="200" w:firstLine="420"/>
        <w:jc w:val="left"/>
        <w:rPr>
          <w:rFonts w:ascii="Times New Roman" w:hAnsi="Times New Roman"/>
          <w:color w:val="000000"/>
          <w:szCs w:val="24"/>
        </w:rPr>
      </w:pPr>
    </w:p>
    <w:p w14:paraId="1D439AF4" w14:textId="7613670F" w:rsidR="0068472D" w:rsidRDefault="004E28AB" w:rsidP="004E28AB">
      <w:pPr>
        <w:jc w:val="center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noProof/>
          <w:color w:val="000000"/>
          <w:szCs w:val="24"/>
        </w:rPr>
        <w:drawing>
          <wp:inline distT="0" distB="0" distL="0" distR="0" wp14:anchorId="61659A51" wp14:editId="11DDF69C">
            <wp:extent cx="4649671" cy="42113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hi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7593" cy="421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C451A" w14:textId="11A26DEA" w:rsidR="0068472D" w:rsidRPr="009D28C0" w:rsidRDefault="0068472D" w:rsidP="00AC00B5">
      <w:pPr>
        <w:jc w:val="center"/>
        <w:rPr>
          <w:rFonts w:ascii="Times New Roman" w:hAnsi="Times New Roman"/>
          <w:color w:val="000000"/>
          <w:szCs w:val="24"/>
        </w:rPr>
      </w:pPr>
      <w:r w:rsidRPr="009D28C0">
        <w:rPr>
          <w:rFonts w:ascii="Times New Roman" w:eastAsia="MinionPro-Regular" w:hAnsi="Times New Roman"/>
          <w:szCs w:val="24"/>
        </w:rPr>
        <w:t>Figure S2</w:t>
      </w:r>
      <w:r w:rsidRPr="009D28C0">
        <w:rPr>
          <w:rFonts w:ascii="Times New Roman" w:eastAsia="MinionPro-Regular" w:hAnsi="Times New Roman"/>
          <w:bCs/>
          <w:szCs w:val="24"/>
        </w:rPr>
        <w:t xml:space="preserve">  </w:t>
      </w:r>
      <w:r w:rsidR="009D28C0">
        <w:rPr>
          <w:rFonts w:ascii="Times New Roman" w:eastAsia="MinionPro-Regular" w:hAnsi="Times New Roman"/>
          <w:bCs/>
          <w:szCs w:val="24"/>
        </w:rPr>
        <w:t xml:space="preserve">Base-case values and 95% CIs </w:t>
      </w:r>
      <w:r w:rsidR="00084DB6" w:rsidRPr="009D28C0">
        <w:rPr>
          <w:rFonts w:ascii="Times New Roman" w:hAnsi="Times New Roman"/>
          <w:iCs/>
          <w:color w:val="000000"/>
          <w:szCs w:val="24"/>
        </w:rPr>
        <w:t>of the five transmission coefficients from 1992 to 2006</w:t>
      </w:r>
    </w:p>
    <w:p w14:paraId="6ED3EA8F" w14:textId="493ED397" w:rsidR="0068472D" w:rsidRPr="00B16467" w:rsidRDefault="00F43C57" w:rsidP="0068472D">
      <w:pPr>
        <w:spacing w:line="360" w:lineRule="auto"/>
        <w:jc w:val="left"/>
        <w:rPr>
          <w:rFonts w:ascii="Times New Roman" w:hAnsi="Times New Roman"/>
          <w:noProof/>
          <w:szCs w:val="24"/>
        </w:rPr>
      </w:pPr>
      <w:r>
        <w:rPr>
          <w:noProof/>
        </w:rPr>
        <w:drawing>
          <wp:inline distT="0" distB="0" distL="0" distR="0" wp14:anchorId="0A482DD6" wp14:editId="7BCEB8CB">
            <wp:extent cx="6120130" cy="333121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2006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3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w:anchor="_ENREF_16" w:tooltip="China.,  #154" w:history="1"/>
    </w:p>
    <w:p w14:paraId="52DA62BD" w14:textId="3AD882C6" w:rsidR="0068472D" w:rsidRDefault="0068472D" w:rsidP="0068472D">
      <w:pPr>
        <w:jc w:val="left"/>
        <w:rPr>
          <w:rFonts w:ascii="Times New Roman" w:hAnsi="Times New Roman"/>
          <w:color w:val="000000"/>
          <w:szCs w:val="24"/>
        </w:rPr>
      </w:pPr>
      <w:r w:rsidRPr="007979FB">
        <w:rPr>
          <w:rFonts w:ascii="Times New Roman" w:eastAsia="MinionPro-Regular" w:hAnsi="Times New Roman"/>
          <w:bCs/>
          <w:szCs w:val="24"/>
        </w:rPr>
        <w:t>Figure S</w:t>
      </w:r>
      <w:r>
        <w:rPr>
          <w:rFonts w:ascii="Times New Roman" w:eastAsia="MinionPro-Regular" w:hAnsi="Times New Roman"/>
          <w:bCs/>
          <w:szCs w:val="24"/>
        </w:rPr>
        <w:t>3</w:t>
      </w:r>
      <w:r>
        <w:rPr>
          <w:rFonts w:ascii="Times New Roman" w:eastAsia="MinionPro-Regular" w:hAnsi="Times New Roman"/>
          <w:b/>
          <w:bCs/>
          <w:szCs w:val="24"/>
        </w:rPr>
        <w:t xml:space="preserve"> </w:t>
      </w:r>
      <w:r w:rsidRPr="00B9411B">
        <w:rPr>
          <w:rFonts w:ascii="Times New Roman" w:eastAsia="MinionPro-Regular" w:hAnsi="Times New Roman"/>
          <w:b/>
          <w:bCs/>
          <w:szCs w:val="24"/>
        </w:rPr>
        <w:t xml:space="preserve"> </w:t>
      </w:r>
      <w:bookmarkStart w:id="102" w:name="OLE_LINK26"/>
      <w:bookmarkStart w:id="103" w:name="OLE_LINK27"/>
      <w:r w:rsidR="00FC4F97" w:rsidRPr="00B9411B">
        <w:rPr>
          <w:rFonts w:ascii="Times New Roman" w:eastAsia="MinionPro-Regular" w:hAnsi="Times New Roman"/>
          <w:szCs w:val="24"/>
        </w:rPr>
        <w:t>HBsAg prevalence</w:t>
      </w:r>
      <w:r w:rsidR="00FC4F97">
        <w:rPr>
          <w:rFonts w:ascii="Times New Roman" w:eastAsia="MinionPro-Regular" w:hAnsi="Times New Roman"/>
          <w:szCs w:val="24"/>
        </w:rPr>
        <w:t xml:space="preserve"> (</w:t>
      </w:r>
      <w:bookmarkStart w:id="104" w:name="OLE_LINK24"/>
      <w:bookmarkStart w:id="105" w:name="OLE_LINK25"/>
      <w:r w:rsidR="00FC4F97">
        <w:rPr>
          <w:rFonts w:ascii="Times New Roman" w:eastAsia="MinionPro-Regular" w:hAnsi="Times New Roman"/>
          <w:szCs w:val="24"/>
        </w:rPr>
        <w:t xml:space="preserve">point </w:t>
      </w:r>
      <w:r w:rsidR="00BE4319">
        <w:rPr>
          <w:rFonts w:ascii="Times New Roman" w:eastAsia="MinionPro-Regular" w:hAnsi="Times New Roman"/>
          <w:szCs w:val="24"/>
        </w:rPr>
        <w:t>estimate</w:t>
      </w:r>
      <w:r w:rsidR="00FC4F97">
        <w:rPr>
          <w:rFonts w:ascii="Times New Roman" w:eastAsia="MinionPro-Regular" w:hAnsi="Times New Roman"/>
          <w:szCs w:val="24"/>
        </w:rPr>
        <w:t xml:space="preserve"> and 95% CI</w:t>
      </w:r>
      <w:bookmarkEnd w:id="104"/>
      <w:bookmarkEnd w:id="105"/>
      <w:r w:rsidR="00FC4F97">
        <w:rPr>
          <w:rFonts w:ascii="Times New Roman" w:eastAsia="MinionPro-Regular" w:hAnsi="Times New Roman"/>
          <w:szCs w:val="24"/>
        </w:rPr>
        <w:t>) in di</w:t>
      </w:r>
      <w:r w:rsidR="00432E9F">
        <w:rPr>
          <w:rFonts w:ascii="Times New Roman" w:eastAsia="MinionPro-Regular" w:hAnsi="Times New Roman"/>
          <w:szCs w:val="24"/>
        </w:rPr>
        <w:t>fferent age groups in 2006</w:t>
      </w:r>
      <w:bookmarkEnd w:id="102"/>
      <w:bookmarkEnd w:id="103"/>
      <w:r w:rsidR="00D26461">
        <w:rPr>
          <w:rFonts w:ascii="Times New Roman" w:eastAsia="MinionPro-Regular" w:hAnsi="Times New Roman"/>
          <w:szCs w:val="24"/>
        </w:rPr>
        <w:t>.</w:t>
      </w:r>
    </w:p>
    <w:p w14:paraId="66FD1F92" w14:textId="77777777" w:rsidR="00156D7D" w:rsidRDefault="00156D7D" w:rsidP="0068472D">
      <w:pPr>
        <w:jc w:val="left"/>
        <w:rPr>
          <w:rFonts w:ascii="Times New Roman" w:eastAsia="MinionPro-Regular" w:hAnsi="Times New Roman"/>
          <w:szCs w:val="24"/>
        </w:rPr>
      </w:pPr>
    </w:p>
    <w:p w14:paraId="7D005C10" w14:textId="7246BD79" w:rsidR="0068472D" w:rsidRPr="00016E93" w:rsidRDefault="00F43C57" w:rsidP="00016E93">
      <w:pPr>
        <w:spacing w:line="360" w:lineRule="auto"/>
        <w:jc w:val="left"/>
        <w:rPr>
          <w:rFonts w:ascii="Times New Roman" w:eastAsia="MinionPro-Regular" w:hAnsi="Times New Roman"/>
          <w:b/>
          <w:color w:val="000000" w:themeColor="text1"/>
          <w:sz w:val="24"/>
          <w:szCs w:val="24"/>
        </w:rPr>
      </w:pPr>
      <w:r>
        <w:rPr>
          <w:rFonts w:ascii="Times New Roman" w:eastAsia="MinionPro-Regular" w:hAnsi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EDFB907" wp14:editId="70A76326">
            <wp:extent cx="6120130" cy="3331210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_2014.b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3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8D012" w14:textId="0C78B7F3" w:rsidR="0068472D" w:rsidRPr="00B9411B" w:rsidRDefault="0068472D" w:rsidP="0068472D">
      <w:pPr>
        <w:jc w:val="left"/>
        <w:rPr>
          <w:rFonts w:ascii="Times New Roman" w:eastAsia="MinionPro-Regular" w:hAnsi="Times New Roman"/>
          <w:szCs w:val="24"/>
        </w:rPr>
      </w:pPr>
      <w:r w:rsidRPr="007979FB">
        <w:rPr>
          <w:rFonts w:ascii="Times New Roman" w:eastAsia="MinionPro-Regular" w:hAnsi="Times New Roman"/>
          <w:bCs/>
          <w:szCs w:val="24"/>
        </w:rPr>
        <w:t>Figure S</w:t>
      </w:r>
      <w:r>
        <w:rPr>
          <w:rFonts w:ascii="Times New Roman" w:eastAsia="MinionPro-Regular" w:hAnsi="Times New Roman"/>
          <w:bCs/>
          <w:szCs w:val="24"/>
        </w:rPr>
        <w:t>4</w:t>
      </w:r>
      <w:r>
        <w:rPr>
          <w:rFonts w:ascii="Times New Roman" w:eastAsia="MinionPro-Regular" w:hAnsi="Times New Roman"/>
          <w:b/>
          <w:bCs/>
          <w:szCs w:val="24"/>
        </w:rPr>
        <w:t xml:space="preserve">  </w:t>
      </w:r>
      <w:r w:rsidR="00156D7D" w:rsidRPr="00156D7D">
        <w:rPr>
          <w:rFonts w:ascii="Times New Roman" w:eastAsia="MinionPro-Regular" w:hAnsi="Times New Roman"/>
          <w:szCs w:val="24"/>
        </w:rPr>
        <w:t>HBsAg prevalence (point estimate and 95% CI)</w:t>
      </w:r>
      <w:r w:rsidR="00156D7D">
        <w:rPr>
          <w:rFonts w:ascii="Times New Roman" w:eastAsia="MinionPro-Regular" w:hAnsi="Times New Roman"/>
          <w:szCs w:val="24"/>
        </w:rPr>
        <w:t xml:space="preserve"> in different age groups in 2014</w:t>
      </w:r>
      <w:r w:rsidR="00D26461">
        <w:rPr>
          <w:rFonts w:ascii="Times New Roman" w:eastAsia="MinionPro-Regular" w:hAnsi="Times New Roman"/>
          <w:szCs w:val="24"/>
        </w:rPr>
        <w:t>.</w:t>
      </w:r>
    </w:p>
    <w:p w14:paraId="4CB2F374" w14:textId="779DC7DE" w:rsidR="00B16467" w:rsidRDefault="00B16467" w:rsidP="00B16467">
      <w:pPr>
        <w:jc w:val="left"/>
        <w:rPr>
          <w:rFonts w:ascii="Times New Roman" w:eastAsia="MinionPro-Regular" w:hAnsi="Times New Roman"/>
          <w:szCs w:val="24"/>
        </w:rPr>
      </w:pPr>
    </w:p>
    <w:p w14:paraId="09FD38E2" w14:textId="77777777" w:rsidR="004805E6" w:rsidRPr="00B16467" w:rsidRDefault="004805E6" w:rsidP="00B16467">
      <w:pPr>
        <w:jc w:val="left"/>
        <w:rPr>
          <w:rFonts w:ascii="Times New Roman" w:eastAsia="MinionPro-Regular" w:hAnsi="Times New Roman"/>
          <w:szCs w:val="24"/>
        </w:rPr>
      </w:pPr>
    </w:p>
    <w:p w14:paraId="08328994" w14:textId="77777777" w:rsidR="00B16467" w:rsidRPr="00B16467" w:rsidRDefault="00B16467" w:rsidP="00B16467">
      <w:pPr>
        <w:jc w:val="left"/>
        <w:rPr>
          <w:rFonts w:ascii="Times New Roman" w:hAnsi="Times New Roman"/>
          <w:b/>
          <w:szCs w:val="24"/>
        </w:rPr>
      </w:pPr>
      <w:r w:rsidRPr="00B16467">
        <w:rPr>
          <w:rFonts w:ascii="Times New Roman" w:hAnsi="Times New Roman"/>
          <w:b/>
          <w:szCs w:val="24"/>
        </w:rPr>
        <w:t>References</w:t>
      </w:r>
    </w:p>
    <w:p w14:paraId="61492511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91482B">
        <w:rPr>
          <w:rFonts w:ascii="Times New Roman" w:hAnsi="Times New Roman" w:cs="Times New Roman"/>
          <w:sz w:val="21"/>
        </w:rPr>
        <w:fldChar w:fldCharType="begin"/>
      </w:r>
      <w:r w:rsidRPr="0091482B">
        <w:rPr>
          <w:rFonts w:ascii="Times New Roman" w:hAnsi="Times New Roman" w:cs="Times New Roman"/>
          <w:sz w:val="21"/>
        </w:rPr>
        <w:instrText xml:space="preserve"> ADDIN EN.REFLIST </w:instrText>
      </w:r>
      <w:r w:rsidRPr="0091482B">
        <w:rPr>
          <w:rFonts w:ascii="Times New Roman" w:hAnsi="Times New Roman" w:cs="Times New Roman"/>
          <w:sz w:val="21"/>
        </w:rPr>
        <w:fldChar w:fldCharType="separate"/>
      </w:r>
      <w:r w:rsidRPr="00A93DE1">
        <w:rPr>
          <w:rFonts w:ascii="Times New Roman" w:hAnsi="Times New Roman" w:cs="Times New Roman"/>
          <w:sz w:val="21"/>
        </w:rPr>
        <w:t>1.</w:t>
      </w:r>
      <w:r w:rsidRPr="00A93DE1">
        <w:rPr>
          <w:rFonts w:ascii="Times New Roman" w:hAnsi="Times New Roman" w:cs="Times New Roman"/>
          <w:sz w:val="21"/>
        </w:rPr>
        <w:tab/>
        <w:t>Dai Z, Qi G. Viral hepatitis in China–seroepidemiological survey in Chinesepopulation, 1992–1995 (part one). Beijing: Scientific and Technical Documents Publishing House; 1999.</w:t>
      </w:r>
    </w:p>
    <w:p w14:paraId="4E1FD5F7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2.</w:t>
      </w:r>
      <w:r w:rsidRPr="00A93DE1">
        <w:rPr>
          <w:rFonts w:ascii="Times New Roman" w:hAnsi="Times New Roman" w:cs="Times New Roman"/>
          <w:sz w:val="21"/>
        </w:rPr>
        <w:tab/>
        <w:t>Liang P, Zu J, Yin J,</w:t>
      </w:r>
      <w:r>
        <w:rPr>
          <w:rFonts w:ascii="Times New Roman" w:hAnsi="Times New Roman" w:cs="Times New Roman"/>
          <w:sz w:val="21"/>
        </w:rPr>
        <w:t>Li H, Gao L, Cui F,</w:t>
      </w:r>
      <w:r w:rsidRPr="00A93DE1">
        <w:rPr>
          <w:rFonts w:ascii="Times New Roman" w:hAnsi="Times New Roman" w:cs="Times New Roman"/>
          <w:sz w:val="21"/>
        </w:rPr>
        <w:t xml:space="preserve"> et al. The independent impact of newborn hepatitis B vaccination on reducing HBV prevalence in China, 1992-2006: A mathematical model analysis. J Theor Biol. 2015;386:115-21.</w:t>
      </w:r>
    </w:p>
    <w:p w14:paraId="366047F0" w14:textId="10DAB4B5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3.</w:t>
      </w:r>
      <w:r w:rsidRPr="00A93DE1">
        <w:rPr>
          <w:rFonts w:ascii="Times New Roman" w:hAnsi="Times New Roman" w:cs="Times New Roman"/>
          <w:sz w:val="21"/>
        </w:rPr>
        <w:tab/>
        <w:t>Yin J, Ji Z, Liang P,</w:t>
      </w:r>
      <w:r>
        <w:rPr>
          <w:rFonts w:ascii="Times New Roman" w:hAnsi="Times New Roman" w:cs="Times New Roman"/>
          <w:sz w:val="21"/>
        </w:rPr>
        <w:t xml:space="preserve"> Wu Q, Cui F, Wang F,</w:t>
      </w:r>
      <w:r w:rsidRPr="00A93DE1">
        <w:rPr>
          <w:rFonts w:ascii="Times New Roman" w:hAnsi="Times New Roman" w:cs="Times New Roman"/>
          <w:sz w:val="21"/>
        </w:rPr>
        <w:t xml:space="preserve"> et al. </w:t>
      </w:r>
      <w:r w:rsidR="00CD3EE0" w:rsidRPr="00CD3EE0">
        <w:rPr>
          <w:rFonts w:ascii="Times New Roman" w:hAnsi="Times New Roman" w:cs="Times New Roman"/>
          <w:sz w:val="21"/>
        </w:rPr>
        <w:t>The doses of 10 μg should replace the doses of 5 μg in newborn hepatitis B vaccination in China: A cost-effectiveness analysis</w:t>
      </w:r>
      <w:r w:rsidRPr="00A93DE1">
        <w:rPr>
          <w:rFonts w:ascii="Times New Roman" w:hAnsi="Times New Roman" w:cs="Times New Roman"/>
          <w:sz w:val="21"/>
        </w:rPr>
        <w:t>. Vaccine. 2015;33</w:t>
      </w:r>
      <w:r>
        <w:rPr>
          <w:rFonts w:ascii="Times New Roman" w:hAnsi="Times New Roman" w:cs="Times New Roman"/>
          <w:sz w:val="21"/>
        </w:rPr>
        <w:t>(31)</w:t>
      </w:r>
      <w:r w:rsidRPr="00A93DE1">
        <w:rPr>
          <w:rFonts w:ascii="Times New Roman" w:hAnsi="Times New Roman" w:cs="Times New Roman"/>
          <w:sz w:val="21"/>
        </w:rPr>
        <w:t>:3731-8.</w:t>
      </w:r>
    </w:p>
    <w:p w14:paraId="26B4888C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4.</w:t>
      </w:r>
      <w:r w:rsidRPr="00A93DE1">
        <w:rPr>
          <w:rFonts w:ascii="Times New Roman" w:hAnsi="Times New Roman" w:cs="Times New Roman"/>
          <w:sz w:val="21"/>
        </w:rPr>
        <w:tab/>
        <w:t>Anderson RM, May RM. Age-related changes in the rate of disease transmission: implications for the design of vaccination programmes. J Hyg (Lond). 1985;94</w:t>
      </w:r>
      <w:r>
        <w:rPr>
          <w:rFonts w:ascii="Times New Roman" w:hAnsi="Times New Roman" w:cs="Times New Roman"/>
          <w:sz w:val="21"/>
        </w:rPr>
        <w:t>(3)</w:t>
      </w:r>
      <w:r w:rsidRPr="00A93DE1">
        <w:rPr>
          <w:rFonts w:ascii="Times New Roman" w:hAnsi="Times New Roman" w:cs="Times New Roman"/>
          <w:sz w:val="21"/>
        </w:rPr>
        <w:t>:365-436.</w:t>
      </w:r>
    </w:p>
    <w:p w14:paraId="76E72BD6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5.</w:t>
      </w:r>
      <w:r w:rsidRPr="00A93DE1">
        <w:rPr>
          <w:rFonts w:ascii="Times New Roman" w:hAnsi="Times New Roman" w:cs="Times New Roman"/>
          <w:sz w:val="21"/>
        </w:rPr>
        <w:tab/>
        <w:t>Read JM, Lessler J, Riley S,</w:t>
      </w:r>
      <w:r>
        <w:rPr>
          <w:rFonts w:ascii="Times New Roman" w:hAnsi="Times New Roman" w:cs="Times New Roman"/>
          <w:sz w:val="21"/>
        </w:rPr>
        <w:t xml:space="preserve"> Wang S, Tan LJ, Kwok KO,</w:t>
      </w:r>
      <w:r w:rsidRPr="00A93DE1">
        <w:rPr>
          <w:rFonts w:ascii="Times New Roman" w:hAnsi="Times New Roman" w:cs="Times New Roman"/>
          <w:sz w:val="21"/>
        </w:rPr>
        <w:t xml:space="preserve"> et al. Social mixing patterns in rural and urban areas of southern China. Proc Biol Sci. 2014;281</w:t>
      </w:r>
      <w:r>
        <w:rPr>
          <w:rFonts w:ascii="Times New Roman" w:hAnsi="Times New Roman" w:cs="Times New Roman"/>
          <w:sz w:val="21"/>
        </w:rPr>
        <w:t>(1785)</w:t>
      </w:r>
      <w:r w:rsidRPr="00A93DE1">
        <w:rPr>
          <w:rFonts w:ascii="Times New Roman" w:hAnsi="Times New Roman" w:cs="Times New Roman"/>
          <w:sz w:val="21"/>
        </w:rPr>
        <w:t>:20140268.</w:t>
      </w:r>
    </w:p>
    <w:p w14:paraId="1D89ADCD" w14:textId="7EE356B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6.</w:t>
      </w:r>
      <w:r w:rsidRPr="00A93DE1">
        <w:rPr>
          <w:rFonts w:ascii="Times New Roman" w:hAnsi="Times New Roman" w:cs="Times New Roman"/>
          <w:sz w:val="21"/>
        </w:rPr>
        <w:tab/>
        <w:t xml:space="preserve">Harris RC, Sumner T, Knight GM, </w:t>
      </w:r>
      <w:hyperlink r:id="rId13" w:history="1">
        <w:r w:rsidRPr="005A0366">
          <w:rPr>
            <w:rFonts w:ascii="Times New Roman" w:hAnsi="Times New Roman" w:cs="Times New Roman"/>
            <w:sz w:val="21"/>
          </w:rPr>
          <w:t>Evans</w:t>
        </w:r>
      </w:hyperlink>
      <w:r w:rsidRPr="005A0366">
        <w:rPr>
          <w:rFonts w:ascii="Times New Roman" w:hAnsi="Times New Roman" w:cs="Times New Roman"/>
          <w:sz w:val="21"/>
        </w:rPr>
        <w:t xml:space="preserve"> T,</w:t>
      </w:r>
      <w:hyperlink r:id="rId14" w:history="1">
        <w:r w:rsidRPr="005A0366">
          <w:rPr>
            <w:rFonts w:ascii="Times New Roman" w:hAnsi="Times New Roman" w:cs="Times New Roman"/>
            <w:sz w:val="21"/>
          </w:rPr>
          <w:t xml:space="preserve"> Cardenas</w:t>
        </w:r>
      </w:hyperlink>
      <w:r w:rsidRPr="005A0366">
        <w:rPr>
          <w:rFonts w:ascii="Times New Roman" w:hAnsi="Times New Roman" w:cs="Times New Roman"/>
          <w:sz w:val="21"/>
        </w:rPr>
        <w:t xml:space="preserve"> V, Chen C</w:t>
      </w:r>
      <w:r w:rsidR="000D7AC7">
        <w:rPr>
          <w:rFonts w:ascii="Times New Roman" w:hAnsi="Times New Roman" w:cs="Times New Roman"/>
          <w:sz w:val="21"/>
        </w:rPr>
        <w:t xml:space="preserve">, </w:t>
      </w:r>
      <w:r w:rsidRPr="00A93DE1">
        <w:rPr>
          <w:rFonts w:ascii="Times New Roman" w:hAnsi="Times New Roman" w:cs="Times New Roman"/>
          <w:sz w:val="21"/>
        </w:rPr>
        <w:t>et al. Age-targeted tuberculosis vaccination in China and implications for vaccine development: a modelling study. Lancet Global Health. 2019;7</w:t>
      </w:r>
      <w:r>
        <w:rPr>
          <w:rFonts w:ascii="Times New Roman" w:hAnsi="Times New Roman" w:cs="Times New Roman"/>
          <w:sz w:val="21"/>
        </w:rPr>
        <w:t>(2)</w:t>
      </w:r>
      <w:r w:rsidRPr="00A93DE1">
        <w:rPr>
          <w:rFonts w:ascii="Times New Roman" w:hAnsi="Times New Roman" w:cs="Times New Roman"/>
          <w:sz w:val="21"/>
        </w:rPr>
        <w:t>:e209-e18.</w:t>
      </w:r>
    </w:p>
    <w:p w14:paraId="45DD4B18" w14:textId="4F5DFDEA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7.</w:t>
      </w:r>
      <w:r w:rsidRPr="00A93DE1">
        <w:rPr>
          <w:rFonts w:ascii="Times New Roman" w:hAnsi="Times New Roman" w:cs="Times New Roman"/>
          <w:sz w:val="21"/>
        </w:rPr>
        <w:tab/>
      </w:r>
      <w:r w:rsidR="00F11358" w:rsidRPr="0091482B">
        <w:rPr>
          <w:rFonts w:ascii="Times New Roman" w:hAnsi="Times New Roman" w:cs="Times New Roman"/>
          <w:sz w:val="21"/>
        </w:rPr>
        <w:t>Nagelkerke N, Heisterkamp S, Borgdorff M, Broekmans J, Van Houwelingen H</w:t>
      </w:r>
      <w:r w:rsidRPr="00A93DE1">
        <w:rPr>
          <w:rFonts w:ascii="Times New Roman" w:hAnsi="Times New Roman" w:cs="Times New Roman"/>
          <w:sz w:val="21"/>
        </w:rPr>
        <w:t xml:space="preserve">. </w:t>
      </w:r>
      <w:bookmarkStart w:id="106" w:name="OLE_LINK170"/>
      <w:bookmarkStart w:id="107" w:name="OLE_LINK171"/>
      <w:r w:rsidR="007A277E" w:rsidRPr="007A277E">
        <w:rPr>
          <w:rFonts w:ascii="Times New Roman" w:hAnsi="Times New Roman" w:cs="Times New Roman"/>
          <w:sz w:val="21"/>
        </w:rPr>
        <w:t>Semi-parametric estimation of age-time specific infection incidence from serial prevalence data</w:t>
      </w:r>
      <w:bookmarkEnd w:id="106"/>
      <w:bookmarkEnd w:id="107"/>
      <w:r w:rsidRPr="00A93DE1">
        <w:rPr>
          <w:rFonts w:ascii="Times New Roman" w:hAnsi="Times New Roman" w:cs="Times New Roman"/>
          <w:sz w:val="21"/>
        </w:rPr>
        <w:t>. Stat Med. 1999;18</w:t>
      </w:r>
      <w:r>
        <w:rPr>
          <w:rFonts w:ascii="Times New Roman" w:hAnsi="Times New Roman" w:cs="Times New Roman"/>
          <w:sz w:val="21"/>
        </w:rPr>
        <w:t>(3)</w:t>
      </w:r>
      <w:r w:rsidRPr="00A93DE1">
        <w:rPr>
          <w:rFonts w:ascii="Times New Roman" w:hAnsi="Times New Roman" w:cs="Times New Roman"/>
          <w:sz w:val="21"/>
        </w:rPr>
        <w:t>:307-20.</w:t>
      </w:r>
    </w:p>
    <w:p w14:paraId="5596A558" w14:textId="0EC2CA3C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8.</w:t>
      </w:r>
      <w:r w:rsidRPr="00A93DE1">
        <w:rPr>
          <w:rFonts w:ascii="Times New Roman" w:hAnsi="Times New Roman" w:cs="Times New Roman"/>
          <w:sz w:val="21"/>
        </w:rPr>
        <w:tab/>
      </w:r>
      <w:r w:rsidR="00C23DED" w:rsidRPr="0091482B">
        <w:rPr>
          <w:rFonts w:ascii="Times New Roman" w:hAnsi="Times New Roman" w:cs="Times New Roman"/>
          <w:sz w:val="21"/>
        </w:rPr>
        <w:t>Srinivasa Rao AS</w:t>
      </w:r>
      <w:r w:rsidRPr="0091482B">
        <w:rPr>
          <w:rFonts w:ascii="Times New Roman" w:hAnsi="Times New Roman" w:cs="Times New Roman"/>
          <w:sz w:val="21"/>
        </w:rPr>
        <w:t xml:space="preserve">, </w:t>
      </w:r>
      <w:hyperlink r:id="rId15" w:history="1">
        <w:r w:rsidRPr="00A93DE1">
          <w:rPr>
            <w:rFonts w:ascii="Times New Roman" w:hAnsi="Times New Roman" w:cs="Times New Roman"/>
            <w:sz w:val="21"/>
          </w:rPr>
          <w:t>Chen</w:t>
        </w:r>
      </w:hyperlink>
      <w:r w:rsidR="00C23DED">
        <w:rPr>
          <w:rFonts w:ascii="Times New Roman" w:hAnsi="Times New Roman" w:cs="Times New Roman"/>
          <w:sz w:val="21"/>
        </w:rPr>
        <w:t xml:space="preserve"> MH</w:t>
      </w:r>
      <w:r w:rsidRPr="00A93DE1">
        <w:rPr>
          <w:rFonts w:ascii="Times New Roman" w:hAnsi="Times New Roman" w:cs="Times New Roman"/>
          <w:sz w:val="21"/>
        </w:rPr>
        <w:t xml:space="preserve">, </w:t>
      </w:r>
      <w:hyperlink r:id="rId16" w:history="1">
        <w:r w:rsidRPr="00A93DE1">
          <w:rPr>
            <w:rFonts w:ascii="Times New Roman" w:hAnsi="Times New Roman" w:cs="Times New Roman"/>
            <w:sz w:val="21"/>
          </w:rPr>
          <w:t>Pham</w:t>
        </w:r>
      </w:hyperlink>
      <w:r w:rsidR="00C23DED">
        <w:rPr>
          <w:rFonts w:ascii="Times New Roman" w:hAnsi="Times New Roman" w:cs="Times New Roman"/>
          <w:sz w:val="21"/>
        </w:rPr>
        <w:t xml:space="preserve"> BZ</w:t>
      </w:r>
      <w:r w:rsidRPr="00A93DE1">
        <w:rPr>
          <w:rFonts w:ascii="Times New Roman" w:hAnsi="Times New Roman" w:cs="Times New Roman"/>
          <w:sz w:val="21"/>
        </w:rPr>
        <w:t>,</w:t>
      </w:r>
      <w:hyperlink r:id="rId17" w:history="1">
        <w:r w:rsidRPr="005A0366">
          <w:rPr>
            <w:rFonts w:ascii="Times New Roman" w:hAnsi="Times New Roman" w:cs="Times New Roman"/>
            <w:sz w:val="21"/>
          </w:rPr>
          <w:t xml:space="preserve"> Tricco</w:t>
        </w:r>
      </w:hyperlink>
      <w:r w:rsidRPr="005A0366">
        <w:rPr>
          <w:rFonts w:ascii="Times New Roman" w:hAnsi="Times New Roman" w:cs="Times New Roman"/>
          <w:sz w:val="21"/>
        </w:rPr>
        <w:t xml:space="preserve"> AC,</w:t>
      </w:r>
      <w:hyperlink r:id="rId18" w:history="1">
        <w:r w:rsidRPr="005A0366">
          <w:rPr>
            <w:rFonts w:ascii="Times New Roman" w:hAnsi="Times New Roman" w:cs="Times New Roman"/>
            <w:sz w:val="21"/>
          </w:rPr>
          <w:t xml:space="preserve"> Gilca</w:t>
        </w:r>
      </w:hyperlink>
      <w:r w:rsidRPr="005A0366">
        <w:rPr>
          <w:rFonts w:ascii="Times New Roman" w:hAnsi="Times New Roman" w:cs="Times New Roman"/>
          <w:sz w:val="21"/>
        </w:rPr>
        <w:t xml:space="preserve"> V,</w:t>
      </w:r>
      <w:hyperlink r:id="rId19" w:history="1">
        <w:r w:rsidRPr="005A0366">
          <w:rPr>
            <w:rFonts w:ascii="Times New Roman" w:hAnsi="Times New Roman" w:cs="Times New Roman"/>
            <w:sz w:val="21"/>
          </w:rPr>
          <w:t xml:space="preserve"> Duval</w:t>
        </w:r>
      </w:hyperlink>
      <w:r w:rsidRPr="005A0366">
        <w:rPr>
          <w:rFonts w:ascii="Times New Roman" w:hAnsi="Times New Roman" w:cs="Times New Roman"/>
          <w:sz w:val="21"/>
        </w:rPr>
        <w:t xml:space="preserve"> B,</w:t>
      </w:r>
      <w:r w:rsidRPr="00A93DE1">
        <w:rPr>
          <w:rFonts w:ascii="Times New Roman" w:hAnsi="Times New Roman" w:cs="Times New Roman"/>
          <w:sz w:val="21"/>
        </w:rPr>
        <w:t xml:space="preserve"> et al. </w:t>
      </w:r>
      <w:bookmarkStart w:id="108" w:name="OLE_LINK172"/>
      <w:bookmarkStart w:id="109" w:name="OLE_LINK36"/>
      <w:bookmarkStart w:id="110" w:name="OLE_LINK37"/>
      <w:bookmarkStart w:id="111" w:name="OLE_LINK38"/>
      <w:r w:rsidRPr="00A93DE1">
        <w:rPr>
          <w:rFonts w:ascii="Times New Roman" w:hAnsi="Times New Roman" w:cs="Times New Roman"/>
          <w:sz w:val="21"/>
        </w:rPr>
        <w:t xml:space="preserve">Cohort effects in dynamic models and </w:t>
      </w:r>
      <w:bookmarkStart w:id="112" w:name="OLE_LINK39"/>
      <w:bookmarkStart w:id="113" w:name="OLE_LINK40"/>
      <w:r w:rsidRPr="00A93DE1">
        <w:rPr>
          <w:rFonts w:ascii="Times New Roman" w:hAnsi="Times New Roman" w:cs="Times New Roman"/>
          <w:sz w:val="21"/>
        </w:rPr>
        <w:t>their impact</w:t>
      </w:r>
      <w:bookmarkEnd w:id="108"/>
      <w:r w:rsidRPr="00A93DE1">
        <w:rPr>
          <w:rFonts w:ascii="Times New Roman" w:hAnsi="Times New Roman" w:cs="Times New Roman"/>
          <w:sz w:val="21"/>
        </w:rPr>
        <w:t xml:space="preserve"> on vaccination programmes: an example from hepatitis A</w:t>
      </w:r>
      <w:bookmarkEnd w:id="109"/>
      <w:bookmarkEnd w:id="110"/>
      <w:bookmarkEnd w:id="111"/>
      <w:bookmarkEnd w:id="112"/>
      <w:bookmarkEnd w:id="113"/>
      <w:r w:rsidRPr="00A93DE1">
        <w:rPr>
          <w:rFonts w:ascii="Times New Roman" w:hAnsi="Times New Roman" w:cs="Times New Roman"/>
          <w:sz w:val="21"/>
        </w:rPr>
        <w:t>. BMC Infect Dis. 2006;6:174.</w:t>
      </w:r>
    </w:p>
    <w:p w14:paraId="0F5201B4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9.</w:t>
      </w:r>
      <w:r w:rsidRPr="00A93DE1">
        <w:rPr>
          <w:rFonts w:ascii="Times New Roman" w:hAnsi="Times New Roman" w:cs="Times New Roman"/>
          <w:sz w:val="21"/>
        </w:rPr>
        <w:tab/>
        <w:t xml:space="preserve">Haario H, Laine M, Mira A, Saksman E. </w:t>
      </w:r>
      <w:bookmarkStart w:id="114" w:name="OLE_LINK43"/>
      <w:bookmarkStart w:id="115" w:name="OLE_LINK44"/>
      <w:bookmarkStart w:id="116" w:name="OLE_LINK45"/>
      <w:r w:rsidRPr="00A93DE1">
        <w:rPr>
          <w:rFonts w:ascii="Times New Roman" w:hAnsi="Times New Roman" w:cs="Times New Roman"/>
          <w:sz w:val="21"/>
        </w:rPr>
        <w:t xml:space="preserve">DRAM: </w:t>
      </w:r>
      <w:bookmarkStart w:id="117" w:name="OLE_LINK41"/>
      <w:bookmarkStart w:id="118" w:name="OLE_LINK42"/>
      <w:r w:rsidRPr="00A93DE1">
        <w:rPr>
          <w:rFonts w:ascii="Times New Roman" w:hAnsi="Times New Roman" w:cs="Times New Roman"/>
          <w:sz w:val="21"/>
        </w:rPr>
        <w:t>Efficient adaptive MCMC</w:t>
      </w:r>
      <w:bookmarkEnd w:id="114"/>
      <w:bookmarkEnd w:id="115"/>
      <w:bookmarkEnd w:id="116"/>
      <w:bookmarkEnd w:id="117"/>
      <w:bookmarkEnd w:id="118"/>
      <w:r w:rsidRPr="00A93DE1">
        <w:rPr>
          <w:rFonts w:ascii="Times New Roman" w:hAnsi="Times New Roman" w:cs="Times New Roman"/>
          <w:sz w:val="21"/>
        </w:rPr>
        <w:t>. Stat Comput. 2006;16:339-</w:t>
      </w:r>
      <w:r>
        <w:rPr>
          <w:rFonts w:ascii="Times New Roman" w:hAnsi="Times New Roman" w:cs="Times New Roman"/>
          <w:sz w:val="21"/>
        </w:rPr>
        <w:t>3</w:t>
      </w:r>
      <w:r w:rsidRPr="00A93DE1">
        <w:rPr>
          <w:rFonts w:ascii="Times New Roman" w:hAnsi="Times New Roman" w:cs="Times New Roman"/>
          <w:sz w:val="21"/>
        </w:rPr>
        <w:t>54.</w:t>
      </w:r>
    </w:p>
    <w:p w14:paraId="58181CF9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10.</w:t>
      </w:r>
      <w:r w:rsidRPr="00A93DE1">
        <w:rPr>
          <w:rFonts w:ascii="Times New Roman" w:hAnsi="Times New Roman" w:cs="Times New Roman"/>
          <w:sz w:val="21"/>
        </w:rPr>
        <w:tab/>
      </w:r>
      <w:r w:rsidRPr="00DA6302">
        <w:rPr>
          <w:rFonts w:ascii="Times New Roman" w:hAnsi="Times New Roman" w:cs="Times New Roman"/>
          <w:sz w:val="21"/>
        </w:rPr>
        <w:t>Morton A, Finkenstädt BF</w:t>
      </w:r>
      <w:r w:rsidRPr="00A93DE1">
        <w:rPr>
          <w:rFonts w:ascii="Times New Roman" w:hAnsi="Times New Roman" w:cs="Times New Roman"/>
          <w:sz w:val="21"/>
        </w:rPr>
        <w:t>. Discrete time modelling of disease incidence time series by using Markov chain Monte Carlo methods. Appl Statist. 2005;54:575-</w:t>
      </w:r>
      <w:r>
        <w:rPr>
          <w:rFonts w:ascii="Times New Roman" w:hAnsi="Times New Roman" w:cs="Times New Roman"/>
          <w:sz w:val="21"/>
        </w:rPr>
        <w:t>5</w:t>
      </w:r>
      <w:r w:rsidRPr="00A93DE1">
        <w:rPr>
          <w:rFonts w:ascii="Times New Roman" w:hAnsi="Times New Roman" w:cs="Times New Roman"/>
          <w:sz w:val="21"/>
        </w:rPr>
        <w:t>94.</w:t>
      </w:r>
    </w:p>
    <w:p w14:paraId="301C5A58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11.</w:t>
      </w:r>
      <w:r w:rsidRPr="00A93DE1">
        <w:rPr>
          <w:rFonts w:ascii="Times New Roman" w:hAnsi="Times New Roman" w:cs="Times New Roman"/>
          <w:sz w:val="21"/>
        </w:rPr>
        <w:tab/>
        <w:t>Trentini F, Poletti P, Merler S, Melegaro A. Measles immunity gaps and the progress towards elimination: a multi-country modelling analysis. Lancet Infectious Dis. 2017;17</w:t>
      </w:r>
      <w:r>
        <w:rPr>
          <w:rFonts w:ascii="Times New Roman" w:hAnsi="Times New Roman" w:cs="Times New Roman"/>
          <w:sz w:val="21"/>
        </w:rPr>
        <w:t>(10)</w:t>
      </w:r>
      <w:r w:rsidRPr="00A93DE1">
        <w:rPr>
          <w:rFonts w:ascii="Times New Roman" w:hAnsi="Times New Roman" w:cs="Times New Roman"/>
          <w:sz w:val="21"/>
        </w:rPr>
        <w:t>:1089-</w:t>
      </w:r>
      <w:r>
        <w:rPr>
          <w:rFonts w:ascii="Times New Roman" w:hAnsi="Times New Roman" w:cs="Times New Roman"/>
          <w:sz w:val="21"/>
        </w:rPr>
        <w:t>10</w:t>
      </w:r>
      <w:r w:rsidRPr="00A93DE1">
        <w:rPr>
          <w:rFonts w:ascii="Times New Roman" w:hAnsi="Times New Roman" w:cs="Times New Roman"/>
          <w:sz w:val="21"/>
        </w:rPr>
        <w:t>97.</w:t>
      </w:r>
    </w:p>
    <w:p w14:paraId="4AC2AC4C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12.</w:t>
      </w:r>
      <w:r w:rsidRPr="00A93DE1">
        <w:rPr>
          <w:rFonts w:ascii="Times New Roman" w:hAnsi="Times New Roman" w:cs="Times New Roman"/>
          <w:sz w:val="21"/>
        </w:rPr>
        <w:tab/>
        <w:t>Guo P, Zhu B, Niu H,</w:t>
      </w:r>
      <w:r>
        <w:rPr>
          <w:rFonts w:ascii="Times New Roman" w:hAnsi="Times New Roman" w:cs="Times New Roman"/>
          <w:sz w:val="21"/>
        </w:rPr>
        <w:t xml:space="preserve"> Wang Z, Liang Y, Chen Y,</w:t>
      </w:r>
      <w:r w:rsidRPr="00A93DE1">
        <w:rPr>
          <w:rFonts w:ascii="Times New Roman" w:hAnsi="Times New Roman" w:cs="Times New Roman"/>
          <w:sz w:val="21"/>
        </w:rPr>
        <w:t xml:space="preserve"> et al. Fast genomic prediction of breeding values using parallel Markov chain Monte Carlo with convergence diagnosis. BMC Bioinformatics. 2018;19</w:t>
      </w:r>
      <w:r>
        <w:rPr>
          <w:rFonts w:ascii="Times New Roman" w:hAnsi="Times New Roman" w:cs="Times New Roman"/>
          <w:sz w:val="21"/>
        </w:rPr>
        <w:t>(1)</w:t>
      </w:r>
      <w:r w:rsidRPr="00A93DE1">
        <w:rPr>
          <w:rFonts w:ascii="Times New Roman" w:hAnsi="Times New Roman" w:cs="Times New Roman"/>
          <w:sz w:val="21"/>
        </w:rPr>
        <w:t>:3.</w:t>
      </w:r>
    </w:p>
    <w:p w14:paraId="2958C0A5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t>13.</w:t>
      </w:r>
      <w:r w:rsidRPr="00A93DE1">
        <w:rPr>
          <w:rFonts w:ascii="Times New Roman" w:hAnsi="Times New Roman" w:cs="Times New Roman"/>
          <w:sz w:val="21"/>
        </w:rPr>
        <w:tab/>
        <w:t>Harms RL, Roebroeck A. Robust and Fast Markov Chain Monte Carlo Sampling of Diffusion MRI Microstructure Models. Front Neuroinform. 2018;12:97.</w:t>
      </w:r>
    </w:p>
    <w:bookmarkStart w:id="119" w:name="_GoBack"/>
    <w:p w14:paraId="4CE33609" w14:textId="77777777" w:rsidR="002D4310" w:rsidRPr="00A93DE1" w:rsidRDefault="002D4310" w:rsidP="002D4310">
      <w:pPr>
        <w:pStyle w:val="EndNoteBibliography"/>
        <w:rPr>
          <w:rFonts w:ascii="Times New Roman" w:hAnsi="Times New Roman" w:cs="Times New Roman"/>
          <w:sz w:val="21"/>
        </w:rPr>
      </w:pPr>
      <w:r w:rsidRPr="00A93DE1">
        <w:rPr>
          <w:rFonts w:ascii="Times New Roman" w:hAnsi="Times New Roman" w:cs="Times New Roman"/>
          <w:sz w:val="21"/>
        </w:rPr>
        <w:lastRenderedPageBreak/>
        <w:fldChar w:fldCharType="begin"/>
      </w:r>
      <w:r w:rsidRPr="0091482B">
        <w:rPr>
          <w:rFonts w:ascii="Times New Roman" w:hAnsi="Times New Roman" w:cs="Times New Roman"/>
          <w:sz w:val="21"/>
        </w:rPr>
        <w:instrText xml:space="preserve"> ADDIN EN.REFLIST </w:instrText>
      </w:r>
      <w:r w:rsidRPr="00A93DE1">
        <w:rPr>
          <w:rFonts w:ascii="Times New Roman" w:hAnsi="Times New Roman" w:cs="Times New Roman"/>
          <w:sz w:val="21"/>
        </w:rPr>
        <w:fldChar w:fldCharType="separate"/>
      </w:r>
      <w:r w:rsidRPr="00A93DE1">
        <w:rPr>
          <w:rFonts w:ascii="Times New Roman" w:hAnsi="Times New Roman" w:cs="Times New Roman"/>
          <w:sz w:val="21"/>
        </w:rPr>
        <w:t>14.</w:t>
      </w:r>
      <w:r w:rsidRPr="00A93DE1">
        <w:rPr>
          <w:rFonts w:ascii="Times New Roman" w:hAnsi="Times New Roman" w:cs="Times New Roman"/>
          <w:sz w:val="21"/>
        </w:rPr>
        <w:tab/>
        <w:t>Chinese Center for Disease Control and Prevention. Seroepidemiological investigation of HBV in Chinese population. Beijing: People's Medical Publishing House;</w:t>
      </w:r>
      <w:r>
        <w:rPr>
          <w:rFonts w:ascii="Times New Roman" w:hAnsi="Times New Roman" w:cs="Times New Roman"/>
          <w:sz w:val="21"/>
        </w:rPr>
        <w:t xml:space="preserve"> </w:t>
      </w:r>
      <w:r w:rsidRPr="00A93DE1">
        <w:rPr>
          <w:rFonts w:ascii="Times New Roman" w:hAnsi="Times New Roman" w:cs="Times New Roman"/>
          <w:sz w:val="21"/>
        </w:rPr>
        <w:t>2011.</w:t>
      </w:r>
    </w:p>
    <w:p w14:paraId="11D17D50" w14:textId="637942C5" w:rsidR="008F341A" w:rsidRPr="0091482B" w:rsidRDefault="002D4310" w:rsidP="0091482B">
      <w:pPr>
        <w:autoSpaceDE w:val="0"/>
        <w:autoSpaceDN w:val="0"/>
        <w:adjustRightInd w:val="0"/>
        <w:jc w:val="left"/>
        <w:rPr>
          <w:rFonts w:ascii="Times New Roman" w:hAnsi="Times New Roman"/>
          <w:noProof/>
        </w:rPr>
      </w:pPr>
      <w:r w:rsidRPr="00A93DE1">
        <w:rPr>
          <w:rFonts w:ascii="Times New Roman" w:hAnsi="Times New Roman"/>
          <w:noProof/>
        </w:rPr>
        <w:fldChar w:fldCharType="end"/>
      </w:r>
      <w:r w:rsidRPr="00A93DE1">
        <w:rPr>
          <w:rFonts w:ascii="Times New Roman" w:hAnsi="Times New Roman"/>
          <w:noProof/>
        </w:rPr>
        <w:t>15.</w:t>
      </w:r>
      <w:r w:rsidRPr="00A93DE1">
        <w:rPr>
          <w:rFonts w:ascii="Times New Roman" w:hAnsi="Times New Roman"/>
          <w:noProof/>
        </w:rPr>
        <w:tab/>
      </w:r>
      <w:r w:rsidR="0091482B" w:rsidRPr="0091482B">
        <w:rPr>
          <w:rFonts w:ascii="Times New Roman" w:hAnsi="Times New Roman"/>
          <w:noProof/>
        </w:rPr>
        <w:t>Bureau of Disease Prevention and Contr</w:t>
      </w:r>
      <w:r w:rsidR="0091482B">
        <w:rPr>
          <w:rFonts w:ascii="Times New Roman" w:hAnsi="Times New Roman"/>
          <w:noProof/>
        </w:rPr>
        <w:t>ol, National Health Commission,</w:t>
      </w:r>
      <w:r w:rsidR="0091482B">
        <w:rPr>
          <w:rFonts w:ascii="Times New Roman" w:hAnsi="Times New Roman" w:hint="eastAsia"/>
          <w:noProof/>
        </w:rPr>
        <w:t xml:space="preserve"> </w:t>
      </w:r>
      <w:r w:rsidR="0091482B" w:rsidRPr="0091482B">
        <w:rPr>
          <w:rFonts w:ascii="Times New Roman" w:hAnsi="Times New Roman"/>
          <w:noProof/>
        </w:rPr>
        <w:t>Chinese Center for Disease Control and Prev</w:t>
      </w:r>
      <w:r w:rsidR="0091482B">
        <w:rPr>
          <w:rFonts w:ascii="Times New Roman" w:hAnsi="Times New Roman"/>
          <w:noProof/>
        </w:rPr>
        <w:t>ention. The national report of</w:t>
      </w:r>
      <w:r w:rsidR="0091482B">
        <w:rPr>
          <w:rFonts w:ascii="Times New Roman" w:hAnsi="Times New Roman" w:hint="eastAsia"/>
          <w:noProof/>
        </w:rPr>
        <w:t xml:space="preserve"> </w:t>
      </w:r>
      <w:r w:rsidR="0091482B" w:rsidRPr="0091482B">
        <w:rPr>
          <w:rFonts w:ascii="Times New Roman" w:hAnsi="Times New Roman"/>
          <w:noProof/>
        </w:rPr>
        <w:t>hepatitis B serosurvey among 1-29 years old</w:t>
      </w:r>
      <w:r w:rsidR="0091482B">
        <w:rPr>
          <w:rFonts w:ascii="Times New Roman" w:hAnsi="Times New Roman"/>
          <w:noProof/>
        </w:rPr>
        <w:t xml:space="preserve"> population in China. Beijing: </w:t>
      </w:r>
      <w:r w:rsidR="0091482B" w:rsidRPr="0091482B">
        <w:rPr>
          <w:rFonts w:ascii="Times New Roman" w:hAnsi="Times New Roman"/>
        </w:rPr>
        <w:t>People</w:t>
      </w:r>
      <w:r w:rsidR="0091482B">
        <w:rPr>
          <w:rFonts w:ascii="Times New Roman" w:hAnsi="Times New Roman" w:hint="eastAsia"/>
        </w:rPr>
        <w:t>'</w:t>
      </w:r>
      <w:r w:rsidR="0091482B" w:rsidRPr="0091482B">
        <w:rPr>
          <w:rFonts w:ascii="Times New Roman" w:hAnsi="Times New Roman"/>
        </w:rPr>
        <w:t xml:space="preserve">s Medical Publishing House; 2018. </w:t>
      </w:r>
      <w:r w:rsidR="0091482B">
        <w:rPr>
          <w:rFonts w:ascii="Times New Roman" w:hAnsi="Times New Roman"/>
        </w:rPr>
        <w:t>(</w:t>
      </w:r>
      <w:r w:rsidR="0091482B" w:rsidRPr="0091482B">
        <w:rPr>
          <w:rFonts w:ascii="Times New Roman" w:hAnsi="Times New Roman"/>
        </w:rPr>
        <w:t>Chinese</w:t>
      </w:r>
      <w:r w:rsidR="0091482B">
        <w:rPr>
          <w:rFonts w:ascii="Times New Roman" w:hAnsi="Times New Roman"/>
        </w:rPr>
        <w:t>)</w:t>
      </w:r>
      <w:r w:rsidR="0091482B" w:rsidRPr="0091482B">
        <w:rPr>
          <w:rFonts w:ascii="Times New Roman" w:hAnsi="Times New Roman"/>
        </w:rPr>
        <w:t>.</w:t>
      </w:r>
      <w:bookmarkEnd w:id="119"/>
      <w:r w:rsidRPr="0091482B">
        <w:rPr>
          <w:rFonts w:ascii="Times New Roman" w:hAnsi="Times New Roman"/>
        </w:rPr>
        <w:fldChar w:fldCharType="end"/>
      </w:r>
      <w:r w:rsidR="00B16467" w:rsidRPr="0091482B">
        <w:rPr>
          <w:rFonts w:ascii="Times New Roman" w:hAnsi="Times New Roman"/>
        </w:rPr>
        <w:fldChar w:fldCharType="begin"/>
      </w:r>
      <w:r w:rsidR="00B16467" w:rsidRPr="0091482B">
        <w:rPr>
          <w:rFonts w:ascii="Times New Roman" w:hAnsi="Times New Roman"/>
        </w:rPr>
        <w:instrText xml:space="preserve"> ADDIN EN.REFLIST </w:instrText>
      </w:r>
      <w:r w:rsidR="00B16467" w:rsidRPr="0091482B">
        <w:rPr>
          <w:rFonts w:ascii="Times New Roman" w:hAnsi="Times New Roman"/>
        </w:rPr>
        <w:fldChar w:fldCharType="end"/>
      </w:r>
    </w:p>
    <w:sectPr w:rsidR="008F341A" w:rsidRPr="0091482B" w:rsidSect="00C0746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ACB69D" w14:textId="77777777" w:rsidR="006654AB" w:rsidRDefault="006654AB" w:rsidP="00CD2823">
      <w:r>
        <w:separator/>
      </w:r>
    </w:p>
  </w:endnote>
  <w:endnote w:type="continuationSeparator" w:id="0">
    <w:p w14:paraId="4D8F72AC" w14:textId="77777777" w:rsidR="006654AB" w:rsidRDefault="006654AB" w:rsidP="00CD2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Pro-Regular">
    <w:altName w:val="宋体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403F8E" w14:textId="77777777" w:rsidR="006654AB" w:rsidRDefault="006654AB" w:rsidP="00CD2823">
      <w:r>
        <w:separator/>
      </w:r>
    </w:p>
  </w:footnote>
  <w:footnote w:type="continuationSeparator" w:id="0">
    <w:p w14:paraId="686535D2" w14:textId="77777777" w:rsidR="006654AB" w:rsidRDefault="006654AB" w:rsidP="00CD28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0377D"/>
    <w:multiLevelType w:val="hybridMultilevel"/>
    <w:tmpl w:val="0F8CA8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E542110"/>
    <w:multiLevelType w:val="hybridMultilevel"/>
    <w:tmpl w:val="4532068A"/>
    <w:lvl w:ilvl="0" w:tplc="59DC9FA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0701FC0"/>
    <w:multiLevelType w:val="hybridMultilevel"/>
    <w:tmpl w:val="73C2574C"/>
    <w:lvl w:ilvl="0" w:tplc="485676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7040067"/>
    <w:multiLevelType w:val="hybridMultilevel"/>
    <w:tmpl w:val="014C2542"/>
    <w:lvl w:ilvl="0" w:tplc="03B20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D781AF9"/>
    <w:multiLevelType w:val="hybridMultilevel"/>
    <w:tmpl w:val="F8A44D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Numb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ts5zfpxm902vkerxp8xf5wa0wtreeefz9v0&quot;&gt;0640SCI&lt;record-ids&gt;&lt;item&gt;81&lt;/item&gt;&lt;item&gt;91&lt;/item&gt;&lt;item&gt;123&lt;/item&gt;&lt;item&gt;128&lt;/item&gt;&lt;item&gt;136&lt;/item&gt;&lt;item&gt;140&lt;/item&gt;&lt;item&gt;160&lt;/item&gt;&lt;item&gt;161&lt;/item&gt;&lt;item&gt;184&lt;/item&gt;&lt;item&gt;185&lt;/item&gt;&lt;item&gt;187&lt;/item&gt;&lt;item&gt;188&lt;/item&gt;&lt;item&gt;189&lt;/item&gt;&lt;item&gt;190&lt;/item&gt;&lt;/record-ids&gt;&lt;/item&gt;&lt;/Libraries&gt;"/>
  </w:docVars>
  <w:rsids>
    <w:rsidRoot w:val="00A06FB4"/>
    <w:rsid w:val="000005B0"/>
    <w:rsid w:val="0000592A"/>
    <w:rsid w:val="00007A2E"/>
    <w:rsid w:val="000135A2"/>
    <w:rsid w:val="000142CA"/>
    <w:rsid w:val="00015005"/>
    <w:rsid w:val="00016E93"/>
    <w:rsid w:val="00021FBC"/>
    <w:rsid w:val="00027040"/>
    <w:rsid w:val="00031C21"/>
    <w:rsid w:val="000346CC"/>
    <w:rsid w:val="00035690"/>
    <w:rsid w:val="000363A0"/>
    <w:rsid w:val="00037611"/>
    <w:rsid w:val="00045C42"/>
    <w:rsid w:val="00047A5D"/>
    <w:rsid w:val="000749AD"/>
    <w:rsid w:val="000769FA"/>
    <w:rsid w:val="00084DB6"/>
    <w:rsid w:val="00093211"/>
    <w:rsid w:val="000A0D9F"/>
    <w:rsid w:val="000A2F50"/>
    <w:rsid w:val="000A3BFD"/>
    <w:rsid w:val="000A3EC6"/>
    <w:rsid w:val="000A63CD"/>
    <w:rsid w:val="000B0AA2"/>
    <w:rsid w:val="000B69F8"/>
    <w:rsid w:val="000B7D31"/>
    <w:rsid w:val="000C0604"/>
    <w:rsid w:val="000C432B"/>
    <w:rsid w:val="000C456D"/>
    <w:rsid w:val="000C7ADD"/>
    <w:rsid w:val="000D1C50"/>
    <w:rsid w:val="000D27EA"/>
    <w:rsid w:val="000D7AC7"/>
    <w:rsid w:val="000E1742"/>
    <w:rsid w:val="000E2B38"/>
    <w:rsid w:val="000E2DA4"/>
    <w:rsid w:val="000E4DA4"/>
    <w:rsid w:val="000E6DAC"/>
    <w:rsid w:val="000F32B8"/>
    <w:rsid w:val="000F6F20"/>
    <w:rsid w:val="00100AE1"/>
    <w:rsid w:val="00103061"/>
    <w:rsid w:val="001062F6"/>
    <w:rsid w:val="00106AAD"/>
    <w:rsid w:val="0011513B"/>
    <w:rsid w:val="001236C4"/>
    <w:rsid w:val="001266FD"/>
    <w:rsid w:val="00126945"/>
    <w:rsid w:val="00131981"/>
    <w:rsid w:val="001356A5"/>
    <w:rsid w:val="00145EE9"/>
    <w:rsid w:val="00146DCD"/>
    <w:rsid w:val="00153F0F"/>
    <w:rsid w:val="00156D7D"/>
    <w:rsid w:val="00156E9D"/>
    <w:rsid w:val="00163A59"/>
    <w:rsid w:val="00165F17"/>
    <w:rsid w:val="00174BF1"/>
    <w:rsid w:val="001751E7"/>
    <w:rsid w:val="00176285"/>
    <w:rsid w:val="001800C0"/>
    <w:rsid w:val="0018160D"/>
    <w:rsid w:val="00182637"/>
    <w:rsid w:val="0018712E"/>
    <w:rsid w:val="00190456"/>
    <w:rsid w:val="0019530D"/>
    <w:rsid w:val="001A0B81"/>
    <w:rsid w:val="001A1A4F"/>
    <w:rsid w:val="001A426F"/>
    <w:rsid w:val="001B3250"/>
    <w:rsid w:val="001B445B"/>
    <w:rsid w:val="001B4B05"/>
    <w:rsid w:val="001B5B4B"/>
    <w:rsid w:val="001B6190"/>
    <w:rsid w:val="001B63CA"/>
    <w:rsid w:val="001C21D1"/>
    <w:rsid w:val="001C7544"/>
    <w:rsid w:val="001D3D24"/>
    <w:rsid w:val="001D550C"/>
    <w:rsid w:val="001D7903"/>
    <w:rsid w:val="001E1D15"/>
    <w:rsid w:val="001E4B9F"/>
    <w:rsid w:val="001E6909"/>
    <w:rsid w:val="001F094B"/>
    <w:rsid w:val="001F0E6B"/>
    <w:rsid w:val="001F719A"/>
    <w:rsid w:val="00201B83"/>
    <w:rsid w:val="00203D53"/>
    <w:rsid w:val="00206E49"/>
    <w:rsid w:val="00207D8C"/>
    <w:rsid w:val="002104E6"/>
    <w:rsid w:val="00210B09"/>
    <w:rsid w:val="002143BA"/>
    <w:rsid w:val="00222841"/>
    <w:rsid w:val="002228DF"/>
    <w:rsid w:val="00222C1C"/>
    <w:rsid w:val="00223471"/>
    <w:rsid w:val="00226D85"/>
    <w:rsid w:val="00231325"/>
    <w:rsid w:val="0023319C"/>
    <w:rsid w:val="00235DB2"/>
    <w:rsid w:val="0023689B"/>
    <w:rsid w:val="0024227A"/>
    <w:rsid w:val="00243B17"/>
    <w:rsid w:val="002446F5"/>
    <w:rsid w:val="00246D2C"/>
    <w:rsid w:val="00247B55"/>
    <w:rsid w:val="002505A1"/>
    <w:rsid w:val="00254330"/>
    <w:rsid w:val="00257D9C"/>
    <w:rsid w:val="00263F72"/>
    <w:rsid w:val="0026788A"/>
    <w:rsid w:val="002749A9"/>
    <w:rsid w:val="0027557A"/>
    <w:rsid w:val="0027638C"/>
    <w:rsid w:val="00277313"/>
    <w:rsid w:val="00285B6C"/>
    <w:rsid w:val="00285F45"/>
    <w:rsid w:val="00287382"/>
    <w:rsid w:val="002A1A71"/>
    <w:rsid w:val="002A1D7D"/>
    <w:rsid w:val="002A531A"/>
    <w:rsid w:val="002A6069"/>
    <w:rsid w:val="002B32BB"/>
    <w:rsid w:val="002B34E4"/>
    <w:rsid w:val="002B5850"/>
    <w:rsid w:val="002C0F7B"/>
    <w:rsid w:val="002C2733"/>
    <w:rsid w:val="002C41EA"/>
    <w:rsid w:val="002D4310"/>
    <w:rsid w:val="002D588F"/>
    <w:rsid w:val="002D594E"/>
    <w:rsid w:val="002D7377"/>
    <w:rsid w:val="002E7B65"/>
    <w:rsid w:val="002F4E7B"/>
    <w:rsid w:val="002F7E22"/>
    <w:rsid w:val="00303DF4"/>
    <w:rsid w:val="00305AB2"/>
    <w:rsid w:val="00306BA5"/>
    <w:rsid w:val="0031492F"/>
    <w:rsid w:val="003159C5"/>
    <w:rsid w:val="00317313"/>
    <w:rsid w:val="00321D0D"/>
    <w:rsid w:val="003234F6"/>
    <w:rsid w:val="003279BA"/>
    <w:rsid w:val="003316DF"/>
    <w:rsid w:val="0033345A"/>
    <w:rsid w:val="00335D59"/>
    <w:rsid w:val="003361ED"/>
    <w:rsid w:val="00340E65"/>
    <w:rsid w:val="003429F5"/>
    <w:rsid w:val="0034354B"/>
    <w:rsid w:val="0034769D"/>
    <w:rsid w:val="00350DEF"/>
    <w:rsid w:val="00351437"/>
    <w:rsid w:val="00351AFD"/>
    <w:rsid w:val="0036316A"/>
    <w:rsid w:val="003659CE"/>
    <w:rsid w:val="00365A70"/>
    <w:rsid w:val="003720E6"/>
    <w:rsid w:val="00375449"/>
    <w:rsid w:val="00376509"/>
    <w:rsid w:val="00377233"/>
    <w:rsid w:val="00380552"/>
    <w:rsid w:val="003819D6"/>
    <w:rsid w:val="0038573A"/>
    <w:rsid w:val="0038741A"/>
    <w:rsid w:val="00392338"/>
    <w:rsid w:val="00392C86"/>
    <w:rsid w:val="003948A2"/>
    <w:rsid w:val="003A14ED"/>
    <w:rsid w:val="003B1845"/>
    <w:rsid w:val="003B29E5"/>
    <w:rsid w:val="003B2E07"/>
    <w:rsid w:val="003B39A2"/>
    <w:rsid w:val="003B47FF"/>
    <w:rsid w:val="003B79DD"/>
    <w:rsid w:val="003C11D3"/>
    <w:rsid w:val="003C12B7"/>
    <w:rsid w:val="003C39A9"/>
    <w:rsid w:val="003C3B68"/>
    <w:rsid w:val="003D12D6"/>
    <w:rsid w:val="003D62A3"/>
    <w:rsid w:val="003F0EA4"/>
    <w:rsid w:val="003F49F7"/>
    <w:rsid w:val="003F5E7E"/>
    <w:rsid w:val="003F7632"/>
    <w:rsid w:val="00404733"/>
    <w:rsid w:val="004073C1"/>
    <w:rsid w:val="00410E32"/>
    <w:rsid w:val="00413B32"/>
    <w:rsid w:val="004169AF"/>
    <w:rsid w:val="00423B0A"/>
    <w:rsid w:val="00424114"/>
    <w:rsid w:val="00425890"/>
    <w:rsid w:val="00425A7B"/>
    <w:rsid w:val="004269E7"/>
    <w:rsid w:val="00426F16"/>
    <w:rsid w:val="00432671"/>
    <w:rsid w:val="00432E9F"/>
    <w:rsid w:val="00435BCD"/>
    <w:rsid w:val="00435FBB"/>
    <w:rsid w:val="0043733F"/>
    <w:rsid w:val="00437491"/>
    <w:rsid w:val="004413A6"/>
    <w:rsid w:val="00443877"/>
    <w:rsid w:val="004518E7"/>
    <w:rsid w:val="00452600"/>
    <w:rsid w:val="004621D7"/>
    <w:rsid w:val="00462A06"/>
    <w:rsid w:val="00476166"/>
    <w:rsid w:val="004776E9"/>
    <w:rsid w:val="004805E6"/>
    <w:rsid w:val="004828BC"/>
    <w:rsid w:val="00483A69"/>
    <w:rsid w:val="0048606F"/>
    <w:rsid w:val="0049495B"/>
    <w:rsid w:val="00495CDD"/>
    <w:rsid w:val="004B7DED"/>
    <w:rsid w:val="004C02F7"/>
    <w:rsid w:val="004D1CA4"/>
    <w:rsid w:val="004D4B64"/>
    <w:rsid w:val="004D676F"/>
    <w:rsid w:val="004E28AB"/>
    <w:rsid w:val="004E2AE7"/>
    <w:rsid w:val="004F324B"/>
    <w:rsid w:val="004F7A1F"/>
    <w:rsid w:val="00500E9A"/>
    <w:rsid w:val="0050142B"/>
    <w:rsid w:val="0050338C"/>
    <w:rsid w:val="00511362"/>
    <w:rsid w:val="005114DE"/>
    <w:rsid w:val="00512E20"/>
    <w:rsid w:val="00513FCE"/>
    <w:rsid w:val="005159A9"/>
    <w:rsid w:val="005176EB"/>
    <w:rsid w:val="0052796E"/>
    <w:rsid w:val="00534031"/>
    <w:rsid w:val="00535A53"/>
    <w:rsid w:val="00543305"/>
    <w:rsid w:val="00544358"/>
    <w:rsid w:val="00544AA7"/>
    <w:rsid w:val="0054639C"/>
    <w:rsid w:val="00547058"/>
    <w:rsid w:val="00551021"/>
    <w:rsid w:val="00554BD4"/>
    <w:rsid w:val="005558C7"/>
    <w:rsid w:val="005563ED"/>
    <w:rsid w:val="00566AFD"/>
    <w:rsid w:val="00571F8F"/>
    <w:rsid w:val="005803E5"/>
    <w:rsid w:val="00591017"/>
    <w:rsid w:val="00591D63"/>
    <w:rsid w:val="00596671"/>
    <w:rsid w:val="005A4B8B"/>
    <w:rsid w:val="005A5EB4"/>
    <w:rsid w:val="005A7674"/>
    <w:rsid w:val="005A7B40"/>
    <w:rsid w:val="005B2E72"/>
    <w:rsid w:val="005B4DCD"/>
    <w:rsid w:val="005B636C"/>
    <w:rsid w:val="005C0E32"/>
    <w:rsid w:val="005C2220"/>
    <w:rsid w:val="005C54CE"/>
    <w:rsid w:val="005C6068"/>
    <w:rsid w:val="005C6AA0"/>
    <w:rsid w:val="005C7E16"/>
    <w:rsid w:val="005D67F0"/>
    <w:rsid w:val="005D71A3"/>
    <w:rsid w:val="005E1A2F"/>
    <w:rsid w:val="005E3606"/>
    <w:rsid w:val="005E3E85"/>
    <w:rsid w:val="005E4D69"/>
    <w:rsid w:val="005E576E"/>
    <w:rsid w:val="005E7236"/>
    <w:rsid w:val="005F44F8"/>
    <w:rsid w:val="00600F02"/>
    <w:rsid w:val="00601F12"/>
    <w:rsid w:val="00602384"/>
    <w:rsid w:val="00613EEC"/>
    <w:rsid w:val="006211AC"/>
    <w:rsid w:val="00621C82"/>
    <w:rsid w:val="00625A76"/>
    <w:rsid w:val="00626E68"/>
    <w:rsid w:val="00632918"/>
    <w:rsid w:val="006376AD"/>
    <w:rsid w:val="006436EE"/>
    <w:rsid w:val="00644035"/>
    <w:rsid w:val="00644AD2"/>
    <w:rsid w:val="00646582"/>
    <w:rsid w:val="006471E5"/>
    <w:rsid w:val="00647815"/>
    <w:rsid w:val="0065520B"/>
    <w:rsid w:val="006568CA"/>
    <w:rsid w:val="0066090B"/>
    <w:rsid w:val="00663326"/>
    <w:rsid w:val="00663396"/>
    <w:rsid w:val="00663732"/>
    <w:rsid w:val="006654AB"/>
    <w:rsid w:val="0067732F"/>
    <w:rsid w:val="0067733E"/>
    <w:rsid w:val="00681C7B"/>
    <w:rsid w:val="0068472D"/>
    <w:rsid w:val="00685DAC"/>
    <w:rsid w:val="006861D8"/>
    <w:rsid w:val="00690F99"/>
    <w:rsid w:val="006961D1"/>
    <w:rsid w:val="00697B9A"/>
    <w:rsid w:val="006A293D"/>
    <w:rsid w:val="006A5790"/>
    <w:rsid w:val="006B1793"/>
    <w:rsid w:val="006B3BA1"/>
    <w:rsid w:val="006B4F6F"/>
    <w:rsid w:val="006B6AFF"/>
    <w:rsid w:val="006B6FBD"/>
    <w:rsid w:val="006C157E"/>
    <w:rsid w:val="006C2318"/>
    <w:rsid w:val="006C761D"/>
    <w:rsid w:val="006D175B"/>
    <w:rsid w:val="006D6D9E"/>
    <w:rsid w:val="006E1503"/>
    <w:rsid w:val="006F0BB0"/>
    <w:rsid w:val="007014A2"/>
    <w:rsid w:val="007034B8"/>
    <w:rsid w:val="0070430A"/>
    <w:rsid w:val="0070493A"/>
    <w:rsid w:val="00711583"/>
    <w:rsid w:val="00713D51"/>
    <w:rsid w:val="007148ED"/>
    <w:rsid w:val="00715673"/>
    <w:rsid w:val="00717979"/>
    <w:rsid w:val="007201B9"/>
    <w:rsid w:val="007209D6"/>
    <w:rsid w:val="007211A0"/>
    <w:rsid w:val="00722FC9"/>
    <w:rsid w:val="0072365F"/>
    <w:rsid w:val="007275E6"/>
    <w:rsid w:val="00732B02"/>
    <w:rsid w:val="00737BD5"/>
    <w:rsid w:val="00742297"/>
    <w:rsid w:val="007442F4"/>
    <w:rsid w:val="007447EE"/>
    <w:rsid w:val="00761187"/>
    <w:rsid w:val="00764142"/>
    <w:rsid w:val="00765EB3"/>
    <w:rsid w:val="00766BE0"/>
    <w:rsid w:val="00767A7F"/>
    <w:rsid w:val="007766CF"/>
    <w:rsid w:val="0078458B"/>
    <w:rsid w:val="00785927"/>
    <w:rsid w:val="007A196F"/>
    <w:rsid w:val="007A277E"/>
    <w:rsid w:val="007A3C3F"/>
    <w:rsid w:val="007A4143"/>
    <w:rsid w:val="007A4DE9"/>
    <w:rsid w:val="007A61BD"/>
    <w:rsid w:val="007A627A"/>
    <w:rsid w:val="007B218E"/>
    <w:rsid w:val="007B25F9"/>
    <w:rsid w:val="007B55F8"/>
    <w:rsid w:val="007B666A"/>
    <w:rsid w:val="007B7F70"/>
    <w:rsid w:val="007C10D9"/>
    <w:rsid w:val="007C2593"/>
    <w:rsid w:val="007C2C87"/>
    <w:rsid w:val="007C6812"/>
    <w:rsid w:val="007C6A5A"/>
    <w:rsid w:val="007D1262"/>
    <w:rsid w:val="007D5050"/>
    <w:rsid w:val="007E13DD"/>
    <w:rsid w:val="007E15B9"/>
    <w:rsid w:val="007E4104"/>
    <w:rsid w:val="007E6992"/>
    <w:rsid w:val="007F27BC"/>
    <w:rsid w:val="007F3DA4"/>
    <w:rsid w:val="00802E26"/>
    <w:rsid w:val="00803240"/>
    <w:rsid w:val="00805B03"/>
    <w:rsid w:val="008110C3"/>
    <w:rsid w:val="00811961"/>
    <w:rsid w:val="008126E1"/>
    <w:rsid w:val="00813F09"/>
    <w:rsid w:val="00822728"/>
    <w:rsid w:val="00827B44"/>
    <w:rsid w:val="00827EFC"/>
    <w:rsid w:val="00843780"/>
    <w:rsid w:val="0085016C"/>
    <w:rsid w:val="00850507"/>
    <w:rsid w:val="0085250C"/>
    <w:rsid w:val="008526C0"/>
    <w:rsid w:val="00854C23"/>
    <w:rsid w:val="008612D2"/>
    <w:rsid w:val="00863A0B"/>
    <w:rsid w:val="00864611"/>
    <w:rsid w:val="00875C74"/>
    <w:rsid w:val="008827C7"/>
    <w:rsid w:val="00884072"/>
    <w:rsid w:val="00886303"/>
    <w:rsid w:val="00887AF3"/>
    <w:rsid w:val="0089303A"/>
    <w:rsid w:val="008930AB"/>
    <w:rsid w:val="00893A9D"/>
    <w:rsid w:val="0089454D"/>
    <w:rsid w:val="008949A9"/>
    <w:rsid w:val="008B2119"/>
    <w:rsid w:val="008B6BFA"/>
    <w:rsid w:val="008C10A8"/>
    <w:rsid w:val="008C1852"/>
    <w:rsid w:val="008C2A84"/>
    <w:rsid w:val="008C386B"/>
    <w:rsid w:val="008C4EF1"/>
    <w:rsid w:val="008D4580"/>
    <w:rsid w:val="008D75EF"/>
    <w:rsid w:val="008E0C56"/>
    <w:rsid w:val="008F341A"/>
    <w:rsid w:val="009131B9"/>
    <w:rsid w:val="0091396E"/>
    <w:rsid w:val="0091482B"/>
    <w:rsid w:val="009152EB"/>
    <w:rsid w:val="00917D7E"/>
    <w:rsid w:val="00925802"/>
    <w:rsid w:val="00927FD4"/>
    <w:rsid w:val="0093081E"/>
    <w:rsid w:val="00935F5C"/>
    <w:rsid w:val="009371A9"/>
    <w:rsid w:val="00946259"/>
    <w:rsid w:val="009618DF"/>
    <w:rsid w:val="00962BF4"/>
    <w:rsid w:val="00963AC7"/>
    <w:rsid w:val="00964AF6"/>
    <w:rsid w:val="0097218B"/>
    <w:rsid w:val="00976F53"/>
    <w:rsid w:val="009938D2"/>
    <w:rsid w:val="00995672"/>
    <w:rsid w:val="009956BC"/>
    <w:rsid w:val="009A1185"/>
    <w:rsid w:val="009A4F64"/>
    <w:rsid w:val="009B2CD5"/>
    <w:rsid w:val="009C3189"/>
    <w:rsid w:val="009C4892"/>
    <w:rsid w:val="009C4C22"/>
    <w:rsid w:val="009C4DD7"/>
    <w:rsid w:val="009C5422"/>
    <w:rsid w:val="009D0273"/>
    <w:rsid w:val="009D28C0"/>
    <w:rsid w:val="009D6C03"/>
    <w:rsid w:val="009E55D4"/>
    <w:rsid w:val="009E63CF"/>
    <w:rsid w:val="009F1A34"/>
    <w:rsid w:val="009F5C21"/>
    <w:rsid w:val="00A005C3"/>
    <w:rsid w:val="00A06FB4"/>
    <w:rsid w:val="00A0714A"/>
    <w:rsid w:val="00A105B7"/>
    <w:rsid w:val="00A1108A"/>
    <w:rsid w:val="00A12F87"/>
    <w:rsid w:val="00A13FB7"/>
    <w:rsid w:val="00A16A23"/>
    <w:rsid w:val="00A170E8"/>
    <w:rsid w:val="00A203C3"/>
    <w:rsid w:val="00A22E0D"/>
    <w:rsid w:val="00A45E65"/>
    <w:rsid w:val="00A47C4C"/>
    <w:rsid w:val="00A47F86"/>
    <w:rsid w:val="00A56129"/>
    <w:rsid w:val="00A571C5"/>
    <w:rsid w:val="00A57210"/>
    <w:rsid w:val="00A6142B"/>
    <w:rsid w:val="00A61D49"/>
    <w:rsid w:val="00A64CEC"/>
    <w:rsid w:val="00A82AE9"/>
    <w:rsid w:val="00A84041"/>
    <w:rsid w:val="00A86406"/>
    <w:rsid w:val="00A911DE"/>
    <w:rsid w:val="00AA5279"/>
    <w:rsid w:val="00AA7875"/>
    <w:rsid w:val="00AB108D"/>
    <w:rsid w:val="00AB2F12"/>
    <w:rsid w:val="00AB3881"/>
    <w:rsid w:val="00AB7F87"/>
    <w:rsid w:val="00AC00B5"/>
    <w:rsid w:val="00AC0AF2"/>
    <w:rsid w:val="00AC11F0"/>
    <w:rsid w:val="00AC2E9A"/>
    <w:rsid w:val="00AD0CE1"/>
    <w:rsid w:val="00AD4340"/>
    <w:rsid w:val="00AD59B1"/>
    <w:rsid w:val="00AD61FA"/>
    <w:rsid w:val="00AE0921"/>
    <w:rsid w:val="00AE3742"/>
    <w:rsid w:val="00AE384A"/>
    <w:rsid w:val="00AE421E"/>
    <w:rsid w:val="00AE4552"/>
    <w:rsid w:val="00AF143C"/>
    <w:rsid w:val="00AF2712"/>
    <w:rsid w:val="00AF2D1B"/>
    <w:rsid w:val="00AF2EFC"/>
    <w:rsid w:val="00AF44D4"/>
    <w:rsid w:val="00AF56EB"/>
    <w:rsid w:val="00B034C6"/>
    <w:rsid w:val="00B118BA"/>
    <w:rsid w:val="00B16467"/>
    <w:rsid w:val="00B202BF"/>
    <w:rsid w:val="00B23DD5"/>
    <w:rsid w:val="00B25272"/>
    <w:rsid w:val="00B25DA0"/>
    <w:rsid w:val="00B329AB"/>
    <w:rsid w:val="00B346AF"/>
    <w:rsid w:val="00B35741"/>
    <w:rsid w:val="00B35BC3"/>
    <w:rsid w:val="00B45E71"/>
    <w:rsid w:val="00B46E81"/>
    <w:rsid w:val="00B5174F"/>
    <w:rsid w:val="00B56ABE"/>
    <w:rsid w:val="00B60A27"/>
    <w:rsid w:val="00B63186"/>
    <w:rsid w:val="00B72BAB"/>
    <w:rsid w:val="00B7450E"/>
    <w:rsid w:val="00B75E8A"/>
    <w:rsid w:val="00B7677A"/>
    <w:rsid w:val="00B8311B"/>
    <w:rsid w:val="00B83CFB"/>
    <w:rsid w:val="00B8446B"/>
    <w:rsid w:val="00B844A2"/>
    <w:rsid w:val="00B8700E"/>
    <w:rsid w:val="00B87308"/>
    <w:rsid w:val="00B92F84"/>
    <w:rsid w:val="00B9411B"/>
    <w:rsid w:val="00B976D0"/>
    <w:rsid w:val="00BA3BA3"/>
    <w:rsid w:val="00BA4ADB"/>
    <w:rsid w:val="00BA706C"/>
    <w:rsid w:val="00BB330D"/>
    <w:rsid w:val="00BB3342"/>
    <w:rsid w:val="00BC208D"/>
    <w:rsid w:val="00BC2393"/>
    <w:rsid w:val="00BC7233"/>
    <w:rsid w:val="00BC7C17"/>
    <w:rsid w:val="00BD0F0F"/>
    <w:rsid w:val="00BD1D19"/>
    <w:rsid w:val="00BD3FF3"/>
    <w:rsid w:val="00BD43DC"/>
    <w:rsid w:val="00BD6819"/>
    <w:rsid w:val="00BE0A25"/>
    <w:rsid w:val="00BE1A41"/>
    <w:rsid w:val="00BE1F23"/>
    <w:rsid w:val="00BE4319"/>
    <w:rsid w:val="00BE4BEE"/>
    <w:rsid w:val="00BE4E68"/>
    <w:rsid w:val="00BF3990"/>
    <w:rsid w:val="00BF4139"/>
    <w:rsid w:val="00BF60B2"/>
    <w:rsid w:val="00BF65D3"/>
    <w:rsid w:val="00C03162"/>
    <w:rsid w:val="00C0430B"/>
    <w:rsid w:val="00C07463"/>
    <w:rsid w:val="00C07CF1"/>
    <w:rsid w:val="00C23990"/>
    <w:rsid w:val="00C23DED"/>
    <w:rsid w:val="00C24D0C"/>
    <w:rsid w:val="00C300C2"/>
    <w:rsid w:val="00C35D22"/>
    <w:rsid w:val="00C40389"/>
    <w:rsid w:val="00C43452"/>
    <w:rsid w:val="00C45E8A"/>
    <w:rsid w:val="00C461F8"/>
    <w:rsid w:val="00C464C4"/>
    <w:rsid w:val="00C5277A"/>
    <w:rsid w:val="00C53A9F"/>
    <w:rsid w:val="00C55180"/>
    <w:rsid w:val="00C5640D"/>
    <w:rsid w:val="00C6384B"/>
    <w:rsid w:val="00C6541B"/>
    <w:rsid w:val="00C6754C"/>
    <w:rsid w:val="00C70C28"/>
    <w:rsid w:val="00C7619E"/>
    <w:rsid w:val="00C771AD"/>
    <w:rsid w:val="00C77D61"/>
    <w:rsid w:val="00C8154A"/>
    <w:rsid w:val="00C84192"/>
    <w:rsid w:val="00C919F0"/>
    <w:rsid w:val="00C9450F"/>
    <w:rsid w:val="00CA07E2"/>
    <w:rsid w:val="00CA37B8"/>
    <w:rsid w:val="00CA5756"/>
    <w:rsid w:val="00CA6670"/>
    <w:rsid w:val="00CA6755"/>
    <w:rsid w:val="00CB5C42"/>
    <w:rsid w:val="00CC0B49"/>
    <w:rsid w:val="00CC1946"/>
    <w:rsid w:val="00CC4064"/>
    <w:rsid w:val="00CC6DBE"/>
    <w:rsid w:val="00CC7F53"/>
    <w:rsid w:val="00CD0490"/>
    <w:rsid w:val="00CD156F"/>
    <w:rsid w:val="00CD20D1"/>
    <w:rsid w:val="00CD2823"/>
    <w:rsid w:val="00CD2E60"/>
    <w:rsid w:val="00CD3EE0"/>
    <w:rsid w:val="00CD61A3"/>
    <w:rsid w:val="00CD67F8"/>
    <w:rsid w:val="00CD6D47"/>
    <w:rsid w:val="00CD754E"/>
    <w:rsid w:val="00CD7958"/>
    <w:rsid w:val="00CE1101"/>
    <w:rsid w:val="00CE1317"/>
    <w:rsid w:val="00CE5C4D"/>
    <w:rsid w:val="00CE5E19"/>
    <w:rsid w:val="00CE6CBC"/>
    <w:rsid w:val="00CE747E"/>
    <w:rsid w:val="00CF1730"/>
    <w:rsid w:val="00CF295C"/>
    <w:rsid w:val="00CF7CC7"/>
    <w:rsid w:val="00D053C5"/>
    <w:rsid w:val="00D22903"/>
    <w:rsid w:val="00D26461"/>
    <w:rsid w:val="00D269EB"/>
    <w:rsid w:val="00D30401"/>
    <w:rsid w:val="00D345EC"/>
    <w:rsid w:val="00D428B6"/>
    <w:rsid w:val="00D46525"/>
    <w:rsid w:val="00D47C85"/>
    <w:rsid w:val="00D47E9B"/>
    <w:rsid w:val="00D509DE"/>
    <w:rsid w:val="00D51389"/>
    <w:rsid w:val="00D57D20"/>
    <w:rsid w:val="00D64470"/>
    <w:rsid w:val="00D651F2"/>
    <w:rsid w:val="00D70A22"/>
    <w:rsid w:val="00D711F6"/>
    <w:rsid w:val="00D74B6A"/>
    <w:rsid w:val="00D773F0"/>
    <w:rsid w:val="00D84775"/>
    <w:rsid w:val="00D86A23"/>
    <w:rsid w:val="00D87DFB"/>
    <w:rsid w:val="00D9276E"/>
    <w:rsid w:val="00D96B58"/>
    <w:rsid w:val="00DA0FFD"/>
    <w:rsid w:val="00DB08F6"/>
    <w:rsid w:val="00DB118C"/>
    <w:rsid w:val="00DD3CA5"/>
    <w:rsid w:val="00DD43F6"/>
    <w:rsid w:val="00DD5E91"/>
    <w:rsid w:val="00DE2ACE"/>
    <w:rsid w:val="00DE2BFA"/>
    <w:rsid w:val="00DE33CA"/>
    <w:rsid w:val="00DF0A40"/>
    <w:rsid w:val="00DF3AB2"/>
    <w:rsid w:val="00DF42D5"/>
    <w:rsid w:val="00DF49AB"/>
    <w:rsid w:val="00DF5029"/>
    <w:rsid w:val="00DF64F9"/>
    <w:rsid w:val="00DF7F9E"/>
    <w:rsid w:val="00E0287F"/>
    <w:rsid w:val="00E02F70"/>
    <w:rsid w:val="00E21164"/>
    <w:rsid w:val="00E30EED"/>
    <w:rsid w:val="00E41391"/>
    <w:rsid w:val="00E41E74"/>
    <w:rsid w:val="00E4523F"/>
    <w:rsid w:val="00E45605"/>
    <w:rsid w:val="00E46F9A"/>
    <w:rsid w:val="00E5098D"/>
    <w:rsid w:val="00E50B55"/>
    <w:rsid w:val="00E5611E"/>
    <w:rsid w:val="00E637E4"/>
    <w:rsid w:val="00E642BF"/>
    <w:rsid w:val="00E64D1C"/>
    <w:rsid w:val="00E71BBC"/>
    <w:rsid w:val="00E74907"/>
    <w:rsid w:val="00E80F57"/>
    <w:rsid w:val="00E83D48"/>
    <w:rsid w:val="00E85EA0"/>
    <w:rsid w:val="00E8644A"/>
    <w:rsid w:val="00E86FDA"/>
    <w:rsid w:val="00E92D3E"/>
    <w:rsid w:val="00E93031"/>
    <w:rsid w:val="00E947F5"/>
    <w:rsid w:val="00E973E7"/>
    <w:rsid w:val="00EA5CE5"/>
    <w:rsid w:val="00EA7753"/>
    <w:rsid w:val="00EB0151"/>
    <w:rsid w:val="00EB060E"/>
    <w:rsid w:val="00EB14C9"/>
    <w:rsid w:val="00EB2EF6"/>
    <w:rsid w:val="00EC4E8A"/>
    <w:rsid w:val="00EC7B64"/>
    <w:rsid w:val="00ED0FE9"/>
    <w:rsid w:val="00ED1900"/>
    <w:rsid w:val="00ED1CF9"/>
    <w:rsid w:val="00EE0609"/>
    <w:rsid w:val="00EE2B22"/>
    <w:rsid w:val="00EE37FF"/>
    <w:rsid w:val="00EF4823"/>
    <w:rsid w:val="00EF4901"/>
    <w:rsid w:val="00EF6A7D"/>
    <w:rsid w:val="00F01768"/>
    <w:rsid w:val="00F0613C"/>
    <w:rsid w:val="00F065B3"/>
    <w:rsid w:val="00F0747F"/>
    <w:rsid w:val="00F11358"/>
    <w:rsid w:val="00F11897"/>
    <w:rsid w:val="00F13A37"/>
    <w:rsid w:val="00F1486A"/>
    <w:rsid w:val="00F153C7"/>
    <w:rsid w:val="00F23010"/>
    <w:rsid w:val="00F24A56"/>
    <w:rsid w:val="00F320F2"/>
    <w:rsid w:val="00F32465"/>
    <w:rsid w:val="00F43C57"/>
    <w:rsid w:val="00F44714"/>
    <w:rsid w:val="00F46F95"/>
    <w:rsid w:val="00F477B4"/>
    <w:rsid w:val="00F513D9"/>
    <w:rsid w:val="00F51C6B"/>
    <w:rsid w:val="00F52889"/>
    <w:rsid w:val="00F5290D"/>
    <w:rsid w:val="00F52D44"/>
    <w:rsid w:val="00F536E6"/>
    <w:rsid w:val="00F5638A"/>
    <w:rsid w:val="00F56B65"/>
    <w:rsid w:val="00F61DD8"/>
    <w:rsid w:val="00F63019"/>
    <w:rsid w:val="00F65683"/>
    <w:rsid w:val="00F83322"/>
    <w:rsid w:val="00F84717"/>
    <w:rsid w:val="00F85DB2"/>
    <w:rsid w:val="00F86DB4"/>
    <w:rsid w:val="00F90E79"/>
    <w:rsid w:val="00F91265"/>
    <w:rsid w:val="00F922A1"/>
    <w:rsid w:val="00F9289A"/>
    <w:rsid w:val="00F93CE0"/>
    <w:rsid w:val="00FA2CA3"/>
    <w:rsid w:val="00FA2FC1"/>
    <w:rsid w:val="00FA5328"/>
    <w:rsid w:val="00FA617D"/>
    <w:rsid w:val="00FA658E"/>
    <w:rsid w:val="00FA7EF2"/>
    <w:rsid w:val="00FB0173"/>
    <w:rsid w:val="00FB01E6"/>
    <w:rsid w:val="00FB6CC8"/>
    <w:rsid w:val="00FC0AC5"/>
    <w:rsid w:val="00FC425E"/>
    <w:rsid w:val="00FC4998"/>
    <w:rsid w:val="00FC4F97"/>
    <w:rsid w:val="00FD2057"/>
    <w:rsid w:val="00FD2D5C"/>
    <w:rsid w:val="00FD39B0"/>
    <w:rsid w:val="00FE287B"/>
    <w:rsid w:val="00FE6952"/>
    <w:rsid w:val="00FF1C00"/>
    <w:rsid w:val="00FF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39021"/>
  <w15:docId w15:val="{947C038F-B6B2-4885-AB80-A2C87E743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8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28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28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2823"/>
    <w:rPr>
      <w:sz w:val="18"/>
      <w:szCs w:val="18"/>
    </w:rPr>
  </w:style>
  <w:style w:type="table" w:styleId="a7">
    <w:name w:val="Table Grid"/>
    <w:basedOn w:val="a1"/>
    <w:uiPriority w:val="59"/>
    <w:qFormat/>
    <w:rsid w:val="00CD28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ndNoteBibliography">
    <w:name w:val="EndNote Bibliography"/>
    <w:basedOn w:val="a"/>
    <w:link w:val="EndNoteBibliography0"/>
    <w:rsid w:val="00CD2823"/>
    <w:pPr>
      <w:jc w:val="left"/>
    </w:pPr>
    <w:rPr>
      <w:rFonts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D2823"/>
    <w:rPr>
      <w:rFonts w:ascii="Calibri" w:eastAsia="宋体" w:hAnsi="Calibri" w:cs="Calibri"/>
      <w:noProof/>
      <w:sz w:val="20"/>
    </w:rPr>
  </w:style>
  <w:style w:type="paragraph" w:styleId="a8">
    <w:name w:val="List Paragraph"/>
    <w:basedOn w:val="a"/>
    <w:uiPriority w:val="34"/>
    <w:qFormat/>
    <w:rsid w:val="001800C0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027040"/>
    <w:pPr>
      <w:jc w:val="center"/>
    </w:pPr>
    <w:rPr>
      <w:rFonts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27040"/>
    <w:rPr>
      <w:rFonts w:ascii="Calibri" w:eastAsia="宋体" w:hAnsi="Calibri" w:cs="Calibri"/>
      <w:noProof/>
      <w:sz w:val="20"/>
    </w:rPr>
  </w:style>
  <w:style w:type="character" w:customStyle="1" w:styleId="font61">
    <w:name w:val="font61"/>
    <w:qFormat/>
    <w:rsid w:val="007209D6"/>
    <w:rPr>
      <w:rFonts w:ascii="Calibri" w:hAnsi="Calibri" w:cs="Calibri" w:hint="default"/>
      <w:color w:val="000000"/>
      <w:sz w:val="22"/>
      <w:szCs w:val="22"/>
      <w:u w:val="none"/>
    </w:rPr>
  </w:style>
  <w:style w:type="character" w:styleId="a9">
    <w:name w:val="Hyperlink"/>
    <w:basedOn w:val="a0"/>
    <w:uiPriority w:val="99"/>
    <w:unhideWhenUsed/>
    <w:rsid w:val="00647815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306BA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06BA5"/>
    <w:rPr>
      <w:rFonts w:ascii="Calibri" w:eastAsia="宋体" w:hAnsi="Calibri" w:cs="Times New Roman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2D7377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2D7377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2D7377"/>
    <w:rPr>
      <w:rFonts w:ascii="Calibri" w:eastAsia="宋体" w:hAnsi="Calibri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D7377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2D7377"/>
    <w:rPr>
      <w:rFonts w:ascii="Calibri" w:eastAsia="宋体" w:hAnsi="Calibri" w:cs="Times New Roman"/>
      <w:b/>
      <w:bCs/>
    </w:rPr>
  </w:style>
  <w:style w:type="character" w:styleId="af1">
    <w:name w:val="line number"/>
    <w:basedOn w:val="a0"/>
    <w:uiPriority w:val="99"/>
    <w:semiHidden/>
    <w:unhideWhenUsed/>
    <w:rsid w:val="00C24D0C"/>
  </w:style>
  <w:style w:type="character" w:customStyle="1" w:styleId="font01">
    <w:name w:val="font01"/>
    <w:qFormat/>
    <w:rsid w:val="00B16467"/>
    <w:rPr>
      <w:rFonts w:ascii="Calibri" w:hAnsi="Calibri" w:cs="Calibri" w:hint="default"/>
      <w:i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4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s://pubmed.ncbi.nlm.nih.gov/?term=Evans+T&amp;cauthor_id=30630775" TargetMode="External"/><Relationship Id="rId18" Type="http://schemas.openxmlformats.org/officeDocument/2006/relationships/hyperlink" Target="https://pubmed.ncbi.nlm.nih.gov/?term=Gilca+V&amp;cauthor_id=17147828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pubmed.ncbi.nlm.nih.gov/?term=Tricco+AC&amp;cauthor_id=1714782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ubmed.ncbi.nlm.nih.gov/?term=Pham+BZ&amp;cauthor_id=17147828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pubmed.ncbi.nlm.nih.gov/?term=Chen+MH&amp;cauthor_id=17147828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pubmed.ncbi.nlm.nih.gov/?term=Duval+B&amp;cauthor_id=17147828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pubmed.ncbi.nlm.nih.gov/?term=Cardenas+V&amp;cauthor_id=30630775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C38D79-B623-452E-AC4E-1027680E8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7338</TotalTime>
  <Pages>5</Pages>
  <Words>1382</Words>
  <Characters>7878</Characters>
  <Application>Microsoft Office Word</Application>
  <DocSecurity>0</DocSecurity>
  <Lines>65</Lines>
  <Paragraphs>18</Paragraphs>
  <ScaleCrop>false</ScaleCrop>
  <Company/>
  <LinksUpToDate>false</LinksUpToDate>
  <CharactersWithSpaces>9242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文骏</dc:creator>
  <cp:keywords/>
  <dc:description/>
  <cp:lastModifiedBy>刘 文骏</cp:lastModifiedBy>
  <cp:revision>288</cp:revision>
  <dcterms:created xsi:type="dcterms:W3CDTF">2020-10-28T00:41:00Z</dcterms:created>
  <dcterms:modified xsi:type="dcterms:W3CDTF">2021-09-14T03:42:00Z</dcterms:modified>
</cp:coreProperties>
</file>