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EC0A4" w14:textId="77777777" w:rsidR="002D345B" w:rsidRPr="00B01637" w:rsidRDefault="00387394" w:rsidP="00476E68">
      <w:pPr>
        <w:rPr>
          <w:rFonts w:ascii="Times New Roman" w:hAnsi="Times New Roman" w:cs="Times New Roman"/>
          <w:b/>
          <w:sz w:val="24"/>
          <w:szCs w:val="24"/>
          <w:lang w:val="en-GB"/>
        </w:rPr>
      </w:pPr>
      <w:r w:rsidRPr="00B01637">
        <w:rPr>
          <w:rFonts w:ascii="Times New Roman" w:hAnsi="Times New Roman" w:cs="Times New Roman"/>
          <w:b/>
          <w:sz w:val="24"/>
          <w:szCs w:val="24"/>
          <w:lang w:val="en-GB"/>
        </w:rPr>
        <w:t>Supplementary</w:t>
      </w:r>
      <w:r w:rsidR="00FE44C2" w:rsidRPr="00B01637">
        <w:rPr>
          <w:rFonts w:ascii="Times New Roman" w:hAnsi="Times New Roman" w:cs="Times New Roman"/>
          <w:b/>
          <w:sz w:val="24"/>
          <w:szCs w:val="24"/>
          <w:lang w:val="en-GB"/>
        </w:rPr>
        <w:t xml:space="preserve"> information</w:t>
      </w:r>
    </w:p>
    <w:p w14:paraId="2500B19E" w14:textId="77777777" w:rsidR="00B01637" w:rsidRPr="00B01637" w:rsidRDefault="00B01637" w:rsidP="00B01637">
      <w:pPr>
        <w:spacing w:after="0" w:line="240" w:lineRule="auto"/>
        <w:rPr>
          <w:rFonts w:ascii="Times New Roman" w:hAnsi="Times New Roman" w:cs="Times New Roman"/>
          <w:b/>
          <w:sz w:val="24"/>
          <w:szCs w:val="24"/>
          <w:lang w:val="en-GB"/>
        </w:rPr>
      </w:pPr>
      <w:r w:rsidRPr="00B01637">
        <w:rPr>
          <w:rFonts w:ascii="Times New Roman" w:hAnsi="Times New Roman" w:cs="Times New Roman"/>
          <w:b/>
          <w:sz w:val="24"/>
          <w:szCs w:val="24"/>
          <w:lang w:val="en-GB"/>
        </w:rPr>
        <w:t>High throughput fabrication of nanofibrous yarns produced by AC electrospinning</w:t>
      </w:r>
    </w:p>
    <w:p w14:paraId="26AAB478" w14:textId="77777777" w:rsidR="00B01637" w:rsidRPr="00B01637" w:rsidRDefault="00B01637" w:rsidP="00B01637">
      <w:pPr>
        <w:spacing w:after="0" w:line="240" w:lineRule="auto"/>
        <w:rPr>
          <w:rFonts w:ascii="Times New Roman" w:hAnsi="Times New Roman" w:cs="Times New Roman"/>
          <w:b/>
          <w:color w:val="0000CC"/>
          <w:sz w:val="24"/>
          <w:szCs w:val="24"/>
        </w:rPr>
      </w:pPr>
    </w:p>
    <w:p w14:paraId="7DDA30AA" w14:textId="0174D148" w:rsidR="00B01637" w:rsidRPr="00476E68" w:rsidRDefault="00B01637" w:rsidP="00476E68">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476E68">
        <w:rPr>
          <w:rFonts w:ascii="Times New Roman" w:hAnsi="Times New Roman" w:cs="Times New Roman"/>
          <w:color w:val="000000" w:themeColor="text1"/>
          <w:sz w:val="24"/>
          <w:szCs w:val="24"/>
        </w:rPr>
        <w:t>Jaroslav Mikule</w:t>
      </w:r>
      <w:r w:rsidRPr="00476E68">
        <w:rPr>
          <w:rFonts w:ascii="Times New Roman" w:hAnsi="Times New Roman" w:cs="Times New Roman"/>
          <w:color w:val="000000" w:themeColor="text1"/>
          <w:sz w:val="24"/>
          <w:szCs w:val="24"/>
          <w:vertAlign w:val="superscript"/>
        </w:rPr>
        <w:t>1,3</w:t>
      </w:r>
      <w:r w:rsidRPr="00476E68">
        <w:rPr>
          <w:rFonts w:ascii="Times New Roman" w:hAnsi="Times New Roman" w:cs="Times New Roman"/>
          <w:color w:val="000000" w:themeColor="text1"/>
          <w:sz w:val="24"/>
          <w:szCs w:val="24"/>
        </w:rPr>
        <w:t>*, Ondrej Friedrich</w:t>
      </w:r>
      <w:r w:rsidRPr="00476E68">
        <w:rPr>
          <w:rFonts w:ascii="Times New Roman" w:hAnsi="Times New Roman" w:cs="Times New Roman"/>
          <w:color w:val="000000" w:themeColor="text1"/>
          <w:sz w:val="24"/>
          <w:szCs w:val="24"/>
          <w:vertAlign w:val="superscript"/>
        </w:rPr>
        <w:t>2</w:t>
      </w:r>
      <w:r w:rsidRPr="00476E68">
        <w:rPr>
          <w:rFonts w:ascii="Times New Roman" w:hAnsi="Times New Roman" w:cs="Times New Roman"/>
          <w:color w:val="000000" w:themeColor="text1"/>
          <w:sz w:val="24"/>
          <w:szCs w:val="24"/>
        </w:rPr>
        <w:t xml:space="preserve">, Juan Pablo </w:t>
      </w:r>
      <w:proofErr w:type="spellStart"/>
      <w:r w:rsidRPr="00476E68">
        <w:rPr>
          <w:rFonts w:ascii="Times New Roman" w:hAnsi="Times New Roman" w:cs="Times New Roman"/>
          <w:color w:val="000000" w:themeColor="text1"/>
          <w:sz w:val="24"/>
          <w:szCs w:val="24"/>
        </w:rPr>
        <w:t>Perez</w:t>
      </w:r>
      <w:proofErr w:type="spellEnd"/>
      <w:r w:rsidRPr="00476E68">
        <w:rPr>
          <w:rFonts w:ascii="Times New Roman" w:hAnsi="Times New Roman" w:cs="Times New Roman"/>
          <w:color w:val="000000" w:themeColor="text1"/>
          <w:sz w:val="24"/>
          <w:szCs w:val="24"/>
        </w:rPr>
        <w:t xml:space="preserve"> Aguilera</w:t>
      </w:r>
      <w:r w:rsidRPr="00476E68">
        <w:rPr>
          <w:rFonts w:ascii="Times New Roman" w:hAnsi="Times New Roman" w:cs="Times New Roman"/>
          <w:color w:val="000000" w:themeColor="text1"/>
          <w:sz w:val="24"/>
          <w:szCs w:val="24"/>
          <w:vertAlign w:val="superscript"/>
        </w:rPr>
        <w:t>1,3</w:t>
      </w:r>
      <w:r w:rsidRPr="00476E68">
        <w:rPr>
          <w:rFonts w:ascii="Times New Roman" w:hAnsi="Times New Roman" w:cs="Times New Roman"/>
          <w:color w:val="000000" w:themeColor="text1"/>
          <w:sz w:val="24"/>
          <w:szCs w:val="24"/>
        </w:rPr>
        <w:t>, Petr Zabka</w:t>
      </w:r>
      <w:r w:rsidRPr="00476E68">
        <w:rPr>
          <w:rFonts w:ascii="Times New Roman" w:hAnsi="Times New Roman" w:cs="Times New Roman"/>
          <w:color w:val="000000" w:themeColor="text1"/>
          <w:sz w:val="24"/>
          <w:szCs w:val="24"/>
          <w:vertAlign w:val="superscript"/>
        </w:rPr>
        <w:t>2</w:t>
      </w:r>
      <w:r w:rsidRPr="00476E68">
        <w:rPr>
          <w:rFonts w:ascii="Times New Roman" w:hAnsi="Times New Roman" w:cs="Times New Roman"/>
          <w:color w:val="000000" w:themeColor="text1"/>
          <w:sz w:val="24"/>
          <w:szCs w:val="24"/>
        </w:rPr>
        <w:t xml:space="preserve">, Eva </w:t>
      </w:r>
      <w:proofErr w:type="spellStart"/>
      <w:r w:rsidRPr="00476E68">
        <w:rPr>
          <w:rFonts w:ascii="Times New Roman" w:hAnsi="Times New Roman" w:cs="Times New Roman"/>
          <w:color w:val="000000" w:themeColor="text1"/>
          <w:sz w:val="24"/>
          <w:szCs w:val="24"/>
        </w:rPr>
        <w:t>Kuzelov</w:t>
      </w:r>
      <w:r w:rsidR="00476E68">
        <w:rPr>
          <w:rFonts w:ascii="Times New Roman" w:hAnsi="Times New Roman" w:cs="Times New Roman"/>
          <w:color w:val="000000" w:themeColor="text1"/>
          <w:sz w:val="24"/>
          <w:szCs w:val="24"/>
        </w:rPr>
        <w:t>a</w:t>
      </w:r>
      <w:proofErr w:type="spellEnd"/>
      <w:r w:rsidRPr="00476E68">
        <w:rPr>
          <w:rFonts w:ascii="Times New Roman" w:hAnsi="Times New Roman" w:cs="Times New Roman"/>
          <w:color w:val="000000" w:themeColor="text1"/>
          <w:sz w:val="24"/>
          <w:szCs w:val="24"/>
        </w:rPr>
        <w:t xml:space="preserve"> Kostakova</w:t>
      </w:r>
      <w:r w:rsidRPr="00476E68">
        <w:rPr>
          <w:rFonts w:ascii="Times New Roman" w:hAnsi="Times New Roman" w:cs="Times New Roman"/>
          <w:color w:val="000000" w:themeColor="text1"/>
          <w:sz w:val="24"/>
          <w:szCs w:val="24"/>
          <w:vertAlign w:val="superscript"/>
        </w:rPr>
        <w:t>1</w:t>
      </w:r>
      <w:r w:rsidRPr="00476E68">
        <w:rPr>
          <w:rFonts w:ascii="Times New Roman" w:hAnsi="Times New Roman" w:cs="Times New Roman"/>
          <w:color w:val="000000" w:themeColor="text1"/>
          <w:sz w:val="24"/>
          <w:szCs w:val="24"/>
        </w:rPr>
        <w:t>, Jan Valtera</w:t>
      </w:r>
      <w:r w:rsidRPr="00476E68">
        <w:rPr>
          <w:rFonts w:ascii="Times New Roman" w:hAnsi="Times New Roman" w:cs="Times New Roman"/>
          <w:color w:val="000000" w:themeColor="text1"/>
          <w:sz w:val="24"/>
          <w:szCs w:val="24"/>
          <w:vertAlign w:val="superscript"/>
        </w:rPr>
        <w:t>2</w:t>
      </w:r>
      <w:r w:rsidRPr="00476E68">
        <w:rPr>
          <w:rFonts w:ascii="Times New Roman" w:hAnsi="Times New Roman" w:cs="Times New Roman"/>
          <w:color w:val="000000" w:themeColor="text1"/>
          <w:sz w:val="24"/>
          <w:szCs w:val="24"/>
        </w:rPr>
        <w:t xml:space="preserve">, </w:t>
      </w:r>
      <w:proofErr w:type="spellStart"/>
      <w:r w:rsidRPr="00476E68">
        <w:rPr>
          <w:rFonts w:ascii="Times New Roman" w:hAnsi="Times New Roman" w:cs="Times New Roman"/>
          <w:color w:val="000000" w:themeColor="text1"/>
          <w:sz w:val="24"/>
          <w:szCs w:val="24"/>
        </w:rPr>
        <w:t>Sarka</w:t>
      </w:r>
      <w:proofErr w:type="spellEnd"/>
      <w:r w:rsidRPr="00476E68">
        <w:rPr>
          <w:rFonts w:ascii="Times New Roman" w:hAnsi="Times New Roman" w:cs="Times New Roman"/>
          <w:color w:val="000000" w:themeColor="text1"/>
          <w:sz w:val="24"/>
          <w:szCs w:val="24"/>
        </w:rPr>
        <w:t xml:space="preserve"> Hauzerova</w:t>
      </w:r>
      <w:r w:rsidRPr="00476E68">
        <w:rPr>
          <w:rFonts w:ascii="Times New Roman" w:hAnsi="Times New Roman" w:cs="Times New Roman"/>
          <w:color w:val="000000" w:themeColor="text1"/>
          <w:sz w:val="24"/>
          <w:szCs w:val="24"/>
          <w:vertAlign w:val="superscript"/>
        </w:rPr>
        <w:t>1</w:t>
      </w:r>
      <w:r w:rsidRPr="00476E68">
        <w:rPr>
          <w:rFonts w:ascii="Times New Roman" w:hAnsi="Times New Roman" w:cs="Times New Roman"/>
          <w:color w:val="000000" w:themeColor="text1"/>
          <w:sz w:val="24"/>
          <w:szCs w:val="24"/>
        </w:rPr>
        <w:t>, Josef Skrivanek</w:t>
      </w:r>
      <w:r w:rsidRPr="00476E68">
        <w:rPr>
          <w:rFonts w:ascii="Times New Roman" w:hAnsi="Times New Roman" w:cs="Times New Roman"/>
          <w:color w:val="000000" w:themeColor="text1"/>
          <w:sz w:val="24"/>
          <w:szCs w:val="24"/>
          <w:vertAlign w:val="superscript"/>
        </w:rPr>
        <w:t>2</w:t>
      </w:r>
      <w:r w:rsidRPr="00476E68">
        <w:rPr>
          <w:rFonts w:ascii="Times New Roman" w:hAnsi="Times New Roman" w:cs="Times New Roman"/>
          <w:color w:val="000000" w:themeColor="text1"/>
          <w:sz w:val="24"/>
          <w:szCs w:val="24"/>
        </w:rPr>
        <w:t>, Vera Jencova</w:t>
      </w:r>
      <w:r w:rsidRPr="00476E68">
        <w:rPr>
          <w:rFonts w:ascii="Times New Roman" w:hAnsi="Times New Roman" w:cs="Times New Roman"/>
          <w:color w:val="000000" w:themeColor="text1"/>
          <w:sz w:val="24"/>
          <w:szCs w:val="24"/>
          <w:vertAlign w:val="superscript"/>
        </w:rPr>
        <w:t>1</w:t>
      </w:r>
      <w:r w:rsidRPr="00476E68">
        <w:rPr>
          <w:rFonts w:ascii="Times New Roman" w:hAnsi="Times New Roman" w:cs="Times New Roman"/>
          <w:color w:val="000000" w:themeColor="text1"/>
          <w:sz w:val="24"/>
          <w:szCs w:val="24"/>
        </w:rPr>
        <w:t>, Ondrej Batka</w:t>
      </w:r>
      <w:r w:rsidRPr="00476E68">
        <w:rPr>
          <w:rFonts w:ascii="Times New Roman" w:hAnsi="Times New Roman" w:cs="Times New Roman"/>
          <w:color w:val="000000" w:themeColor="text1"/>
          <w:sz w:val="24"/>
          <w:szCs w:val="24"/>
          <w:vertAlign w:val="superscript"/>
        </w:rPr>
        <w:t>2</w:t>
      </w:r>
      <w:r w:rsidRPr="00476E68">
        <w:rPr>
          <w:rFonts w:ascii="Times New Roman" w:hAnsi="Times New Roman" w:cs="Times New Roman"/>
          <w:color w:val="000000" w:themeColor="text1"/>
          <w:sz w:val="24"/>
          <w:szCs w:val="24"/>
        </w:rPr>
        <w:t xml:space="preserve">, </w:t>
      </w:r>
      <w:proofErr w:type="spellStart"/>
      <w:r w:rsidRPr="00476E68">
        <w:rPr>
          <w:rFonts w:ascii="Times New Roman" w:hAnsi="Times New Roman" w:cs="Times New Roman"/>
          <w:color w:val="000000" w:themeColor="text1"/>
          <w:sz w:val="24"/>
          <w:szCs w:val="24"/>
        </w:rPr>
        <w:t>Meszaros</w:t>
      </w:r>
      <w:proofErr w:type="spellEnd"/>
      <w:r w:rsidRPr="00476E68">
        <w:rPr>
          <w:rFonts w:ascii="Times New Roman" w:hAnsi="Times New Roman" w:cs="Times New Roman"/>
          <w:color w:val="000000" w:themeColor="text1"/>
          <w:sz w:val="24"/>
          <w:szCs w:val="24"/>
        </w:rPr>
        <w:t xml:space="preserve"> Laszlo</w:t>
      </w:r>
      <w:r w:rsidRPr="00476E68">
        <w:rPr>
          <w:rFonts w:ascii="Times New Roman" w:hAnsi="Times New Roman" w:cs="Times New Roman"/>
          <w:color w:val="000000" w:themeColor="text1"/>
          <w:sz w:val="24"/>
          <w:szCs w:val="24"/>
          <w:vertAlign w:val="superscript"/>
        </w:rPr>
        <w:t>4</w:t>
      </w:r>
      <w:r w:rsidRPr="00476E68">
        <w:rPr>
          <w:rFonts w:ascii="Times New Roman" w:hAnsi="Times New Roman" w:cs="Times New Roman"/>
          <w:color w:val="000000" w:themeColor="text1"/>
          <w:sz w:val="24"/>
          <w:szCs w:val="24"/>
        </w:rPr>
        <w:t>, Jan Milucky</w:t>
      </w:r>
      <w:r w:rsidRPr="00476E68">
        <w:rPr>
          <w:rFonts w:ascii="Times New Roman" w:hAnsi="Times New Roman" w:cs="Times New Roman"/>
          <w:color w:val="000000" w:themeColor="text1"/>
          <w:sz w:val="24"/>
          <w:szCs w:val="24"/>
          <w:vertAlign w:val="superscript"/>
        </w:rPr>
        <w:t>2</w:t>
      </w:r>
      <w:r w:rsidRPr="00476E68">
        <w:rPr>
          <w:rFonts w:ascii="Times New Roman" w:hAnsi="Times New Roman" w:cs="Times New Roman"/>
          <w:color w:val="000000" w:themeColor="text1"/>
          <w:sz w:val="24"/>
          <w:szCs w:val="24"/>
        </w:rPr>
        <w:t xml:space="preserve">, </w:t>
      </w:r>
      <w:proofErr w:type="spellStart"/>
      <w:r w:rsidRPr="00476E68">
        <w:rPr>
          <w:rFonts w:ascii="Times New Roman" w:hAnsi="Times New Roman" w:cs="Times New Roman"/>
          <w:color w:val="000000" w:themeColor="text1"/>
          <w:sz w:val="24"/>
          <w:szCs w:val="24"/>
        </w:rPr>
        <w:t>Manikandan</w:t>
      </w:r>
      <w:proofErr w:type="spellEnd"/>
      <w:r w:rsidRPr="00476E68">
        <w:rPr>
          <w:rFonts w:ascii="Times New Roman" w:hAnsi="Times New Roman" w:cs="Times New Roman"/>
          <w:color w:val="000000" w:themeColor="text1"/>
          <w:sz w:val="24"/>
          <w:szCs w:val="24"/>
        </w:rPr>
        <w:t xml:space="preserve"> Sivan</w:t>
      </w:r>
      <w:r w:rsidRPr="00476E68">
        <w:rPr>
          <w:rFonts w:ascii="Times New Roman" w:hAnsi="Times New Roman" w:cs="Times New Roman"/>
          <w:color w:val="000000" w:themeColor="text1"/>
          <w:sz w:val="24"/>
          <w:szCs w:val="24"/>
          <w:vertAlign w:val="superscript"/>
        </w:rPr>
        <w:t>1</w:t>
      </w:r>
      <w:r w:rsidRPr="00476E68">
        <w:rPr>
          <w:rFonts w:ascii="Times New Roman" w:hAnsi="Times New Roman" w:cs="Times New Roman"/>
          <w:color w:val="000000" w:themeColor="text1"/>
          <w:sz w:val="24"/>
          <w:szCs w:val="24"/>
        </w:rPr>
        <w:t>, Jaroslav Beran</w:t>
      </w:r>
      <w:r w:rsidRPr="00476E68">
        <w:rPr>
          <w:rFonts w:ascii="Times New Roman" w:hAnsi="Times New Roman" w:cs="Times New Roman"/>
          <w:color w:val="000000" w:themeColor="text1"/>
          <w:sz w:val="24"/>
          <w:szCs w:val="24"/>
          <w:vertAlign w:val="superscript"/>
        </w:rPr>
        <w:t>2</w:t>
      </w:r>
      <w:r w:rsidRPr="00476E68">
        <w:rPr>
          <w:rFonts w:ascii="Times New Roman" w:hAnsi="Times New Roman" w:cs="Times New Roman"/>
          <w:color w:val="000000" w:themeColor="text1"/>
          <w:sz w:val="24"/>
          <w:szCs w:val="24"/>
        </w:rPr>
        <w:t xml:space="preserve"> and David Lukas</w:t>
      </w:r>
      <w:r w:rsidRPr="00476E68">
        <w:rPr>
          <w:rFonts w:ascii="Times New Roman" w:hAnsi="Times New Roman" w:cs="Times New Roman"/>
          <w:color w:val="000000" w:themeColor="text1"/>
          <w:sz w:val="24"/>
          <w:szCs w:val="24"/>
          <w:vertAlign w:val="superscript"/>
        </w:rPr>
        <w:t>1</w:t>
      </w:r>
      <w:r w:rsidRPr="00476E68">
        <w:rPr>
          <w:rFonts w:ascii="Times New Roman" w:hAnsi="Times New Roman" w:cs="Times New Roman"/>
          <w:color w:val="000000" w:themeColor="text1"/>
          <w:sz w:val="24"/>
          <w:szCs w:val="24"/>
        </w:rPr>
        <w:t>*.</w:t>
      </w:r>
    </w:p>
    <w:p w14:paraId="3689D821" w14:textId="77777777" w:rsidR="00B01637" w:rsidRPr="00476E68" w:rsidRDefault="00B01637" w:rsidP="00B01637">
      <w:pPr>
        <w:pBdr>
          <w:top w:val="nil"/>
          <w:left w:val="nil"/>
          <w:bottom w:val="nil"/>
          <w:right w:val="nil"/>
          <w:between w:val="nil"/>
        </w:pBdr>
        <w:spacing w:after="0" w:line="240" w:lineRule="auto"/>
        <w:rPr>
          <w:rFonts w:ascii="Times New Roman" w:hAnsi="Times New Roman" w:cs="Times New Roman"/>
          <w:color w:val="000000" w:themeColor="text1"/>
          <w:sz w:val="24"/>
          <w:szCs w:val="24"/>
        </w:rPr>
      </w:pPr>
    </w:p>
    <w:p w14:paraId="613532E4" w14:textId="77777777" w:rsidR="00B01637" w:rsidRPr="00476E68" w:rsidRDefault="00B01637" w:rsidP="00B01637">
      <w:pPr>
        <w:pBdr>
          <w:top w:val="nil"/>
          <w:left w:val="nil"/>
          <w:bottom w:val="nil"/>
          <w:right w:val="nil"/>
          <w:between w:val="nil"/>
        </w:pBdr>
        <w:spacing w:after="0" w:line="240" w:lineRule="auto"/>
        <w:rPr>
          <w:rFonts w:ascii="Times New Roman" w:hAnsi="Times New Roman" w:cs="Times New Roman"/>
          <w:i/>
          <w:iCs/>
          <w:color w:val="000000" w:themeColor="text1"/>
          <w:sz w:val="24"/>
          <w:szCs w:val="24"/>
        </w:rPr>
      </w:pPr>
      <w:r w:rsidRPr="00476E68">
        <w:rPr>
          <w:rFonts w:ascii="Times New Roman" w:hAnsi="Times New Roman" w:cs="Times New Roman"/>
          <w:i/>
          <w:iCs/>
          <w:color w:val="000000" w:themeColor="text1"/>
          <w:sz w:val="24"/>
          <w:szCs w:val="24"/>
          <w:vertAlign w:val="superscript"/>
        </w:rPr>
        <w:t>1</w:t>
      </w:r>
      <w:r w:rsidRPr="00476E68">
        <w:rPr>
          <w:rFonts w:ascii="Times New Roman" w:hAnsi="Times New Roman" w:cs="Times New Roman"/>
          <w:i/>
          <w:iCs/>
          <w:color w:val="000000" w:themeColor="text1"/>
          <w:sz w:val="24"/>
          <w:szCs w:val="24"/>
        </w:rPr>
        <w:t xml:space="preserve">Technical University </w:t>
      </w:r>
      <w:proofErr w:type="spellStart"/>
      <w:r w:rsidRPr="00476E68">
        <w:rPr>
          <w:rFonts w:ascii="Times New Roman" w:hAnsi="Times New Roman" w:cs="Times New Roman"/>
          <w:i/>
          <w:iCs/>
          <w:color w:val="000000" w:themeColor="text1"/>
          <w:sz w:val="24"/>
          <w:szCs w:val="24"/>
        </w:rPr>
        <w:t>of</w:t>
      </w:r>
      <w:proofErr w:type="spellEnd"/>
      <w:r w:rsidRPr="00476E68">
        <w:rPr>
          <w:rFonts w:ascii="Times New Roman" w:hAnsi="Times New Roman" w:cs="Times New Roman"/>
          <w:i/>
          <w:iCs/>
          <w:color w:val="000000" w:themeColor="text1"/>
          <w:sz w:val="24"/>
          <w:szCs w:val="24"/>
        </w:rPr>
        <w:t xml:space="preserve"> Liberec, </w:t>
      </w:r>
      <w:proofErr w:type="spellStart"/>
      <w:r w:rsidRPr="00476E68">
        <w:rPr>
          <w:rFonts w:ascii="Times New Roman" w:hAnsi="Times New Roman" w:cs="Times New Roman"/>
          <w:i/>
          <w:iCs/>
          <w:color w:val="000000" w:themeColor="text1"/>
          <w:sz w:val="24"/>
          <w:szCs w:val="24"/>
        </w:rPr>
        <w:t>Faculty</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of</w:t>
      </w:r>
      <w:proofErr w:type="spellEnd"/>
      <w:r w:rsidRPr="00476E68">
        <w:rPr>
          <w:rFonts w:ascii="Times New Roman" w:hAnsi="Times New Roman" w:cs="Times New Roman"/>
          <w:i/>
          <w:iCs/>
          <w:color w:val="000000" w:themeColor="text1"/>
          <w:sz w:val="24"/>
          <w:szCs w:val="24"/>
        </w:rPr>
        <w:t xml:space="preserve"> Science, </w:t>
      </w:r>
      <w:proofErr w:type="spellStart"/>
      <w:r w:rsidRPr="00476E68">
        <w:rPr>
          <w:rFonts w:ascii="Times New Roman" w:hAnsi="Times New Roman" w:cs="Times New Roman"/>
          <w:i/>
          <w:iCs/>
          <w:color w:val="000000" w:themeColor="text1"/>
          <w:sz w:val="24"/>
          <w:szCs w:val="24"/>
        </w:rPr>
        <w:t>Humanities</w:t>
      </w:r>
      <w:proofErr w:type="spellEnd"/>
      <w:r w:rsidRPr="00476E68">
        <w:rPr>
          <w:rFonts w:ascii="Times New Roman" w:hAnsi="Times New Roman" w:cs="Times New Roman"/>
          <w:i/>
          <w:iCs/>
          <w:color w:val="000000" w:themeColor="text1"/>
          <w:sz w:val="24"/>
          <w:szCs w:val="24"/>
        </w:rPr>
        <w:t xml:space="preserve"> and </w:t>
      </w:r>
      <w:proofErr w:type="spellStart"/>
      <w:r w:rsidRPr="00476E68">
        <w:rPr>
          <w:rFonts w:ascii="Times New Roman" w:hAnsi="Times New Roman" w:cs="Times New Roman"/>
          <w:i/>
          <w:iCs/>
          <w:color w:val="000000" w:themeColor="text1"/>
          <w:sz w:val="24"/>
          <w:szCs w:val="24"/>
        </w:rPr>
        <w:t>Education</w:t>
      </w:r>
      <w:proofErr w:type="spellEnd"/>
      <w:r w:rsidRPr="00476E68">
        <w:rPr>
          <w:rFonts w:ascii="Times New Roman" w:hAnsi="Times New Roman" w:cs="Times New Roman"/>
          <w:i/>
          <w:iCs/>
          <w:color w:val="000000" w:themeColor="text1"/>
          <w:sz w:val="24"/>
          <w:szCs w:val="24"/>
        </w:rPr>
        <w:t xml:space="preserve">, Department </w:t>
      </w:r>
      <w:proofErr w:type="spellStart"/>
      <w:r w:rsidRPr="00476E68">
        <w:rPr>
          <w:rFonts w:ascii="Times New Roman" w:hAnsi="Times New Roman" w:cs="Times New Roman"/>
          <w:i/>
          <w:iCs/>
          <w:color w:val="000000" w:themeColor="text1"/>
          <w:sz w:val="24"/>
          <w:szCs w:val="24"/>
        </w:rPr>
        <w:t>of</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Chemistry</w:t>
      </w:r>
      <w:proofErr w:type="spellEnd"/>
      <w:r w:rsidRPr="00476E68">
        <w:rPr>
          <w:rFonts w:ascii="Times New Roman" w:hAnsi="Times New Roman" w:cs="Times New Roman"/>
          <w:i/>
          <w:iCs/>
          <w:color w:val="000000" w:themeColor="text1"/>
          <w:sz w:val="24"/>
          <w:szCs w:val="24"/>
        </w:rPr>
        <w:t>, Liberec, Czech Republic, EU</w:t>
      </w:r>
    </w:p>
    <w:p w14:paraId="50EE4AEA" w14:textId="77777777" w:rsidR="00B01637" w:rsidRPr="00476E68" w:rsidRDefault="00B01637" w:rsidP="00B01637">
      <w:pPr>
        <w:pBdr>
          <w:top w:val="nil"/>
          <w:left w:val="nil"/>
          <w:bottom w:val="nil"/>
          <w:right w:val="nil"/>
          <w:between w:val="nil"/>
        </w:pBdr>
        <w:spacing w:after="0" w:line="240" w:lineRule="auto"/>
        <w:rPr>
          <w:rFonts w:ascii="Times New Roman" w:hAnsi="Times New Roman" w:cs="Times New Roman"/>
          <w:i/>
          <w:iCs/>
          <w:color w:val="000000" w:themeColor="text1"/>
          <w:sz w:val="24"/>
          <w:szCs w:val="24"/>
        </w:rPr>
      </w:pPr>
      <w:r w:rsidRPr="00476E68">
        <w:rPr>
          <w:rFonts w:ascii="Times New Roman" w:hAnsi="Times New Roman" w:cs="Times New Roman"/>
          <w:i/>
          <w:iCs/>
          <w:color w:val="000000" w:themeColor="text1"/>
          <w:sz w:val="24"/>
          <w:szCs w:val="24"/>
          <w:vertAlign w:val="superscript"/>
        </w:rPr>
        <w:t>2</w:t>
      </w:r>
      <w:r w:rsidRPr="00476E68">
        <w:rPr>
          <w:rFonts w:ascii="Times New Roman" w:hAnsi="Times New Roman" w:cs="Times New Roman"/>
          <w:i/>
          <w:iCs/>
          <w:color w:val="000000" w:themeColor="text1"/>
          <w:sz w:val="24"/>
          <w:szCs w:val="24"/>
        </w:rPr>
        <w:t xml:space="preserve">Technical University </w:t>
      </w:r>
      <w:proofErr w:type="spellStart"/>
      <w:r w:rsidRPr="00476E68">
        <w:rPr>
          <w:rFonts w:ascii="Times New Roman" w:hAnsi="Times New Roman" w:cs="Times New Roman"/>
          <w:i/>
          <w:iCs/>
          <w:color w:val="000000" w:themeColor="text1"/>
          <w:sz w:val="24"/>
          <w:szCs w:val="24"/>
        </w:rPr>
        <w:t>of</w:t>
      </w:r>
      <w:proofErr w:type="spellEnd"/>
      <w:r w:rsidRPr="00476E68">
        <w:rPr>
          <w:rFonts w:ascii="Times New Roman" w:hAnsi="Times New Roman" w:cs="Times New Roman"/>
          <w:i/>
          <w:iCs/>
          <w:color w:val="000000" w:themeColor="text1"/>
          <w:sz w:val="24"/>
          <w:szCs w:val="24"/>
        </w:rPr>
        <w:t xml:space="preserve"> Liberec, </w:t>
      </w:r>
      <w:proofErr w:type="spellStart"/>
      <w:r w:rsidRPr="00476E68">
        <w:rPr>
          <w:rFonts w:ascii="Times New Roman" w:hAnsi="Times New Roman" w:cs="Times New Roman"/>
          <w:i/>
          <w:iCs/>
          <w:color w:val="000000" w:themeColor="text1"/>
          <w:sz w:val="24"/>
          <w:szCs w:val="24"/>
        </w:rPr>
        <w:t>Faculty</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of</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Mechanical</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Engineering</w:t>
      </w:r>
      <w:proofErr w:type="spellEnd"/>
      <w:r w:rsidRPr="00476E68">
        <w:rPr>
          <w:rFonts w:ascii="Times New Roman" w:hAnsi="Times New Roman" w:cs="Times New Roman"/>
          <w:i/>
          <w:iCs/>
          <w:color w:val="000000" w:themeColor="text1"/>
          <w:sz w:val="24"/>
          <w:szCs w:val="24"/>
        </w:rPr>
        <w:t xml:space="preserve">, Department </w:t>
      </w:r>
      <w:proofErr w:type="spellStart"/>
      <w:r w:rsidRPr="00476E68">
        <w:rPr>
          <w:rFonts w:ascii="Times New Roman" w:hAnsi="Times New Roman" w:cs="Times New Roman"/>
          <w:i/>
          <w:iCs/>
          <w:color w:val="000000" w:themeColor="text1"/>
          <w:sz w:val="24"/>
          <w:szCs w:val="24"/>
        </w:rPr>
        <w:t>of</w:t>
      </w:r>
      <w:proofErr w:type="spellEnd"/>
      <w:r w:rsidRPr="00476E68">
        <w:rPr>
          <w:rFonts w:ascii="Times New Roman" w:hAnsi="Times New Roman" w:cs="Times New Roman"/>
          <w:i/>
          <w:iCs/>
          <w:color w:val="000000" w:themeColor="text1"/>
          <w:sz w:val="24"/>
          <w:szCs w:val="24"/>
        </w:rPr>
        <w:t xml:space="preserve"> Textile </w:t>
      </w:r>
      <w:proofErr w:type="spellStart"/>
      <w:r w:rsidRPr="00476E68">
        <w:rPr>
          <w:rFonts w:ascii="Times New Roman" w:hAnsi="Times New Roman" w:cs="Times New Roman"/>
          <w:i/>
          <w:iCs/>
          <w:color w:val="000000" w:themeColor="text1"/>
          <w:sz w:val="24"/>
          <w:szCs w:val="24"/>
        </w:rPr>
        <w:t>Machine</w:t>
      </w:r>
      <w:proofErr w:type="spellEnd"/>
      <w:r w:rsidRPr="00476E68">
        <w:rPr>
          <w:rFonts w:ascii="Times New Roman" w:hAnsi="Times New Roman" w:cs="Times New Roman"/>
          <w:i/>
          <w:iCs/>
          <w:color w:val="000000" w:themeColor="text1"/>
          <w:sz w:val="24"/>
          <w:szCs w:val="24"/>
        </w:rPr>
        <w:t xml:space="preserve"> Design, Liberec, Czech Republic, EU</w:t>
      </w:r>
    </w:p>
    <w:p w14:paraId="60BCD709" w14:textId="77777777" w:rsidR="00B01637" w:rsidRPr="00476E68" w:rsidRDefault="00B01637" w:rsidP="00B01637">
      <w:pPr>
        <w:pStyle w:val="Bezmezer"/>
        <w:jc w:val="both"/>
        <w:rPr>
          <w:rStyle w:val="Hypertextovodkaz"/>
          <w:rFonts w:ascii="Times New Roman" w:hAnsi="Times New Roman"/>
          <w:color w:val="000000" w:themeColor="text1"/>
          <w:sz w:val="24"/>
          <w:szCs w:val="24"/>
          <w:lang w:val="en-US"/>
        </w:rPr>
      </w:pPr>
      <w:r w:rsidRPr="00476E68">
        <w:rPr>
          <w:rFonts w:ascii="Times New Roman" w:hAnsi="Times New Roman"/>
          <w:color w:val="000000" w:themeColor="text1"/>
          <w:sz w:val="24"/>
          <w:szCs w:val="24"/>
          <w:vertAlign w:val="superscript"/>
          <w:lang w:val="cs"/>
        </w:rPr>
        <w:t>3</w:t>
      </w:r>
      <w:r w:rsidRPr="00476E68">
        <w:rPr>
          <w:rFonts w:ascii="Times New Roman" w:hAnsi="Times New Roman"/>
          <w:color w:val="000000" w:themeColor="text1"/>
          <w:sz w:val="24"/>
          <w:szCs w:val="24"/>
          <w:lang w:val="en-US"/>
        </w:rPr>
        <w:t>Technical University of Liberec, Faculty of Mechatronics, Informatics and Interdisciplinary studies, Liberec, Czech Republic, EU</w:t>
      </w:r>
    </w:p>
    <w:p w14:paraId="479260EA" w14:textId="77777777" w:rsidR="00B01637" w:rsidRPr="00476E68" w:rsidRDefault="00B01637" w:rsidP="00B01637">
      <w:pPr>
        <w:pBdr>
          <w:top w:val="nil"/>
          <w:left w:val="nil"/>
          <w:bottom w:val="nil"/>
          <w:right w:val="nil"/>
          <w:between w:val="nil"/>
        </w:pBdr>
        <w:spacing w:after="0" w:line="240" w:lineRule="auto"/>
        <w:rPr>
          <w:rFonts w:ascii="Times New Roman" w:hAnsi="Times New Roman" w:cs="Times New Roman"/>
          <w:i/>
          <w:iCs/>
          <w:color w:val="000000" w:themeColor="text1"/>
          <w:sz w:val="24"/>
          <w:szCs w:val="24"/>
        </w:rPr>
      </w:pPr>
      <w:r w:rsidRPr="00476E68">
        <w:rPr>
          <w:rFonts w:ascii="Times New Roman" w:hAnsi="Times New Roman" w:cs="Times New Roman"/>
          <w:i/>
          <w:iCs/>
          <w:color w:val="000000" w:themeColor="text1"/>
          <w:sz w:val="24"/>
          <w:szCs w:val="24"/>
          <w:vertAlign w:val="superscript"/>
        </w:rPr>
        <w:t>4</w:t>
      </w:r>
      <w:r w:rsidRPr="00476E68">
        <w:rPr>
          <w:rFonts w:ascii="Times New Roman" w:hAnsi="Times New Roman" w:cs="Times New Roman"/>
          <w:i/>
          <w:iCs/>
          <w:color w:val="000000" w:themeColor="text1"/>
          <w:sz w:val="24"/>
          <w:szCs w:val="24"/>
        </w:rPr>
        <w:t xml:space="preserve">Budapest University </w:t>
      </w:r>
      <w:proofErr w:type="spellStart"/>
      <w:r w:rsidRPr="00476E68">
        <w:rPr>
          <w:rFonts w:ascii="Times New Roman" w:hAnsi="Times New Roman" w:cs="Times New Roman"/>
          <w:i/>
          <w:iCs/>
          <w:color w:val="000000" w:themeColor="text1"/>
          <w:sz w:val="24"/>
          <w:szCs w:val="24"/>
        </w:rPr>
        <w:t>of</w:t>
      </w:r>
      <w:proofErr w:type="spellEnd"/>
      <w:r w:rsidRPr="00476E68">
        <w:rPr>
          <w:rFonts w:ascii="Times New Roman" w:hAnsi="Times New Roman" w:cs="Times New Roman"/>
          <w:i/>
          <w:iCs/>
          <w:color w:val="000000" w:themeColor="text1"/>
          <w:sz w:val="24"/>
          <w:szCs w:val="24"/>
        </w:rPr>
        <w:t xml:space="preserve"> Technology and </w:t>
      </w:r>
      <w:proofErr w:type="spellStart"/>
      <w:r w:rsidRPr="00476E68">
        <w:rPr>
          <w:rFonts w:ascii="Times New Roman" w:hAnsi="Times New Roman" w:cs="Times New Roman"/>
          <w:i/>
          <w:iCs/>
          <w:color w:val="000000" w:themeColor="text1"/>
          <w:sz w:val="24"/>
          <w:szCs w:val="24"/>
        </w:rPr>
        <w:t>Economics</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Faculty</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of</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Mechanical</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Engineering</w:t>
      </w:r>
      <w:proofErr w:type="spellEnd"/>
      <w:r w:rsidRPr="00476E68">
        <w:rPr>
          <w:rFonts w:ascii="Times New Roman" w:hAnsi="Times New Roman" w:cs="Times New Roman"/>
          <w:i/>
          <w:iCs/>
          <w:color w:val="000000" w:themeColor="text1"/>
          <w:sz w:val="24"/>
          <w:szCs w:val="24"/>
        </w:rPr>
        <w:t xml:space="preserve">, Department </w:t>
      </w:r>
      <w:proofErr w:type="spellStart"/>
      <w:r w:rsidRPr="00476E68">
        <w:rPr>
          <w:rFonts w:ascii="Times New Roman" w:hAnsi="Times New Roman" w:cs="Times New Roman"/>
          <w:i/>
          <w:iCs/>
          <w:color w:val="000000" w:themeColor="text1"/>
          <w:sz w:val="24"/>
          <w:szCs w:val="24"/>
        </w:rPr>
        <w:t>of</w:t>
      </w:r>
      <w:proofErr w:type="spellEnd"/>
      <w:r w:rsidRPr="00476E68">
        <w:rPr>
          <w:rFonts w:ascii="Times New Roman" w:hAnsi="Times New Roman" w:cs="Times New Roman"/>
          <w:i/>
          <w:iCs/>
          <w:color w:val="000000" w:themeColor="text1"/>
          <w:sz w:val="24"/>
          <w:szCs w:val="24"/>
        </w:rPr>
        <w:t xml:space="preserve"> Polymer </w:t>
      </w:r>
      <w:proofErr w:type="spellStart"/>
      <w:r w:rsidRPr="00476E68">
        <w:rPr>
          <w:rFonts w:ascii="Times New Roman" w:hAnsi="Times New Roman" w:cs="Times New Roman"/>
          <w:i/>
          <w:iCs/>
          <w:color w:val="000000" w:themeColor="text1"/>
          <w:sz w:val="24"/>
          <w:szCs w:val="24"/>
        </w:rPr>
        <w:t>Engineering</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Budapest</w:t>
      </w:r>
      <w:proofErr w:type="spellEnd"/>
      <w:r w:rsidRPr="00476E68">
        <w:rPr>
          <w:rFonts w:ascii="Times New Roman" w:hAnsi="Times New Roman" w:cs="Times New Roman"/>
          <w:i/>
          <w:iCs/>
          <w:color w:val="000000" w:themeColor="text1"/>
          <w:sz w:val="24"/>
          <w:szCs w:val="24"/>
        </w:rPr>
        <w:t xml:space="preserve">, </w:t>
      </w:r>
      <w:proofErr w:type="spellStart"/>
      <w:r w:rsidRPr="00476E68">
        <w:rPr>
          <w:rFonts w:ascii="Times New Roman" w:hAnsi="Times New Roman" w:cs="Times New Roman"/>
          <w:i/>
          <w:iCs/>
          <w:color w:val="000000" w:themeColor="text1"/>
          <w:sz w:val="24"/>
          <w:szCs w:val="24"/>
        </w:rPr>
        <w:t>Hungary</w:t>
      </w:r>
      <w:proofErr w:type="spellEnd"/>
      <w:r w:rsidRPr="00476E68">
        <w:rPr>
          <w:rFonts w:ascii="Times New Roman" w:hAnsi="Times New Roman" w:cs="Times New Roman"/>
          <w:i/>
          <w:iCs/>
          <w:color w:val="000000" w:themeColor="text1"/>
          <w:sz w:val="24"/>
          <w:szCs w:val="24"/>
        </w:rPr>
        <w:t>, EU</w:t>
      </w:r>
    </w:p>
    <w:p w14:paraId="76CFFC11" w14:textId="77777777" w:rsidR="00EA7D5E" w:rsidRPr="00B01637" w:rsidRDefault="00EA7D5E" w:rsidP="00B101EE">
      <w:pPr>
        <w:jc w:val="both"/>
        <w:rPr>
          <w:rFonts w:ascii="Times New Roman" w:hAnsi="Times New Roman" w:cs="Times New Roman"/>
          <w:b/>
          <w:sz w:val="24"/>
          <w:szCs w:val="24"/>
        </w:rPr>
      </w:pPr>
    </w:p>
    <w:p w14:paraId="2406105D" w14:textId="77777777" w:rsidR="00EA7D5E" w:rsidRDefault="00EA7D5E" w:rsidP="00EA7D5E">
      <w:pPr>
        <w:spacing w:after="0"/>
        <w:jc w:val="both"/>
        <w:rPr>
          <w:rFonts w:ascii="Times New Roman" w:hAnsi="Times New Roman" w:cs="Times New Roman"/>
          <w:b/>
          <w:sz w:val="24"/>
          <w:szCs w:val="24"/>
          <w:lang w:val="en-GB"/>
        </w:rPr>
      </w:pPr>
      <w:r w:rsidRPr="00EA7D5E">
        <w:rPr>
          <w:rFonts w:ascii="Times New Roman" w:hAnsi="Times New Roman" w:cs="Times New Roman"/>
          <w:b/>
          <w:sz w:val="24"/>
          <w:szCs w:val="24"/>
          <w:lang w:val="en-GB"/>
        </w:rPr>
        <w:t>Contents of Supplementary Information</w:t>
      </w:r>
    </w:p>
    <w:p w14:paraId="17AE80C0" w14:textId="77777777" w:rsidR="00EA7D5E" w:rsidRDefault="00EA7D5E" w:rsidP="00EA7D5E">
      <w:pPr>
        <w:spacing w:after="0"/>
        <w:jc w:val="both"/>
        <w:rPr>
          <w:rFonts w:ascii="Times New Roman" w:hAnsi="Times New Roman" w:cs="Times New Roman"/>
          <w:b/>
          <w:sz w:val="24"/>
          <w:szCs w:val="24"/>
          <w:lang w:val="en-GB"/>
        </w:rPr>
      </w:pPr>
    </w:p>
    <w:p w14:paraId="1C8E0BBC" w14:textId="6D0D1E44" w:rsidR="007071A1" w:rsidRPr="00476E68" w:rsidRDefault="007071A1" w:rsidP="00A37A7C">
      <w:pPr>
        <w:spacing w:after="0" w:line="240" w:lineRule="auto"/>
        <w:jc w:val="both"/>
        <w:rPr>
          <w:rFonts w:ascii="Times New Roman" w:hAnsi="Times New Roman" w:cs="Times New Roman"/>
          <w:color w:val="000000" w:themeColor="text1"/>
          <w:sz w:val="24"/>
          <w:szCs w:val="24"/>
        </w:rPr>
      </w:pPr>
      <w:r w:rsidRPr="00476E68">
        <w:rPr>
          <w:rFonts w:ascii="Times New Roman" w:hAnsi="Times New Roman" w:cs="Times New Roman"/>
          <w:color w:val="000000" w:themeColor="text1"/>
          <w:sz w:val="24"/>
          <w:szCs w:val="24"/>
          <w:lang w:val="en-GB"/>
        </w:rPr>
        <w:t>S1</w:t>
      </w:r>
      <w:r w:rsidR="00D34F75" w:rsidRPr="00476E68">
        <w:rPr>
          <w:rFonts w:ascii="Times New Roman" w:hAnsi="Times New Roman" w:cs="Times New Roman"/>
          <w:color w:val="000000" w:themeColor="text1"/>
          <w:sz w:val="24"/>
          <w:szCs w:val="24"/>
          <w:lang w:val="en-GB"/>
        </w:rPr>
        <w:t xml:space="preserve"> The planar anisotropy analysis of</w:t>
      </w:r>
      <w:r w:rsidR="00D34F75" w:rsidRPr="00476E68">
        <w:rPr>
          <w:rFonts w:ascii="Times New Roman" w:hAnsi="Times New Roman" w:cs="Times New Roman"/>
          <w:color w:val="000000" w:themeColor="text1"/>
          <w:sz w:val="24"/>
          <w:szCs w:val="24"/>
        </w:rPr>
        <w:t xml:space="preserve"> spinning triangle</w:t>
      </w:r>
      <w:r w:rsidR="00B01637" w:rsidRPr="00476E68">
        <w:rPr>
          <w:rFonts w:ascii="Times New Roman" w:hAnsi="Times New Roman" w:cs="Times New Roman"/>
          <w:color w:val="000000" w:themeColor="text1"/>
          <w:sz w:val="24"/>
          <w:szCs w:val="24"/>
        </w:rPr>
        <w:t xml:space="preserve"> ………………………. 1</w:t>
      </w:r>
    </w:p>
    <w:p w14:paraId="1064F7CD" w14:textId="00D31295" w:rsidR="007071A1" w:rsidRPr="00476E68" w:rsidRDefault="007071A1" w:rsidP="00A37A7C">
      <w:pPr>
        <w:spacing w:after="0" w:line="240" w:lineRule="auto"/>
        <w:jc w:val="both"/>
        <w:rPr>
          <w:rFonts w:ascii="Times New Roman" w:hAnsi="Times New Roman" w:cs="Times New Roman"/>
          <w:color w:val="000000" w:themeColor="text1"/>
          <w:sz w:val="24"/>
          <w:szCs w:val="24"/>
          <w:lang w:val="en-GB"/>
        </w:rPr>
      </w:pPr>
      <w:r w:rsidRPr="00476E68">
        <w:rPr>
          <w:rFonts w:ascii="Times New Roman" w:hAnsi="Times New Roman" w:cs="Times New Roman"/>
          <w:color w:val="000000" w:themeColor="text1"/>
          <w:sz w:val="24"/>
          <w:szCs w:val="24"/>
          <w:lang w:val="en-GB"/>
        </w:rPr>
        <w:t>S2</w:t>
      </w:r>
      <w:r w:rsidR="00A37A7C" w:rsidRPr="00476E68">
        <w:rPr>
          <w:rFonts w:ascii="Times New Roman" w:hAnsi="Times New Roman" w:cs="Times New Roman"/>
          <w:color w:val="000000" w:themeColor="text1"/>
          <w:sz w:val="24"/>
          <w:szCs w:val="24"/>
          <w:lang w:val="en-GB"/>
        </w:rPr>
        <w:t xml:space="preserve"> The non-uniform twist distribution</w:t>
      </w:r>
      <w:r w:rsidR="00B01637" w:rsidRPr="00476E68">
        <w:rPr>
          <w:rFonts w:ascii="Times New Roman" w:hAnsi="Times New Roman" w:cs="Times New Roman"/>
          <w:color w:val="000000" w:themeColor="text1"/>
          <w:sz w:val="24"/>
          <w:szCs w:val="24"/>
          <w:lang w:val="en-GB"/>
        </w:rPr>
        <w:t xml:space="preserve"> ………………………………………... 5</w:t>
      </w:r>
    </w:p>
    <w:p w14:paraId="0C833869" w14:textId="4C2AD2D1" w:rsidR="00EA7D5E" w:rsidRPr="00476E68" w:rsidRDefault="00EA7D5E" w:rsidP="00A37A7C">
      <w:pPr>
        <w:spacing w:after="0" w:line="240" w:lineRule="auto"/>
        <w:jc w:val="both"/>
        <w:rPr>
          <w:rFonts w:ascii="Times New Roman" w:hAnsi="Times New Roman" w:cs="Times New Roman"/>
          <w:color w:val="000000" w:themeColor="text1"/>
          <w:sz w:val="24"/>
          <w:szCs w:val="24"/>
          <w:lang w:val="en-GB"/>
        </w:rPr>
      </w:pPr>
      <w:r w:rsidRPr="00476E68">
        <w:rPr>
          <w:rFonts w:ascii="Times New Roman" w:hAnsi="Times New Roman" w:cs="Times New Roman"/>
          <w:color w:val="000000" w:themeColor="text1"/>
          <w:sz w:val="24"/>
          <w:szCs w:val="24"/>
          <w:lang w:val="en-GB"/>
        </w:rPr>
        <w:t>S3 Measurement of the average curvature and torsion</w:t>
      </w:r>
      <w:r w:rsidR="003A0064" w:rsidRPr="00476E68">
        <w:rPr>
          <w:rFonts w:ascii="Times New Roman" w:hAnsi="Times New Roman" w:cs="Times New Roman"/>
          <w:color w:val="000000" w:themeColor="text1"/>
          <w:sz w:val="24"/>
          <w:szCs w:val="24"/>
          <w:lang w:val="en-GB"/>
        </w:rPr>
        <w:t xml:space="preserve"> ……………………….. 6</w:t>
      </w:r>
      <w:r w:rsidRPr="00476E68">
        <w:rPr>
          <w:rFonts w:ascii="Times New Roman" w:hAnsi="Times New Roman" w:cs="Times New Roman"/>
          <w:color w:val="000000" w:themeColor="text1"/>
          <w:sz w:val="24"/>
          <w:szCs w:val="24"/>
          <w:lang w:val="en-GB"/>
        </w:rPr>
        <w:t xml:space="preserve"> </w:t>
      </w:r>
    </w:p>
    <w:p w14:paraId="2117CBD2" w14:textId="77777777" w:rsidR="00EA7D5E" w:rsidRDefault="00EA7D5E" w:rsidP="00EA7D5E">
      <w:pPr>
        <w:pStyle w:val="Nadpis3"/>
        <w:spacing w:before="0" w:beforeAutospacing="0" w:after="0" w:afterAutospacing="0"/>
        <w:jc w:val="both"/>
        <w:rPr>
          <w:sz w:val="24"/>
          <w:szCs w:val="24"/>
          <w:lang w:val="en-GB"/>
        </w:rPr>
      </w:pPr>
    </w:p>
    <w:p w14:paraId="28F2E931" w14:textId="77777777" w:rsidR="00A2416E" w:rsidRDefault="00A2416E" w:rsidP="00EA7D5E">
      <w:pPr>
        <w:pStyle w:val="Nadpis3"/>
        <w:spacing w:before="0" w:beforeAutospacing="0" w:after="0" w:afterAutospacing="0"/>
        <w:jc w:val="both"/>
        <w:rPr>
          <w:sz w:val="24"/>
          <w:szCs w:val="24"/>
          <w:lang w:val="en-GB"/>
        </w:rPr>
      </w:pPr>
    </w:p>
    <w:p w14:paraId="09E8D598" w14:textId="77777777" w:rsidR="00D34F75" w:rsidRDefault="00D34F75" w:rsidP="00D34F75">
      <w:pPr>
        <w:jc w:val="both"/>
        <w:rPr>
          <w:rFonts w:ascii="Times New Roman" w:hAnsi="Times New Roman" w:cs="Times New Roman"/>
          <w:b/>
          <w:color w:val="000000"/>
          <w:sz w:val="24"/>
          <w:szCs w:val="24"/>
        </w:rPr>
      </w:pPr>
      <w:r>
        <w:rPr>
          <w:rFonts w:ascii="Times New Roman" w:hAnsi="Times New Roman" w:cs="Times New Roman"/>
          <w:b/>
          <w:sz w:val="24"/>
          <w:szCs w:val="24"/>
        </w:rPr>
        <w:t xml:space="preserve">S1. </w:t>
      </w:r>
      <w:r w:rsidRPr="00D34F75">
        <w:rPr>
          <w:rFonts w:ascii="Times New Roman" w:hAnsi="Times New Roman" w:cs="Times New Roman"/>
          <w:b/>
          <w:color w:val="000000"/>
          <w:sz w:val="24"/>
          <w:szCs w:val="24"/>
          <w:lang w:val="en-GB"/>
        </w:rPr>
        <w:t>The planar anisotropy analysis of</w:t>
      </w:r>
      <w:r>
        <w:rPr>
          <w:rFonts w:ascii="Times New Roman" w:hAnsi="Times New Roman" w:cs="Times New Roman"/>
          <w:b/>
          <w:color w:val="000000"/>
          <w:sz w:val="24"/>
          <w:szCs w:val="24"/>
        </w:rPr>
        <w:t xml:space="preserve"> spinning triangle</w:t>
      </w:r>
    </w:p>
    <w:p w14:paraId="4456E510" w14:textId="77777777" w:rsidR="00D34F75" w:rsidRDefault="00D34F75" w:rsidP="00D34F75">
      <w:pPr>
        <w:pStyle w:val="Normlnweb"/>
        <w:rPr>
          <w:lang w:val="en-GB"/>
        </w:rPr>
      </w:pPr>
      <w:r>
        <w:rPr>
          <w:lang w:val="en-GB"/>
        </w:rPr>
        <w:t>To examine the orientation of individual nanofibers within the spinning triangle, a sample was collected by stopping the production of the PA46 nanofiber yarn and transferring the intact spinning triangle onto a sheet of paper without deforming its fibres. The paper with attached nanofibers was then cut into 25 × 25 mm square specimens to facilitate precise localization of partial samples for the subsequent plane-anisotropy analysis performed on SEM images.</w:t>
      </w:r>
    </w:p>
    <w:p w14:paraId="549E5D2B" w14:textId="7AFC89D6" w:rsidR="00D34F75" w:rsidRDefault="00D34F75" w:rsidP="00D34F75">
      <w:pPr>
        <w:pStyle w:val="Normlnweb"/>
        <w:rPr>
          <w:lang w:val="en-GB"/>
        </w:rPr>
      </w:pPr>
      <w:r>
        <w:rPr>
          <w:lang w:val="en-GB"/>
        </w:rPr>
        <w:t xml:space="preserve">The samples taken from the spinning triangle were identified according to the scheme shown in </w:t>
      </w:r>
      <w:r>
        <w:rPr>
          <w:color w:val="FF0000"/>
          <w:lang w:val="en-GB"/>
        </w:rPr>
        <w:t>Fig. S1.1</w:t>
      </w:r>
      <w:r>
        <w:rPr>
          <w:lang w:val="en-GB"/>
        </w:rPr>
        <w:t xml:space="preserve">. The triangle is divided into square regions (the grid) arranged in rows labelled </w:t>
      </w:r>
      <w:r>
        <w:rPr>
          <w:rStyle w:val="Siln"/>
          <w:b w:val="0"/>
          <w:lang w:val="en-GB"/>
        </w:rPr>
        <w:t>a–d</w:t>
      </w:r>
      <w:r>
        <w:rPr>
          <w:lang w:val="en-GB"/>
        </w:rPr>
        <w:t xml:space="preserve"> and columns labelled </w:t>
      </w:r>
      <w:r>
        <w:rPr>
          <w:rStyle w:val="Siln"/>
          <w:b w:val="0"/>
          <w:lang w:val="en-GB"/>
        </w:rPr>
        <w:t>1–5</w:t>
      </w:r>
      <w:r>
        <w:rPr>
          <w:lang w:val="en-GB"/>
        </w:rPr>
        <w:t xml:space="preserve">. Within each square region, individual subsamples are assigned an internal index ranging from 1 to a maximum of 5. For example, the specimen labelled </w:t>
      </w:r>
      <w:r>
        <w:rPr>
          <w:rStyle w:val="Siln"/>
          <w:b w:val="0"/>
          <w:lang w:val="en-GB"/>
        </w:rPr>
        <w:t>4</w:t>
      </w:r>
      <w:r w:rsidR="00BC54C9">
        <w:rPr>
          <w:rStyle w:val="Siln"/>
          <w:b w:val="0"/>
          <w:lang w:val="en-GB"/>
        </w:rPr>
        <w:t>C</w:t>
      </w:r>
      <w:r>
        <w:rPr>
          <w:rStyle w:val="Siln"/>
          <w:b w:val="0"/>
          <w:lang w:val="en-GB"/>
        </w:rPr>
        <w:t>_3</w:t>
      </w:r>
      <w:r>
        <w:rPr>
          <w:lang w:val="en-GB"/>
        </w:rPr>
        <w:t xml:space="preserve"> corresponds to the square located at </w:t>
      </w:r>
      <w:r w:rsidR="003A0064" w:rsidRPr="001B42F6">
        <w:rPr>
          <w:lang w:val="en-GB"/>
        </w:rPr>
        <w:t xml:space="preserve">column </w:t>
      </w:r>
      <w:r w:rsidR="003A0064" w:rsidRPr="001B42F6">
        <w:rPr>
          <w:rStyle w:val="Siln"/>
          <w:b w:val="0"/>
          <w:lang w:val="en-GB"/>
        </w:rPr>
        <w:t>4</w:t>
      </w:r>
      <w:r w:rsidRPr="001B42F6">
        <w:rPr>
          <w:lang w:val="en-GB"/>
        </w:rPr>
        <w:t xml:space="preserve"> and</w:t>
      </w:r>
      <w:r w:rsidR="003A0064" w:rsidRPr="001B42F6">
        <w:rPr>
          <w:lang w:val="en-GB"/>
        </w:rPr>
        <w:t xml:space="preserve"> row </w:t>
      </w:r>
      <w:r w:rsidR="003A0064" w:rsidRPr="001B42F6">
        <w:rPr>
          <w:rStyle w:val="Siln"/>
          <w:b w:val="0"/>
          <w:lang w:val="en-GB"/>
        </w:rPr>
        <w:t>C</w:t>
      </w:r>
      <w:r>
        <w:rPr>
          <w:lang w:val="en-GB"/>
        </w:rPr>
        <w:t xml:space="preserve">, with </w:t>
      </w:r>
      <w:r>
        <w:rPr>
          <w:rStyle w:val="Siln"/>
          <w:b w:val="0"/>
          <w:lang w:val="en-GB"/>
        </w:rPr>
        <w:t>3</w:t>
      </w:r>
      <w:r>
        <w:rPr>
          <w:lang w:val="en-GB"/>
        </w:rPr>
        <w:t xml:space="preserve"> denoting the internal position of the sample within that square.</w:t>
      </w:r>
    </w:p>
    <w:p w14:paraId="5A6929F7" w14:textId="77777777" w:rsidR="00D34F75" w:rsidRDefault="00D34F75" w:rsidP="00D34F75">
      <w:pPr>
        <w:pStyle w:val="Normlnweb"/>
        <w:rPr>
          <w:lang w:val="en-GB"/>
        </w:rPr>
      </w:pPr>
      <w:r>
        <w:rPr>
          <w:lang w:val="en-GB"/>
        </w:rPr>
        <w:t>Each SEM-examined subsample was assigned a corresponding orientation-rose plot using the same identification code. The orientation roses describe the distribution of nanofiber-segment directions within the analysed region. These rose plots were subsequently used to construct a vector field graphically representing the spatial distribution of dominant nanofiber orientations across the spinning triangle.</w:t>
      </w:r>
    </w:p>
    <w:p w14:paraId="0F7BBF6D" w14:textId="77777777" w:rsidR="00D34F75" w:rsidRDefault="00D34F75" w:rsidP="00D34F75">
      <w:pPr>
        <w:jc w:val="center"/>
        <w:rPr>
          <w:rFonts w:ascii="Times New Roman" w:hAnsi="Times New Roman" w:cs="Times New Roman"/>
          <w:b/>
          <w:sz w:val="24"/>
          <w:szCs w:val="24"/>
        </w:rPr>
      </w:pPr>
      <w:r>
        <w:rPr>
          <w:noProof/>
        </w:rPr>
        <w:lastRenderedPageBreak/>
        <w:drawing>
          <wp:inline distT="0" distB="0" distL="0" distR="0" wp14:anchorId="37AB9C5F" wp14:editId="537B6146">
            <wp:extent cx="4058706" cy="3243262"/>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2376" cy="3286149"/>
                    </a:xfrm>
                    <a:prstGeom prst="rect">
                      <a:avLst/>
                    </a:prstGeom>
                    <a:noFill/>
                    <a:ln>
                      <a:noFill/>
                    </a:ln>
                  </pic:spPr>
                </pic:pic>
              </a:graphicData>
            </a:graphic>
          </wp:inline>
        </w:drawing>
      </w:r>
    </w:p>
    <w:p w14:paraId="196B7225" w14:textId="1AE63353" w:rsidR="00D34F75" w:rsidRDefault="00D34F75" w:rsidP="00D34F75">
      <w:pPr>
        <w:jc w:val="both"/>
        <w:rPr>
          <w:rFonts w:ascii="Times New Roman" w:eastAsia="Times New Roman" w:hAnsi="Times New Roman" w:cs="Times New Roman"/>
          <w:bCs/>
          <w:i/>
          <w:color w:val="00B050"/>
          <w:sz w:val="24"/>
          <w:szCs w:val="24"/>
          <w:lang w:val="en-GB" w:eastAsia="cs-CZ"/>
        </w:rPr>
      </w:pPr>
      <w:r w:rsidRPr="00476E68">
        <w:rPr>
          <w:rStyle w:val="Siln"/>
          <w:rFonts w:ascii="Times New Roman" w:hAnsi="Times New Roman" w:cs="Times New Roman"/>
          <w:i/>
          <w:sz w:val="24"/>
          <w:szCs w:val="24"/>
          <w:lang w:val="en-GB"/>
        </w:rPr>
        <w:t>Fig. S1.1.</w:t>
      </w:r>
      <w:r>
        <w:rPr>
          <w:rFonts w:ascii="Times New Roman" w:hAnsi="Times New Roman" w:cs="Times New Roman"/>
          <w:i/>
          <w:sz w:val="24"/>
          <w:szCs w:val="24"/>
          <w:lang w:val="en-GB"/>
        </w:rPr>
        <w:t xml:space="preserve"> Schematic illustration of the sampling regions used for fibre-orientation analysis within the spinning triangle. Orientation-rose plots in Fig. S1.2 follow the notation </w:t>
      </w:r>
      <w:r>
        <w:rPr>
          <w:rStyle w:val="Siln"/>
          <w:rFonts w:ascii="Times New Roman" w:hAnsi="Times New Roman"/>
          <w:b w:val="0"/>
          <w:i/>
          <w:szCs w:val="24"/>
          <w:lang w:val="en-GB"/>
        </w:rPr>
        <w:t>4</w:t>
      </w:r>
      <w:r w:rsidR="00BC54C9">
        <w:rPr>
          <w:rStyle w:val="Siln"/>
          <w:rFonts w:ascii="Times New Roman" w:hAnsi="Times New Roman"/>
          <w:b w:val="0"/>
          <w:i/>
          <w:szCs w:val="24"/>
          <w:lang w:val="en-GB"/>
        </w:rPr>
        <w:t>C</w:t>
      </w:r>
      <w:r>
        <w:rPr>
          <w:rStyle w:val="Siln"/>
          <w:rFonts w:ascii="Times New Roman" w:hAnsi="Times New Roman"/>
          <w:b w:val="0"/>
          <w:i/>
          <w:szCs w:val="24"/>
          <w:lang w:val="en-GB"/>
        </w:rPr>
        <w:t>_3</w:t>
      </w:r>
      <w:r>
        <w:rPr>
          <w:rFonts w:ascii="Times New Roman" w:hAnsi="Times New Roman" w:cs="Times New Roman"/>
          <w:i/>
          <w:sz w:val="24"/>
          <w:szCs w:val="24"/>
          <w:lang w:val="en-GB"/>
        </w:rPr>
        <w:t>, where the letter–number pair defines the square region and the final digit indicates the internal position.</w:t>
      </w:r>
      <w:r>
        <w:rPr>
          <w:rFonts w:ascii="Times New Roman" w:eastAsia="Times New Roman" w:hAnsi="Times New Roman" w:cs="Times New Roman"/>
          <w:bCs/>
          <w:i/>
          <w:color w:val="00B050"/>
          <w:sz w:val="24"/>
          <w:szCs w:val="24"/>
          <w:lang w:val="en-GB" w:eastAsia="cs-CZ"/>
        </w:rPr>
        <w:t xml:space="preserve"> </w:t>
      </w:r>
    </w:p>
    <w:p w14:paraId="1B4D9562" w14:textId="77777777" w:rsidR="003A0064" w:rsidRDefault="003A0064" w:rsidP="00D34F75">
      <w:pPr>
        <w:jc w:val="both"/>
        <w:rPr>
          <w:rFonts w:ascii="Times New Roman" w:eastAsia="Times New Roman" w:hAnsi="Times New Roman" w:cs="Times New Roman"/>
          <w:bCs/>
          <w:i/>
          <w:sz w:val="24"/>
          <w:szCs w:val="24"/>
          <w:lang w:val="en-GB" w:eastAsia="cs-CZ"/>
        </w:rPr>
      </w:pPr>
    </w:p>
    <w:p w14:paraId="7F6AEFEF" w14:textId="35D72FB2" w:rsidR="00D34F75" w:rsidRDefault="00D34F75" w:rsidP="00D34F75">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complete set of orientation-rose plots used for the analysis of in-plane anisotropy across the spinning triangle is shown in </w:t>
      </w:r>
      <w:r>
        <w:rPr>
          <w:rFonts w:ascii="Times New Roman" w:hAnsi="Times New Roman" w:cs="Times New Roman"/>
          <w:color w:val="FF0000"/>
          <w:sz w:val="24"/>
          <w:szCs w:val="24"/>
          <w:lang w:val="en-GB"/>
        </w:rPr>
        <w:t>Fig. S1.2</w:t>
      </w:r>
      <w:r>
        <w:rPr>
          <w:rFonts w:ascii="Times New Roman" w:hAnsi="Times New Roman" w:cs="Times New Roman"/>
          <w:sz w:val="24"/>
          <w:szCs w:val="24"/>
          <w:lang w:val="en-GB"/>
        </w:rPr>
        <w:t>.</w:t>
      </w:r>
    </w:p>
    <w:p w14:paraId="591CFFC6" w14:textId="77777777" w:rsidR="00BC54C9" w:rsidRDefault="00BC54C9" w:rsidP="00BC54C9">
      <w:pPr>
        <w:jc w:val="center"/>
      </w:pPr>
      <w:r>
        <w:rPr>
          <w:noProof/>
        </w:rPr>
        <w:drawing>
          <wp:inline distT="0" distB="0" distL="0" distR="0" wp14:anchorId="488D2360" wp14:editId="6992E88C">
            <wp:extent cx="1418400" cy="1314115"/>
            <wp:effectExtent l="0" t="0" r="0" b="63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43F0386C" wp14:editId="71B160D9">
            <wp:extent cx="1418400" cy="1314115"/>
            <wp:effectExtent l="0" t="0" r="0" b="63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3CDD47F6" wp14:editId="101E8E33">
            <wp:extent cx="1418400" cy="1314115"/>
            <wp:effectExtent l="0" t="0" r="0" b="63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7F41E83B" wp14:editId="1E7717FF">
            <wp:extent cx="1418400" cy="1314115"/>
            <wp:effectExtent l="0" t="0" r="0" b="63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59E04F27" wp14:editId="0D4969E1">
            <wp:extent cx="1418400" cy="1314115"/>
            <wp:effectExtent l="0" t="0" r="0" b="63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546FA6FE" wp14:editId="5A663856">
            <wp:extent cx="1418400" cy="1314115"/>
            <wp:effectExtent l="0" t="0" r="0" b="63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1E8C21D2" wp14:editId="00FA4252">
            <wp:extent cx="1418400" cy="1314115"/>
            <wp:effectExtent l="0" t="0" r="0" b="63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1BCEECC7" wp14:editId="6C5E4F7B">
            <wp:extent cx="1418400" cy="1314115"/>
            <wp:effectExtent l="0" t="0" r="0" b="63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lastRenderedPageBreak/>
        <w:drawing>
          <wp:inline distT="0" distB="0" distL="0" distR="0" wp14:anchorId="791C0812" wp14:editId="436E8FCD">
            <wp:extent cx="1418400" cy="1314115"/>
            <wp:effectExtent l="0" t="0" r="0" b="63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038F8FA8" wp14:editId="3586CDE3">
            <wp:extent cx="1418400" cy="1314115"/>
            <wp:effectExtent l="0" t="0" r="0" b="63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0F955D9A" wp14:editId="70349224">
            <wp:extent cx="1418400" cy="1314115"/>
            <wp:effectExtent l="0" t="0" r="0" b="63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2BD76DEF" wp14:editId="02A1313C">
            <wp:extent cx="1418400" cy="1314115"/>
            <wp:effectExtent l="0" t="0" r="0" b="63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7CEA823E" wp14:editId="4B936E40">
            <wp:extent cx="1418400" cy="1314115"/>
            <wp:effectExtent l="0" t="0" r="0" b="63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71F9630A" wp14:editId="07597604">
            <wp:extent cx="1418400" cy="1314115"/>
            <wp:effectExtent l="0" t="0" r="0" b="63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0E1122D7" wp14:editId="42724C1A">
            <wp:extent cx="1418400" cy="1314115"/>
            <wp:effectExtent l="0" t="0" r="0"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35DE4B8D" wp14:editId="2C052C5A">
            <wp:extent cx="1418400" cy="1314115"/>
            <wp:effectExtent l="0" t="0" r="0" b="63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5D834126" wp14:editId="0F674173">
            <wp:extent cx="1418400" cy="1314115"/>
            <wp:effectExtent l="0" t="0" r="0" b="63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074688CF" wp14:editId="37FB313C">
            <wp:extent cx="1418400" cy="1314115"/>
            <wp:effectExtent l="0" t="0" r="0" b="63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3A9CA1F0" wp14:editId="25FD578B">
            <wp:extent cx="1418400" cy="1314115"/>
            <wp:effectExtent l="0" t="0" r="0" b="63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031443CB" wp14:editId="3B79837C">
            <wp:extent cx="1418400" cy="1314115"/>
            <wp:effectExtent l="0" t="0" r="0" b="63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3FB6037E" wp14:editId="44B0C247">
            <wp:extent cx="1418400" cy="1314115"/>
            <wp:effectExtent l="0" t="0" r="0" b="63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4C19FEE6" wp14:editId="1C54A6FB">
            <wp:extent cx="1418400" cy="1314115"/>
            <wp:effectExtent l="0" t="0" r="0" b="63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7696B476" wp14:editId="0E960570">
            <wp:extent cx="1418400" cy="1314115"/>
            <wp:effectExtent l="0" t="0" r="0" b="63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2C5B42D3" wp14:editId="441F67C7">
            <wp:extent cx="1418400" cy="1314115"/>
            <wp:effectExtent l="0" t="0" r="0" b="63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03DD0FF1" wp14:editId="52B95170">
            <wp:extent cx="1418400" cy="1314115"/>
            <wp:effectExtent l="0" t="0" r="0"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2A761B11" wp14:editId="0FF92BCD">
            <wp:extent cx="1418400" cy="1314115"/>
            <wp:effectExtent l="0" t="0" r="0" b="6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65121C08" wp14:editId="02CA4078">
            <wp:extent cx="1418400" cy="1314115"/>
            <wp:effectExtent l="0" t="0" r="0" b="63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2417DBBD" wp14:editId="4255B894">
            <wp:extent cx="1418400" cy="1314115"/>
            <wp:effectExtent l="0" t="0" r="0"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6D96EB37" wp14:editId="51CA9AEF">
            <wp:extent cx="1418400" cy="1314115"/>
            <wp:effectExtent l="0" t="0" r="0" b="63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64A6A9B3" wp14:editId="68C920ED">
            <wp:extent cx="1418400" cy="1314115"/>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07010954" wp14:editId="4DCF9E34">
            <wp:extent cx="1418400" cy="1314115"/>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30F4FDB2" wp14:editId="41B5501C">
            <wp:extent cx="1418400" cy="1314115"/>
            <wp:effectExtent l="0" t="0" r="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lastRenderedPageBreak/>
        <w:drawing>
          <wp:inline distT="0" distB="0" distL="0" distR="0" wp14:anchorId="63CF0FB9" wp14:editId="199B05F9">
            <wp:extent cx="1418400" cy="1314115"/>
            <wp:effectExtent l="0" t="0" r="0" b="63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6B40EC29" wp14:editId="34B0BE68">
            <wp:extent cx="1418400" cy="1314115"/>
            <wp:effectExtent l="0" t="0" r="0"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7B8569A1" wp14:editId="48323B20">
            <wp:extent cx="1418400" cy="1314115"/>
            <wp:effectExtent l="0" t="0" r="0" b="63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4A131B5B" wp14:editId="5A0D5F01">
            <wp:extent cx="1418400" cy="1314115"/>
            <wp:effectExtent l="0" t="0" r="0" b="63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4E02873F" wp14:editId="520B6C94">
            <wp:extent cx="1418400" cy="1314115"/>
            <wp:effectExtent l="0" t="0" r="0"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1B514ACD" wp14:editId="18AF5691">
            <wp:extent cx="1418400" cy="1314115"/>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1998C614" wp14:editId="14F3B919">
            <wp:extent cx="1418400" cy="1314115"/>
            <wp:effectExtent l="0" t="0" r="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6510A0AA" wp14:editId="49F07685">
            <wp:extent cx="1418400" cy="1314115"/>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28FFA136" wp14:editId="71D866BC">
            <wp:extent cx="1418400" cy="1314115"/>
            <wp:effectExtent l="0" t="0" r="0"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15EA3D80" wp14:editId="56460D13">
            <wp:extent cx="1418400" cy="1314115"/>
            <wp:effectExtent l="0" t="0" r="0" b="63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587066DF" wp14:editId="6B275219">
            <wp:extent cx="1418400" cy="1314115"/>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5E858829" wp14:editId="43C56922">
            <wp:extent cx="1418400" cy="1314115"/>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075F07D6" wp14:editId="63BC3EFC">
            <wp:extent cx="1418400" cy="1314115"/>
            <wp:effectExtent l="0" t="0" r="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47C923C3" wp14:editId="0A6DBDFE">
            <wp:extent cx="1418400" cy="1314115"/>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2F1E7E0F" wp14:editId="3FD6D58C">
            <wp:extent cx="1418400" cy="1314115"/>
            <wp:effectExtent l="0" t="0" r="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2FCB3C5E" wp14:editId="22D7BA31">
            <wp:extent cx="1418400" cy="1314115"/>
            <wp:effectExtent l="0" t="0" r="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490EADB0" wp14:editId="532A0224">
            <wp:extent cx="1418400" cy="1314115"/>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0DA10AAE" wp14:editId="76236264">
            <wp:extent cx="1418400" cy="1314115"/>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46828479" wp14:editId="1820F066">
            <wp:extent cx="1418400" cy="1314115"/>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42B335BF" wp14:editId="7021BF2B">
            <wp:extent cx="1418400" cy="1314115"/>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59AFCC35" wp14:editId="4839E332">
            <wp:extent cx="1418400" cy="1314115"/>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6FCDDC1D" wp14:editId="47823467">
            <wp:extent cx="1418400" cy="131411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69213499" wp14:editId="39EBC1FA">
            <wp:extent cx="1418400" cy="1314115"/>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r>
        <w:rPr>
          <w:noProof/>
        </w:rPr>
        <w:drawing>
          <wp:inline distT="0" distB="0" distL="0" distR="0" wp14:anchorId="247D58FB" wp14:editId="77CB61C2">
            <wp:extent cx="1418400" cy="1314115"/>
            <wp:effectExtent l="0" t="0" r="0" b="63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8400" cy="1314115"/>
                    </a:xfrm>
                    <a:prstGeom prst="rect">
                      <a:avLst/>
                    </a:prstGeom>
                    <a:noFill/>
                    <a:ln>
                      <a:noFill/>
                    </a:ln>
                  </pic:spPr>
                </pic:pic>
              </a:graphicData>
            </a:graphic>
          </wp:inline>
        </w:drawing>
      </w:r>
    </w:p>
    <w:p w14:paraId="797501E2" w14:textId="10568D25" w:rsidR="00D34F75" w:rsidRDefault="00D34F75" w:rsidP="00D34F75">
      <w:pPr>
        <w:jc w:val="both"/>
        <w:rPr>
          <w:rFonts w:ascii="Times New Roman" w:eastAsia="Times New Roman" w:hAnsi="Times New Roman" w:cs="Times New Roman"/>
          <w:bCs/>
          <w:i/>
          <w:sz w:val="24"/>
          <w:szCs w:val="24"/>
          <w:lang w:val="en-GB" w:eastAsia="cs-CZ"/>
        </w:rPr>
      </w:pPr>
      <w:r w:rsidRPr="00476E68">
        <w:rPr>
          <w:rStyle w:val="Siln"/>
          <w:rFonts w:ascii="Times New Roman" w:hAnsi="Times New Roman" w:cs="Times New Roman"/>
          <w:i/>
          <w:sz w:val="24"/>
          <w:szCs w:val="24"/>
          <w:lang w:val="en-GB"/>
        </w:rPr>
        <w:t>Fig. S1.2.</w:t>
      </w:r>
      <w:r>
        <w:rPr>
          <w:rFonts w:ascii="Times New Roman" w:hAnsi="Times New Roman" w:cs="Times New Roman"/>
          <w:i/>
          <w:sz w:val="24"/>
          <w:szCs w:val="24"/>
          <w:lang w:val="en-GB"/>
        </w:rPr>
        <w:t xml:space="preserve"> Orientation-rose plots for all sampling regions within the spinning triangle. Each region is identified by a code of the form </w:t>
      </w:r>
      <w:r>
        <w:rPr>
          <w:rStyle w:val="Siln"/>
          <w:rFonts w:ascii="Times New Roman" w:hAnsi="Times New Roman"/>
          <w:b w:val="0"/>
          <w:i/>
          <w:szCs w:val="24"/>
          <w:lang w:val="en-GB"/>
        </w:rPr>
        <w:t>1</w:t>
      </w:r>
      <w:r w:rsidR="00D6741A">
        <w:rPr>
          <w:rStyle w:val="Siln"/>
          <w:rFonts w:ascii="Times New Roman" w:hAnsi="Times New Roman"/>
          <w:b w:val="0"/>
          <w:i/>
          <w:szCs w:val="24"/>
          <w:lang w:val="en-GB"/>
        </w:rPr>
        <w:t>A</w:t>
      </w:r>
      <w:r>
        <w:rPr>
          <w:rStyle w:val="Siln"/>
          <w:rFonts w:ascii="Times New Roman" w:hAnsi="Times New Roman"/>
          <w:b w:val="0"/>
          <w:i/>
          <w:szCs w:val="24"/>
          <w:lang w:val="en-GB"/>
        </w:rPr>
        <w:t>_1</w:t>
      </w:r>
      <w:r>
        <w:rPr>
          <w:rFonts w:ascii="Times New Roman" w:hAnsi="Times New Roman" w:cs="Times New Roman"/>
          <w:i/>
          <w:sz w:val="24"/>
          <w:szCs w:val="24"/>
          <w:lang w:val="en-GB"/>
        </w:rPr>
        <w:t>. The first number (1–5) and letter (</w:t>
      </w:r>
      <w:r w:rsidR="00D6741A">
        <w:rPr>
          <w:rFonts w:ascii="Times New Roman" w:hAnsi="Times New Roman" w:cs="Times New Roman"/>
          <w:i/>
          <w:sz w:val="24"/>
          <w:szCs w:val="24"/>
          <w:lang w:val="en-GB"/>
        </w:rPr>
        <w:t>A</w:t>
      </w:r>
      <w:r>
        <w:rPr>
          <w:rFonts w:ascii="Times New Roman" w:hAnsi="Times New Roman" w:cs="Times New Roman"/>
          <w:i/>
          <w:sz w:val="24"/>
          <w:szCs w:val="24"/>
          <w:lang w:val="en-GB"/>
        </w:rPr>
        <w:t>–</w:t>
      </w:r>
      <w:r w:rsidR="00D6741A">
        <w:rPr>
          <w:rFonts w:ascii="Times New Roman" w:hAnsi="Times New Roman" w:cs="Times New Roman"/>
          <w:i/>
          <w:sz w:val="24"/>
          <w:szCs w:val="24"/>
          <w:lang w:val="en-GB"/>
        </w:rPr>
        <w:t>D</w:t>
      </w:r>
      <w:r>
        <w:rPr>
          <w:rFonts w:ascii="Times New Roman" w:hAnsi="Times New Roman" w:cs="Times New Roman"/>
          <w:i/>
          <w:sz w:val="24"/>
          <w:szCs w:val="24"/>
          <w:lang w:val="en-GB"/>
        </w:rPr>
        <w:t xml:space="preserve">) designate the sampling square within the grid, while the final digit indicates the internal subsample position. The spatial arrangement of all labelled regions is shown in </w:t>
      </w:r>
      <w:r>
        <w:rPr>
          <w:rFonts w:ascii="Times New Roman" w:hAnsi="Times New Roman" w:cs="Times New Roman"/>
          <w:i/>
          <w:color w:val="FF0000"/>
          <w:sz w:val="24"/>
          <w:szCs w:val="24"/>
          <w:lang w:val="en-GB"/>
        </w:rPr>
        <w:t>Fig. S1.1</w:t>
      </w:r>
      <w:r>
        <w:rPr>
          <w:rFonts w:ascii="Times New Roman" w:hAnsi="Times New Roman" w:cs="Times New Roman"/>
          <w:i/>
          <w:sz w:val="24"/>
          <w:szCs w:val="24"/>
          <w:lang w:val="en-GB"/>
        </w:rPr>
        <w:t>.</w:t>
      </w:r>
    </w:p>
    <w:p w14:paraId="6DDBEF03" w14:textId="77777777" w:rsidR="00A37A7C" w:rsidRDefault="00A37A7C" w:rsidP="00A37A7C">
      <w:pPr>
        <w:jc w:val="both"/>
        <w:rPr>
          <w:rFonts w:ascii="Times New Roman" w:hAnsi="Times New Roman" w:cs="Times New Roman"/>
          <w:b/>
          <w:sz w:val="24"/>
          <w:szCs w:val="24"/>
          <w:lang w:val="en-GB"/>
        </w:rPr>
      </w:pPr>
      <w:r w:rsidRPr="00C638B0">
        <w:rPr>
          <w:rFonts w:ascii="Times New Roman" w:hAnsi="Times New Roman" w:cs="Times New Roman"/>
          <w:b/>
          <w:sz w:val="24"/>
          <w:szCs w:val="24"/>
          <w:lang w:val="en-GB"/>
        </w:rPr>
        <w:lastRenderedPageBreak/>
        <w:t>S2. The non-uniform twist distribution</w:t>
      </w:r>
    </w:p>
    <w:p w14:paraId="296D313D" w14:textId="77777777" w:rsidR="00A37A7C" w:rsidRPr="000935D7" w:rsidRDefault="00A37A7C" w:rsidP="00A37A7C">
      <w:pPr>
        <w:pStyle w:val="Normlnweb"/>
        <w:rPr>
          <w:lang w:val="en-GB"/>
        </w:rPr>
      </w:pPr>
      <w:r w:rsidRPr="000935D7">
        <w:rPr>
          <w:lang w:val="en-GB"/>
        </w:rPr>
        <w:t xml:space="preserve">The twirling device implemented in the AC electrospinning setup imparts to the emerging nanofibrous ribbon a so-called </w:t>
      </w:r>
      <w:r w:rsidRPr="003A0064">
        <w:rPr>
          <w:rStyle w:val="Zdraznn"/>
          <w:i w:val="0"/>
          <w:lang w:val="en-GB"/>
        </w:rPr>
        <w:t>false twist</w:t>
      </w:r>
      <w:r w:rsidRPr="000935D7">
        <w:rPr>
          <w:lang w:val="en-GB"/>
        </w:rPr>
        <w:t>. In textile engineering, a false-twist mechanism</w:t>
      </w:r>
      <w:r>
        <w:rPr>
          <w:lang w:val="en-GB"/>
        </w:rPr>
        <w:t xml:space="preserve"> </w:t>
      </w:r>
      <w:r w:rsidRPr="000935D7">
        <w:rPr>
          <w:lang w:val="en-GB"/>
        </w:rPr>
        <w:t xml:space="preserve">(in the case of this work it is the twirling device) temporarily rotates the ribbon during processing, but the imparted twist should theoretically relax once the mechanical constraint is removed, resulting in a final yarn with </w:t>
      </w:r>
      <w:r w:rsidRPr="000935D7">
        <w:rPr>
          <w:rStyle w:val="Siln"/>
          <w:b w:val="0"/>
          <w:lang w:val="en-GB"/>
        </w:rPr>
        <w:t>zero net twist</w:t>
      </w:r>
      <w:r w:rsidRPr="000935D7">
        <w:rPr>
          <w:lang w:val="en-GB"/>
        </w:rPr>
        <w:t>. Accordingly, the AC electrospinning system used in this study is designed such that the produced nanofiber yarn should remain twist-neutral.</w:t>
      </w:r>
    </w:p>
    <w:p w14:paraId="5D06C168" w14:textId="77777777" w:rsidR="00A37A7C" w:rsidRPr="000935D7" w:rsidRDefault="00A37A7C" w:rsidP="00A37A7C">
      <w:pPr>
        <w:pStyle w:val="Normlnweb"/>
        <w:rPr>
          <w:lang w:val="en-GB"/>
        </w:rPr>
      </w:pPr>
      <w:r w:rsidRPr="000935D7">
        <w:rPr>
          <w:lang w:val="en-GB"/>
        </w:rPr>
        <w:t xml:space="preserve">However, SEM micrographs of nanofiber yarns fabricated from PCL, PVA, and PVB consistently exhibit a distinct and unidirectional </w:t>
      </w:r>
      <w:r w:rsidRPr="000935D7">
        <w:rPr>
          <w:rStyle w:val="Siln"/>
          <w:b w:val="0"/>
          <w:lang w:val="en-GB"/>
        </w:rPr>
        <w:t>S-type twist</w:t>
      </w:r>
      <w:r w:rsidRPr="000935D7">
        <w:rPr>
          <w:lang w:val="en-GB"/>
        </w:rPr>
        <w:t xml:space="preserve"> (</w:t>
      </w:r>
      <w:r w:rsidRPr="000935D7">
        <w:rPr>
          <w:color w:val="FF0000"/>
          <w:lang w:val="en-GB"/>
        </w:rPr>
        <w:t>Fig. S2.1</w:t>
      </w:r>
      <w:r w:rsidRPr="000935D7">
        <w:rPr>
          <w:lang w:val="en-GB"/>
        </w:rPr>
        <w:t xml:space="preserve">). No corresponding Z-type segments were detected along the examined yarn lengths. This is in contrast to the PA46 nanofiber yarn, in which </w:t>
      </w:r>
      <w:r w:rsidRPr="000935D7">
        <w:rPr>
          <w:rStyle w:val="Siln"/>
          <w:b w:val="0"/>
          <w:lang w:val="en-GB"/>
        </w:rPr>
        <w:t>no recognizable twist of any type</w:t>
      </w:r>
      <w:r w:rsidRPr="000935D7">
        <w:rPr>
          <w:lang w:val="en-GB"/>
        </w:rPr>
        <w:t xml:space="preserve"> is observed.</w:t>
      </w:r>
    </w:p>
    <w:p w14:paraId="6736A139" w14:textId="77777777" w:rsidR="00A37A7C" w:rsidRPr="00C638B0" w:rsidRDefault="00A37A7C" w:rsidP="00A37A7C">
      <w:pPr>
        <w:pStyle w:val="Normlnweb"/>
      </w:pPr>
      <w:r w:rsidRPr="000935D7">
        <w:rPr>
          <w:lang w:val="en-GB"/>
        </w:rPr>
        <w:t xml:space="preserve">The unexpected presence of a systematic S-twist in the PCL, PVA, and PVB yarns suggests that a preferred handedness emerges during the consolidation of the nanofibrous ribbon into a yarn. A plausible contributing factor is the development of </w:t>
      </w:r>
      <w:r w:rsidRPr="000935D7">
        <w:rPr>
          <w:rStyle w:val="Siln"/>
          <w:b w:val="0"/>
          <w:lang w:val="en-GB"/>
        </w:rPr>
        <w:t>chiral instabilities during ribbon collapse</w:t>
      </w:r>
      <w:r w:rsidRPr="000935D7">
        <w:rPr>
          <w:lang w:val="en-GB"/>
        </w:rPr>
        <w:t>,</w:t>
      </w:r>
      <w:r w:rsidRPr="000935D7">
        <w:rPr>
          <w:b/>
          <w:lang w:val="en-GB"/>
        </w:rPr>
        <w:t xml:space="preserve"> </w:t>
      </w:r>
      <w:r w:rsidRPr="000935D7">
        <w:rPr>
          <w:lang w:val="en-GB"/>
        </w:rPr>
        <w:t>accompanied by</w:t>
      </w:r>
      <w:r w:rsidRPr="000935D7">
        <w:rPr>
          <w:b/>
          <w:lang w:val="en-GB"/>
        </w:rPr>
        <w:t xml:space="preserve"> </w:t>
      </w:r>
      <w:r w:rsidRPr="000935D7">
        <w:rPr>
          <w:rStyle w:val="Siln"/>
          <w:b w:val="0"/>
          <w:lang w:val="en-GB"/>
        </w:rPr>
        <w:t>van der Waals interactions</w:t>
      </w:r>
      <w:r w:rsidRPr="000935D7">
        <w:rPr>
          <w:b/>
          <w:lang w:val="en-GB"/>
        </w:rPr>
        <w:t xml:space="preserve"> </w:t>
      </w:r>
      <w:r w:rsidRPr="000935D7">
        <w:rPr>
          <w:lang w:val="en-GB"/>
        </w:rPr>
        <w:t xml:space="preserve">that bond together individual </w:t>
      </w:r>
      <w:r w:rsidR="00E602AD" w:rsidRPr="000935D7">
        <w:rPr>
          <w:lang w:val="en-GB"/>
        </w:rPr>
        <w:t>fibres</w:t>
      </w:r>
      <w:r w:rsidRPr="000935D7">
        <w:rPr>
          <w:lang w:val="en-GB"/>
        </w:rPr>
        <w:t xml:space="preserve"> within the ribbon. Such chiral instabilities may preserve a transient rotational bias that survives the nominally twist-neutral conditions of the false-twist process.</w:t>
      </w:r>
      <w:r w:rsidR="00E602AD">
        <w:rPr>
          <w:lang w:val="en-GB"/>
        </w:rPr>
        <w:t xml:space="preserve"> </w:t>
      </w:r>
      <w:r w:rsidRPr="000935D7">
        <w:rPr>
          <w:lang w:val="en-GB"/>
        </w:rPr>
        <w:t>The origin of the emergent S-twist has not yet been fully elucidated and warrants deeper investigation, which will be addressed in future work.</w:t>
      </w:r>
    </w:p>
    <w:p w14:paraId="35D3FDDF" w14:textId="77777777" w:rsidR="00A37A7C" w:rsidRDefault="00A37A7C" w:rsidP="00A37A7C">
      <w:r>
        <w:rPr>
          <w:noProof/>
        </w:rPr>
        <w:drawing>
          <wp:inline distT="0" distB="0" distL="0" distR="0" wp14:anchorId="3B17FD61" wp14:editId="2260463C">
            <wp:extent cx="1422000" cy="1422000"/>
            <wp:effectExtent l="0" t="0" r="6985" b="698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62733706" wp14:editId="7912C91A">
            <wp:extent cx="1422000" cy="1422000"/>
            <wp:effectExtent l="0" t="0" r="6985" b="698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60B9E82C" wp14:editId="570CD865">
            <wp:extent cx="1422000" cy="1422000"/>
            <wp:effectExtent l="0" t="0" r="6985"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22D67090" wp14:editId="17A8FDEF">
            <wp:extent cx="1422000" cy="1422000"/>
            <wp:effectExtent l="0" t="0" r="6985" b="698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49228773" wp14:editId="4CB32782">
            <wp:extent cx="1422000" cy="1422000"/>
            <wp:effectExtent l="0" t="0" r="6985" b="698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0FFF932D" wp14:editId="5ABDDCDE">
            <wp:extent cx="1422000" cy="1422000"/>
            <wp:effectExtent l="0" t="0" r="6985" b="698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40CF2157" wp14:editId="653EE7A3">
            <wp:extent cx="1422000" cy="1422000"/>
            <wp:effectExtent l="0" t="0" r="6985" b="698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39493AAC" wp14:editId="495CA5E3">
            <wp:extent cx="1422000" cy="1422000"/>
            <wp:effectExtent l="0" t="0" r="6985" b="698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sidRPr="009F761F">
        <w:rPr>
          <w:noProof/>
        </w:rPr>
        <w:t xml:space="preserve"> </w:t>
      </w:r>
      <w:r>
        <w:rPr>
          <w:noProof/>
        </w:rPr>
        <w:drawing>
          <wp:inline distT="0" distB="0" distL="0" distR="0" wp14:anchorId="0254C14C" wp14:editId="08882D32">
            <wp:extent cx="1422000" cy="1422000"/>
            <wp:effectExtent l="0" t="0" r="6985" b="698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6B3A8D90" wp14:editId="4055B933">
            <wp:extent cx="1422000" cy="1422000"/>
            <wp:effectExtent l="0" t="0" r="6985" b="698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33AEB9D0" wp14:editId="511B23B3">
            <wp:extent cx="1422000" cy="1422000"/>
            <wp:effectExtent l="0" t="0" r="6985" b="698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19355A47" wp14:editId="2ED51DE0">
            <wp:extent cx="1422000" cy="1422000"/>
            <wp:effectExtent l="0" t="0" r="6985" b="698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lastRenderedPageBreak/>
        <w:drawing>
          <wp:inline distT="0" distB="0" distL="0" distR="0" wp14:anchorId="40E7EA2D" wp14:editId="1C0F84FC">
            <wp:extent cx="1422000" cy="1422000"/>
            <wp:effectExtent l="0" t="0" r="6985" b="698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1A6D79B6" wp14:editId="74E2FD80">
            <wp:extent cx="1422000" cy="1422000"/>
            <wp:effectExtent l="0" t="0" r="6985" b="698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43241528" wp14:editId="5A4C6A88">
            <wp:extent cx="1422000" cy="1422000"/>
            <wp:effectExtent l="0" t="0" r="6985" b="698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409FDCCA" wp14:editId="4FE6151D">
            <wp:extent cx="1422000" cy="1422000"/>
            <wp:effectExtent l="0" t="0" r="6985" b="698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sidRPr="009F761F">
        <w:rPr>
          <w:noProof/>
        </w:rPr>
        <w:t xml:space="preserve"> </w:t>
      </w:r>
      <w:r>
        <w:rPr>
          <w:noProof/>
        </w:rPr>
        <w:drawing>
          <wp:inline distT="0" distB="0" distL="0" distR="0" wp14:anchorId="48C4CA4F" wp14:editId="40920B32">
            <wp:extent cx="1422000" cy="1422000"/>
            <wp:effectExtent l="0" t="0" r="6985" b="6985"/>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3DC4567B" wp14:editId="303673F1">
            <wp:extent cx="1422000" cy="1422000"/>
            <wp:effectExtent l="0" t="0" r="6985" b="6985"/>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340AB46D" wp14:editId="19B88534">
            <wp:extent cx="1422000" cy="1422000"/>
            <wp:effectExtent l="0" t="0" r="6985" b="698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r>
        <w:rPr>
          <w:noProof/>
        </w:rPr>
        <w:drawing>
          <wp:inline distT="0" distB="0" distL="0" distR="0" wp14:anchorId="56DAD9EE" wp14:editId="24E76896">
            <wp:extent cx="1422000" cy="1422000"/>
            <wp:effectExtent l="0" t="0" r="6985" b="698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inline>
        </w:drawing>
      </w:r>
    </w:p>
    <w:p w14:paraId="20BF18A6" w14:textId="77777777" w:rsidR="00A37A7C" w:rsidRDefault="00A37A7C" w:rsidP="00A37A7C">
      <w:pPr>
        <w:jc w:val="both"/>
      </w:pPr>
      <w:r>
        <w:rPr>
          <w:rFonts w:ascii="Times New Roman" w:eastAsia="Times New Roman" w:hAnsi="Times New Roman" w:cs="Times New Roman"/>
          <w:b/>
          <w:i/>
          <w:sz w:val="24"/>
          <w:szCs w:val="24"/>
          <w:lang w:val="en-GB" w:eastAsia="cs-CZ"/>
        </w:rPr>
        <w:t>F</w:t>
      </w:r>
      <w:r w:rsidRPr="00F22150">
        <w:rPr>
          <w:rFonts w:ascii="Times New Roman" w:eastAsia="Times New Roman" w:hAnsi="Times New Roman" w:cs="Times New Roman"/>
          <w:b/>
          <w:i/>
          <w:sz w:val="24"/>
          <w:szCs w:val="24"/>
          <w:lang w:val="en-GB" w:eastAsia="cs-CZ"/>
        </w:rPr>
        <w:t xml:space="preserve">ig. </w:t>
      </w:r>
      <w:r>
        <w:rPr>
          <w:rFonts w:ascii="Times New Roman" w:eastAsia="Times New Roman" w:hAnsi="Times New Roman" w:cs="Times New Roman"/>
          <w:b/>
          <w:i/>
          <w:sz w:val="24"/>
          <w:szCs w:val="24"/>
          <w:lang w:val="en-GB" w:eastAsia="cs-CZ"/>
        </w:rPr>
        <w:t>S2</w:t>
      </w:r>
      <w:r w:rsidRPr="00F22150">
        <w:rPr>
          <w:rFonts w:ascii="Times New Roman" w:eastAsia="Times New Roman" w:hAnsi="Times New Roman" w:cs="Times New Roman"/>
          <w:b/>
          <w:i/>
          <w:sz w:val="24"/>
          <w:szCs w:val="24"/>
          <w:lang w:val="en-GB" w:eastAsia="cs-CZ"/>
        </w:rPr>
        <w:t>.</w:t>
      </w:r>
      <w:r>
        <w:rPr>
          <w:rFonts w:ascii="Times New Roman" w:eastAsia="Times New Roman" w:hAnsi="Times New Roman" w:cs="Times New Roman"/>
          <w:b/>
          <w:i/>
          <w:sz w:val="24"/>
          <w:szCs w:val="24"/>
          <w:lang w:val="en-GB" w:eastAsia="cs-CZ"/>
        </w:rPr>
        <w:t>1</w:t>
      </w:r>
      <w:r w:rsidRPr="00F22150">
        <w:rPr>
          <w:rFonts w:ascii="Times New Roman" w:eastAsia="Times New Roman" w:hAnsi="Times New Roman" w:cs="Times New Roman"/>
          <w:b/>
          <w:i/>
          <w:sz w:val="24"/>
          <w:szCs w:val="24"/>
          <w:lang w:val="en-GB" w:eastAsia="cs-CZ"/>
        </w:rPr>
        <w:t>:</w:t>
      </w:r>
      <w:r w:rsidRPr="00F03676">
        <w:rPr>
          <w:rFonts w:ascii="Times New Roman" w:eastAsia="Times New Roman" w:hAnsi="Times New Roman" w:cs="Times New Roman"/>
          <w:b/>
          <w:i/>
          <w:sz w:val="24"/>
          <w:szCs w:val="24"/>
          <w:lang w:val="en-GB" w:eastAsia="cs-CZ"/>
        </w:rPr>
        <w:t xml:space="preserve"> Non-uniform twist distribution along the yarn axis.</w:t>
      </w:r>
      <w:r>
        <w:rPr>
          <w:rFonts w:ascii="Times New Roman" w:eastAsia="Times New Roman" w:hAnsi="Times New Roman" w:cs="Times New Roman"/>
          <w:b/>
          <w:i/>
          <w:sz w:val="24"/>
          <w:szCs w:val="24"/>
          <w:lang w:val="en-GB" w:eastAsia="cs-CZ"/>
        </w:rPr>
        <w:t xml:space="preserve"> </w:t>
      </w:r>
      <w:r w:rsidRPr="00425597">
        <w:rPr>
          <w:rFonts w:ascii="Times New Roman" w:eastAsia="Times New Roman" w:hAnsi="Times New Roman" w:cs="Times New Roman"/>
          <w:bCs/>
          <w:i/>
          <w:sz w:val="24"/>
          <w:szCs w:val="24"/>
          <w:lang w:val="en-GB" w:eastAsia="cs-CZ"/>
        </w:rPr>
        <w:t>SEM micrographs of the individual yarn samples. Columns represent identical material types to facilitate morphological comparison. A constant scale bar of 200 µm is applied throughout.</w:t>
      </w:r>
    </w:p>
    <w:p w14:paraId="5E215A77" w14:textId="77777777" w:rsidR="00EA7D5E" w:rsidRPr="00A37A7C" w:rsidRDefault="00EA7D5E" w:rsidP="00EA7D5E">
      <w:pPr>
        <w:pStyle w:val="Nadpis3"/>
        <w:spacing w:before="0" w:beforeAutospacing="0" w:after="0" w:afterAutospacing="0"/>
        <w:jc w:val="both"/>
        <w:rPr>
          <w:sz w:val="24"/>
          <w:szCs w:val="24"/>
        </w:rPr>
      </w:pPr>
    </w:p>
    <w:p w14:paraId="40986FFB" w14:textId="77777777" w:rsidR="00D34F75" w:rsidRDefault="00D34F75" w:rsidP="00EA7D5E">
      <w:pPr>
        <w:pStyle w:val="Nadpis3"/>
        <w:spacing w:before="0" w:beforeAutospacing="0" w:after="0" w:afterAutospacing="0"/>
        <w:jc w:val="both"/>
        <w:rPr>
          <w:sz w:val="24"/>
          <w:szCs w:val="24"/>
          <w:lang w:val="en-GB"/>
        </w:rPr>
      </w:pPr>
    </w:p>
    <w:p w14:paraId="330CC77A" w14:textId="77777777" w:rsidR="00EA7D5E" w:rsidRDefault="00B101EE" w:rsidP="00EA7D5E">
      <w:pPr>
        <w:pStyle w:val="Nadpis3"/>
        <w:spacing w:before="0" w:beforeAutospacing="0" w:after="0" w:afterAutospacing="0"/>
        <w:jc w:val="both"/>
        <w:rPr>
          <w:sz w:val="24"/>
          <w:szCs w:val="24"/>
          <w:lang w:val="en-GB"/>
        </w:rPr>
      </w:pPr>
      <w:r w:rsidRPr="00EA7D5E">
        <w:rPr>
          <w:sz w:val="24"/>
          <w:szCs w:val="24"/>
          <w:lang w:val="en-GB"/>
        </w:rPr>
        <w:t>S3</w:t>
      </w:r>
      <w:r w:rsidR="00F22150" w:rsidRPr="00EA7D5E">
        <w:rPr>
          <w:sz w:val="24"/>
          <w:szCs w:val="24"/>
          <w:lang w:val="en-GB"/>
        </w:rPr>
        <w:t xml:space="preserve"> Measurement of the </w:t>
      </w:r>
      <w:r w:rsidR="00EA7D5E">
        <w:rPr>
          <w:sz w:val="24"/>
          <w:szCs w:val="24"/>
          <w:lang w:val="en-GB"/>
        </w:rPr>
        <w:t>a</w:t>
      </w:r>
      <w:r w:rsidR="00F22150" w:rsidRPr="00EA7D5E">
        <w:rPr>
          <w:sz w:val="24"/>
          <w:szCs w:val="24"/>
          <w:lang w:val="en-GB"/>
        </w:rPr>
        <w:t xml:space="preserve">verage </w:t>
      </w:r>
      <w:r w:rsidR="00EA7D5E">
        <w:rPr>
          <w:sz w:val="24"/>
          <w:szCs w:val="24"/>
          <w:lang w:val="en-GB"/>
        </w:rPr>
        <w:t>c</w:t>
      </w:r>
      <w:r w:rsidR="00F22150" w:rsidRPr="00EA7D5E">
        <w:rPr>
          <w:sz w:val="24"/>
          <w:szCs w:val="24"/>
          <w:lang w:val="en-GB"/>
        </w:rPr>
        <w:t xml:space="preserve">urvature and </w:t>
      </w:r>
      <w:r w:rsidR="00EA7D5E">
        <w:rPr>
          <w:sz w:val="24"/>
          <w:szCs w:val="24"/>
          <w:lang w:val="en-GB"/>
        </w:rPr>
        <w:t>t</w:t>
      </w:r>
      <w:r w:rsidR="00F22150" w:rsidRPr="00EA7D5E">
        <w:rPr>
          <w:sz w:val="24"/>
          <w:szCs w:val="24"/>
          <w:lang w:val="en-GB"/>
        </w:rPr>
        <w:t>orsion</w:t>
      </w:r>
    </w:p>
    <w:p w14:paraId="0C4D5E41" w14:textId="77777777" w:rsidR="00EA7D5E" w:rsidRPr="00EA7D5E" w:rsidRDefault="00F22150" w:rsidP="00EA7D5E">
      <w:pPr>
        <w:pStyle w:val="Nadpis3"/>
        <w:spacing w:before="0" w:beforeAutospacing="0" w:after="0" w:afterAutospacing="0"/>
        <w:jc w:val="both"/>
        <w:rPr>
          <w:sz w:val="24"/>
          <w:szCs w:val="24"/>
          <w:lang w:val="en-GB"/>
        </w:rPr>
      </w:pPr>
      <w:r w:rsidRPr="00EA7D5E">
        <w:rPr>
          <w:sz w:val="24"/>
          <w:szCs w:val="24"/>
          <w:lang w:val="en-GB"/>
        </w:rPr>
        <w:t xml:space="preserve"> </w:t>
      </w:r>
    </w:p>
    <w:p w14:paraId="0F25894E" w14:textId="61411C75" w:rsidR="008353FB" w:rsidRDefault="00D953EE" w:rsidP="00EA7D5E">
      <w:pPr>
        <w:spacing w:after="100" w:afterAutospacing="1" w:line="240" w:lineRule="auto"/>
        <w:jc w:val="both"/>
        <w:rPr>
          <w:rFonts w:ascii="Times New Roman" w:eastAsia="Times New Roman" w:hAnsi="Times New Roman" w:cs="Times New Roman"/>
          <w:sz w:val="24"/>
          <w:szCs w:val="24"/>
          <w:lang w:val="en-GB" w:eastAsia="cs-CZ"/>
        </w:rPr>
      </w:pPr>
      <w:r w:rsidRPr="00D953EE">
        <w:rPr>
          <w:rFonts w:ascii="Times New Roman" w:eastAsia="Times New Roman" w:hAnsi="Times New Roman" w:cs="Times New Roman"/>
          <w:sz w:val="24"/>
          <w:szCs w:val="24"/>
          <w:lang w:val="en-GB" w:eastAsia="cs-CZ"/>
        </w:rPr>
        <w:t>This section summarises our approach to stereological estimation of fibre curvature and torsion on the surface of nanofibrous yarns.</w:t>
      </w:r>
      <w:r>
        <w:rPr>
          <w:rFonts w:ascii="Times New Roman" w:eastAsia="Times New Roman" w:hAnsi="Times New Roman" w:cs="Times New Roman"/>
          <w:sz w:val="24"/>
          <w:szCs w:val="24"/>
          <w:lang w:val="en-GB" w:eastAsia="cs-CZ"/>
        </w:rPr>
        <w:t xml:space="preserve"> </w:t>
      </w:r>
      <w:r w:rsidR="00F85AB7" w:rsidRPr="00F85AB7">
        <w:rPr>
          <w:rFonts w:ascii="Times New Roman" w:eastAsia="Times New Roman" w:hAnsi="Times New Roman" w:cs="Times New Roman"/>
          <w:sz w:val="24"/>
          <w:szCs w:val="24"/>
          <w:lang w:val="en-GB" w:eastAsia="cs-CZ"/>
        </w:rPr>
        <w:t>The definitions of curvature and torsion in fibrous systems are based on the classical concepts of the osculating plane, tangent, normal, and binormal vectors. Curvature and torsion are local geometrical characteristics that describe the spatial configuration of a linear structural element.</w:t>
      </w:r>
      <w:r w:rsidR="00B101EE">
        <w:rPr>
          <w:rFonts w:ascii="Times New Roman" w:eastAsia="Times New Roman" w:hAnsi="Times New Roman" w:cs="Times New Roman"/>
          <w:sz w:val="24"/>
          <w:szCs w:val="24"/>
          <w:lang w:val="en-GB" w:eastAsia="cs-CZ"/>
        </w:rPr>
        <w:t xml:space="preserve"> </w:t>
      </w:r>
      <w:r w:rsidR="00F85AB7" w:rsidRPr="00F85AB7">
        <w:rPr>
          <w:rFonts w:ascii="Times New Roman" w:eastAsia="Times New Roman" w:hAnsi="Times New Roman" w:cs="Times New Roman"/>
          <w:sz w:val="24"/>
          <w:szCs w:val="24"/>
          <w:lang w:val="en-GB" w:eastAsia="cs-CZ"/>
        </w:rPr>
        <w:t xml:space="preserve">To determine these parameters, we consider the </w:t>
      </w:r>
      <w:r w:rsidR="0078053F" w:rsidRPr="00F85AB7">
        <w:rPr>
          <w:rFonts w:ascii="Times New Roman" w:eastAsia="Times New Roman" w:hAnsi="Times New Roman" w:cs="Times New Roman"/>
          <w:sz w:val="24"/>
          <w:szCs w:val="24"/>
          <w:lang w:val="en-GB" w:eastAsia="cs-CZ"/>
        </w:rPr>
        <w:t>neighbourhood</w:t>
      </w:r>
      <w:r w:rsidR="00F85AB7" w:rsidRPr="00F85AB7">
        <w:rPr>
          <w:rFonts w:ascii="Times New Roman" w:eastAsia="Times New Roman" w:hAnsi="Times New Roman" w:cs="Times New Roman"/>
          <w:sz w:val="24"/>
          <w:szCs w:val="24"/>
          <w:lang w:val="en-GB" w:eastAsia="cs-CZ"/>
        </w:rPr>
        <w:t xml:space="preserve"> of a point </w:t>
      </w:r>
      <w:r w:rsidR="00F85AB7" w:rsidRPr="00FB6346">
        <w:rPr>
          <w:rFonts w:ascii="Times New Roman" w:eastAsia="Times New Roman" w:hAnsi="Times New Roman" w:cs="Times New Roman"/>
          <w:bCs/>
          <w:sz w:val="24"/>
          <w:szCs w:val="24"/>
          <w:lang w:val="en-GB" w:eastAsia="cs-CZ"/>
        </w:rPr>
        <w:t>A</w:t>
      </w:r>
      <w:r w:rsidR="00F85AB7" w:rsidRPr="00F85AB7">
        <w:rPr>
          <w:rFonts w:ascii="Times New Roman" w:eastAsia="Times New Roman" w:hAnsi="Times New Roman" w:cs="Times New Roman"/>
          <w:sz w:val="24"/>
          <w:szCs w:val="24"/>
          <w:lang w:val="en-GB" w:eastAsia="cs-CZ"/>
        </w:rPr>
        <w:t xml:space="preserve"> located on a three-dimensional curve, as illustrated in </w:t>
      </w:r>
      <w:r w:rsidR="00F85AB7" w:rsidRPr="00F22150">
        <w:rPr>
          <w:rFonts w:ascii="Times New Roman" w:eastAsia="Times New Roman" w:hAnsi="Times New Roman" w:cs="Times New Roman"/>
          <w:bCs/>
          <w:color w:val="FF0000"/>
          <w:sz w:val="24"/>
          <w:szCs w:val="24"/>
          <w:lang w:val="en-GB" w:eastAsia="cs-CZ"/>
        </w:rPr>
        <w:t xml:space="preserve">Fig. </w:t>
      </w:r>
      <w:r w:rsidR="00B101EE">
        <w:rPr>
          <w:rFonts w:ascii="Times New Roman" w:eastAsia="Times New Roman" w:hAnsi="Times New Roman" w:cs="Times New Roman"/>
          <w:bCs/>
          <w:color w:val="FF0000"/>
          <w:sz w:val="24"/>
          <w:szCs w:val="24"/>
          <w:lang w:val="en-GB" w:eastAsia="cs-CZ"/>
        </w:rPr>
        <w:t>S3</w:t>
      </w:r>
      <w:r w:rsidR="00F85AB7" w:rsidRPr="00F22150">
        <w:rPr>
          <w:rFonts w:ascii="Times New Roman" w:eastAsia="Times New Roman" w:hAnsi="Times New Roman" w:cs="Times New Roman"/>
          <w:bCs/>
          <w:color w:val="FF0000"/>
          <w:sz w:val="24"/>
          <w:szCs w:val="24"/>
          <w:lang w:val="en-GB" w:eastAsia="cs-CZ"/>
        </w:rPr>
        <w:t>.1</w:t>
      </w:r>
      <w:r w:rsidR="00F85AB7" w:rsidRPr="00F85AB7">
        <w:rPr>
          <w:rFonts w:ascii="Times New Roman" w:eastAsia="Times New Roman" w:hAnsi="Times New Roman" w:cs="Times New Roman"/>
          <w:sz w:val="24"/>
          <w:szCs w:val="24"/>
          <w:lang w:val="en-GB" w:eastAsia="cs-CZ"/>
        </w:rPr>
        <w:t xml:space="preserve">. </w:t>
      </w:r>
    </w:p>
    <w:p w14:paraId="30D96FD9" w14:textId="77777777" w:rsidR="00305FC5" w:rsidRDefault="00F85AB7" w:rsidP="00305FC5">
      <w:pPr>
        <w:spacing w:after="0" w:line="240" w:lineRule="auto"/>
        <w:jc w:val="both"/>
        <w:rPr>
          <w:rFonts w:ascii="Times New Roman" w:eastAsia="Times New Roman" w:hAnsi="Times New Roman" w:cs="Times New Roman"/>
          <w:sz w:val="24"/>
          <w:szCs w:val="24"/>
          <w:lang w:val="en-GB" w:eastAsia="cs-CZ"/>
        </w:rPr>
      </w:pPr>
      <w:r w:rsidRPr="00F85AB7">
        <w:rPr>
          <w:rFonts w:ascii="Times New Roman" w:eastAsia="Times New Roman" w:hAnsi="Times New Roman" w:cs="Times New Roman"/>
          <w:sz w:val="24"/>
          <w:szCs w:val="24"/>
          <w:lang w:val="en-GB" w:eastAsia="cs-CZ"/>
        </w:rPr>
        <w:t xml:space="preserve">The curvature, denoted </w:t>
      </w:r>
      <w:proofErr w:type="spellStart"/>
      <w:r w:rsidRPr="00F85AB7">
        <w:rPr>
          <w:rFonts w:ascii="Times New Roman" w:eastAsia="Times New Roman" w:hAnsi="Times New Roman" w:cs="Times New Roman"/>
          <w:sz w:val="24"/>
          <w:szCs w:val="24"/>
          <w:lang w:val="en-GB" w:eastAsia="cs-CZ"/>
        </w:rPr>
        <w:t xml:space="preserve">as </w:t>
      </w:r>
      <w:r w:rsidR="00F22150">
        <w:rPr>
          <w:rFonts w:ascii="Times New Roman" w:eastAsia="Times New Roman" w:hAnsi="Times New Roman" w:cs="Times New Roman"/>
          <w:i/>
          <w:iCs/>
          <w:sz w:val="24"/>
          <w:szCs w:val="24"/>
          <w:lang w:val="en-GB" w:eastAsia="cs-CZ"/>
        </w:rPr>
        <w:t>k</w:t>
      </w:r>
      <w:proofErr w:type="spellEnd"/>
      <w:r w:rsidRPr="00F85AB7">
        <w:rPr>
          <w:rFonts w:ascii="Times New Roman" w:eastAsia="Times New Roman" w:hAnsi="Times New Roman" w:cs="Times New Roman"/>
          <w:sz w:val="24"/>
          <w:szCs w:val="24"/>
          <w:lang w:val="en-GB" w:eastAsia="cs-CZ"/>
        </w:rPr>
        <w:t>, quantifies the rate of change of the tangent vector along the arc length</w:t>
      </w:r>
      <w:r w:rsidR="007071A1">
        <w:rPr>
          <w:rFonts w:ascii="Times New Roman" w:eastAsia="Times New Roman" w:hAnsi="Times New Roman" w:cs="Times New Roman"/>
          <w:sz w:val="24"/>
          <w:szCs w:val="24"/>
          <w:lang w:val="en-GB" w:eastAsia="cs-CZ"/>
        </w:rPr>
        <w:t xml:space="preserve"> in the vicinity of a point A</w:t>
      </w:r>
      <w:r w:rsidRPr="00F85AB7">
        <w:rPr>
          <w:rFonts w:ascii="Times New Roman" w:eastAsia="Times New Roman" w:hAnsi="Times New Roman" w:cs="Times New Roman"/>
          <w:sz w:val="24"/>
          <w:szCs w:val="24"/>
          <w:lang w:val="en-GB" w:eastAsia="cs-CZ"/>
        </w:rPr>
        <w:t xml:space="preserve">, while the torsion, denoted as </w:t>
      </w:r>
      <w:r w:rsidRPr="00F22150">
        <w:rPr>
          <w:rFonts w:ascii="Times New Roman" w:eastAsia="Times New Roman" w:hAnsi="Times New Roman" w:cs="Times New Roman"/>
          <w:i/>
          <w:iCs/>
          <w:sz w:val="24"/>
          <w:szCs w:val="24"/>
          <w:lang w:val="en-GB" w:eastAsia="cs-CZ"/>
        </w:rPr>
        <w:t>τ</w:t>
      </w:r>
      <w:r w:rsidRPr="00F85AB7">
        <w:rPr>
          <w:rFonts w:ascii="Times New Roman" w:eastAsia="Times New Roman" w:hAnsi="Times New Roman" w:cs="Times New Roman"/>
          <w:sz w:val="24"/>
          <w:szCs w:val="24"/>
          <w:lang w:val="en-GB" w:eastAsia="cs-CZ"/>
        </w:rPr>
        <w:t>, represents the rate of rotation of the osculating plane around the tangent. Averaged values of curvature and torsion provide global measures of bending and twisting within the fibrous system.</w:t>
      </w:r>
      <w:r w:rsidR="00305FC5" w:rsidRPr="00305FC5">
        <w:rPr>
          <w:rFonts w:ascii="Times New Roman" w:eastAsia="Times New Roman" w:hAnsi="Times New Roman" w:cs="Times New Roman"/>
          <w:sz w:val="24"/>
          <w:szCs w:val="24"/>
          <w:lang w:val="en-GB" w:eastAsia="cs-CZ"/>
        </w:rPr>
        <w:t xml:space="preserve"> </w:t>
      </w:r>
    </w:p>
    <w:p w14:paraId="699A0125" w14:textId="77777777" w:rsidR="00305FC5" w:rsidRDefault="00305FC5" w:rsidP="00305FC5">
      <w:pPr>
        <w:spacing w:after="0" w:line="240" w:lineRule="auto"/>
        <w:jc w:val="both"/>
        <w:rPr>
          <w:rFonts w:ascii="Times New Roman" w:eastAsia="Times New Roman" w:hAnsi="Times New Roman" w:cs="Times New Roman"/>
          <w:sz w:val="24"/>
          <w:szCs w:val="24"/>
          <w:lang w:val="en-GB" w:eastAsia="cs-CZ"/>
        </w:rPr>
      </w:pPr>
    </w:p>
    <w:p w14:paraId="5ED7C486" w14:textId="20A4B3FF" w:rsidR="00305FC5" w:rsidRPr="0078053F" w:rsidRDefault="00305FC5" w:rsidP="00305FC5">
      <w:pPr>
        <w:spacing w:after="0" w:line="240" w:lineRule="auto"/>
        <w:jc w:val="both"/>
        <w:rPr>
          <w:rFonts w:ascii="Times New Roman" w:eastAsia="Times New Roman" w:hAnsi="Times New Roman" w:cs="Times New Roman"/>
          <w:sz w:val="24"/>
          <w:szCs w:val="24"/>
          <w:lang w:val="en-GB" w:eastAsia="cs-CZ"/>
        </w:rPr>
      </w:pPr>
      <w:r w:rsidRPr="0078053F">
        <w:rPr>
          <w:rFonts w:ascii="Times New Roman" w:eastAsia="Times New Roman" w:hAnsi="Times New Roman" w:cs="Times New Roman"/>
          <w:sz w:val="24"/>
          <w:szCs w:val="24"/>
          <w:lang w:val="en-GB" w:eastAsia="cs-CZ"/>
        </w:rPr>
        <w:t xml:space="preserve">To define the curvature geometrically, two additional points </w:t>
      </w:r>
      <w:r w:rsidRPr="00B101EE">
        <w:rPr>
          <w:rFonts w:ascii="Times New Roman" w:eastAsia="Times New Roman" w:hAnsi="Times New Roman" w:cs="Times New Roman"/>
          <w:bCs/>
          <w:sz w:val="24"/>
          <w:szCs w:val="24"/>
          <w:lang w:val="en-GB" w:eastAsia="cs-CZ"/>
        </w:rPr>
        <w:t>B</w:t>
      </w:r>
      <w:r w:rsidRPr="0078053F">
        <w:rPr>
          <w:rFonts w:ascii="Times New Roman" w:eastAsia="Times New Roman" w:hAnsi="Times New Roman" w:cs="Times New Roman"/>
          <w:sz w:val="24"/>
          <w:szCs w:val="24"/>
          <w:lang w:val="en-GB" w:eastAsia="cs-CZ"/>
        </w:rPr>
        <w:t xml:space="preserve"> and </w:t>
      </w:r>
      <w:r w:rsidRPr="00B101EE">
        <w:rPr>
          <w:rFonts w:ascii="Times New Roman" w:eastAsia="Times New Roman" w:hAnsi="Times New Roman" w:cs="Times New Roman"/>
          <w:bCs/>
          <w:sz w:val="24"/>
          <w:szCs w:val="24"/>
          <w:lang w:val="en-GB" w:eastAsia="cs-CZ"/>
        </w:rPr>
        <w:t>C</w:t>
      </w:r>
      <w:r w:rsidRPr="0078053F">
        <w:rPr>
          <w:rFonts w:ascii="Times New Roman" w:eastAsia="Times New Roman" w:hAnsi="Times New Roman" w:cs="Times New Roman"/>
          <w:sz w:val="24"/>
          <w:szCs w:val="24"/>
          <w:lang w:val="en-GB" w:eastAsia="cs-CZ"/>
        </w:rPr>
        <w:t xml:space="preserve"> are placed on the same curve such that </w:t>
      </w:r>
      <w:r w:rsidRPr="00FB6346">
        <w:rPr>
          <w:rFonts w:ascii="Times New Roman" w:eastAsia="Times New Roman" w:hAnsi="Times New Roman" w:cs="Times New Roman"/>
          <w:bCs/>
          <w:sz w:val="24"/>
          <w:szCs w:val="24"/>
          <w:lang w:val="en-GB" w:eastAsia="cs-CZ"/>
        </w:rPr>
        <w:t>A</w:t>
      </w:r>
      <w:r w:rsidRPr="0078053F">
        <w:rPr>
          <w:rFonts w:ascii="Times New Roman" w:eastAsia="Times New Roman" w:hAnsi="Times New Roman" w:cs="Times New Roman"/>
          <w:sz w:val="24"/>
          <w:szCs w:val="24"/>
          <w:lang w:val="en-GB" w:eastAsia="cs-CZ"/>
        </w:rPr>
        <w:t xml:space="preserve"> lies between them. These three points uniquely determine a circle passing through </w:t>
      </w:r>
      <w:r w:rsidRPr="00FB6346">
        <w:rPr>
          <w:rFonts w:ascii="Times New Roman" w:eastAsia="Times New Roman" w:hAnsi="Times New Roman" w:cs="Times New Roman"/>
          <w:bCs/>
          <w:sz w:val="24"/>
          <w:szCs w:val="24"/>
          <w:lang w:val="en-GB" w:eastAsia="cs-CZ"/>
        </w:rPr>
        <w:t>B</w:t>
      </w:r>
      <w:r w:rsidRPr="0078053F">
        <w:rPr>
          <w:rFonts w:ascii="Times New Roman" w:eastAsia="Times New Roman" w:hAnsi="Times New Roman" w:cs="Times New Roman"/>
          <w:sz w:val="24"/>
          <w:szCs w:val="24"/>
          <w:lang w:val="en-GB" w:eastAsia="cs-CZ"/>
        </w:rPr>
        <w:t xml:space="preserve">, </w:t>
      </w:r>
      <w:r w:rsidRPr="00FB6346">
        <w:rPr>
          <w:rFonts w:ascii="Times New Roman" w:eastAsia="Times New Roman" w:hAnsi="Times New Roman" w:cs="Times New Roman"/>
          <w:bCs/>
          <w:sz w:val="24"/>
          <w:szCs w:val="24"/>
          <w:lang w:val="en-GB" w:eastAsia="cs-CZ"/>
        </w:rPr>
        <w:t>A</w:t>
      </w:r>
      <w:r w:rsidRPr="0078053F">
        <w:rPr>
          <w:rFonts w:ascii="Times New Roman" w:eastAsia="Times New Roman" w:hAnsi="Times New Roman" w:cs="Times New Roman"/>
          <w:sz w:val="24"/>
          <w:szCs w:val="24"/>
          <w:lang w:val="en-GB" w:eastAsia="cs-CZ"/>
        </w:rPr>
        <w:t xml:space="preserve">, and </w:t>
      </w:r>
      <w:r w:rsidRPr="00FB6346">
        <w:rPr>
          <w:rFonts w:ascii="Times New Roman" w:eastAsia="Times New Roman" w:hAnsi="Times New Roman" w:cs="Times New Roman"/>
          <w:bCs/>
          <w:sz w:val="24"/>
          <w:szCs w:val="24"/>
          <w:lang w:val="en-GB" w:eastAsia="cs-CZ"/>
        </w:rPr>
        <w:t>C</w:t>
      </w:r>
      <w:r w:rsidRPr="0078053F">
        <w:rPr>
          <w:rFonts w:ascii="Times New Roman" w:eastAsia="Times New Roman" w:hAnsi="Times New Roman" w:cs="Times New Roman"/>
          <w:sz w:val="24"/>
          <w:szCs w:val="24"/>
          <w:lang w:val="en-GB" w:eastAsia="cs-CZ"/>
        </w:rPr>
        <w:t xml:space="preserve">. The </w:t>
      </w:r>
      <w:r w:rsidRPr="0078053F">
        <w:rPr>
          <w:rFonts w:ascii="Times New Roman" w:eastAsia="Times New Roman" w:hAnsi="Times New Roman" w:cs="Times New Roman"/>
          <w:bCs/>
          <w:sz w:val="24"/>
          <w:szCs w:val="24"/>
          <w:lang w:val="en-GB" w:eastAsia="cs-CZ"/>
        </w:rPr>
        <w:t>limiting circle</w:t>
      </w:r>
      <w:r w:rsidRPr="0078053F">
        <w:rPr>
          <w:rFonts w:ascii="Times New Roman" w:eastAsia="Times New Roman" w:hAnsi="Times New Roman" w:cs="Times New Roman"/>
          <w:sz w:val="24"/>
          <w:szCs w:val="24"/>
          <w:lang w:val="en-GB" w:eastAsia="cs-CZ"/>
        </w:rPr>
        <w:t xml:space="preserve">, obtained as </w:t>
      </w:r>
      <w:r w:rsidRPr="00FB6346">
        <w:rPr>
          <w:rFonts w:ascii="Times New Roman" w:eastAsia="Times New Roman" w:hAnsi="Times New Roman" w:cs="Times New Roman"/>
          <w:bCs/>
          <w:sz w:val="24"/>
          <w:szCs w:val="24"/>
          <w:lang w:val="en-GB" w:eastAsia="cs-CZ"/>
        </w:rPr>
        <w:t>B → A</w:t>
      </w:r>
      <w:r w:rsidRPr="0078053F">
        <w:rPr>
          <w:rFonts w:ascii="Times New Roman" w:eastAsia="Times New Roman" w:hAnsi="Times New Roman" w:cs="Times New Roman"/>
          <w:sz w:val="24"/>
          <w:szCs w:val="24"/>
          <w:lang w:val="en-GB" w:eastAsia="cs-CZ"/>
        </w:rPr>
        <w:t xml:space="preserve"> and </w:t>
      </w:r>
      <w:r w:rsidRPr="00FB6346">
        <w:rPr>
          <w:rFonts w:ascii="Times New Roman" w:eastAsia="Times New Roman" w:hAnsi="Times New Roman" w:cs="Times New Roman"/>
          <w:bCs/>
          <w:sz w:val="24"/>
          <w:szCs w:val="24"/>
          <w:lang w:val="en-GB" w:eastAsia="cs-CZ"/>
        </w:rPr>
        <w:t>C → A</w:t>
      </w:r>
      <w:r w:rsidRPr="0078053F">
        <w:rPr>
          <w:rFonts w:ascii="Times New Roman" w:eastAsia="Times New Roman" w:hAnsi="Times New Roman" w:cs="Times New Roman"/>
          <w:sz w:val="24"/>
          <w:szCs w:val="24"/>
          <w:lang w:val="en-GB" w:eastAsia="cs-CZ"/>
        </w:rPr>
        <w:t xml:space="preserve">, is referred to as the </w:t>
      </w:r>
      <w:r w:rsidRPr="0078053F">
        <w:rPr>
          <w:rFonts w:ascii="Times New Roman" w:eastAsia="Times New Roman" w:hAnsi="Times New Roman" w:cs="Times New Roman"/>
          <w:bCs/>
          <w:sz w:val="24"/>
          <w:szCs w:val="24"/>
          <w:lang w:val="en-GB" w:eastAsia="cs-CZ"/>
        </w:rPr>
        <w:t>osculating circle</w:t>
      </w:r>
      <w:r w:rsidRPr="0078053F">
        <w:rPr>
          <w:rFonts w:ascii="Times New Roman" w:eastAsia="Times New Roman" w:hAnsi="Times New Roman" w:cs="Times New Roman"/>
          <w:sz w:val="24"/>
          <w:szCs w:val="24"/>
          <w:lang w:val="en-GB" w:eastAsia="cs-CZ"/>
        </w:rPr>
        <w:t xml:space="preserve"> at point </w:t>
      </w:r>
      <w:r w:rsidRPr="0078053F">
        <w:rPr>
          <w:rFonts w:ascii="Times New Roman" w:eastAsia="Times New Roman" w:hAnsi="Times New Roman" w:cs="Times New Roman"/>
          <w:bCs/>
          <w:sz w:val="24"/>
          <w:szCs w:val="24"/>
          <w:lang w:val="en-GB" w:eastAsia="cs-CZ"/>
        </w:rPr>
        <w:t>A</w:t>
      </w:r>
      <w:r w:rsidRPr="0078053F">
        <w:rPr>
          <w:rFonts w:ascii="Times New Roman" w:eastAsia="Times New Roman" w:hAnsi="Times New Roman" w:cs="Times New Roman"/>
          <w:sz w:val="24"/>
          <w:szCs w:val="24"/>
          <w:lang w:val="en-GB" w:eastAsia="cs-CZ"/>
        </w:rPr>
        <w:t xml:space="preserve">. The plane containing this circle is called the </w:t>
      </w:r>
      <w:r w:rsidRPr="0078053F">
        <w:rPr>
          <w:rFonts w:ascii="Times New Roman" w:eastAsia="Times New Roman" w:hAnsi="Times New Roman" w:cs="Times New Roman"/>
          <w:bCs/>
          <w:sz w:val="24"/>
          <w:szCs w:val="24"/>
          <w:lang w:val="en-GB" w:eastAsia="cs-CZ"/>
        </w:rPr>
        <w:t>osculating plane</w:t>
      </w:r>
      <w:r w:rsidRPr="0078053F">
        <w:rPr>
          <w:rFonts w:ascii="Times New Roman" w:eastAsia="Times New Roman" w:hAnsi="Times New Roman" w:cs="Times New Roman"/>
          <w:sz w:val="24"/>
          <w:szCs w:val="24"/>
          <w:lang w:val="en-GB" w:eastAsia="cs-CZ"/>
        </w:rPr>
        <w:t>.</w:t>
      </w:r>
      <w:r>
        <w:rPr>
          <w:rFonts w:ascii="Times New Roman" w:eastAsia="Times New Roman" w:hAnsi="Times New Roman" w:cs="Times New Roman"/>
          <w:sz w:val="24"/>
          <w:szCs w:val="24"/>
          <w:lang w:val="en-GB" w:eastAsia="cs-CZ"/>
        </w:rPr>
        <w:t xml:space="preserve"> </w:t>
      </w:r>
      <w:r w:rsidRPr="0078053F">
        <w:rPr>
          <w:rFonts w:ascii="Times New Roman" w:eastAsia="Times New Roman" w:hAnsi="Times New Roman" w:cs="Times New Roman"/>
          <w:sz w:val="24"/>
          <w:szCs w:val="24"/>
          <w:lang w:val="en-GB" w:eastAsia="cs-CZ"/>
        </w:rPr>
        <w:t xml:space="preserve">Within this plane lies the </w:t>
      </w:r>
      <w:r w:rsidRPr="0078053F">
        <w:rPr>
          <w:rFonts w:ascii="Times New Roman" w:eastAsia="Times New Roman" w:hAnsi="Times New Roman" w:cs="Times New Roman"/>
          <w:bCs/>
          <w:sz w:val="24"/>
          <w:szCs w:val="24"/>
          <w:lang w:val="en-GB" w:eastAsia="cs-CZ"/>
        </w:rPr>
        <w:t>normal vector</w:t>
      </w:r>
      <w:r w:rsidRPr="0078053F">
        <w:rPr>
          <w:rFonts w:ascii="Times New Roman" w:eastAsia="Times New Roman" w:hAnsi="Times New Roman" w:cs="Times New Roman"/>
          <w:sz w:val="24"/>
          <w:szCs w:val="24"/>
          <w:lang w:val="en-GB" w:eastAsia="cs-CZ"/>
        </w:rPr>
        <w:t xml:space="preserve"> </w:t>
      </w:r>
      <w:r w:rsidRPr="00FB6346">
        <w:rPr>
          <w:rFonts w:ascii="Times New Roman" w:eastAsia="Times New Roman" w:hAnsi="Times New Roman" w:cs="Times New Roman"/>
          <w:b/>
          <w:bCs/>
          <w:i/>
          <w:sz w:val="24"/>
          <w:szCs w:val="24"/>
          <w:lang w:val="en-GB" w:eastAsia="cs-CZ"/>
        </w:rPr>
        <w:t>n</w:t>
      </w:r>
      <w:r w:rsidRPr="0078053F">
        <w:rPr>
          <w:rFonts w:ascii="Times New Roman" w:eastAsia="Times New Roman" w:hAnsi="Times New Roman" w:cs="Times New Roman"/>
          <w:sz w:val="24"/>
          <w:szCs w:val="24"/>
          <w:lang w:val="en-GB" w:eastAsia="cs-CZ"/>
        </w:rPr>
        <w:t xml:space="preserve">, which is a unit vector originating at point </w:t>
      </w:r>
      <w:r w:rsidRPr="0078053F">
        <w:rPr>
          <w:rFonts w:ascii="Times New Roman" w:eastAsia="Times New Roman" w:hAnsi="Times New Roman" w:cs="Times New Roman"/>
          <w:bCs/>
          <w:sz w:val="24"/>
          <w:szCs w:val="24"/>
          <w:lang w:val="en-GB" w:eastAsia="cs-CZ"/>
        </w:rPr>
        <w:t>A</w:t>
      </w:r>
      <w:r w:rsidRPr="0078053F">
        <w:rPr>
          <w:rFonts w:ascii="Times New Roman" w:eastAsia="Times New Roman" w:hAnsi="Times New Roman" w:cs="Times New Roman"/>
          <w:sz w:val="24"/>
          <w:szCs w:val="24"/>
          <w:lang w:val="en-GB" w:eastAsia="cs-CZ"/>
        </w:rPr>
        <w:t xml:space="preserve"> and directed toward the centre </w:t>
      </w:r>
      <w:r w:rsidRPr="0078053F">
        <w:rPr>
          <w:rFonts w:ascii="Times New Roman" w:eastAsia="Times New Roman" w:hAnsi="Times New Roman" w:cs="Times New Roman"/>
          <w:bCs/>
          <w:sz w:val="24"/>
          <w:szCs w:val="24"/>
          <w:lang w:val="en-GB" w:eastAsia="cs-CZ"/>
        </w:rPr>
        <w:t>S</w:t>
      </w:r>
      <w:r w:rsidRPr="0078053F">
        <w:rPr>
          <w:rFonts w:ascii="Times New Roman" w:eastAsia="Times New Roman" w:hAnsi="Times New Roman" w:cs="Times New Roman"/>
          <w:sz w:val="24"/>
          <w:szCs w:val="24"/>
          <w:lang w:val="en-GB" w:eastAsia="cs-CZ"/>
        </w:rPr>
        <w:t xml:space="preserve"> of the osculating circle. </w:t>
      </w:r>
    </w:p>
    <w:p w14:paraId="169B3421" w14:textId="77777777" w:rsidR="00305FC5" w:rsidRPr="00855F3E" w:rsidRDefault="00305FC5" w:rsidP="00305FC5">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855F3E">
        <w:rPr>
          <w:rFonts w:ascii="Times New Roman" w:eastAsia="Times New Roman" w:hAnsi="Times New Roman" w:cs="Times New Roman"/>
          <w:sz w:val="24"/>
          <w:szCs w:val="24"/>
          <w:lang w:val="en-GB" w:eastAsia="cs-CZ"/>
        </w:rPr>
        <w:t xml:space="preserve">The </w:t>
      </w:r>
      <w:r w:rsidRPr="00855F3E">
        <w:rPr>
          <w:rFonts w:ascii="Times New Roman" w:eastAsia="Times New Roman" w:hAnsi="Times New Roman" w:cs="Times New Roman"/>
          <w:bCs/>
          <w:sz w:val="24"/>
          <w:szCs w:val="24"/>
          <w:lang w:val="en-GB" w:eastAsia="cs-CZ"/>
        </w:rPr>
        <w:t>unit vector</w:t>
      </w:r>
      <w:r w:rsidRPr="00855F3E">
        <w:rPr>
          <w:rFonts w:ascii="Times New Roman" w:eastAsia="Times New Roman" w:hAnsi="Times New Roman" w:cs="Times New Roman"/>
          <w:sz w:val="24"/>
          <w:szCs w:val="24"/>
          <w:lang w:val="en-GB" w:eastAsia="cs-CZ"/>
        </w:rPr>
        <w:t xml:space="preserve"> lying in the osculating plane, originating at point </w:t>
      </w:r>
      <w:r w:rsidRPr="00855F3E">
        <w:rPr>
          <w:rFonts w:ascii="Times New Roman" w:eastAsia="Times New Roman" w:hAnsi="Times New Roman" w:cs="Times New Roman"/>
          <w:bCs/>
          <w:sz w:val="24"/>
          <w:szCs w:val="24"/>
          <w:lang w:val="en-GB" w:eastAsia="cs-CZ"/>
        </w:rPr>
        <w:t>A</w:t>
      </w:r>
      <w:r w:rsidRPr="00855F3E">
        <w:rPr>
          <w:rFonts w:ascii="Times New Roman" w:eastAsia="Times New Roman" w:hAnsi="Times New Roman" w:cs="Times New Roman"/>
          <w:sz w:val="24"/>
          <w:szCs w:val="24"/>
          <w:lang w:val="en-GB" w:eastAsia="cs-CZ"/>
        </w:rPr>
        <w:t xml:space="preserve"> and perpendicular to the normal vector, is called the </w:t>
      </w:r>
      <w:r w:rsidRPr="00855F3E">
        <w:rPr>
          <w:rFonts w:ascii="Times New Roman" w:eastAsia="Times New Roman" w:hAnsi="Times New Roman" w:cs="Times New Roman"/>
          <w:bCs/>
          <w:sz w:val="24"/>
          <w:szCs w:val="24"/>
          <w:lang w:val="en-GB" w:eastAsia="cs-CZ"/>
        </w:rPr>
        <w:t>tangent vector</w:t>
      </w:r>
      <w:r w:rsidRPr="00855F3E">
        <w:rPr>
          <w:rFonts w:ascii="Times New Roman" w:eastAsia="Times New Roman" w:hAnsi="Times New Roman" w:cs="Times New Roman"/>
          <w:sz w:val="24"/>
          <w:szCs w:val="24"/>
          <w:lang w:val="en-GB" w:eastAsia="cs-CZ"/>
        </w:rPr>
        <w:t xml:space="preserve"> </w:t>
      </w:r>
      <w:r w:rsidRPr="00B101EE">
        <w:rPr>
          <w:rFonts w:ascii="Times New Roman" w:eastAsia="Times New Roman" w:hAnsi="Times New Roman" w:cs="Times New Roman"/>
          <w:b/>
          <w:bCs/>
          <w:i/>
          <w:sz w:val="24"/>
          <w:szCs w:val="24"/>
          <w:lang w:val="en-GB" w:eastAsia="cs-CZ"/>
        </w:rPr>
        <w:t>t</w:t>
      </w:r>
      <w:r w:rsidRPr="00855F3E">
        <w:rPr>
          <w:rFonts w:ascii="Times New Roman" w:eastAsia="Times New Roman" w:hAnsi="Times New Roman" w:cs="Times New Roman"/>
          <w:sz w:val="24"/>
          <w:szCs w:val="24"/>
          <w:lang w:val="en-GB" w:eastAsia="cs-CZ"/>
        </w:rPr>
        <w:t xml:space="preserve"> to the curve at point </w:t>
      </w:r>
      <w:r w:rsidRPr="00855F3E">
        <w:rPr>
          <w:rFonts w:ascii="Times New Roman" w:eastAsia="Times New Roman" w:hAnsi="Times New Roman" w:cs="Times New Roman"/>
          <w:bCs/>
          <w:sz w:val="24"/>
          <w:szCs w:val="24"/>
          <w:lang w:val="en-GB" w:eastAsia="cs-CZ"/>
        </w:rPr>
        <w:t>A</w:t>
      </w:r>
      <w:r w:rsidRPr="00855F3E">
        <w:rPr>
          <w:rFonts w:ascii="Times New Roman" w:eastAsia="Times New Roman" w:hAnsi="Times New Roman" w:cs="Times New Roman"/>
          <w:sz w:val="24"/>
          <w:szCs w:val="24"/>
          <w:lang w:val="en-GB" w:eastAsia="cs-CZ"/>
        </w:rPr>
        <w:t xml:space="preserve">. Together, the </w:t>
      </w:r>
      <w:r w:rsidRPr="00855F3E">
        <w:rPr>
          <w:rFonts w:ascii="Times New Roman" w:eastAsia="Times New Roman" w:hAnsi="Times New Roman" w:cs="Times New Roman"/>
          <w:bCs/>
          <w:sz w:val="24"/>
          <w:szCs w:val="24"/>
          <w:lang w:val="en-GB" w:eastAsia="cs-CZ"/>
        </w:rPr>
        <w:t>tangent</w:t>
      </w:r>
      <w:r w:rsidRPr="00855F3E">
        <w:rPr>
          <w:rFonts w:ascii="Times New Roman" w:eastAsia="Times New Roman" w:hAnsi="Times New Roman" w:cs="Times New Roman"/>
          <w:sz w:val="24"/>
          <w:szCs w:val="24"/>
          <w:lang w:val="en-GB" w:eastAsia="cs-CZ"/>
        </w:rPr>
        <w:t xml:space="preserve"> (</w:t>
      </w:r>
      <w:r w:rsidRPr="00855F3E">
        <w:rPr>
          <w:rFonts w:ascii="Times New Roman" w:eastAsia="Times New Roman" w:hAnsi="Times New Roman" w:cs="Times New Roman"/>
          <w:b/>
          <w:bCs/>
          <w:i/>
          <w:sz w:val="24"/>
          <w:szCs w:val="24"/>
          <w:lang w:val="en-GB" w:eastAsia="cs-CZ"/>
        </w:rPr>
        <w:t>t</w:t>
      </w:r>
      <w:r w:rsidRPr="00855F3E">
        <w:rPr>
          <w:rFonts w:ascii="Times New Roman" w:eastAsia="Times New Roman" w:hAnsi="Times New Roman" w:cs="Times New Roman"/>
          <w:sz w:val="24"/>
          <w:szCs w:val="24"/>
          <w:lang w:val="en-GB" w:eastAsia="cs-CZ"/>
        </w:rPr>
        <w:t xml:space="preserve">) and </w:t>
      </w:r>
      <w:r w:rsidRPr="00855F3E">
        <w:rPr>
          <w:rFonts w:ascii="Times New Roman" w:eastAsia="Times New Roman" w:hAnsi="Times New Roman" w:cs="Times New Roman"/>
          <w:bCs/>
          <w:sz w:val="24"/>
          <w:szCs w:val="24"/>
          <w:lang w:val="en-GB" w:eastAsia="cs-CZ"/>
        </w:rPr>
        <w:t>normal</w:t>
      </w:r>
      <w:r w:rsidRPr="00855F3E">
        <w:rPr>
          <w:rFonts w:ascii="Times New Roman" w:eastAsia="Times New Roman" w:hAnsi="Times New Roman" w:cs="Times New Roman"/>
          <w:sz w:val="24"/>
          <w:szCs w:val="24"/>
          <w:lang w:val="en-GB" w:eastAsia="cs-CZ"/>
        </w:rPr>
        <w:t xml:space="preserve"> (</w:t>
      </w:r>
      <w:r w:rsidRPr="00855F3E">
        <w:rPr>
          <w:rFonts w:ascii="Times New Roman" w:eastAsia="Times New Roman" w:hAnsi="Times New Roman" w:cs="Times New Roman"/>
          <w:b/>
          <w:bCs/>
          <w:i/>
          <w:sz w:val="24"/>
          <w:szCs w:val="24"/>
          <w:lang w:val="en-GB" w:eastAsia="cs-CZ"/>
        </w:rPr>
        <w:t>n</w:t>
      </w:r>
      <w:r w:rsidRPr="00855F3E">
        <w:rPr>
          <w:rFonts w:ascii="Times New Roman" w:eastAsia="Times New Roman" w:hAnsi="Times New Roman" w:cs="Times New Roman"/>
          <w:sz w:val="24"/>
          <w:szCs w:val="24"/>
          <w:lang w:val="en-GB" w:eastAsia="cs-CZ"/>
        </w:rPr>
        <w:t xml:space="preserve">) vectors uniquely define a third vector, the </w:t>
      </w:r>
      <w:r w:rsidRPr="00855F3E">
        <w:rPr>
          <w:rFonts w:ascii="Times New Roman" w:eastAsia="Times New Roman" w:hAnsi="Times New Roman" w:cs="Times New Roman"/>
          <w:bCs/>
          <w:sz w:val="24"/>
          <w:szCs w:val="24"/>
          <w:lang w:val="en-GB" w:eastAsia="cs-CZ"/>
        </w:rPr>
        <w:t>binormal vector</w:t>
      </w:r>
      <w:r w:rsidRPr="00855F3E">
        <w:rPr>
          <w:rFonts w:ascii="Times New Roman" w:eastAsia="Times New Roman" w:hAnsi="Times New Roman" w:cs="Times New Roman"/>
          <w:sz w:val="24"/>
          <w:szCs w:val="24"/>
          <w:lang w:val="en-GB" w:eastAsia="cs-CZ"/>
        </w:rPr>
        <w:t xml:space="preserve"> </w:t>
      </w:r>
      <w:r w:rsidRPr="00B101EE">
        <w:rPr>
          <w:rFonts w:ascii="Times New Roman" w:eastAsia="Times New Roman" w:hAnsi="Times New Roman" w:cs="Times New Roman"/>
          <w:b/>
          <w:bCs/>
          <w:i/>
          <w:sz w:val="24"/>
          <w:szCs w:val="24"/>
          <w:lang w:val="en-GB" w:eastAsia="cs-CZ"/>
        </w:rPr>
        <w:t>b</w:t>
      </w:r>
      <w:r w:rsidRPr="00855F3E">
        <w:rPr>
          <w:rFonts w:ascii="Times New Roman" w:eastAsia="Times New Roman" w:hAnsi="Times New Roman" w:cs="Times New Roman"/>
          <w:sz w:val="24"/>
          <w:szCs w:val="24"/>
          <w:lang w:val="en-GB" w:eastAsia="cs-CZ"/>
        </w:rPr>
        <w:t>, which is orthogonal to both.</w:t>
      </w:r>
      <w:r>
        <w:rPr>
          <w:rFonts w:ascii="Times New Roman" w:eastAsia="Times New Roman" w:hAnsi="Times New Roman" w:cs="Times New Roman"/>
          <w:sz w:val="24"/>
          <w:szCs w:val="24"/>
          <w:lang w:val="en-GB" w:eastAsia="cs-CZ"/>
        </w:rPr>
        <w:t xml:space="preserve"> </w:t>
      </w:r>
      <w:r w:rsidRPr="00855F3E">
        <w:rPr>
          <w:rFonts w:ascii="Times New Roman" w:eastAsia="Times New Roman" w:hAnsi="Times New Roman" w:cs="Times New Roman"/>
          <w:sz w:val="24"/>
          <w:szCs w:val="24"/>
          <w:lang w:val="en-GB" w:eastAsia="cs-CZ"/>
        </w:rPr>
        <w:t xml:space="preserve">The three mutually perpendicular unit vectors — </w:t>
      </w:r>
      <w:r w:rsidRPr="00855F3E">
        <w:rPr>
          <w:rFonts w:ascii="Times New Roman" w:eastAsia="Times New Roman" w:hAnsi="Times New Roman" w:cs="Times New Roman"/>
          <w:b/>
          <w:bCs/>
          <w:i/>
          <w:sz w:val="24"/>
          <w:szCs w:val="24"/>
          <w:lang w:val="en-GB" w:eastAsia="cs-CZ"/>
        </w:rPr>
        <w:t>t</w:t>
      </w:r>
      <w:r w:rsidRPr="00855F3E">
        <w:rPr>
          <w:rFonts w:ascii="Times New Roman" w:eastAsia="Times New Roman" w:hAnsi="Times New Roman" w:cs="Times New Roman"/>
          <w:sz w:val="24"/>
          <w:szCs w:val="24"/>
          <w:lang w:val="en-GB" w:eastAsia="cs-CZ"/>
        </w:rPr>
        <w:t xml:space="preserve">, </w:t>
      </w:r>
      <w:r w:rsidRPr="00855F3E">
        <w:rPr>
          <w:rFonts w:ascii="Times New Roman" w:eastAsia="Times New Roman" w:hAnsi="Times New Roman" w:cs="Times New Roman"/>
          <w:b/>
          <w:bCs/>
          <w:i/>
          <w:sz w:val="24"/>
          <w:szCs w:val="24"/>
          <w:lang w:val="en-GB" w:eastAsia="cs-CZ"/>
        </w:rPr>
        <w:t>n</w:t>
      </w:r>
      <w:r w:rsidRPr="00855F3E">
        <w:rPr>
          <w:rFonts w:ascii="Times New Roman" w:eastAsia="Times New Roman" w:hAnsi="Times New Roman" w:cs="Times New Roman"/>
          <w:sz w:val="24"/>
          <w:szCs w:val="24"/>
          <w:lang w:val="en-GB" w:eastAsia="cs-CZ"/>
        </w:rPr>
        <w:t xml:space="preserve">, and </w:t>
      </w:r>
      <w:r w:rsidRPr="00855F3E">
        <w:rPr>
          <w:rFonts w:ascii="Times New Roman" w:eastAsia="Times New Roman" w:hAnsi="Times New Roman" w:cs="Times New Roman"/>
          <w:b/>
          <w:bCs/>
          <w:i/>
          <w:sz w:val="24"/>
          <w:szCs w:val="24"/>
          <w:lang w:val="en-GB" w:eastAsia="cs-CZ"/>
        </w:rPr>
        <w:t>b</w:t>
      </w:r>
      <w:r w:rsidRPr="00855F3E">
        <w:rPr>
          <w:rFonts w:ascii="Times New Roman" w:eastAsia="Times New Roman" w:hAnsi="Times New Roman" w:cs="Times New Roman"/>
          <w:sz w:val="24"/>
          <w:szCs w:val="24"/>
          <w:lang w:val="en-GB" w:eastAsia="cs-CZ"/>
        </w:rPr>
        <w:t xml:space="preserve"> — constitute an </w:t>
      </w:r>
      <w:r w:rsidRPr="00855F3E">
        <w:rPr>
          <w:rFonts w:ascii="Times New Roman" w:eastAsia="Times New Roman" w:hAnsi="Times New Roman" w:cs="Times New Roman"/>
          <w:bCs/>
          <w:sz w:val="24"/>
          <w:szCs w:val="24"/>
          <w:lang w:val="en-GB" w:eastAsia="cs-CZ"/>
        </w:rPr>
        <w:t>orthonormal right-handed basis</w:t>
      </w:r>
      <w:r w:rsidRPr="00855F3E">
        <w:rPr>
          <w:rFonts w:ascii="Times New Roman" w:eastAsia="Times New Roman" w:hAnsi="Times New Roman" w:cs="Times New Roman"/>
          <w:sz w:val="24"/>
          <w:szCs w:val="24"/>
          <w:lang w:val="en-GB" w:eastAsia="cs-CZ"/>
        </w:rPr>
        <w:t xml:space="preserve"> in three-dimensional space</w:t>
      </w:r>
      <w:r>
        <w:rPr>
          <w:rFonts w:ascii="Times New Roman" w:eastAsia="Times New Roman" w:hAnsi="Times New Roman" w:cs="Times New Roman"/>
          <w:sz w:val="24"/>
          <w:szCs w:val="24"/>
          <w:lang w:val="en-GB" w:eastAsia="cs-CZ"/>
        </w:rPr>
        <w:t>.</w:t>
      </w:r>
      <w:r w:rsidRPr="00855F3E">
        <w:rPr>
          <w:rFonts w:ascii="Times New Roman" w:eastAsia="Times New Roman" w:hAnsi="Times New Roman" w:cs="Times New Roman"/>
          <w:sz w:val="24"/>
          <w:szCs w:val="24"/>
          <w:lang w:val="en-GB" w:eastAsia="cs-CZ"/>
        </w:rPr>
        <w:t xml:space="preserve"> This local coordinate system, </w:t>
      </w:r>
      <w:r w:rsidRPr="00855F3E">
        <w:rPr>
          <w:rFonts w:ascii="Times New Roman" w:eastAsia="Times New Roman" w:hAnsi="Times New Roman" w:cs="Times New Roman"/>
          <w:sz w:val="24"/>
          <w:szCs w:val="24"/>
          <w:lang w:val="en-GB" w:eastAsia="cs-CZ"/>
        </w:rPr>
        <w:lastRenderedPageBreak/>
        <w:t xml:space="preserve">known as the </w:t>
      </w:r>
      <w:proofErr w:type="spellStart"/>
      <w:r w:rsidRPr="00855F3E">
        <w:rPr>
          <w:rFonts w:ascii="Times New Roman" w:eastAsia="Times New Roman" w:hAnsi="Times New Roman" w:cs="Times New Roman"/>
          <w:bCs/>
          <w:sz w:val="24"/>
          <w:szCs w:val="24"/>
          <w:lang w:val="en-GB" w:eastAsia="cs-CZ"/>
        </w:rPr>
        <w:t>Frenet</w:t>
      </w:r>
      <w:proofErr w:type="spellEnd"/>
      <w:r w:rsidRPr="00855F3E">
        <w:rPr>
          <w:rFonts w:ascii="Times New Roman" w:eastAsia="Times New Roman" w:hAnsi="Times New Roman" w:cs="Times New Roman"/>
          <w:bCs/>
          <w:sz w:val="24"/>
          <w:szCs w:val="24"/>
          <w:lang w:val="en-GB" w:eastAsia="cs-CZ"/>
        </w:rPr>
        <w:t>–</w:t>
      </w:r>
      <w:proofErr w:type="spellStart"/>
      <w:r w:rsidRPr="00855F3E">
        <w:rPr>
          <w:rFonts w:ascii="Times New Roman" w:eastAsia="Times New Roman" w:hAnsi="Times New Roman" w:cs="Times New Roman"/>
          <w:bCs/>
          <w:sz w:val="24"/>
          <w:szCs w:val="24"/>
          <w:lang w:val="en-GB" w:eastAsia="cs-CZ"/>
        </w:rPr>
        <w:t>Serret</w:t>
      </w:r>
      <w:proofErr w:type="spellEnd"/>
      <w:r w:rsidRPr="00855F3E">
        <w:rPr>
          <w:rFonts w:ascii="Times New Roman" w:eastAsia="Times New Roman" w:hAnsi="Times New Roman" w:cs="Times New Roman"/>
          <w:bCs/>
          <w:sz w:val="24"/>
          <w:szCs w:val="24"/>
          <w:lang w:val="en-GB" w:eastAsia="cs-CZ"/>
        </w:rPr>
        <w:t xml:space="preserve"> frame</w:t>
      </w:r>
      <w:r w:rsidRPr="00855F3E">
        <w:rPr>
          <w:rFonts w:ascii="Times New Roman" w:eastAsia="Times New Roman" w:hAnsi="Times New Roman" w:cs="Times New Roman"/>
          <w:sz w:val="24"/>
          <w:szCs w:val="24"/>
          <w:lang w:val="en-GB" w:eastAsia="cs-CZ"/>
        </w:rPr>
        <w:t xml:space="preserve">, fully describes the instantaneous orientation and spatial behaviour of the curve (or fibre axis) at point </w:t>
      </w:r>
      <w:r w:rsidRPr="00855F3E">
        <w:rPr>
          <w:rFonts w:ascii="Times New Roman" w:eastAsia="Times New Roman" w:hAnsi="Times New Roman" w:cs="Times New Roman"/>
          <w:bCs/>
          <w:sz w:val="24"/>
          <w:szCs w:val="24"/>
          <w:lang w:val="en-GB" w:eastAsia="cs-CZ"/>
        </w:rPr>
        <w:t>A</w:t>
      </w:r>
      <w:r w:rsidRPr="00855F3E">
        <w:rPr>
          <w:rFonts w:ascii="Times New Roman" w:eastAsia="Times New Roman" w:hAnsi="Times New Roman" w:cs="Times New Roman"/>
          <w:sz w:val="24"/>
          <w:szCs w:val="24"/>
          <w:lang w:val="en-GB" w:eastAsia="cs-CZ"/>
        </w:rPr>
        <w:t>.</w:t>
      </w:r>
    </w:p>
    <w:p w14:paraId="2E1136D3" w14:textId="77777777" w:rsidR="00F85AB7" w:rsidRPr="00F85AB7" w:rsidRDefault="00F85AB7" w:rsidP="00EA7D5E">
      <w:pPr>
        <w:spacing w:after="100" w:afterAutospacing="1" w:line="240" w:lineRule="auto"/>
        <w:jc w:val="both"/>
        <w:rPr>
          <w:rFonts w:ascii="Times New Roman" w:eastAsia="Times New Roman" w:hAnsi="Times New Roman" w:cs="Times New Roman"/>
          <w:sz w:val="24"/>
          <w:szCs w:val="24"/>
          <w:lang w:val="en-GB" w:eastAsia="cs-CZ"/>
        </w:rPr>
      </w:pPr>
    </w:p>
    <w:p w14:paraId="65710D0C" w14:textId="77777777" w:rsidR="00387394" w:rsidRPr="00387394" w:rsidRDefault="00387394" w:rsidP="00B101EE">
      <w:pPr>
        <w:spacing w:after="0" w:line="240" w:lineRule="atLeast"/>
        <w:jc w:val="both"/>
        <w:rPr>
          <w:rFonts w:ascii="Times New Roman" w:hAnsi="Times New Roman" w:cs="Times New Roman"/>
          <w:b/>
          <w:sz w:val="24"/>
          <w:szCs w:val="24"/>
        </w:rPr>
      </w:pPr>
      <w:r w:rsidRPr="00387394">
        <w:rPr>
          <w:rFonts w:ascii="Times New Roman" w:hAnsi="Times New Roman" w:cs="Times New Roman"/>
          <w:b/>
          <w:noProof/>
          <w:sz w:val="24"/>
          <w:szCs w:val="24"/>
        </w:rPr>
        <w:drawing>
          <wp:inline distT="0" distB="0" distL="0" distR="0" wp14:anchorId="5CA41643" wp14:editId="1DF6E507">
            <wp:extent cx="1991360" cy="1965960"/>
            <wp:effectExtent l="0" t="0" r="889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91360" cy="1965960"/>
                    </a:xfrm>
                    <a:prstGeom prst="rect">
                      <a:avLst/>
                    </a:prstGeom>
                    <a:noFill/>
                    <a:ln>
                      <a:noFill/>
                    </a:ln>
                  </pic:spPr>
                </pic:pic>
              </a:graphicData>
            </a:graphic>
          </wp:inline>
        </w:drawing>
      </w:r>
      <w:r w:rsidRPr="00387394">
        <w:rPr>
          <w:rFonts w:ascii="Times New Roman" w:hAnsi="Times New Roman" w:cs="Times New Roman"/>
          <w:b/>
          <w:sz w:val="24"/>
          <w:szCs w:val="24"/>
        </w:rPr>
        <w:t>a</w:t>
      </w:r>
      <w:r w:rsidRPr="00387394">
        <w:rPr>
          <w:rFonts w:ascii="Times New Roman" w:hAnsi="Times New Roman" w:cs="Times New Roman"/>
          <w:b/>
          <w:noProof/>
          <w:sz w:val="24"/>
          <w:szCs w:val="24"/>
        </w:rPr>
        <w:drawing>
          <wp:inline distT="0" distB="0" distL="0" distR="0" wp14:anchorId="23BD0B78" wp14:editId="266DD0D7">
            <wp:extent cx="2484120" cy="1808480"/>
            <wp:effectExtent l="0" t="0" r="0" b="127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4120" cy="1808480"/>
                    </a:xfrm>
                    <a:prstGeom prst="rect">
                      <a:avLst/>
                    </a:prstGeom>
                    <a:noFill/>
                    <a:ln>
                      <a:noFill/>
                    </a:ln>
                  </pic:spPr>
                </pic:pic>
              </a:graphicData>
            </a:graphic>
          </wp:inline>
        </w:drawing>
      </w:r>
      <w:r w:rsidRPr="00387394">
        <w:rPr>
          <w:rFonts w:ascii="Times New Roman" w:hAnsi="Times New Roman" w:cs="Times New Roman"/>
          <w:b/>
          <w:sz w:val="24"/>
          <w:szCs w:val="24"/>
        </w:rPr>
        <w:t>b</w:t>
      </w:r>
    </w:p>
    <w:p w14:paraId="3D0E81BE" w14:textId="77777777" w:rsidR="00387394" w:rsidRPr="00387394" w:rsidRDefault="00387394" w:rsidP="00B101EE">
      <w:pPr>
        <w:spacing w:after="0" w:line="240" w:lineRule="atLeast"/>
        <w:jc w:val="both"/>
        <w:rPr>
          <w:rFonts w:ascii="Times New Roman" w:hAnsi="Times New Roman" w:cs="Times New Roman"/>
          <w:i/>
          <w:sz w:val="24"/>
          <w:szCs w:val="24"/>
        </w:rPr>
      </w:pPr>
    </w:p>
    <w:p w14:paraId="70941D94" w14:textId="77777777" w:rsidR="000E5417" w:rsidRDefault="00B101EE" w:rsidP="00B101EE">
      <w:pPr>
        <w:spacing w:after="0" w:line="240" w:lineRule="auto"/>
        <w:jc w:val="both"/>
        <w:rPr>
          <w:rFonts w:ascii="Times New Roman" w:eastAsia="Times New Roman" w:hAnsi="Times New Roman" w:cs="Times New Roman"/>
          <w:i/>
          <w:sz w:val="24"/>
          <w:szCs w:val="24"/>
          <w:lang w:val="en-GB" w:eastAsia="cs-CZ"/>
        </w:rPr>
      </w:pPr>
      <w:r>
        <w:rPr>
          <w:rFonts w:ascii="Times New Roman" w:eastAsia="Times New Roman" w:hAnsi="Times New Roman" w:cs="Times New Roman"/>
          <w:b/>
          <w:i/>
          <w:sz w:val="24"/>
          <w:szCs w:val="24"/>
          <w:lang w:val="en-GB" w:eastAsia="cs-CZ"/>
        </w:rPr>
        <w:t>F</w:t>
      </w:r>
      <w:r w:rsidR="000E5417" w:rsidRPr="00F22150">
        <w:rPr>
          <w:rFonts w:ascii="Times New Roman" w:eastAsia="Times New Roman" w:hAnsi="Times New Roman" w:cs="Times New Roman"/>
          <w:b/>
          <w:i/>
          <w:sz w:val="24"/>
          <w:szCs w:val="24"/>
          <w:lang w:val="en-GB" w:eastAsia="cs-CZ"/>
        </w:rPr>
        <w:t xml:space="preserve">ig. </w:t>
      </w:r>
      <w:r>
        <w:rPr>
          <w:rFonts w:ascii="Times New Roman" w:eastAsia="Times New Roman" w:hAnsi="Times New Roman" w:cs="Times New Roman"/>
          <w:b/>
          <w:i/>
          <w:sz w:val="24"/>
          <w:szCs w:val="24"/>
          <w:lang w:val="en-GB" w:eastAsia="cs-CZ"/>
        </w:rPr>
        <w:t>S3</w:t>
      </w:r>
      <w:r w:rsidR="000E5417" w:rsidRPr="00F22150">
        <w:rPr>
          <w:rFonts w:ascii="Times New Roman" w:eastAsia="Times New Roman" w:hAnsi="Times New Roman" w:cs="Times New Roman"/>
          <w:b/>
          <w:i/>
          <w:sz w:val="24"/>
          <w:szCs w:val="24"/>
          <w:lang w:val="en-GB" w:eastAsia="cs-CZ"/>
        </w:rPr>
        <w:t>.1:</w:t>
      </w:r>
      <w:r>
        <w:rPr>
          <w:rFonts w:ascii="Times New Roman" w:eastAsia="Times New Roman" w:hAnsi="Times New Roman" w:cs="Times New Roman"/>
          <w:b/>
          <w:i/>
          <w:sz w:val="24"/>
          <w:szCs w:val="24"/>
          <w:lang w:val="en-GB" w:eastAsia="cs-CZ"/>
        </w:rPr>
        <w:t xml:space="preserve"> </w:t>
      </w:r>
      <w:r w:rsidR="00F22150" w:rsidRPr="00F22150">
        <w:rPr>
          <w:rFonts w:ascii="Times New Roman" w:eastAsia="Times New Roman" w:hAnsi="Times New Roman" w:cs="Times New Roman"/>
          <w:b/>
          <w:i/>
          <w:sz w:val="24"/>
          <w:szCs w:val="24"/>
          <w:lang w:val="en-GB" w:eastAsia="cs-CZ"/>
        </w:rPr>
        <w:t>Determination of curvature and torsion of a linear structural element.</w:t>
      </w:r>
      <w:r w:rsidR="00F22150">
        <w:rPr>
          <w:rFonts w:ascii="Times New Roman" w:eastAsia="Times New Roman" w:hAnsi="Times New Roman" w:cs="Times New Roman"/>
          <w:b/>
          <w:i/>
          <w:sz w:val="24"/>
          <w:szCs w:val="24"/>
          <w:lang w:val="en-GB" w:eastAsia="cs-CZ"/>
        </w:rPr>
        <w:t xml:space="preserve"> </w:t>
      </w:r>
      <w:r w:rsidR="00F22150" w:rsidRPr="00F22150">
        <w:rPr>
          <w:rFonts w:ascii="Times New Roman" w:eastAsia="Times New Roman" w:hAnsi="Times New Roman" w:cs="Times New Roman"/>
          <w:i/>
          <w:sz w:val="24"/>
          <w:szCs w:val="24"/>
          <w:lang w:val="en-GB" w:eastAsia="cs-CZ"/>
        </w:rPr>
        <w:t>(</w:t>
      </w:r>
      <w:r w:rsidR="00F22150">
        <w:rPr>
          <w:rFonts w:ascii="Times New Roman" w:eastAsia="Times New Roman" w:hAnsi="Times New Roman" w:cs="Times New Roman"/>
          <w:i/>
          <w:sz w:val="24"/>
          <w:szCs w:val="24"/>
          <w:lang w:val="en-GB" w:eastAsia="cs-CZ"/>
        </w:rPr>
        <w:t>a</w:t>
      </w:r>
      <w:r w:rsidR="00F22150" w:rsidRPr="00F22150">
        <w:rPr>
          <w:rFonts w:ascii="Times New Roman" w:eastAsia="Times New Roman" w:hAnsi="Times New Roman" w:cs="Times New Roman"/>
          <w:i/>
          <w:sz w:val="24"/>
          <w:szCs w:val="24"/>
          <w:lang w:val="en-GB" w:eastAsia="cs-CZ"/>
        </w:rPr>
        <w:t xml:space="preserve">) In the vicinity of </w:t>
      </w:r>
      <w:r w:rsidRPr="00F22150">
        <w:rPr>
          <w:rFonts w:ascii="Times New Roman" w:eastAsia="Times New Roman" w:hAnsi="Times New Roman" w:cs="Times New Roman"/>
          <w:i/>
          <w:sz w:val="24"/>
          <w:szCs w:val="24"/>
          <w:lang w:val="en-GB" w:eastAsia="cs-CZ"/>
        </w:rPr>
        <w:t>point</w:t>
      </w:r>
      <w:r w:rsidR="00F22150" w:rsidRPr="00F22150">
        <w:rPr>
          <w:rFonts w:ascii="Times New Roman" w:eastAsia="Times New Roman" w:hAnsi="Times New Roman" w:cs="Times New Roman"/>
          <w:i/>
          <w:sz w:val="24"/>
          <w:szCs w:val="24"/>
          <w:lang w:val="en-GB" w:eastAsia="cs-CZ"/>
        </w:rPr>
        <w:t xml:space="preserve"> A</w:t>
      </w:r>
      <w:r>
        <w:rPr>
          <w:rFonts w:ascii="Times New Roman" w:eastAsia="Times New Roman" w:hAnsi="Times New Roman" w:cs="Times New Roman"/>
          <w:i/>
          <w:sz w:val="24"/>
          <w:szCs w:val="24"/>
          <w:lang w:val="en-GB" w:eastAsia="cs-CZ"/>
        </w:rPr>
        <w:t>,</w:t>
      </w:r>
      <w:r w:rsidR="00F22150" w:rsidRPr="00F22150">
        <w:rPr>
          <w:rFonts w:ascii="Times New Roman" w:eastAsia="Times New Roman" w:hAnsi="Times New Roman" w:cs="Times New Roman"/>
          <w:i/>
          <w:sz w:val="24"/>
          <w:szCs w:val="24"/>
          <w:lang w:val="en-GB" w:eastAsia="cs-CZ"/>
        </w:rPr>
        <w:t xml:space="preserve"> two neighbouring points B and C are located on the same curve such that A lies between them.</w:t>
      </w:r>
      <w:r w:rsidR="00F22150">
        <w:rPr>
          <w:rFonts w:ascii="Times New Roman" w:eastAsia="Times New Roman" w:hAnsi="Times New Roman" w:cs="Times New Roman"/>
          <w:i/>
          <w:sz w:val="24"/>
          <w:szCs w:val="24"/>
          <w:lang w:val="en-GB" w:eastAsia="cs-CZ"/>
        </w:rPr>
        <w:t xml:space="preserve"> </w:t>
      </w:r>
      <w:r w:rsidR="00F22150" w:rsidRPr="00F22150">
        <w:rPr>
          <w:rFonts w:ascii="Times New Roman" w:eastAsia="Times New Roman" w:hAnsi="Times New Roman" w:cs="Times New Roman"/>
          <w:i/>
          <w:sz w:val="24"/>
          <w:szCs w:val="24"/>
          <w:lang w:val="en-GB" w:eastAsia="cs-CZ"/>
        </w:rPr>
        <w:t>(</w:t>
      </w:r>
      <w:r w:rsidR="00F22150">
        <w:rPr>
          <w:rFonts w:ascii="Times New Roman" w:eastAsia="Times New Roman" w:hAnsi="Times New Roman" w:cs="Times New Roman"/>
          <w:i/>
          <w:sz w:val="24"/>
          <w:szCs w:val="24"/>
          <w:lang w:val="en-GB" w:eastAsia="cs-CZ"/>
        </w:rPr>
        <w:t>b</w:t>
      </w:r>
      <w:r w:rsidR="00F22150" w:rsidRPr="00F22150">
        <w:rPr>
          <w:rFonts w:ascii="Times New Roman" w:eastAsia="Times New Roman" w:hAnsi="Times New Roman" w:cs="Times New Roman"/>
          <w:i/>
          <w:sz w:val="24"/>
          <w:szCs w:val="24"/>
          <w:lang w:val="en-GB" w:eastAsia="cs-CZ"/>
        </w:rPr>
        <w:t>) The osculating circle to the curve at point A defines the local curvature and the corresponding osculating plane.</w:t>
      </w:r>
    </w:p>
    <w:p w14:paraId="7D3FA282" w14:textId="77777777" w:rsidR="00B101EE" w:rsidRDefault="00B101EE" w:rsidP="00B101EE">
      <w:pPr>
        <w:spacing w:after="0" w:line="240" w:lineRule="auto"/>
        <w:jc w:val="both"/>
        <w:rPr>
          <w:rFonts w:ascii="Times New Roman" w:hAnsi="Times New Roman" w:cs="Times New Roman"/>
          <w:i/>
          <w:color w:val="0000CC"/>
          <w:sz w:val="24"/>
          <w:szCs w:val="24"/>
        </w:rPr>
      </w:pPr>
    </w:p>
    <w:p w14:paraId="0D4A5D3A" w14:textId="77777777" w:rsidR="00B101EE" w:rsidRPr="000E5417" w:rsidRDefault="00B101EE" w:rsidP="00B101EE">
      <w:pPr>
        <w:spacing w:after="0" w:line="240" w:lineRule="auto"/>
        <w:jc w:val="both"/>
        <w:rPr>
          <w:rFonts w:ascii="Times New Roman" w:hAnsi="Times New Roman" w:cs="Times New Roman"/>
          <w:i/>
          <w:color w:val="0000CC"/>
          <w:sz w:val="24"/>
          <w:szCs w:val="24"/>
        </w:rPr>
      </w:pPr>
    </w:p>
    <w:p w14:paraId="024FD5E2" w14:textId="77777777" w:rsidR="00855F3E" w:rsidRPr="00C50BA0" w:rsidRDefault="00C50BA0" w:rsidP="00B101EE">
      <w:pPr>
        <w:spacing w:after="0" w:line="240" w:lineRule="atLeast"/>
        <w:jc w:val="both"/>
        <w:rPr>
          <w:rFonts w:ascii="Times New Roman" w:hAnsi="Times New Roman" w:cs="Times New Roman"/>
          <w:sz w:val="24"/>
          <w:szCs w:val="24"/>
          <w:lang w:val="en-GB"/>
        </w:rPr>
      </w:pPr>
      <w:r w:rsidRPr="00C50BA0">
        <w:rPr>
          <w:rFonts w:ascii="Times New Roman" w:hAnsi="Times New Roman" w:cs="Times New Roman"/>
          <w:sz w:val="24"/>
          <w:szCs w:val="24"/>
          <w:lang w:val="en-GB"/>
        </w:rPr>
        <w:t xml:space="preserve">When point A is displaced along the curve by an infinitesimal arc length </w:t>
      </w:r>
      <w:proofErr w:type="spellStart"/>
      <w:r w:rsidRPr="00C50BA0">
        <w:rPr>
          <w:rFonts w:ascii="Times New Roman" w:hAnsi="Times New Roman" w:cs="Times New Roman"/>
          <w:sz w:val="24"/>
          <w:szCs w:val="24"/>
          <w:lang w:val="en-GB"/>
        </w:rPr>
        <w:t>d</w:t>
      </w:r>
      <w:r w:rsidRPr="00C50BA0">
        <w:rPr>
          <w:rFonts w:ascii="Times New Roman" w:hAnsi="Times New Roman" w:cs="Times New Roman"/>
          <w:i/>
          <w:sz w:val="24"/>
          <w:szCs w:val="24"/>
          <w:lang w:val="en-GB"/>
        </w:rPr>
        <w:t>λ</w:t>
      </w:r>
      <w:proofErr w:type="spellEnd"/>
      <w:r w:rsidRPr="00C50BA0">
        <w:rPr>
          <w:rFonts w:ascii="Times New Roman" w:hAnsi="Times New Roman" w:cs="Times New Roman"/>
          <w:sz w:val="24"/>
          <w:szCs w:val="24"/>
          <w:lang w:val="en-GB"/>
        </w:rPr>
        <w:t>, the orientations of all three vectors —</w:t>
      </w:r>
      <w:r w:rsidRPr="00C50BA0">
        <w:rPr>
          <w:rFonts w:ascii="Times New Roman" w:hAnsi="Times New Roman" w:cs="Times New Roman"/>
          <w:b/>
          <w:i/>
          <w:sz w:val="24"/>
          <w:szCs w:val="24"/>
          <w:lang w:val="en-GB"/>
        </w:rPr>
        <w:t xml:space="preserve"> t</w:t>
      </w:r>
      <w:r w:rsidRPr="00C50BA0">
        <w:rPr>
          <w:rFonts w:ascii="Times New Roman" w:hAnsi="Times New Roman" w:cs="Times New Roman"/>
          <w:sz w:val="24"/>
          <w:szCs w:val="24"/>
          <w:lang w:val="en-GB"/>
        </w:rPr>
        <w:t xml:space="preserve">, </w:t>
      </w:r>
      <w:r w:rsidRPr="00C50BA0">
        <w:rPr>
          <w:rFonts w:ascii="Times New Roman" w:hAnsi="Times New Roman" w:cs="Times New Roman"/>
          <w:b/>
          <w:i/>
          <w:sz w:val="24"/>
          <w:szCs w:val="24"/>
          <w:lang w:val="en-GB"/>
        </w:rPr>
        <w:t>n</w:t>
      </w:r>
      <w:r w:rsidRPr="00C50BA0">
        <w:rPr>
          <w:rFonts w:ascii="Times New Roman" w:hAnsi="Times New Roman" w:cs="Times New Roman"/>
          <w:sz w:val="24"/>
          <w:szCs w:val="24"/>
          <w:lang w:val="en-GB"/>
        </w:rPr>
        <w:t xml:space="preserve">, and </w:t>
      </w:r>
      <w:r w:rsidRPr="00C50BA0">
        <w:rPr>
          <w:rFonts w:ascii="Times New Roman" w:hAnsi="Times New Roman" w:cs="Times New Roman"/>
          <w:b/>
          <w:i/>
          <w:sz w:val="24"/>
          <w:szCs w:val="24"/>
          <w:lang w:val="en-GB"/>
        </w:rPr>
        <w:t>b</w:t>
      </w:r>
      <w:r w:rsidRPr="00C50BA0">
        <w:rPr>
          <w:rFonts w:ascii="Times New Roman" w:hAnsi="Times New Roman" w:cs="Times New Roman"/>
          <w:sz w:val="24"/>
          <w:szCs w:val="24"/>
          <w:lang w:val="en-GB"/>
        </w:rPr>
        <w:t xml:space="preserve"> — change accordingly. The new vectors generally form non-zero angles with their original positions. The angle between the original and displaced tangent vectors is denoted as </w:t>
      </w:r>
      <w:proofErr w:type="spellStart"/>
      <w:r w:rsidRPr="00C50BA0">
        <w:rPr>
          <w:rFonts w:ascii="Times New Roman" w:hAnsi="Times New Roman" w:cs="Times New Roman"/>
          <w:sz w:val="24"/>
          <w:szCs w:val="24"/>
          <w:lang w:val="en-GB"/>
        </w:rPr>
        <w:t>d</w:t>
      </w:r>
      <w:r w:rsidRPr="00C50BA0">
        <w:rPr>
          <w:rFonts w:ascii="Times New Roman" w:hAnsi="Times New Roman" w:cs="Times New Roman"/>
          <w:i/>
          <w:sz w:val="24"/>
          <w:szCs w:val="24"/>
          <w:lang w:val="en-GB"/>
        </w:rPr>
        <w:t>θ</w:t>
      </w:r>
      <w:proofErr w:type="spellEnd"/>
      <w:r w:rsidRPr="00C50BA0">
        <w:rPr>
          <w:rFonts w:ascii="Times New Roman" w:hAnsi="Times New Roman" w:cs="Times New Roman"/>
          <w:sz w:val="24"/>
          <w:szCs w:val="24"/>
          <w:lang w:val="en-GB"/>
        </w:rPr>
        <w:t xml:space="preserve">, while the angle between the original and displaced binormals is denoted as </w:t>
      </w:r>
      <w:proofErr w:type="spellStart"/>
      <w:r w:rsidRPr="00C50BA0">
        <w:rPr>
          <w:rFonts w:ascii="Times New Roman" w:hAnsi="Times New Roman" w:cs="Times New Roman"/>
          <w:sz w:val="24"/>
          <w:szCs w:val="24"/>
          <w:lang w:val="en-GB"/>
        </w:rPr>
        <w:t>d</w:t>
      </w:r>
      <w:r w:rsidRPr="00C50BA0">
        <w:rPr>
          <w:rFonts w:ascii="Times New Roman" w:hAnsi="Times New Roman" w:cs="Times New Roman"/>
          <w:i/>
          <w:sz w:val="24"/>
          <w:szCs w:val="24"/>
          <w:lang w:val="en-GB"/>
        </w:rPr>
        <w:t>γ</w:t>
      </w:r>
      <w:proofErr w:type="spellEnd"/>
      <w:r w:rsidRPr="00C50BA0">
        <w:rPr>
          <w:rFonts w:ascii="Times New Roman" w:hAnsi="Times New Roman" w:cs="Times New Roman"/>
          <w:sz w:val="24"/>
          <w:szCs w:val="24"/>
          <w:lang w:val="en-GB"/>
        </w:rPr>
        <w:t>.</w:t>
      </w:r>
    </w:p>
    <w:p w14:paraId="4BCCDDD2" w14:textId="77777777" w:rsidR="00C50BA0" w:rsidRPr="00C50BA0" w:rsidRDefault="00C50BA0" w:rsidP="00B101EE">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C50BA0">
        <w:rPr>
          <w:rFonts w:ascii="Times New Roman" w:eastAsia="Times New Roman" w:hAnsi="Times New Roman" w:cs="Times New Roman"/>
          <w:sz w:val="24"/>
          <w:szCs w:val="24"/>
          <w:lang w:val="en-GB" w:eastAsia="cs-CZ"/>
        </w:rPr>
        <w:t xml:space="preserve">The </w:t>
      </w:r>
      <w:r w:rsidRPr="00C50BA0">
        <w:rPr>
          <w:rFonts w:ascii="Times New Roman" w:eastAsia="Times New Roman" w:hAnsi="Times New Roman" w:cs="Times New Roman"/>
          <w:bCs/>
          <w:sz w:val="24"/>
          <w:szCs w:val="24"/>
          <w:lang w:val="en-GB" w:eastAsia="cs-CZ"/>
        </w:rPr>
        <w:t>curvature</w:t>
      </w:r>
      <w:r w:rsidRPr="00C50BA0">
        <w:rPr>
          <w:rFonts w:ascii="Times New Roman" w:eastAsia="Times New Roman" w:hAnsi="Times New Roman" w:cs="Times New Roman"/>
          <w:sz w:val="24"/>
          <w:szCs w:val="24"/>
          <w:lang w:val="en-GB" w:eastAsia="cs-CZ"/>
        </w:rPr>
        <w:t xml:space="preserve"> </w:t>
      </w:r>
      <w:r w:rsidRPr="00C50BA0">
        <w:rPr>
          <w:rFonts w:ascii="Times New Roman" w:eastAsia="Times New Roman" w:hAnsi="Times New Roman" w:cs="Times New Roman"/>
          <w:i/>
          <w:sz w:val="24"/>
          <w:szCs w:val="24"/>
          <w:lang w:val="en-GB" w:eastAsia="cs-CZ"/>
        </w:rPr>
        <w:t>k</w:t>
      </w:r>
      <w:r w:rsidRPr="00C50BA0">
        <w:rPr>
          <w:rFonts w:ascii="Times New Roman" w:eastAsia="Times New Roman" w:hAnsi="Times New Roman" w:cs="Times New Roman"/>
          <w:sz w:val="24"/>
          <w:szCs w:val="24"/>
          <w:lang w:val="en-GB" w:eastAsia="cs-CZ"/>
        </w:rPr>
        <w:t xml:space="preserve"> at point </w:t>
      </w:r>
      <w:r w:rsidRPr="00C50BA0">
        <w:rPr>
          <w:rFonts w:ascii="Times New Roman" w:eastAsia="Times New Roman" w:hAnsi="Times New Roman" w:cs="Times New Roman"/>
          <w:bCs/>
          <w:sz w:val="24"/>
          <w:szCs w:val="24"/>
          <w:lang w:val="en-GB" w:eastAsia="cs-CZ"/>
        </w:rPr>
        <w:t>A</w:t>
      </w:r>
      <w:r w:rsidRPr="00C50BA0">
        <w:rPr>
          <w:rFonts w:ascii="Times New Roman" w:eastAsia="Times New Roman" w:hAnsi="Times New Roman" w:cs="Times New Roman"/>
          <w:sz w:val="24"/>
          <w:szCs w:val="24"/>
          <w:lang w:val="en-GB" w:eastAsia="cs-CZ"/>
        </w:rPr>
        <w:t xml:space="preserve"> is defined as the rate of change of the tangent vector’s direction with respect to the arc length </w:t>
      </w:r>
      <w:r w:rsidRPr="00C50BA0">
        <w:rPr>
          <w:rFonts w:ascii="Times New Roman" w:eastAsia="Times New Roman" w:hAnsi="Times New Roman" w:cs="Times New Roman"/>
          <w:i/>
          <w:iCs/>
          <w:sz w:val="24"/>
          <w:szCs w:val="24"/>
          <w:lang w:val="en-GB" w:eastAsia="cs-CZ"/>
        </w:rPr>
        <w:t>λ</w:t>
      </w:r>
    </w:p>
    <w:p w14:paraId="0D66AD44" w14:textId="77777777" w:rsidR="00C50BA0" w:rsidRPr="00C50BA0" w:rsidRDefault="00C50BA0" w:rsidP="00B101EE">
      <w:pPr>
        <w:spacing w:before="100" w:beforeAutospacing="1" w:after="100" w:afterAutospacing="1" w:line="240" w:lineRule="auto"/>
        <w:ind w:left="1416" w:firstLine="708"/>
        <w:jc w:val="both"/>
        <w:rPr>
          <w:rFonts w:ascii="Times New Roman" w:hAnsi="Times New Roman" w:cs="Times New Roman"/>
          <w:sz w:val="24"/>
          <w:szCs w:val="24"/>
          <w:lang w:val="en-GB"/>
        </w:rPr>
      </w:pPr>
      <m:oMath>
        <m:r>
          <w:rPr>
            <w:rFonts w:ascii="Cambria Math" w:hAnsi="Cambria Math" w:cs="Times New Roman"/>
            <w:sz w:val="24"/>
            <w:szCs w:val="24"/>
            <w:lang w:val="en-GB"/>
          </w:rPr>
          <m:t>k=</m:t>
        </m:r>
        <m:f>
          <m:fPr>
            <m:ctrlPr>
              <w:rPr>
                <w:rFonts w:ascii="Cambria Math" w:hAnsi="Cambria Math" w:cs="Times New Roman"/>
                <w:i/>
                <w:sz w:val="24"/>
                <w:szCs w:val="24"/>
                <w:lang w:val="en-GB"/>
              </w:rPr>
            </m:ctrlPr>
          </m:fPr>
          <m:num>
            <m:r>
              <w:rPr>
                <w:rFonts w:ascii="Cambria Math" w:hAnsi="Cambria Math" w:cs="Times New Roman"/>
                <w:sz w:val="24"/>
                <w:szCs w:val="24"/>
                <w:lang w:val="en-GB"/>
              </w:rPr>
              <m:t>d</m:t>
            </m:r>
            <m:r>
              <m:rPr>
                <m:sty m:val="p"/>
              </m:rPr>
              <w:rPr>
                <w:rFonts w:ascii="Cambria Math" w:hAnsi="Cambria Math" w:cs="Times New Roman"/>
                <w:sz w:val="24"/>
                <w:szCs w:val="24"/>
                <w:lang w:val="en-GB"/>
              </w:rPr>
              <m:t>θ</m:t>
            </m:r>
          </m:num>
          <m:den>
            <m:r>
              <w:rPr>
                <w:rFonts w:ascii="Cambria Math" w:hAnsi="Cambria Math" w:cs="Times New Roman"/>
                <w:sz w:val="24"/>
                <w:szCs w:val="24"/>
                <w:lang w:val="en-GB"/>
              </w:rPr>
              <m:t>dλ</m:t>
            </m:r>
          </m:den>
        </m:f>
      </m:oMath>
      <w:r w:rsidRPr="00C50BA0">
        <w:rPr>
          <w:rFonts w:ascii="Times New Roman" w:hAnsi="Times New Roman" w:cs="Times New Roman"/>
          <w:sz w:val="24"/>
          <w:szCs w:val="24"/>
          <w:lang w:val="en-GB"/>
        </w:rPr>
        <w:t>.</w:t>
      </w:r>
      <w:r w:rsidRPr="00C50BA0">
        <w:rPr>
          <w:rFonts w:ascii="Times New Roman" w:hAnsi="Times New Roman" w:cs="Times New Roman"/>
          <w:sz w:val="24"/>
          <w:szCs w:val="24"/>
          <w:lang w:val="en-GB"/>
        </w:rPr>
        <w:tab/>
      </w:r>
      <w:r w:rsidRPr="00C50BA0">
        <w:rPr>
          <w:rFonts w:ascii="Times New Roman" w:hAnsi="Times New Roman" w:cs="Times New Roman"/>
          <w:sz w:val="24"/>
          <w:szCs w:val="24"/>
          <w:lang w:val="en-GB"/>
        </w:rPr>
        <w:tab/>
      </w:r>
      <w:r w:rsidRPr="00C50BA0">
        <w:rPr>
          <w:rFonts w:ascii="Times New Roman" w:hAnsi="Times New Roman" w:cs="Times New Roman"/>
          <w:sz w:val="24"/>
          <w:szCs w:val="24"/>
          <w:lang w:val="en-GB"/>
        </w:rPr>
        <w:tab/>
      </w:r>
      <w:r w:rsidRPr="00C50BA0">
        <w:rPr>
          <w:rFonts w:ascii="Times New Roman" w:hAnsi="Times New Roman" w:cs="Times New Roman"/>
          <w:sz w:val="24"/>
          <w:szCs w:val="24"/>
          <w:lang w:val="en-GB"/>
        </w:rPr>
        <w:tab/>
      </w:r>
      <w:r w:rsidRPr="00C50BA0">
        <w:rPr>
          <w:rFonts w:ascii="Times New Roman" w:hAnsi="Times New Roman" w:cs="Times New Roman"/>
          <w:sz w:val="24"/>
          <w:szCs w:val="24"/>
          <w:lang w:val="en-GB"/>
        </w:rPr>
        <w:tab/>
      </w:r>
      <w:r w:rsidRPr="00C50BA0">
        <w:rPr>
          <w:rFonts w:ascii="Times New Roman" w:hAnsi="Times New Roman" w:cs="Times New Roman"/>
          <w:sz w:val="24"/>
          <w:szCs w:val="24"/>
          <w:lang w:val="en-GB"/>
        </w:rPr>
        <w:tab/>
        <w:t>(</w:t>
      </w:r>
      <w:r w:rsidR="00B101EE">
        <w:rPr>
          <w:rFonts w:ascii="Times New Roman" w:hAnsi="Times New Roman" w:cs="Times New Roman"/>
          <w:sz w:val="24"/>
          <w:szCs w:val="24"/>
          <w:lang w:val="en-GB"/>
        </w:rPr>
        <w:t>S3</w:t>
      </w:r>
      <w:r w:rsidRPr="00C50BA0">
        <w:rPr>
          <w:rFonts w:ascii="Times New Roman" w:hAnsi="Times New Roman" w:cs="Times New Roman"/>
          <w:sz w:val="24"/>
          <w:szCs w:val="24"/>
          <w:lang w:val="en-GB"/>
        </w:rPr>
        <w:t>.1)</w:t>
      </w:r>
    </w:p>
    <w:p w14:paraId="3711CA5E" w14:textId="77777777" w:rsidR="00C50BA0" w:rsidRPr="00C50BA0" w:rsidRDefault="00C50BA0" w:rsidP="00B101EE">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C50BA0">
        <w:rPr>
          <w:rFonts w:ascii="Times New Roman" w:eastAsia="Times New Roman" w:hAnsi="Times New Roman" w:cs="Times New Roman"/>
          <w:sz w:val="24"/>
          <w:szCs w:val="24"/>
          <w:lang w:val="en-GB" w:eastAsia="cs-CZ"/>
        </w:rPr>
        <w:t xml:space="preserve">Similarly, the </w:t>
      </w:r>
      <w:r w:rsidRPr="00C50BA0">
        <w:rPr>
          <w:rFonts w:ascii="Times New Roman" w:eastAsia="Times New Roman" w:hAnsi="Times New Roman" w:cs="Times New Roman"/>
          <w:bCs/>
          <w:sz w:val="24"/>
          <w:szCs w:val="24"/>
          <w:lang w:val="en-GB" w:eastAsia="cs-CZ"/>
        </w:rPr>
        <w:t>torsion</w:t>
      </w:r>
      <w:r w:rsidRPr="00C50BA0">
        <w:rPr>
          <w:rFonts w:ascii="Times New Roman" w:eastAsia="Times New Roman" w:hAnsi="Times New Roman" w:cs="Times New Roman"/>
          <w:sz w:val="24"/>
          <w:szCs w:val="24"/>
          <w:lang w:val="en-GB" w:eastAsia="cs-CZ"/>
        </w:rPr>
        <w:t xml:space="preserve"> </w:t>
      </w:r>
      <w:r w:rsidRPr="00C50BA0">
        <w:rPr>
          <w:rFonts w:ascii="Times New Roman" w:eastAsia="Times New Roman" w:hAnsi="Times New Roman" w:cs="Times New Roman"/>
          <w:i/>
          <w:iCs/>
          <w:sz w:val="24"/>
          <w:szCs w:val="24"/>
          <w:lang w:val="en-GB" w:eastAsia="cs-CZ"/>
        </w:rPr>
        <w:t>τ</w:t>
      </w:r>
      <w:r w:rsidRPr="00C50BA0">
        <w:rPr>
          <w:rFonts w:ascii="Times New Roman" w:eastAsia="Times New Roman" w:hAnsi="Times New Roman" w:cs="Times New Roman"/>
          <w:sz w:val="24"/>
          <w:szCs w:val="24"/>
          <w:lang w:val="en-GB" w:eastAsia="cs-CZ"/>
        </w:rPr>
        <w:t xml:space="preserve"> is defined as the rate of change of the binormal vector’s direction with respect to the same arc length</w:t>
      </w:r>
    </w:p>
    <w:p w14:paraId="408D489F" w14:textId="77777777" w:rsidR="00C50BA0" w:rsidRDefault="00C50BA0" w:rsidP="00B101EE">
      <w:pPr>
        <w:spacing w:before="100" w:beforeAutospacing="1" w:after="100" w:afterAutospacing="1" w:line="240" w:lineRule="auto"/>
        <w:ind w:left="1416" w:firstLine="708"/>
        <w:jc w:val="both"/>
        <w:rPr>
          <w:rFonts w:ascii="Times New Roman" w:hAnsi="Times New Roman" w:cs="Times New Roman"/>
          <w:sz w:val="24"/>
          <w:szCs w:val="24"/>
        </w:rPr>
      </w:pPr>
      <m:oMath>
        <m:r>
          <w:rPr>
            <w:rFonts w:ascii="Cambria Math" w:hAnsi="Cambria Math" w:cs="Times New Roman"/>
            <w:sz w:val="24"/>
            <w:szCs w:val="24"/>
          </w:rPr>
          <m:t>τ=</m:t>
        </m:r>
        <m:f>
          <m:fPr>
            <m:ctrlPr>
              <w:rPr>
                <w:rFonts w:ascii="Cambria Math" w:hAnsi="Cambria Math" w:cs="Times New Roman"/>
                <w:i/>
                <w:sz w:val="24"/>
                <w:szCs w:val="24"/>
              </w:rPr>
            </m:ctrlPr>
          </m:fPr>
          <m:num>
            <m:r>
              <w:rPr>
                <w:rFonts w:ascii="Cambria Math" w:hAnsi="Cambria Math" w:cs="Times New Roman"/>
                <w:sz w:val="24"/>
                <w:szCs w:val="24"/>
              </w:rPr>
              <m:t>d</m:t>
            </m:r>
            <m:r>
              <m:rPr>
                <m:sty m:val="p"/>
              </m:rPr>
              <w:rPr>
                <w:rFonts w:ascii="Cambria Math" w:hAnsi="Cambria Math" w:cs="Times New Roman"/>
                <w:sz w:val="24"/>
                <w:szCs w:val="24"/>
              </w:rPr>
              <m:t>γ</m:t>
            </m:r>
          </m:num>
          <m:den>
            <m:r>
              <w:rPr>
                <w:rFonts w:ascii="Cambria Math" w:hAnsi="Cambria Math" w:cs="Times New Roman"/>
                <w:sz w:val="24"/>
                <w:szCs w:val="24"/>
              </w:rPr>
              <m:t>dλ</m:t>
            </m:r>
          </m:den>
        </m:f>
      </m:oMath>
      <w:r w:rsidRPr="00387394">
        <w:rPr>
          <w:rFonts w:ascii="Times New Roman" w:hAnsi="Times New Roman" w:cs="Times New Roman"/>
          <w:sz w:val="24"/>
          <w:szCs w:val="24"/>
        </w:rPr>
        <w:t>.</w:t>
      </w:r>
      <w:r w:rsidRPr="00387394">
        <w:rPr>
          <w:rFonts w:ascii="Times New Roman" w:hAnsi="Times New Roman" w:cs="Times New Roman"/>
          <w:sz w:val="24"/>
          <w:szCs w:val="24"/>
        </w:rPr>
        <w:tab/>
      </w:r>
      <w:r w:rsidRPr="00387394">
        <w:rPr>
          <w:rFonts w:ascii="Times New Roman" w:hAnsi="Times New Roman" w:cs="Times New Roman"/>
          <w:sz w:val="24"/>
          <w:szCs w:val="24"/>
        </w:rPr>
        <w:tab/>
      </w:r>
      <w:r w:rsidRPr="00387394">
        <w:rPr>
          <w:rFonts w:ascii="Times New Roman" w:hAnsi="Times New Roman" w:cs="Times New Roman"/>
          <w:sz w:val="24"/>
          <w:szCs w:val="24"/>
        </w:rPr>
        <w:tab/>
      </w:r>
      <w:r w:rsidRPr="00387394">
        <w:rPr>
          <w:rFonts w:ascii="Times New Roman" w:hAnsi="Times New Roman" w:cs="Times New Roman"/>
          <w:sz w:val="24"/>
          <w:szCs w:val="24"/>
        </w:rPr>
        <w:tab/>
      </w:r>
      <w:r w:rsidRPr="00387394">
        <w:rPr>
          <w:rFonts w:ascii="Times New Roman" w:hAnsi="Times New Roman" w:cs="Times New Roman"/>
          <w:sz w:val="24"/>
          <w:szCs w:val="24"/>
        </w:rPr>
        <w:tab/>
      </w:r>
      <w:r w:rsidRPr="00387394">
        <w:rPr>
          <w:rFonts w:ascii="Times New Roman" w:hAnsi="Times New Roman" w:cs="Times New Roman"/>
          <w:sz w:val="24"/>
          <w:szCs w:val="24"/>
        </w:rPr>
        <w:tab/>
      </w:r>
      <w:r w:rsidRPr="00387394">
        <w:rPr>
          <w:rFonts w:ascii="Times New Roman" w:hAnsi="Times New Roman" w:cs="Times New Roman"/>
          <w:sz w:val="24"/>
          <w:szCs w:val="24"/>
        </w:rPr>
        <w:tab/>
        <w:t>(</w:t>
      </w:r>
      <w:r w:rsidR="00B101EE">
        <w:rPr>
          <w:rFonts w:ascii="Times New Roman" w:hAnsi="Times New Roman" w:cs="Times New Roman"/>
          <w:sz w:val="24"/>
          <w:szCs w:val="24"/>
        </w:rPr>
        <w:t>S3</w:t>
      </w:r>
      <w:r w:rsidRPr="00387394">
        <w:rPr>
          <w:rFonts w:ascii="Times New Roman" w:hAnsi="Times New Roman" w:cs="Times New Roman"/>
          <w:sz w:val="24"/>
          <w:szCs w:val="24"/>
        </w:rPr>
        <w:t>.2)</w:t>
      </w:r>
    </w:p>
    <w:p w14:paraId="0727D8C0" w14:textId="77777777" w:rsidR="00C50BA0" w:rsidRDefault="00C50BA0" w:rsidP="00B101EE">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C50BA0">
        <w:rPr>
          <w:rFonts w:ascii="Times New Roman" w:eastAsia="Times New Roman" w:hAnsi="Times New Roman" w:cs="Times New Roman"/>
          <w:sz w:val="24"/>
          <w:szCs w:val="24"/>
          <w:lang w:val="en-GB" w:eastAsia="cs-CZ"/>
        </w:rPr>
        <w:t xml:space="preserve">From these definitions, it follows that </w:t>
      </w:r>
      <w:r w:rsidRPr="00C50BA0">
        <w:rPr>
          <w:rFonts w:ascii="Times New Roman" w:eastAsia="Times New Roman" w:hAnsi="Times New Roman" w:cs="Times New Roman"/>
          <w:bCs/>
          <w:sz w:val="24"/>
          <w:szCs w:val="24"/>
          <w:lang w:val="en-GB" w:eastAsia="cs-CZ"/>
        </w:rPr>
        <w:t>curvature</w:t>
      </w:r>
      <w:r w:rsidRPr="00C50BA0">
        <w:rPr>
          <w:rFonts w:ascii="Times New Roman" w:eastAsia="Times New Roman" w:hAnsi="Times New Roman" w:cs="Times New Roman"/>
          <w:sz w:val="24"/>
          <w:szCs w:val="24"/>
          <w:lang w:val="en-GB" w:eastAsia="cs-CZ"/>
        </w:rPr>
        <w:t xml:space="preserve"> is associated with changes in the orientation of the </w:t>
      </w:r>
      <w:r w:rsidRPr="00C50BA0">
        <w:rPr>
          <w:rFonts w:ascii="Times New Roman" w:eastAsia="Times New Roman" w:hAnsi="Times New Roman" w:cs="Times New Roman"/>
          <w:bCs/>
          <w:sz w:val="24"/>
          <w:szCs w:val="24"/>
          <w:lang w:val="en-GB" w:eastAsia="cs-CZ"/>
        </w:rPr>
        <w:t>tangent vector</w:t>
      </w:r>
      <w:r w:rsidRPr="00C50BA0">
        <w:rPr>
          <w:rFonts w:ascii="Times New Roman" w:eastAsia="Times New Roman" w:hAnsi="Times New Roman" w:cs="Times New Roman"/>
          <w:sz w:val="24"/>
          <w:szCs w:val="24"/>
          <w:lang w:val="en-GB" w:eastAsia="cs-CZ"/>
        </w:rPr>
        <w:t xml:space="preserve">, while </w:t>
      </w:r>
      <w:r w:rsidRPr="00C50BA0">
        <w:rPr>
          <w:rFonts w:ascii="Times New Roman" w:eastAsia="Times New Roman" w:hAnsi="Times New Roman" w:cs="Times New Roman"/>
          <w:bCs/>
          <w:sz w:val="24"/>
          <w:szCs w:val="24"/>
          <w:lang w:val="en-GB" w:eastAsia="cs-CZ"/>
        </w:rPr>
        <w:t>torsion</w:t>
      </w:r>
      <w:r w:rsidRPr="00C50BA0">
        <w:rPr>
          <w:rFonts w:ascii="Times New Roman" w:eastAsia="Times New Roman" w:hAnsi="Times New Roman" w:cs="Times New Roman"/>
          <w:sz w:val="24"/>
          <w:szCs w:val="24"/>
          <w:lang w:val="en-GB" w:eastAsia="cs-CZ"/>
        </w:rPr>
        <w:t xml:space="preserve"> reflects changes in the orientation of the </w:t>
      </w:r>
      <w:r w:rsidRPr="00C50BA0">
        <w:rPr>
          <w:rFonts w:ascii="Times New Roman" w:eastAsia="Times New Roman" w:hAnsi="Times New Roman" w:cs="Times New Roman"/>
          <w:bCs/>
          <w:sz w:val="24"/>
          <w:szCs w:val="24"/>
          <w:lang w:val="en-GB" w:eastAsia="cs-CZ"/>
        </w:rPr>
        <w:t>binormal vector</w:t>
      </w:r>
      <w:r w:rsidRPr="00C50BA0">
        <w:rPr>
          <w:rFonts w:ascii="Times New Roman" w:eastAsia="Times New Roman" w:hAnsi="Times New Roman" w:cs="Times New Roman"/>
          <w:sz w:val="24"/>
          <w:szCs w:val="24"/>
          <w:lang w:val="en-GB" w:eastAsia="cs-CZ"/>
        </w:rPr>
        <w:t xml:space="preserve"> along the curve.</w:t>
      </w:r>
    </w:p>
    <w:p w14:paraId="1EB30130" w14:textId="77777777" w:rsidR="00C50BA0" w:rsidRPr="00C50BA0" w:rsidRDefault="00C50BA0" w:rsidP="00B101EE">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C50BA0">
        <w:rPr>
          <w:rFonts w:ascii="Times New Roman" w:eastAsia="Times New Roman" w:hAnsi="Times New Roman" w:cs="Times New Roman"/>
          <w:sz w:val="24"/>
          <w:szCs w:val="24"/>
          <w:lang w:val="en-GB" w:eastAsia="cs-CZ"/>
        </w:rPr>
        <w:t xml:space="preserve">The </w:t>
      </w:r>
      <w:r w:rsidRPr="00A41278">
        <w:rPr>
          <w:rFonts w:ascii="Times New Roman" w:eastAsia="Times New Roman" w:hAnsi="Times New Roman" w:cs="Times New Roman"/>
          <w:bCs/>
          <w:sz w:val="24"/>
          <w:szCs w:val="24"/>
          <w:lang w:val="en-GB" w:eastAsia="cs-CZ"/>
        </w:rPr>
        <w:t>average curvature</w:t>
      </w:r>
      <w:r w:rsidRPr="00C50BA0">
        <w:rPr>
          <w:rFonts w:ascii="Times New Roman" w:eastAsia="Times New Roman" w:hAnsi="Times New Roman" w:cs="Times New Roman"/>
          <w:sz w:val="24"/>
          <w:szCs w:val="24"/>
          <w:lang w:val="en-GB" w:eastAsia="cs-CZ"/>
        </w:rPr>
        <w:t xml:space="preserve"> </w:t>
      </w:r>
      <m:oMath>
        <m:acc>
          <m:accPr>
            <m:chr m:val="̅"/>
            <m:ctrlPr>
              <w:rPr>
                <w:rFonts w:ascii="Cambria Math" w:eastAsia="Times New Roman" w:hAnsi="Cambria Math" w:cs="Times New Roman"/>
                <w:i/>
                <w:sz w:val="24"/>
                <w:szCs w:val="24"/>
                <w:lang w:val="en-GB" w:eastAsia="cs-CZ"/>
              </w:rPr>
            </m:ctrlPr>
          </m:accPr>
          <m:e>
            <m:r>
              <w:rPr>
                <w:rFonts w:ascii="Cambria Math" w:eastAsia="Times New Roman" w:hAnsi="Cambria Math" w:cs="Times New Roman"/>
                <w:sz w:val="24"/>
                <w:szCs w:val="24"/>
                <w:lang w:val="en-GB" w:eastAsia="cs-CZ"/>
              </w:rPr>
              <m:t xml:space="preserve">k </m:t>
            </m:r>
          </m:e>
        </m:acc>
      </m:oMath>
      <w:r w:rsidRPr="00C50BA0">
        <w:rPr>
          <w:rFonts w:ascii="Times New Roman" w:eastAsia="Times New Roman" w:hAnsi="Times New Roman" w:cs="Times New Roman"/>
          <w:sz w:val="24"/>
          <w:szCs w:val="24"/>
          <w:lang w:val="en-GB" w:eastAsia="cs-CZ"/>
        </w:rPr>
        <w:t xml:space="preserve">is defined as the mean value of the local curvature </w:t>
      </w:r>
      <w:r w:rsidR="00A41278" w:rsidRPr="00A41278">
        <w:rPr>
          <w:rFonts w:ascii="Times New Roman" w:eastAsia="Times New Roman" w:hAnsi="Times New Roman" w:cs="Times New Roman"/>
          <w:i/>
          <w:sz w:val="24"/>
          <w:szCs w:val="24"/>
          <w:lang w:val="en-GB" w:eastAsia="cs-CZ"/>
        </w:rPr>
        <w:t>k</w:t>
      </w:r>
      <w:r w:rsidRPr="00C50BA0">
        <w:rPr>
          <w:rFonts w:ascii="Times New Roman" w:eastAsia="Times New Roman" w:hAnsi="Times New Roman" w:cs="Times New Roman"/>
          <w:sz w:val="24"/>
          <w:szCs w:val="24"/>
          <w:lang w:val="en-GB" w:eastAsia="cs-CZ"/>
        </w:rPr>
        <w:t xml:space="preserve"> along a curve segment of length </w:t>
      </w:r>
      <w:r w:rsidRPr="00A41278">
        <w:rPr>
          <w:rFonts w:ascii="Times New Roman" w:eastAsia="Times New Roman" w:hAnsi="Times New Roman" w:cs="Times New Roman"/>
          <w:i/>
          <w:iCs/>
          <w:sz w:val="24"/>
          <w:szCs w:val="24"/>
          <w:lang w:val="en-GB" w:eastAsia="cs-CZ"/>
        </w:rPr>
        <w:t>L</w:t>
      </w:r>
    </w:p>
    <w:p w14:paraId="54415432" w14:textId="77777777" w:rsidR="00A41278" w:rsidRPr="00A41278" w:rsidRDefault="00C6702B" w:rsidP="00B101EE">
      <w:pPr>
        <w:spacing w:after="0" w:line="240" w:lineRule="atLeast"/>
        <w:ind w:left="1416" w:firstLine="708"/>
        <w:jc w:val="both"/>
        <w:rPr>
          <w:rFonts w:ascii="Times New Roman" w:hAnsi="Times New Roman" w:cs="Times New Roman"/>
          <w:sz w:val="24"/>
          <w:szCs w:val="24"/>
          <w:lang w:val="en-GB"/>
        </w:rPr>
      </w:pP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k</m:t>
            </m:r>
          </m:e>
        </m:acc>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L</m:t>
            </m:r>
          </m:den>
        </m:f>
        <m:nary>
          <m:naryPr>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L</m:t>
            </m:r>
          </m:sup>
          <m:e>
            <m:r>
              <w:rPr>
                <w:rFonts w:ascii="Cambria Math" w:hAnsi="Cambria Math" w:cs="Times New Roman"/>
                <w:sz w:val="24"/>
                <w:szCs w:val="24"/>
                <w:lang w:val="en-GB"/>
              </w:rPr>
              <m:t>k</m:t>
            </m:r>
            <m:d>
              <m:dPr>
                <m:ctrlPr>
                  <w:rPr>
                    <w:rFonts w:ascii="Cambria Math" w:hAnsi="Cambria Math" w:cs="Times New Roman"/>
                    <w:i/>
                    <w:sz w:val="24"/>
                    <w:szCs w:val="24"/>
                    <w:lang w:val="en-GB"/>
                  </w:rPr>
                </m:ctrlPr>
              </m:dPr>
              <m:e>
                <m:r>
                  <w:rPr>
                    <w:rFonts w:ascii="Cambria Math" w:hAnsi="Cambria Math" w:cs="Times New Roman"/>
                    <w:sz w:val="24"/>
                    <w:szCs w:val="24"/>
                    <w:lang w:val="en-GB"/>
                  </w:rPr>
                  <m:t>λ</m:t>
                </m:r>
              </m:e>
            </m:d>
          </m:e>
        </m:nary>
        <m:r>
          <w:rPr>
            <w:rFonts w:ascii="Cambria Math" w:hAnsi="Cambria Math" w:cs="Times New Roman"/>
            <w:sz w:val="24"/>
            <w:szCs w:val="24"/>
            <w:lang w:val="en-GB"/>
          </w:rPr>
          <m:t>dλ</m:t>
        </m:r>
      </m:oMath>
      <w:r w:rsidR="00A41278" w:rsidRPr="00A41278">
        <w:rPr>
          <w:rFonts w:ascii="Times New Roman" w:hAnsi="Times New Roman" w:cs="Times New Roman"/>
          <w:sz w:val="24"/>
          <w:szCs w:val="24"/>
          <w:lang w:val="en-GB"/>
        </w:rPr>
        <w:t>.</w:t>
      </w:r>
      <w:r w:rsidR="00A41278" w:rsidRPr="00A41278">
        <w:rPr>
          <w:rFonts w:ascii="Times New Roman" w:hAnsi="Times New Roman" w:cs="Times New Roman"/>
          <w:sz w:val="24"/>
          <w:szCs w:val="24"/>
          <w:lang w:val="en-GB"/>
        </w:rPr>
        <w:tab/>
      </w:r>
      <w:r w:rsidR="00A41278" w:rsidRPr="00A41278">
        <w:rPr>
          <w:rFonts w:ascii="Times New Roman" w:hAnsi="Times New Roman" w:cs="Times New Roman"/>
          <w:sz w:val="24"/>
          <w:szCs w:val="24"/>
          <w:lang w:val="en-GB"/>
        </w:rPr>
        <w:tab/>
      </w:r>
      <w:r w:rsidR="00A41278" w:rsidRPr="00A41278">
        <w:rPr>
          <w:rFonts w:ascii="Times New Roman" w:hAnsi="Times New Roman" w:cs="Times New Roman"/>
          <w:sz w:val="24"/>
          <w:szCs w:val="24"/>
          <w:lang w:val="en-GB"/>
        </w:rPr>
        <w:tab/>
      </w:r>
      <w:r w:rsidR="00A41278" w:rsidRPr="00A41278">
        <w:rPr>
          <w:rFonts w:ascii="Times New Roman" w:hAnsi="Times New Roman" w:cs="Times New Roman"/>
          <w:sz w:val="24"/>
          <w:szCs w:val="24"/>
          <w:lang w:val="en-GB"/>
        </w:rPr>
        <w:tab/>
      </w:r>
      <w:r w:rsidR="00A41278" w:rsidRPr="00A41278">
        <w:rPr>
          <w:rFonts w:ascii="Times New Roman" w:hAnsi="Times New Roman" w:cs="Times New Roman"/>
          <w:sz w:val="24"/>
          <w:szCs w:val="24"/>
          <w:lang w:val="en-GB"/>
        </w:rPr>
        <w:tab/>
        <w:t>(</w:t>
      </w:r>
      <w:r w:rsidR="00B101EE">
        <w:rPr>
          <w:rFonts w:ascii="Times New Roman" w:hAnsi="Times New Roman" w:cs="Times New Roman"/>
          <w:sz w:val="24"/>
          <w:szCs w:val="24"/>
          <w:lang w:val="en-GB"/>
        </w:rPr>
        <w:t>S3</w:t>
      </w:r>
      <w:r w:rsidR="00A41278" w:rsidRPr="00A41278">
        <w:rPr>
          <w:rFonts w:ascii="Times New Roman" w:hAnsi="Times New Roman" w:cs="Times New Roman"/>
          <w:sz w:val="24"/>
          <w:szCs w:val="24"/>
          <w:lang w:val="en-GB"/>
        </w:rPr>
        <w:t>.3)</w:t>
      </w:r>
    </w:p>
    <w:p w14:paraId="6947E01F" w14:textId="77777777" w:rsidR="00A41278" w:rsidRPr="00A41278" w:rsidRDefault="00C50BA0" w:rsidP="00B101EE">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C50BA0">
        <w:rPr>
          <w:rFonts w:ascii="Times New Roman" w:eastAsia="Times New Roman" w:hAnsi="Times New Roman" w:cs="Times New Roman"/>
          <w:sz w:val="24"/>
          <w:szCs w:val="24"/>
          <w:lang w:val="en-GB" w:eastAsia="cs-CZ"/>
        </w:rPr>
        <w:lastRenderedPageBreak/>
        <w:t xml:space="preserve">Similarly, the </w:t>
      </w:r>
      <w:r w:rsidRPr="00A41278">
        <w:rPr>
          <w:rFonts w:ascii="Times New Roman" w:eastAsia="Times New Roman" w:hAnsi="Times New Roman" w:cs="Times New Roman"/>
          <w:bCs/>
          <w:sz w:val="24"/>
          <w:szCs w:val="24"/>
          <w:lang w:val="en-GB" w:eastAsia="cs-CZ"/>
        </w:rPr>
        <w:t>average torsion</w:t>
      </w:r>
      <w:r w:rsidRPr="00C50BA0">
        <w:rPr>
          <w:rFonts w:ascii="Times New Roman" w:eastAsia="Times New Roman" w:hAnsi="Times New Roman" w:cs="Times New Roman"/>
          <w:sz w:val="24"/>
          <w:szCs w:val="24"/>
          <w:lang w:val="en-GB" w:eastAsia="cs-CZ"/>
        </w:rPr>
        <w:t xml:space="preserve">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τ</m:t>
            </m:r>
          </m:e>
        </m:acc>
      </m:oMath>
      <w:r w:rsidRPr="00C50BA0">
        <w:rPr>
          <w:rFonts w:ascii="Times New Roman" w:eastAsia="Times New Roman" w:hAnsi="Times New Roman" w:cs="Times New Roman"/>
          <w:sz w:val="24"/>
          <w:szCs w:val="24"/>
          <w:lang w:val="en-GB" w:eastAsia="cs-CZ"/>
        </w:rPr>
        <w:t xml:space="preserve"> is given by the mean value of the local torsion </w:t>
      </w:r>
      <w:r w:rsidR="00A41278" w:rsidRPr="00A41278">
        <w:rPr>
          <w:rFonts w:ascii="Times New Roman" w:eastAsia="Times New Roman" w:hAnsi="Times New Roman" w:cs="Times New Roman"/>
          <w:i/>
          <w:sz w:val="24"/>
          <w:szCs w:val="24"/>
          <w:lang w:val="en-GB" w:eastAsia="cs-CZ"/>
        </w:rPr>
        <w:sym w:font="Symbol" w:char="F074"/>
      </w:r>
      <w:r w:rsidR="00A41278" w:rsidRPr="00A41278">
        <w:rPr>
          <w:rFonts w:ascii="Times New Roman" w:eastAsia="Times New Roman" w:hAnsi="Times New Roman" w:cs="Times New Roman"/>
          <w:i/>
          <w:sz w:val="24"/>
          <w:szCs w:val="24"/>
          <w:lang w:val="en-GB" w:eastAsia="cs-CZ"/>
        </w:rPr>
        <w:t xml:space="preserve"> </w:t>
      </w:r>
      <w:r w:rsidRPr="00C50BA0">
        <w:rPr>
          <w:rFonts w:ascii="Times New Roman" w:eastAsia="Times New Roman" w:hAnsi="Times New Roman" w:cs="Times New Roman"/>
          <w:sz w:val="24"/>
          <w:szCs w:val="24"/>
          <w:lang w:val="en-GB" w:eastAsia="cs-CZ"/>
        </w:rPr>
        <w:t>along the same segment:</w:t>
      </w:r>
    </w:p>
    <w:p w14:paraId="056DFCED" w14:textId="77777777" w:rsidR="00A41278" w:rsidRPr="00A41278" w:rsidRDefault="00C6702B" w:rsidP="00B101EE">
      <w:pPr>
        <w:spacing w:before="100" w:beforeAutospacing="1" w:after="100" w:afterAutospacing="1" w:line="240" w:lineRule="auto"/>
        <w:ind w:left="1416" w:firstLine="708"/>
        <w:jc w:val="both"/>
        <w:rPr>
          <w:rFonts w:ascii="Times New Roman" w:hAnsi="Times New Roman" w:cs="Times New Roman"/>
          <w:sz w:val="24"/>
          <w:szCs w:val="24"/>
          <w:lang w:val="en-GB"/>
        </w:rPr>
      </w:pP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τ</m:t>
            </m:r>
          </m:e>
        </m:acc>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L</m:t>
            </m:r>
          </m:den>
        </m:f>
        <m:nary>
          <m:naryPr>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L</m:t>
            </m:r>
          </m:sup>
          <m:e>
            <m:r>
              <w:rPr>
                <w:rFonts w:ascii="Cambria Math" w:hAnsi="Cambria Math" w:cs="Times New Roman"/>
                <w:sz w:val="24"/>
                <w:szCs w:val="24"/>
                <w:lang w:val="en-GB"/>
              </w:rPr>
              <m:t>τ</m:t>
            </m:r>
            <m:d>
              <m:dPr>
                <m:ctrlPr>
                  <w:rPr>
                    <w:rFonts w:ascii="Cambria Math" w:hAnsi="Cambria Math" w:cs="Times New Roman"/>
                    <w:i/>
                    <w:sz w:val="24"/>
                    <w:szCs w:val="24"/>
                    <w:lang w:val="en-GB"/>
                  </w:rPr>
                </m:ctrlPr>
              </m:dPr>
              <m:e>
                <m:r>
                  <w:rPr>
                    <w:rFonts w:ascii="Cambria Math" w:hAnsi="Cambria Math" w:cs="Times New Roman"/>
                    <w:sz w:val="24"/>
                    <w:szCs w:val="24"/>
                    <w:lang w:val="en-GB"/>
                  </w:rPr>
                  <m:t>λ</m:t>
                </m:r>
              </m:e>
            </m:d>
          </m:e>
        </m:nary>
        <m:r>
          <w:rPr>
            <w:rFonts w:ascii="Cambria Math" w:hAnsi="Cambria Math" w:cs="Times New Roman"/>
            <w:sz w:val="24"/>
            <w:szCs w:val="24"/>
            <w:lang w:val="en-GB"/>
          </w:rPr>
          <m:t>dλ</m:t>
        </m:r>
      </m:oMath>
      <w:r w:rsidR="00A41278" w:rsidRPr="00A41278">
        <w:rPr>
          <w:rFonts w:ascii="Times New Roman" w:hAnsi="Times New Roman" w:cs="Times New Roman"/>
          <w:sz w:val="24"/>
          <w:szCs w:val="24"/>
          <w:lang w:val="en-GB"/>
        </w:rPr>
        <w:t>.</w:t>
      </w:r>
      <w:r w:rsidR="00A41278" w:rsidRPr="00A41278">
        <w:rPr>
          <w:rFonts w:ascii="Times New Roman" w:hAnsi="Times New Roman" w:cs="Times New Roman"/>
          <w:sz w:val="24"/>
          <w:szCs w:val="24"/>
          <w:lang w:val="en-GB"/>
        </w:rPr>
        <w:tab/>
      </w:r>
      <w:r w:rsidR="00A41278" w:rsidRPr="00A41278">
        <w:rPr>
          <w:rFonts w:ascii="Times New Roman" w:hAnsi="Times New Roman" w:cs="Times New Roman"/>
          <w:sz w:val="24"/>
          <w:szCs w:val="24"/>
          <w:lang w:val="en-GB"/>
        </w:rPr>
        <w:tab/>
      </w:r>
      <w:r w:rsidR="00A41278" w:rsidRPr="00A41278">
        <w:rPr>
          <w:rFonts w:ascii="Times New Roman" w:hAnsi="Times New Roman" w:cs="Times New Roman"/>
          <w:sz w:val="24"/>
          <w:szCs w:val="24"/>
          <w:lang w:val="en-GB"/>
        </w:rPr>
        <w:tab/>
      </w:r>
      <w:r w:rsidR="00A41278" w:rsidRPr="00A41278">
        <w:rPr>
          <w:rFonts w:ascii="Times New Roman" w:hAnsi="Times New Roman" w:cs="Times New Roman"/>
          <w:sz w:val="24"/>
          <w:szCs w:val="24"/>
          <w:lang w:val="en-GB"/>
        </w:rPr>
        <w:tab/>
      </w:r>
      <w:r w:rsidR="00A41278" w:rsidRPr="00A41278">
        <w:rPr>
          <w:rFonts w:ascii="Times New Roman" w:hAnsi="Times New Roman" w:cs="Times New Roman"/>
          <w:sz w:val="24"/>
          <w:szCs w:val="24"/>
          <w:lang w:val="en-GB"/>
        </w:rPr>
        <w:tab/>
        <w:t>(</w:t>
      </w:r>
      <w:r w:rsidR="00B101EE">
        <w:rPr>
          <w:rFonts w:ascii="Times New Roman" w:hAnsi="Times New Roman" w:cs="Times New Roman"/>
          <w:sz w:val="24"/>
          <w:szCs w:val="24"/>
          <w:lang w:val="en-GB"/>
        </w:rPr>
        <w:t>S3</w:t>
      </w:r>
      <w:r w:rsidR="00A41278" w:rsidRPr="00A41278">
        <w:rPr>
          <w:rFonts w:ascii="Times New Roman" w:hAnsi="Times New Roman" w:cs="Times New Roman"/>
          <w:sz w:val="24"/>
          <w:szCs w:val="24"/>
          <w:lang w:val="en-GB"/>
        </w:rPr>
        <w:t>.4)</w:t>
      </w:r>
    </w:p>
    <w:p w14:paraId="678CC6A5" w14:textId="77777777" w:rsidR="00C50BA0" w:rsidRDefault="00C50BA0" w:rsidP="00B101EE">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C50BA0">
        <w:rPr>
          <w:rFonts w:ascii="Times New Roman" w:eastAsia="Times New Roman" w:hAnsi="Times New Roman" w:cs="Times New Roman"/>
          <w:sz w:val="24"/>
          <w:szCs w:val="24"/>
          <w:lang w:val="en-GB" w:eastAsia="cs-CZ"/>
        </w:rPr>
        <w:t xml:space="preserve">The average curvature </w:t>
      </w:r>
      <m:oMath>
        <m:acc>
          <m:accPr>
            <m:chr m:val="̅"/>
            <m:ctrlPr>
              <w:rPr>
                <w:rFonts w:ascii="Cambria Math" w:eastAsia="Times New Roman" w:hAnsi="Cambria Math" w:cs="Times New Roman"/>
                <w:i/>
                <w:sz w:val="24"/>
                <w:szCs w:val="24"/>
                <w:lang w:val="en-GB" w:eastAsia="cs-CZ"/>
              </w:rPr>
            </m:ctrlPr>
          </m:accPr>
          <m:e>
            <m:r>
              <w:rPr>
                <w:rFonts w:ascii="Cambria Math" w:eastAsia="Times New Roman" w:hAnsi="Cambria Math" w:cs="Times New Roman"/>
                <w:sz w:val="24"/>
                <w:szCs w:val="24"/>
                <w:lang w:val="en-GB" w:eastAsia="cs-CZ"/>
              </w:rPr>
              <m:t xml:space="preserve">k </m:t>
            </m:r>
          </m:e>
        </m:acc>
      </m:oMath>
      <w:r w:rsidRPr="00C50BA0">
        <w:rPr>
          <w:rFonts w:ascii="Times New Roman" w:eastAsia="Times New Roman" w:hAnsi="Times New Roman" w:cs="Times New Roman"/>
          <w:sz w:val="24"/>
          <w:szCs w:val="24"/>
          <w:lang w:val="en-GB" w:eastAsia="cs-CZ"/>
        </w:rPr>
        <w:t xml:space="preserve">and torsion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τ</m:t>
            </m:r>
          </m:e>
        </m:acc>
      </m:oMath>
      <w:r w:rsidRPr="00C50BA0">
        <w:rPr>
          <w:rFonts w:ascii="Times New Roman" w:eastAsia="Times New Roman" w:hAnsi="Times New Roman" w:cs="Times New Roman"/>
          <w:sz w:val="24"/>
          <w:szCs w:val="24"/>
          <w:lang w:val="en-GB" w:eastAsia="cs-CZ"/>
        </w:rPr>
        <w:t xml:space="preserve"> provide global quantitative descriptors of the </w:t>
      </w:r>
      <w:r w:rsidRPr="00A41278">
        <w:rPr>
          <w:rFonts w:ascii="Times New Roman" w:eastAsia="Times New Roman" w:hAnsi="Times New Roman" w:cs="Times New Roman"/>
          <w:bCs/>
          <w:sz w:val="24"/>
          <w:szCs w:val="24"/>
          <w:lang w:val="en-GB" w:eastAsia="cs-CZ"/>
        </w:rPr>
        <w:t>bending</w:t>
      </w:r>
      <w:r w:rsidRPr="00C50BA0">
        <w:rPr>
          <w:rFonts w:ascii="Times New Roman" w:eastAsia="Times New Roman" w:hAnsi="Times New Roman" w:cs="Times New Roman"/>
          <w:sz w:val="24"/>
          <w:szCs w:val="24"/>
          <w:lang w:val="en-GB" w:eastAsia="cs-CZ"/>
        </w:rPr>
        <w:t xml:space="preserve"> and </w:t>
      </w:r>
      <w:r w:rsidRPr="00A41278">
        <w:rPr>
          <w:rFonts w:ascii="Times New Roman" w:eastAsia="Times New Roman" w:hAnsi="Times New Roman" w:cs="Times New Roman"/>
          <w:bCs/>
          <w:sz w:val="24"/>
          <w:szCs w:val="24"/>
          <w:lang w:val="en-GB" w:eastAsia="cs-CZ"/>
        </w:rPr>
        <w:t>twisting</w:t>
      </w:r>
      <w:r w:rsidRPr="00C50BA0">
        <w:rPr>
          <w:rFonts w:ascii="Times New Roman" w:eastAsia="Times New Roman" w:hAnsi="Times New Roman" w:cs="Times New Roman"/>
          <w:sz w:val="24"/>
          <w:szCs w:val="24"/>
          <w:lang w:val="en-GB" w:eastAsia="cs-CZ"/>
        </w:rPr>
        <w:t xml:space="preserve"> </w:t>
      </w:r>
      <w:r w:rsidR="007071A1" w:rsidRPr="00C50BA0">
        <w:rPr>
          <w:rFonts w:ascii="Times New Roman" w:eastAsia="Times New Roman" w:hAnsi="Times New Roman" w:cs="Times New Roman"/>
          <w:sz w:val="24"/>
          <w:szCs w:val="24"/>
          <w:lang w:val="en-GB" w:eastAsia="cs-CZ"/>
        </w:rPr>
        <w:t>behaviour</w:t>
      </w:r>
      <w:r w:rsidRPr="00C50BA0">
        <w:rPr>
          <w:rFonts w:ascii="Times New Roman" w:eastAsia="Times New Roman" w:hAnsi="Times New Roman" w:cs="Times New Roman"/>
          <w:sz w:val="24"/>
          <w:szCs w:val="24"/>
          <w:lang w:val="en-GB" w:eastAsia="cs-CZ"/>
        </w:rPr>
        <w:t xml:space="preserve"> of the fibrous element, respectively.</w:t>
      </w:r>
      <w:r w:rsidR="00A41278" w:rsidRPr="00A41278">
        <w:rPr>
          <w:rFonts w:ascii="Times New Roman" w:eastAsia="Times New Roman" w:hAnsi="Times New Roman" w:cs="Times New Roman"/>
          <w:sz w:val="24"/>
          <w:szCs w:val="24"/>
          <w:lang w:val="en-GB" w:eastAsia="cs-CZ"/>
        </w:rPr>
        <w:t xml:space="preserve"> </w:t>
      </w:r>
      <w:r w:rsidRPr="00C50BA0">
        <w:rPr>
          <w:rFonts w:ascii="Times New Roman" w:eastAsia="Times New Roman" w:hAnsi="Times New Roman" w:cs="Times New Roman"/>
          <w:sz w:val="24"/>
          <w:szCs w:val="24"/>
          <w:lang w:val="en-GB" w:eastAsia="cs-CZ"/>
        </w:rPr>
        <w:t xml:space="preserve">The method used to determine these average values is illustrated schematically in </w:t>
      </w:r>
      <w:r w:rsidRPr="00A41278">
        <w:rPr>
          <w:rFonts w:ascii="Times New Roman" w:eastAsia="Times New Roman" w:hAnsi="Times New Roman" w:cs="Times New Roman"/>
          <w:bCs/>
          <w:color w:val="FF0000"/>
          <w:sz w:val="24"/>
          <w:szCs w:val="24"/>
          <w:lang w:val="en-GB" w:eastAsia="cs-CZ"/>
        </w:rPr>
        <w:t xml:space="preserve">Fig. </w:t>
      </w:r>
      <w:r w:rsidR="00B101EE">
        <w:rPr>
          <w:rFonts w:ascii="Times New Roman" w:eastAsia="Times New Roman" w:hAnsi="Times New Roman" w:cs="Times New Roman"/>
          <w:bCs/>
          <w:color w:val="FF0000"/>
          <w:sz w:val="24"/>
          <w:szCs w:val="24"/>
          <w:lang w:val="en-GB" w:eastAsia="cs-CZ"/>
        </w:rPr>
        <w:t>S3</w:t>
      </w:r>
      <w:r w:rsidRPr="00A41278">
        <w:rPr>
          <w:rFonts w:ascii="Times New Roman" w:eastAsia="Times New Roman" w:hAnsi="Times New Roman" w:cs="Times New Roman"/>
          <w:bCs/>
          <w:color w:val="FF0000"/>
          <w:sz w:val="24"/>
          <w:szCs w:val="24"/>
          <w:lang w:val="en-GB" w:eastAsia="cs-CZ"/>
        </w:rPr>
        <w:t>.2</w:t>
      </w:r>
      <w:r w:rsidRPr="00C50BA0">
        <w:rPr>
          <w:rFonts w:ascii="Times New Roman" w:eastAsia="Times New Roman" w:hAnsi="Times New Roman" w:cs="Times New Roman"/>
          <w:sz w:val="24"/>
          <w:szCs w:val="24"/>
          <w:lang w:val="en-GB" w:eastAsia="cs-CZ"/>
        </w:rPr>
        <w:t>.</w:t>
      </w:r>
    </w:p>
    <w:p w14:paraId="1EAD8AC6" w14:textId="77777777" w:rsidR="00C50BA0" w:rsidRPr="00C50BA0" w:rsidRDefault="00DC768F" w:rsidP="008353FB">
      <w:pPr>
        <w:spacing w:before="100" w:beforeAutospacing="1" w:after="100" w:afterAutospacing="1" w:line="240" w:lineRule="auto"/>
        <w:jc w:val="center"/>
        <w:rPr>
          <w:rFonts w:ascii="Times New Roman" w:hAnsi="Times New Roman" w:cs="Times New Roman"/>
          <w:color w:val="FF0000"/>
          <w:sz w:val="24"/>
          <w:szCs w:val="24"/>
          <w:lang w:val="en-GB"/>
        </w:rPr>
      </w:pPr>
      <w:r>
        <w:rPr>
          <w:rFonts w:ascii="Times New Roman" w:hAnsi="Times New Roman" w:cs="Times New Roman"/>
          <w:noProof/>
          <w:color w:val="FF0000"/>
          <w:sz w:val="24"/>
          <w:szCs w:val="24"/>
          <w:lang w:val="en-GB"/>
        </w:rPr>
        <w:drawing>
          <wp:inline distT="0" distB="0" distL="0" distR="0" wp14:anchorId="5DF17E34" wp14:editId="14837047">
            <wp:extent cx="3968157" cy="17789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 Text 3 - Fig_2.bmp"/>
                    <pic:cNvPicPr/>
                  </pic:nvPicPr>
                  <pic:blipFill>
                    <a:blip r:embed="rId85">
                      <a:extLst>
                        <a:ext uri="{28A0092B-C50C-407E-A947-70E740481C1C}">
                          <a14:useLocalDpi xmlns:a14="http://schemas.microsoft.com/office/drawing/2010/main" val="0"/>
                        </a:ext>
                      </a:extLst>
                    </a:blip>
                    <a:stretch>
                      <a:fillRect/>
                    </a:stretch>
                  </pic:blipFill>
                  <pic:spPr>
                    <a:xfrm>
                      <a:off x="0" y="0"/>
                      <a:ext cx="4020501" cy="1802401"/>
                    </a:xfrm>
                    <a:prstGeom prst="rect">
                      <a:avLst/>
                    </a:prstGeom>
                  </pic:spPr>
                </pic:pic>
              </a:graphicData>
            </a:graphic>
          </wp:inline>
        </w:drawing>
      </w:r>
    </w:p>
    <w:p w14:paraId="02B197D0" w14:textId="77777777" w:rsidR="00855472" w:rsidRPr="00855472" w:rsidRDefault="00855472" w:rsidP="00B101EE">
      <w:pPr>
        <w:spacing w:before="100" w:beforeAutospacing="1" w:after="100" w:afterAutospacing="1" w:line="240" w:lineRule="auto"/>
        <w:jc w:val="both"/>
        <w:rPr>
          <w:rFonts w:ascii="Times New Roman" w:eastAsia="Times New Roman" w:hAnsi="Times New Roman" w:cs="Times New Roman"/>
          <w:i/>
          <w:sz w:val="24"/>
          <w:szCs w:val="24"/>
          <w:lang w:val="en-GB" w:eastAsia="cs-CZ"/>
        </w:rPr>
      </w:pPr>
      <w:r w:rsidRPr="00855472">
        <w:rPr>
          <w:rFonts w:ascii="Times New Roman" w:eastAsia="Times New Roman" w:hAnsi="Times New Roman" w:cs="Times New Roman"/>
          <w:b/>
          <w:bCs/>
          <w:i/>
          <w:sz w:val="24"/>
          <w:szCs w:val="24"/>
          <w:lang w:val="en-GB" w:eastAsia="cs-CZ"/>
        </w:rPr>
        <w:t xml:space="preserve">Fig. </w:t>
      </w:r>
      <w:r w:rsidR="00B101EE">
        <w:rPr>
          <w:rFonts w:ascii="Times New Roman" w:eastAsia="Times New Roman" w:hAnsi="Times New Roman" w:cs="Times New Roman"/>
          <w:b/>
          <w:bCs/>
          <w:i/>
          <w:sz w:val="24"/>
          <w:szCs w:val="24"/>
          <w:lang w:val="en-GB" w:eastAsia="cs-CZ"/>
        </w:rPr>
        <w:t>S3</w:t>
      </w:r>
      <w:r w:rsidRPr="00855472">
        <w:rPr>
          <w:rFonts w:ascii="Times New Roman" w:eastAsia="Times New Roman" w:hAnsi="Times New Roman" w:cs="Times New Roman"/>
          <w:b/>
          <w:bCs/>
          <w:i/>
          <w:sz w:val="24"/>
          <w:szCs w:val="24"/>
          <w:lang w:val="en-GB" w:eastAsia="cs-CZ"/>
        </w:rPr>
        <w:t>.2:</w:t>
      </w:r>
      <w:r w:rsidR="007071A1">
        <w:rPr>
          <w:rFonts w:ascii="Times New Roman" w:eastAsia="Times New Roman" w:hAnsi="Times New Roman" w:cs="Times New Roman"/>
          <w:b/>
          <w:bCs/>
          <w:i/>
          <w:sz w:val="24"/>
          <w:szCs w:val="24"/>
          <w:lang w:val="en-GB" w:eastAsia="cs-CZ"/>
        </w:rPr>
        <w:t xml:space="preserve"> </w:t>
      </w:r>
      <w:r w:rsidR="007071A1" w:rsidRPr="00A05E4B">
        <w:rPr>
          <w:rFonts w:ascii="Times New Roman" w:eastAsia="Times New Roman" w:hAnsi="Times New Roman" w:cs="Times New Roman"/>
          <w:b/>
          <w:bCs/>
          <w:i/>
          <w:sz w:val="24"/>
          <w:szCs w:val="24"/>
          <w:lang w:val="en-GB" w:eastAsia="cs-CZ"/>
        </w:rPr>
        <w:t>Experimental determination of</w:t>
      </w:r>
      <w:r w:rsidR="007071A1">
        <w:rPr>
          <w:rFonts w:ascii="Times New Roman" w:eastAsia="Times New Roman" w:hAnsi="Times New Roman" w:cs="Times New Roman"/>
          <w:b/>
          <w:bCs/>
          <w:i/>
          <w:sz w:val="24"/>
          <w:szCs w:val="24"/>
          <w:lang w:val="en-GB" w:eastAsia="cs-CZ"/>
        </w:rPr>
        <w:t xml:space="preserve"> average</w:t>
      </w:r>
      <w:r w:rsidR="007071A1" w:rsidRPr="00A05E4B">
        <w:rPr>
          <w:rFonts w:ascii="Times New Roman" w:eastAsia="Times New Roman" w:hAnsi="Times New Roman" w:cs="Times New Roman"/>
          <w:b/>
          <w:bCs/>
          <w:i/>
          <w:sz w:val="24"/>
          <w:szCs w:val="24"/>
          <w:lang w:val="en-GB" w:eastAsia="cs-CZ"/>
        </w:rPr>
        <w:t xml:space="preserve"> curvature and torsion</w:t>
      </w:r>
      <w:r w:rsidR="007071A1">
        <w:rPr>
          <w:rFonts w:ascii="Times New Roman" w:eastAsia="Times New Roman" w:hAnsi="Times New Roman" w:cs="Times New Roman"/>
          <w:b/>
          <w:bCs/>
          <w:i/>
          <w:sz w:val="24"/>
          <w:szCs w:val="24"/>
          <w:lang w:val="en-GB" w:eastAsia="cs-CZ"/>
        </w:rPr>
        <w:t>.</w:t>
      </w:r>
      <w:r w:rsidRPr="00855472">
        <w:rPr>
          <w:rFonts w:ascii="Times New Roman" w:eastAsia="Times New Roman" w:hAnsi="Times New Roman" w:cs="Times New Roman"/>
          <w:b/>
          <w:bCs/>
          <w:i/>
          <w:sz w:val="24"/>
          <w:szCs w:val="24"/>
          <w:lang w:val="en-GB" w:eastAsia="cs-CZ"/>
        </w:rPr>
        <w:t xml:space="preserve"> </w:t>
      </w:r>
      <w:r w:rsidRPr="00855472">
        <w:rPr>
          <w:rFonts w:ascii="Times New Roman" w:eastAsia="Times New Roman" w:hAnsi="Times New Roman" w:cs="Times New Roman"/>
          <w:bCs/>
          <w:i/>
          <w:sz w:val="24"/>
          <w:szCs w:val="24"/>
          <w:lang w:val="en-GB" w:eastAsia="cs-CZ"/>
        </w:rPr>
        <w:t>(a)</w:t>
      </w:r>
      <w:r w:rsidRPr="00855472">
        <w:rPr>
          <w:rFonts w:ascii="Times New Roman" w:eastAsia="Times New Roman" w:hAnsi="Times New Roman" w:cs="Times New Roman"/>
          <w:i/>
          <w:sz w:val="24"/>
          <w:szCs w:val="24"/>
          <w:lang w:val="en-GB" w:eastAsia="cs-CZ"/>
        </w:rPr>
        <w:t xml:space="preserve"> Projection of a thin section containing linear structural elements (curves, fibres). </w:t>
      </w:r>
      <w:r w:rsidRPr="00855472">
        <w:rPr>
          <w:rFonts w:ascii="Times New Roman" w:eastAsia="Times New Roman" w:hAnsi="Times New Roman" w:cs="Times New Roman"/>
          <w:bCs/>
          <w:i/>
          <w:sz w:val="24"/>
          <w:szCs w:val="24"/>
          <w:lang w:val="en-GB" w:eastAsia="cs-CZ"/>
        </w:rPr>
        <w:t>(b)</w:t>
      </w:r>
      <w:r w:rsidRPr="00855472">
        <w:rPr>
          <w:rFonts w:ascii="Times New Roman" w:eastAsia="Times New Roman" w:hAnsi="Times New Roman" w:cs="Times New Roman"/>
          <w:i/>
          <w:sz w:val="24"/>
          <w:szCs w:val="24"/>
          <w:lang w:val="en-GB" w:eastAsia="cs-CZ"/>
        </w:rPr>
        <w:t xml:space="preserve"> Tangential positions of the translating test line relative to the curves are marked with triangles (</w:t>
      </w:r>
      <w:r w:rsidRPr="00855472">
        <w:rPr>
          <w:rFonts w:ascii="Cambria Math" w:eastAsia="Times New Roman" w:hAnsi="Cambria Math" w:cs="Cambria Math"/>
          <w:sz w:val="24"/>
          <w:szCs w:val="24"/>
          <w:lang w:val="en-GB" w:eastAsia="cs-CZ"/>
        </w:rPr>
        <w:t>△</w:t>
      </w:r>
      <w:r w:rsidRPr="00855472">
        <w:rPr>
          <w:rFonts w:ascii="Times New Roman" w:eastAsia="Times New Roman" w:hAnsi="Times New Roman" w:cs="Times New Roman"/>
          <w:i/>
          <w:sz w:val="24"/>
          <w:szCs w:val="24"/>
          <w:lang w:val="en-GB" w:eastAsia="cs-CZ"/>
        </w:rPr>
        <w:t>). Inflection points are indicated by squares (□). Intersections with the test line (blue line) are marked with circles (○).</w:t>
      </w:r>
    </w:p>
    <w:p w14:paraId="7219BDC8" w14:textId="77777777" w:rsidR="00855472" w:rsidRPr="00855472" w:rsidRDefault="00855472" w:rsidP="00B101EE">
      <w:pPr>
        <w:spacing w:after="0" w:line="240" w:lineRule="auto"/>
        <w:jc w:val="both"/>
        <w:rPr>
          <w:rFonts w:ascii="Times New Roman" w:eastAsia="Times New Roman" w:hAnsi="Times New Roman" w:cs="Times New Roman"/>
          <w:sz w:val="24"/>
          <w:szCs w:val="24"/>
          <w:lang w:eastAsia="cs-CZ"/>
        </w:rPr>
      </w:pPr>
    </w:p>
    <w:p w14:paraId="60929CD7" w14:textId="77777777" w:rsidR="00E13DB0" w:rsidRDefault="00E13DB0" w:rsidP="00B101EE">
      <w:pPr>
        <w:spacing w:after="0" w:line="240" w:lineRule="atLeast"/>
        <w:jc w:val="both"/>
        <w:rPr>
          <w:rFonts w:ascii="Times New Roman" w:hAnsi="Times New Roman" w:cs="Times New Roman"/>
          <w:sz w:val="24"/>
          <w:szCs w:val="24"/>
          <w:lang w:val="en-GB"/>
        </w:rPr>
      </w:pPr>
      <w:r w:rsidRPr="00E13DB0">
        <w:rPr>
          <w:rFonts w:ascii="Times New Roman" w:hAnsi="Times New Roman" w:cs="Times New Roman"/>
          <w:sz w:val="24"/>
          <w:szCs w:val="24"/>
          <w:lang w:val="en-GB"/>
        </w:rPr>
        <w:t>First, we focus on the mean torsion. It is estimated using relation (</w:t>
      </w:r>
      <w:r w:rsidR="000216E0">
        <w:rPr>
          <w:rFonts w:ascii="Times New Roman" w:hAnsi="Times New Roman" w:cs="Times New Roman"/>
          <w:sz w:val="24"/>
          <w:szCs w:val="24"/>
          <w:lang w:val="en-GB"/>
        </w:rPr>
        <w:t>S3</w:t>
      </w:r>
      <w:r w:rsidRPr="00E13DB0">
        <w:rPr>
          <w:rFonts w:ascii="Times New Roman" w:hAnsi="Times New Roman" w:cs="Times New Roman"/>
          <w:sz w:val="24"/>
          <w:szCs w:val="24"/>
          <w:lang w:val="en-GB"/>
        </w:rPr>
        <w:t>.5), which we state here without proof</w:t>
      </w:r>
      <w:r w:rsidR="008353FB">
        <w:rPr>
          <w:rFonts w:ascii="Times New Roman" w:hAnsi="Times New Roman" w:cs="Times New Roman"/>
          <w:sz w:val="24"/>
          <w:szCs w:val="24"/>
          <w:lang w:val="en-GB"/>
        </w:rPr>
        <w:t xml:space="preserve">, more information are available in </w:t>
      </w:r>
      <w:r w:rsidR="008353FB" w:rsidRPr="008353FB">
        <w:rPr>
          <w:rFonts w:ascii="Times New Roman" w:eastAsia="Times New Roman" w:hAnsi="Times New Roman" w:cs="Times New Roman"/>
          <w:color w:val="FF0000"/>
          <w:sz w:val="24"/>
          <w:szCs w:val="24"/>
          <w:lang w:val="en-GB" w:eastAsia="cs-CZ"/>
        </w:rPr>
        <w:t>De Hoff (1975)</w:t>
      </w:r>
      <w:r w:rsidR="008353FB">
        <w:rPr>
          <w:rFonts w:ascii="Times New Roman" w:eastAsia="Times New Roman" w:hAnsi="Times New Roman" w:cs="Times New Roman"/>
          <w:color w:val="FF0000"/>
          <w:sz w:val="24"/>
          <w:szCs w:val="24"/>
          <w:lang w:val="en-GB" w:eastAsia="cs-CZ"/>
        </w:rPr>
        <w:t>.</w:t>
      </w:r>
      <w:r w:rsidR="008353FB">
        <w:rPr>
          <w:rFonts w:ascii="Times New Roman" w:hAnsi="Times New Roman" w:cs="Times New Roman"/>
          <w:sz w:val="24"/>
          <w:szCs w:val="24"/>
          <w:lang w:val="en-GB"/>
        </w:rPr>
        <w:t xml:space="preserve"> </w:t>
      </w:r>
    </w:p>
    <w:p w14:paraId="7397C655" w14:textId="77777777" w:rsidR="00E13DB0" w:rsidRDefault="00E13DB0" w:rsidP="00B101EE">
      <w:pPr>
        <w:spacing w:after="0" w:line="240" w:lineRule="atLeast"/>
        <w:jc w:val="both"/>
        <w:rPr>
          <w:rFonts w:ascii="Times New Roman" w:hAnsi="Times New Roman" w:cs="Times New Roman"/>
          <w:sz w:val="24"/>
          <w:szCs w:val="24"/>
          <w:lang w:val="en-GB"/>
        </w:rPr>
      </w:pPr>
    </w:p>
    <w:p w14:paraId="20A0B01B" w14:textId="77777777" w:rsidR="00E13DB0" w:rsidRPr="00E13DB0" w:rsidRDefault="00C6702B" w:rsidP="00B101EE">
      <w:pPr>
        <w:spacing w:after="0" w:line="240" w:lineRule="atLeast"/>
        <w:ind w:left="1416" w:firstLine="708"/>
        <w:jc w:val="both"/>
        <w:rPr>
          <w:rFonts w:ascii="Times New Roman" w:hAnsi="Times New Roman" w:cs="Times New Roman"/>
          <w:color w:val="000000" w:themeColor="text1"/>
          <w:sz w:val="24"/>
          <w:szCs w:val="24"/>
        </w:rPr>
      </w:pPr>
      <m:oMath>
        <m:d>
          <m:dPr>
            <m:begChr m:val="["/>
            <m:endChr m:val="]"/>
            <m:ctrlPr>
              <w:rPr>
                <w:rFonts w:ascii="Cambria Math" w:hAnsi="Cambria Math" w:cs="Times New Roman"/>
                <w:i/>
                <w:color w:val="000000" w:themeColor="text1"/>
                <w:sz w:val="24"/>
                <w:szCs w:val="24"/>
              </w:rPr>
            </m:ctrlPr>
          </m:d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τ</m:t>
                </m:r>
              </m:e>
            </m:acc>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2</m:t>
            </m:r>
          </m:den>
        </m:f>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A</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L</m:t>
                </m:r>
              </m:sub>
            </m:sSub>
          </m:den>
        </m:f>
      </m:oMath>
      <w:r w:rsidR="00E13DB0" w:rsidRPr="00E13DB0">
        <w:rPr>
          <w:rFonts w:ascii="Times New Roman" w:hAnsi="Times New Roman" w:cs="Times New Roman"/>
          <w:color w:val="000000" w:themeColor="text1"/>
          <w:sz w:val="24"/>
          <w:szCs w:val="24"/>
        </w:rPr>
        <w:t>,</w:t>
      </w:r>
      <w:r w:rsidR="00E13DB0" w:rsidRPr="00E13DB0">
        <w:rPr>
          <w:rFonts w:ascii="Times New Roman" w:hAnsi="Times New Roman" w:cs="Times New Roman"/>
          <w:color w:val="000000" w:themeColor="text1"/>
          <w:sz w:val="24"/>
          <w:szCs w:val="24"/>
        </w:rPr>
        <w:tab/>
      </w:r>
      <w:r w:rsidR="00E13DB0" w:rsidRPr="00E13DB0">
        <w:rPr>
          <w:rFonts w:ascii="Times New Roman" w:hAnsi="Times New Roman" w:cs="Times New Roman"/>
          <w:color w:val="000000" w:themeColor="text1"/>
          <w:sz w:val="24"/>
          <w:szCs w:val="24"/>
        </w:rPr>
        <w:tab/>
      </w:r>
      <w:r w:rsidR="00E13DB0" w:rsidRPr="00E13DB0">
        <w:rPr>
          <w:rFonts w:ascii="Times New Roman" w:hAnsi="Times New Roman" w:cs="Times New Roman"/>
          <w:color w:val="000000" w:themeColor="text1"/>
          <w:sz w:val="24"/>
          <w:szCs w:val="24"/>
        </w:rPr>
        <w:tab/>
      </w:r>
      <w:r w:rsidR="00E13DB0" w:rsidRPr="00E13DB0">
        <w:rPr>
          <w:rFonts w:ascii="Times New Roman" w:hAnsi="Times New Roman" w:cs="Times New Roman"/>
          <w:color w:val="000000" w:themeColor="text1"/>
          <w:sz w:val="24"/>
          <w:szCs w:val="24"/>
        </w:rPr>
        <w:tab/>
      </w:r>
      <w:r w:rsidR="00E13DB0" w:rsidRPr="00E13DB0">
        <w:rPr>
          <w:rFonts w:ascii="Times New Roman" w:hAnsi="Times New Roman" w:cs="Times New Roman"/>
          <w:color w:val="000000" w:themeColor="text1"/>
          <w:sz w:val="24"/>
          <w:szCs w:val="24"/>
        </w:rPr>
        <w:tab/>
      </w:r>
      <w:r w:rsidR="00E13DB0" w:rsidRPr="00E13DB0">
        <w:rPr>
          <w:rFonts w:ascii="Times New Roman" w:hAnsi="Times New Roman" w:cs="Times New Roman"/>
          <w:color w:val="000000" w:themeColor="text1"/>
          <w:sz w:val="24"/>
          <w:szCs w:val="24"/>
        </w:rPr>
        <w:tab/>
        <w:t>(</w:t>
      </w:r>
      <w:r w:rsidR="00B101EE">
        <w:rPr>
          <w:rFonts w:ascii="Times New Roman" w:hAnsi="Times New Roman" w:cs="Times New Roman"/>
          <w:color w:val="000000" w:themeColor="text1"/>
          <w:sz w:val="24"/>
          <w:szCs w:val="24"/>
        </w:rPr>
        <w:t>S3</w:t>
      </w:r>
      <w:r w:rsidR="00E13DB0" w:rsidRPr="00E13DB0">
        <w:rPr>
          <w:rFonts w:ascii="Times New Roman" w:hAnsi="Times New Roman" w:cs="Times New Roman"/>
          <w:color w:val="000000" w:themeColor="text1"/>
          <w:sz w:val="24"/>
          <w:szCs w:val="24"/>
        </w:rPr>
        <w:t>.5)</w:t>
      </w:r>
    </w:p>
    <w:p w14:paraId="4F90ADC9" w14:textId="77777777" w:rsidR="00E13DB0" w:rsidRDefault="00E13DB0" w:rsidP="00B101EE">
      <w:pPr>
        <w:spacing w:after="0" w:line="240" w:lineRule="atLeast"/>
        <w:jc w:val="both"/>
        <w:rPr>
          <w:rFonts w:ascii="Times New Roman" w:hAnsi="Times New Roman" w:cs="Times New Roman"/>
          <w:sz w:val="24"/>
          <w:szCs w:val="24"/>
          <w:lang w:val="en-GB"/>
        </w:rPr>
      </w:pPr>
    </w:p>
    <w:p w14:paraId="7C67D7C6" w14:textId="77777777" w:rsidR="00E13DB0" w:rsidRDefault="00306E09" w:rsidP="00B101EE">
      <w:pPr>
        <w:spacing w:after="0" w:line="24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where</w:t>
      </w:r>
      <w:r w:rsidR="00E13DB0" w:rsidRPr="00E13DB0">
        <w:rPr>
          <w:rFonts w:ascii="Times New Roman" w:hAnsi="Times New Roman" w:cs="Times New Roman"/>
          <w:sz w:val="24"/>
          <w:szCs w:val="24"/>
          <w:lang w:val="en-GB"/>
        </w:rPr>
        <w:t xml:space="preserve">, </w:t>
      </w:r>
      <w:r w:rsidR="00E13DB0">
        <w:rPr>
          <w:rStyle w:val="katex-mathml"/>
          <w:rFonts w:ascii="Times New Roman" w:hAnsi="Times New Roman" w:cs="Times New Roman"/>
          <w:i/>
          <w:sz w:val="24"/>
          <w:szCs w:val="24"/>
          <w:lang w:val="en-GB"/>
        </w:rPr>
        <w:t>I</w:t>
      </w:r>
      <w:r w:rsidR="00E13DB0">
        <w:rPr>
          <w:rStyle w:val="katex-mathml"/>
          <w:rFonts w:ascii="Times New Roman" w:hAnsi="Times New Roman" w:cs="Times New Roman"/>
          <w:sz w:val="24"/>
          <w:szCs w:val="24"/>
          <w:vertAlign w:val="subscript"/>
          <w:lang w:val="en-GB"/>
        </w:rPr>
        <w:t>A</w:t>
      </w:r>
      <w:r w:rsidR="00E13DB0" w:rsidRPr="00E13DB0">
        <w:rPr>
          <w:rStyle w:val="vlist-s"/>
          <w:rFonts w:ascii="Times New Roman" w:hAnsi="Times New Roman" w:cs="Times New Roman"/>
          <w:sz w:val="24"/>
          <w:szCs w:val="24"/>
          <w:lang w:val="en-GB"/>
        </w:rPr>
        <w:t>​</w:t>
      </w:r>
      <w:r w:rsidR="00E13DB0" w:rsidRPr="00E13DB0">
        <w:rPr>
          <w:rFonts w:ascii="Times New Roman" w:hAnsi="Times New Roman" w:cs="Times New Roman"/>
          <w:sz w:val="24"/>
          <w:szCs w:val="24"/>
          <w:lang w:val="en-GB"/>
        </w:rPr>
        <w:t xml:space="preserve"> is the number of inflection points per unit area of the projection. The quantity </w:t>
      </w:r>
      <w:r w:rsidR="00E13DB0">
        <w:rPr>
          <w:rFonts w:ascii="Times New Roman" w:hAnsi="Times New Roman" w:cs="Times New Roman"/>
          <w:i/>
          <w:sz w:val="24"/>
          <w:szCs w:val="24"/>
          <w:lang w:val="en-GB"/>
        </w:rPr>
        <w:t>N</w:t>
      </w:r>
      <w:r w:rsidR="00E13DB0">
        <w:rPr>
          <w:rFonts w:ascii="Times New Roman" w:hAnsi="Times New Roman" w:cs="Times New Roman"/>
          <w:sz w:val="24"/>
          <w:szCs w:val="24"/>
          <w:vertAlign w:val="subscript"/>
          <w:lang w:val="en-GB"/>
        </w:rPr>
        <w:t>L</w:t>
      </w:r>
      <w:r w:rsidR="00E13DB0">
        <w:rPr>
          <w:rFonts w:ascii="Times New Roman" w:hAnsi="Times New Roman" w:cs="Times New Roman"/>
          <w:i/>
          <w:sz w:val="24"/>
          <w:szCs w:val="24"/>
          <w:lang w:val="en-GB"/>
        </w:rPr>
        <w:t xml:space="preserve"> </w:t>
      </w:r>
      <w:r w:rsidR="00E13DB0" w:rsidRPr="00E13DB0">
        <w:rPr>
          <w:rFonts w:ascii="Times New Roman" w:hAnsi="Times New Roman" w:cs="Times New Roman"/>
          <w:sz w:val="24"/>
          <w:szCs w:val="24"/>
          <w:lang w:val="en-GB"/>
        </w:rPr>
        <w:t>denotes the number of intersections between a uniformly random and isotropic test line and the curve</w:t>
      </w:r>
      <w:r w:rsidR="000216E0">
        <w:rPr>
          <w:rFonts w:ascii="Times New Roman" w:hAnsi="Times New Roman" w:cs="Times New Roman"/>
          <w:sz w:val="24"/>
          <w:szCs w:val="24"/>
          <w:lang w:val="en-GB"/>
        </w:rPr>
        <w:t xml:space="preserve"> / fibrous system</w:t>
      </w:r>
      <w:r w:rsidR="00E13DB0" w:rsidRPr="00E13DB0">
        <w:rPr>
          <w:rFonts w:ascii="Times New Roman" w:hAnsi="Times New Roman" w:cs="Times New Roman"/>
          <w:sz w:val="24"/>
          <w:szCs w:val="24"/>
          <w:lang w:val="en-GB"/>
        </w:rPr>
        <w:t xml:space="preserve"> projection per unit length of this test line. </w:t>
      </w:r>
    </w:p>
    <w:p w14:paraId="36CDCC61" w14:textId="77777777" w:rsidR="00306E09" w:rsidRPr="008353FB" w:rsidRDefault="00306E09" w:rsidP="00B101EE">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en-GB" w:eastAsia="cs-CZ"/>
        </w:rPr>
      </w:pPr>
      <w:r w:rsidRPr="00306E09">
        <w:rPr>
          <w:rFonts w:ascii="Times New Roman" w:eastAsia="Times New Roman" w:hAnsi="Times New Roman" w:cs="Times New Roman"/>
          <w:sz w:val="24"/>
          <w:szCs w:val="24"/>
          <w:lang w:val="en-GB" w:eastAsia="cs-CZ"/>
        </w:rPr>
        <w:t xml:space="preserve">The mean curvature is estimated using the following relation, again after </w:t>
      </w:r>
      <w:r w:rsidRPr="008353FB">
        <w:rPr>
          <w:rFonts w:ascii="Times New Roman" w:eastAsia="Times New Roman" w:hAnsi="Times New Roman" w:cs="Times New Roman"/>
          <w:color w:val="FF0000"/>
          <w:sz w:val="24"/>
          <w:szCs w:val="24"/>
          <w:lang w:val="en-GB" w:eastAsia="cs-CZ"/>
        </w:rPr>
        <w:t>De Hoff (1975)</w:t>
      </w:r>
      <w:r w:rsidR="008353FB">
        <w:rPr>
          <w:rFonts w:ascii="Times New Roman" w:eastAsia="Times New Roman" w:hAnsi="Times New Roman" w:cs="Times New Roman"/>
          <w:color w:val="000000" w:themeColor="text1"/>
          <w:sz w:val="24"/>
          <w:szCs w:val="24"/>
          <w:lang w:val="en-GB" w:eastAsia="cs-CZ"/>
        </w:rPr>
        <w:t>.</w:t>
      </w:r>
    </w:p>
    <w:p w14:paraId="10266C0C" w14:textId="77777777" w:rsidR="00306E09" w:rsidRPr="00387394" w:rsidRDefault="00306E09" w:rsidP="00B101EE">
      <w:pPr>
        <w:spacing w:after="0" w:line="240" w:lineRule="atLeast"/>
        <w:jc w:val="both"/>
        <w:rPr>
          <w:rFonts w:ascii="Times New Roman" w:hAnsi="Times New Roman" w:cs="Times New Roman"/>
          <w:sz w:val="24"/>
          <w:szCs w:val="24"/>
        </w:rPr>
      </w:pPr>
      <w:r w:rsidRPr="00387394">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k</m:t>
                </m:r>
              </m:e>
            </m:acc>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den>
        </m:f>
      </m:oMath>
      <w:r>
        <w:rPr>
          <w:rFonts w:ascii="Times New Roman" w:hAnsi="Times New Roman" w:cs="Times New Roman"/>
          <w:sz w:val="24"/>
          <w:szCs w:val="24"/>
        </w:rPr>
        <w:t>.</w:t>
      </w:r>
      <w:r w:rsidRPr="00387394">
        <w:rPr>
          <w:rFonts w:ascii="Times New Roman" w:hAnsi="Times New Roman" w:cs="Times New Roman"/>
          <w:sz w:val="24"/>
          <w:szCs w:val="24"/>
        </w:rPr>
        <w:tab/>
      </w:r>
      <w:r w:rsidRPr="00387394">
        <w:rPr>
          <w:rFonts w:ascii="Times New Roman" w:hAnsi="Times New Roman" w:cs="Times New Roman"/>
          <w:sz w:val="24"/>
          <w:szCs w:val="24"/>
        </w:rPr>
        <w:tab/>
      </w:r>
      <w:r w:rsidRPr="00387394">
        <w:rPr>
          <w:rFonts w:ascii="Times New Roman" w:hAnsi="Times New Roman" w:cs="Times New Roman"/>
          <w:sz w:val="24"/>
          <w:szCs w:val="24"/>
        </w:rPr>
        <w:tab/>
      </w:r>
      <w:r w:rsidRPr="00387394">
        <w:rPr>
          <w:rFonts w:ascii="Times New Roman" w:hAnsi="Times New Roman" w:cs="Times New Roman"/>
          <w:sz w:val="24"/>
          <w:szCs w:val="24"/>
        </w:rPr>
        <w:tab/>
      </w:r>
      <w:r w:rsidRPr="00387394">
        <w:rPr>
          <w:rFonts w:ascii="Times New Roman" w:hAnsi="Times New Roman" w:cs="Times New Roman"/>
          <w:sz w:val="24"/>
          <w:szCs w:val="24"/>
        </w:rPr>
        <w:tab/>
      </w:r>
      <w:r w:rsidRPr="00387394">
        <w:rPr>
          <w:rFonts w:ascii="Times New Roman" w:hAnsi="Times New Roman" w:cs="Times New Roman"/>
          <w:sz w:val="24"/>
          <w:szCs w:val="24"/>
        </w:rPr>
        <w:tab/>
        <w:t>(</w:t>
      </w:r>
      <w:r w:rsidR="00B101EE">
        <w:rPr>
          <w:rFonts w:ascii="Times New Roman" w:hAnsi="Times New Roman" w:cs="Times New Roman"/>
          <w:sz w:val="24"/>
          <w:szCs w:val="24"/>
        </w:rPr>
        <w:t>S3</w:t>
      </w:r>
      <w:r w:rsidRPr="00387394">
        <w:rPr>
          <w:rFonts w:ascii="Times New Roman" w:hAnsi="Times New Roman" w:cs="Times New Roman"/>
          <w:sz w:val="24"/>
          <w:szCs w:val="24"/>
        </w:rPr>
        <w:t>.6)</w:t>
      </w:r>
    </w:p>
    <w:p w14:paraId="2D0BD4CA" w14:textId="77777777" w:rsidR="00306E09" w:rsidRDefault="00306E09" w:rsidP="00B101EE">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306E09">
        <w:rPr>
          <w:rFonts w:ascii="Times New Roman" w:eastAsia="Times New Roman" w:hAnsi="Times New Roman" w:cs="Times New Roman"/>
          <w:sz w:val="24"/>
          <w:szCs w:val="24"/>
          <w:lang w:val="en-GB" w:eastAsia="cs-CZ"/>
        </w:rPr>
        <w:t xml:space="preserve">Here, </w:t>
      </w:r>
      <w:r>
        <w:rPr>
          <w:rFonts w:ascii="Times New Roman" w:eastAsia="Times New Roman" w:hAnsi="Times New Roman" w:cs="Times New Roman"/>
          <w:i/>
          <w:sz w:val="24"/>
          <w:szCs w:val="24"/>
          <w:lang w:val="en-GB" w:eastAsia="cs-CZ"/>
        </w:rPr>
        <w:t>T</w:t>
      </w:r>
      <w:r>
        <w:rPr>
          <w:rFonts w:ascii="Times New Roman" w:eastAsia="Times New Roman" w:hAnsi="Times New Roman" w:cs="Times New Roman"/>
          <w:sz w:val="24"/>
          <w:szCs w:val="24"/>
          <w:vertAlign w:val="subscript"/>
          <w:lang w:val="en-GB" w:eastAsia="cs-CZ"/>
        </w:rPr>
        <w:t>A</w:t>
      </w:r>
      <w:r w:rsidRPr="00306E09">
        <w:rPr>
          <w:rFonts w:ascii="Times New Roman" w:eastAsia="Times New Roman" w:hAnsi="Times New Roman" w:cs="Times New Roman"/>
          <w:sz w:val="24"/>
          <w:szCs w:val="24"/>
          <w:lang w:val="en-GB" w:eastAsia="cs-CZ"/>
        </w:rPr>
        <w:t xml:space="preserve">​ denotes the number of tangent positions of the test line per unit area of the projection. To determine these tangent positions, the test line is translated across the projection while maintaining its original orientation in all positions. The estimate is refined by averaging over an </w:t>
      </w:r>
      <w:proofErr w:type="spellStart"/>
      <w:r w:rsidRPr="00306E09">
        <w:rPr>
          <w:rFonts w:ascii="Times New Roman" w:eastAsia="Times New Roman" w:hAnsi="Times New Roman" w:cs="Times New Roman"/>
          <w:sz w:val="24"/>
          <w:szCs w:val="24"/>
          <w:lang w:val="en-GB" w:eastAsia="cs-CZ"/>
        </w:rPr>
        <w:t>isotropically</w:t>
      </w:r>
      <w:proofErr w:type="spellEnd"/>
      <w:r w:rsidRPr="00306E09">
        <w:rPr>
          <w:rFonts w:ascii="Times New Roman" w:eastAsia="Times New Roman" w:hAnsi="Times New Roman" w:cs="Times New Roman"/>
          <w:sz w:val="24"/>
          <w:szCs w:val="24"/>
          <w:lang w:val="en-GB" w:eastAsia="cs-CZ"/>
        </w:rPr>
        <w:t xml:space="preserve"> random set of orientations of the original test-line direction.</w:t>
      </w:r>
    </w:p>
    <w:p w14:paraId="0B34CA40" w14:textId="77777777" w:rsidR="00305FC5" w:rsidRDefault="00305FC5" w:rsidP="00A05E4B">
      <w:pPr>
        <w:spacing w:before="100" w:beforeAutospacing="1" w:after="100" w:afterAutospacing="1" w:line="240" w:lineRule="auto"/>
        <w:jc w:val="both"/>
        <w:rPr>
          <w:rFonts w:ascii="Times New Roman" w:eastAsia="Times New Roman" w:hAnsi="Times New Roman" w:cs="Times New Roman"/>
          <w:b/>
          <w:bCs/>
          <w:i/>
          <w:sz w:val="24"/>
          <w:szCs w:val="24"/>
          <w:lang w:val="en-GB" w:eastAsia="cs-CZ"/>
        </w:rPr>
      </w:pPr>
    </w:p>
    <w:p w14:paraId="3B98DB57" w14:textId="77777777" w:rsidR="00305FC5" w:rsidRDefault="00305FC5" w:rsidP="00A05E4B">
      <w:pPr>
        <w:spacing w:before="100" w:beforeAutospacing="1" w:after="100" w:afterAutospacing="1" w:line="240" w:lineRule="auto"/>
        <w:jc w:val="both"/>
        <w:rPr>
          <w:rFonts w:ascii="Times New Roman" w:eastAsia="Times New Roman" w:hAnsi="Times New Roman" w:cs="Times New Roman"/>
          <w:b/>
          <w:bCs/>
          <w:i/>
          <w:sz w:val="24"/>
          <w:szCs w:val="24"/>
          <w:lang w:val="en-GB" w:eastAsia="cs-CZ"/>
        </w:rPr>
      </w:pPr>
    </w:p>
    <w:p w14:paraId="39EF0759" w14:textId="033FA490" w:rsidR="00A05E4B" w:rsidRPr="00A05E4B" w:rsidRDefault="00A05E4B" w:rsidP="00A05E4B">
      <w:pPr>
        <w:spacing w:before="100" w:beforeAutospacing="1" w:after="100" w:afterAutospacing="1" w:line="240" w:lineRule="auto"/>
        <w:jc w:val="both"/>
        <w:rPr>
          <w:rFonts w:ascii="Times New Roman" w:eastAsia="Times New Roman" w:hAnsi="Times New Roman" w:cs="Times New Roman"/>
          <w:i/>
          <w:sz w:val="24"/>
          <w:szCs w:val="24"/>
          <w:lang w:val="en-GB" w:eastAsia="cs-CZ"/>
        </w:rPr>
      </w:pPr>
      <w:r w:rsidRPr="00A05E4B">
        <w:rPr>
          <w:rFonts w:ascii="Times New Roman" w:eastAsia="Times New Roman" w:hAnsi="Times New Roman" w:cs="Times New Roman"/>
          <w:b/>
          <w:bCs/>
          <w:i/>
          <w:sz w:val="24"/>
          <w:szCs w:val="24"/>
          <w:lang w:val="en-GB" w:eastAsia="cs-CZ"/>
        </w:rPr>
        <w:lastRenderedPageBreak/>
        <w:t>Experimental determination of curvature and torsion of nanofibrous yarns</w:t>
      </w:r>
    </w:p>
    <w:p w14:paraId="21F9C37E" w14:textId="1493E9C1" w:rsidR="00D72FA6" w:rsidRPr="00305FC5" w:rsidRDefault="00A05E4B" w:rsidP="00A05E4B">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A05E4B">
        <w:rPr>
          <w:rFonts w:ascii="Times New Roman" w:eastAsia="Times New Roman" w:hAnsi="Times New Roman" w:cs="Times New Roman"/>
          <w:sz w:val="24"/>
          <w:szCs w:val="24"/>
          <w:lang w:val="en-GB" w:eastAsia="cs-CZ"/>
        </w:rPr>
        <w:t xml:space="preserve">The pronounced curvature and torsion of </w:t>
      </w:r>
      <w:r w:rsidR="000216E0" w:rsidRPr="00A05E4B">
        <w:rPr>
          <w:rFonts w:ascii="Times New Roman" w:eastAsia="Times New Roman" w:hAnsi="Times New Roman" w:cs="Times New Roman"/>
          <w:sz w:val="24"/>
          <w:szCs w:val="24"/>
          <w:lang w:val="en-GB" w:eastAsia="cs-CZ"/>
        </w:rPr>
        <w:t>nanofibers</w:t>
      </w:r>
      <w:r w:rsidRPr="00A05E4B">
        <w:rPr>
          <w:rFonts w:ascii="Times New Roman" w:eastAsia="Times New Roman" w:hAnsi="Times New Roman" w:cs="Times New Roman"/>
          <w:sz w:val="24"/>
          <w:szCs w:val="24"/>
          <w:lang w:val="en-GB" w:eastAsia="cs-CZ"/>
        </w:rPr>
        <w:t xml:space="preserve"> assembled on the surface of nanofibrous yarns clearly distinguish these structures from classical yarns, which consist of orders-of-magnitude fewer elementary fibrils with substantially larger diameters. For the quantitative determination of the average curvature and torsion, a nanofibrous PA 4,6 yarn was selected. The SEM micrographs used for this morphological analysis are shown in </w:t>
      </w:r>
      <w:r w:rsidRPr="00A05E4B">
        <w:rPr>
          <w:rFonts w:ascii="Times New Roman" w:eastAsia="Times New Roman" w:hAnsi="Times New Roman" w:cs="Times New Roman"/>
          <w:color w:val="FF0000"/>
          <w:sz w:val="24"/>
          <w:szCs w:val="24"/>
          <w:lang w:val="en-GB" w:eastAsia="cs-CZ"/>
        </w:rPr>
        <w:t>Fig. S3.</w:t>
      </w:r>
      <w:r w:rsidR="000216E0">
        <w:rPr>
          <w:rFonts w:ascii="Times New Roman" w:eastAsia="Times New Roman" w:hAnsi="Times New Roman" w:cs="Times New Roman"/>
          <w:color w:val="FF0000"/>
          <w:sz w:val="24"/>
          <w:szCs w:val="24"/>
          <w:lang w:val="en-GB" w:eastAsia="cs-CZ"/>
        </w:rPr>
        <w:t>3</w:t>
      </w:r>
      <w:r w:rsidRPr="00A05E4B">
        <w:rPr>
          <w:rFonts w:ascii="Times New Roman" w:eastAsia="Times New Roman" w:hAnsi="Times New Roman" w:cs="Times New Roman"/>
          <w:sz w:val="24"/>
          <w:szCs w:val="24"/>
          <w:lang w:val="en-GB" w:eastAsia="cs-CZ"/>
        </w:rPr>
        <w:t xml:space="preserve">. </w:t>
      </w:r>
      <w:r w:rsidRPr="00305FC5">
        <w:rPr>
          <w:rFonts w:ascii="Times New Roman" w:eastAsia="Times New Roman" w:hAnsi="Times New Roman" w:cs="Times New Roman"/>
          <w:sz w:val="24"/>
          <w:szCs w:val="24"/>
          <w:lang w:val="en-GB" w:eastAsia="cs-CZ"/>
        </w:rPr>
        <w:t xml:space="preserve">The images in the </w:t>
      </w:r>
      <w:r w:rsidR="000216E0" w:rsidRPr="00305FC5">
        <w:rPr>
          <w:rFonts w:ascii="Times New Roman" w:eastAsia="Times New Roman" w:hAnsi="Times New Roman" w:cs="Times New Roman"/>
          <w:sz w:val="24"/>
          <w:szCs w:val="24"/>
          <w:lang w:val="en-GB" w:eastAsia="cs-CZ"/>
        </w:rPr>
        <w:t>left</w:t>
      </w:r>
      <w:r w:rsidRPr="00305FC5">
        <w:rPr>
          <w:rFonts w:ascii="Times New Roman" w:eastAsia="Times New Roman" w:hAnsi="Times New Roman" w:cs="Times New Roman"/>
          <w:sz w:val="24"/>
          <w:szCs w:val="24"/>
          <w:lang w:val="en-GB" w:eastAsia="cs-CZ"/>
        </w:rPr>
        <w:t xml:space="preserve">-hand column, </w:t>
      </w:r>
      <w:r w:rsidRPr="00305FC5">
        <w:rPr>
          <w:rFonts w:ascii="Times New Roman" w:eastAsia="Times New Roman" w:hAnsi="Times New Roman" w:cs="Times New Roman"/>
          <w:color w:val="FF0000"/>
          <w:sz w:val="24"/>
          <w:szCs w:val="24"/>
          <w:lang w:val="en-GB" w:eastAsia="cs-CZ"/>
        </w:rPr>
        <w:t>Fig. S3.</w:t>
      </w:r>
      <w:r w:rsidR="000216E0" w:rsidRPr="00305FC5">
        <w:rPr>
          <w:rFonts w:ascii="Times New Roman" w:eastAsia="Times New Roman" w:hAnsi="Times New Roman" w:cs="Times New Roman"/>
          <w:color w:val="FF0000"/>
          <w:sz w:val="24"/>
          <w:szCs w:val="24"/>
          <w:lang w:val="en-GB" w:eastAsia="cs-CZ"/>
        </w:rPr>
        <w:t>3</w:t>
      </w:r>
      <w:r w:rsidRPr="00305FC5">
        <w:rPr>
          <w:rFonts w:ascii="Times New Roman" w:eastAsia="Times New Roman" w:hAnsi="Times New Roman" w:cs="Times New Roman"/>
          <w:color w:val="FF0000"/>
          <w:sz w:val="24"/>
          <w:szCs w:val="24"/>
          <w:lang w:val="en-GB" w:eastAsia="cs-CZ"/>
        </w:rPr>
        <w:t xml:space="preserve">(a, c, e, g, </w:t>
      </w:r>
      <w:proofErr w:type="spellStart"/>
      <w:r w:rsidRPr="00305FC5">
        <w:rPr>
          <w:rFonts w:ascii="Times New Roman" w:eastAsia="Times New Roman" w:hAnsi="Times New Roman" w:cs="Times New Roman"/>
          <w:color w:val="FF0000"/>
          <w:sz w:val="24"/>
          <w:szCs w:val="24"/>
          <w:lang w:val="en-GB" w:eastAsia="cs-CZ"/>
        </w:rPr>
        <w:t>i</w:t>
      </w:r>
      <w:proofErr w:type="spellEnd"/>
      <w:r w:rsidRPr="00305FC5">
        <w:rPr>
          <w:rFonts w:ascii="Times New Roman" w:eastAsia="Times New Roman" w:hAnsi="Times New Roman" w:cs="Times New Roman"/>
          <w:color w:val="FF0000"/>
          <w:sz w:val="24"/>
          <w:szCs w:val="24"/>
          <w:lang w:val="en-GB" w:eastAsia="cs-CZ"/>
        </w:rPr>
        <w:t>)</w:t>
      </w:r>
      <w:r w:rsidRPr="00305FC5">
        <w:rPr>
          <w:rFonts w:ascii="Times New Roman" w:eastAsia="Times New Roman" w:hAnsi="Times New Roman" w:cs="Times New Roman"/>
          <w:sz w:val="24"/>
          <w:szCs w:val="24"/>
          <w:lang w:val="en-GB" w:eastAsia="cs-CZ"/>
        </w:rPr>
        <w:t xml:space="preserve">, represent magnified views of regions displayed in </w:t>
      </w:r>
      <w:r w:rsidRPr="00305FC5">
        <w:rPr>
          <w:rFonts w:ascii="Times New Roman" w:eastAsia="Times New Roman" w:hAnsi="Times New Roman" w:cs="Times New Roman"/>
          <w:color w:val="FF0000"/>
          <w:sz w:val="24"/>
          <w:szCs w:val="24"/>
          <w:lang w:val="en-GB" w:eastAsia="cs-CZ"/>
        </w:rPr>
        <w:t>Fig. S3.</w:t>
      </w:r>
      <w:r w:rsidR="000216E0" w:rsidRPr="00305FC5">
        <w:rPr>
          <w:rFonts w:ascii="Times New Roman" w:eastAsia="Times New Roman" w:hAnsi="Times New Roman" w:cs="Times New Roman"/>
          <w:color w:val="FF0000"/>
          <w:sz w:val="24"/>
          <w:szCs w:val="24"/>
          <w:lang w:val="en-GB" w:eastAsia="cs-CZ"/>
        </w:rPr>
        <w:t>3</w:t>
      </w:r>
      <w:r w:rsidRPr="00305FC5">
        <w:rPr>
          <w:rFonts w:ascii="Times New Roman" w:eastAsia="Times New Roman" w:hAnsi="Times New Roman" w:cs="Times New Roman"/>
          <w:color w:val="FF0000"/>
          <w:sz w:val="24"/>
          <w:szCs w:val="24"/>
          <w:lang w:val="en-GB" w:eastAsia="cs-CZ"/>
        </w:rPr>
        <w:t>(b, d, f, h, j)</w:t>
      </w:r>
      <w:r w:rsidRPr="00305FC5">
        <w:rPr>
          <w:rFonts w:ascii="Times New Roman" w:eastAsia="Times New Roman" w:hAnsi="Times New Roman" w:cs="Times New Roman"/>
          <w:sz w:val="24"/>
          <w:szCs w:val="24"/>
          <w:lang w:val="en-GB" w:eastAsia="cs-CZ"/>
        </w:rPr>
        <w:t>. These regions are positioned near the central axis of the yarn to minimise any artefacts arising from surface rounding toward the yarn edges.</w:t>
      </w:r>
    </w:p>
    <w:p w14:paraId="64A24142" w14:textId="77777777" w:rsidR="00D6741A" w:rsidRDefault="00D6741A" w:rsidP="00D6741A">
      <w:pPr>
        <w:jc w:val="center"/>
      </w:pPr>
      <w:r w:rsidRPr="00B40AD0">
        <w:rPr>
          <w:noProof/>
        </w:rPr>
        <w:drawing>
          <wp:inline distT="0" distB="0" distL="0" distR="0" wp14:anchorId="3FAE7EEE" wp14:editId="24485744">
            <wp:extent cx="2700000" cy="2700000"/>
            <wp:effectExtent l="0" t="0" r="5715" b="571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Pr="00B40AD0">
        <w:rPr>
          <w:noProof/>
        </w:rPr>
        <w:drawing>
          <wp:inline distT="0" distB="0" distL="0" distR="0" wp14:anchorId="06488746" wp14:editId="277A4B6B">
            <wp:extent cx="2700000" cy="2700000"/>
            <wp:effectExtent l="0" t="0" r="5715" b="571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Pr="00B40AD0">
        <w:rPr>
          <w:noProof/>
        </w:rPr>
        <w:drawing>
          <wp:inline distT="0" distB="0" distL="0" distR="0" wp14:anchorId="19AC0A2F" wp14:editId="780F7D65">
            <wp:extent cx="2700000" cy="2700000"/>
            <wp:effectExtent l="0" t="0" r="5715" b="571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Pr="00B40AD0">
        <w:rPr>
          <w:noProof/>
        </w:rPr>
        <w:drawing>
          <wp:inline distT="0" distB="0" distL="0" distR="0" wp14:anchorId="054A811C" wp14:editId="1647B490">
            <wp:extent cx="2700000" cy="2700000"/>
            <wp:effectExtent l="0" t="0" r="5715" b="5715"/>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Pr="00B40AD0">
        <w:rPr>
          <w:noProof/>
        </w:rPr>
        <w:lastRenderedPageBreak/>
        <w:drawing>
          <wp:inline distT="0" distB="0" distL="0" distR="0" wp14:anchorId="57E6C44A" wp14:editId="4B052BC4">
            <wp:extent cx="2700000" cy="2700000"/>
            <wp:effectExtent l="0" t="0" r="5715" b="571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Pr="00B40AD0">
        <w:rPr>
          <w:noProof/>
        </w:rPr>
        <w:drawing>
          <wp:inline distT="0" distB="0" distL="0" distR="0" wp14:anchorId="206CD2B9" wp14:editId="09DCD8DB">
            <wp:extent cx="2700000" cy="2700000"/>
            <wp:effectExtent l="0" t="0" r="5715" b="571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Pr="00B40AD0">
        <w:rPr>
          <w:noProof/>
        </w:rPr>
        <w:drawing>
          <wp:inline distT="0" distB="0" distL="0" distR="0" wp14:anchorId="7877EE45" wp14:editId="2BFCCD6C">
            <wp:extent cx="2700000" cy="2700000"/>
            <wp:effectExtent l="0" t="0" r="5715" b="571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Pr="00B40AD0">
        <w:rPr>
          <w:noProof/>
        </w:rPr>
        <w:drawing>
          <wp:inline distT="0" distB="0" distL="0" distR="0" wp14:anchorId="1C61618F" wp14:editId="5EE85CB3">
            <wp:extent cx="2700000" cy="2700000"/>
            <wp:effectExtent l="0" t="0" r="5715" b="571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Pr="00B40AD0">
        <w:rPr>
          <w:noProof/>
        </w:rPr>
        <w:drawing>
          <wp:inline distT="0" distB="0" distL="0" distR="0" wp14:anchorId="1339303F" wp14:editId="13FCA5F9">
            <wp:extent cx="2700000" cy="2700000"/>
            <wp:effectExtent l="0" t="0" r="5715" b="571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Pr="00B40AD0">
        <w:rPr>
          <w:noProof/>
        </w:rPr>
        <w:drawing>
          <wp:inline distT="0" distB="0" distL="0" distR="0" wp14:anchorId="5E780710" wp14:editId="3DB3E733">
            <wp:extent cx="2700000" cy="2700000"/>
            <wp:effectExtent l="0" t="0" r="5715" b="571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61FB167A" w14:textId="2596257C" w:rsidR="00D72FA6" w:rsidRDefault="00A05E4B" w:rsidP="00305FC5">
      <w:pPr>
        <w:spacing w:after="0"/>
        <w:jc w:val="both"/>
        <w:rPr>
          <w:rFonts w:ascii="Times New Roman" w:eastAsia="Times New Roman" w:hAnsi="Times New Roman" w:cs="Times New Roman"/>
          <w:i/>
          <w:iCs/>
          <w:sz w:val="20"/>
          <w:szCs w:val="20"/>
          <w:lang w:val="en-GB" w:eastAsia="cs-CZ"/>
        </w:rPr>
      </w:pPr>
      <w:r w:rsidRPr="00476E68">
        <w:rPr>
          <w:rStyle w:val="Siln"/>
          <w:rFonts w:ascii="Times New Roman" w:hAnsi="Times New Roman" w:cs="Times New Roman"/>
          <w:i/>
          <w:sz w:val="24"/>
          <w:szCs w:val="24"/>
          <w:lang w:val="en-GB"/>
        </w:rPr>
        <w:t>Figure S3.</w:t>
      </w:r>
      <w:r w:rsidR="000216E0" w:rsidRPr="00476E68">
        <w:rPr>
          <w:rStyle w:val="Siln"/>
          <w:rFonts w:ascii="Times New Roman" w:hAnsi="Times New Roman" w:cs="Times New Roman"/>
          <w:i/>
          <w:sz w:val="24"/>
          <w:szCs w:val="24"/>
          <w:lang w:val="en-GB"/>
        </w:rPr>
        <w:t>3</w:t>
      </w:r>
      <w:r w:rsidRPr="00476E68">
        <w:rPr>
          <w:rStyle w:val="Siln"/>
          <w:rFonts w:ascii="Times New Roman" w:hAnsi="Times New Roman" w:cs="Times New Roman"/>
          <w:i/>
          <w:sz w:val="24"/>
          <w:szCs w:val="24"/>
          <w:lang w:val="en-GB"/>
        </w:rPr>
        <w:t>:</w:t>
      </w:r>
      <w:r w:rsidR="000216E0" w:rsidRPr="00476E68">
        <w:rPr>
          <w:rStyle w:val="Siln"/>
          <w:rFonts w:ascii="Times New Roman" w:hAnsi="Times New Roman" w:cs="Times New Roman"/>
          <w:i/>
          <w:sz w:val="24"/>
          <w:szCs w:val="24"/>
          <w:lang w:val="en-GB"/>
        </w:rPr>
        <w:t xml:space="preserve"> SEM </w:t>
      </w:r>
      <w:r w:rsidR="00171210" w:rsidRPr="00476E68">
        <w:rPr>
          <w:rStyle w:val="Siln"/>
          <w:rFonts w:ascii="Times New Roman" w:hAnsi="Times New Roman" w:cs="Times New Roman"/>
          <w:i/>
          <w:sz w:val="24"/>
          <w:szCs w:val="24"/>
          <w:lang w:val="en-GB"/>
        </w:rPr>
        <w:t>microphotographs</w:t>
      </w:r>
      <w:r w:rsidR="00D6741A" w:rsidRPr="00476E68">
        <w:rPr>
          <w:rStyle w:val="Siln"/>
          <w:rFonts w:ascii="Times New Roman" w:hAnsi="Times New Roman" w:cs="Times New Roman"/>
          <w:i/>
          <w:sz w:val="24"/>
          <w:szCs w:val="24"/>
          <w:lang w:val="en-GB"/>
        </w:rPr>
        <w:t xml:space="preserve"> of PA4,6 nanoyarn</w:t>
      </w:r>
      <w:r w:rsidR="00171210" w:rsidRPr="00476E68">
        <w:rPr>
          <w:rStyle w:val="Siln"/>
          <w:rFonts w:ascii="Times New Roman" w:hAnsi="Times New Roman" w:cs="Times New Roman"/>
          <w:i/>
          <w:sz w:val="24"/>
          <w:szCs w:val="24"/>
          <w:lang w:val="en-GB"/>
        </w:rPr>
        <w:t xml:space="preserve"> for stereological measurements. </w:t>
      </w:r>
      <w:r w:rsidRPr="00476E68">
        <w:rPr>
          <w:rStyle w:val="Siln"/>
          <w:rFonts w:ascii="Times New Roman" w:hAnsi="Times New Roman" w:cs="Times New Roman"/>
          <w:i/>
          <w:sz w:val="24"/>
          <w:szCs w:val="24"/>
          <w:lang w:val="en-GB"/>
        </w:rPr>
        <w:t xml:space="preserve"> </w:t>
      </w:r>
      <w:r w:rsidR="00D6741A" w:rsidRPr="00476E68">
        <w:rPr>
          <w:rFonts w:ascii="Times New Roman" w:eastAsia="Times New Roman" w:hAnsi="Times New Roman" w:cs="Times New Roman"/>
          <w:i/>
          <w:iCs/>
          <w:sz w:val="24"/>
          <w:szCs w:val="24"/>
          <w:lang w:val="en-GB" w:eastAsia="cs-CZ"/>
        </w:rPr>
        <w:t xml:space="preserve">The images in the left-hand column (scale bar: 5 µm) represent magnified views of regions displayed in the right-hand column (scale bar: 200 µm). These regions are positioned near the </w:t>
      </w:r>
      <w:r w:rsidR="00D6741A" w:rsidRPr="00476E68">
        <w:rPr>
          <w:rFonts w:ascii="Times New Roman" w:eastAsia="Times New Roman" w:hAnsi="Times New Roman" w:cs="Times New Roman"/>
          <w:i/>
          <w:iCs/>
          <w:sz w:val="24"/>
          <w:szCs w:val="24"/>
          <w:lang w:val="en-GB" w:eastAsia="cs-CZ"/>
        </w:rPr>
        <w:lastRenderedPageBreak/>
        <w:t>central axis of the yarn to minimise any artefacts arising from surface rounding toward the yarn edges</w:t>
      </w:r>
      <w:r w:rsidR="00D6741A" w:rsidRPr="00305FC5">
        <w:rPr>
          <w:rFonts w:ascii="Times New Roman" w:eastAsia="Times New Roman" w:hAnsi="Times New Roman" w:cs="Times New Roman"/>
          <w:i/>
          <w:iCs/>
          <w:sz w:val="20"/>
          <w:szCs w:val="20"/>
          <w:lang w:val="en-GB" w:eastAsia="cs-CZ"/>
        </w:rPr>
        <w:t>.</w:t>
      </w:r>
    </w:p>
    <w:p w14:paraId="0C28C19E" w14:textId="77777777" w:rsidR="00476E68" w:rsidRPr="00305FC5" w:rsidRDefault="00476E68" w:rsidP="00305FC5">
      <w:pPr>
        <w:spacing w:after="0"/>
        <w:jc w:val="both"/>
        <w:rPr>
          <w:rFonts w:ascii="Times New Roman" w:hAnsi="Times New Roman" w:cs="Times New Roman"/>
          <w:b/>
          <w:bCs/>
          <w:i/>
          <w:sz w:val="20"/>
          <w:szCs w:val="20"/>
          <w:lang w:val="en-GB"/>
        </w:rPr>
      </w:pPr>
    </w:p>
    <w:p w14:paraId="6E1F6BA3" w14:textId="77777777" w:rsidR="00A05E4B" w:rsidRPr="004D2779" w:rsidRDefault="00A05E4B" w:rsidP="00305FC5">
      <w:pPr>
        <w:spacing w:after="0"/>
        <w:jc w:val="both"/>
        <w:rPr>
          <w:rFonts w:ascii="Times New Roman" w:hAnsi="Times New Roman" w:cs="Times New Roman"/>
          <w:i/>
          <w:color w:val="0000CC"/>
          <w:sz w:val="24"/>
          <w:szCs w:val="24"/>
          <w:lang w:val="en-GB"/>
        </w:rPr>
      </w:pPr>
      <w:r w:rsidRPr="00171210">
        <w:rPr>
          <w:rFonts w:ascii="Times New Roman" w:hAnsi="Times New Roman" w:cs="Times New Roman"/>
          <w:b/>
          <w:i/>
          <w:sz w:val="24"/>
          <w:szCs w:val="24"/>
          <w:lang w:val="en-GB"/>
        </w:rPr>
        <w:t>Table S</w:t>
      </w:r>
      <w:r w:rsidR="004D2779" w:rsidRPr="00171210">
        <w:rPr>
          <w:rFonts w:ascii="Times New Roman" w:hAnsi="Times New Roman" w:cs="Times New Roman"/>
          <w:b/>
          <w:i/>
          <w:sz w:val="24"/>
          <w:szCs w:val="24"/>
          <w:lang w:val="en-GB"/>
        </w:rPr>
        <w:t>3</w:t>
      </w:r>
      <w:r w:rsidRPr="00171210">
        <w:rPr>
          <w:rFonts w:ascii="Times New Roman" w:hAnsi="Times New Roman" w:cs="Times New Roman"/>
          <w:b/>
          <w:i/>
          <w:sz w:val="24"/>
          <w:szCs w:val="24"/>
          <w:lang w:val="en-GB"/>
        </w:rPr>
        <w:t>.1</w:t>
      </w:r>
      <w:r w:rsidR="004D2779" w:rsidRPr="00171210">
        <w:rPr>
          <w:rFonts w:ascii="Times New Roman" w:hAnsi="Times New Roman" w:cs="Times New Roman"/>
          <w:b/>
          <w:i/>
          <w:sz w:val="24"/>
          <w:szCs w:val="24"/>
          <w:lang w:val="en-GB"/>
        </w:rPr>
        <w:t>:</w:t>
      </w:r>
      <w:r w:rsidRPr="004D2779">
        <w:rPr>
          <w:rFonts w:ascii="Times New Roman" w:hAnsi="Times New Roman" w:cs="Times New Roman"/>
          <w:i/>
          <w:sz w:val="24"/>
          <w:szCs w:val="24"/>
          <w:lang w:val="en-GB"/>
        </w:rPr>
        <w:t xml:space="preserve"> Experimentally determined values of </w:t>
      </w:r>
      <w:r w:rsidR="004D2779">
        <w:rPr>
          <w:rStyle w:val="katex-mathml"/>
          <w:rFonts w:ascii="Times New Roman" w:hAnsi="Times New Roman" w:cs="Times New Roman"/>
          <w:i/>
          <w:sz w:val="24"/>
          <w:szCs w:val="24"/>
          <w:lang w:val="en-GB"/>
        </w:rPr>
        <w:t>N</w:t>
      </w:r>
      <w:r w:rsidR="004D2779">
        <w:rPr>
          <w:rStyle w:val="katex-mathml"/>
          <w:rFonts w:ascii="Times New Roman" w:hAnsi="Times New Roman" w:cs="Times New Roman"/>
          <w:sz w:val="24"/>
          <w:szCs w:val="24"/>
          <w:vertAlign w:val="subscript"/>
          <w:lang w:val="en-GB"/>
        </w:rPr>
        <w:t>L</w:t>
      </w:r>
      <w:r w:rsidRPr="004D2779">
        <w:rPr>
          <w:rStyle w:val="vlist-s"/>
          <w:rFonts w:ascii="Times New Roman" w:hAnsi="Times New Roman" w:cs="Times New Roman"/>
          <w:i/>
          <w:sz w:val="24"/>
          <w:szCs w:val="24"/>
          <w:lang w:val="en-GB"/>
        </w:rPr>
        <w:t>​</w:t>
      </w:r>
      <w:r w:rsidRPr="004D2779">
        <w:rPr>
          <w:rFonts w:ascii="Times New Roman" w:hAnsi="Times New Roman" w:cs="Times New Roman"/>
          <w:i/>
          <w:sz w:val="24"/>
          <w:szCs w:val="24"/>
          <w:lang w:val="en-GB"/>
        </w:rPr>
        <w:t xml:space="preserve"> (number of fibre–test line intersections per unit test-line length), </w:t>
      </w:r>
      <w:r w:rsidR="004D2779">
        <w:rPr>
          <w:rStyle w:val="katex-mathml"/>
          <w:rFonts w:ascii="Times New Roman" w:hAnsi="Times New Roman" w:cs="Times New Roman"/>
          <w:i/>
          <w:sz w:val="24"/>
          <w:szCs w:val="24"/>
          <w:lang w:val="en-GB"/>
        </w:rPr>
        <w:t>T</w:t>
      </w:r>
      <w:r w:rsidR="004D2779">
        <w:rPr>
          <w:rStyle w:val="katex-mathml"/>
          <w:rFonts w:ascii="Times New Roman" w:hAnsi="Times New Roman" w:cs="Times New Roman"/>
          <w:sz w:val="24"/>
          <w:szCs w:val="24"/>
          <w:vertAlign w:val="subscript"/>
          <w:lang w:val="en-GB"/>
        </w:rPr>
        <w:t>A</w:t>
      </w:r>
      <w:r w:rsidRPr="004D2779">
        <w:rPr>
          <w:rStyle w:val="vlist-s"/>
          <w:rFonts w:ascii="Times New Roman" w:hAnsi="Times New Roman" w:cs="Times New Roman"/>
          <w:i/>
          <w:sz w:val="24"/>
          <w:szCs w:val="24"/>
          <w:lang w:val="en-GB"/>
        </w:rPr>
        <w:t>​</w:t>
      </w:r>
      <w:r w:rsidRPr="004D2779">
        <w:rPr>
          <w:rFonts w:ascii="Times New Roman" w:hAnsi="Times New Roman" w:cs="Times New Roman"/>
          <w:i/>
          <w:sz w:val="24"/>
          <w:szCs w:val="24"/>
          <w:lang w:val="en-GB"/>
        </w:rPr>
        <w:t xml:space="preserve"> (number of tangential contacts of the sliding test line with the fibrous system per unit area of the reference region), and the resulting estimates of the mean curvature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k</m:t>
                </m:r>
              </m:e>
            </m:acc>
          </m:e>
        </m:d>
      </m:oMath>
      <w:r w:rsidRPr="004D2779">
        <w:rPr>
          <w:rStyle w:val="vlist-s"/>
          <w:rFonts w:ascii="Times New Roman" w:hAnsi="Times New Roman" w:cs="Times New Roman"/>
          <w:i/>
          <w:sz w:val="24"/>
          <w:szCs w:val="24"/>
          <w:lang w:val="en-GB"/>
        </w:rPr>
        <w:t>​</w:t>
      </w:r>
      <w:r w:rsidRPr="004D2779">
        <w:rPr>
          <w:rFonts w:ascii="Times New Roman" w:hAnsi="Times New Roman" w:cs="Times New Roman"/>
          <w:i/>
          <w:sz w:val="24"/>
          <w:szCs w:val="24"/>
          <w:lang w:val="en-GB"/>
        </w:rPr>
        <w:t>.</w:t>
      </w:r>
    </w:p>
    <w:p w14:paraId="467146CC" w14:textId="77777777" w:rsidR="00D72FA6" w:rsidRPr="00D953EE" w:rsidRDefault="00D72FA6" w:rsidP="00D72FA6">
      <w:pPr>
        <w:spacing w:after="0"/>
        <w:rPr>
          <w:rFonts w:ascii="Times New Roman" w:hAnsi="Times New Roman" w:cs="Times New Roman"/>
          <w:i/>
          <w:color w:val="0000CC"/>
          <w:sz w:val="24"/>
          <w:szCs w:val="24"/>
        </w:rPr>
      </w:pPr>
    </w:p>
    <w:tbl>
      <w:tblPr>
        <w:tblStyle w:val="Mkatabulky"/>
        <w:tblW w:w="0" w:type="auto"/>
        <w:jc w:val="center"/>
        <w:tblLook w:val="04A0" w:firstRow="1" w:lastRow="0" w:firstColumn="1" w:lastColumn="0" w:noHBand="0" w:noVBand="1"/>
      </w:tblPr>
      <w:tblGrid>
        <w:gridCol w:w="1838"/>
        <w:gridCol w:w="1476"/>
        <w:gridCol w:w="1276"/>
        <w:gridCol w:w="2151"/>
      </w:tblGrid>
      <w:tr w:rsidR="00D72FA6" w:rsidRPr="00D953EE" w14:paraId="31952661" w14:textId="77777777" w:rsidTr="000B3C6C">
        <w:trPr>
          <w:jc w:val="center"/>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B5E03F" w14:textId="77777777" w:rsidR="00D72FA6" w:rsidRPr="000B3C6C" w:rsidRDefault="004D2779"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Measurement ID</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688617" w14:textId="77777777" w:rsidR="00D72FA6" w:rsidRPr="000B3C6C" w:rsidRDefault="00C6702B" w:rsidP="00D72FA6">
            <w:pP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A</m:t>
                  </m:r>
                </m:sub>
              </m:sSub>
            </m:oMath>
            <w:r w:rsidR="00D72FA6" w:rsidRPr="000B3C6C">
              <w:rPr>
                <w:rFonts w:ascii="Times New Roman" w:eastAsiaTheme="minorEastAsia" w:hAnsi="Times New Roman" w:cs="Times New Roman"/>
                <w:sz w:val="24"/>
                <w:szCs w:val="24"/>
                <w:lang w:val="en-GB"/>
              </w:rPr>
              <w:t xml:space="preserve"> </w:t>
            </w:r>
            <m:oMath>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μm</m:t>
                      </m:r>
                    </m:e>
                    <m:sup>
                      <m:r>
                        <w:rPr>
                          <w:rFonts w:ascii="Cambria Math" w:hAnsi="Cambria Math" w:cs="Times New Roman"/>
                          <w:sz w:val="24"/>
                          <w:szCs w:val="24"/>
                          <w:lang w:val="en-GB"/>
                        </w:rPr>
                        <m:t>-2</m:t>
                      </m:r>
                    </m:sup>
                  </m:sSup>
                </m:e>
              </m:d>
            </m:oMath>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ECD27C" w14:textId="77777777" w:rsidR="00D72FA6" w:rsidRPr="000B3C6C" w:rsidRDefault="00C6702B" w:rsidP="00D72FA6">
            <w:pPr>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L</m:t>
                    </m:r>
                  </m:sub>
                </m:sSub>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μ</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-1</m:t>
                        </m:r>
                      </m:sup>
                    </m:sSup>
                  </m:e>
                </m:d>
              </m:oMath>
            </m:oMathPara>
          </w:p>
        </w:tc>
        <w:tc>
          <w:tcPr>
            <w:tcW w:w="21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53BD62" w14:textId="77777777" w:rsidR="00D72FA6" w:rsidRPr="000B3C6C" w:rsidRDefault="00C6702B" w:rsidP="00D72FA6">
            <w:pPr>
              <w:rPr>
                <w:rFonts w:ascii="Times New Roman" w:hAnsi="Times New Roman" w:cs="Times New Roman"/>
                <w:sz w:val="24"/>
                <w:szCs w:val="24"/>
                <w:lang w:val="en-GB"/>
              </w:rPr>
            </w:pPr>
            <m:oMathPara>
              <m:oMath>
                <m:d>
                  <m:dPr>
                    <m:begChr m:val="["/>
                    <m:endChr m:val="]"/>
                    <m:ctrlPr>
                      <w:rPr>
                        <w:rFonts w:ascii="Cambria Math" w:hAnsi="Cambria Math" w:cs="Times New Roman"/>
                        <w:i/>
                        <w:sz w:val="24"/>
                        <w:szCs w:val="24"/>
                        <w:lang w:val="en-GB"/>
                      </w:rPr>
                    </m:ctrlPr>
                  </m:dPr>
                  <m:e>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k</m:t>
                        </m:r>
                      </m:e>
                    </m:acc>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π</m:t>
                    </m:r>
                  </m:num>
                  <m:den>
                    <m:r>
                      <w:rPr>
                        <w:rFonts w:ascii="Cambria Math" w:hAnsi="Cambria Math" w:cs="Times New Roman"/>
                        <w:sz w:val="24"/>
                        <w:szCs w:val="24"/>
                        <w:lang w:val="en-GB"/>
                      </w:rPr>
                      <m:t>2</m:t>
                    </m:r>
                  </m:den>
                </m:f>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A</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L</m:t>
                        </m:r>
                      </m:sub>
                    </m:sSub>
                  </m:den>
                </m:f>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μm</m:t>
                        </m:r>
                      </m:e>
                      <m:sup>
                        <m:r>
                          <w:rPr>
                            <w:rFonts w:ascii="Cambria Math" w:hAnsi="Cambria Math" w:cs="Times New Roman"/>
                            <w:sz w:val="24"/>
                            <w:szCs w:val="24"/>
                            <w:lang w:val="en-GB"/>
                          </w:rPr>
                          <m:t>-1</m:t>
                        </m:r>
                      </m:sup>
                    </m:sSup>
                  </m:e>
                </m:d>
              </m:oMath>
            </m:oMathPara>
          </w:p>
        </w:tc>
      </w:tr>
      <w:tr w:rsidR="00D72FA6" w:rsidRPr="00D953EE" w14:paraId="47048FAE" w14:textId="77777777" w:rsidTr="000B3C6C">
        <w:trPr>
          <w:jc w:val="center"/>
        </w:trPr>
        <w:tc>
          <w:tcPr>
            <w:tcW w:w="1838" w:type="dxa"/>
            <w:tcBorders>
              <w:top w:val="single" w:sz="4" w:space="0" w:color="auto"/>
              <w:left w:val="single" w:sz="4" w:space="0" w:color="auto"/>
              <w:bottom w:val="single" w:sz="4" w:space="0" w:color="auto"/>
              <w:right w:val="single" w:sz="4" w:space="0" w:color="auto"/>
            </w:tcBorders>
            <w:hideMark/>
          </w:tcPr>
          <w:p w14:paraId="41EE1F8B"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1</w:t>
            </w:r>
          </w:p>
        </w:tc>
        <w:tc>
          <w:tcPr>
            <w:tcW w:w="1418" w:type="dxa"/>
            <w:tcBorders>
              <w:top w:val="single" w:sz="4" w:space="0" w:color="auto"/>
              <w:left w:val="single" w:sz="4" w:space="0" w:color="auto"/>
              <w:bottom w:val="single" w:sz="4" w:space="0" w:color="auto"/>
              <w:right w:val="single" w:sz="4" w:space="0" w:color="auto"/>
            </w:tcBorders>
            <w:hideMark/>
          </w:tcPr>
          <w:p w14:paraId="673CFC33"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0844</w:t>
            </w:r>
          </w:p>
        </w:tc>
        <w:tc>
          <w:tcPr>
            <w:tcW w:w="1276" w:type="dxa"/>
            <w:tcBorders>
              <w:top w:val="single" w:sz="4" w:space="0" w:color="auto"/>
              <w:left w:val="single" w:sz="4" w:space="0" w:color="auto"/>
              <w:bottom w:val="single" w:sz="4" w:space="0" w:color="auto"/>
              <w:right w:val="single" w:sz="4" w:space="0" w:color="auto"/>
            </w:tcBorders>
            <w:hideMark/>
          </w:tcPr>
          <w:p w14:paraId="29A40F2A"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467</w:t>
            </w:r>
          </w:p>
        </w:tc>
        <w:tc>
          <w:tcPr>
            <w:tcW w:w="2151" w:type="dxa"/>
            <w:tcBorders>
              <w:top w:val="single" w:sz="4" w:space="0" w:color="auto"/>
              <w:left w:val="single" w:sz="4" w:space="0" w:color="auto"/>
              <w:bottom w:val="single" w:sz="4" w:space="0" w:color="auto"/>
              <w:right w:val="single" w:sz="4" w:space="0" w:color="auto"/>
            </w:tcBorders>
            <w:hideMark/>
          </w:tcPr>
          <w:p w14:paraId="15E6818C"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0844</w:t>
            </w:r>
          </w:p>
        </w:tc>
      </w:tr>
      <w:tr w:rsidR="00D72FA6" w:rsidRPr="00D953EE" w14:paraId="64834432" w14:textId="77777777" w:rsidTr="000B3C6C">
        <w:trPr>
          <w:jc w:val="center"/>
        </w:trPr>
        <w:tc>
          <w:tcPr>
            <w:tcW w:w="1838" w:type="dxa"/>
            <w:tcBorders>
              <w:top w:val="single" w:sz="4" w:space="0" w:color="auto"/>
              <w:left w:val="single" w:sz="4" w:space="0" w:color="auto"/>
              <w:bottom w:val="single" w:sz="4" w:space="0" w:color="auto"/>
              <w:right w:val="single" w:sz="4" w:space="0" w:color="auto"/>
            </w:tcBorders>
            <w:hideMark/>
          </w:tcPr>
          <w:p w14:paraId="1508EC6B"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2</w:t>
            </w:r>
          </w:p>
        </w:tc>
        <w:tc>
          <w:tcPr>
            <w:tcW w:w="1418" w:type="dxa"/>
            <w:tcBorders>
              <w:top w:val="single" w:sz="4" w:space="0" w:color="auto"/>
              <w:left w:val="single" w:sz="4" w:space="0" w:color="auto"/>
              <w:bottom w:val="single" w:sz="4" w:space="0" w:color="auto"/>
              <w:right w:val="single" w:sz="4" w:space="0" w:color="auto"/>
            </w:tcBorders>
            <w:hideMark/>
          </w:tcPr>
          <w:p w14:paraId="12626F0F"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0867</w:t>
            </w:r>
          </w:p>
        </w:tc>
        <w:tc>
          <w:tcPr>
            <w:tcW w:w="1276" w:type="dxa"/>
            <w:tcBorders>
              <w:top w:val="single" w:sz="4" w:space="0" w:color="auto"/>
              <w:left w:val="single" w:sz="4" w:space="0" w:color="auto"/>
              <w:bottom w:val="single" w:sz="4" w:space="0" w:color="auto"/>
              <w:right w:val="single" w:sz="4" w:space="0" w:color="auto"/>
            </w:tcBorders>
            <w:hideMark/>
          </w:tcPr>
          <w:p w14:paraId="654B500A"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903</w:t>
            </w:r>
          </w:p>
        </w:tc>
        <w:tc>
          <w:tcPr>
            <w:tcW w:w="2151" w:type="dxa"/>
            <w:tcBorders>
              <w:top w:val="single" w:sz="4" w:space="0" w:color="auto"/>
              <w:left w:val="single" w:sz="4" w:space="0" w:color="auto"/>
              <w:bottom w:val="single" w:sz="4" w:space="0" w:color="auto"/>
              <w:right w:val="single" w:sz="4" w:space="0" w:color="auto"/>
            </w:tcBorders>
            <w:hideMark/>
          </w:tcPr>
          <w:p w14:paraId="154A7550"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0716</w:t>
            </w:r>
          </w:p>
        </w:tc>
      </w:tr>
      <w:tr w:rsidR="00D72FA6" w:rsidRPr="00D953EE" w14:paraId="64753D77" w14:textId="77777777" w:rsidTr="000B3C6C">
        <w:trPr>
          <w:jc w:val="center"/>
        </w:trPr>
        <w:tc>
          <w:tcPr>
            <w:tcW w:w="1838" w:type="dxa"/>
            <w:tcBorders>
              <w:top w:val="single" w:sz="4" w:space="0" w:color="auto"/>
              <w:left w:val="single" w:sz="4" w:space="0" w:color="auto"/>
              <w:bottom w:val="single" w:sz="4" w:space="0" w:color="auto"/>
              <w:right w:val="single" w:sz="4" w:space="0" w:color="auto"/>
            </w:tcBorders>
            <w:hideMark/>
          </w:tcPr>
          <w:p w14:paraId="1ADC0C9B"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3</w:t>
            </w:r>
          </w:p>
        </w:tc>
        <w:tc>
          <w:tcPr>
            <w:tcW w:w="1418" w:type="dxa"/>
            <w:tcBorders>
              <w:top w:val="single" w:sz="4" w:space="0" w:color="auto"/>
              <w:left w:val="single" w:sz="4" w:space="0" w:color="auto"/>
              <w:bottom w:val="single" w:sz="4" w:space="0" w:color="auto"/>
              <w:right w:val="single" w:sz="4" w:space="0" w:color="auto"/>
            </w:tcBorders>
            <w:hideMark/>
          </w:tcPr>
          <w:p w14:paraId="06DC5301"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1131</w:t>
            </w:r>
          </w:p>
        </w:tc>
        <w:tc>
          <w:tcPr>
            <w:tcW w:w="1276" w:type="dxa"/>
            <w:tcBorders>
              <w:top w:val="single" w:sz="4" w:space="0" w:color="auto"/>
              <w:left w:val="single" w:sz="4" w:space="0" w:color="auto"/>
              <w:bottom w:val="single" w:sz="4" w:space="0" w:color="auto"/>
              <w:right w:val="single" w:sz="4" w:space="0" w:color="auto"/>
            </w:tcBorders>
            <w:hideMark/>
          </w:tcPr>
          <w:p w14:paraId="4D6905C9"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559</w:t>
            </w:r>
          </w:p>
        </w:tc>
        <w:tc>
          <w:tcPr>
            <w:tcW w:w="2151" w:type="dxa"/>
            <w:tcBorders>
              <w:top w:val="single" w:sz="4" w:space="0" w:color="auto"/>
              <w:left w:val="single" w:sz="4" w:space="0" w:color="auto"/>
              <w:bottom w:val="single" w:sz="4" w:space="0" w:color="auto"/>
              <w:right w:val="single" w:sz="4" w:space="0" w:color="auto"/>
            </w:tcBorders>
            <w:hideMark/>
          </w:tcPr>
          <w:p w14:paraId="510FC13E"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1139</w:t>
            </w:r>
          </w:p>
        </w:tc>
      </w:tr>
      <w:tr w:rsidR="00D72FA6" w:rsidRPr="00D953EE" w14:paraId="5114D920" w14:textId="77777777" w:rsidTr="000B3C6C">
        <w:trPr>
          <w:jc w:val="center"/>
        </w:trPr>
        <w:tc>
          <w:tcPr>
            <w:tcW w:w="1838" w:type="dxa"/>
            <w:tcBorders>
              <w:top w:val="single" w:sz="4" w:space="0" w:color="auto"/>
              <w:left w:val="single" w:sz="4" w:space="0" w:color="auto"/>
              <w:bottom w:val="single" w:sz="4" w:space="0" w:color="auto"/>
              <w:right w:val="single" w:sz="4" w:space="0" w:color="auto"/>
            </w:tcBorders>
            <w:hideMark/>
          </w:tcPr>
          <w:p w14:paraId="00C3E530"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4</w:t>
            </w:r>
          </w:p>
        </w:tc>
        <w:tc>
          <w:tcPr>
            <w:tcW w:w="1418" w:type="dxa"/>
            <w:tcBorders>
              <w:top w:val="single" w:sz="4" w:space="0" w:color="auto"/>
              <w:left w:val="single" w:sz="4" w:space="0" w:color="auto"/>
              <w:bottom w:val="single" w:sz="4" w:space="0" w:color="auto"/>
              <w:right w:val="single" w:sz="4" w:space="0" w:color="auto"/>
            </w:tcBorders>
            <w:hideMark/>
          </w:tcPr>
          <w:p w14:paraId="763C0593"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1209</w:t>
            </w:r>
          </w:p>
        </w:tc>
        <w:tc>
          <w:tcPr>
            <w:tcW w:w="1276" w:type="dxa"/>
            <w:tcBorders>
              <w:top w:val="single" w:sz="4" w:space="0" w:color="auto"/>
              <w:left w:val="single" w:sz="4" w:space="0" w:color="auto"/>
              <w:bottom w:val="single" w:sz="4" w:space="0" w:color="auto"/>
              <w:right w:val="single" w:sz="4" w:space="0" w:color="auto"/>
            </w:tcBorders>
            <w:hideMark/>
          </w:tcPr>
          <w:p w14:paraId="77AEDFDF"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831</w:t>
            </w:r>
          </w:p>
        </w:tc>
        <w:tc>
          <w:tcPr>
            <w:tcW w:w="2151" w:type="dxa"/>
            <w:tcBorders>
              <w:top w:val="single" w:sz="4" w:space="0" w:color="auto"/>
              <w:left w:val="single" w:sz="4" w:space="0" w:color="auto"/>
              <w:bottom w:val="single" w:sz="4" w:space="0" w:color="auto"/>
              <w:right w:val="single" w:sz="4" w:space="0" w:color="auto"/>
            </w:tcBorders>
            <w:hideMark/>
          </w:tcPr>
          <w:p w14:paraId="0ACF62FA"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1038</w:t>
            </w:r>
          </w:p>
        </w:tc>
      </w:tr>
      <w:tr w:rsidR="00D72FA6" w:rsidRPr="00D953EE" w14:paraId="0472275C" w14:textId="77777777" w:rsidTr="000B3C6C">
        <w:trPr>
          <w:jc w:val="center"/>
        </w:trPr>
        <w:tc>
          <w:tcPr>
            <w:tcW w:w="1838" w:type="dxa"/>
            <w:tcBorders>
              <w:top w:val="single" w:sz="4" w:space="0" w:color="auto"/>
              <w:left w:val="single" w:sz="4" w:space="0" w:color="auto"/>
              <w:bottom w:val="single" w:sz="4" w:space="0" w:color="auto"/>
              <w:right w:val="single" w:sz="4" w:space="0" w:color="auto"/>
            </w:tcBorders>
            <w:hideMark/>
          </w:tcPr>
          <w:p w14:paraId="27DA8555"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5</w:t>
            </w:r>
          </w:p>
        </w:tc>
        <w:tc>
          <w:tcPr>
            <w:tcW w:w="1418" w:type="dxa"/>
            <w:tcBorders>
              <w:top w:val="single" w:sz="4" w:space="0" w:color="auto"/>
              <w:left w:val="single" w:sz="4" w:space="0" w:color="auto"/>
              <w:bottom w:val="single" w:sz="4" w:space="0" w:color="auto"/>
              <w:right w:val="single" w:sz="4" w:space="0" w:color="auto"/>
            </w:tcBorders>
            <w:hideMark/>
          </w:tcPr>
          <w:p w14:paraId="0539C627"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1078</w:t>
            </w:r>
          </w:p>
        </w:tc>
        <w:tc>
          <w:tcPr>
            <w:tcW w:w="1276" w:type="dxa"/>
            <w:tcBorders>
              <w:top w:val="single" w:sz="4" w:space="0" w:color="auto"/>
              <w:left w:val="single" w:sz="4" w:space="0" w:color="auto"/>
              <w:bottom w:val="single" w:sz="4" w:space="0" w:color="auto"/>
              <w:right w:val="single" w:sz="4" w:space="0" w:color="auto"/>
            </w:tcBorders>
            <w:hideMark/>
          </w:tcPr>
          <w:p w14:paraId="14738975"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649</w:t>
            </w:r>
          </w:p>
        </w:tc>
        <w:tc>
          <w:tcPr>
            <w:tcW w:w="2151" w:type="dxa"/>
            <w:tcBorders>
              <w:top w:val="single" w:sz="4" w:space="0" w:color="auto"/>
              <w:left w:val="single" w:sz="4" w:space="0" w:color="auto"/>
              <w:bottom w:val="single" w:sz="4" w:space="0" w:color="auto"/>
              <w:right w:val="single" w:sz="4" w:space="0" w:color="auto"/>
            </w:tcBorders>
            <w:hideMark/>
          </w:tcPr>
          <w:p w14:paraId="2F6D0554"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1064</w:t>
            </w:r>
          </w:p>
        </w:tc>
      </w:tr>
      <w:tr w:rsidR="00D72FA6" w:rsidRPr="00D953EE" w14:paraId="475E99B7" w14:textId="77777777" w:rsidTr="000B3C6C">
        <w:trPr>
          <w:jc w:val="center"/>
        </w:trPr>
        <w:tc>
          <w:tcPr>
            <w:tcW w:w="1838" w:type="dxa"/>
            <w:tcBorders>
              <w:top w:val="single" w:sz="4" w:space="0" w:color="auto"/>
              <w:left w:val="single" w:sz="4" w:space="0" w:color="auto"/>
              <w:bottom w:val="single" w:sz="4" w:space="0" w:color="auto"/>
              <w:right w:val="single" w:sz="4" w:space="0" w:color="auto"/>
            </w:tcBorders>
            <w:hideMark/>
          </w:tcPr>
          <w:p w14:paraId="2A5C9E9C" w14:textId="77777777" w:rsidR="00D72FA6" w:rsidRPr="000B3C6C" w:rsidRDefault="004D2779"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Mean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E3D8443"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1026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907E404"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682</w:t>
            </w:r>
          </w:p>
        </w:tc>
        <w:tc>
          <w:tcPr>
            <w:tcW w:w="2151" w:type="dxa"/>
            <w:tcBorders>
              <w:top w:val="single" w:sz="4" w:space="0" w:color="auto"/>
              <w:left w:val="single" w:sz="4" w:space="0" w:color="auto"/>
              <w:bottom w:val="single" w:sz="4" w:space="0" w:color="auto"/>
              <w:right w:val="single" w:sz="4" w:space="0" w:color="auto"/>
            </w:tcBorders>
            <w:vAlign w:val="bottom"/>
            <w:hideMark/>
          </w:tcPr>
          <w:p w14:paraId="1EC359F4"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0960</w:t>
            </w:r>
          </w:p>
        </w:tc>
      </w:tr>
      <w:tr w:rsidR="00D72FA6" w:rsidRPr="00D953EE" w14:paraId="5BF7D507" w14:textId="77777777" w:rsidTr="000B3C6C">
        <w:trPr>
          <w:jc w:val="center"/>
        </w:trPr>
        <w:tc>
          <w:tcPr>
            <w:tcW w:w="1838" w:type="dxa"/>
            <w:tcBorders>
              <w:top w:val="single" w:sz="4" w:space="0" w:color="auto"/>
              <w:left w:val="single" w:sz="4" w:space="0" w:color="auto"/>
              <w:bottom w:val="single" w:sz="4" w:space="0" w:color="auto"/>
              <w:right w:val="single" w:sz="4" w:space="0" w:color="auto"/>
            </w:tcBorders>
            <w:hideMark/>
          </w:tcPr>
          <w:p w14:paraId="133BE48A" w14:textId="77777777" w:rsidR="00D72FA6" w:rsidRPr="000B3C6C" w:rsidRDefault="004D2779"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Standard deviation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BBB3A8D"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0163</w:t>
            </w:r>
            <m:oMath>
              <m:r>
                <w:rPr>
                  <w:rFonts w:ascii="Cambria Math" w:hAnsi="Cambria Math" w:cs="Times New Roman"/>
                  <w:sz w:val="24"/>
                  <w:szCs w:val="24"/>
                  <w:lang w:val="en-GB"/>
                </w:rPr>
                <m:t>≅</m:t>
              </m:r>
            </m:oMath>
            <w:r w:rsidR="00E81617">
              <w:rPr>
                <w:rFonts w:ascii="Times New Roman" w:eastAsiaTheme="minorEastAsia" w:hAnsi="Times New Roman" w:cs="Times New Roman"/>
                <w:sz w:val="24"/>
                <w:szCs w:val="24"/>
                <w:lang w:val="en-GB"/>
              </w:rPr>
              <w:t>0.02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8C22ACF"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183</w:t>
            </w:r>
            <m:oMath>
              <m:r>
                <w:rPr>
                  <w:rFonts w:ascii="Cambria Math" w:hAnsi="Cambria Math" w:cs="Times New Roman"/>
                  <w:sz w:val="24"/>
                  <w:szCs w:val="24"/>
                  <w:lang w:val="en-GB"/>
                </w:rPr>
                <m:t>≅</m:t>
              </m:r>
            </m:oMath>
            <w:r w:rsidR="00E81617">
              <w:rPr>
                <w:rFonts w:ascii="Times New Roman" w:eastAsiaTheme="minorEastAsia" w:hAnsi="Times New Roman" w:cs="Times New Roman"/>
                <w:sz w:val="24"/>
                <w:szCs w:val="24"/>
                <w:lang w:val="en-GB"/>
              </w:rPr>
              <w:t>0.2</w:t>
            </w:r>
          </w:p>
        </w:tc>
        <w:tc>
          <w:tcPr>
            <w:tcW w:w="2151" w:type="dxa"/>
            <w:tcBorders>
              <w:top w:val="single" w:sz="4" w:space="0" w:color="auto"/>
              <w:left w:val="single" w:sz="4" w:space="0" w:color="auto"/>
              <w:bottom w:val="single" w:sz="4" w:space="0" w:color="auto"/>
              <w:right w:val="single" w:sz="4" w:space="0" w:color="auto"/>
            </w:tcBorders>
            <w:vAlign w:val="bottom"/>
            <w:hideMark/>
          </w:tcPr>
          <w:p w14:paraId="2BF11D25" w14:textId="77777777" w:rsidR="00D72FA6" w:rsidRPr="000B3C6C" w:rsidRDefault="00D72FA6" w:rsidP="00D72FA6">
            <w:pPr>
              <w:rPr>
                <w:rFonts w:ascii="Times New Roman" w:hAnsi="Times New Roman" w:cs="Times New Roman"/>
                <w:sz w:val="24"/>
                <w:szCs w:val="24"/>
                <w:lang w:val="en-GB"/>
              </w:rPr>
            </w:pPr>
            <w:r w:rsidRPr="000B3C6C">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0B3C6C">
              <w:rPr>
                <w:rFonts w:ascii="Times New Roman" w:hAnsi="Times New Roman" w:cs="Times New Roman"/>
                <w:sz w:val="24"/>
                <w:szCs w:val="24"/>
                <w:lang w:val="en-GB"/>
              </w:rPr>
              <w:t>0175</w:t>
            </w:r>
            <m:oMath>
              <m:r>
                <w:rPr>
                  <w:rFonts w:ascii="Cambria Math" w:hAnsi="Cambria Math" w:cs="Times New Roman"/>
                  <w:sz w:val="24"/>
                  <w:szCs w:val="24"/>
                  <w:lang w:val="en-GB"/>
                </w:rPr>
                <m:t>≅</m:t>
              </m:r>
            </m:oMath>
            <w:r w:rsidR="00E81617">
              <w:rPr>
                <w:rFonts w:ascii="Times New Roman" w:eastAsiaTheme="minorEastAsia" w:hAnsi="Times New Roman" w:cs="Times New Roman"/>
                <w:sz w:val="24"/>
                <w:szCs w:val="24"/>
                <w:lang w:val="en-GB"/>
              </w:rPr>
              <w:t>0.02</w:t>
            </w:r>
          </w:p>
        </w:tc>
      </w:tr>
    </w:tbl>
    <w:p w14:paraId="4DB45D69" w14:textId="77777777" w:rsidR="000B3C6C" w:rsidRPr="000B3C6C" w:rsidRDefault="000B3C6C" w:rsidP="000B3C6C">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0B3C6C">
        <w:rPr>
          <w:rFonts w:ascii="Times New Roman" w:eastAsia="Times New Roman" w:hAnsi="Times New Roman" w:cs="Times New Roman"/>
          <w:sz w:val="24"/>
          <w:szCs w:val="24"/>
          <w:lang w:val="en-GB" w:eastAsia="cs-CZ"/>
        </w:rPr>
        <w:t xml:space="preserve">The experimentally determined values of </w:t>
      </w:r>
      <w:r>
        <w:rPr>
          <w:rFonts w:ascii="Times New Roman" w:eastAsia="Times New Roman" w:hAnsi="Times New Roman" w:cs="Times New Roman"/>
          <w:i/>
          <w:sz w:val="24"/>
          <w:szCs w:val="24"/>
          <w:lang w:val="en-GB" w:eastAsia="cs-CZ"/>
        </w:rPr>
        <w:t>N</w:t>
      </w:r>
      <w:r>
        <w:rPr>
          <w:rFonts w:ascii="Times New Roman" w:eastAsia="Times New Roman" w:hAnsi="Times New Roman" w:cs="Times New Roman"/>
          <w:sz w:val="24"/>
          <w:szCs w:val="24"/>
          <w:vertAlign w:val="subscript"/>
          <w:lang w:val="en-GB" w:eastAsia="cs-CZ"/>
        </w:rPr>
        <w:t>L</w:t>
      </w:r>
      <w:r w:rsidRPr="000B3C6C">
        <w:rPr>
          <w:rFonts w:ascii="Times New Roman" w:eastAsia="Times New Roman" w:hAnsi="Times New Roman" w:cs="Times New Roman"/>
          <w:sz w:val="24"/>
          <w:szCs w:val="24"/>
          <w:lang w:val="en-GB" w:eastAsia="cs-CZ"/>
        </w:rPr>
        <w:t xml:space="preserve"> (number of intersections between the fibrous system and the test line per unit test-line length), </w:t>
      </w:r>
      <w:r>
        <w:rPr>
          <w:rFonts w:ascii="Times New Roman" w:eastAsia="Times New Roman" w:hAnsi="Times New Roman" w:cs="Times New Roman"/>
          <w:i/>
          <w:sz w:val="24"/>
          <w:szCs w:val="24"/>
          <w:lang w:val="en-GB" w:eastAsia="cs-CZ"/>
        </w:rPr>
        <w:t>T</w:t>
      </w:r>
      <w:r>
        <w:rPr>
          <w:rFonts w:ascii="Times New Roman" w:eastAsia="Times New Roman" w:hAnsi="Times New Roman" w:cs="Times New Roman"/>
          <w:sz w:val="24"/>
          <w:szCs w:val="24"/>
          <w:vertAlign w:val="subscript"/>
          <w:lang w:val="en-GB" w:eastAsia="cs-CZ"/>
        </w:rPr>
        <w:t>A</w:t>
      </w:r>
      <w:r w:rsidRPr="000B3C6C">
        <w:rPr>
          <w:rFonts w:ascii="Times New Roman" w:eastAsia="Times New Roman" w:hAnsi="Times New Roman" w:cs="Times New Roman"/>
          <w:sz w:val="24"/>
          <w:szCs w:val="24"/>
          <w:lang w:val="en-GB" w:eastAsia="cs-CZ"/>
        </w:rPr>
        <w:t xml:space="preserve">​ (number of tangential contacts between the sliding test line and the fibrous system per unit area of the reference region), and the resulting estimates of the mean curvature </w:t>
      </w:r>
      <m:oMath>
        <m:d>
          <m:dPr>
            <m:begChr m:val="["/>
            <m:endChr m:val="]"/>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k</m:t>
                </m:r>
              </m:e>
            </m:acc>
          </m:e>
        </m:d>
      </m:oMath>
      <w:r w:rsidRPr="000B3C6C">
        <w:rPr>
          <w:rFonts w:ascii="Times New Roman" w:eastAsia="Times New Roman" w:hAnsi="Times New Roman" w:cs="Times New Roman"/>
          <w:sz w:val="24"/>
          <w:szCs w:val="24"/>
          <w:lang w:val="en-GB" w:eastAsia="cs-CZ"/>
        </w:rPr>
        <w:t xml:space="preserve"> are summarized in </w:t>
      </w:r>
      <w:r w:rsidRPr="000B3C6C">
        <w:rPr>
          <w:rFonts w:ascii="Times New Roman" w:eastAsia="Times New Roman" w:hAnsi="Times New Roman" w:cs="Times New Roman"/>
          <w:color w:val="FF0000"/>
          <w:sz w:val="24"/>
          <w:szCs w:val="24"/>
          <w:lang w:val="en-GB" w:eastAsia="cs-CZ"/>
        </w:rPr>
        <w:t>Table S3.1</w:t>
      </w:r>
      <w:r w:rsidRPr="000B3C6C">
        <w:rPr>
          <w:rFonts w:ascii="Times New Roman" w:eastAsia="Times New Roman" w:hAnsi="Times New Roman" w:cs="Times New Roman"/>
          <w:sz w:val="24"/>
          <w:szCs w:val="24"/>
          <w:lang w:val="en-GB" w:eastAsia="cs-CZ"/>
        </w:rPr>
        <w:t>.</w:t>
      </w:r>
    </w:p>
    <w:p w14:paraId="1B706641" w14:textId="77777777" w:rsidR="000B3C6C" w:rsidRPr="000B3C6C" w:rsidRDefault="000B3C6C" w:rsidP="000B3C6C">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0B3C6C">
        <w:rPr>
          <w:rFonts w:ascii="Times New Roman" w:eastAsia="Times New Roman" w:hAnsi="Times New Roman" w:cs="Times New Roman"/>
          <w:sz w:val="24"/>
          <w:szCs w:val="24"/>
          <w:lang w:val="en-GB" w:eastAsia="cs-CZ"/>
        </w:rPr>
        <w:t xml:space="preserve">For clarity, </w:t>
      </w:r>
      <w:r w:rsidRPr="000B3C6C">
        <w:rPr>
          <w:rFonts w:ascii="Times New Roman" w:eastAsia="Times New Roman" w:hAnsi="Times New Roman" w:cs="Times New Roman"/>
          <w:color w:val="FF0000"/>
          <w:sz w:val="24"/>
          <w:szCs w:val="24"/>
          <w:lang w:val="en-GB" w:eastAsia="cs-CZ"/>
        </w:rPr>
        <w:t>Table S</w:t>
      </w:r>
      <w:r w:rsidR="003A7112" w:rsidRPr="003A7112">
        <w:rPr>
          <w:rFonts w:ascii="Times New Roman" w:eastAsia="Times New Roman" w:hAnsi="Times New Roman" w:cs="Times New Roman"/>
          <w:color w:val="FF0000"/>
          <w:sz w:val="24"/>
          <w:szCs w:val="24"/>
          <w:lang w:val="en-GB" w:eastAsia="cs-CZ"/>
        </w:rPr>
        <w:t>3</w:t>
      </w:r>
      <w:r w:rsidRPr="000B3C6C">
        <w:rPr>
          <w:rFonts w:ascii="Times New Roman" w:eastAsia="Times New Roman" w:hAnsi="Times New Roman" w:cs="Times New Roman"/>
          <w:color w:val="FF0000"/>
          <w:sz w:val="24"/>
          <w:szCs w:val="24"/>
          <w:lang w:val="en-GB" w:eastAsia="cs-CZ"/>
        </w:rPr>
        <w:t xml:space="preserve">.2 </w:t>
      </w:r>
      <w:r w:rsidRPr="000B3C6C">
        <w:rPr>
          <w:rFonts w:ascii="Times New Roman" w:eastAsia="Times New Roman" w:hAnsi="Times New Roman" w:cs="Times New Roman"/>
          <w:sz w:val="24"/>
          <w:szCs w:val="24"/>
          <w:lang w:val="en-GB" w:eastAsia="cs-CZ"/>
        </w:rPr>
        <w:t xml:space="preserve">again lists the experimentally determined values of </w:t>
      </w:r>
      <w:r w:rsidR="003A7112">
        <w:rPr>
          <w:rFonts w:ascii="Times New Roman" w:eastAsia="Times New Roman" w:hAnsi="Times New Roman" w:cs="Times New Roman"/>
          <w:i/>
          <w:sz w:val="24"/>
          <w:szCs w:val="24"/>
          <w:lang w:val="en-GB" w:eastAsia="cs-CZ"/>
        </w:rPr>
        <w:t>N</w:t>
      </w:r>
      <w:r w:rsidR="003A7112">
        <w:rPr>
          <w:rFonts w:ascii="Times New Roman" w:eastAsia="Times New Roman" w:hAnsi="Times New Roman" w:cs="Times New Roman"/>
          <w:sz w:val="24"/>
          <w:szCs w:val="24"/>
          <w:vertAlign w:val="subscript"/>
          <w:lang w:val="en-GB" w:eastAsia="cs-CZ"/>
        </w:rPr>
        <w:t>L</w:t>
      </w:r>
      <w:r w:rsidRPr="000B3C6C">
        <w:rPr>
          <w:rFonts w:ascii="Times New Roman" w:eastAsia="Times New Roman" w:hAnsi="Times New Roman" w:cs="Times New Roman"/>
          <w:sz w:val="24"/>
          <w:szCs w:val="24"/>
          <w:lang w:val="en-GB" w:eastAsia="cs-CZ"/>
        </w:rPr>
        <w:t xml:space="preserve">​, together with </w:t>
      </w:r>
      <w:r w:rsidR="003A7112">
        <w:rPr>
          <w:rFonts w:ascii="Times New Roman" w:eastAsia="Times New Roman" w:hAnsi="Times New Roman" w:cs="Times New Roman"/>
          <w:i/>
          <w:sz w:val="24"/>
          <w:szCs w:val="24"/>
          <w:lang w:val="en-GB" w:eastAsia="cs-CZ"/>
        </w:rPr>
        <w:t>I</w:t>
      </w:r>
      <w:r w:rsidR="003A7112">
        <w:rPr>
          <w:rFonts w:ascii="Times New Roman" w:eastAsia="Times New Roman" w:hAnsi="Times New Roman" w:cs="Times New Roman"/>
          <w:sz w:val="24"/>
          <w:szCs w:val="24"/>
          <w:vertAlign w:val="subscript"/>
          <w:lang w:val="en-GB" w:eastAsia="cs-CZ"/>
        </w:rPr>
        <w:t>A</w:t>
      </w:r>
      <w:r w:rsidRPr="000B3C6C">
        <w:rPr>
          <w:rFonts w:ascii="Times New Roman" w:eastAsia="Times New Roman" w:hAnsi="Times New Roman" w:cs="Times New Roman"/>
          <w:sz w:val="24"/>
          <w:szCs w:val="24"/>
          <w:lang w:val="en-GB" w:eastAsia="cs-CZ"/>
        </w:rPr>
        <w:t xml:space="preserve">​ (number of inflection points per unit area of the reference region), and the corresponding estimates of the mean torsion </w:t>
      </w:r>
      <m:oMath>
        <m:d>
          <m:dPr>
            <m:begChr m:val="["/>
            <m:endChr m:val="]"/>
            <m:ctrlPr>
              <w:rPr>
                <w:rFonts w:ascii="Cambria Math" w:hAnsi="Cambria Math" w:cs="Times New Roman"/>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τ</m:t>
                </m:r>
              </m:e>
            </m:acc>
          </m:e>
        </m:d>
      </m:oMath>
      <w:r w:rsidRPr="000B3C6C">
        <w:rPr>
          <w:rFonts w:ascii="Times New Roman" w:eastAsia="Times New Roman" w:hAnsi="Times New Roman" w:cs="Times New Roman"/>
          <w:sz w:val="24"/>
          <w:szCs w:val="24"/>
          <w:lang w:val="en-GB" w:eastAsia="cs-CZ"/>
        </w:rPr>
        <w:t>.</w:t>
      </w:r>
    </w:p>
    <w:p w14:paraId="420F8EAD" w14:textId="77777777" w:rsidR="000B3C6C" w:rsidRPr="00D953EE" w:rsidRDefault="000B3C6C" w:rsidP="00D72FA6">
      <w:pPr>
        <w:spacing w:after="0"/>
        <w:rPr>
          <w:rFonts w:ascii="Times New Roman" w:hAnsi="Times New Roman" w:cs="Times New Roman"/>
          <w:i/>
          <w:color w:val="0000CC"/>
          <w:sz w:val="24"/>
          <w:szCs w:val="24"/>
        </w:rPr>
      </w:pPr>
    </w:p>
    <w:p w14:paraId="69E14C20" w14:textId="77777777" w:rsidR="003A7112" w:rsidRPr="003A7112" w:rsidRDefault="003A7112" w:rsidP="003A7112">
      <w:pPr>
        <w:spacing w:after="0"/>
        <w:jc w:val="both"/>
        <w:rPr>
          <w:rFonts w:ascii="Times New Roman" w:hAnsi="Times New Roman" w:cs="Times New Roman"/>
          <w:i/>
          <w:color w:val="0000CC"/>
          <w:sz w:val="24"/>
          <w:szCs w:val="24"/>
          <w:lang w:val="en-GB"/>
        </w:rPr>
      </w:pPr>
      <w:r w:rsidRPr="00476E68">
        <w:rPr>
          <w:rFonts w:ascii="Times New Roman" w:hAnsi="Times New Roman" w:cs="Times New Roman"/>
          <w:b/>
          <w:bCs/>
          <w:i/>
          <w:sz w:val="24"/>
          <w:szCs w:val="24"/>
          <w:lang w:val="en-GB"/>
        </w:rPr>
        <w:t>Table S3.2:</w:t>
      </w:r>
      <w:r w:rsidRPr="003A7112">
        <w:rPr>
          <w:rFonts w:ascii="Times New Roman" w:hAnsi="Times New Roman" w:cs="Times New Roman"/>
          <w:i/>
          <w:sz w:val="24"/>
          <w:szCs w:val="24"/>
          <w:lang w:val="en-GB"/>
        </w:rPr>
        <w:t xml:space="preserve"> Experimentally determined values of </w:t>
      </w:r>
      <w:r>
        <w:rPr>
          <w:rStyle w:val="katex-mathml"/>
          <w:rFonts w:ascii="Times New Roman" w:hAnsi="Times New Roman" w:cs="Times New Roman"/>
          <w:i/>
          <w:sz w:val="24"/>
          <w:szCs w:val="24"/>
          <w:lang w:val="en-GB"/>
        </w:rPr>
        <w:t>N</w:t>
      </w:r>
      <w:r>
        <w:rPr>
          <w:rStyle w:val="katex-mathml"/>
          <w:rFonts w:ascii="Times New Roman" w:hAnsi="Times New Roman" w:cs="Times New Roman"/>
          <w:sz w:val="24"/>
          <w:szCs w:val="24"/>
          <w:vertAlign w:val="subscript"/>
          <w:lang w:val="en-GB"/>
        </w:rPr>
        <w:t>L</w:t>
      </w:r>
      <w:r w:rsidRPr="003A7112">
        <w:rPr>
          <w:rStyle w:val="vlist-s"/>
          <w:rFonts w:ascii="Times New Roman" w:hAnsi="Times New Roman" w:cs="Times New Roman"/>
          <w:i/>
          <w:sz w:val="24"/>
          <w:szCs w:val="24"/>
          <w:lang w:val="en-GB"/>
        </w:rPr>
        <w:t>​</w:t>
      </w:r>
      <w:r w:rsidRPr="003A7112">
        <w:rPr>
          <w:rFonts w:ascii="Times New Roman" w:hAnsi="Times New Roman" w:cs="Times New Roman"/>
          <w:i/>
          <w:sz w:val="24"/>
          <w:szCs w:val="24"/>
          <w:lang w:val="en-GB"/>
        </w:rPr>
        <w:t xml:space="preserve"> (number of intersections between the fibrous system and the test line per unit test-line length), </w:t>
      </w:r>
      <w:r>
        <w:rPr>
          <w:rStyle w:val="katex-mathml"/>
          <w:rFonts w:ascii="Times New Roman" w:hAnsi="Times New Roman" w:cs="Times New Roman"/>
          <w:i/>
          <w:sz w:val="24"/>
          <w:szCs w:val="24"/>
          <w:lang w:val="en-GB"/>
        </w:rPr>
        <w:t>I</w:t>
      </w:r>
      <w:r>
        <w:rPr>
          <w:rStyle w:val="katex-mathml"/>
          <w:rFonts w:ascii="Times New Roman" w:hAnsi="Times New Roman" w:cs="Times New Roman"/>
          <w:sz w:val="24"/>
          <w:szCs w:val="24"/>
          <w:vertAlign w:val="subscript"/>
          <w:lang w:val="en-GB"/>
        </w:rPr>
        <w:t>A</w:t>
      </w:r>
      <w:r w:rsidRPr="003A7112">
        <w:rPr>
          <w:rStyle w:val="vlist-s"/>
          <w:rFonts w:ascii="Times New Roman" w:hAnsi="Times New Roman" w:cs="Times New Roman"/>
          <w:i/>
          <w:sz w:val="24"/>
          <w:szCs w:val="24"/>
          <w:lang w:val="en-GB"/>
        </w:rPr>
        <w:t>​</w:t>
      </w:r>
      <w:r w:rsidRPr="003A7112">
        <w:rPr>
          <w:rFonts w:ascii="Times New Roman" w:hAnsi="Times New Roman" w:cs="Times New Roman"/>
          <w:i/>
          <w:sz w:val="24"/>
          <w:szCs w:val="24"/>
          <w:lang w:val="en-GB"/>
        </w:rPr>
        <w:t xml:space="preserve"> (number of inflection points per unit area of the reference region), and the resulting estimates of the mean torsion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τ</m:t>
                </m:r>
              </m:e>
            </m:acc>
          </m:e>
        </m:d>
      </m:oMath>
      <w:r w:rsidRPr="003A7112">
        <w:rPr>
          <w:rStyle w:val="vlist-s"/>
          <w:rFonts w:ascii="Times New Roman" w:hAnsi="Times New Roman" w:cs="Times New Roman"/>
          <w:i/>
          <w:sz w:val="24"/>
          <w:szCs w:val="24"/>
          <w:lang w:val="en-GB"/>
        </w:rPr>
        <w:t>​</w:t>
      </w:r>
      <w:r w:rsidRPr="003A7112">
        <w:rPr>
          <w:rFonts w:ascii="Times New Roman" w:hAnsi="Times New Roman" w:cs="Times New Roman"/>
          <w:i/>
          <w:sz w:val="24"/>
          <w:szCs w:val="24"/>
          <w:lang w:val="en-GB"/>
        </w:rPr>
        <w:t>.</w:t>
      </w:r>
    </w:p>
    <w:p w14:paraId="03325A32" w14:textId="77777777" w:rsidR="00D72FA6" w:rsidRPr="00D953EE" w:rsidRDefault="00D72FA6" w:rsidP="00D72FA6">
      <w:pPr>
        <w:spacing w:after="0"/>
        <w:rPr>
          <w:rFonts w:ascii="Times New Roman" w:hAnsi="Times New Roman" w:cs="Times New Roman"/>
          <w:color w:val="0000CC"/>
          <w:sz w:val="24"/>
          <w:szCs w:val="24"/>
        </w:rPr>
      </w:pPr>
    </w:p>
    <w:tbl>
      <w:tblPr>
        <w:tblStyle w:val="Mkatabulky"/>
        <w:tblW w:w="0" w:type="auto"/>
        <w:jc w:val="center"/>
        <w:tblLook w:val="04A0" w:firstRow="1" w:lastRow="0" w:firstColumn="1" w:lastColumn="0" w:noHBand="0" w:noVBand="1"/>
      </w:tblPr>
      <w:tblGrid>
        <w:gridCol w:w="1838"/>
        <w:gridCol w:w="1596"/>
        <w:gridCol w:w="1276"/>
        <w:gridCol w:w="2151"/>
      </w:tblGrid>
      <w:tr w:rsidR="00D72FA6" w:rsidRPr="00D953EE" w14:paraId="031B2FBC" w14:textId="77777777" w:rsidTr="003A7112">
        <w:trPr>
          <w:jc w:val="center"/>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AD93A" w14:textId="77777777" w:rsidR="00D72FA6" w:rsidRPr="003A7112" w:rsidRDefault="003A7112"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Measurement ID</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2C4E3B" w14:textId="77777777" w:rsidR="00D72FA6" w:rsidRPr="003A7112" w:rsidRDefault="00C6702B" w:rsidP="00D72FA6">
            <w:pP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I</m:t>
                  </m:r>
                </m:e>
                <m:sub>
                  <m:r>
                    <w:rPr>
                      <w:rFonts w:ascii="Cambria Math" w:hAnsi="Cambria Math" w:cs="Times New Roman"/>
                      <w:sz w:val="24"/>
                      <w:szCs w:val="24"/>
                      <w:lang w:val="en-GB"/>
                    </w:rPr>
                    <m:t>A</m:t>
                  </m:r>
                </m:sub>
              </m:sSub>
            </m:oMath>
            <w:r w:rsidR="00D72FA6" w:rsidRPr="003A7112">
              <w:rPr>
                <w:rFonts w:ascii="Times New Roman" w:eastAsiaTheme="minorEastAsia" w:hAnsi="Times New Roman" w:cs="Times New Roman"/>
                <w:sz w:val="24"/>
                <w:szCs w:val="24"/>
                <w:lang w:val="en-GB"/>
              </w:rPr>
              <w:t xml:space="preserve"> </w:t>
            </w:r>
            <m:oMath>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μm</m:t>
                      </m:r>
                    </m:e>
                    <m:sup>
                      <m:r>
                        <w:rPr>
                          <w:rFonts w:ascii="Cambria Math" w:hAnsi="Cambria Math" w:cs="Times New Roman"/>
                          <w:sz w:val="24"/>
                          <w:szCs w:val="24"/>
                          <w:lang w:val="en-GB"/>
                        </w:rPr>
                        <m:t>-2</m:t>
                      </m:r>
                    </m:sup>
                  </m:sSup>
                </m:e>
              </m:d>
            </m:oMath>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C1F4D6" w14:textId="77777777" w:rsidR="00D72FA6" w:rsidRPr="003A7112" w:rsidRDefault="00C6702B" w:rsidP="00D72FA6">
            <w:pPr>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L</m:t>
                    </m:r>
                  </m:sub>
                </m:sSub>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μ</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-1</m:t>
                        </m:r>
                      </m:sup>
                    </m:sSup>
                  </m:e>
                </m:d>
              </m:oMath>
            </m:oMathPara>
          </w:p>
        </w:tc>
        <w:tc>
          <w:tcPr>
            <w:tcW w:w="21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DAB9EB" w14:textId="77777777" w:rsidR="00D72FA6" w:rsidRPr="003A7112" w:rsidRDefault="00C6702B" w:rsidP="00D72FA6">
            <w:pPr>
              <w:rPr>
                <w:rFonts w:ascii="Times New Roman" w:hAnsi="Times New Roman" w:cs="Times New Roman"/>
                <w:sz w:val="24"/>
                <w:szCs w:val="24"/>
                <w:lang w:val="en-GB"/>
              </w:rPr>
            </w:pPr>
            <m:oMathPara>
              <m:oMath>
                <m:d>
                  <m:dPr>
                    <m:begChr m:val="["/>
                    <m:endChr m:val="]"/>
                    <m:ctrlPr>
                      <w:rPr>
                        <w:rFonts w:ascii="Cambria Math" w:hAnsi="Cambria Math" w:cs="Times New Roman"/>
                        <w:i/>
                        <w:sz w:val="24"/>
                        <w:szCs w:val="24"/>
                        <w:lang w:val="en-GB"/>
                      </w:rPr>
                    </m:ctrlPr>
                  </m:dPr>
                  <m:e>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τ</m:t>
                        </m:r>
                      </m:e>
                    </m:acc>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π</m:t>
                    </m:r>
                  </m:num>
                  <m:den>
                    <m:r>
                      <w:rPr>
                        <w:rFonts w:ascii="Cambria Math" w:hAnsi="Cambria Math" w:cs="Times New Roman"/>
                        <w:sz w:val="24"/>
                        <w:szCs w:val="24"/>
                        <w:lang w:val="en-GB"/>
                      </w:rPr>
                      <m:t>2</m:t>
                    </m:r>
                  </m:den>
                </m:f>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I</m:t>
                        </m:r>
                      </m:e>
                      <m:sub>
                        <m:r>
                          <w:rPr>
                            <w:rFonts w:ascii="Cambria Math" w:hAnsi="Cambria Math" w:cs="Times New Roman"/>
                            <w:sz w:val="24"/>
                            <w:szCs w:val="24"/>
                            <w:lang w:val="en-GB"/>
                          </w:rPr>
                          <m:t>A</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L</m:t>
                        </m:r>
                      </m:sub>
                    </m:sSub>
                  </m:den>
                </m:f>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μm</m:t>
                        </m:r>
                      </m:e>
                      <m:sup>
                        <m:r>
                          <w:rPr>
                            <w:rFonts w:ascii="Cambria Math" w:hAnsi="Cambria Math" w:cs="Times New Roman"/>
                            <w:sz w:val="24"/>
                            <w:szCs w:val="24"/>
                            <w:lang w:val="en-GB"/>
                          </w:rPr>
                          <m:t>-1</m:t>
                        </m:r>
                      </m:sup>
                    </m:sSup>
                  </m:e>
                </m:d>
              </m:oMath>
            </m:oMathPara>
          </w:p>
        </w:tc>
      </w:tr>
      <w:tr w:rsidR="00D72FA6" w:rsidRPr="00D953EE" w14:paraId="1A7A3180" w14:textId="77777777" w:rsidTr="003A7112">
        <w:trPr>
          <w:jc w:val="center"/>
        </w:trPr>
        <w:tc>
          <w:tcPr>
            <w:tcW w:w="1838" w:type="dxa"/>
            <w:tcBorders>
              <w:top w:val="single" w:sz="4" w:space="0" w:color="auto"/>
              <w:left w:val="single" w:sz="4" w:space="0" w:color="auto"/>
              <w:bottom w:val="single" w:sz="4" w:space="0" w:color="auto"/>
              <w:right w:val="single" w:sz="4" w:space="0" w:color="auto"/>
            </w:tcBorders>
            <w:hideMark/>
          </w:tcPr>
          <w:p w14:paraId="4502FE16"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1</w:t>
            </w:r>
          </w:p>
        </w:tc>
        <w:tc>
          <w:tcPr>
            <w:tcW w:w="1418" w:type="dxa"/>
            <w:tcBorders>
              <w:top w:val="single" w:sz="4" w:space="0" w:color="auto"/>
              <w:left w:val="single" w:sz="4" w:space="0" w:color="auto"/>
              <w:bottom w:val="single" w:sz="4" w:space="0" w:color="auto"/>
              <w:right w:val="single" w:sz="4" w:space="0" w:color="auto"/>
            </w:tcBorders>
            <w:hideMark/>
          </w:tcPr>
          <w:p w14:paraId="1EDA7414"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0342</w:t>
            </w:r>
          </w:p>
        </w:tc>
        <w:tc>
          <w:tcPr>
            <w:tcW w:w="1276" w:type="dxa"/>
            <w:tcBorders>
              <w:top w:val="single" w:sz="4" w:space="0" w:color="auto"/>
              <w:left w:val="single" w:sz="4" w:space="0" w:color="auto"/>
              <w:bottom w:val="single" w:sz="4" w:space="0" w:color="auto"/>
              <w:right w:val="single" w:sz="4" w:space="0" w:color="auto"/>
            </w:tcBorders>
            <w:hideMark/>
          </w:tcPr>
          <w:p w14:paraId="3DA3E4D4"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467</w:t>
            </w:r>
          </w:p>
        </w:tc>
        <w:tc>
          <w:tcPr>
            <w:tcW w:w="2151" w:type="dxa"/>
            <w:tcBorders>
              <w:top w:val="single" w:sz="4" w:space="0" w:color="auto"/>
              <w:left w:val="single" w:sz="4" w:space="0" w:color="auto"/>
              <w:bottom w:val="single" w:sz="4" w:space="0" w:color="auto"/>
              <w:right w:val="single" w:sz="4" w:space="0" w:color="auto"/>
            </w:tcBorders>
            <w:hideMark/>
          </w:tcPr>
          <w:p w14:paraId="538E7062"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0366</w:t>
            </w:r>
          </w:p>
        </w:tc>
      </w:tr>
      <w:tr w:rsidR="00D72FA6" w:rsidRPr="00D953EE" w14:paraId="64286A89" w14:textId="77777777" w:rsidTr="003A7112">
        <w:trPr>
          <w:jc w:val="center"/>
        </w:trPr>
        <w:tc>
          <w:tcPr>
            <w:tcW w:w="1838" w:type="dxa"/>
            <w:tcBorders>
              <w:top w:val="single" w:sz="4" w:space="0" w:color="auto"/>
              <w:left w:val="single" w:sz="4" w:space="0" w:color="auto"/>
              <w:bottom w:val="single" w:sz="4" w:space="0" w:color="auto"/>
              <w:right w:val="single" w:sz="4" w:space="0" w:color="auto"/>
            </w:tcBorders>
            <w:hideMark/>
          </w:tcPr>
          <w:p w14:paraId="5CC9C36E"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2</w:t>
            </w:r>
          </w:p>
        </w:tc>
        <w:tc>
          <w:tcPr>
            <w:tcW w:w="1418" w:type="dxa"/>
            <w:tcBorders>
              <w:top w:val="single" w:sz="4" w:space="0" w:color="auto"/>
              <w:left w:val="single" w:sz="4" w:space="0" w:color="auto"/>
              <w:bottom w:val="single" w:sz="4" w:space="0" w:color="auto"/>
              <w:right w:val="single" w:sz="4" w:space="0" w:color="auto"/>
            </w:tcBorders>
            <w:hideMark/>
          </w:tcPr>
          <w:p w14:paraId="435B3B30"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0355</w:t>
            </w:r>
          </w:p>
        </w:tc>
        <w:tc>
          <w:tcPr>
            <w:tcW w:w="1276" w:type="dxa"/>
            <w:tcBorders>
              <w:top w:val="single" w:sz="4" w:space="0" w:color="auto"/>
              <w:left w:val="single" w:sz="4" w:space="0" w:color="auto"/>
              <w:bottom w:val="single" w:sz="4" w:space="0" w:color="auto"/>
              <w:right w:val="single" w:sz="4" w:space="0" w:color="auto"/>
            </w:tcBorders>
            <w:hideMark/>
          </w:tcPr>
          <w:p w14:paraId="1DFA6D51"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903</w:t>
            </w:r>
          </w:p>
        </w:tc>
        <w:tc>
          <w:tcPr>
            <w:tcW w:w="2151" w:type="dxa"/>
            <w:tcBorders>
              <w:top w:val="single" w:sz="4" w:space="0" w:color="auto"/>
              <w:left w:val="single" w:sz="4" w:space="0" w:color="auto"/>
              <w:bottom w:val="single" w:sz="4" w:space="0" w:color="auto"/>
              <w:right w:val="single" w:sz="4" w:space="0" w:color="auto"/>
            </w:tcBorders>
            <w:hideMark/>
          </w:tcPr>
          <w:p w14:paraId="2B407DD7"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0293</w:t>
            </w:r>
          </w:p>
        </w:tc>
      </w:tr>
      <w:tr w:rsidR="00D72FA6" w:rsidRPr="00D953EE" w14:paraId="40AFF62F" w14:textId="77777777" w:rsidTr="003A7112">
        <w:trPr>
          <w:jc w:val="center"/>
        </w:trPr>
        <w:tc>
          <w:tcPr>
            <w:tcW w:w="1838" w:type="dxa"/>
            <w:tcBorders>
              <w:top w:val="single" w:sz="4" w:space="0" w:color="auto"/>
              <w:left w:val="single" w:sz="4" w:space="0" w:color="auto"/>
              <w:bottom w:val="single" w:sz="4" w:space="0" w:color="auto"/>
              <w:right w:val="single" w:sz="4" w:space="0" w:color="auto"/>
            </w:tcBorders>
            <w:hideMark/>
          </w:tcPr>
          <w:p w14:paraId="7D8BE3E8"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3</w:t>
            </w:r>
          </w:p>
        </w:tc>
        <w:tc>
          <w:tcPr>
            <w:tcW w:w="1418" w:type="dxa"/>
            <w:tcBorders>
              <w:top w:val="single" w:sz="4" w:space="0" w:color="auto"/>
              <w:left w:val="single" w:sz="4" w:space="0" w:color="auto"/>
              <w:bottom w:val="single" w:sz="4" w:space="0" w:color="auto"/>
              <w:right w:val="single" w:sz="4" w:space="0" w:color="auto"/>
            </w:tcBorders>
            <w:hideMark/>
          </w:tcPr>
          <w:p w14:paraId="7AB328D3"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0302</w:t>
            </w:r>
          </w:p>
        </w:tc>
        <w:tc>
          <w:tcPr>
            <w:tcW w:w="1276" w:type="dxa"/>
            <w:tcBorders>
              <w:top w:val="single" w:sz="4" w:space="0" w:color="auto"/>
              <w:left w:val="single" w:sz="4" w:space="0" w:color="auto"/>
              <w:bottom w:val="single" w:sz="4" w:space="0" w:color="auto"/>
              <w:right w:val="single" w:sz="4" w:space="0" w:color="auto"/>
            </w:tcBorders>
            <w:hideMark/>
          </w:tcPr>
          <w:p w14:paraId="46321612"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559</w:t>
            </w:r>
          </w:p>
        </w:tc>
        <w:tc>
          <w:tcPr>
            <w:tcW w:w="2151" w:type="dxa"/>
            <w:tcBorders>
              <w:top w:val="single" w:sz="4" w:space="0" w:color="auto"/>
              <w:left w:val="single" w:sz="4" w:space="0" w:color="auto"/>
              <w:bottom w:val="single" w:sz="4" w:space="0" w:color="auto"/>
              <w:right w:val="single" w:sz="4" w:space="0" w:color="auto"/>
            </w:tcBorders>
            <w:hideMark/>
          </w:tcPr>
          <w:p w14:paraId="0A858E47"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0302</w:t>
            </w:r>
          </w:p>
        </w:tc>
      </w:tr>
      <w:tr w:rsidR="00D72FA6" w:rsidRPr="00D953EE" w14:paraId="63E863C0" w14:textId="77777777" w:rsidTr="003A7112">
        <w:trPr>
          <w:jc w:val="center"/>
        </w:trPr>
        <w:tc>
          <w:tcPr>
            <w:tcW w:w="1838" w:type="dxa"/>
            <w:tcBorders>
              <w:top w:val="single" w:sz="4" w:space="0" w:color="auto"/>
              <w:left w:val="single" w:sz="4" w:space="0" w:color="auto"/>
              <w:bottom w:val="single" w:sz="4" w:space="0" w:color="auto"/>
              <w:right w:val="single" w:sz="4" w:space="0" w:color="auto"/>
            </w:tcBorders>
            <w:hideMark/>
          </w:tcPr>
          <w:p w14:paraId="39845259"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4</w:t>
            </w:r>
          </w:p>
        </w:tc>
        <w:tc>
          <w:tcPr>
            <w:tcW w:w="1418" w:type="dxa"/>
            <w:tcBorders>
              <w:top w:val="single" w:sz="4" w:space="0" w:color="auto"/>
              <w:left w:val="single" w:sz="4" w:space="0" w:color="auto"/>
              <w:bottom w:val="single" w:sz="4" w:space="0" w:color="auto"/>
              <w:right w:val="single" w:sz="4" w:space="0" w:color="auto"/>
            </w:tcBorders>
            <w:hideMark/>
          </w:tcPr>
          <w:p w14:paraId="2458020A"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0381</w:t>
            </w:r>
          </w:p>
        </w:tc>
        <w:tc>
          <w:tcPr>
            <w:tcW w:w="1276" w:type="dxa"/>
            <w:tcBorders>
              <w:top w:val="single" w:sz="4" w:space="0" w:color="auto"/>
              <w:left w:val="single" w:sz="4" w:space="0" w:color="auto"/>
              <w:bottom w:val="single" w:sz="4" w:space="0" w:color="auto"/>
              <w:right w:val="single" w:sz="4" w:space="0" w:color="auto"/>
            </w:tcBorders>
            <w:hideMark/>
          </w:tcPr>
          <w:p w14:paraId="5F530E13"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831</w:t>
            </w:r>
          </w:p>
        </w:tc>
        <w:tc>
          <w:tcPr>
            <w:tcW w:w="2151" w:type="dxa"/>
            <w:tcBorders>
              <w:top w:val="single" w:sz="4" w:space="0" w:color="auto"/>
              <w:left w:val="single" w:sz="4" w:space="0" w:color="auto"/>
              <w:bottom w:val="single" w:sz="4" w:space="0" w:color="auto"/>
              <w:right w:val="single" w:sz="4" w:space="0" w:color="auto"/>
            </w:tcBorders>
            <w:hideMark/>
          </w:tcPr>
          <w:p w14:paraId="104FE3F2"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0327</w:t>
            </w:r>
          </w:p>
        </w:tc>
      </w:tr>
      <w:tr w:rsidR="00D72FA6" w:rsidRPr="00D953EE" w14:paraId="4FDA7ADE" w14:textId="77777777" w:rsidTr="003A7112">
        <w:trPr>
          <w:jc w:val="center"/>
        </w:trPr>
        <w:tc>
          <w:tcPr>
            <w:tcW w:w="1838" w:type="dxa"/>
            <w:tcBorders>
              <w:top w:val="single" w:sz="4" w:space="0" w:color="auto"/>
              <w:left w:val="single" w:sz="4" w:space="0" w:color="auto"/>
              <w:bottom w:val="single" w:sz="4" w:space="0" w:color="auto"/>
              <w:right w:val="single" w:sz="4" w:space="0" w:color="auto"/>
            </w:tcBorders>
            <w:hideMark/>
          </w:tcPr>
          <w:p w14:paraId="6547965D"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5</w:t>
            </w:r>
          </w:p>
        </w:tc>
        <w:tc>
          <w:tcPr>
            <w:tcW w:w="1418" w:type="dxa"/>
            <w:tcBorders>
              <w:top w:val="single" w:sz="4" w:space="0" w:color="auto"/>
              <w:left w:val="single" w:sz="4" w:space="0" w:color="auto"/>
              <w:bottom w:val="single" w:sz="4" w:space="0" w:color="auto"/>
              <w:right w:val="single" w:sz="4" w:space="0" w:color="auto"/>
            </w:tcBorders>
            <w:hideMark/>
          </w:tcPr>
          <w:p w14:paraId="066050EB"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0342</w:t>
            </w:r>
          </w:p>
        </w:tc>
        <w:tc>
          <w:tcPr>
            <w:tcW w:w="1276" w:type="dxa"/>
            <w:tcBorders>
              <w:top w:val="single" w:sz="4" w:space="0" w:color="auto"/>
              <w:left w:val="single" w:sz="4" w:space="0" w:color="auto"/>
              <w:bottom w:val="single" w:sz="4" w:space="0" w:color="auto"/>
              <w:right w:val="single" w:sz="4" w:space="0" w:color="auto"/>
            </w:tcBorders>
            <w:hideMark/>
          </w:tcPr>
          <w:p w14:paraId="380D06C3"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649</w:t>
            </w:r>
          </w:p>
        </w:tc>
        <w:tc>
          <w:tcPr>
            <w:tcW w:w="2151" w:type="dxa"/>
            <w:tcBorders>
              <w:top w:val="single" w:sz="4" w:space="0" w:color="auto"/>
              <w:left w:val="single" w:sz="4" w:space="0" w:color="auto"/>
              <w:bottom w:val="single" w:sz="4" w:space="0" w:color="auto"/>
              <w:right w:val="single" w:sz="4" w:space="0" w:color="auto"/>
            </w:tcBorders>
            <w:hideMark/>
          </w:tcPr>
          <w:p w14:paraId="66C933F0"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0325</w:t>
            </w:r>
          </w:p>
        </w:tc>
      </w:tr>
      <w:tr w:rsidR="00D72FA6" w:rsidRPr="00D953EE" w14:paraId="40A61EFB" w14:textId="77777777" w:rsidTr="003A7112">
        <w:trPr>
          <w:jc w:val="center"/>
        </w:trPr>
        <w:tc>
          <w:tcPr>
            <w:tcW w:w="1838" w:type="dxa"/>
            <w:tcBorders>
              <w:top w:val="single" w:sz="4" w:space="0" w:color="auto"/>
              <w:left w:val="single" w:sz="4" w:space="0" w:color="auto"/>
              <w:bottom w:val="single" w:sz="4" w:space="0" w:color="auto"/>
              <w:right w:val="single" w:sz="4" w:space="0" w:color="auto"/>
            </w:tcBorders>
            <w:hideMark/>
          </w:tcPr>
          <w:p w14:paraId="0BA87A15" w14:textId="77777777" w:rsidR="00D72FA6" w:rsidRPr="003A7112" w:rsidRDefault="003A7112"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Mean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9602C87"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0344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9991A06"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1</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682</w:t>
            </w:r>
          </w:p>
        </w:tc>
        <w:tc>
          <w:tcPr>
            <w:tcW w:w="2151" w:type="dxa"/>
            <w:tcBorders>
              <w:top w:val="single" w:sz="4" w:space="0" w:color="auto"/>
              <w:left w:val="single" w:sz="4" w:space="0" w:color="auto"/>
              <w:bottom w:val="single" w:sz="4" w:space="0" w:color="auto"/>
              <w:right w:val="single" w:sz="4" w:space="0" w:color="auto"/>
            </w:tcBorders>
            <w:vAlign w:val="bottom"/>
            <w:hideMark/>
          </w:tcPr>
          <w:p w14:paraId="61882FFE"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0323</w:t>
            </w:r>
          </w:p>
        </w:tc>
      </w:tr>
      <w:tr w:rsidR="00D72FA6" w:rsidRPr="00D953EE" w14:paraId="582CB690" w14:textId="77777777" w:rsidTr="003A7112">
        <w:trPr>
          <w:jc w:val="center"/>
        </w:trPr>
        <w:tc>
          <w:tcPr>
            <w:tcW w:w="1838" w:type="dxa"/>
            <w:tcBorders>
              <w:top w:val="single" w:sz="4" w:space="0" w:color="auto"/>
              <w:left w:val="single" w:sz="4" w:space="0" w:color="auto"/>
              <w:bottom w:val="single" w:sz="4" w:space="0" w:color="auto"/>
              <w:right w:val="single" w:sz="4" w:space="0" w:color="auto"/>
            </w:tcBorders>
            <w:hideMark/>
          </w:tcPr>
          <w:p w14:paraId="3FFF58C1" w14:textId="77777777" w:rsidR="00D72FA6" w:rsidRPr="003A7112" w:rsidRDefault="003A7112"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Standard deviation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1FCA839"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0029</w:t>
            </w:r>
            <m:oMath>
              <m:r>
                <w:rPr>
                  <w:rFonts w:ascii="Cambria Math" w:hAnsi="Cambria Math" w:cs="Times New Roman"/>
                  <w:sz w:val="24"/>
                  <w:szCs w:val="24"/>
                  <w:lang w:val="en-GB"/>
                </w:rPr>
                <m:t>≅</m:t>
              </m:r>
            </m:oMath>
            <w:r w:rsidR="00E81617">
              <w:rPr>
                <w:rFonts w:ascii="Times New Roman" w:eastAsiaTheme="minorEastAsia" w:hAnsi="Times New Roman" w:cs="Times New Roman"/>
                <w:sz w:val="24"/>
                <w:szCs w:val="24"/>
                <w:lang w:val="en-GB"/>
              </w:rPr>
              <w:t>0.003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4CE70D2"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183</w:t>
            </w:r>
            <m:oMath>
              <m:r>
                <w:rPr>
                  <w:rFonts w:ascii="Cambria Math" w:hAnsi="Cambria Math" w:cs="Times New Roman"/>
                  <w:sz w:val="24"/>
                  <w:szCs w:val="24"/>
                  <w:lang w:val="en-GB"/>
                </w:rPr>
                <m:t>≅</m:t>
              </m:r>
            </m:oMath>
            <w:r w:rsidR="00E81617">
              <w:rPr>
                <w:rFonts w:ascii="Times New Roman" w:eastAsiaTheme="minorEastAsia" w:hAnsi="Times New Roman" w:cs="Times New Roman"/>
                <w:sz w:val="24"/>
                <w:szCs w:val="24"/>
                <w:lang w:val="en-GB"/>
              </w:rPr>
              <w:t>0.2</w:t>
            </w:r>
          </w:p>
        </w:tc>
        <w:tc>
          <w:tcPr>
            <w:tcW w:w="2151" w:type="dxa"/>
            <w:tcBorders>
              <w:top w:val="single" w:sz="4" w:space="0" w:color="auto"/>
              <w:left w:val="single" w:sz="4" w:space="0" w:color="auto"/>
              <w:bottom w:val="single" w:sz="4" w:space="0" w:color="auto"/>
              <w:right w:val="single" w:sz="4" w:space="0" w:color="auto"/>
            </w:tcBorders>
            <w:vAlign w:val="bottom"/>
            <w:hideMark/>
          </w:tcPr>
          <w:p w14:paraId="4ECAE129" w14:textId="77777777" w:rsidR="00D72FA6" w:rsidRPr="003A7112" w:rsidRDefault="00D72FA6" w:rsidP="00D72FA6">
            <w:pPr>
              <w:rPr>
                <w:rFonts w:ascii="Times New Roman" w:hAnsi="Times New Roman" w:cs="Times New Roman"/>
                <w:sz w:val="24"/>
                <w:szCs w:val="24"/>
                <w:lang w:val="en-GB"/>
              </w:rPr>
            </w:pPr>
            <w:r w:rsidRPr="003A7112">
              <w:rPr>
                <w:rFonts w:ascii="Times New Roman" w:hAnsi="Times New Roman" w:cs="Times New Roman"/>
                <w:sz w:val="24"/>
                <w:szCs w:val="24"/>
                <w:lang w:val="en-GB"/>
              </w:rPr>
              <w:t>0</w:t>
            </w:r>
            <w:r w:rsidR="008B1395">
              <w:rPr>
                <w:rFonts w:ascii="Times New Roman" w:hAnsi="Times New Roman" w:cs="Times New Roman"/>
                <w:sz w:val="24"/>
                <w:szCs w:val="24"/>
                <w:lang w:val="en-GB"/>
              </w:rPr>
              <w:t>.</w:t>
            </w:r>
            <w:r w:rsidRPr="003A7112">
              <w:rPr>
                <w:rFonts w:ascii="Times New Roman" w:hAnsi="Times New Roman" w:cs="Times New Roman"/>
                <w:sz w:val="24"/>
                <w:szCs w:val="24"/>
                <w:lang w:val="en-GB"/>
              </w:rPr>
              <w:t>0028</w:t>
            </w:r>
            <m:oMath>
              <m:r>
                <w:rPr>
                  <w:rFonts w:ascii="Cambria Math" w:hAnsi="Cambria Math" w:cs="Times New Roman"/>
                  <w:sz w:val="24"/>
                  <w:szCs w:val="24"/>
                  <w:lang w:val="en-GB"/>
                </w:rPr>
                <m:t>≅</m:t>
              </m:r>
            </m:oMath>
            <w:r w:rsidR="00E81617">
              <w:rPr>
                <w:rFonts w:ascii="Times New Roman" w:eastAsiaTheme="minorEastAsia" w:hAnsi="Times New Roman" w:cs="Times New Roman"/>
                <w:sz w:val="24"/>
                <w:szCs w:val="24"/>
                <w:lang w:val="en-GB"/>
              </w:rPr>
              <w:t>0.003</w:t>
            </w:r>
          </w:p>
        </w:tc>
      </w:tr>
    </w:tbl>
    <w:p w14:paraId="466495E4" w14:textId="77777777" w:rsidR="00CA6867" w:rsidRPr="00CA6867" w:rsidRDefault="00CA6867" w:rsidP="00171210">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CA6867">
        <w:rPr>
          <w:rFonts w:ascii="Times New Roman" w:eastAsia="Times New Roman" w:hAnsi="Times New Roman" w:cs="Times New Roman"/>
          <w:sz w:val="24"/>
          <w:szCs w:val="24"/>
          <w:lang w:val="en-GB" w:eastAsia="cs-CZ"/>
        </w:rPr>
        <w:t>(</w:t>
      </w:r>
      <w:proofErr w:type="spellStart"/>
      <w:r w:rsidRPr="00CA6867">
        <w:rPr>
          <w:rFonts w:ascii="Times New Roman" w:eastAsia="Times New Roman" w:hAnsi="Times New Roman" w:cs="Times New Roman"/>
          <w:sz w:val="24"/>
          <w:szCs w:val="24"/>
          <w:lang w:val="en-GB" w:eastAsia="cs-CZ"/>
        </w:rPr>
        <w:t>i</w:t>
      </w:r>
      <w:proofErr w:type="spellEnd"/>
      <w:r w:rsidRPr="00CA6867">
        <w:rPr>
          <w:rFonts w:ascii="Times New Roman" w:eastAsia="Times New Roman" w:hAnsi="Times New Roman" w:cs="Times New Roman"/>
          <w:sz w:val="24"/>
          <w:szCs w:val="24"/>
          <w:lang w:val="en-GB" w:eastAsia="cs-CZ"/>
        </w:rPr>
        <w:t>) The experimentally obtained mean curvature of</w:t>
      </w:r>
      <w:r w:rsidR="008B1395" w:rsidRPr="008B1395">
        <w:rPr>
          <w:rFonts w:ascii="Times New Roman" w:eastAsia="Times New Roman" w:hAnsi="Times New Roman" w:cs="Times New Roman"/>
          <w:sz w:val="24"/>
          <w:szCs w:val="24"/>
          <w:lang w:val="en-GB" w:eastAsia="cs-CZ"/>
        </w:rPr>
        <w:t xml:space="preserve"> </w:t>
      </w:r>
      <m:oMath>
        <m:acc>
          <m:accPr>
            <m:chr m:val="̅"/>
            <m:ctrlPr>
              <w:rPr>
                <w:rFonts w:ascii="Cambria Math" w:hAnsi="Cambria Math" w:cs="Times New Roman"/>
                <w:sz w:val="24"/>
                <w:szCs w:val="24"/>
              </w:rPr>
            </m:ctrlPr>
          </m:accPr>
          <m:e>
            <m:r>
              <w:rPr>
                <w:rFonts w:ascii="Cambria Math" w:hAnsi="Cambria Math" w:cs="Times New Roman"/>
                <w:sz w:val="24"/>
                <w:szCs w:val="24"/>
              </w:rPr>
              <m:t>k</m:t>
            </m:r>
          </m:e>
        </m:acc>
      </m:oMath>
      <w:r w:rsidR="008B1395" w:rsidRPr="008B1395">
        <w:rPr>
          <w:rFonts w:ascii="Times New Roman" w:eastAsia="Times New Roman" w:hAnsi="Times New Roman" w:cs="Times New Roman"/>
          <w:sz w:val="24"/>
          <w:szCs w:val="24"/>
        </w:rPr>
        <w:t xml:space="preserve"> = </w:t>
      </w:r>
      <w:r w:rsidR="008B1395" w:rsidRPr="008B1395">
        <w:rPr>
          <w:rFonts w:ascii="Times New Roman" w:hAnsi="Times New Roman" w:cs="Times New Roman"/>
          <w:sz w:val="24"/>
          <w:szCs w:val="24"/>
        </w:rPr>
        <w:t>0</w:t>
      </w:r>
      <w:r w:rsidR="008B1395">
        <w:rPr>
          <w:rFonts w:ascii="Times New Roman" w:hAnsi="Times New Roman" w:cs="Times New Roman"/>
          <w:sz w:val="24"/>
          <w:szCs w:val="24"/>
        </w:rPr>
        <w:t>.</w:t>
      </w:r>
      <w:r w:rsidR="008B1395" w:rsidRPr="008B1395">
        <w:rPr>
          <w:rFonts w:ascii="Times New Roman" w:hAnsi="Times New Roman" w:cs="Times New Roman"/>
          <w:sz w:val="24"/>
          <w:szCs w:val="24"/>
        </w:rPr>
        <w:t xml:space="preserve">096 </w:t>
      </w:r>
      <m:oMath>
        <m:sSup>
          <m:sSupPr>
            <m:ctrlPr>
              <w:rPr>
                <w:rFonts w:ascii="Cambria Math" w:hAnsi="Cambria Math" w:cs="Times New Roman"/>
                <w:i/>
                <w:sz w:val="24"/>
                <w:szCs w:val="24"/>
              </w:rPr>
            </m:ctrlPr>
          </m:sSupPr>
          <m:e>
            <m:r>
              <w:rPr>
                <w:rFonts w:ascii="Cambria Math" w:hAnsi="Cambria Math" w:cs="Times New Roman"/>
                <w:sz w:val="24"/>
                <w:szCs w:val="24"/>
              </w:rPr>
              <m:t>μm</m:t>
            </m:r>
          </m:e>
          <m:sup>
            <m:r>
              <w:rPr>
                <w:rFonts w:ascii="Cambria Math" w:hAnsi="Cambria Math" w:cs="Times New Roman"/>
                <w:sz w:val="24"/>
                <w:szCs w:val="24"/>
              </w:rPr>
              <m:t>-1</m:t>
            </m:r>
          </m:sup>
        </m:sSup>
        <m:r>
          <w:rPr>
            <w:rFonts w:ascii="Cambria Math" w:eastAsiaTheme="minorEastAsia" w:hAnsi="Cambria Math" w:cs="Times New Roman"/>
            <w:sz w:val="24"/>
            <w:szCs w:val="24"/>
          </w:rPr>
          <m:t>±</m:t>
        </m:r>
      </m:oMath>
      <w:r w:rsidR="008B1395" w:rsidRPr="008B1395">
        <w:rPr>
          <w:rFonts w:ascii="Times New Roman" w:eastAsiaTheme="minorEastAsia" w:hAnsi="Times New Roman" w:cs="Times New Roman"/>
          <w:sz w:val="24"/>
          <w:szCs w:val="24"/>
        </w:rPr>
        <w:t xml:space="preserve"> </w:t>
      </w:r>
      <w:r w:rsidR="008B1395" w:rsidRPr="008B1395">
        <w:rPr>
          <w:rFonts w:ascii="Times New Roman" w:hAnsi="Times New Roman" w:cs="Times New Roman"/>
          <w:sz w:val="24"/>
          <w:szCs w:val="24"/>
        </w:rPr>
        <w:t>0</w:t>
      </w:r>
      <w:r w:rsidR="008B1395">
        <w:rPr>
          <w:rFonts w:ascii="Times New Roman" w:hAnsi="Times New Roman" w:cs="Times New Roman"/>
          <w:sz w:val="24"/>
          <w:szCs w:val="24"/>
        </w:rPr>
        <w:t>.</w:t>
      </w:r>
      <w:r w:rsidR="008B1395" w:rsidRPr="008B1395">
        <w:rPr>
          <w:rFonts w:ascii="Times New Roman" w:hAnsi="Times New Roman" w:cs="Times New Roman"/>
          <w:sz w:val="24"/>
          <w:szCs w:val="24"/>
        </w:rPr>
        <w:t>0</w:t>
      </w:r>
      <w:r w:rsidR="00E81617">
        <w:rPr>
          <w:rFonts w:ascii="Times New Roman" w:hAnsi="Times New Roman" w:cs="Times New Roman"/>
          <w:sz w:val="24"/>
          <w:szCs w:val="24"/>
        </w:rPr>
        <w:t>2</w:t>
      </w:r>
      <w:r w:rsidR="008B1395" w:rsidRPr="008B1395">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μm</m:t>
            </m:r>
          </m:e>
          <m:sup>
            <m:r>
              <w:rPr>
                <w:rFonts w:ascii="Cambria Math" w:hAnsi="Cambria Math" w:cs="Times New Roman"/>
                <w:sz w:val="24"/>
                <w:szCs w:val="24"/>
              </w:rPr>
              <m:t>-1</m:t>
            </m:r>
          </m:sup>
        </m:sSup>
      </m:oMath>
      <w:r w:rsidR="008B1395" w:rsidRPr="008B1395">
        <w:rPr>
          <w:rFonts w:ascii="Times New Roman" w:eastAsia="Times New Roman" w:hAnsi="Times New Roman" w:cs="Times New Roman"/>
          <w:sz w:val="24"/>
          <w:szCs w:val="24"/>
          <w:lang w:val="en-GB" w:eastAsia="cs-CZ"/>
        </w:rPr>
        <w:t xml:space="preserve"> </w:t>
      </w:r>
      <w:r w:rsidRPr="00CA6867">
        <w:rPr>
          <w:rFonts w:ascii="Times New Roman" w:eastAsia="Times New Roman" w:hAnsi="Times New Roman" w:cs="Times New Roman"/>
          <w:sz w:val="24"/>
          <w:szCs w:val="24"/>
          <w:lang w:val="en-GB" w:eastAsia="cs-CZ"/>
        </w:rPr>
        <w:t>corresponds to the curvature of a circle with radius</w:t>
      </w:r>
      <w:r w:rsidR="008B1395" w:rsidRPr="008B1395">
        <w:rPr>
          <w:rFonts w:ascii="Times New Roman" w:eastAsia="Times New Roman" w:hAnsi="Times New Roman" w:cs="Times New Roman"/>
          <w:sz w:val="24"/>
          <w:szCs w:val="24"/>
          <w:lang w:val="en-GB" w:eastAsia="cs-CZ"/>
        </w:rPr>
        <w:t xml:space="preserve"> </w:t>
      </w:r>
      <m:oMath>
        <m:r>
          <w:rPr>
            <w:rFonts w:ascii="Cambria Math" w:eastAsiaTheme="minorEastAsia" w:hAnsi="Cambria Math" w:cs="Times New Roman"/>
            <w:sz w:val="24"/>
            <w:szCs w:val="24"/>
          </w:rPr>
          <m:t>a=</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0.096=10.4</m:t>
            </m:r>
          </m:den>
        </m:f>
        <m:r>
          <w:rPr>
            <w:rFonts w:ascii="Cambria Math" w:hAnsi="Cambria Math" w:cs="Times New Roman"/>
            <w:sz w:val="24"/>
            <w:szCs w:val="24"/>
          </w:rPr>
          <m:t xml:space="preserve"> μm</m:t>
        </m:r>
      </m:oMath>
      <w:r w:rsidR="008B1395" w:rsidRPr="008B1395">
        <w:rPr>
          <w:rFonts w:ascii="Times New Roman" w:eastAsia="Times New Roman" w:hAnsi="Times New Roman" w:cs="Times New Roman"/>
          <w:sz w:val="24"/>
          <w:szCs w:val="24"/>
        </w:rPr>
        <w:t>.</w:t>
      </w:r>
    </w:p>
    <w:p w14:paraId="1BD73508" w14:textId="54F93A57" w:rsidR="00CA6867" w:rsidRPr="00CA6867" w:rsidRDefault="008B1395" w:rsidP="00171210">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CA6867">
        <w:rPr>
          <w:rFonts w:ascii="Times New Roman" w:eastAsia="Times New Roman" w:hAnsi="Times New Roman" w:cs="Times New Roman"/>
          <w:sz w:val="24"/>
          <w:szCs w:val="24"/>
          <w:lang w:val="en-GB" w:eastAsia="cs-CZ"/>
        </w:rPr>
        <w:lastRenderedPageBreak/>
        <w:t xml:space="preserve"> </w:t>
      </w:r>
      <w:r w:rsidR="00CA6867" w:rsidRPr="00CA6867">
        <w:rPr>
          <w:rFonts w:ascii="Times New Roman" w:eastAsia="Times New Roman" w:hAnsi="Times New Roman" w:cs="Times New Roman"/>
          <w:sz w:val="24"/>
          <w:szCs w:val="24"/>
          <w:lang w:val="en-GB" w:eastAsia="cs-CZ"/>
        </w:rPr>
        <w:t>(ii) The experimentally determined mean torsion of the surface fibres,</w:t>
      </w:r>
      <w:r w:rsidRPr="008B1395">
        <w:rPr>
          <w:rFonts w:ascii="Times New Roman" w:eastAsia="Times New Roman" w:hAnsi="Times New Roman" w:cs="Times New Roman"/>
          <w:sz w:val="24"/>
          <w:szCs w:val="24"/>
          <w:lang w:val="en-GB" w:eastAsia="cs-CZ"/>
        </w:rPr>
        <w:t xml:space="preserve"> </w:t>
      </w:r>
      <m:oMath>
        <m:acc>
          <m:accPr>
            <m:chr m:val="̅"/>
            <m:ctrlPr>
              <w:rPr>
                <w:rFonts w:ascii="Cambria Math" w:eastAsia="Times New Roman" w:hAnsi="Cambria Math" w:cs="Times New Roman"/>
                <w:i/>
                <w:sz w:val="24"/>
                <w:szCs w:val="24"/>
                <w:lang w:val="en-GB" w:eastAsia="cs-CZ"/>
              </w:rPr>
            </m:ctrlPr>
          </m:accPr>
          <m:e>
            <m:r>
              <w:rPr>
                <w:rFonts w:ascii="Cambria Math" w:eastAsia="Times New Roman" w:hAnsi="Cambria Math" w:cs="Times New Roman"/>
                <w:sz w:val="24"/>
                <w:szCs w:val="24"/>
                <w:lang w:val="en-GB" w:eastAsia="cs-CZ"/>
              </w:rPr>
              <m:t>τ</m:t>
            </m:r>
          </m:e>
        </m:acc>
      </m:oMath>
      <w:r w:rsidRPr="008B1395">
        <w:rPr>
          <w:rFonts w:ascii="Times New Roman" w:eastAsia="Times New Roman" w:hAnsi="Times New Roman" w:cs="Times New Roman"/>
          <w:sz w:val="24"/>
          <w:szCs w:val="24"/>
          <w:lang w:val="en-GB" w:eastAsia="cs-CZ"/>
        </w:rPr>
        <w:t xml:space="preserve"> = </w:t>
      </w:r>
      <w:r w:rsidRPr="008B1395">
        <w:rPr>
          <w:rFonts w:ascii="Times New Roman" w:hAnsi="Times New Roman" w:cs="Times New Roman"/>
          <w:sz w:val="24"/>
          <w:szCs w:val="24"/>
        </w:rPr>
        <w:t xml:space="preserve">0.0323 </w:t>
      </w:r>
      <m:oMath>
        <m:sSup>
          <m:sSupPr>
            <m:ctrlPr>
              <w:rPr>
                <w:rFonts w:ascii="Cambria Math" w:hAnsi="Cambria Math" w:cs="Times New Roman"/>
                <w:i/>
                <w:sz w:val="24"/>
                <w:szCs w:val="24"/>
              </w:rPr>
            </m:ctrlPr>
          </m:sSupPr>
          <m:e>
            <m:r>
              <w:rPr>
                <w:rFonts w:ascii="Cambria Math" w:hAnsi="Cambria Math" w:cs="Times New Roman"/>
                <w:sz w:val="24"/>
                <w:szCs w:val="24"/>
              </w:rPr>
              <m:t>μm</m:t>
            </m:r>
          </m:e>
          <m:sup>
            <m:r>
              <w:rPr>
                <w:rFonts w:ascii="Cambria Math" w:hAnsi="Cambria Math" w:cs="Times New Roman"/>
                <w:sz w:val="24"/>
                <w:szCs w:val="24"/>
              </w:rPr>
              <m:t>-1</m:t>
            </m:r>
          </m:sup>
        </m:sSup>
        <m:r>
          <w:rPr>
            <w:rFonts w:ascii="Cambria Math" w:eastAsiaTheme="minorEastAsia" w:hAnsi="Cambria Math" w:cs="Times New Roman"/>
            <w:sz w:val="24"/>
            <w:szCs w:val="24"/>
          </w:rPr>
          <m:t>±</m:t>
        </m:r>
      </m:oMath>
      <w:r w:rsidRPr="008B1395">
        <w:rPr>
          <w:rFonts w:ascii="Times New Roman" w:eastAsiaTheme="minorEastAsia" w:hAnsi="Times New Roman" w:cs="Times New Roman"/>
          <w:sz w:val="24"/>
          <w:szCs w:val="24"/>
        </w:rPr>
        <w:t xml:space="preserve"> </w:t>
      </w:r>
      <w:r w:rsidRPr="008B1395">
        <w:rPr>
          <w:rFonts w:ascii="Times New Roman" w:hAnsi="Times New Roman" w:cs="Times New Roman"/>
          <w:sz w:val="24"/>
          <w:szCs w:val="24"/>
        </w:rPr>
        <w:t xml:space="preserve"> 0.00</w:t>
      </w:r>
      <w:r w:rsidR="00E81617">
        <w:rPr>
          <w:rFonts w:ascii="Times New Roman" w:hAnsi="Times New Roman" w:cs="Times New Roman"/>
          <w:sz w:val="24"/>
          <w:szCs w:val="24"/>
        </w:rPr>
        <w:t>3</w:t>
      </w:r>
      <w:r w:rsidRPr="008B1395">
        <w:rPr>
          <w:rFonts w:ascii="Times New Roman" w:hAnsi="Times New Roman" w:cs="Times New Roman"/>
          <w:sz w:val="24"/>
          <w:szCs w:val="24"/>
        </w:rPr>
        <w:t xml:space="preserv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μm</m:t>
            </m:r>
          </m:e>
          <m:sup>
            <m:r>
              <w:rPr>
                <w:rFonts w:ascii="Cambria Math" w:hAnsi="Cambria Math" w:cs="Times New Roman"/>
                <w:color w:val="000000" w:themeColor="text1"/>
                <w:sz w:val="24"/>
                <w:szCs w:val="24"/>
              </w:rPr>
              <m:t>-1</m:t>
            </m:r>
          </m:sup>
        </m:sSup>
      </m:oMath>
      <w:r w:rsidRPr="00476E68">
        <w:rPr>
          <w:rFonts w:ascii="Times New Roman" w:eastAsia="Times New Roman" w:hAnsi="Times New Roman" w:cs="Times New Roman"/>
          <w:color w:val="000000" w:themeColor="text1"/>
          <w:sz w:val="24"/>
          <w:szCs w:val="24"/>
          <w:lang w:val="en-GB" w:eastAsia="cs-CZ"/>
        </w:rPr>
        <w:t xml:space="preserve"> </w:t>
      </w:r>
      <w:r w:rsidR="00171210" w:rsidRPr="00476E68">
        <w:rPr>
          <w:rFonts w:ascii="Times New Roman" w:eastAsia="Times New Roman" w:hAnsi="Times New Roman" w:cs="Times New Roman"/>
          <w:color w:val="000000" w:themeColor="text1"/>
          <w:sz w:val="24"/>
          <w:szCs w:val="24"/>
          <w:lang w:val="en-GB" w:eastAsia="cs-CZ"/>
        </w:rPr>
        <w:t xml:space="preserve"> </w:t>
      </w:r>
      <w:r w:rsidR="00305FC5" w:rsidRPr="00476E68">
        <w:rPr>
          <w:rFonts w:ascii="Times New Roman" w:eastAsia="Times New Roman" w:hAnsi="Times New Roman" w:cs="Times New Roman"/>
          <w:color w:val="000000" w:themeColor="text1"/>
          <w:sz w:val="24"/>
          <w:szCs w:val="24"/>
          <w:lang w:val="en-GB" w:eastAsia="cs-CZ"/>
        </w:rPr>
        <w:t xml:space="preserve">together with </w:t>
      </w:r>
      <w:r w:rsidR="00171210" w:rsidRPr="00476E68">
        <w:rPr>
          <w:rFonts w:ascii="Times New Roman" w:eastAsia="Times New Roman" w:hAnsi="Times New Roman" w:cs="Times New Roman"/>
          <w:color w:val="000000" w:themeColor="text1"/>
          <w:sz w:val="24"/>
          <w:szCs w:val="24"/>
          <w:lang w:val="en-GB" w:eastAsia="cs-CZ"/>
        </w:rPr>
        <w:t xml:space="preserve"> mean </w:t>
      </w:r>
      <w:r w:rsidR="00171210">
        <w:rPr>
          <w:rFonts w:ascii="Times New Roman" w:eastAsia="Times New Roman" w:hAnsi="Times New Roman" w:cs="Times New Roman"/>
          <w:sz w:val="24"/>
          <w:szCs w:val="24"/>
          <w:lang w:val="en-GB" w:eastAsia="cs-CZ"/>
        </w:rPr>
        <w:t xml:space="preserve">curvature </w:t>
      </w:r>
      <w:r w:rsidR="00CA6867" w:rsidRPr="00CA6867">
        <w:rPr>
          <w:rFonts w:ascii="Times New Roman" w:eastAsia="Times New Roman" w:hAnsi="Times New Roman" w:cs="Times New Roman"/>
          <w:sz w:val="24"/>
          <w:szCs w:val="24"/>
          <w:lang w:val="en-GB" w:eastAsia="cs-CZ"/>
        </w:rPr>
        <w:t xml:space="preserve">can be related to an ideal helical geometry. A perfect circular helix (i.e., one with constant radius) exhibits constant curvature </w:t>
      </w:r>
      <w:r>
        <w:rPr>
          <w:rFonts w:ascii="Times New Roman" w:eastAsia="Times New Roman" w:hAnsi="Times New Roman" w:cs="Times New Roman"/>
          <w:i/>
          <w:sz w:val="24"/>
          <w:szCs w:val="24"/>
          <w:lang w:val="en-GB" w:eastAsia="cs-CZ"/>
        </w:rPr>
        <w:t>k</w:t>
      </w:r>
      <w:r w:rsidR="00CA6867" w:rsidRPr="00CA6867">
        <w:rPr>
          <w:rFonts w:ascii="Times New Roman" w:eastAsia="Times New Roman" w:hAnsi="Times New Roman" w:cs="Times New Roman"/>
          <w:sz w:val="24"/>
          <w:szCs w:val="24"/>
          <w:lang w:val="en-GB" w:eastAsia="cs-CZ"/>
        </w:rPr>
        <w:t xml:space="preserve"> and constant torsion </w:t>
      </w:r>
      <w:r w:rsidRPr="008B1395">
        <w:rPr>
          <w:rFonts w:ascii="Times New Roman" w:eastAsia="Times New Roman" w:hAnsi="Times New Roman" w:cs="Times New Roman"/>
          <w:i/>
          <w:sz w:val="24"/>
          <w:szCs w:val="24"/>
          <w:lang w:val="en-GB" w:eastAsia="cs-CZ"/>
        </w:rPr>
        <w:sym w:font="Symbol" w:char="F074"/>
      </w:r>
      <w:r w:rsidR="00CA6867" w:rsidRPr="00CA6867">
        <w:rPr>
          <w:rFonts w:ascii="Times New Roman" w:eastAsia="Times New Roman" w:hAnsi="Times New Roman" w:cs="Times New Roman"/>
          <w:sz w:val="24"/>
          <w:szCs w:val="24"/>
          <w:lang w:val="en-GB" w:eastAsia="cs-CZ"/>
        </w:rPr>
        <w:t>. For such a helix, the curvature and torsion are given by:</w:t>
      </w:r>
    </w:p>
    <w:p w14:paraId="2A1A2848" w14:textId="77777777" w:rsidR="00D72FA6" w:rsidRPr="00D953EE" w:rsidRDefault="00D72FA6" w:rsidP="00D72FA6">
      <w:pPr>
        <w:spacing w:after="0"/>
        <w:rPr>
          <w:rFonts w:ascii="Times New Roman" w:eastAsiaTheme="minorEastAsia" w:hAnsi="Times New Roman" w:cs="Times New Roman"/>
          <w:color w:val="0000CC"/>
          <w:sz w:val="24"/>
          <w:szCs w:val="24"/>
        </w:rPr>
      </w:pPr>
      <w:r w:rsidRPr="00D953EE">
        <w:rPr>
          <w:rFonts w:ascii="Times New Roman" w:hAnsi="Times New Roman" w:cs="Times New Roman"/>
          <w:color w:val="0000CC"/>
          <w:sz w:val="24"/>
          <w:szCs w:val="24"/>
        </w:rPr>
        <w:tab/>
      </w:r>
      <w:r w:rsidRPr="00D953EE">
        <w:rPr>
          <w:rFonts w:ascii="Times New Roman" w:hAnsi="Times New Roman" w:cs="Times New Roman"/>
          <w:color w:val="0000CC"/>
          <w:sz w:val="24"/>
          <w:szCs w:val="24"/>
        </w:rPr>
        <w:tab/>
      </w:r>
      <w:r w:rsidRPr="00D953EE">
        <w:rPr>
          <w:rFonts w:ascii="Times New Roman" w:hAnsi="Times New Roman" w:cs="Times New Roman"/>
          <w:color w:val="0000CC"/>
          <w:sz w:val="24"/>
          <w:szCs w:val="24"/>
        </w:rPr>
        <w:tab/>
      </w:r>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a</m:t>
            </m:r>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oMath>
      <w:r w:rsidRPr="008B1395">
        <w:rPr>
          <w:rFonts w:ascii="Times New Roman" w:eastAsiaTheme="minorEastAsia" w:hAnsi="Times New Roman" w:cs="Times New Roman"/>
          <w:sz w:val="24"/>
          <w:szCs w:val="24"/>
        </w:rPr>
        <w:t>,</w:t>
      </w:r>
      <w:r w:rsidRPr="008B1395">
        <w:rPr>
          <w:rFonts w:ascii="Times New Roman" w:eastAsiaTheme="minorEastAsia" w:hAnsi="Times New Roman" w:cs="Times New Roman"/>
          <w:sz w:val="24"/>
          <w:szCs w:val="24"/>
        </w:rPr>
        <w:tab/>
      </w:r>
      <w:r w:rsidRPr="008B1395">
        <w:rPr>
          <w:rFonts w:ascii="Times New Roman" w:eastAsiaTheme="minorEastAsia" w:hAnsi="Times New Roman" w:cs="Times New Roman"/>
          <w:sz w:val="24"/>
          <w:szCs w:val="24"/>
        </w:rPr>
        <w:tab/>
      </w:r>
      <w:r w:rsidRPr="008B1395">
        <w:rPr>
          <w:rFonts w:ascii="Times New Roman" w:eastAsiaTheme="minorEastAsia" w:hAnsi="Times New Roman" w:cs="Times New Roman"/>
          <w:sz w:val="24"/>
          <w:szCs w:val="24"/>
        </w:rPr>
        <w:tab/>
      </w:r>
      <m:oMath>
        <m:r>
          <w:rPr>
            <w:rFonts w:ascii="Cambria Math" w:hAnsi="Cambria Math" w:cs="Times New Roman"/>
            <w:sz w:val="24"/>
            <w:szCs w:val="24"/>
          </w:rPr>
          <m:t>τ=</m:t>
        </m:r>
        <m:f>
          <m:fPr>
            <m:ctrlPr>
              <w:rPr>
                <w:rFonts w:ascii="Cambria Math" w:hAnsi="Cambria Math" w:cs="Times New Roman"/>
                <w:i/>
                <w:sz w:val="24"/>
                <w:szCs w:val="24"/>
              </w:rPr>
            </m:ctrlPr>
          </m:fPr>
          <m:num>
            <m:r>
              <w:rPr>
                <w:rFonts w:ascii="Cambria Math" w:hAnsi="Cambria Math" w:cs="Times New Roman"/>
                <w:sz w:val="24"/>
                <w:szCs w:val="24"/>
              </w:rPr>
              <m:t>b</m:t>
            </m:r>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oMath>
      <w:r w:rsidRPr="008B1395">
        <w:rPr>
          <w:rFonts w:ascii="Times New Roman" w:eastAsiaTheme="minorEastAsia" w:hAnsi="Times New Roman" w:cs="Times New Roman"/>
          <w:sz w:val="24"/>
          <w:szCs w:val="24"/>
        </w:rPr>
        <w:t>,</w:t>
      </w:r>
      <w:r w:rsidRPr="008B1395">
        <w:rPr>
          <w:rFonts w:ascii="Times New Roman" w:eastAsiaTheme="minorEastAsia" w:hAnsi="Times New Roman" w:cs="Times New Roman"/>
          <w:sz w:val="24"/>
          <w:szCs w:val="24"/>
        </w:rPr>
        <w:tab/>
      </w:r>
      <w:r w:rsidRPr="008B1395">
        <w:rPr>
          <w:rFonts w:ascii="Times New Roman" w:eastAsiaTheme="minorEastAsia" w:hAnsi="Times New Roman" w:cs="Times New Roman"/>
          <w:sz w:val="24"/>
          <w:szCs w:val="24"/>
        </w:rPr>
        <w:tab/>
      </w:r>
      <w:r w:rsidRPr="008B1395">
        <w:rPr>
          <w:rFonts w:ascii="Times New Roman" w:eastAsiaTheme="minorEastAsia" w:hAnsi="Times New Roman" w:cs="Times New Roman"/>
          <w:sz w:val="24"/>
          <w:szCs w:val="24"/>
        </w:rPr>
        <w:tab/>
        <w:t>(</w:t>
      </w:r>
      <w:r w:rsidR="00CA6867" w:rsidRPr="008B1395">
        <w:rPr>
          <w:rFonts w:ascii="Times New Roman" w:eastAsiaTheme="minorEastAsia" w:hAnsi="Times New Roman" w:cs="Times New Roman"/>
          <w:sz w:val="24"/>
          <w:szCs w:val="24"/>
        </w:rPr>
        <w:t>S3</w:t>
      </w:r>
      <w:r w:rsidRPr="008B1395">
        <w:rPr>
          <w:rFonts w:ascii="Times New Roman" w:eastAsiaTheme="minorEastAsia" w:hAnsi="Times New Roman" w:cs="Times New Roman"/>
          <w:sz w:val="24"/>
          <w:szCs w:val="24"/>
        </w:rPr>
        <w:t>.7)</w:t>
      </w:r>
    </w:p>
    <w:p w14:paraId="48882AB9" w14:textId="77777777" w:rsidR="00D72FA6" w:rsidRPr="00D953EE" w:rsidRDefault="00D72FA6" w:rsidP="00D72FA6">
      <w:pPr>
        <w:spacing w:after="0"/>
        <w:rPr>
          <w:rFonts w:ascii="Times New Roman" w:eastAsiaTheme="minorEastAsia" w:hAnsi="Times New Roman" w:cs="Times New Roman"/>
          <w:color w:val="0000CC"/>
          <w:sz w:val="24"/>
          <w:szCs w:val="24"/>
        </w:rPr>
      </w:pPr>
    </w:p>
    <w:p w14:paraId="2ADBC982" w14:textId="77777777" w:rsidR="008B1395" w:rsidRPr="00CE1FFC" w:rsidRDefault="008B1395" w:rsidP="00171210">
      <w:pPr>
        <w:spacing w:after="0"/>
        <w:jc w:val="both"/>
        <w:rPr>
          <w:rFonts w:ascii="Times New Roman" w:eastAsiaTheme="minorEastAsia" w:hAnsi="Times New Roman" w:cs="Times New Roman"/>
          <w:color w:val="0000CC"/>
          <w:sz w:val="24"/>
          <w:szCs w:val="24"/>
          <w:lang w:val="en-GB"/>
        </w:rPr>
      </w:pPr>
      <w:r w:rsidRPr="00CE1FFC">
        <w:rPr>
          <w:rFonts w:ascii="Times New Roman" w:hAnsi="Times New Roman" w:cs="Times New Roman"/>
          <w:sz w:val="24"/>
          <w:szCs w:val="24"/>
          <w:lang w:val="en-GB"/>
        </w:rPr>
        <w:t xml:space="preserve">where </w:t>
      </w:r>
      <w:r w:rsidR="00E81617">
        <w:rPr>
          <w:rStyle w:val="katex-mathml"/>
          <w:rFonts w:ascii="Times New Roman" w:hAnsi="Times New Roman" w:cs="Times New Roman"/>
          <w:i/>
          <w:sz w:val="24"/>
          <w:szCs w:val="24"/>
          <w:lang w:val="en-GB"/>
        </w:rPr>
        <w:t>a</w:t>
      </w:r>
      <w:r w:rsidRPr="00CE1FFC">
        <w:rPr>
          <w:rFonts w:ascii="Times New Roman" w:hAnsi="Times New Roman" w:cs="Times New Roman"/>
          <w:sz w:val="24"/>
          <w:szCs w:val="24"/>
          <w:lang w:val="en-GB"/>
        </w:rPr>
        <w:t xml:space="preserve"> is the helix radius and </w:t>
      </w:r>
      <m:oMath>
        <m:r>
          <w:rPr>
            <w:rFonts w:ascii="Cambria Math" w:eastAsiaTheme="minorEastAsia" w:hAnsi="Cambria Math" w:cs="Times New Roman"/>
            <w:sz w:val="24"/>
            <w:szCs w:val="24"/>
            <w:lang w:val="en-GB"/>
          </w:rPr>
          <m:t>2πb</m:t>
        </m:r>
      </m:oMath>
      <w:r w:rsidRPr="00CE1FFC">
        <w:rPr>
          <w:rFonts w:ascii="Times New Roman" w:hAnsi="Times New Roman" w:cs="Times New Roman"/>
          <w:sz w:val="24"/>
          <w:szCs w:val="24"/>
          <w:lang w:val="en-GB"/>
        </w:rPr>
        <w:t xml:space="preserve"> is the pitch parameter. </w:t>
      </w:r>
      <w:r w:rsidR="00CE1FFC" w:rsidRPr="00CE1FFC">
        <w:rPr>
          <w:rFonts w:ascii="Times New Roman" w:hAnsi="Times New Roman" w:cs="Times New Roman"/>
          <w:sz w:val="24"/>
          <w:szCs w:val="24"/>
          <w:lang w:val="en-GB"/>
        </w:rPr>
        <w:t>The pitch of a helix is the height of one complete turn of the helix, measured parallel to the helix axis.</w:t>
      </w:r>
      <w:r w:rsidR="00CE1FFC" w:rsidRPr="00CE1FFC">
        <w:rPr>
          <w:lang w:val="en-GB"/>
        </w:rPr>
        <w:t xml:space="preserve"> </w:t>
      </w:r>
      <w:r w:rsidRPr="00CE1FFC">
        <w:rPr>
          <w:rFonts w:ascii="Times New Roman" w:hAnsi="Times New Roman" w:cs="Times New Roman"/>
          <w:sz w:val="24"/>
          <w:szCs w:val="24"/>
          <w:lang w:val="en-GB"/>
        </w:rPr>
        <w:t xml:space="preserve">These relations allow the measured pair </w:t>
      </w:r>
      <w:r w:rsidRPr="00CE1FFC">
        <w:rPr>
          <w:rStyle w:val="katex-mathml"/>
          <w:rFonts w:ascii="Times New Roman" w:hAnsi="Times New Roman" w:cs="Times New Roman"/>
          <w:sz w:val="24"/>
          <w:szCs w:val="24"/>
          <w:lang w:val="en-GB"/>
        </w:rPr>
        <w:t>(</w:t>
      </w:r>
      <m:oMath>
        <m:acc>
          <m:accPr>
            <m:chr m:val="̅"/>
            <m:ctrlPr>
              <w:rPr>
                <w:rStyle w:val="katex-mathml"/>
                <w:rFonts w:ascii="Cambria Math" w:hAnsi="Cambria Math" w:cs="Times New Roman"/>
                <w:i/>
                <w:sz w:val="24"/>
                <w:szCs w:val="24"/>
                <w:lang w:val="en-GB"/>
              </w:rPr>
            </m:ctrlPr>
          </m:accPr>
          <m:e>
            <m:r>
              <w:rPr>
                <w:rStyle w:val="katex-mathml"/>
                <w:rFonts w:ascii="Cambria Math" w:hAnsi="Cambria Math" w:cs="Times New Roman"/>
                <w:sz w:val="24"/>
                <w:szCs w:val="24"/>
                <w:lang w:val="en-GB"/>
              </w:rPr>
              <m:t>k</m:t>
            </m:r>
          </m:e>
        </m:acc>
      </m:oMath>
      <w:r w:rsidRPr="00CE1FFC">
        <w:rPr>
          <w:rStyle w:val="katex-mathml"/>
          <w:rFonts w:ascii="Times New Roman" w:hAnsi="Times New Roman" w:cs="Times New Roman"/>
          <w:sz w:val="24"/>
          <w:szCs w:val="24"/>
          <w:lang w:val="en-GB"/>
        </w:rPr>
        <w:t>,</w:t>
      </w:r>
      <m:oMath>
        <m:acc>
          <m:accPr>
            <m:chr m:val="̅"/>
            <m:ctrlPr>
              <w:rPr>
                <w:rStyle w:val="katex-mathml"/>
                <w:rFonts w:ascii="Cambria Math" w:hAnsi="Cambria Math" w:cs="Times New Roman"/>
                <w:i/>
                <w:sz w:val="24"/>
                <w:szCs w:val="24"/>
                <w:lang w:val="en-GB"/>
              </w:rPr>
            </m:ctrlPr>
          </m:accPr>
          <m:e>
            <m:r>
              <w:rPr>
                <w:rStyle w:val="katex-mathml"/>
                <w:rFonts w:ascii="Cambria Math" w:hAnsi="Cambria Math" w:cs="Times New Roman"/>
                <w:sz w:val="24"/>
                <w:szCs w:val="24"/>
                <w:lang w:val="en-GB"/>
              </w:rPr>
              <m:t>τ</m:t>
            </m:r>
          </m:e>
        </m:acc>
      </m:oMath>
      <w:r w:rsidRPr="00CE1FFC">
        <w:rPr>
          <w:rStyle w:val="katex-mathml"/>
          <w:rFonts w:ascii="Times New Roman" w:hAnsi="Times New Roman" w:cs="Times New Roman"/>
          <w:sz w:val="24"/>
          <w:szCs w:val="24"/>
          <w:lang w:val="en-GB"/>
        </w:rPr>
        <w:t>)</w:t>
      </w:r>
      <w:r w:rsidRPr="00CE1FFC">
        <w:rPr>
          <w:rFonts w:ascii="Times New Roman" w:hAnsi="Times New Roman" w:cs="Times New Roman"/>
          <w:sz w:val="24"/>
          <w:szCs w:val="24"/>
          <w:lang w:val="en-GB"/>
        </w:rPr>
        <w:t xml:space="preserve"> to be interpreted in terms of an equivalent helical geometry of the surface fibres.</w:t>
      </w:r>
    </w:p>
    <w:p w14:paraId="4CCE52F2" w14:textId="77777777" w:rsidR="00D72FA6" w:rsidRPr="008B1395" w:rsidRDefault="00D72FA6" w:rsidP="00D72FA6">
      <w:pPr>
        <w:spacing w:after="0"/>
        <w:rPr>
          <w:rFonts w:ascii="Times New Roman" w:eastAsiaTheme="minorEastAsia" w:hAnsi="Times New Roman" w:cs="Times New Roman"/>
          <w:color w:val="0000CC"/>
          <w:sz w:val="24"/>
          <w:szCs w:val="24"/>
          <w:lang w:val="en-GB"/>
        </w:rPr>
      </w:pPr>
    </w:p>
    <w:p w14:paraId="2250FC23" w14:textId="77777777" w:rsidR="00D72FA6" w:rsidRPr="00D953EE" w:rsidRDefault="00D72FA6" w:rsidP="00D72FA6">
      <w:pPr>
        <w:spacing w:after="0"/>
        <w:rPr>
          <w:rFonts w:ascii="Times New Roman" w:eastAsiaTheme="minorEastAsia" w:hAnsi="Times New Roman" w:cs="Times New Roman"/>
          <w:color w:val="0000CC"/>
          <w:sz w:val="24"/>
          <w:szCs w:val="24"/>
        </w:rPr>
      </w:pPr>
      <w:r w:rsidRPr="00D953EE">
        <w:rPr>
          <w:rFonts w:ascii="Times New Roman" w:eastAsiaTheme="minorEastAsia" w:hAnsi="Times New Roman" w:cs="Times New Roman"/>
          <w:color w:val="0000CC"/>
          <w:sz w:val="24"/>
          <w:szCs w:val="24"/>
        </w:rPr>
        <w:tab/>
      </w:r>
      <w:r w:rsidRPr="00CE1FFC">
        <w:rPr>
          <w:rFonts w:ascii="Times New Roman" w:eastAsiaTheme="minorEastAsia" w:hAnsi="Times New Roman" w:cs="Times New Roman"/>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k</m:t>
            </m:r>
          </m:e>
        </m:acc>
        <m:r>
          <w:rPr>
            <w:rFonts w:ascii="Cambria Math" w:hAnsi="Cambria Math" w:cs="Times New Roman"/>
            <w:sz w:val="24"/>
            <w:szCs w:val="24"/>
          </w:rPr>
          <m:t>=</m:t>
        </m:r>
      </m:oMath>
      <w:r w:rsidRPr="00CE1FFC">
        <w:rPr>
          <w:rFonts w:ascii="Times New Roman" w:eastAsiaTheme="minorEastAsia" w:hAnsi="Times New Roman" w:cs="Times New Roman"/>
          <w:sz w:val="24"/>
          <w:szCs w:val="24"/>
        </w:rPr>
        <w:t xml:space="preserve"> </w:t>
      </w:r>
      <w:r w:rsidRPr="00CE1FFC">
        <w:rPr>
          <w:rFonts w:ascii="Times New Roman" w:hAnsi="Times New Roman" w:cs="Times New Roman"/>
          <w:sz w:val="24"/>
          <w:szCs w:val="24"/>
        </w:rPr>
        <w:t xml:space="preserve">0,096 </w:t>
      </w:r>
      <m:oMath>
        <m:sSup>
          <m:sSupPr>
            <m:ctrlPr>
              <w:rPr>
                <w:rFonts w:ascii="Cambria Math" w:hAnsi="Cambria Math" w:cs="Times New Roman"/>
                <w:i/>
                <w:sz w:val="24"/>
                <w:szCs w:val="24"/>
              </w:rPr>
            </m:ctrlPr>
          </m:sSupPr>
          <m:e>
            <m:r>
              <w:rPr>
                <w:rFonts w:ascii="Cambria Math" w:hAnsi="Cambria Math" w:cs="Times New Roman"/>
                <w:sz w:val="24"/>
                <w:szCs w:val="24"/>
              </w:rPr>
              <m:t>μm</m:t>
            </m:r>
          </m:e>
          <m:sup>
            <m:r>
              <w:rPr>
                <w:rFonts w:ascii="Cambria Math" w:hAnsi="Cambria Math" w:cs="Times New Roman"/>
                <w:sz w:val="24"/>
                <w:szCs w:val="24"/>
              </w:rPr>
              <m:t>-1</m:t>
            </m:r>
          </m:sup>
        </m:sSup>
      </m:oMath>
      <w:r w:rsidRPr="00CE1FFC">
        <w:rPr>
          <w:rFonts w:ascii="Times New Roman" w:eastAsiaTheme="minorEastAsia" w:hAnsi="Times New Roman" w:cs="Times New Roman"/>
          <w:sz w:val="24"/>
          <w:szCs w:val="24"/>
        </w:rPr>
        <w:t>,</w:t>
      </w:r>
      <w:r w:rsidRPr="00CE1FFC">
        <w:rPr>
          <w:rFonts w:ascii="Times New Roman" w:eastAsiaTheme="minorEastAsia" w:hAnsi="Times New Roman" w:cs="Times New Roman"/>
          <w:sz w:val="24"/>
          <w:szCs w:val="24"/>
        </w:rPr>
        <w:tab/>
      </w:r>
      <m:oMath>
        <m:acc>
          <m:accPr>
            <m:chr m:val="̅"/>
            <m:ctrlPr>
              <w:rPr>
                <w:rFonts w:ascii="Cambria Math" w:hAnsi="Cambria Math" w:cs="Times New Roman"/>
                <w:i/>
                <w:sz w:val="24"/>
                <w:szCs w:val="24"/>
              </w:rPr>
            </m:ctrlPr>
          </m:accPr>
          <m:e>
            <m:r>
              <w:rPr>
                <w:rFonts w:ascii="Cambria Math" w:hAnsi="Cambria Math" w:cs="Times New Roman"/>
                <w:sz w:val="24"/>
                <w:szCs w:val="24"/>
              </w:rPr>
              <m:t>τ</m:t>
            </m:r>
          </m:e>
        </m:acc>
        <m:r>
          <w:rPr>
            <w:rFonts w:ascii="Cambria Math" w:hAnsi="Cambria Math" w:cs="Times New Roman"/>
            <w:sz w:val="24"/>
            <w:szCs w:val="24"/>
          </w:rPr>
          <m:t>=</m:t>
        </m:r>
      </m:oMath>
      <w:r w:rsidR="00171210">
        <w:rPr>
          <w:rFonts w:ascii="Times New Roman" w:eastAsiaTheme="minorEastAsia" w:hAnsi="Times New Roman" w:cs="Times New Roman"/>
          <w:sz w:val="24"/>
          <w:szCs w:val="24"/>
        </w:rPr>
        <w:t xml:space="preserve"> </w:t>
      </w:r>
      <w:r w:rsidRPr="00CE1FFC">
        <w:rPr>
          <w:rFonts w:ascii="Times New Roman" w:hAnsi="Times New Roman" w:cs="Times New Roman"/>
          <w:sz w:val="24"/>
          <w:szCs w:val="24"/>
        </w:rPr>
        <w:t xml:space="preserve">0,0323 </w:t>
      </w:r>
      <m:oMath>
        <m:sSup>
          <m:sSupPr>
            <m:ctrlPr>
              <w:rPr>
                <w:rFonts w:ascii="Cambria Math" w:hAnsi="Cambria Math" w:cs="Times New Roman"/>
                <w:i/>
                <w:sz w:val="24"/>
                <w:szCs w:val="24"/>
              </w:rPr>
            </m:ctrlPr>
          </m:sSupPr>
          <m:e>
            <m:r>
              <w:rPr>
                <w:rFonts w:ascii="Cambria Math" w:hAnsi="Cambria Math" w:cs="Times New Roman"/>
                <w:sz w:val="24"/>
                <w:szCs w:val="24"/>
              </w:rPr>
              <m:t>μm</m:t>
            </m:r>
          </m:e>
          <m:sup>
            <m:r>
              <w:rPr>
                <w:rFonts w:ascii="Cambria Math" w:hAnsi="Cambria Math" w:cs="Times New Roman"/>
                <w:sz w:val="24"/>
                <w:szCs w:val="24"/>
              </w:rPr>
              <m:t>-1</m:t>
            </m:r>
          </m:sup>
        </m:sSup>
      </m:oMath>
      <w:r w:rsidRPr="00CE1FFC">
        <w:rPr>
          <w:rFonts w:ascii="Times New Roman" w:eastAsiaTheme="minorEastAsia" w:hAnsi="Times New Roman" w:cs="Times New Roman"/>
          <w:sz w:val="24"/>
          <w:szCs w:val="24"/>
        </w:rPr>
        <w:t>,</w:t>
      </w:r>
      <w:r w:rsidRPr="00CE1FFC">
        <w:rPr>
          <w:rFonts w:ascii="Times New Roman" w:eastAsiaTheme="minorEastAsia" w:hAnsi="Times New Roman" w:cs="Times New Roman"/>
          <w:sz w:val="24"/>
          <w:szCs w:val="24"/>
        </w:rPr>
        <w:tab/>
      </w:r>
      <w:r w:rsidRPr="00CE1FFC">
        <w:rPr>
          <w:rFonts w:ascii="Times New Roman" w:eastAsiaTheme="minorEastAsia" w:hAnsi="Times New Roman" w:cs="Times New Roman"/>
          <w:sz w:val="24"/>
          <w:szCs w:val="24"/>
        </w:rPr>
        <w:tab/>
      </w:r>
      <w:r w:rsidR="00171210">
        <w:rPr>
          <w:rFonts w:ascii="Times New Roman" w:eastAsiaTheme="minorEastAsia" w:hAnsi="Times New Roman" w:cs="Times New Roman"/>
          <w:sz w:val="24"/>
          <w:szCs w:val="24"/>
        </w:rPr>
        <w:tab/>
      </w:r>
      <w:r w:rsidR="00171210">
        <w:rPr>
          <w:rFonts w:ascii="Times New Roman" w:eastAsiaTheme="minorEastAsia" w:hAnsi="Times New Roman" w:cs="Times New Roman"/>
          <w:sz w:val="24"/>
          <w:szCs w:val="24"/>
        </w:rPr>
        <w:tab/>
      </w:r>
      <w:r w:rsidRPr="00CE1FFC">
        <w:rPr>
          <w:rFonts w:ascii="Times New Roman" w:eastAsiaTheme="minorEastAsia" w:hAnsi="Times New Roman" w:cs="Times New Roman"/>
          <w:sz w:val="24"/>
          <w:szCs w:val="24"/>
        </w:rPr>
        <w:t>(</w:t>
      </w:r>
      <w:r w:rsidR="00CA6867" w:rsidRPr="00CE1FFC">
        <w:rPr>
          <w:rFonts w:ascii="Times New Roman" w:eastAsiaTheme="minorEastAsia" w:hAnsi="Times New Roman" w:cs="Times New Roman"/>
          <w:sz w:val="24"/>
          <w:szCs w:val="24"/>
        </w:rPr>
        <w:t>S3</w:t>
      </w:r>
      <w:r w:rsidRPr="00CE1FFC">
        <w:rPr>
          <w:rFonts w:ascii="Times New Roman" w:eastAsiaTheme="minorEastAsia" w:hAnsi="Times New Roman" w:cs="Times New Roman"/>
          <w:sz w:val="24"/>
          <w:szCs w:val="24"/>
        </w:rPr>
        <w:t>.8)</w:t>
      </w:r>
    </w:p>
    <w:p w14:paraId="17E5859C" w14:textId="77777777" w:rsidR="001E75F5" w:rsidRPr="001E75F5" w:rsidRDefault="001E75F5" w:rsidP="00171210">
      <w:p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1E75F5">
        <w:rPr>
          <w:rFonts w:ascii="Times New Roman" w:eastAsia="Times New Roman" w:hAnsi="Times New Roman" w:cs="Times New Roman"/>
          <w:sz w:val="24"/>
          <w:szCs w:val="24"/>
          <w:lang w:val="en-GB" w:eastAsia="cs-CZ"/>
        </w:rPr>
        <w:t xml:space="preserve">Using the experimentally determined values of </w:t>
      </w:r>
      <m:oMath>
        <m:acc>
          <m:accPr>
            <m:chr m:val="̅"/>
            <m:ctrlPr>
              <w:rPr>
                <w:rFonts w:ascii="Cambria Math" w:eastAsia="Times New Roman" w:hAnsi="Cambria Math" w:cs="Times New Roman"/>
                <w:b/>
                <w:bCs/>
                <w:i/>
                <w:sz w:val="24"/>
                <w:szCs w:val="24"/>
                <w:lang w:val="en-GB" w:eastAsia="cs-CZ"/>
              </w:rPr>
            </m:ctrlPr>
          </m:accPr>
          <m:e>
            <m:r>
              <w:rPr>
                <w:rFonts w:ascii="Cambria Math" w:eastAsia="Times New Roman" w:hAnsi="Cambria Math" w:cs="Times New Roman"/>
                <w:sz w:val="24"/>
                <w:szCs w:val="24"/>
                <w:lang w:val="en-GB" w:eastAsia="cs-CZ"/>
              </w:rPr>
              <m:t>k</m:t>
            </m:r>
          </m:e>
        </m:acc>
      </m:oMath>
      <w:r>
        <w:rPr>
          <w:rFonts w:ascii="Times New Roman" w:eastAsia="Times New Roman" w:hAnsi="Times New Roman" w:cs="Times New Roman"/>
          <w:b/>
          <w:bCs/>
          <w:sz w:val="24"/>
          <w:szCs w:val="24"/>
          <w:lang w:val="en-GB" w:eastAsia="cs-CZ"/>
        </w:rPr>
        <w:t xml:space="preserve"> </w:t>
      </w:r>
      <w:r w:rsidRPr="001E75F5">
        <w:rPr>
          <w:rFonts w:ascii="Times New Roman" w:eastAsia="Times New Roman" w:hAnsi="Times New Roman" w:cs="Times New Roman"/>
          <w:sz w:val="24"/>
          <w:szCs w:val="24"/>
          <w:lang w:val="en-GB" w:eastAsia="cs-CZ"/>
        </w:rPr>
        <w:t>and</w:t>
      </w:r>
      <w:r>
        <w:rPr>
          <w:rFonts w:ascii="Times New Roman" w:eastAsia="Times New Roman" w:hAnsi="Times New Roman" w:cs="Times New Roman"/>
          <w:sz w:val="24"/>
          <w:szCs w:val="24"/>
          <w:lang w:val="en-GB" w:eastAsia="cs-CZ"/>
        </w:rPr>
        <w:t xml:space="preserve"> </w:t>
      </w:r>
      <m:oMath>
        <m:acc>
          <m:accPr>
            <m:chr m:val="̅"/>
            <m:ctrlPr>
              <w:rPr>
                <w:rFonts w:ascii="Cambria Math" w:eastAsia="Times New Roman" w:hAnsi="Cambria Math" w:cs="Times New Roman"/>
                <w:i/>
                <w:sz w:val="24"/>
                <w:szCs w:val="24"/>
                <w:lang w:val="en-GB" w:eastAsia="cs-CZ"/>
              </w:rPr>
            </m:ctrlPr>
          </m:accPr>
          <m:e>
            <m:r>
              <w:rPr>
                <w:rFonts w:ascii="Cambria Math" w:eastAsia="Times New Roman" w:hAnsi="Cambria Math" w:cs="Times New Roman"/>
                <w:sz w:val="24"/>
                <w:szCs w:val="24"/>
                <w:lang w:val="en-GB" w:eastAsia="cs-CZ"/>
              </w:rPr>
              <m:t>τ</m:t>
            </m:r>
          </m:e>
        </m:acc>
      </m:oMath>
      <w:r w:rsidRPr="001E75F5">
        <w:rPr>
          <w:rFonts w:ascii="Times New Roman" w:eastAsia="Times New Roman" w:hAnsi="Times New Roman" w:cs="Times New Roman"/>
          <w:sz w:val="24"/>
          <w:szCs w:val="24"/>
          <w:lang w:val="en-GB" w:eastAsia="cs-CZ"/>
        </w:rPr>
        <w:t xml:space="preserve">, we compute the parameters </w:t>
      </w:r>
      <w:r>
        <w:rPr>
          <w:rFonts w:ascii="Times New Roman" w:eastAsia="Times New Roman" w:hAnsi="Times New Roman" w:cs="Times New Roman"/>
          <w:i/>
          <w:sz w:val="24"/>
          <w:szCs w:val="24"/>
          <w:lang w:val="en-GB" w:eastAsia="cs-CZ"/>
        </w:rPr>
        <w:t>a</w:t>
      </w:r>
      <w:r w:rsidRPr="001E75F5">
        <w:rPr>
          <w:rFonts w:ascii="Times New Roman" w:eastAsia="Times New Roman" w:hAnsi="Times New Roman" w:cs="Times New Roman"/>
          <w:sz w:val="24"/>
          <w:szCs w:val="24"/>
          <w:lang w:val="en-GB" w:eastAsia="cs-CZ"/>
        </w:rPr>
        <w:t xml:space="preserve"> and </w:t>
      </w:r>
      <w:r>
        <w:rPr>
          <w:rFonts w:ascii="Times New Roman" w:eastAsia="Times New Roman" w:hAnsi="Times New Roman" w:cs="Times New Roman"/>
          <w:i/>
          <w:sz w:val="24"/>
          <w:szCs w:val="24"/>
          <w:lang w:val="en-GB" w:eastAsia="cs-CZ"/>
        </w:rPr>
        <w:t>b</w:t>
      </w:r>
      <w:r w:rsidRPr="001E75F5">
        <w:rPr>
          <w:rFonts w:ascii="Times New Roman" w:eastAsia="Times New Roman" w:hAnsi="Times New Roman" w:cs="Times New Roman"/>
          <w:sz w:val="24"/>
          <w:szCs w:val="24"/>
          <w:lang w:val="en-GB" w:eastAsia="cs-CZ"/>
        </w:rPr>
        <w:t xml:space="preserve"> of the equivalent ideal helix.</w:t>
      </w:r>
      <w:r>
        <w:rPr>
          <w:rFonts w:ascii="Times New Roman" w:eastAsia="Times New Roman" w:hAnsi="Times New Roman" w:cs="Times New Roman"/>
          <w:sz w:val="24"/>
          <w:szCs w:val="24"/>
          <w:lang w:val="en-GB" w:eastAsia="cs-CZ"/>
        </w:rPr>
        <w:t xml:space="preserve"> </w:t>
      </w:r>
      <w:r w:rsidRPr="001E75F5">
        <w:rPr>
          <w:rFonts w:ascii="Times New Roman" w:eastAsia="Times New Roman" w:hAnsi="Times New Roman" w:cs="Times New Roman"/>
          <w:sz w:val="24"/>
          <w:szCs w:val="24"/>
          <w:lang w:val="en-GB" w:eastAsia="cs-CZ"/>
        </w:rPr>
        <w:t xml:space="preserve">Starting from </w:t>
      </w:r>
      <w:proofErr w:type="spellStart"/>
      <w:r w:rsidRPr="001E75F5">
        <w:rPr>
          <w:rFonts w:ascii="Times New Roman" w:eastAsia="Times New Roman" w:hAnsi="Times New Roman" w:cs="Times New Roman"/>
          <w:sz w:val="24"/>
          <w:szCs w:val="24"/>
          <w:lang w:val="en-GB" w:eastAsia="cs-CZ"/>
        </w:rPr>
        <w:t>Eqs</w:t>
      </w:r>
      <w:proofErr w:type="spellEnd"/>
      <w:r w:rsidRPr="001E75F5">
        <w:rPr>
          <w:rFonts w:ascii="Times New Roman" w:eastAsia="Times New Roman" w:hAnsi="Times New Roman" w:cs="Times New Roman"/>
          <w:sz w:val="24"/>
          <w:szCs w:val="24"/>
          <w:lang w:val="en-GB" w:eastAsia="cs-CZ"/>
        </w:rPr>
        <w:t>. (S</w:t>
      </w:r>
      <w:r w:rsidR="00171210">
        <w:rPr>
          <w:rFonts w:ascii="Times New Roman" w:eastAsia="Times New Roman" w:hAnsi="Times New Roman" w:cs="Times New Roman"/>
          <w:sz w:val="24"/>
          <w:szCs w:val="24"/>
          <w:lang w:val="en-GB" w:eastAsia="cs-CZ"/>
        </w:rPr>
        <w:t>3</w:t>
      </w:r>
      <w:r w:rsidRPr="001E75F5">
        <w:rPr>
          <w:rFonts w:ascii="Times New Roman" w:eastAsia="Times New Roman" w:hAnsi="Times New Roman" w:cs="Times New Roman"/>
          <w:sz w:val="24"/>
          <w:szCs w:val="24"/>
          <w:lang w:val="en-GB" w:eastAsia="cs-CZ"/>
        </w:rPr>
        <w:t>.</w:t>
      </w:r>
      <w:r w:rsidR="00171210">
        <w:rPr>
          <w:rFonts w:ascii="Times New Roman" w:eastAsia="Times New Roman" w:hAnsi="Times New Roman" w:cs="Times New Roman"/>
          <w:sz w:val="24"/>
          <w:szCs w:val="24"/>
          <w:lang w:val="en-GB" w:eastAsia="cs-CZ"/>
        </w:rPr>
        <w:t>7</w:t>
      </w:r>
      <w:r w:rsidRPr="001E75F5">
        <w:rPr>
          <w:rFonts w:ascii="Times New Roman" w:eastAsia="Times New Roman" w:hAnsi="Times New Roman" w:cs="Times New Roman"/>
          <w:sz w:val="24"/>
          <w:szCs w:val="24"/>
          <w:lang w:val="en-GB" w:eastAsia="cs-CZ"/>
        </w:rPr>
        <w:t>)</w:t>
      </w:r>
      <w:r w:rsidR="00171210">
        <w:rPr>
          <w:rFonts w:ascii="Times New Roman" w:eastAsia="Times New Roman" w:hAnsi="Times New Roman" w:cs="Times New Roman"/>
          <w:sz w:val="24"/>
          <w:szCs w:val="24"/>
          <w:lang w:val="en-GB" w:eastAsia="cs-CZ"/>
        </w:rPr>
        <w:t xml:space="preserve"> and</w:t>
      </w:r>
      <w:r w:rsidRPr="001E75F5">
        <w:rPr>
          <w:rFonts w:ascii="Times New Roman" w:eastAsia="Times New Roman" w:hAnsi="Times New Roman" w:cs="Times New Roman"/>
          <w:sz w:val="24"/>
          <w:szCs w:val="24"/>
          <w:lang w:val="en-GB" w:eastAsia="cs-CZ"/>
        </w:rPr>
        <w:t xml:space="preserve">, we first isolate the common term </w:t>
      </w:r>
      <w:r>
        <w:rPr>
          <w:rFonts w:ascii="Times New Roman" w:eastAsia="Times New Roman" w:hAnsi="Times New Roman" w:cs="Times New Roman"/>
          <w:sz w:val="24"/>
          <w:szCs w:val="24"/>
          <w:lang w:val="en-GB" w:eastAsia="cs-CZ"/>
        </w:rPr>
        <w:br/>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oMath>
      <w:r w:rsidRPr="001E75F5">
        <w:rPr>
          <w:rFonts w:ascii="Times New Roman" w:eastAsia="Times New Roman" w:hAnsi="Times New Roman" w:cs="Times New Roman"/>
          <w:sz w:val="24"/>
          <w:szCs w:val="24"/>
          <w:lang w:val="en-GB" w:eastAsia="cs-CZ"/>
        </w:rPr>
        <w:t xml:space="preserve"> from both expressions for curvature and torsion:</w:t>
      </w:r>
    </w:p>
    <w:p w14:paraId="5B4382AB" w14:textId="77777777" w:rsidR="001E75F5" w:rsidRPr="001E75F5" w:rsidRDefault="00C6702B" w:rsidP="001E75F5">
      <w:pPr>
        <w:spacing w:before="100" w:beforeAutospacing="1" w:after="100" w:afterAutospacing="1" w:line="240" w:lineRule="auto"/>
        <w:ind w:left="1416" w:firstLine="708"/>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k</m:t>
            </m:r>
          </m:den>
        </m:f>
      </m:oMath>
      <w:r w:rsidR="001E75F5">
        <w:rPr>
          <w:rFonts w:ascii="Times New Roman" w:eastAsiaTheme="minorEastAsia" w:hAnsi="Times New Roman" w:cs="Times New Roman"/>
          <w:sz w:val="24"/>
          <w:szCs w:val="24"/>
        </w:rPr>
        <w:t>,</w:t>
      </w:r>
      <w:r w:rsidR="001E75F5">
        <w:rPr>
          <w:rFonts w:ascii="Times New Roman" w:eastAsiaTheme="minorEastAsia" w:hAnsi="Times New Roman" w:cs="Times New Roman"/>
          <w:sz w:val="24"/>
          <w:szCs w:val="24"/>
        </w:rPr>
        <w:tab/>
      </w:r>
      <w:r w:rsidR="001E75F5">
        <w:rPr>
          <w:rFonts w:ascii="Times New Roman" w:eastAsiaTheme="minorEastAsia" w:hAnsi="Times New Roman" w:cs="Times New Roman"/>
          <w:sz w:val="24"/>
          <w:szCs w:val="24"/>
        </w:rPr>
        <w:tab/>
      </w:r>
      <w:r w:rsidR="001E75F5">
        <w:rPr>
          <w:rFonts w:ascii="Times New Roman" w:eastAsiaTheme="minorEastAsia" w:hAnsi="Times New Roman" w:cs="Times New Roman"/>
          <w:sz w:val="24"/>
          <w:szCs w:val="24"/>
        </w:rPr>
        <w:tab/>
      </w:r>
      <w:r w:rsidR="001E75F5" w:rsidRPr="001E75F5">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τ</m:t>
            </m:r>
          </m:den>
        </m:f>
      </m:oMath>
    </w:p>
    <w:p w14:paraId="47F8C186" w14:textId="77777777" w:rsidR="001E75F5" w:rsidRPr="001E75F5" w:rsidRDefault="001E75F5" w:rsidP="001E75F5">
      <w:pPr>
        <w:spacing w:before="100" w:beforeAutospacing="1" w:after="100" w:afterAutospacing="1" w:line="240" w:lineRule="auto"/>
        <w:rPr>
          <w:rFonts w:ascii="Times New Roman" w:eastAsia="Times New Roman" w:hAnsi="Times New Roman" w:cs="Times New Roman"/>
          <w:sz w:val="24"/>
          <w:szCs w:val="24"/>
          <w:lang w:val="en-GB" w:eastAsia="cs-CZ"/>
        </w:rPr>
      </w:pPr>
      <w:r w:rsidRPr="001E75F5">
        <w:rPr>
          <w:rFonts w:ascii="Times New Roman" w:eastAsia="Times New Roman" w:hAnsi="Times New Roman" w:cs="Times New Roman"/>
          <w:sz w:val="24"/>
          <w:szCs w:val="24"/>
          <w:lang w:val="en-GB" w:eastAsia="cs-CZ"/>
        </w:rPr>
        <w:t>It follows immediately that</w:t>
      </w:r>
    </w:p>
    <w:p w14:paraId="2D24FEA2" w14:textId="77777777" w:rsidR="001E75F5" w:rsidRPr="001E75F5" w:rsidRDefault="001E75F5" w:rsidP="001E75F5">
      <w:pPr>
        <w:spacing w:after="0"/>
        <w:ind w:left="1416" w:firstLine="708"/>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τ</m:t>
            </m:r>
          </m:den>
        </m:f>
        <m:r>
          <w:rPr>
            <w:rFonts w:ascii="Cambria Math" w:eastAsiaTheme="minorEastAsia" w:hAnsi="Cambria Math" w:cs="Times New Roman"/>
            <w:sz w:val="24"/>
            <w:szCs w:val="24"/>
          </w:rPr>
          <m:t>b</m:t>
        </m:r>
      </m:oMath>
      <w:r w:rsidRPr="001E75F5">
        <w:rPr>
          <w:rFonts w:ascii="Times New Roman" w:eastAsiaTheme="minorEastAsia" w:hAnsi="Times New Roman" w:cs="Times New Roman"/>
          <w:sz w:val="24"/>
          <w:szCs w:val="24"/>
        </w:rPr>
        <w:t>.</w:t>
      </w:r>
      <w:r w:rsidRPr="001E75F5">
        <w:rPr>
          <w:rFonts w:ascii="Times New Roman" w:eastAsiaTheme="minorEastAsia" w:hAnsi="Times New Roman" w:cs="Times New Roman"/>
          <w:sz w:val="24"/>
          <w:szCs w:val="24"/>
        </w:rPr>
        <w:tab/>
      </w:r>
      <w:r w:rsidRPr="001E75F5">
        <w:rPr>
          <w:rFonts w:ascii="Times New Roman" w:eastAsiaTheme="minorEastAsia" w:hAnsi="Times New Roman" w:cs="Times New Roman"/>
          <w:sz w:val="24"/>
          <w:szCs w:val="24"/>
        </w:rPr>
        <w:tab/>
      </w:r>
      <w:r w:rsidRPr="001E75F5">
        <w:rPr>
          <w:rFonts w:ascii="Times New Roman" w:eastAsiaTheme="minorEastAsia" w:hAnsi="Times New Roman" w:cs="Times New Roman"/>
          <w:sz w:val="24"/>
          <w:szCs w:val="24"/>
        </w:rPr>
        <w:tab/>
      </w:r>
      <w:r w:rsidRPr="001E75F5">
        <w:rPr>
          <w:rFonts w:ascii="Times New Roman" w:eastAsiaTheme="minorEastAsia" w:hAnsi="Times New Roman" w:cs="Times New Roman"/>
          <w:sz w:val="24"/>
          <w:szCs w:val="24"/>
        </w:rPr>
        <w:tab/>
      </w:r>
      <w:r w:rsidRPr="001E75F5">
        <w:rPr>
          <w:rFonts w:ascii="Times New Roman" w:eastAsiaTheme="minorEastAsia" w:hAnsi="Times New Roman" w:cs="Times New Roman"/>
          <w:sz w:val="24"/>
          <w:szCs w:val="24"/>
        </w:rPr>
        <w:tab/>
      </w:r>
      <w:r w:rsidRPr="001E75F5">
        <w:rPr>
          <w:rFonts w:ascii="Times New Roman" w:eastAsiaTheme="minorEastAsia" w:hAnsi="Times New Roman" w:cs="Times New Roman"/>
          <w:sz w:val="24"/>
          <w:szCs w:val="24"/>
        </w:rPr>
        <w:tab/>
      </w:r>
      <w:r w:rsidRPr="001E75F5">
        <w:rPr>
          <w:rFonts w:ascii="Times New Roman" w:eastAsiaTheme="minorEastAsia" w:hAnsi="Times New Roman" w:cs="Times New Roman"/>
          <w:sz w:val="24"/>
          <w:szCs w:val="24"/>
        </w:rPr>
        <w:tab/>
        <w:t>(S</w:t>
      </w:r>
      <w:r w:rsidR="00E81617">
        <w:rPr>
          <w:rFonts w:ascii="Times New Roman" w:eastAsiaTheme="minorEastAsia" w:hAnsi="Times New Roman" w:cs="Times New Roman"/>
          <w:sz w:val="24"/>
          <w:szCs w:val="24"/>
        </w:rPr>
        <w:t>3</w:t>
      </w:r>
      <w:r w:rsidRPr="001E75F5">
        <w:rPr>
          <w:rFonts w:ascii="Times New Roman" w:eastAsiaTheme="minorEastAsia" w:hAnsi="Times New Roman" w:cs="Times New Roman"/>
          <w:sz w:val="24"/>
          <w:szCs w:val="24"/>
        </w:rPr>
        <w:t>.9)</w:t>
      </w:r>
    </w:p>
    <w:p w14:paraId="7F49553B" w14:textId="77777777" w:rsidR="001E75F5" w:rsidRPr="001E75F5" w:rsidRDefault="001E75F5" w:rsidP="001E75F5">
      <w:pPr>
        <w:spacing w:before="100" w:beforeAutospacing="1" w:after="100" w:afterAutospacing="1" w:line="240" w:lineRule="auto"/>
        <w:rPr>
          <w:rFonts w:ascii="Times New Roman" w:eastAsia="Times New Roman" w:hAnsi="Times New Roman" w:cs="Times New Roman"/>
          <w:sz w:val="24"/>
          <w:szCs w:val="24"/>
          <w:lang w:val="en-GB" w:eastAsia="cs-CZ"/>
        </w:rPr>
      </w:pPr>
      <w:r w:rsidRPr="001E75F5">
        <w:rPr>
          <w:rFonts w:ascii="Times New Roman" w:eastAsia="Times New Roman" w:hAnsi="Times New Roman" w:cs="Times New Roman"/>
          <w:sz w:val="24"/>
          <w:szCs w:val="24"/>
          <w:lang w:val="en-GB" w:eastAsia="cs-CZ"/>
        </w:rPr>
        <w:t xml:space="preserve">We substitute this relation for </w:t>
      </w:r>
      <w:proofErr w:type="spellStart"/>
      <w:r w:rsidR="00C84E66">
        <w:rPr>
          <w:rFonts w:ascii="Times New Roman" w:eastAsia="Times New Roman" w:hAnsi="Times New Roman" w:cs="Times New Roman"/>
          <w:i/>
          <w:sz w:val="24"/>
          <w:szCs w:val="24"/>
          <w:lang w:val="en-GB" w:eastAsia="cs-CZ"/>
        </w:rPr>
        <w:t>a</w:t>
      </w:r>
      <w:proofErr w:type="spellEnd"/>
      <w:r w:rsidRPr="001E75F5">
        <w:rPr>
          <w:rFonts w:ascii="Times New Roman" w:eastAsia="Times New Roman" w:hAnsi="Times New Roman" w:cs="Times New Roman"/>
          <w:sz w:val="24"/>
          <w:szCs w:val="24"/>
          <w:lang w:val="en-GB" w:eastAsia="cs-CZ"/>
        </w:rPr>
        <w:t xml:space="preserve"> into the torsion expression in Eq. (S</w:t>
      </w:r>
      <w:r w:rsidR="00171210">
        <w:rPr>
          <w:rFonts w:ascii="Times New Roman" w:eastAsia="Times New Roman" w:hAnsi="Times New Roman" w:cs="Times New Roman"/>
          <w:sz w:val="24"/>
          <w:szCs w:val="24"/>
          <w:lang w:val="en-GB" w:eastAsia="cs-CZ"/>
        </w:rPr>
        <w:t>3</w:t>
      </w:r>
      <w:r w:rsidRPr="001E75F5">
        <w:rPr>
          <w:rFonts w:ascii="Times New Roman" w:eastAsia="Times New Roman" w:hAnsi="Times New Roman" w:cs="Times New Roman"/>
          <w:sz w:val="24"/>
          <w:szCs w:val="24"/>
          <w:lang w:val="en-GB" w:eastAsia="cs-CZ"/>
        </w:rPr>
        <w:t>.</w:t>
      </w:r>
      <w:r w:rsidR="00171210">
        <w:rPr>
          <w:rFonts w:ascii="Times New Roman" w:eastAsia="Times New Roman" w:hAnsi="Times New Roman" w:cs="Times New Roman"/>
          <w:sz w:val="24"/>
          <w:szCs w:val="24"/>
          <w:lang w:val="en-GB" w:eastAsia="cs-CZ"/>
        </w:rPr>
        <w:t>7</w:t>
      </w:r>
      <w:r w:rsidRPr="001E75F5">
        <w:rPr>
          <w:rFonts w:ascii="Times New Roman" w:eastAsia="Times New Roman" w:hAnsi="Times New Roman" w:cs="Times New Roman"/>
          <w:sz w:val="24"/>
          <w:szCs w:val="24"/>
          <w:lang w:val="en-GB" w:eastAsia="cs-CZ"/>
        </w:rPr>
        <w:t>) and simplify:</w:t>
      </w:r>
    </w:p>
    <w:p w14:paraId="3B57A41B" w14:textId="77777777" w:rsidR="00E81617" w:rsidRPr="00E81617" w:rsidRDefault="00E81617" w:rsidP="00E81617">
      <w:pPr>
        <w:spacing w:before="100" w:beforeAutospacing="1" w:after="100" w:afterAutospacing="1" w:line="240" w:lineRule="auto"/>
        <w:ind w:left="1416" w:firstLine="708"/>
        <w:rPr>
          <w:rFonts w:ascii="Times New Roman" w:eastAsiaTheme="minorEastAsia" w:hAnsi="Times New Roman" w:cs="Times New Roman"/>
          <w:sz w:val="24"/>
          <w:szCs w:val="24"/>
        </w:rPr>
      </w:pPr>
      <m:oMath>
        <m:r>
          <w:rPr>
            <w:rFonts w:ascii="Cambria Math" w:hAnsi="Cambria Math" w:cs="Times New Roman"/>
            <w:sz w:val="24"/>
            <w:szCs w:val="24"/>
          </w:rPr>
          <m:t>τ=</m:t>
        </m:r>
        <m:f>
          <m:fPr>
            <m:ctrlPr>
              <w:rPr>
                <w:rFonts w:ascii="Cambria Math" w:hAnsi="Cambria Math" w:cs="Times New Roman"/>
                <w:i/>
                <w:sz w:val="24"/>
                <w:szCs w:val="24"/>
              </w:rPr>
            </m:ctrlPr>
          </m:fPr>
          <m:num>
            <m:r>
              <w:rPr>
                <w:rFonts w:ascii="Cambria Math" w:hAnsi="Cambria Math" w:cs="Times New Roman"/>
                <w:sz w:val="24"/>
                <w:szCs w:val="24"/>
              </w:rPr>
              <m:t>b</m:t>
            </m:r>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τ</m:t>
                        </m:r>
                      </m:den>
                    </m:f>
                    <m:r>
                      <w:rPr>
                        <w:rFonts w:ascii="Cambria Math" w:eastAsiaTheme="minorEastAsia" w:hAnsi="Cambria Math" w:cs="Times New Roman"/>
                        <w:sz w:val="24"/>
                        <w:szCs w:val="24"/>
                      </w:rPr>
                      <m:t>b</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e>
            </m:d>
          </m:den>
        </m:f>
      </m:oMath>
      <w:r w:rsidRPr="00E81617">
        <w:rPr>
          <w:rFonts w:ascii="Times New Roman" w:eastAsiaTheme="minorEastAsia" w:hAnsi="Times New Roman" w:cs="Times New Roman"/>
          <w:sz w:val="24"/>
          <w:szCs w:val="24"/>
        </w:rPr>
        <w:t>.</w:t>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t>(S</w:t>
      </w:r>
      <w:r>
        <w:rPr>
          <w:rFonts w:ascii="Times New Roman" w:eastAsiaTheme="minorEastAsia" w:hAnsi="Times New Roman" w:cs="Times New Roman"/>
          <w:sz w:val="24"/>
          <w:szCs w:val="24"/>
        </w:rPr>
        <w:t>3</w:t>
      </w:r>
      <w:r w:rsidRPr="00E81617">
        <w:rPr>
          <w:rFonts w:ascii="Times New Roman" w:eastAsiaTheme="minorEastAsia" w:hAnsi="Times New Roman" w:cs="Times New Roman"/>
          <w:sz w:val="24"/>
          <w:szCs w:val="24"/>
        </w:rPr>
        <w:t>.10)</w:t>
      </w:r>
    </w:p>
    <w:p w14:paraId="2C3F7A66" w14:textId="77777777" w:rsidR="001E75F5" w:rsidRPr="001E75F5" w:rsidRDefault="001E75F5" w:rsidP="001E75F5">
      <w:pPr>
        <w:spacing w:before="100" w:beforeAutospacing="1" w:after="100" w:afterAutospacing="1" w:line="240" w:lineRule="auto"/>
        <w:rPr>
          <w:rFonts w:ascii="Times New Roman" w:eastAsia="Times New Roman" w:hAnsi="Times New Roman" w:cs="Times New Roman"/>
          <w:sz w:val="24"/>
          <w:szCs w:val="24"/>
          <w:lang w:val="en-GB" w:eastAsia="cs-CZ"/>
        </w:rPr>
      </w:pPr>
      <w:r w:rsidRPr="001E75F5">
        <w:rPr>
          <w:rFonts w:ascii="Times New Roman" w:eastAsia="Times New Roman" w:hAnsi="Times New Roman" w:cs="Times New Roman"/>
          <w:sz w:val="24"/>
          <w:szCs w:val="24"/>
          <w:lang w:val="en-GB" w:eastAsia="cs-CZ"/>
        </w:rPr>
        <w:t xml:space="preserve">From this relation we directly obtain the helix parameter </w:t>
      </w:r>
      <w:r w:rsidR="00E81617">
        <w:rPr>
          <w:rFonts w:ascii="Times New Roman" w:eastAsia="Times New Roman" w:hAnsi="Times New Roman" w:cs="Times New Roman"/>
          <w:i/>
          <w:sz w:val="24"/>
          <w:szCs w:val="24"/>
          <w:lang w:val="en-GB" w:eastAsia="cs-CZ"/>
        </w:rPr>
        <w:t>b</w:t>
      </w:r>
      <w:r w:rsidRPr="001E75F5">
        <w:rPr>
          <w:rFonts w:ascii="Times New Roman" w:eastAsia="Times New Roman" w:hAnsi="Times New Roman" w:cs="Times New Roman"/>
          <w:sz w:val="24"/>
          <w:szCs w:val="24"/>
          <w:lang w:val="en-GB" w:eastAsia="cs-CZ"/>
        </w:rPr>
        <w:t>:</w:t>
      </w:r>
    </w:p>
    <w:p w14:paraId="1A4765B0" w14:textId="77777777" w:rsidR="00E81617" w:rsidRPr="00E81617" w:rsidRDefault="00E81617" w:rsidP="00E81617">
      <w:pPr>
        <w:spacing w:after="0"/>
        <w:ind w:left="1416" w:firstLine="708"/>
        <w:rPr>
          <w:rFonts w:ascii="Times New Roman" w:eastAsiaTheme="minorEastAsia" w:hAnsi="Times New Roman" w:cs="Times New Roman"/>
          <w:sz w:val="24"/>
          <w:szCs w:val="24"/>
        </w:rPr>
      </w:pPr>
      <m:oMath>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τ</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den>
        </m:f>
      </m:oMath>
      <w:r w:rsidRPr="00E81617">
        <w:rPr>
          <w:rFonts w:ascii="Times New Roman" w:eastAsiaTheme="minorEastAsia" w:hAnsi="Times New Roman" w:cs="Times New Roman"/>
          <w:sz w:val="24"/>
          <w:szCs w:val="24"/>
        </w:rPr>
        <w:t>.</w:t>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t>(S</w:t>
      </w:r>
      <w:r>
        <w:rPr>
          <w:rFonts w:ascii="Times New Roman" w:eastAsiaTheme="minorEastAsia" w:hAnsi="Times New Roman" w:cs="Times New Roman"/>
          <w:sz w:val="24"/>
          <w:szCs w:val="24"/>
        </w:rPr>
        <w:t>3</w:t>
      </w:r>
      <w:r w:rsidRPr="00E81617">
        <w:rPr>
          <w:rFonts w:ascii="Times New Roman" w:eastAsiaTheme="minorEastAsia" w:hAnsi="Times New Roman" w:cs="Times New Roman"/>
          <w:sz w:val="24"/>
          <w:szCs w:val="24"/>
        </w:rPr>
        <w:t>.11</w:t>
      </w:r>
      <w:r>
        <w:rPr>
          <w:rFonts w:ascii="Times New Roman" w:eastAsiaTheme="minorEastAsia" w:hAnsi="Times New Roman" w:cs="Times New Roman"/>
          <w:sz w:val="24"/>
          <w:szCs w:val="24"/>
        </w:rPr>
        <w:t>a</w:t>
      </w:r>
      <w:r w:rsidRPr="00E81617">
        <w:rPr>
          <w:rFonts w:ascii="Times New Roman" w:eastAsiaTheme="minorEastAsia" w:hAnsi="Times New Roman" w:cs="Times New Roman"/>
          <w:sz w:val="24"/>
          <w:szCs w:val="24"/>
        </w:rPr>
        <w:t>)</w:t>
      </w:r>
    </w:p>
    <w:p w14:paraId="4014C11E" w14:textId="77777777" w:rsidR="001E75F5" w:rsidRPr="001E75F5" w:rsidRDefault="001E75F5" w:rsidP="001E75F5">
      <w:pPr>
        <w:spacing w:before="100" w:beforeAutospacing="1" w:after="100" w:afterAutospacing="1" w:line="240" w:lineRule="auto"/>
        <w:rPr>
          <w:rFonts w:ascii="Times New Roman" w:eastAsia="Times New Roman" w:hAnsi="Times New Roman" w:cs="Times New Roman"/>
          <w:sz w:val="24"/>
          <w:szCs w:val="24"/>
          <w:lang w:val="en-GB" w:eastAsia="cs-CZ"/>
        </w:rPr>
      </w:pPr>
      <w:r w:rsidRPr="001E75F5">
        <w:rPr>
          <w:rFonts w:ascii="Times New Roman" w:eastAsia="Times New Roman" w:hAnsi="Times New Roman" w:cs="Times New Roman"/>
          <w:sz w:val="24"/>
          <w:szCs w:val="24"/>
          <w:lang w:val="en-GB" w:eastAsia="cs-CZ"/>
        </w:rPr>
        <w:t xml:space="preserve">Substituting this value of </w:t>
      </w:r>
      <w:r w:rsidR="00E81617">
        <w:rPr>
          <w:rFonts w:ascii="Times New Roman" w:eastAsia="Times New Roman" w:hAnsi="Times New Roman" w:cs="Times New Roman"/>
          <w:i/>
          <w:sz w:val="24"/>
          <w:szCs w:val="24"/>
          <w:lang w:val="en-GB" w:eastAsia="cs-CZ"/>
        </w:rPr>
        <w:t>b</w:t>
      </w:r>
      <w:r w:rsidRPr="001E75F5">
        <w:rPr>
          <w:rFonts w:ascii="Times New Roman" w:eastAsia="Times New Roman" w:hAnsi="Times New Roman" w:cs="Times New Roman"/>
          <w:sz w:val="24"/>
          <w:szCs w:val="24"/>
          <w:lang w:val="en-GB" w:eastAsia="cs-CZ"/>
        </w:rPr>
        <w:t xml:space="preserve"> back into Eq. (S</w:t>
      </w:r>
      <w:r w:rsidR="00B90958">
        <w:rPr>
          <w:rFonts w:ascii="Times New Roman" w:eastAsia="Times New Roman" w:hAnsi="Times New Roman" w:cs="Times New Roman"/>
          <w:sz w:val="24"/>
          <w:szCs w:val="24"/>
          <w:lang w:val="en-GB" w:eastAsia="cs-CZ"/>
        </w:rPr>
        <w:t>3</w:t>
      </w:r>
      <w:r w:rsidRPr="001E75F5">
        <w:rPr>
          <w:rFonts w:ascii="Times New Roman" w:eastAsia="Times New Roman" w:hAnsi="Times New Roman" w:cs="Times New Roman"/>
          <w:sz w:val="24"/>
          <w:szCs w:val="24"/>
          <w:lang w:val="en-GB" w:eastAsia="cs-CZ"/>
        </w:rPr>
        <w:t>.</w:t>
      </w:r>
      <w:r w:rsidR="00B90958">
        <w:rPr>
          <w:rFonts w:ascii="Times New Roman" w:eastAsia="Times New Roman" w:hAnsi="Times New Roman" w:cs="Times New Roman"/>
          <w:sz w:val="24"/>
          <w:szCs w:val="24"/>
          <w:lang w:val="en-GB" w:eastAsia="cs-CZ"/>
        </w:rPr>
        <w:t>10</w:t>
      </w:r>
      <w:r w:rsidRPr="001E75F5">
        <w:rPr>
          <w:rFonts w:ascii="Times New Roman" w:eastAsia="Times New Roman" w:hAnsi="Times New Roman" w:cs="Times New Roman"/>
          <w:sz w:val="24"/>
          <w:szCs w:val="24"/>
          <w:lang w:val="en-GB" w:eastAsia="cs-CZ"/>
        </w:rPr>
        <w:t xml:space="preserve">) yields the corresponding expression for </w:t>
      </w:r>
      <w:r w:rsidR="00E81617">
        <w:rPr>
          <w:rFonts w:ascii="Times New Roman" w:eastAsia="Times New Roman" w:hAnsi="Times New Roman" w:cs="Times New Roman"/>
          <w:i/>
          <w:sz w:val="24"/>
          <w:szCs w:val="24"/>
          <w:lang w:val="en-GB" w:eastAsia="cs-CZ"/>
        </w:rPr>
        <w:t>a</w:t>
      </w:r>
      <w:r w:rsidRPr="001E75F5">
        <w:rPr>
          <w:rFonts w:ascii="Times New Roman" w:eastAsia="Times New Roman" w:hAnsi="Times New Roman" w:cs="Times New Roman"/>
          <w:sz w:val="24"/>
          <w:szCs w:val="24"/>
          <w:lang w:val="en-GB" w:eastAsia="cs-CZ"/>
        </w:rPr>
        <w:t>:</w:t>
      </w:r>
    </w:p>
    <w:p w14:paraId="77416DDE" w14:textId="77777777" w:rsidR="00D72FA6" w:rsidRDefault="00E81617" w:rsidP="00E81617">
      <w:pPr>
        <w:spacing w:after="0"/>
        <w:ind w:left="1416" w:firstLine="708"/>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den>
        </m:f>
      </m:oMath>
      <w:r w:rsidRPr="00E81617">
        <w:rPr>
          <w:rFonts w:ascii="Times New Roman" w:eastAsiaTheme="minorEastAsia" w:hAnsi="Times New Roman" w:cs="Times New Roman"/>
          <w:sz w:val="24"/>
          <w:szCs w:val="24"/>
        </w:rPr>
        <w:t>.</w:t>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r>
      <w:r w:rsidRPr="00E81617">
        <w:rPr>
          <w:rFonts w:ascii="Times New Roman" w:eastAsiaTheme="minorEastAsia" w:hAnsi="Times New Roman" w:cs="Times New Roman"/>
          <w:sz w:val="24"/>
          <w:szCs w:val="24"/>
        </w:rPr>
        <w:tab/>
        <w:t>(S3.11b)</w:t>
      </w:r>
    </w:p>
    <w:p w14:paraId="2420D2EA" w14:textId="77777777" w:rsidR="00F1359B" w:rsidRPr="00F1359B" w:rsidRDefault="00F1359B" w:rsidP="00F1359B">
      <w:pPr>
        <w:spacing w:before="100" w:beforeAutospacing="1" w:after="100" w:afterAutospacing="1" w:line="240" w:lineRule="auto"/>
        <w:rPr>
          <w:rFonts w:ascii="Times New Roman" w:eastAsia="Times New Roman" w:hAnsi="Times New Roman" w:cs="Times New Roman"/>
          <w:sz w:val="24"/>
          <w:szCs w:val="24"/>
          <w:lang w:val="en-GB" w:eastAsia="cs-CZ"/>
        </w:rPr>
      </w:pPr>
      <w:r>
        <w:rPr>
          <w:rFonts w:ascii="Times New Roman" w:eastAsia="Times New Roman" w:hAnsi="Times New Roman" w:cs="Times New Roman"/>
          <w:sz w:val="24"/>
          <w:szCs w:val="24"/>
          <w:lang w:val="en-GB" w:eastAsia="cs-CZ"/>
        </w:rPr>
        <w:t>T</w:t>
      </w:r>
      <w:r w:rsidRPr="00F1359B">
        <w:rPr>
          <w:rFonts w:ascii="Times New Roman" w:eastAsia="Times New Roman" w:hAnsi="Times New Roman" w:cs="Times New Roman"/>
          <w:sz w:val="24"/>
          <w:szCs w:val="24"/>
          <w:lang w:val="en-GB" w:eastAsia="cs-CZ"/>
        </w:rPr>
        <w:t>he corrugation (“crimping”) of the surface filaments can therefore be approximated by helical trajectories with a radius</w:t>
      </w:r>
    </w:p>
    <w:p w14:paraId="1A4818D4" w14:textId="77777777" w:rsidR="00F1359B" w:rsidRPr="00F1359B" w:rsidRDefault="00F1359B" w:rsidP="00F1359B">
      <w:pPr>
        <w:ind w:left="1416" w:firstLine="708"/>
        <w:rPr>
          <w:rFonts w:ascii="Times New Roman" w:eastAsiaTheme="minorEastAsia" w:hAnsi="Times New Roman" w:cs="Times New Roman"/>
          <w:szCs w:val="24"/>
        </w:rPr>
      </w:pPr>
      <m:oMath>
        <m:r>
          <w:rPr>
            <w:rFonts w:ascii="Cambria Math" w:eastAsiaTheme="minorEastAsia" w:hAnsi="Cambria Math" w:cs="Times New Roman"/>
            <w:szCs w:val="24"/>
          </w:rPr>
          <m:t>a=</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k</m:t>
            </m:r>
          </m:num>
          <m:den>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k</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τ</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m:rPr>
                <m:sty m:val="p"/>
              </m:rPr>
              <w:rPr>
                <w:rFonts w:ascii="Cambria Math" w:hAnsi="Cambria Math" w:cs="Times New Roman"/>
                <w:szCs w:val="24"/>
              </w:rPr>
              <m:t xml:space="preserve">0,096 </m:t>
            </m:r>
          </m:num>
          <m:den>
            <m:sSup>
              <m:sSupPr>
                <m:ctrlPr>
                  <w:rPr>
                    <w:rFonts w:ascii="Cambria Math" w:eastAsiaTheme="minorEastAsia" w:hAnsi="Cambria Math" w:cs="Times New Roman"/>
                    <w:i/>
                    <w:szCs w:val="24"/>
                  </w:rPr>
                </m:ctrlPr>
              </m:sSupPr>
              <m:e>
                <m:r>
                  <m:rPr>
                    <m:sty m:val="p"/>
                  </m:rPr>
                  <w:rPr>
                    <w:rFonts w:ascii="Cambria Math" w:hAnsi="Cambria Math" w:cs="Times New Roman"/>
                    <w:szCs w:val="24"/>
                  </w:rPr>
                  <m:t xml:space="preserve">0,096 </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m:rPr>
                    <m:sty m:val="p"/>
                  </m:rPr>
                  <w:rPr>
                    <w:rFonts w:ascii="Cambria Math" w:hAnsi="Cambria Math" w:cs="Times New Roman"/>
                    <w:szCs w:val="24"/>
                  </w:rPr>
                  <m:t>0,0323</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μ</m:t>
        </m:r>
        <m:r>
          <m:rPr>
            <m:sty m:val="p"/>
          </m:rPr>
          <w:rPr>
            <w:rFonts w:ascii="Cambria Math" w:eastAsiaTheme="minorEastAsia" w:hAnsi="Cambria Math" w:cs="Times New Roman"/>
            <w:szCs w:val="24"/>
          </w:rPr>
          <m:t>m=</m:t>
        </m:r>
        <m:f>
          <m:fPr>
            <m:ctrlPr>
              <w:rPr>
                <w:rFonts w:ascii="Cambria Math" w:eastAsiaTheme="minorEastAsia" w:hAnsi="Cambria Math" w:cs="Times New Roman"/>
                <w:i/>
                <w:szCs w:val="24"/>
              </w:rPr>
            </m:ctrlPr>
          </m:fPr>
          <m:num>
            <m:r>
              <m:rPr>
                <m:sty m:val="p"/>
              </m:rPr>
              <w:rPr>
                <w:rFonts w:ascii="Cambria Math" w:hAnsi="Cambria Math" w:cs="Times New Roman"/>
                <w:szCs w:val="24"/>
              </w:rPr>
              <m:t xml:space="preserve">0,096 </m:t>
            </m:r>
          </m:num>
          <m:den>
            <m:r>
              <w:rPr>
                <w:rFonts w:ascii="Cambria Math" w:eastAsiaTheme="minorEastAsia" w:hAnsi="Cambria Math" w:cs="Times New Roman"/>
                <w:szCs w:val="24"/>
              </w:rPr>
              <m:t>0,0103</m:t>
            </m:r>
          </m:den>
        </m:f>
        <m:r>
          <w:rPr>
            <w:rFonts w:ascii="Cambria Math" w:eastAsiaTheme="minorEastAsia" w:hAnsi="Cambria Math" w:cs="Times New Roman"/>
            <w:szCs w:val="24"/>
          </w:rPr>
          <m:t>μ</m:t>
        </m:r>
        <m:r>
          <m:rPr>
            <m:sty m:val="p"/>
          </m:rPr>
          <w:rPr>
            <w:rFonts w:ascii="Cambria Math" w:eastAsiaTheme="minorEastAsia" w:hAnsi="Cambria Math" w:cs="Times New Roman"/>
            <w:szCs w:val="24"/>
          </w:rPr>
          <m:t>m=9,32</m:t>
        </m:r>
        <m:r>
          <w:rPr>
            <w:rFonts w:ascii="Cambria Math" w:eastAsiaTheme="minorEastAsia" w:hAnsi="Cambria Math" w:cs="Times New Roman"/>
            <w:szCs w:val="24"/>
          </w:rPr>
          <m:t>μ</m:t>
        </m:r>
        <m:r>
          <m:rPr>
            <m:sty m:val="p"/>
          </m:rPr>
          <w:rPr>
            <w:rFonts w:ascii="Cambria Math" w:eastAsiaTheme="minorEastAsia" w:hAnsi="Cambria Math" w:cs="Times New Roman"/>
            <w:szCs w:val="24"/>
          </w:rPr>
          <m:t>m</m:t>
        </m:r>
      </m:oMath>
      <w:r w:rsidRPr="00F1359B">
        <w:rPr>
          <w:rFonts w:ascii="Times New Roman" w:eastAsiaTheme="minorEastAsia" w:hAnsi="Times New Roman" w:cs="Times New Roman"/>
          <w:szCs w:val="24"/>
        </w:rPr>
        <w:t>.</w:t>
      </w:r>
    </w:p>
    <w:p w14:paraId="5AED2ADF" w14:textId="77777777" w:rsidR="00F1359B" w:rsidRPr="00F1359B" w:rsidRDefault="00F1359B" w:rsidP="00F1359B">
      <w:pPr>
        <w:spacing w:before="100" w:beforeAutospacing="1" w:after="100" w:afterAutospacing="1" w:line="240" w:lineRule="auto"/>
        <w:rPr>
          <w:rFonts w:ascii="Times New Roman" w:eastAsia="Times New Roman" w:hAnsi="Times New Roman" w:cs="Times New Roman"/>
          <w:sz w:val="24"/>
          <w:szCs w:val="24"/>
          <w:lang w:val="en-GB" w:eastAsia="cs-CZ"/>
        </w:rPr>
      </w:pPr>
      <w:r w:rsidRPr="00F1359B">
        <w:rPr>
          <w:rFonts w:ascii="Times New Roman" w:eastAsia="Times New Roman" w:hAnsi="Times New Roman" w:cs="Times New Roman"/>
          <w:sz w:val="24"/>
          <w:szCs w:val="24"/>
          <w:lang w:val="en-GB" w:eastAsia="cs-CZ"/>
        </w:rPr>
        <w:t>Similarly, the pitch of the helix is given by</w:t>
      </w:r>
    </w:p>
    <w:p w14:paraId="5AD1A4C9" w14:textId="52EA2549" w:rsidR="00387394" w:rsidRPr="00D6741A" w:rsidRDefault="00F1359B" w:rsidP="00D6741A">
      <w:pPr>
        <w:ind w:left="1416" w:firstLine="708"/>
        <w:rPr>
          <w:rFonts w:ascii="Times New Roman" w:eastAsiaTheme="minorEastAsia" w:hAnsi="Times New Roman" w:cs="Times New Roman"/>
          <w:szCs w:val="24"/>
        </w:rPr>
      </w:pPr>
      <m:oMath>
        <m:r>
          <w:rPr>
            <w:rFonts w:ascii="Cambria Math" w:hAnsi="Cambria Math" w:cs="Times New Roman"/>
            <w:szCs w:val="24"/>
          </w:rPr>
          <m:t>2π</m:t>
        </m:r>
        <m:r>
          <w:rPr>
            <w:rFonts w:ascii="Cambria Math" w:eastAsiaTheme="minorEastAsia" w:hAnsi="Cambria Math" w:cs="Times New Roman"/>
            <w:szCs w:val="24"/>
          </w:rPr>
          <m:t>b=</m:t>
        </m:r>
        <m:r>
          <w:rPr>
            <w:rFonts w:ascii="Cambria Math" w:hAnsi="Cambria Math" w:cs="Times New Roman"/>
            <w:szCs w:val="24"/>
          </w:rPr>
          <m:t>2π</m:t>
        </m:r>
        <m:f>
          <m:fPr>
            <m:ctrlPr>
              <w:rPr>
                <w:rFonts w:ascii="Cambria Math" w:eastAsiaTheme="minorEastAsia" w:hAnsi="Cambria Math" w:cs="Times New Roman"/>
                <w:i/>
                <w:szCs w:val="24"/>
              </w:rPr>
            </m:ctrlPr>
          </m:fPr>
          <m:num>
            <m:r>
              <m:rPr>
                <m:sty m:val="p"/>
              </m:rPr>
              <w:rPr>
                <w:rFonts w:ascii="Cambria Math" w:hAnsi="Cambria Math" w:cs="Times New Roman"/>
                <w:szCs w:val="24"/>
              </w:rPr>
              <m:t>0,0323</m:t>
            </m:r>
          </m:num>
          <m:den>
            <m:sSup>
              <m:sSupPr>
                <m:ctrlPr>
                  <w:rPr>
                    <w:rFonts w:ascii="Cambria Math" w:eastAsiaTheme="minorEastAsia" w:hAnsi="Cambria Math" w:cs="Times New Roman"/>
                    <w:i/>
                    <w:szCs w:val="24"/>
                  </w:rPr>
                </m:ctrlPr>
              </m:sSupPr>
              <m:e>
                <m:r>
                  <m:rPr>
                    <m:sty m:val="p"/>
                  </m:rPr>
                  <w:rPr>
                    <w:rFonts w:ascii="Cambria Math" w:hAnsi="Cambria Math" w:cs="Times New Roman"/>
                    <w:szCs w:val="24"/>
                  </w:rPr>
                  <m:t xml:space="preserve">0,096 </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m:rPr>
                    <m:sty m:val="p"/>
                  </m:rPr>
                  <w:rPr>
                    <w:rFonts w:ascii="Cambria Math" w:hAnsi="Cambria Math" w:cs="Times New Roman"/>
                    <w:szCs w:val="24"/>
                  </w:rPr>
                  <m:t>0,0323</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μ</m:t>
        </m:r>
        <m:r>
          <m:rPr>
            <m:sty m:val="p"/>
          </m:rPr>
          <w:rPr>
            <w:rFonts w:ascii="Cambria Math" w:eastAsiaTheme="minorEastAsia" w:hAnsi="Cambria Math" w:cs="Times New Roman"/>
            <w:szCs w:val="24"/>
          </w:rPr>
          <m:t>m=</m:t>
        </m:r>
        <m:r>
          <w:rPr>
            <w:rFonts w:ascii="Cambria Math" w:hAnsi="Cambria Math" w:cs="Times New Roman"/>
            <w:szCs w:val="24"/>
          </w:rPr>
          <m:t>2π</m:t>
        </m:r>
        <m:f>
          <m:fPr>
            <m:ctrlPr>
              <w:rPr>
                <w:rFonts w:ascii="Cambria Math" w:eastAsiaTheme="minorEastAsia" w:hAnsi="Cambria Math" w:cs="Times New Roman"/>
                <w:i/>
                <w:szCs w:val="24"/>
              </w:rPr>
            </m:ctrlPr>
          </m:fPr>
          <m:num>
            <m:r>
              <m:rPr>
                <m:sty m:val="p"/>
              </m:rPr>
              <w:rPr>
                <w:rFonts w:ascii="Cambria Math" w:hAnsi="Cambria Math" w:cs="Times New Roman"/>
                <w:szCs w:val="24"/>
              </w:rPr>
              <m:t xml:space="preserve">0,0323 </m:t>
            </m:r>
          </m:num>
          <m:den>
            <m:r>
              <w:rPr>
                <w:rFonts w:ascii="Cambria Math" w:eastAsiaTheme="minorEastAsia" w:hAnsi="Cambria Math" w:cs="Times New Roman"/>
                <w:szCs w:val="24"/>
              </w:rPr>
              <m:t>0,0103</m:t>
            </m:r>
          </m:den>
        </m:f>
        <m:r>
          <w:rPr>
            <w:rFonts w:ascii="Cambria Math" w:eastAsiaTheme="minorEastAsia" w:hAnsi="Cambria Math" w:cs="Times New Roman"/>
            <w:szCs w:val="24"/>
          </w:rPr>
          <m:t>μ</m:t>
        </m:r>
        <m:r>
          <m:rPr>
            <m:sty m:val="p"/>
          </m:rPr>
          <w:rPr>
            <w:rFonts w:ascii="Cambria Math" w:eastAsiaTheme="minorEastAsia" w:hAnsi="Cambria Math" w:cs="Times New Roman"/>
            <w:szCs w:val="24"/>
          </w:rPr>
          <m:t>m=19,70</m:t>
        </m:r>
        <m:r>
          <w:rPr>
            <w:rFonts w:ascii="Cambria Math" w:eastAsiaTheme="minorEastAsia" w:hAnsi="Cambria Math" w:cs="Times New Roman"/>
            <w:szCs w:val="24"/>
          </w:rPr>
          <m:t>μ</m:t>
        </m:r>
        <m:r>
          <m:rPr>
            <m:sty m:val="p"/>
          </m:rPr>
          <w:rPr>
            <w:rFonts w:ascii="Cambria Math" w:eastAsiaTheme="minorEastAsia" w:hAnsi="Cambria Math" w:cs="Times New Roman"/>
            <w:szCs w:val="24"/>
          </w:rPr>
          <m:t>m</m:t>
        </m:r>
      </m:oMath>
      <w:r w:rsidRPr="00F1359B">
        <w:rPr>
          <w:rFonts w:ascii="Times New Roman" w:eastAsiaTheme="minorEastAsia" w:hAnsi="Times New Roman" w:cs="Times New Roman"/>
          <w:szCs w:val="24"/>
        </w:rPr>
        <w:t>.</w:t>
      </w:r>
    </w:p>
    <w:sectPr w:rsidR="00387394" w:rsidRPr="00D6741A">
      <w:footerReference w:type="default" r:id="rId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E185E" w14:textId="77777777" w:rsidR="00C6702B" w:rsidRDefault="00C6702B" w:rsidP="008F711A">
      <w:pPr>
        <w:spacing w:after="0" w:line="240" w:lineRule="auto"/>
      </w:pPr>
      <w:r>
        <w:separator/>
      </w:r>
    </w:p>
  </w:endnote>
  <w:endnote w:type="continuationSeparator" w:id="0">
    <w:p w14:paraId="671617D6" w14:textId="77777777" w:rsidR="00C6702B" w:rsidRDefault="00C6702B" w:rsidP="008F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592521"/>
      <w:docPartObj>
        <w:docPartGallery w:val="Page Numbers (Bottom of Page)"/>
        <w:docPartUnique/>
      </w:docPartObj>
    </w:sdtPr>
    <w:sdtEndPr/>
    <w:sdtContent>
      <w:p w14:paraId="14862F65" w14:textId="77777777" w:rsidR="00EA7D5E" w:rsidRDefault="00EA7D5E">
        <w:pPr>
          <w:pStyle w:val="Zpat"/>
          <w:jc w:val="center"/>
        </w:pPr>
        <w:r>
          <w:fldChar w:fldCharType="begin"/>
        </w:r>
        <w:r>
          <w:instrText>PAGE   \* MERGEFORMAT</w:instrText>
        </w:r>
        <w:r>
          <w:fldChar w:fldCharType="separate"/>
        </w:r>
        <w:r>
          <w:t>2</w:t>
        </w:r>
        <w:r>
          <w:fldChar w:fldCharType="end"/>
        </w:r>
      </w:p>
    </w:sdtContent>
  </w:sdt>
  <w:p w14:paraId="7AD500D7" w14:textId="77777777" w:rsidR="00EA7D5E" w:rsidRDefault="00EA7D5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724A4" w14:textId="77777777" w:rsidR="00C6702B" w:rsidRDefault="00C6702B" w:rsidP="008F711A">
      <w:pPr>
        <w:spacing w:after="0" w:line="240" w:lineRule="auto"/>
      </w:pPr>
      <w:r>
        <w:separator/>
      </w:r>
    </w:p>
  </w:footnote>
  <w:footnote w:type="continuationSeparator" w:id="0">
    <w:p w14:paraId="51C2BBCB" w14:textId="77777777" w:rsidR="00C6702B" w:rsidRDefault="00C6702B" w:rsidP="008F71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394"/>
    <w:rsid w:val="000216E0"/>
    <w:rsid w:val="000628DD"/>
    <w:rsid w:val="0008319D"/>
    <w:rsid w:val="000B3C6C"/>
    <w:rsid w:val="000E5417"/>
    <w:rsid w:val="001166AD"/>
    <w:rsid w:val="001428B8"/>
    <w:rsid w:val="001578B5"/>
    <w:rsid w:val="00171210"/>
    <w:rsid w:val="001B42F6"/>
    <w:rsid w:val="001E75F5"/>
    <w:rsid w:val="00213B88"/>
    <w:rsid w:val="002974DF"/>
    <w:rsid w:val="002D345B"/>
    <w:rsid w:val="00305FC5"/>
    <w:rsid w:val="00306E09"/>
    <w:rsid w:val="00331019"/>
    <w:rsid w:val="0037490D"/>
    <w:rsid w:val="00380FC1"/>
    <w:rsid w:val="00387394"/>
    <w:rsid w:val="003A0064"/>
    <w:rsid w:val="003A7112"/>
    <w:rsid w:val="00476E68"/>
    <w:rsid w:val="004A1F6D"/>
    <w:rsid w:val="004D2779"/>
    <w:rsid w:val="005566FC"/>
    <w:rsid w:val="007071A1"/>
    <w:rsid w:val="0071480B"/>
    <w:rsid w:val="00731D85"/>
    <w:rsid w:val="0078053F"/>
    <w:rsid w:val="007D324D"/>
    <w:rsid w:val="007F753D"/>
    <w:rsid w:val="008353FB"/>
    <w:rsid w:val="00855472"/>
    <w:rsid w:val="00855F3E"/>
    <w:rsid w:val="008B1395"/>
    <w:rsid w:val="008F711A"/>
    <w:rsid w:val="009A5B27"/>
    <w:rsid w:val="009E1A5E"/>
    <w:rsid w:val="00A00B2E"/>
    <w:rsid w:val="00A05E4B"/>
    <w:rsid w:val="00A2416E"/>
    <w:rsid w:val="00A37A7C"/>
    <w:rsid w:val="00A41278"/>
    <w:rsid w:val="00A468DF"/>
    <w:rsid w:val="00A90BD1"/>
    <w:rsid w:val="00B01637"/>
    <w:rsid w:val="00B101EE"/>
    <w:rsid w:val="00B229BC"/>
    <w:rsid w:val="00B90958"/>
    <w:rsid w:val="00BB5F14"/>
    <w:rsid w:val="00BC54C9"/>
    <w:rsid w:val="00C50BA0"/>
    <w:rsid w:val="00C6702B"/>
    <w:rsid w:val="00C84E66"/>
    <w:rsid w:val="00CA6867"/>
    <w:rsid w:val="00CC0902"/>
    <w:rsid w:val="00CE1FFC"/>
    <w:rsid w:val="00D34F75"/>
    <w:rsid w:val="00D6741A"/>
    <w:rsid w:val="00D72FA6"/>
    <w:rsid w:val="00D953EE"/>
    <w:rsid w:val="00DC768F"/>
    <w:rsid w:val="00E13DB0"/>
    <w:rsid w:val="00E602AD"/>
    <w:rsid w:val="00E8054A"/>
    <w:rsid w:val="00E81617"/>
    <w:rsid w:val="00E835D5"/>
    <w:rsid w:val="00EA7D5E"/>
    <w:rsid w:val="00F0204F"/>
    <w:rsid w:val="00F1359B"/>
    <w:rsid w:val="00F22150"/>
    <w:rsid w:val="00F85AB7"/>
    <w:rsid w:val="00FB6346"/>
    <w:rsid w:val="00FE44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A430"/>
  <w15:chartTrackingRefBased/>
  <w15:docId w15:val="{51F4F2A8-A157-4E3E-814B-8A2DB560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link w:val="Nadpis3Char"/>
    <w:uiPriority w:val="9"/>
    <w:qFormat/>
    <w:rsid w:val="00F85AB7"/>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387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semiHidden/>
    <w:unhideWhenUsed/>
    <w:rsid w:val="00387394"/>
    <w:pPr>
      <w:spacing w:before="120" w:after="0" w:line="240" w:lineRule="atLeast"/>
      <w:ind w:left="426" w:hanging="426"/>
    </w:pPr>
    <w:rPr>
      <w:rFonts w:ascii="Arial" w:eastAsia="Times New Roman" w:hAnsi="Arial" w:cs="Times New Roman"/>
      <w:b/>
      <w:sz w:val="24"/>
      <w:szCs w:val="20"/>
      <w:lang w:eastAsia="cs-CZ"/>
    </w:rPr>
  </w:style>
  <w:style w:type="character" w:customStyle="1" w:styleId="ZkladntextodsazenChar">
    <w:name w:val="Základní text odsazený Char"/>
    <w:basedOn w:val="Standardnpsmoodstavce"/>
    <w:link w:val="Zkladntextodsazen"/>
    <w:semiHidden/>
    <w:rsid w:val="00387394"/>
    <w:rPr>
      <w:rFonts w:ascii="Arial" w:eastAsia="Times New Roman" w:hAnsi="Arial" w:cs="Times New Roman"/>
      <w:b/>
      <w:sz w:val="24"/>
      <w:szCs w:val="20"/>
      <w:lang w:eastAsia="cs-CZ"/>
    </w:rPr>
  </w:style>
  <w:style w:type="character" w:styleId="Siln">
    <w:name w:val="Strong"/>
    <w:basedOn w:val="Standardnpsmoodstavce"/>
    <w:uiPriority w:val="22"/>
    <w:qFormat/>
    <w:rsid w:val="00387394"/>
    <w:rPr>
      <w:b/>
      <w:bCs/>
    </w:rPr>
  </w:style>
  <w:style w:type="paragraph" w:styleId="Normlnweb">
    <w:name w:val="Normal (Web)"/>
    <w:uiPriority w:val="99"/>
    <w:unhideWhenUsed/>
    <w:rsid w:val="00FE44C2"/>
    <w:pPr>
      <w:spacing w:before="100" w:beforeAutospacing="1" w:after="100" w:afterAutospacing="1" w:line="240" w:lineRule="auto"/>
      <w:jc w:val="both"/>
    </w:pPr>
    <w:rPr>
      <w:rFonts w:ascii="Times New Roman" w:eastAsia="Times New Roman" w:hAnsi="Times New Roman" w:cs="Times New Roman"/>
      <w:sz w:val="24"/>
      <w:szCs w:val="24"/>
      <w:lang w:val="cs" w:eastAsia="cs-CZ"/>
    </w:rPr>
  </w:style>
  <w:style w:type="character" w:styleId="Zstupntext">
    <w:name w:val="Placeholder Text"/>
    <w:basedOn w:val="Standardnpsmoodstavce"/>
    <w:uiPriority w:val="99"/>
    <w:semiHidden/>
    <w:rsid w:val="000E5417"/>
    <w:rPr>
      <w:color w:val="808080"/>
    </w:rPr>
  </w:style>
  <w:style w:type="character" w:customStyle="1" w:styleId="Nadpis3Char">
    <w:name w:val="Nadpis 3 Char"/>
    <w:basedOn w:val="Standardnpsmoodstavce"/>
    <w:link w:val="Nadpis3"/>
    <w:uiPriority w:val="9"/>
    <w:rsid w:val="00F85AB7"/>
    <w:rPr>
      <w:rFonts w:ascii="Times New Roman" w:eastAsia="Times New Roman" w:hAnsi="Times New Roman" w:cs="Times New Roman"/>
      <w:b/>
      <w:bCs/>
      <w:sz w:val="27"/>
      <w:szCs w:val="27"/>
      <w:lang w:eastAsia="cs-CZ"/>
    </w:rPr>
  </w:style>
  <w:style w:type="character" w:styleId="Zdraznn">
    <w:name w:val="Emphasis"/>
    <w:basedOn w:val="Standardnpsmoodstavce"/>
    <w:uiPriority w:val="20"/>
    <w:qFormat/>
    <w:rsid w:val="00F85AB7"/>
    <w:rPr>
      <w:i/>
      <w:iCs/>
    </w:rPr>
  </w:style>
  <w:style w:type="character" w:customStyle="1" w:styleId="katex-mathml">
    <w:name w:val="katex-mathml"/>
    <w:basedOn w:val="Standardnpsmoodstavce"/>
    <w:rsid w:val="00C50BA0"/>
  </w:style>
  <w:style w:type="character" w:customStyle="1" w:styleId="mord">
    <w:name w:val="mord"/>
    <w:basedOn w:val="Standardnpsmoodstavce"/>
    <w:rsid w:val="00C50BA0"/>
  </w:style>
  <w:style w:type="character" w:customStyle="1" w:styleId="mrel">
    <w:name w:val="mrel"/>
    <w:basedOn w:val="Standardnpsmoodstavce"/>
    <w:rsid w:val="00C50BA0"/>
  </w:style>
  <w:style w:type="character" w:customStyle="1" w:styleId="vlist-s">
    <w:name w:val="vlist-s"/>
    <w:basedOn w:val="Standardnpsmoodstavce"/>
    <w:rsid w:val="00C50BA0"/>
  </w:style>
  <w:style w:type="character" w:customStyle="1" w:styleId="mopen">
    <w:name w:val="mopen"/>
    <w:basedOn w:val="Standardnpsmoodstavce"/>
    <w:rsid w:val="00C50BA0"/>
  </w:style>
  <w:style w:type="character" w:customStyle="1" w:styleId="mclose">
    <w:name w:val="mclose"/>
    <w:basedOn w:val="Standardnpsmoodstavce"/>
    <w:rsid w:val="00C50BA0"/>
  </w:style>
  <w:style w:type="character" w:customStyle="1" w:styleId="mop">
    <w:name w:val="mop"/>
    <w:basedOn w:val="Standardnpsmoodstavce"/>
    <w:rsid w:val="00C50BA0"/>
  </w:style>
  <w:style w:type="paragraph" w:styleId="Zhlav">
    <w:name w:val="header"/>
    <w:basedOn w:val="Normln"/>
    <w:link w:val="ZhlavChar"/>
    <w:uiPriority w:val="99"/>
    <w:unhideWhenUsed/>
    <w:rsid w:val="008F711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711A"/>
  </w:style>
  <w:style w:type="paragraph" w:styleId="Zpat">
    <w:name w:val="footer"/>
    <w:basedOn w:val="Normln"/>
    <w:link w:val="ZpatChar"/>
    <w:uiPriority w:val="99"/>
    <w:unhideWhenUsed/>
    <w:rsid w:val="008F711A"/>
    <w:pPr>
      <w:tabs>
        <w:tab w:val="center" w:pos="4536"/>
        <w:tab w:val="right" w:pos="9072"/>
      </w:tabs>
      <w:spacing w:after="0" w:line="240" w:lineRule="auto"/>
    </w:pPr>
  </w:style>
  <w:style w:type="character" w:customStyle="1" w:styleId="ZpatChar">
    <w:name w:val="Zápatí Char"/>
    <w:basedOn w:val="Standardnpsmoodstavce"/>
    <w:link w:val="Zpat"/>
    <w:uiPriority w:val="99"/>
    <w:rsid w:val="008F711A"/>
  </w:style>
  <w:style w:type="character" w:customStyle="1" w:styleId="katex-error">
    <w:name w:val="katex-error"/>
    <w:basedOn w:val="Standardnpsmoodstavce"/>
    <w:rsid w:val="00E13DB0"/>
  </w:style>
  <w:style w:type="character" w:styleId="Hypertextovodkaz">
    <w:name w:val="Hyperlink"/>
    <w:basedOn w:val="Standardnpsmoodstavce"/>
    <w:uiPriority w:val="99"/>
    <w:unhideWhenUsed/>
    <w:rsid w:val="00EA7D5E"/>
    <w:rPr>
      <w:color w:val="0563C1" w:themeColor="hyperlink"/>
      <w:u w:val="single"/>
    </w:rPr>
  </w:style>
  <w:style w:type="paragraph" w:styleId="Bezmezer">
    <w:name w:val="No Spacing"/>
    <w:aliases w:val="Institution"/>
    <w:uiPriority w:val="1"/>
    <w:qFormat/>
    <w:rsid w:val="00EA7D5E"/>
    <w:pPr>
      <w:spacing w:before="60" w:after="0" w:line="288" w:lineRule="auto"/>
      <w:jc w:val="center"/>
    </w:pPr>
    <w:rPr>
      <w:rFonts w:ascii="Arial" w:eastAsia="Times New Roman" w:hAnsi="Arial" w:cs="Times New Roman"/>
      <w:i/>
      <w:sz w:val="20"/>
      <w:szCs w:val="20"/>
      <w:lang w:eastAsia="cs-CZ"/>
    </w:rPr>
  </w:style>
  <w:style w:type="character" w:customStyle="1" w:styleId="mspace">
    <w:name w:val="mspace"/>
    <w:basedOn w:val="Standardnpsmoodstavce"/>
    <w:rsid w:val="00CA6867"/>
  </w:style>
  <w:style w:type="character" w:customStyle="1" w:styleId="mbin">
    <w:name w:val="mbin"/>
    <w:basedOn w:val="Standardnpsmoodstavce"/>
    <w:rsid w:val="00CA6867"/>
  </w:style>
  <w:style w:type="character" w:customStyle="1" w:styleId="mpunct">
    <w:name w:val="mpunct"/>
    <w:basedOn w:val="Standardnpsmoodstavce"/>
    <w:rsid w:val="00CA6867"/>
  </w:style>
  <w:style w:type="character" w:customStyle="1" w:styleId="delimsizing">
    <w:name w:val="delimsizing"/>
    <w:basedOn w:val="Standardnpsmoodstavce"/>
    <w:rsid w:val="001E7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4638">
      <w:bodyDiv w:val="1"/>
      <w:marLeft w:val="0"/>
      <w:marRight w:val="0"/>
      <w:marTop w:val="0"/>
      <w:marBottom w:val="0"/>
      <w:divBdr>
        <w:top w:val="none" w:sz="0" w:space="0" w:color="auto"/>
        <w:left w:val="none" w:sz="0" w:space="0" w:color="auto"/>
        <w:bottom w:val="none" w:sz="0" w:space="0" w:color="auto"/>
        <w:right w:val="none" w:sz="0" w:space="0" w:color="auto"/>
      </w:divBdr>
    </w:div>
    <w:div w:id="39403440">
      <w:bodyDiv w:val="1"/>
      <w:marLeft w:val="0"/>
      <w:marRight w:val="0"/>
      <w:marTop w:val="0"/>
      <w:marBottom w:val="0"/>
      <w:divBdr>
        <w:top w:val="none" w:sz="0" w:space="0" w:color="auto"/>
        <w:left w:val="none" w:sz="0" w:space="0" w:color="auto"/>
        <w:bottom w:val="none" w:sz="0" w:space="0" w:color="auto"/>
        <w:right w:val="none" w:sz="0" w:space="0" w:color="auto"/>
      </w:divBdr>
    </w:div>
    <w:div w:id="101918600">
      <w:bodyDiv w:val="1"/>
      <w:marLeft w:val="0"/>
      <w:marRight w:val="0"/>
      <w:marTop w:val="0"/>
      <w:marBottom w:val="0"/>
      <w:divBdr>
        <w:top w:val="none" w:sz="0" w:space="0" w:color="auto"/>
        <w:left w:val="none" w:sz="0" w:space="0" w:color="auto"/>
        <w:bottom w:val="none" w:sz="0" w:space="0" w:color="auto"/>
        <w:right w:val="none" w:sz="0" w:space="0" w:color="auto"/>
      </w:divBdr>
    </w:div>
    <w:div w:id="138966451">
      <w:bodyDiv w:val="1"/>
      <w:marLeft w:val="0"/>
      <w:marRight w:val="0"/>
      <w:marTop w:val="0"/>
      <w:marBottom w:val="0"/>
      <w:divBdr>
        <w:top w:val="none" w:sz="0" w:space="0" w:color="auto"/>
        <w:left w:val="none" w:sz="0" w:space="0" w:color="auto"/>
        <w:bottom w:val="none" w:sz="0" w:space="0" w:color="auto"/>
        <w:right w:val="none" w:sz="0" w:space="0" w:color="auto"/>
      </w:divBdr>
    </w:div>
    <w:div w:id="286394047">
      <w:bodyDiv w:val="1"/>
      <w:marLeft w:val="0"/>
      <w:marRight w:val="0"/>
      <w:marTop w:val="0"/>
      <w:marBottom w:val="0"/>
      <w:divBdr>
        <w:top w:val="none" w:sz="0" w:space="0" w:color="auto"/>
        <w:left w:val="none" w:sz="0" w:space="0" w:color="auto"/>
        <w:bottom w:val="none" w:sz="0" w:space="0" w:color="auto"/>
        <w:right w:val="none" w:sz="0" w:space="0" w:color="auto"/>
      </w:divBdr>
    </w:div>
    <w:div w:id="312754236">
      <w:bodyDiv w:val="1"/>
      <w:marLeft w:val="0"/>
      <w:marRight w:val="0"/>
      <w:marTop w:val="0"/>
      <w:marBottom w:val="0"/>
      <w:divBdr>
        <w:top w:val="none" w:sz="0" w:space="0" w:color="auto"/>
        <w:left w:val="none" w:sz="0" w:space="0" w:color="auto"/>
        <w:bottom w:val="none" w:sz="0" w:space="0" w:color="auto"/>
        <w:right w:val="none" w:sz="0" w:space="0" w:color="auto"/>
      </w:divBdr>
    </w:div>
    <w:div w:id="329337872">
      <w:bodyDiv w:val="1"/>
      <w:marLeft w:val="0"/>
      <w:marRight w:val="0"/>
      <w:marTop w:val="0"/>
      <w:marBottom w:val="0"/>
      <w:divBdr>
        <w:top w:val="none" w:sz="0" w:space="0" w:color="auto"/>
        <w:left w:val="none" w:sz="0" w:space="0" w:color="auto"/>
        <w:bottom w:val="none" w:sz="0" w:space="0" w:color="auto"/>
        <w:right w:val="none" w:sz="0" w:space="0" w:color="auto"/>
      </w:divBdr>
    </w:div>
    <w:div w:id="368722760">
      <w:bodyDiv w:val="1"/>
      <w:marLeft w:val="0"/>
      <w:marRight w:val="0"/>
      <w:marTop w:val="0"/>
      <w:marBottom w:val="0"/>
      <w:divBdr>
        <w:top w:val="none" w:sz="0" w:space="0" w:color="auto"/>
        <w:left w:val="none" w:sz="0" w:space="0" w:color="auto"/>
        <w:bottom w:val="none" w:sz="0" w:space="0" w:color="auto"/>
        <w:right w:val="none" w:sz="0" w:space="0" w:color="auto"/>
      </w:divBdr>
    </w:div>
    <w:div w:id="447549210">
      <w:bodyDiv w:val="1"/>
      <w:marLeft w:val="0"/>
      <w:marRight w:val="0"/>
      <w:marTop w:val="0"/>
      <w:marBottom w:val="0"/>
      <w:divBdr>
        <w:top w:val="none" w:sz="0" w:space="0" w:color="auto"/>
        <w:left w:val="none" w:sz="0" w:space="0" w:color="auto"/>
        <w:bottom w:val="none" w:sz="0" w:space="0" w:color="auto"/>
        <w:right w:val="none" w:sz="0" w:space="0" w:color="auto"/>
      </w:divBdr>
    </w:div>
    <w:div w:id="448625042">
      <w:bodyDiv w:val="1"/>
      <w:marLeft w:val="0"/>
      <w:marRight w:val="0"/>
      <w:marTop w:val="0"/>
      <w:marBottom w:val="0"/>
      <w:divBdr>
        <w:top w:val="none" w:sz="0" w:space="0" w:color="auto"/>
        <w:left w:val="none" w:sz="0" w:space="0" w:color="auto"/>
        <w:bottom w:val="none" w:sz="0" w:space="0" w:color="auto"/>
        <w:right w:val="none" w:sz="0" w:space="0" w:color="auto"/>
      </w:divBdr>
    </w:div>
    <w:div w:id="603924292">
      <w:bodyDiv w:val="1"/>
      <w:marLeft w:val="0"/>
      <w:marRight w:val="0"/>
      <w:marTop w:val="0"/>
      <w:marBottom w:val="0"/>
      <w:divBdr>
        <w:top w:val="none" w:sz="0" w:space="0" w:color="auto"/>
        <w:left w:val="none" w:sz="0" w:space="0" w:color="auto"/>
        <w:bottom w:val="none" w:sz="0" w:space="0" w:color="auto"/>
        <w:right w:val="none" w:sz="0" w:space="0" w:color="auto"/>
      </w:divBdr>
    </w:div>
    <w:div w:id="614363463">
      <w:bodyDiv w:val="1"/>
      <w:marLeft w:val="0"/>
      <w:marRight w:val="0"/>
      <w:marTop w:val="0"/>
      <w:marBottom w:val="0"/>
      <w:divBdr>
        <w:top w:val="none" w:sz="0" w:space="0" w:color="auto"/>
        <w:left w:val="none" w:sz="0" w:space="0" w:color="auto"/>
        <w:bottom w:val="none" w:sz="0" w:space="0" w:color="auto"/>
        <w:right w:val="none" w:sz="0" w:space="0" w:color="auto"/>
      </w:divBdr>
    </w:div>
    <w:div w:id="626159092">
      <w:bodyDiv w:val="1"/>
      <w:marLeft w:val="0"/>
      <w:marRight w:val="0"/>
      <w:marTop w:val="0"/>
      <w:marBottom w:val="0"/>
      <w:divBdr>
        <w:top w:val="none" w:sz="0" w:space="0" w:color="auto"/>
        <w:left w:val="none" w:sz="0" w:space="0" w:color="auto"/>
        <w:bottom w:val="none" w:sz="0" w:space="0" w:color="auto"/>
        <w:right w:val="none" w:sz="0" w:space="0" w:color="auto"/>
      </w:divBdr>
    </w:div>
    <w:div w:id="831991618">
      <w:bodyDiv w:val="1"/>
      <w:marLeft w:val="0"/>
      <w:marRight w:val="0"/>
      <w:marTop w:val="0"/>
      <w:marBottom w:val="0"/>
      <w:divBdr>
        <w:top w:val="none" w:sz="0" w:space="0" w:color="auto"/>
        <w:left w:val="none" w:sz="0" w:space="0" w:color="auto"/>
        <w:bottom w:val="none" w:sz="0" w:space="0" w:color="auto"/>
        <w:right w:val="none" w:sz="0" w:space="0" w:color="auto"/>
      </w:divBdr>
    </w:div>
    <w:div w:id="874078247">
      <w:bodyDiv w:val="1"/>
      <w:marLeft w:val="0"/>
      <w:marRight w:val="0"/>
      <w:marTop w:val="0"/>
      <w:marBottom w:val="0"/>
      <w:divBdr>
        <w:top w:val="none" w:sz="0" w:space="0" w:color="auto"/>
        <w:left w:val="none" w:sz="0" w:space="0" w:color="auto"/>
        <w:bottom w:val="none" w:sz="0" w:space="0" w:color="auto"/>
        <w:right w:val="none" w:sz="0" w:space="0" w:color="auto"/>
      </w:divBdr>
    </w:div>
    <w:div w:id="1044326474">
      <w:bodyDiv w:val="1"/>
      <w:marLeft w:val="0"/>
      <w:marRight w:val="0"/>
      <w:marTop w:val="0"/>
      <w:marBottom w:val="0"/>
      <w:divBdr>
        <w:top w:val="none" w:sz="0" w:space="0" w:color="auto"/>
        <w:left w:val="none" w:sz="0" w:space="0" w:color="auto"/>
        <w:bottom w:val="none" w:sz="0" w:space="0" w:color="auto"/>
        <w:right w:val="none" w:sz="0" w:space="0" w:color="auto"/>
      </w:divBdr>
    </w:div>
    <w:div w:id="1315453547">
      <w:bodyDiv w:val="1"/>
      <w:marLeft w:val="0"/>
      <w:marRight w:val="0"/>
      <w:marTop w:val="0"/>
      <w:marBottom w:val="0"/>
      <w:divBdr>
        <w:top w:val="none" w:sz="0" w:space="0" w:color="auto"/>
        <w:left w:val="none" w:sz="0" w:space="0" w:color="auto"/>
        <w:bottom w:val="none" w:sz="0" w:space="0" w:color="auto"/>
        <w:right w:val="none" w:sz="0" w:space="0" w:color="auto"/>
      </w:divBdr>
    </w:div>
    <w:div w:id="1326006520">
      <w:bodyDiv w:val="1"/>
      <w:marLeft w:val="0"/>
      <w:marRight w:val="0"/>
      <w:marTop w:val="0"/>
      <w:marBottom w:val="0"/>
      <w:divBdr>
        <w:top w:val="none" w:sz="0" w:space="0" w:color="auto"/>
        <w:left w:val="none" w:sz="0" w:space="0" w:color="auto"/>
        <w:bottom w:val="none" w:sz="0" w:space="0" w:color="auto"/>
        <w:right w:val="none" w:sz="0" w:space="0" w:color="auto"/>
      </w:divBdr>
    </w:div>
    <w:div w:id="1469973639">
      <w:bodyDiv w:val="1"/>
      <w:marLeft w:val="0"/>
      <w:marRight w:val="0"/>
      <w:marTop w:val="0"/>
      <w:marBottom w:val="0"/>
      <w:divBdr>
        <w:top w:val="none" w:sz="0" w:space="0" w:color="auto"/>
        <w:left w:val="none" w:sz="0" w:space="0" w:color="auto"/>
        <w:bottom w:val="none" w:sz="0" w:space="0" w:color="auto"/>
        <w:right w:val="none" w:sz="0" w:space="0" w:color="auto"/>
      </w:divBdr>
    </w:div>
    <w:div w:id="1470132289">
      <w:bodyDiv w:val="1"/>
      <w:marLeft w:val="0"/>
      <w:marRight w:val="0"/>
      <w:marTop w:val="0"/>
      <w:marBottom w:val="0"/>
      <w:divBdr>
        <w:top w:val="none" w:sz="0" w:space="0" w:color="auto"/>
        <w:left w:val="none" w:sz="0" w:space="0" w:color="auto"/>
        <w:bottom w:val="none" w:sz="0" w:space="0" w:color="auto"/>
        <w:right w:val="none" w:sz="0" w:space="0" w:color="auto"/>
      </w:divBdr>
    </w:div>
    <w:div w:id="1480490194">
      <w:bodyDiv w:val="1"/>
      <w:marLeft w:val="0"/>
      <w:marRight w:val="0"/>
      <w:marTop w:val="0"/>
      <w:marBottom w:val="0"/>
      <w:divBdr>
        <w:top w:val="none" w:sz="0" w:space="0" w:color="auto"/>
        <w:left w:val="none" w:sz="0" w:space="0" w:color="auto"/>
        <w:bottom w:val="none" w:sz="0" w:space="0" w:color="auto"/>
        <w:right w:val="none" w:sz="0" w:space="0" w:color="auto"/>
      </w:divBdr>
    </w:div>
    <w:div w:id="1483499829">
      <w:bodyDiv w:val="1"/>
      <w:marLeft w:val="0"/>
      <w:marRight w:val="0"/>
      <w:marTop w:val="0"/>
      <w:marBottom w:val="0"/>
      <w:divBdr>
        <w:top w:val="none" w:sz="0" w:space="0" w:color="auto"/>
        <w:left w:val="none" w:sz="0" w:space="0" w:color="auto"/>
        <w:bottom w:val="none" w:sz="0" w:space="0" w:color="auto"/>
        <w:right w:val="none" w:sz="0" w:space="0" w:color="auto"/>
      </w:divBdr>
    </w:div>
    <w:div w:id="1555386409">
      <w:bodyDiv w:val="1"/>
      <w:marLeft w:val="0"/>
      <w:marRight w:val="0"/>
      <w:marTop w:val="0"/>
      <w:marBottom w:val="0"/>
      <w:divBdr>
        <w:top w:val="none" w:sz="0" w:space="0" w:color="auto"/>
        <w:left w:val="none" w:sz="0" w:space="0" w:color="auto"/>
        <w:bottom w:val="none" w:sz="0" w:space="0" w:color="auto"/>
        <w:right w:val="none" w:sz="0" w:space="0" w:color="auto"/>
      </w:divBdr>
    </w:div>
    <w:div w:id="1692874079">
      <w:bodyDiv w:val="1"/>
      <w:marLeft w:val="0"/>
      <w:marRight w:val="0"/>
      <w:marTop w:val="0"/>
      <w:marBottom w:val="0"/>
      <w:divBdr>
        <w:top w:val="none" w:sz="0" w:space="0" w:color="auto"/>
        <w:left w:val="none" w:sz="0" w:space="0" w:color="auto"/>
        <w:bottom w:val="none" w:sz="0" w:space="0" w:color="auto"/>
        <w:right w:val="none" w:sz="0" w:space="0" w:color="auto"/>
      </w:divBdr>
    </w:div>
    <w:div w:id="1781411441">
      <w:bodyDiv w:val="1"/>
      <w:marLeft w:val="0"/>
      <w:marRight w:val="0"/>
      <w:marTop w:val="0"/>
      <w:marBottom w:val="0"/>
      <w:divBdr>
        <w:top w:val="none" w:sz="0" w:space="0" w:color="auto"/>
        <w:left w:val="none" w:sz="0" w:space="0" w:color="auto"/>
        <w:bottom w:val="none" w:sz="0" w:space="0" w:color="auto"/>
        <w:right w:val="none" w:sz="0" w:space="0" w:color="auto"/>
      </w:divBdr>
    </w:div>
    <w:div w:id="1807506692">
      <w:bodyDiv w:val="1"/>
      <w:marLeft w:val="0"/>
      <w:marRight w:val="0"/>
      <w:marTop w:val="0"/>
      <w:marBottom w:val="0"/>
      <w:divBdr>
        <w:top w:val="none" w:sz="0" w:space="0" w:color="auto"/>
        <w:left w:val="none" w:sz="0" w:space="0" w:color="auto"/>
        <w:bottom w:val="none" w:sz="0" w:space="0" w:color="auto"/>
        <w:right w:val="none" w:sz="0" w:space="0" w:color="auto"/>
      </w:divBdr>
    </w:div>
    <w:div w:id="1842501600">
      <w:bodyDiv w:val="1"/>
      <w:marLeft w:val="0"/>
      <w:marRight w:val="0"/>
      <w:marTop w:val="0"/>
      <w:marBottom w:val="0"/>
      <w:divBdr>
        <w:top w:val="none" w:sz="0" w:space="0" w:color="auto"/>
        <w:left w:val="none" w:sz="0" w:space="0" w:color="auto"/>
        <w:bottom w:val="none" w:sz="0" w:space="0" w:color="auto"/>
        <w:right w:val="none" w:sz="0" w:space="0" w:color="auto"/>
      </w:divBdr>
    </w:div>
    <w:div w:id="1938442849">
      <w:bodyDiv w:val="1"/>
      <w:marLeft w:val="0"/>
      <w:marRight w:val="0"/>
      <w:marTop w:val="0"/>
      <w:marBottom w:val="0"/>
      <w:divBdr>
        <w:top w:val="none" w:sz="0" w:space="0" w:color="auto"/>
        <w:left w:val="none" w:sz="0" w:space="0" w:color="auto"/>
        <w:bottom w:val="none" w:sz="0" w:space="0" w:color="auto"/>
        <w:right w:val="none" w:sz="0" w:space="0" w:color="auto"/>
      </w:divBdr>
    </w:div>
    <w:div w:id="199933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png"/><Relationship Id="rId89" Type="http://schemas.openxmlformats.org/officeDocument/2006/relationships/image" Target="media/image84.jpe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png"/><Relationship Id="rId82" Type="http://schemas.openxmlformats.org/officeDocument/2006/relationships/image" Target="media/image77.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12</Pages>
  <Words>2267</Words>
  <Characters>13376</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Lukáš</dc:creator>
  <cp:keywords/>
  <dc:description/>
  <cp:lastModifiedBy>Jaroslav Mikule</cp:lastModifiedBy>
  <cp:revision>24</cp:revision>
  <dcterms:created xsi:type="dcterms:W3CDTF">2025-11-13T21:18:00Z</dcterms:created>
  <dcterms:modified xsi:type="dcterms:W3CDTF">2025-12-05T12:02:00Z</dcterms:modified>
</cp:coreProperties>
</file>