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A5570" w14:textId="77777777" w:rsidR="00DD088D" w:rsidRPr="0057573F" w:rsidRDefault="00DD088D" w:rsidP="00DD088D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1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Baseline Table</w:t>
      </w:r>
    </w:p>
    <w:tbl>
      <w:tblPr>
        <w:tblStyle w:val="TableGrid"/>
        <w:tblW w:w="9660" w:type="dxa"/>
        <w:tblLook w:val="04A0" w:firstRow="1" w:lastRow="0" w:firstColumn="1" w:lastColumn="0" w:noHBand="0" w:noVBand="1"/>
      </w:tblPr>
      <w:tblGrid>
        <w:gridCol w:w="4830"/>
        <w:gridCol w:w="4830"/>
      </w:tblGrid>
      <w:tr w:rsidR="00DD088D" w:rsidRPr="0057573F" w14:paraId="3E4F9438" w14:textId="77777777" w:rsidTr="005B76AC">
        <w:trPr>
          <w:trHeight w:val="474"/>
        </w:trPr>
        <w:tc>
          <w:tcPr>
            <w:tcW w:w="4830" w:type="dxa"/>
          </w:tcPr>
          <w:p w14:paraId="77DC9A00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4830" w:type="dxa"/>
          </w:tcPr>
          <w:p w14:paraId="650CFCE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VALUE</w:t>
            </w:r>
          </w:p>
        </w:tc>
      </w:tr>
      <w:tr w:rsidR="00DD088D" w:rsidRPr="0057573F" w14:paraId="5049E552" w14:textId="77777777" w:rsidTr="005B76AC">
        <w:trPr>
          <w:trHeight w:val="474"/>
        </w:trPr>
        <w:tc>
          <w:tcPr>
            <w:tcW w:w="4830" w:type="dxa"/>
          </w:tcPr>
          <w:p w14:paraId="0DF601D0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 (male)</w:t>
            </w:r>
          </w:p>
        </w:tc>
        <w:tc>
          <w:tcPr>
            <w:tcW w:w="4830" w:type="dxa"/>
          </w:tcPr>
          <w:p w14:paraId="31B03765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</w:tr>
      <w:tr w:rsidR="00DD088D" w:rsidRPr="0057573F" w14:paraId="74A92FFB" w14:textId="77777777" w:rsidTr="005B76AC">
        <w:trPr>
          <w:trHeight w:val="494"/>
        </w:trPr>
        <w:tc>
          <w:tcPr>
            <w:tcW w:w="4830" w:type="dxa"/>
          </w:tcPr>
          <w:p w14:paraId="3DEF6D81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 (female)</w:t>
            </w:r>
          </w:p>
        </w:tc>
        <w:tc>
          <w:tcPr>
            <w:tcW w:w="4830" w:type="dxa"/>
          </w:tcPr>
          <w:p w14:paraId="2548CB3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</w:tr>
      <w:tr w:rsidR="00DD088D" w:rsidRPr="0057573F" w14:paraId="41204EFE" w14:textId="77777777" w:rsidTr="005B76AC">
        <w:trPr>
          <w:trHeight w:val="474"/>
        </w:trPr>
        <w:tc>
          <w:tcPr>
            <w:tcW w:w="4830" w:type="dxa"/>
          </w:tcPr>
          <w:p w14:paraId="19A2AE11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 Age at Diagnosis</w:t>
            </w:r>
          </w:p>
        </w:tc>
        <w:tc>
          <w:tcPr>
            <w:tcW w:w="4830" w:type="dxa"/>
          </w:tcPr>
          <w:p w14:paraId="10FC7BA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</w:tr>
      <w:tr w:rsidR="00DD088D" w:rsidRPr="0057573F" w14:paraId="5469DA8E" w14:textId="77777777" w:rsidTr="005B76AC">
        <w:trPr>
          <w:trHeight w:val="474"/>
        </w:trPr>
        <w:tc>
          <w:tcPr>
            <w:tcW w:w="4830" w:type="dxa"/>
          </w:tcPr>
          <w:p w14:paraId="0F834F40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 Gestational Age (weeks)</w:t>
            </w:r>
          </w:p>
        </w:tc>
        <w:tc>
          <w:tcPr>
            <w:tcW w:w="4830" w:type="dxa"/>
          </w:tcPr>
          <w:p w14:paraId="3B841015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33.25</w:t>
            </w:r>
          </w:p>
        </w:tc>
      </w:tr>
      <w:tr w:rsidR="00DD088D" w:rsidRPr="0057573F" w14:paraId="2E5A6708" w14:textId="77777777" w:rsidTr="005B76AC">
        <w:trPr>
          <w:trHeight w:val="474"/>
        </w:trPr>
        <w:tc>
          <w:tcPr>
            <w:tcW w:w="4830" w:type="dxa"/>
          </w:tcPr>
          <w:p w14:paraId="7BF26D1F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 Birth Weight (kg)</w:t>
            </w:r>
          </w:p>
        </w:tc>
        <w:tc>
          <w:tcPr>
            <w:tcW w:w="4830" w:type="dxa"/>
          </w:tcPr>
          <w:p w14:paraId="1E5141E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2.00</w:t>
            </w:r>
          </w:p>
        </w:tc>
      </w:tr>
      <w:tr w:rsidR="00DD088D" w:rsidRPr="0057573F" w14:paraId="775D3206" w14:textId="77777777" w:rsidTr="005B76AC">
        <w:trPr>
          <w:trHeight w:val="494"/>
        </w:trPr>
        <w:tc>
          <w:tcPr>
            <w:tcW w:w="4830" w:type="dxa"/>
          </w:tcPr>
          <w:p w14:paraId="5D2F5A2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Race (White)</w:t>
            </w:r>
          </w:p>
        </w:tc>
        <w:tc>
          <w:tcPr>
            <w:tcW w:w="4830" w:type="dxa"/>
          </w:tcPr>
          <w:p w14:paraId="7CA23F2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</w:tr>
      <w:tr w:rsidR="00DD088D" w:rsidRPr="0057573F" w14:paraId="07D68C71" w14:textId="77777777" w:rsidTr="005B76AC">
        <w:trPr>
          <w:trHeight w:val="474"/>
        </w:trPr>
        <w:tc>
          <w:tcPr>
            <w:tcW w:w="4830" w:type="dxa"/>
          </w:tcPr>
          <w:p w14:paraId="4D550A63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Race (Black)</w:t>
            </w:r>
          </w:p>
        </w:tc>
        <w:tc>
          <w:tcPr>
            <w:tcW w:w="4830" w:type="dxa"/>
          </w:tcPr>
          <w:p w14:paraId="527C5BB2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DD088D" w:rsidRPr="0057573F" w14:paraId="586C0695" w14:textId="77777777" w:rsidTr="005B76AC">
        <w:trPr>
          <w:trHeight w:val="474"/>
        </w:trPr>
        <w:tc>
          <w:tcPr>
            <w:tcW w:w="4830" w:type="dxa"/>
          </w:tcPr>
          <w:p w14:paraId="4CD6772F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Race (Asian)</w:t>
            </w:r>
          </w:p>
        </w:tc>
        <w:tc>
          <w:tcPr>
            <w:tcW w:w="4830" w:type="dxa"/>
          </w:tcPr>
          <w:p w14:paraId="5AA71F63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DD088D" w:rsidRPr="0057573F" w14:paraId="14769F28" w14:textId="77777777" w:rsidTr="005B76AC">
        <w:trPr>
          <w:trHeight w:val="474"/>
        </w:trPr>
        <w:tc>
          <w:tcPr>
            <w:tcW w:w="4830" w:type="dxa"/>
          </w:tcPr>
          <w:p w14:paraId="4345785E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Origin (Hispanic, Latino or Spanish)</w:t>
            </w:r>
          </w:p>
        </w:tc>
        <w:tc>
          <w:tcPr>
            <w:tcW w:w="4830" w:type="dxa"/>
          </w:tcPr>
          <w:p w14:paraId="5B2779C0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</w:tbl>
    <w:p w14:paraId="25C4844B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A3A227B" w14:textId="77777777" w:rsidR="00DD088D" w:rsidRPr="0057573F" w:rsidRDefault="00DD088D" w:rsidP="00DD088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lang w:val="en-US"/>
        </w:rPr>
      </w:pPr>
    </w:p>
    <w:p w14:paraId="43497AA9" w14:textId="77777777" w:rsidR="00DD088D" w:rsidRPr="0057573F" w:rsidRDefault="00DD088D" w:rsidP="00DD088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lang w:val="en-US"/>
        </w:rPr>
      </w:pPr>
    </w:p>
    <w:p w14:paraId="74F38526" w14:textId="77777777" w:rsidR="00DD088D" w:rsidRPr="0057573F" w:rsidRDefault="00DD088D" w:rsidP="00DD088D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2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Primary Diagnosis</w:t>
      </w:r>
    </w:p>
    <w:tbl>
      <w:tblPr>
        <w:tblStyle w:val="TableGrid"/>
        <w:tblW w:w="9659" w:type="dxa"/>
        <w:tblLook w:val="04A0" w:firstRow="1" w:lastRow="0" w:firstColumn="1" w:lastColumn="0" w:noHBand="0" w:noVBand="1"/>
      </w:tblPr>
      <w:tblGrid>
        <w:gridCol w:w="3219"/>
        <w:gridCol w:w="3219"/>
        <w:gridCol w:w="3221"/>
      </w:tblGrid>
      <w:tr w:rsidR="00DD088D" w:rsidRPr="0057573F" w14:paraId="32B932BA" w14:textId="77777777" w:rsidTr="005B76AC">
        <w:trPr>
          <w:trHeight w:val="820"/>
        </w:trPr>
        <w:tc>
          <w:tcPr>
            <w:tcW w:w="3219" w:type="dxa"/>
          </w:tcPr>
          <w:p w14:paraId="3D480841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bCs/>
                <w:lang w:val="en-US"/>
              </w:rPr>
            </w:pPr>
            <w:r w:rsidRPr="0057573F">
              <w:rPr>
                <w:b/>
                <w:bCs/>
                <w:lang w:val="en-US"/>
              </w:rPr>
              <w:t>DIAGNOSIS</w:t>
            </w:r>
          </w:p>
        </w:tc>
        <w:tc>
          <w:tcPr>
            <w:tcW w:w="3219" w:type="dxa"/>
          </w:tcPr>
          <w:p w14:paraId="0F716C6C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bCs/>
                <w:lang w:val="en-US"/>
              </w:rPr>
            </w:pPr>
            <w:r w:rsidRPr="0057573F">
              <w:rPr>
                <w:b/>
                <w:bCs/>
                <w:lang w:val="en-US"/>
              </w:rPr>
              <w:t>NUMBERS OF PATIENTS</w:t>
            </w:r>
          </w:p>
        </w:tc>
        <w:tc>
          <w:tcPr>
            <w:tcW w:w="3221" w:type="dxa"/>
          </w:tcPr>
          <w:p w14:paraId="0D5937AA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bCs/>
                <w:lang w:val="en-US"/>
              </w:rPr>
            </w:pPr>
            <w:r w:rsidRPr="0057573F">
              <w:rPr>
                <w:b/>
                <w:bCs/>
                <w:lang w:val="en-US"/>
              </w:rPr>
              <w:t>PERCENTAGE (%)</w:t>
            </w:r>
          </w:p>
        </w:tc>
      </w:tr>
      <w:tr w:rsidR="00DD088D" w:rsidRPr="0057573F" w14:paraId="6E241357" w14:textId="77777777" w:rsidTr="005B76AC">
        <w:trPr>
          <w:trHeight w:val="820"/>
        </w:trPr>
        <w:tc>
          <w:tcPr>
            <w:tcW w:w="3219" w:type="dxa"/>
          </w:tcPr>
          <w:p w14:paraId="05DBC55E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Intestinal Volvulus</w:t>
            </w:r>
          </w:p>
        </w:tc>
        <w:tc>
          <w:tcPr>
            <w:tcW w:w="3219" w:type="dxa"/>
          </w:tcPr>
          <w:p w14:paraId="5B2F58AD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16</w:t>
            </w:r>
          </w:p>
        </w:tc>
        <w:tc>
          <w:tcPr>
            <w:tcW w:w="3221" w:type="dxa"/>
          </w:tcPr>
          <w:p w14:paraId="4269C129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32.7</w:t>
            </w:r>
          </w:p>
        </w:tc>
      </w:tr>
      <w:tr w:rsidR="00DD088D" w:rsidRPr="0057573F" w14:paraId="7EA91181" w14:textId="77777777" w:rsidTr="005B76AC">
        <w:trPr>
          <w:trHeight w:val="837"/>
        </w:trPr>
        <w:tc>
          <w:tcPr>
            <w:tcW w:w="3219" w:type="dxa"/>
          </w:tcPr>
          <w:p w14:paraId="7906DB73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Necrotizing Enterocolitis</w:t>
            </w:r>
          </w:p>
        </w:tc>
        <w:tc>
          <w:tcPr>
            <w:tcW w:w="3219" w:type="dxa"/>
          </w:tcPr>
          <w:p w14:paraId="171DCBE2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11</w:t>
            </w:r>
          </w:p>
        </w:tc>
        <w:tc>
          <w:tcPr>
            <w:tcW w:w="3221" w:type="dxa"/>
          </w:tcPr>
          <w:p w14:paraId="6D234F60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22.4</w:t>
            </w:r>
          </w:p>
        </w:tc>
      </w:tr>
      <w:tr w:rsidR="00DD088D" w:rsidRPr="0057573F" w14:paraId="1D4D19D1" w14:textId="77777777" w:rsidTr="005B76AC">
        <w:trPr>
          <w:trHeight w:val="820"/>
        </w:trPr>
        <w:tc>
          <w:tcPr>
            <w:tcW w:w="3219" w:type="dxa"/>
          </w:tcPr>
          <w:p w14:paraId="371176FA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Intestinal Atresia</w:t>
            </w:r>
          </w:p>
        </w:tc>
        <w:tc>
          <w:tcPr>
            <w:tcW w:w="3219" w:type="dxa"/>
          </w:tcPr>
          <w:p w14:paraId="340E2B10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7</w:t>
            </w:r>
          </w:p>
        </w:tc>
        <w:tc>
          <w:tcPr>
            <w:tcW w:w="3221" w:type="dxa"/>
          </w:tcPr>
          <w:p w14:paraId="1E96E147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14.3</w:t>
            </w:r>
          </w:p>
        </w:tc>
      </w:tr>
      <w:tr w:rsidR="00DD088D" w:rsidRPr="0057573F" w14:paraId="1D07DF57" w14:textId="77777777" w:rsidTr="005B76AC">
        <w:trPr>
          <w:trHeight w:val="820"/>
        </w:trPr>
        <w:tc>
          <w:tcPr>
            <w:tcW w:w="3219" w:type="dxa"/>
          </w:tcPr>
          <w:p w14:paraId="31E4232B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Hirschsprung’s Disease</w:t>
            </w:r>
          </w:p>
        </w:tc>
        <w:tc>
          <w:tcPr>
            <w:tcW w:w="3219" w:type="dxa"/>
          </w:tcPr>
          <w:p w14:paraId="182603F6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3</w:t>
            </w:r>
          </w:p>
        </w:tc>
        <w:tc>
          <w:tcPr>
            <w:tcW w:w="3221" w:type="dxa"/>
          </w:tcPr>
          <w:p w14:paraId="0572B7F5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6.1</w:t>
            </w:r>
          </w:p>
        </w:tc>
      </w:tr>
      <w:tr w:rsidR="00DD088D" w:rsidRPr="0057573F" w14:paraId="567628DB" w14:textId="77777777" w:rsidTr="005B76AC">
        <w:trPr>
          <w:trHeight w:val="820"/>
        </w:trPr>
        <w:tc>
          <w:tcPr>
            <w:tcW w:w="3219" w:type="dxa"/>
          </w:tcPr>
          <w:p w14:paraId="520FBBF6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Gastroschisis</w:t>
            </w:r>
          </w:p>
        </w:tc>
        <w:tc>
          <w:tcPr>
            <w:tcW w:w="3219" w:type="dxa"/>
          </w:tcPr>
          <w:p w14:paraId="40AA9E6A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3</w:t>
            </w:r>
          </w:p>
        </w:tc>
        <w:tc>
          <w:tcPr>
            <w:tcW w:w="3221" w:type="dxa"/>
          </w:tcPr>
          <w:p w14:paraId="6C8C1E60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6.1</w:t>
            </w:r>
          </w:p>
        </w:tc>
      </w:tr>
      <w:tr w:rsidR="00DD088D" w:rsidRPr="0057573F" w14:paraId="3BEF9390" w14:textId="77777777" w:rsidTr="005B76AC">
        <w:trPr>
          <w:trHeight w:val="820"/>
        </w:trPr>
        <w:tc>
          <w:tcPr>
            <w:tcW w:w="3219" w:type="dxa"/>
          </w:tcPr>
          <w:p w14:paraId="0E0A4DA0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Congenital Enteropathy</w:t>
            </w:r>
          </w:p>
        </w:tc>
        <w:tc>
          <w:tcPr>
            <w:tcW w:w="3219" w:type="dxa"/>
          </w:tcPr>
          <w:p w14:paraId="3C50B477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2</w:t>
            </w:r>
          </w:p>
        </w:tc>
        <w:tc>
          <w:tcPr>
            <w:tcW w:w="3221" w:type="dxa"/>
          </w:tcPr>
          <w:p w14:paraId="7F27FBB0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4.1</w:t>
            </w:r>
          </w:p>
        </w:tc>
      </w:tr>
      <w:tr w:rsidR="00DD088D" w:rsidRPr="0057573F" w14:paraId="55AFAA01" w14:textId="77777777" w:rsidTr="005B76AC">
        <w:trPr>
          <w:trHeight w:val="820"/>
        </w:trPr>
        <w:tc>
          <w:tcPr>
            <w:tcW w:w="3219" w:type="dxa"/>
          </w:tcPr>
          <w:p w14:paraId="70FCC244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lastRenderedPageBreak/>
              <w:t>Meconium Ileus</w:t>
            </w:r>
          </w:p>
        </w:tc>
        <w:tc>
          <w:tcPr>
            <w:tcW w:w="3219" w:type="dxa"/>
          </w:tcPr>
          <w:p w14:paraId="2BB5AB6E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1</w:t>
            </w:r>
          </w:p>
        </w:tc>
        <w:tc>
          <w:tcPr>
            <w:tcW w:w="3221" w:type="dxa"/>
          </w:tcPr>
          <w:p w14:paraId="737E7732" w14:textId="77777777" w:rsidR="00DD088D" w:rsidRPr="0057573F" w:rsidRDefault="00DD088D" w:rsidP="005B76AC">
            <w:pPr>
              <w:pStyle w:val="NormalWeb"/>
              <w:spacing w:before="0" w:beforeAutospacing="0" w:after="0" w:afterAutospacing="0" w:line="360" w:lineRule="auto"/>
              <w:jc w:val="center"/>
              <w:rPr>
                <w:lang w:val="en-US"/>
              </w:rPr>
            </w:pPr>
            <w:r w:rsidRPr="0057573F">
              <w:rPr>
                <w:lang w:val="en-US"/>
              </w:rPr>
              <w:t>2.0</w:t>
            </w:r>
          </w:p>
        </w:tc>
      </w:tr>
    </w:tbl>
    <w:p w14:paraId="4F19D77B" w14:textId="77777777" w:rsidR="00DD088D" w:rsidRPr="0057573F" w:rsidRDefault="00DD088D" w:rsidP="00DD088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lang w:val="en-US"/>
        </w:rPr>
      </w:pPr>
    </w:p>
    <w:p w14:paraId="2D6C71D6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2AEBA034" w14:textId="77777777" w:rsidR="00DD088D" w:rsidRPr="0057573F" w:rsidRDefault="00DD088D" w:rsidP="00DD088D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3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Comorbidities</w:t>
      </w:r>
    </w:p>
    <w:p w14:paraId="2C6DB3F2" w14:textId="77777777" w:rsidR="00DD088D" w:rsidRPr="0057573F" w:rsidRDefault="00DD088D" w:rsidP="00DD08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it-IT"/>
          <w14:ligatures w14:val="none"/>
        </w:rPr>
      </w:pPr>
      <w:r w:rsidRPr="0057573F">
        <w:rPr>
          <w:rFonts w:ascii="Times New Roman" w:eastAsia="Times New Roman" w:hAnsi="Times New Roman" w:cs="Times New Roman"/>
          <w:noProof/>
          <w:kern w:val="0"/>
          <w:sz w:val="24"/>
          <w:szCs w:val="24"/>
          <w:lang w:val="en-US" w:eastAsia="it-IT"/>
        </w:rPr>
        <w:drawing>
          <wp:inline distT="0" distB="0" distL="0" distR="0" wp14:anchorId="082FD3EB" wp14:editId="2DE18EDA">
            <wp:extent cx="5486400" cy="3200400"/>
            <wp:effectExtent l="0" t="0" r="0" b="0"/>
            <wp:docPr id="917991971" name="Gra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79D2894" w14:textId="77777777" w:rsidR="00DD088D" w:rsidRPr="0057573F" w:rsidRDefault="00DD088D" w:rsidP="00DD08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it-IT"/>
          <w14:ligatures w14:val="none"/>
        </w:rPr>
      </w:pPr>
    </w:p>
    <w:p w14:paraId="26DB84C1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80B3E2" w14:textId="77777777" w:rsidR="00DD088D" w:rsidRPr="0057573F" w:rsidRDefault="00DD088D" w:rsidP="00DD088D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4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Descriptive Statistics For Length And Diameter Change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1"/>
        <w:gridCol w:w="1859"/>
        <w:gridCol w:w="1860"/>
        <w:gridCol w:w="1875"/>
        <w:gridCol w:w="1875"/>
      </w:tblGrid>
      <w:tr w:rsidR="00DD088D" w:rsidRPr="0057573F" w14:paraId="07AEA492" w14:textId="77777777" w:rsidTr="005B76AC">
        <w:tc>
          <w:tcPr>
            <w:tcW w:w="1925" w:type="dxa"/>
          </w:tcPr>
          <w:p w14:paraId="3A81C1C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Technique</w:t>
            </w:r>
          </w:p>
        </w:tc>
        <w:tc>
          <w:tcPr>
            <w:tcW w:w="1925" w:type="dxa"/>
          </w:tcPr>
          <w:p w14:paraId="1EF43050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Length change (mean, cm)</w:t>
            </w:r>
          </w:p>
        </w:tc>
        <w:tc>
          <w:tcPr>
            <w:tcW w:w="1926" w:type="dxa"/>
          </w:tcPr>
          <w:p w14:paraId="18EE1CF2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Length change (std)</w:t>
            </w:r>
          </w:p>
        </w:tc>
        <w:tc>
          <w:tcPr>
            <w:tcW w:w="1926" w:type="dxa"/>
          </w:tcPr>
          <w:p w14:paraId="01D9260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Diameter change (mean, cm)</w:t>
            </w:r>
          </w:p>
        </w:tc>
        <w:tc>
          <w:tcPr>
            <w:tcW w:w="1926" w:type="dxa"/>
          </w:tcPr>
          <w:p w14:paraId="0294207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Diameter change (std)</w:t>
            </w:r>
          </w:p>
        </w:tc>
      </w:tr>
      <w:tr w:rsidR="00DD088D" w:rsidRPr="0057573F" w14:paraId="19A0A2BF" w14:textId="77777777" w:rsidTr="005B76AC">
        <w:tc>
          <w:tcPr>
            <w:tcW w:w="1925" w:type="dxa"/>
          </w:tcPr>
          <w:p w14:paraId="51EC1AA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LILT</w:t>
            </w:r>
          </w:p>
        </w:tc>
        <w:tc>
          <w:tcPr>
            <w:tcW w:w="1925" w:type="dxa"/>
          </w:tcPr>
          <w:p w14:paraId="69C72B90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16.33</w:t>
            </w:r>
          </w:p>
        </w:tc>
        <w:tc>
          <w:tcPr>
            <w:tcW w:w="1926" w:type="dxa"/>
          </w:tcPr>
          <w:p w14:paraId="18DF1219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2.31</w:t>
            </w:r>
          </w:p>
        </w:tc>
        <w:tc>
          <w:tcPr>
            <w:tcW w:w="1926" w:type="dxa"/>
          </w:tcPr>
          <w:p w14:paraId="40C61A4E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4.17</w:t>
            </w:r>
          </w:p>
        </w:tc>
        <w:tc>
          <w:tcPr>
            <w:tcW w:w="1926" w:type="dxa"/>
          </w:tcPr>
          <w:p w14:paraId="0AEBF848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</w:tr>
      <w:tr w:rsidR="00DD088D" w:rsidRPr="0057573F" w14:paraId="1E745FD7" w14:textId="77777777" w:rsidTr="005B76AC">
        <w:tc>
          <w:tcPr>
            <w:tcW w:w="1925" w:type="dxa"/>
          </w:tcPr>
          <w:p w14:paraId="429042E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STEP</w:t>
            </w:r>
          </w:p>
        </w:tc>
        <w:tc>
          <w:tcPr>
            <w:tcW w:w="1925" w:type="dxa"/>
          </w:tcPr>
          <w:p w14:paraId="336305F0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8.38</w:t>
            </w:r>
          </w:p>
        </w:tc>
        <w:tc>
          <w:tcPr>
            <w:tcW w:w="1926" w:type="dxa"/>
          </w:tcPr>
          <w:p w14:paraId="78E78B3F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4.44</w:t>
            </w:r>
          </w:p>
        </w:tc>
        <w:tc>
          <w:tcPr>
            <w:tcW w:w="1926" w:type="dxa"/>
          </w:tcPr>
          <w:p w14:paraId="65D5DF87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3.44</w:t>
            </w:r>
          </w:p>
        </w:tc>
        <w:tc>
          <w:tcPr>
            <w:tcW w:w="1926" w:type="dxa"/>
          </w:tcPr>
          <w:p w14:paraId="58ED30C2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1.27</w:t>
            </w:r>
          </w:p>
        </w:tc>
      </w:tr>
      <w:tr w:rsidR="00DD088D" w:rsidRPr="0057573F" w14:paraId="4B16236A" w14:textId="77777777" w:rsidTr="005B76AC">
        <w:tc>
          <w:tcPr>
            <w:tcW w:w="1925" w:type="dxa"/>
          </w:tcPr>
          <w:p w14:paraId="718D7B0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SILT</w:t>
            </w:r>
          </w:p>
        </w:tc>
        <w:tc>
          <w:tcPr>
            <w:tcW w:w="1925" w:type="dxa"/>
          </w:tcPr>
          <w:p w14:paraId="5BB54655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16.2</w:t>
            </w:r>
          </w:p>
        </w:tc>
        <w:tc>
          <w:tcPr>
            <w:tcW w:w="1926" w:type="dxa"/>
          </w:tcPr>
          <w:p w14:paraId="54580AB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6.46</w:t>
            </w:r>
          </w:p>
        </w:tc>
        <w:tc>
          <w:tcPr>
            <w:tcW w:w="1926" w:type="dxa"/>
          </w:tcPr>
          <w:p w14:paraId="509FCE2B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</w:t>
            </w:r>
          </w:p>
        </w:tc>
        <w:tc>
          <w:tcPr>
            <w:tcW w:w="1926" w:type="dxa"/>
          </w:tcPr>
          <w:p w14:paraId="1DB53099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0.45</w:t>
            </w:r>
          </w:p>
        </w:tc>
      </w:tr>
    </w:tbl>
    <w:p w14:paraId="2B597E70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3545BDE" w14:textId="77777777" w:rsidR="00DD088D" w:rsidRPr="0057573F" w:rsidRDefault="00DD088D" w:rsidP="00DD088D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Increase in Bowel Length by Surgical Technique</w:t>
      </w:r>
    </w:p>
    <w:p w14:paraId="76550A91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7573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3208AD" wp14:editId="3783B9A1">
            <wp:extent cx="5242902" cy="3905250"/>
            <wp:effectExtent l="0" t="0" r="0" b="0"/>
            <wp:docPr id="130336370" name="Immagine 1" descr="Immagine 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magine outpu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228" cy="392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36259" w14:textId="77777777" w:rsidR="00DD088D" w:rsidRPr="0057573F" w:rsidRDefault="00DD088D" w:rsidP="00DD088D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6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Percentage Increase in Bowel Length by Surgical Technique</w:t>
      </w:r>
    </w:p>
    <w:p w14:paraId="4660CBF8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7573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7514BA" wp14:editId="4DA90919">
            <wp:extent cx="5217329" cy="3886200"/>
            <wp:effectExtent l="0" t="0" r="2540" b="0"/>
            <wp:docPr id="1984663679" name="Immagine 3" descr="Immagine 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 outpu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339" cy="390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DC88E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145417A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EDB57E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7573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CEE2A4" wp14:editId="63D99042">
            <wp:extent cx="5413401" cy="4032250"/>
            <wp:effectExtent l="0" t="0" r="0" b="6350"/>
            <wp:docPr id="1395071598" name="Immagine 2" descr="Immagine 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 outpu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646" cy="4064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88A40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9BC8D3F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7573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801649" wp14:editId="48E3ADFC">
            <wp:extent cx="5175250" cy="3854858"/>
            <wp:effectExtent l="0" t="0" r="6350" b="0"/>
            <wp:docPr id="1732275071" name="Immagine 4" descr="Immagine 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 outpu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553" cy="3864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3751D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232C42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65A86F" w14:textId="77777777" w:rsidR="00DD088D" w:rsidRPr="0057573F" w:rsidRDefault="00DD088D" w:rsidP="00DD088D">
      <w:pPr>
        <w:pStyle w:val="Caption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7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Descriptive Statistic for Parenteral Volume Reduction</w:t>
      </w:r>
    </w:p>
    <w:tbl>
      <w:tblPr>
        <w:tblStyle w:val="TableGrid"/>
        <w:tblW w:w="9981" w:type="dxa"/>
        <w:tblLook w:val="04A0" w:firstRow="1" w:lastRow="0" w:firstColumn="1" w:lastColumn="0" w:noHBand="0" w:noVBand="1"/>
      </w:tblPr>
      <w:tblGrid>
        <w:gridCol w:w="2257"/>
        <w:gridCol w:w="2261"/>
        <w:gridCol w:w="1691"/>
        <w:gridCol w:w="1951"/>
        <w:gridCol w:w="1821"/>
      </w:tblGrid>
      <w:tr w:rsidR="00DD088D" w:rsidRPr="0057573F" w14:paraId="60A7D96E" w14:textId="77777777" w:rsidTr="005B76AC">
        <w:trPr>
          <w:trHeight w:val="595"/>
        </w:trPr>
        <w:tc>
          <w:tcPr>
            <w:tcW w:w="2257" w:type="dxa"/>
          </w:tcPr>
          <w:p w14:paraId="0EFB769B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001C85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Technique</w:t>
            </w:r>
          </w:p>
        </w:tc>
        <w:tc>
          <w:tcPr>
            <w:tcW w:w="2261" w:type="dxa"/>
          </w:tcPr>
          <w:p w14:paraId="3F6F75A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3200EBB9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Timepoint</w:t>
            </w:r>
          </w:p>
        </w:tc>
        <w:tc>
          <w:tcPr>
            <w:tcW w:w="1691" w:type="dxa"/>
          </w:tcPr>
          <w:p w14:paraId="685FD532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Parenteral Volume (ml/Kg/die)</w:t>
            </w:r>
          </w:p>
        </w:tc>
        <w:tc>
          <w:tcPr>
            <w:tcW w:w="1951" w:type="dxa"/>
          </w:tcPr>
          <w:p w14:paraId="3F82D9D2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Parenteral Volume</w:t>
            </w:r>
          </w:p>
          <w:p w14:paraId="19EB3465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(% Reduction)</w:t>
            </w:r>
          </w:p>
        </w:tc>
        <w:tc>
          <w:tcPr>
            <w:tcW w:w="1821" w:type="dxa"/>
          </w:tcPr>
          <w:p w14:paraId="6F45B7C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Std</w:t>
            </w:r>
          </w:p>
        </w:tc>
      </w:tr>
      <w:tr w:rsidR="00DD088D" w:rsidRPr="0057573F" w14:paraId="2672A035" w14:textId="77777777" w:rsidTr="005B76AC">
        <w:trPr>
          <w:trHeight w:val="290"/>
        </w:trPr>
        <w:tc>
          <w:tcPr>
            <w:tcW w:w="2257" w:type="dxa"/>
          </w:tcPr>
          <w:p w14:paraId="224D3B49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LILT</w:t>
            </w:r>
          </w:p>
        </w:tc>
        <w:tc>
          <w:tcPr>
            <w:tcW w:w="2261" w:type="dxa"/>
          </w:tcPr>
          <w:p w14:paraId="07E82FB2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Months</w:t>
            </w:r>
          </w:p>
        </w:tc>
        <w:tc>
          <w:tcPr>
            <w:tcW w:w="1691" w:type="dxa"/>
          </w:tcPr>
          <w:p w14:paraId="717A80C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46.93</w:t>
            </w:r>
          </w:p>
        </w:tc>
        <w:tc>
          <w:tcPr>
            <w:tcW w:w="1951" w:type="dxa"/>
          </w:tcPr>
          <w:p w14:paraId="03AB2637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10.41</w:t>
            </w:r>
          </w:p>
        </w:tc>
        <w:tc>
          <w:tcPr>
            <w:tcW w:w="1821" w:type="dxa"/>
          </w:tcPr>
          <w:p w14:paraId="57E5D03D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9.47</w:t>
            </w:r>
          </w:p>
        </w:tc>
      </w:tr>
      <w:tr w:rsidR="00DD088D" w:rsidRPr="0057573F" w14:paraId="1B154BC8" w14:textId="77777777" w:rsidTr="005B76AC">
        <w:trPr>
          <w:trHeight w:val="300"/>
        </w:trPr>
        <w:tc>
          <w:tcPr>
            <w:tcW w:w="2257" w:type="dxa"/>
          </w:tcPr>
          <w:p w14:paraId="1678E840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LILT</w:t>
            </w:r>
          </w:p>
        </w:tc>
        <w:tc>
          <w:tcPr>
            <w:tcW w:w="2261" w:type="dxa"/>
          </w:tcPr>
          <w:p w14:paraId="37728E4E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Months</w:t>
            </w:r>
          </w:p>
        </w:tc>
        <w:tc>
          <w:tcPr>
            <w:tcW w:w="1691" w:type="dxa"/>
          </w:tcPr>
          <w:p w14:paraId="40CA22DF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40.47</w:t>
            </w:r>
          </w:p>
        </w:tc>
        <w:tc>
          <w:tcPr>
            <w:tcW w:w="1951" w:type="dxa"/>
          </w:tcPr>
          <w:p w14:paraId="25A8AB5E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26.84</w:t>
            </w:r>
          </w:p>
        </w:tc>
        <w:tc>
          <w:tcPr>
            <w:tcW w:w="1821" w:type="dxa"/>
          </w:tcPr>
          <w:p w14:paraId="52C2ED45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24.61</w:t>
            </w:r>
          </w:p>
        </w:tc>
      </w:tr>
      <w:tr w:rsidR="00DD088D" w:rsidRPr="0057573F" w14:paraId="678283C3" w14:textId="77777777" w:rsidTr="005B76AC">
        <w:trPr>
          <w:trHeight w:val="290"/>
        </w:trPr>
        <w:tc>
          <w:tcPr>
            <w:tcW w:w="2257" w:type="dxa"/>
          </w:tcPr>
          <w:p w14:paraId="1B08F7B9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LILT</w:t>
            </w:r>
          </w:p>
        </w:tc>
        <w:tc>
          <w:tcPr>
            <w:tcW w:w="2261" w:type="dxa"/>
          </w:tcPr>
          <w:p w14:paraId="4214334C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 Months</w:t>
            </w:r>
          </w:p>
        </w:tc>
        <w:tc>
          <w:tcPr>
            <w:tcW w:w="1691" w:type="dxa"/>
          </w:tcPr>
          <w:p w14:paraId="1C00C23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34.67</w:t>
            </w:r>
          </w:p>
        </w:tc>
        <w:tc>
          <w:tcPr>
            <w:tcW w:w="1951" w:type="dxa"/>
          </w:tcPr>
          <w:p w14:paraId="6427055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44.82</w:t>
            </w:r>
          </w:p>
        </w:tc>
        <w:tc>
          <w:tcPr>
            <w:tcW w:w="1821" w:type="dxa"/>
          </w:tcPr>
          <w:p w14:paraId="48044972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47.84</w:t>
            </w:r>
          </w:p>
        </w:tc>
      </w:tr>
      <w:tr w:rsidR="00DD088D" w:rsidRPr="0057573F" w14:paraId="7D919290" w14:textId="77777777" w:rsidTr="005B76AC">
        <w:trPr>
          <w:trHeight w:val="290"/>
        </w:trPr>
        <w:tc>
          <w:tcPr>
            <w:tcW w:w="2257" w:type="dxa"/>
          </w:tcPr>
          <w:p w14:paraId="1505B885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LILT</w:t>
            </w:r>
          </w:p>
        </w:tc>
        <w:tc>
          <w:tcPr>
            <w:tcW w:w="2261" w:type="dxa"/>
          </w:tcPr>
          <w:p w14:paraId="17847047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 Months</w:t>
            </w:r>
          </w:p>
        </w:tc>
        <w:tc>
          <w:tcPr>
            <w:tcW w:w="1691" w:type="dxa"/>
          </w:tcPr>
          <w:p w14:paraId="4ED422D7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33.67</w:t>
            </w:r>
          </w:p>
        </w:tc>
        <w:tc>
          <w:tcPr>
            <w:tcW w:w="1951" w:type="dxa"/>
          </w:tcPr>
          <w:p w14:paraId="3B49842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46.79</w:t>
            </w:r>
          </w:p>
        </w:tc>
        <w:tc>
          <w:tcPr>
            <w:tcW w:w="1821" w:type="dxa"/>
          </w:tcPr>
          <w:p w14:paraId="0E5F6AD1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46.39</w:t>
            </w:r>
          </w:p>
        </w:tc>
      </w:tr>
      <w:tr w:rsidR="00DD088D" w:rsidRPr="0057573F" w14:paraId="43449FB0" w14:textId="77777777" w:rsidTr="005B76AC">
        <w:trPr>
          <w:trHeight w:val="300"/>
        </w:trPr>
        <w:tc>
          <w:tcPr>
            <w:tcW w:w="2257" w:type="dxa"/>
          </w:tcPr>
          <w:p w14:paraId="54B098D2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STEP</w:t>
            </w:r>
          </w:p>
        </w:tc>
        <w:tc>
          <w:tcPr>
            <w:tcW w:w="2261" w:type="dxa"/>
          </w:tcPr>
          <w:p w14:paraId="15E38988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Months</w:t>
            </w:r>
          </w:p>
        </w:tc>
        <w:tc>
          <w:tcPr>
            <w:tcW w:w="1691" w:type="dxa"/>
          </w:tcPr>
          <w:p w14:paraId="551FE6B2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74.72</w:t>
            </w:r>
          </w:p>
        </w:tc>
        <w:tc>
          <w:tcPr>
            <w:tcW w:w="1951" w:type="dxa"/>
          </w:tcPr>
          <w:p w14:paraId="43E20EA9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27.14</w:t>
            </w:r>
          </w:p>
        </w:tc>
        <w:tc>
          <w:tcPr>
            <w:tcW w:w="1821" w:type="dxa"/>
          </w:tcPr>
          <w:p w14:paraId="5259349F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29.94</w:t>
            </w:r>
          </w:p>
        </w:tc>
      </w:tr>
      <w:tr w:rsidR="00DD088D" w:rsidRPr="0057573F" w14:paraId="34117D79" w14:textId="77777777" w:rsidTr="005B76AC">
        <w:trPr>
          <w:trHeight w:val="290"/>
        </w:trPr>
        <w:tc>
          <w:tcPr>
            <w:tcW w:w="2257" w:type="dxa"/>
          </w:tcPr>
          <w:p w14:paraId="3AAEFA4E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STEP</w:t>
            </w:r>
          </w:p>
        </w:tc>
        <w:tc>
          <w:tcPr>
            <w:tcW w:w="2261" w:type="dxa"/>
          </w:tcPr>
          <w:p w14:paraId="65C5543B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Months</w:t>
            </w:r>
          </w:p>
        </w:tc>
        <w:tc>
          <w:tcPr>
            <w:tcW w:w="1691" w:type="dxa"/>
          </w:tcPr>
          <w:p w14:paraId="5E3D49B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76.32</w:t>
            </w:r>
          </w:p>
        </w:tc>
        <w:tc>
          <w:tcPr>
            <w:tcW w:w="1951" w:type="dxa"/>
          </w:tcPr>
          <w:p w14:paraId="70424CCB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45.58</w:t>
            </w:r>
          </w:p>
        </w:tc>
        <w:tc>
          <w:tcPr>
            <w:tcW w:w="1821" w:type="dxa"/>
          </w:tcPr>
          <w:p w14:paraId="3A88FAFD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33.34</w:t>
            </w:r>
          </w:p>
        </w:tc>
      </w:tr>
      <w:tr w:rsidR="00DD088D" w:rsidRPr="0057573F" w14:paraId="11B375F4" w14:textId="77777777" w:rsidTr="005B76AC">
        <w:trPr>
          <w:trHeight w:val="290"/>
        </w:trPr>
        <w:tc>
          <w:tcPr>
            <w:tcW w:w="2257" w:type="dxa"/>
          </w:tcPr>
          <w:p w14:paraId="1E076253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STEP</w:t>
            </w:r>
          </w:p>
        </w:tc>
        <w:tc>
          <w:tcPr>
            <w:tcW w:w="2261" w:type="dxa"/>
          </w:tcPr>
          <w:p w14:paraId="1C53DC0D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 Months</w:t>
            </w:r>
          </w:p>
        </w:tc>
        <w:tc>
          <w:tcPr>
            <w:tcW w:w="1691" w:type="dxa"/>
          </w:tcPr>
          <w:p w14:paraId="582DA6A7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70.5</w:t>
            </w:r>
          </w:p>
        </w:tc>
        <w:tc>
          <w:tcPr>
            <w:tcW w:w="1951" w:type="dxa"/>
          </w:tcPr>
          <w:p w14:paraId="6A5F3CE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58.84</w:t>
            </w:r>
          </w:p>
        </w:tc>
        <w:tc>
          <w:tcPr>
            <w:tcW w:w="1821" w:type="dxa"/>
          </w:tcPr>
          <w:p w14:paraId="62AFEA11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32.69</w:t>
            </w:r>
          </w:p>
        </w:tc>
      </w:tr>
      <w:tr w:rsidR="00DD088D" w:rsidRPr="0057573F" w14:paraId="2E8FE14C" w14:textId="77777777" w:rsidTr="005B76AC">
        <w:trPr>
          <w:trHeight w:val="300"/>
        </w:trPr>
        <w:tc>
          <w:tcPr>
            <w:tcW w:w="2257" w:type="dxa"/>
          </w:tcPr>
          <w:p w14:paraId="2CC0DB12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STEP</w:t>
            </w:r>
          </w:p>
        </w:tc>
        <w:tc>
          <w:tcPr>
            <w:tcW w:w="2261" w:type="dxa"/>
          </w:tcPr>
          <w:p w14:paraId="7DA11BAD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 Months</w:t>
            </w:r>
          </w:p>
        </w:tc>
        <w:tc>
          <w:tcPr>
            <w:tcW w:w="1691" w:type="dxa"/>
          </w:tcPr>
          <w:p w14:paraId="28AFA965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48.66</w:t>
            </w:r>
          </w:p>
        </w:tc>
        <w:tc>
          <w:tcPr>
            <w:tcW w:w="1951" w:type="dxa"/>
          </w:tcPr>
          <w:p w14:paraId="760250BE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72.25</w:t>
            </w:r>
          </w:p>
        </w:tc>
        <w:tc>
          <w:tcPr>
            <w:tcW w:w="1821" w:type="dxa"/>
          </w:tcPr>
          <w:p w14:paraId="51E08D0C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29.97</w:t>
            </w:r>
          </w:p>
        </w:tc>
      </w:tr>
      <w:tr w:rsidR="00DD088D" w:rsidRPr="0057573F" w14:paraId="2CFD488D" w14:textId="77777777" w:rsidTr="005B76AC">
        <w:trPr>
          <w:trHeight w:val="290"/>
        </w:trPr>
        <w:tc>
          <w:tcPr>
            <w:tcW w:w="2257" w:type="dxa"/>
          </w:tcPr>
          <w:p w14:paraId="60C2F594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SILT</w:t>
            </w:r>
          </w:p>
        </w:tc>
        <w:tc>
          <w:tcPr>
            <w:tcW w:w="2261" w:type="dxa"/>
          </w:tcPr>
          <w:p w14:paraId="325407DB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Months</w:t>
            </w:r>
          </w:p>
        </w:tc>
        <w:tc>
          <w:tcPr>
            <w:tcW w:w="1691" w:type="dxa"/>
          </w:tcPr>
          <w:p w14:paraId="5CBE354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52.72</w:t>
            </w:r>
          </w:p>
        </w:tc>
        <w:tc>
          <w:tcPr>
            <w:tcW w:w="1951" w:type="dxa"/>
          </w:tcPr>
          <w:p w14:paraId="080E9AAC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33.01</w:t>
            </w:r>
          </w:p>
        </w:tc>
        <w:tc>
          <w:tcPr>
            <w:tcW w:w="1821" w:type="dxa"/>
          </w:tcPr>
          <w:p w14:paraId="33505C9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40.54</w:t>
            </w:r>
          </w:p>
        </w:tc>
      </w:tr>
      <w:tr w:rsidR="00DD088D" w:rsidRPr="0057573F" w14:paraId="264C795A" w14:textId="77777777" w:rsidTr="005B76AC">
        <w:trPr>
          <w:trHeight w:val="290"/>
        </w:trPr>
        <w:tc>
          <w:tcPr>
            <w:tcW w:w="2257" w:type="dxa"/>
          </w:tcPr>
          <w:p w14:paraId="0BD52371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SILT</w:t>
            </w:r>
          </w:p>
        </w:tc>
        <w:tc>
          <w:tcPr>
            <w:tcW w:w="2261" w:type="dxa"/>
          </w:tcPr>
          <w:p w14:paraId="0ABD4DD7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Months</w:t>
            </w:r>
          </w:p>
        </w:tc>
        <w:tc>
          <w:tcPr>
            <w:tcW w:w="1691" w:type="dxa"/>
          </w:tcPr>
          <w:p w14:paraId="1B5FF5E4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41.83</w:t>
            </w:r>
          </w:p>
        </w:tc>
        <w:tc>
          <w:tcPr>
            <w:tcW w:w="1951" w:type="dxa"/>
          </w:tcPr>
          <w:p w14:paraId="4B68FBED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34.43</w:t>
            </w:r>
          </w:p>
        </w:tc>
        <w:tc>
          <w:tcPr>
            <w:tcW w:w="1821" w:type="dxa"/>
          </w:tcPr>
          <w:p w14:paraId="1595939C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37.52</w:t>
            </w:r>
          </w:p>
        </w:tc>
      </w:tr>
      <w:tr w:rsidR="00DD088D" w:rsidRPr="0057573F" w14:paraId="4625EB40" w14:textId="77777777" w:rsidTr="005B76AC">
        <w:trPr>
          <w:trHeight w:val="290"/>
        </w:trPr>
        <w:tc>
          <w:tcPr>
            <w:tcW w:w="2257" w:type="dxa"/>
          </w:tcPr>
          <w:p w14:paraId="5ED83594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SILT</w:t>
            </w:r>
          </w:p>
        </w:tc>
        <w:tc>
          <w:tcPr>
            <w:tcW w:w="2261" w:type="dxa"/>
          </w:tcPr>
          <w:p w14:paraId="278C5E56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 Months</w:t>
            </w:r>
          </w:p>
        </w:tc>
        <w:tc>
          <w:tcPr>
            <w:tcW w:w="1691" w:type="dxa"/>
          </w:tcPr>
          <w:p w14:paraId="4F0BCE7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32.31</w:t>
            </w:r>
          </w:p>
        </w:tc>
        <w:tc>
          <w:tcPr>
            <w:tcW w:w="1951" w:type="dxa"/>
          </w:tcPr>
          <w:p w14:paraId="12FCF1DE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39.24</w:t>
            </w:r>
          </w:p>
        </w:tc>
        <w:tc>
          <w:tcPr>
            <w:tcW w:w="1821" w:type="dxa"/>
          </w:tcPr>
          <w:p w14:paraId="0CD7996F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37.17</w:t>
            </w:r>
          </w:p>
        </w:tc>
      </w:tr>
      <w:tr w:rsidR="00DD088D" w:rsidRPr="0057573F" w14:paraId="0F4B0732" w14:textId="77777777" w:rsidTr="005B76AC">
        <w:trPr>
          <w:trHeight w:val="300"/>
        </w:trPr>
        <w:tc>
          <w:tcPr>
            <w:tcW w:w="2257" w:type="dxa"/>
          </w:tcPr>
          <w:p w14:paraId="37BECB5F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SILT</w:t>
            </w:r>
          </w:p>
        </w:tc>
        <w:tc>
          <w:tcPr>
            <w:tcW w:w="2261" w:type="dxa"/>
          </w:tcPr>
          <w:p w14:paraId="2D8CBC2D" w14:textId="77777777" w:rsidR="00DD088D" w:rsidRPr="0057573F" w:rsidRDefault="00DD088D" w:rsidP="005B76A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 Months</w:t>
            </w:r>
          </w:p>
        </w:tc>
        <w:tc>
          <w:tcPr>
            <w:tcW w:w="1691" w:type="dxa"/>
          </w:tcPr>
          <w:p w14:paraId="0B1BDAD3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23.4</w:t>
            </w:r>
          </w:p>
        </w:tc>
        <w:tc>
          <w:tcPr>
            <w:tcW w:w="1951" w:type="dxa"/>
          </w:tcPr>
          <w:p w14:paraId="46A68746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52.01</w:t>
            </w:r>
          </w:p>
        </w:tc>
        <w:tc>
          <w:tcPr>
            <w:tcW w:w="1821" w:type="dxa"/>
          </w:tcPr>
          <w:p w14:paraId="7DA0723A" w14:textId="77777777" w:rsidR="00DD088D" w:rsidRPr="0057573F" w:rsidRDefault="00DD088D" w:rsidP="005B76A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57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32.07</w:t>
            </w:r>
          </w:p>
        </w:tc>
      </w:tr>
    </w:tbl>
    <w:p w14:paraId="4C5FC0D6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075AA03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07E785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349962A" w14:textId="77777777" w:rsidR="00DD088D" w:rsidRPr="0057573F" w:rsidRDefault="00DD088D" w:rsidP="00DD088D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73F">
        <w:rPr>
          <w:rFonts w:ascii="Times New Roman" w:hAnsi="Times New Roman" w:cs="Times New Roman"/>
          <w:sz w:val="24"/>
          <w:szCs w:val="24"/>
        </w:rPr>
        <w:t xml:space="preserve">Table </w:t>
      </w:r>
      <w:r w:rsidRPr="0057573F">
        <w:rPr>
          <w:rFonts w:ascii="Times New Roman" w:hAnsi="Times New Roman" w:cs="Times New Roman"/>
          <w:sz w:val="24"/>
          <w:szCs w:val="24"/>
        </w:rPr>
        <w:fldChar w:fldCharType="begin"/>
      </w:r>
      <w:r w:rsidRPr="0057573F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57573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8</w:t>
      </w:r>
      <w:r w:rsidRPr="0057573F">
        <w:rPr>
          <w:rFonts w:ascii="Times New Roman" w:hAnsi="Times New Roman" w:cs="Times New Roman"/>
          <w:sz w:val="24"/>
          <w:szCs w:val="24"/>
        </w:rPr>
        <w:fldChar w:fldCharType="end"/>
      </w:r>
      <w:r w:rsidRPr="0057573F">
        <w:rPr>
          <w:rFonts w:ascii="Times New Roman" w:hAnsi="Times New Roman" w:cs="Times New Roman"/>
          <w:sz w:val="24"/>
          <w:szCs w:val="24"/>
        </w:rPr>
        <w:t>: Percentage Reduction in Parenteral Volume by Surgical Technique Over Time</w:t>
      </w:r>
    </w:p>
    <w:p w14:paraId="39126941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7573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96709D" wp14:editId="636B2F98">
            <wp:extent cx="6120130" cy="3632200"/>
            <wp:effectExtent l="0" t="0" r="0" b="6350"/>
            <wp:docPr id="1898187903" name="Immagine 5" descr="Immagine 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 outpu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CAB99" w14:textId="77777777" w:rsidR="00DD088D" w:rsidRPr="0057573F" w:rsidRDefault="00DD088D" w:rsidP="00DD08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B12391A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F1859"/>
    <w:multiLevelType w:val="multilevel"/>
    <w:tmpl w:val="2132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7296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88D"/>
    <w:rsid w:val="00066677"/>
    <w:rsid w:val="003A4E89"/>
    <w:rsid w:val="00556784"/>
    <w:rsid w:val="008B07A6"/>
    <w:rsid w:val="00987B63"/>
    <w:rsid w:val="00D31E7D"/>
    <w:rsid w:val="00DD088D"/>
    <w:rsid w:val="00FF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9E222"/>
  <w15:chartTrackingRefBased/>
  <w15:docId w15:val="{26C8299E-EF34-4B72-B173-79DA4C20D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88D"/>
    <w:pPr>
      <w:spacing w:line="259" w:lineRule="auto"/>
    </w:pPr>
    <w:rPr>
      <w:sz w:val="22"/>
      <w:szCs w:val="22"/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08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8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8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8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8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8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8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8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8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8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8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8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8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8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8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8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8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8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08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08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8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08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08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08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08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08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8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8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088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D0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DD088D"/>
    <w:pPr>
      <w:spacing w:after="200" w:line="240" w:lineRule="auto"/>
    </w:pPr>
    <w:rPr>
      <w:i/>
      <w:iCs/>
      <w:color w:val="0E2841" w:themeColor="text2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DD088D"/>
    <w:pPr>
      <w:spacing w:after="0" w:line="240" w:lineRule="auto"/>
    </w:pPr>
    <w:rPr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Number of Patients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Cardiac</c:v>
                </c:pt>
                <c:pt idx="1">
                  <c:v>Neurological</c:v>
                </c:pt>
                <c:pt idx="2">
                  <c:v>Genitourinary</c:v>
                </c:pt>
                <c:pt idx="3">
                  <c:v>Endocrine</c:v>
                </c:pt>
                <c:pt idx="4">
                  <c:v>Pulmunary</c:v>
                </c:pt>
              </c:strCache>
            </c:strRef>
          </c:cat>
          <c:val>
            <c:numRef>
              <c:f>Foglio1!$B$2:$B$6</c:f>
              <c:numCache>
                <c:formatCode>General</c:formatCode>
                <c:ptCount val="5"/>
                <c:pt idx="0">
                  <c:v>4</c:v>
                </c:pt>
                <c:pt idx="1">
                  <c:v>5</c:v>
                </c:pt>
                <c:pt idx="2">
                  <c:v>5</c:v>
                </c:pt>
                <c:pt idx="3">
                  <c:v>3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A9-4431-B5E9-E440B2912B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194795056"/>
        <c:axId val="1194791696"/>
      </c:barChart>
      <c:catAx>
        <c:axId val="11947950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194791696"/>
        <c:crosses val="autoZero"/>
        <c:auto val="1"/>
        <c:lblAlgn val="ctr"/>
        <c:lblOffset val="100"/>
        <c:noMultiLvlLbl val="0"/>
      </c:catAx>
      <c:valAx>
        <c:axId val="11947916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194795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267</Words>
  <Characters>1514</Characters>
  <Application>Microsoft Office Word</Application>
  <DocSecurity>0</DocSecurity>
  <Lines>72</Lines>
  <Paragraphs>53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2025-12-17T13:24:00Z</dcterms:created>
  <dcterms:modified xsi:type="dcterms:W3CDTF">2025-12-17T13:24:00Z</dcterms:modified>
</cp:coreProperties>
</file>