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E5FB0" w14:textId="77777777" w:rsidR="0025661D" w:rsidRPr="00C108C9" w:rsidRDefault="0025661D" w:rsidP="0025661D">
      <w:pPr>
        <w:spacing w:after="240" w:line="480" w:lineRule="auto"/>
        <w:jc w:val="both"/>
        <w:rPr>
          <w:rFonts w:ascii="Times New Roman" w:hAnsi="Times New Roman" w:cs="Times New Roman"/>
          <w:b/>
          <w:bCs/>
        </w:rPr>
      </w:pPr>
      <w:r w:rsidRPr="00C108C9">
        <w:rPr>
          <w:rFonts w:ascii="Times New Roman" w:hAnsi="Times New Roman" w:cs="Times New Roman" w:hint="eastAsia"/>
          <w:b/>
          <w:bCs/>
        </w:rPr>
        <w:t>Lege</w:t>
      </w:r>
      <w:r w:rsidRPr="00C108C9">
        <w:rPr>
          <w:rFonts w:ascii="Times New Roman" w:hAnsi="Times New Roman" w:cs="Times New Roman"/>
          <w:b/>
          <w:bCs/>
        </w:rPr>
        <w:t>nds for Supplementary Movies</w:t>
      </w:r>
    </w:p>
    <w:p w14:paraId="0509A2DB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</w:t>
      </w:r>
      <w:r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C108C9">
        <w:rPr>
          <w:rFonts w:ascii="Times New Roman" w:hAnsi="Times New Roman" w:cs="Times New Roman"/>
          <w:b/>
          <w:bCs/>
          <w:sz w:val="22"/>
          <w:szCs w:val="22"/>
        </w:rPr>
        <w:t>_</w:t>
      </w:r>
      <w:r>
        <w:rPr>
          <w:rFonts w:ascii="Times New Roman" w:hAnsi="Times New Roman" w:cs="Times New Roman"/>
          <w:b/>
          <w:bCs/>
          <w:sz w:val="22"/>
          <w:szCs w:val="22"/>
        </w:rPr>
        <w:t>Sample1-3D_MembraneAssociation</w:t>
      </w:r>
      <w:r w:rsidRPr="00C108C9">
        <w:rPr>
          <w:rFonts w:ascii="Times New Roman" w:hAnsi="Times New Roman" w:cs="Times New Roman"/>
          <w:b/>
          <w:bCs/>
          <w:sz w:val="22"/>
          <w:szCs w:val="22"/>
        </w:rPr>
        <w:t>.avi</w:t>
      </w:r>
    </w:p>
    <w:p w14:paraId="5DB95CB6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 first example of 3D reconstruction of overlayed z-stack confocal images of 3T3 cells expressing CAHS3-AcGFP (green channel) and </w:t>
      </w:r>
      <w:proofErr w:type="spellStart"/>
      <w:r>
        <w:rPr>
          <w:rFonts w:ascii="Times New Roman" w:hAnsi="Times New Roman" w:cs="Times New Roman"/>
          <w:sz w:val="22"/>
          <w:szCs w:val="22"/>
        </w:rPr>
        <w:t>DsRed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(red channel), prelabelled with FM4-64 (blue channel), and air dried for about 5 minutes. </w:t>
      </w:r>
    </w:p>
    <w:p w14:paraId="2B2691F4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01B9FD55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</w:t>
      </w:r>
      <w:r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Pr="00C108C9">
        <w:rPr>
          <w:rFonts w:ascii="Times New Roman" w:hAnsi="Times New Roman" w:cs="Times New Roman"/>
          <w:b/>
          <w:bCs/>
          <w:sz w:val="22"/>
          <w:szCs w:val="22"/>
        </w:rPr>
        <w:t>_</w:t>
      </w:r>
      <w:r>
        <w:rPr>
          <w:rFonts w:ascii="Times New Roman" w:hAnsi="Times New Roman" w:cs="Times New Roman"/>
          <w:b/>
          <w:bCs/>
          <w:sz w:val="22"/>
          <w:szCs w:val="22"/>
        </w:rPr>
        <w:t>Sample1-3D_MembraneAssociation</w:t>
      </w:r>
      <w:r w:rsidRPr="00C108C9">
        <w:rPr>
          <w:rFonts w:ascii="Times New Roman" w:hAnsi="Times New Roman" w:cs="Times New Roman"/>
          <w:b/>
          <w:bCs/>
          <w:sz w:val="22"/>
          <w:szCs w:val="22"/>
        </w:rPr>
        <w:t>.avi</w:t>
      </w:r>
    </w:p>
    <w:p w14:paraId="5738687D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 second example of 3D reconstruction of overlayed z-stack confocal images of 3T3 cells expressing CAHS3-AcGFP (green channel) and </w:t>
      </w:r>
      <w:proofErr w:type="spellStart"/>
      <w:r>
        <w:rPr>
          <w:rFonts w:ascii="Times New Roman" w:hAnsi="Times New Roman" w:cs="Times New Roman"/>
          <w:sz w:val="22"/>
          <w:szCs w:val="22"/>
        </w:rPr>
        <w:t>DsRed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(red channel), prelabelled with FM4-64 (blue channel), and air dried for about 5 minutes.</w:t>
      </w:r>
    </w:p>
    <w:p w14:paraId="2A0D6F9C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07F893D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Pr="00C108C9">
        <w:rPr>
          <w:rFonts w:ascii="Times New Roman" w:hAnsi="Times New Roman" w:cs="Times New Roman"/>
          <w:b/>
          <w:bCs/>
          <w:sz w:val="22"/>
          <w:szCs w:val="22"/>
        </w:rPr>
        <w:t>_</w:t>
      </w:r>
      <w:r>
        <w:rPr>
          <w:rFonts w:ascii="Times New Roman" w:hAnsi="Times New Roman" w:cs="Times New Roman"/>
          <w:b/>
          <w:bCs/>
          <w:sz w:val="22"/>
          <w:szCs w:val="22"/>
        </w:rPr>
        <w:t>Sample1-3D_MembraneAssociation</w:t>
      </w:r>
      <w:r w:rsidRPr="00C108C9">
        <w:rPr>
          <w:rFonts w:ascii="Times New Roman" w:hAnsi="Times New Roman" w:cs="Times New Roman"/>
          <w:b/>
          <w:bCs/>
          <w:sz w:val="22"/>
          <w:szCs w:val="22"/>
        </w:rPr>
        <w:t>.avi</w:t>
      </w:r>
    </w:p>
    <w:p w14:paraId="17C0D3A3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 third example of 3D reconstruction of overlayed z-stack confocal images of 3T3 cells expressing CAHS3-AcGFP (green channel) and </w:t>
      </w:r>
      <w:proofErr w:type="spellStart"/>
      <w:r>
        <w:rPr>
          <w:rFonts w:ascii="Times New Roman" w:hAnsi="Times New Roman" w:cs="Times New Roman"/>
          <w:sz w:val="22"/>
          <w:szCs w:val="22"/>
        </w:rPr>
        <w:t>DsRed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(red channel), prelabelled with FM4-64 (blue channel), and air dried for about 5 minutes.</w:t>
      </w:r>
    </w:p>
    <w:p w14:paraId="5B83CBF6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A347B99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S4_Ca-imaging_Control-drying1min.avi</w:t>
      </w:r>
    </w:p>
    <w:p w14:paraId="7A76979C" w14:textId="77777777" w:rsidR="0025661D" w:rsidRDefault="0025661D" w:rsidP="0025661D">
      <w:pPr>
        <w:spacing w:after="0" w:line="480" w:lineRule="auto"/>
        <w:rPr>
          <w:rFonts w:ascii="Times New Roman" w:eastAsia="Arial" w:hAnsi="Times New Roman" w:cs="Times New Roman"/>
          <w:color w:val="000000"/>
          <w:sz w:val="22"/>
          <w:szCs w:val="22"/>
        </w:rPr>
      </w:pPr>
      <w:r w:rsidRPr="001143B9">
        <w:rPr>
          <w:rFonts w:ascii="Times New Roman" w:hAnsi="Times New Roman" w:cs="Times New Roman"/>
          <w:sz w:val="22"/>
          <w:szCs w:val="22"/>
        </w:rPr>
        <w:t xml:space="preserve">This movie shows an example of control 3T3 cells (not transfected) preloaded with red fluorescent membrane-permeable calcium indicator, X-Rhod-1AM, </w:t>
      </w:r>
      <w:r>
        <w:rPr>
          <w:rFonts w:ascii="Times New Roman" w:hAnsi="Times New Roman" w:cs="Times New Roman"/>
          <w:sz w:val="22"/>
          <w:szCs w:val="22"/>
        </w:rPr>
        <w:t xml:space="preserve">air dried for 1 minute, </w:t>
      </w:r>
      <w:r w:rsidRPr="001143B9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 xml:space="preserve">then </w:t>
      </w:r>
      <w:r w:rsidRPr="001143B9">
        <w:rPr>
          <w:rFonts w:ascii="Times New Roman" w:hAnsi="Times New Roman" w:cs="Times New Roman"/>
          <w:sz w:val="22"/>
          <w:szCs w:val="22"/>
        </w:rPr>
        <w:t xml:space="preserve">challenged with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50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M ATP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at 60s (i.e., the 21</w:t>
      </w:r>
      <w:r w:rsidRPr="00596649">
        <w:rPr>
          <w:rFonts w:ascii="Times New Roman" w:eastAsia="Arial" w:hAnsi="Times New Roman" w:cs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frame) into imaging. Scale bar, 100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m; frame interval, 3s.</w:t>
      </w:r>
    </w:p>
    <w:p w14:paraId="32A3459E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</w:p>
    <w:p w14:paraId="3CB2814F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S5: Ca-imaging_Control-drying5min.avi</w:t>
      </w:r>
    </w:p>
    <w:p w14:paraId="27179568" w14:textId="77777777" w:rsidR="0025661D" w:rsidRPr="001143B9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1143B9">
        <w:rPr>
          <w:rFonts w:ascii="Times New Roman" w:hAnsi="Times New Roman" w:cs="Times New Roman"/>
          <w:sz w:val="22"/>
          <w:szCs w:val="22"/>
        </w:rPr>
        <w:t xml:space="preserve">This movie shows an example of control 3T3 cells (not transfected) preloaded with red fluorescent membrane-permeable calcium indicator, X-Rhod-1AM, </w:t>
      </w:r>
      <w:r>
        <w:rPr>
          <w:rFonts w:ascii="Times New Roman" w:hAnsi="Times New Roman" w:cs="Times New Roman"/>
          <w:sz w:val="22"/>
          <w:szCs w:val="22"/>
        </w:rPr>
        <w:t xml:space="preserve">air dried for 5 minutes, </w:t>
      </w:r>
      <w:r w:rsidRPr="001143B9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 xml:space="preserve">then </w:t>
      </w:r>
      <w:r w:rsidRPr="001143B9">
        <w:rPr>
          <w:rFonts w:ascii="Times New Roman" w:hAnsi="Times New Roman" w:cs="Times New Roman"/>
          <w:sz w:val="22"/>
          <w:szCs w:val="22"/>
        </w:rPr>
        <w:t xml:space="preserve">challenged with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50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M ATP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at 60s (i.e., the 21</w:t>
      </w:r>
      <w:r w:rsidRPr="00596649">
        <w:rPr>
          <w:rFonts w:ascii="Times New Roman" w:eastAsia="Arial" w:hAnsi="Times New Roman" w:cs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frame) into imaging. Scale bar, 100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m; frame interval, 3s.</w:t>
      </w:r>
    </w:p>
    <w:p w14:paraId="4ECB8B3A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</w:p>
    <w:p w14:paraId="71A8FEBE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S6: Ca-imaging_Control-drying20min.avi</w:t>
      </w:r>
    </w:p>
    <w:p w14:paraId="7B41B495" w14:textId="77777777" w:rsidR="0025661D" w:rsidRPr="001143B9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1143B9">
        <w:rPr>
          <w:rFonts w:ascii="Times New Roman" w:hAnsi="Times New Roman" w:cs="Times New Roman"/>
          <w:sz w:val="22"/>
          <w:szCs w:val="22"/>
        </w:rPr>
        <w:t xml:space="preserve">This movie shows an example of control 3T3 cells (not transfected) preloaded with red fluorescent membrane-permeable calcium indicator, X-Rhod-1AM, </w:t>
      </w:r>
      <w:r>
        <w:rPr>
          <w:rFonts w:ascii="Times New Roman" w:hAnsi="Times New Roman" w:cs="Times New Roman"/>
          <w:sz w:val="22"/>
          <w:szCs w:val="22"/>
        </w:rPr>
        <w:t xml:space="preserve">air dried for 20 minutes, </w:t>
      </w:r>
      <w:r w:rsidRPr="001143B9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 xml:space="preserve">then </w:t>
      </w:r>
      <w:r w:rsidRPr="001143B9">
        <w:rPr>
          <w:rFonts w:ascii="Times New Roman" w:hAnsi="Times New Roman" w:cs="Times New Roman"/>
          <w:sz w:val="22"/>
          <w:szCs w:val="22"/>
        </w:rPr>
        <w:t xml:space="preserve">challenged with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50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M ATP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at 60s (i.e., the 21</w:t>
      </w:r>
      <w:r w:rsidRPr="00596649">
        <w:rPr>
          <w:rFonts w:ascii="Times New Roman" w:eastAsia="Arial" w:hAnsi="Times New Roman" w:cs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frame) into imaging. Scale bar, 100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m; frame interval, 3s. Notably, most cells were invisible likely because dead cells could not retain </w:t>
      </w:r>
      <w:r>
        <w:rPr>
          <w:rFonts w:ascii="Times New Roman" w:hAnsi="Times New Roman" w:cs="Times New Roman"/>
          <w:sz w:val="22"/>
          <w:szCs w:val="22"/>
        </w:rPr>
        <w:t xml:space="preserve">the calcium indicator, and a few cells were very bright but unresponsive 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likely because dying cells had elevated cytosolic calcium.</w:t>
      </w:r>
    </w:p>
    <w:p w14:paraId="22B9B82F" w14:textId="77777777" w:rsidR="0025661D" w:rsidRDefault="0025661D" w:rsidP="0025661D">
      <w:pPr>
        <w:rPr>
          <w:rFonts w:ascii="Times New Roman" w:hAnsi="Times New Roman" w:cs="Times New Roman"/>
          <w:sz w:val="22"/>
          <w:szCs w:val="22"/>
        </w:rPr>
      </w:pPr>
    </w:p>
    <w:p w14:paraId="49DBA6E2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S7: Ca-imaging_Control-drying1min.avi</w:t>
      </w:r>
    </w:p>
    <w:p w14:paraId="0A9E14B4" w14:textId="77777777" w:rsidR="0025661D" w:rsidRDefault="0025661D" w:rsidP="0025661D">
      <w:pPr>
        <w:spacing w:after="0" w:line="480" w:lineRule="auto"/>
        <w:rPr>
          <w:rFonts w:ascii="Times New Roman" w:eastAsia="Arial" w:hAnsi="Times New Roman" w:cs="Times New Roman"/>
          <w:color w:val="000000"/>
          <w:sz w:val="22"/>
          <w:szCs w:val="22"/>
        </w:rPr>
      </w:pPr>
      <w:r w:rsidRPr="001143B9">
        <w:rPr>
          <w:rFonts w:ascii="Times New Roman" w:hAnsi="Times New Roman" w:cs="Times New Roman"/>
          <w:sz w:val="22"/>
          <w:szCs w:val="22"/>
        </w:rPr>
        <w:t xml:space="preserve">This movie shows an example of </w:t>
      </w:r>
      <w:r>
        <w:rPr>
          <w:rFonts w:ascii="Times New Roman" w:hAnsi="Times New Roman" w:cs="Times New Roman"/>
          <w:sz w:val="22"/>
          <w:szCs w:val="22"/>
        </w:rPr>
        <w:t xml:space="preserve">CAHS3-expressing </w:t>
      </w:r>
      <w:r w:rsidRPr="001143B9">
        <w:rPr>
          <w:rFonts w:ascii="Times New Roman" w:hAnsi="Times New Roman" w:cs="Times New Roman"/>
          <w:sz w:val="22"/>
          <w:szCs w:val="22"/>
        </w:rPr>
        <w:t>3T3 cell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1143B9">
        <w:rPr>
          <w:rFonts w:ascii="Times New Roman" w:hAnsi="Times New Roman" w:cs="Times New Roman"/>
          <w:sz w:val="22"/>
          <w:szCs w:val="22"/>
        </w:rPr>
        <w:t xml:space="preserve"> preloaded with red fluorescent membrane-permeable calcium indicator, X-Rhod-1AM, </w:t>
      </w:r>
      <w:r>
        <w:rPr>
          <w:rFonts w:ascii="Times New Roman" w:hAnsi="Times New Roman" w:cs="Times New Roman"/>
          <w:sz w:val="22"/>
          <w:szCs w:val="22"/>
        </w:rPr>
        <w:t xml:space="preserve">air dried for 1 minute, </w:t>
      </w:r>
      <w:r w:rsidRPr="001143B9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 xml:space="preserve">then </w:t>
      </w:r>
      <w:r w:rsidRPr="001143B9">
        <w:rPr>
          <w:rFonts w:ascii="Times New Roman" w:hAnsi="Times New Roman" w:cs="Times New Roman"/>
          <w:sz w:val="22"/>
          <w:szCs w:val="22"/>
        </w:rPr>
        <w:t xml:space="preserve">challenged with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50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M ATP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at 60s (i.e., the 21</w:t>
      </w:r>
      <w:r w:rsidRPr="00596649">
        <w:rPr>
          <w:rFonts w:ascii="Times New Roman" w:eastAsia="Arial" w:hAnsi="Times New Roman" w:cs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frame) into imaging. Scale bar, 100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m; frame interval, 3s.</w:t>
      </w:r>
    </w:p>
    <w:p w14:paraId="6D8D06BE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</w:p>
    <w:p w14:paraId="5648A08E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S8: Ca-imaging_Control-drying5min.avi</w:t>
      </w:r>
    </w:p>
    <w:p w14:paraId="3B445967" w14:textId="77777777" w:rsidR="0025661D" w:rsidRPr="001143B9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1143B9">
        <w:rPr>
          <w:rFonts w:ascii="Times New Roman" w:hAnsi="Times New Roman" w:cs="Times New Roman"/>
          <w:sz w:val="22"/>
          <w:szCs w:val="22"/>
        </w:rPr>
        <w:t xml:space="preserve">This movie shows an example of </w:t>
      </w:r>
      <w:r>
        <w:rPr>
          <w:rFonts w:ascii="Times New Roman" w:hAnsi="Times New Roman" w:cs="Times New Roman"/>
          <w:sz w:val="22"/>
          <w:szCs w:val="22"/>
        </w:rPr>
        <w:t xml:space="preserve">CAHS3-expressing </w:t>
      </w:r>
      <w:r w:rsidRPr="001143B9">
        <w:rPr>
          <w:rFonts w:ascii="Times New Roman" w:hAnsi="Times New Roman" w:cs="Times New Roman"/>
          <w:sz w:val="22"/>
          <w:szCs w:val="22"/>
        </w:rPr>
        <w:t>3T3 cell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1143B9">
        <w:rPr>
          <w:rFonts w:ascii="Times New Roman" w:hAnsi="Times New Roman" w:cs="Times New Roman"/>
          <w:sz w:val="22"/>
          <w:szCs w:val="22"/>
        </w:rPr>
        <w:t xml:space="preserve"> preloaded with red fluorescent membrane-permeable calcium indicator, X-Rhod-1AM, </w:t>
      </w:r>
      <w:r>
        <w:rPr>
          <w:rFonts w:ascii="Times New Roman" w:hAnsi="Times New Roman" w:cs="Times New Roman"/>
          <w:sz w:val="22"/>
          <w:szCs w:val="22"/>
        </w:rPr>
        <w:t xml:space="preserve">air dried for 5 minutes, </w:t>
      </w:r>
      <w:r w:rsidRPr="001143B9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 xml:space="preserve">then </w:t>
      </w:r>
      <w:r w:rsidRPr="001143B9">
        <w:rPr>
          <w:rFonts w:ascii="Times New Roman" w:hAnsi="Times New Roman" w:cs="Times New Roman"/>
          <w:sz w:val="22"/>
          <w:szCs w:val="22"/>
        </w:rPr>
        <w:t xml:space="preserve">challenged with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50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M ATP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at 60s (i.e., the 21</w:t>
      </w:r>
      <w:r w:rsidRPr="00596649">
        <w:rPr>
          <w:rFonts w:ascii="Times New Roman" w:eastAsia="Arial" w:hAnsi="Times New Roman" w:cs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frame) into imaging. Scale bar, 100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m; frame interval, 3s.</w:t>
      </w:r>
    </w:p>
    <w:p w14:paraId="48269AE3" w14:textId="77777777" w:rsidR="0025661D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</w:p>
    <w:p w14:paraId="0C10C179" w14:textId="77777777" w:rsidR="0025661D" w:rsidRPr="00C108C9" w:rsidRDefault="0025661D" w:rsidP="0025661D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108C9">
        <w:rPr>
          <w:rFonts w:ascii="Times New Roman" w:hAnsi="Times New Roman" w:cs="Times New Roman"/>
          <w:b/>
          <w:bCs/>
          <w:sz w:val="22"/>
          <w:szCs w:val="22"/>
        </w:rPr>
        <w:t>Movie S9: Ca-imaging_Control-drying20min.avi</w:t>
      </w:r>
    </w:p>
    <w:p w14:paraId="79DAEB9C" w14:textId="77777777" w:rsidR="0025661D" w:rsidRPr="008D6EE4" w:rsidRDefault="0025661D" w:rsidP="0025661D">
      <w:pPr>
        <w:spacing w:after="0" w:line="480" w:lineRule="auto"/>
        <w:rPr>
          <w:rFonts w:ascii="Times New Roman" w:hAnsi="Times New Roman" w:cs="Times New Roman"/>
          <w:sz w:val="22"/>
          <w:szCs w:val="22"/>
        </w:rPr>
      </w:pPr>
      <w:r w:rsidRPr="001143B9">
        <w:rPr>
          <w:rFonts w:ascii="Times New Roman" w:hAnsi="Times New Roman" w:cs="Times New Roman"/>
          <w:sz w:val="22"/>
          <w:szCs w:val="22"/>
        </w:rPr>
        <w:t xml:space="preserve">This movie shows an example of </w:t>
      </w:r>
      <w:r>
        <w:rPr>
          <w:rFonts w:ascii="Times New Roman" w:hAnsi="Times New Roman" w:cs="Times New Roman"/>
          <w:sz w:val="22"/>
          <w:szCs w:val="22"/>
        </w:rPr>
        <w:t xml:space="preserve">CAHS3-expressing </w:t>
      </w:r>
      <w:r w:rsidRPr="001143B9">
        <w:rPr>
          <w:rFonts w:ascii="Times New Roman" w:hAnsi="Times New Roman" w:cs="Times New Roman"/>
          <w:sz w:val="22"/>
          <w:szCs w:val="22"/>
        </w:rPr>
        <w:t>3T3 cell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1143B9">
        <w:rPr>
          <w:rFonts w:ascii="Times New Roman" w:hAnsi="Times New Roman" w:cs="Times New Roman"/>
          <w:sz w:val="22"/>
          <w:szCs w:val="22"/>
        </w:rPr>
        <w:t xml:space="preserve"> preloaded with red fluorescent membrane-permeable calcium indicator, X-Rhod-1AM, </w:t>
      </w:r>
      <w:r>
        <w:rPr>
          <w:rFonts w:ascii="Times New Roman" w:hAnsi="Times New Roman" w:cs="Times New Roman"/>
          <w:sz w:val="22"/>
          <w:szCs w:val="22"/>
        </w:rPr>
        <w:t xml:space="preserve">air dried for 20 minutes, </w:t>
      </w:r>
      <w:r w:rsidRPr="001143B9">
        <w:rPr>
          <w:rFonts w:ascii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hAnsi="Times New Roman" w:cs="Times New Roman"/>
          <w:sz w:val="22"/>
          <w:szCs w:val="22"/>
        </w:rPr>
        <w:t xml:space="preserve">then </w:t>
      </w:r>
      <w:r w:rsidRPr="001143B9">
        <w:rPr>
          <w:rFonts w:ascii="Times New Roman" w:hAnsi="Times New Roman" w:cs="Times New Roman"/>
          <w:sz w:val="22"/>
          <w:szCs w:val="22"/>
        </w:rPr>
        <w:t xml:space="preserve">challenged with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50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t>M ATP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at 60s (i.e., the 21</w:t>
      </w:r>
      <w:r w:rsidRPr="00596649">
        <w:rPr>
          <w:rFonts w:ascii="Times New Roman" w:eastAsia="Arial" w:hAnsi="Times New Roman" w:cs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 frame) into imaging. Scale bar, 100 </w:t>
      </w:r>
      <w:r w:rsidRPr="001143B9">
        <w:rPr>
          <w:rFonts w:ascii="Times New Roman" w:eastAsia="Arial" w:hAnsi="Times New Roman" w:cs="Times New Roman"/>
          <w:color w:val="000000"/>
          <w:sz w:val="22"/>
          <w:szCs w:val="22"/>
        </w:rPr>
        <w:sym w:font="Symbol" w:char="F06D"/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 xml:space="preserve">m; frame interval, 3s. Notably, many cells still retained </w:t>
      </w:r>
      <w:r>
        <w:rPr>
          <w:rFonts w:ascii="Times New Roman" w:hAnsi="Times New Roman" w:cs="Times New Roman"/>
          <w:sz w:val="22"/>
          <w:szCs w:val="22"/>
        </w:rPr>
        <w:t>the calcium indicator although unresponsive</w:t>
      </w:r>
      <w:r>
        <w:rPr>
          <w:rFonts w:ascii="Times New Roman" w:eastAsia="Arial" w:hAnsi="Times New Roman" w:cs="Times New Roman"/>
          <w:color w:val="000000"/>
          <w:sz w:val="22"/>
          <w:szCs w:val="22"/>
        </w:rPr>
        <w:t>.</w:t>
      </w:r>
    </w:p>
    <w:p w14:paraId="2180FCBA" w14:textId="77777777" w:rsidR="008B07A6" w:rsidRDefault="008B07A6"/>
    <w:sectPr w:rsidR="008B07A6" w:rsidSect="0025661D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35325152"/>
      <w:docPartObj>
        <w:docPartGallery w:val="Page Numbers (Bottom of Page)"/>
        <w:docPartUnique/>
      </w:docPartObj>
    </w:sdtPr>
    <w:sdtContent>
      <w:p w14:paraId="5E8DC9C3" w14:textId="77777777" w:rsidR="0025661D" w:rsidRDefault="0025661D" w:rsidP="0099668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082350E" w14:textId="77777777" w:rsidR="0025661D" w:rsidRDefault="0025661D" w:rsidP="004568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109645730"/>
      <w:docPartObj>
        <w:docPartGallery w:val="Page Numbers (Bottom of Page)"/>
        <w:docPartUnique/>
      </w:docPartObj>
    </w:sdtPr>
    <w:sdtContent>
      <w:p w14:paraId="3418BFA2" w14:textId="77777777" w:rsidR="0025661D" w:rsidRPr="00456884" w:rsidRDefault="0025661D" w:rsidP="00996680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456884">
          <w:rPr>
            <w:rStyle w:val="PageNumber"/>
            <w:rFonts w:ascii="Times New Roman" w:hAnsi="Times New Roman" w:cs="Times New Roman"/>
          </w:rPr>
          <w:fldChar w:fldCharType="begin"/>
        </w:r>
        <w:r w:rsidRPr="00456884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456884">
          <w:rPr>
            <w:rStyle w:val="PageNumber"/>
            <w:rFonts w:ascii="Times New Roman" w:hAnsi="Times New Roman" w:cs="Times New Roman"/>
          </w:rPr>
          <w:fldChar w:fldCharType="separate"/>
        </w:r>
        <w:r w:rsidRPr="00456884">
          <w:rPr>
            <w:rStyle w:val="PageNumber"/>
            <w:rFonts w:ascii="Times New Roman" w:hAnsi="Times New Roman" w:cs="Times New Roman"/>
            <w:noProof/>
          </w:rPr>
          <w:t>3</w:t>
        </w:r>
        <w:r w:rsidRPr="00456884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347C7CFC" w14:textId="77777777" w:rsidR="0025661D" w:rsidRDefault="0025661D" w:rsidP="00456884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61D"/>
    <w:rsid w:val="00066677"/>
    <w:rsid w:val="0025661D"/>
    <w:rsid w:val="003A4E89"/>
    <w:rsid w:val="00556784"/>
    <w:rsid w:val="008B07A6"/>
    <w:rsid w:val="00987B63"/>
    <w:rsid w:val="00D31E7D"/>
    <w:rsid w:val="00E3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86C53"/>
  <w15:chartTrackingRefBased/>
  <w15:docId w15:val="{03AFA777-288B-40CA-99B8-4CB3FF80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61D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6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6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6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6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6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6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6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6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6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6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6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6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6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6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6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6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6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6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6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566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6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566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61D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566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61D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2566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6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6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61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56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61D"/>
    <w:rPr>
      <w:rFonts w:eastAsiaTheme="minorEastAsia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25661D"/>
  </w:style>
  <w:style w:type="character" w:styleId="LineNumber">
    <w:name w:val="line number"/>
    <w:basedOn w:val="DefaultParagraphFont"/>
    <w:uiPriority w:val="99"/>
    <w:semiHidden/>
    <w:unhideWhenUsed/>
    <w:rsid w:val="00256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2685</Characters>
  <Application>Microsoft Office Word</Application>
  <DocSecurity>0</DocSecurity>
  <Lines>42</Lines>
  <Paragraphs>11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2025-12-15T12:49:00Z</dcterms:created>
  <dcterms:modified xsi:type="dcterms:W3CDTF">2025-12-15T12:49:00Z</dcterms:modified>
</cp:coreProperties>
</file>