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A5362" w14:textId="77777777" w:rsidR="00F16C1E" w:rsidRPr="006A66FB" w:rsidRDefault="00F16C1E" w:rsidP="00F16C1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A66FB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1: Parameters for tether recoil of NIH3T3 cells treated with distinct compounds and concentrations.</w:t>
      </w:r>
    </w:p>
    <w:tbl>
      <w:tblPr>
        <w:tblStyle w:val="TableNormal1"/>
        <w:tblW w:w="5000" w:type="pct"/>
        <w:tblInd w:w="0" w:type="dxa"/>
        <w:tblBorders>
          <w:top w:val="single" w:sz="2" w:space="0" w:color="929292"/>
          <w:left w:val="single" w:sz="2" w:space="0" w:color="929292"/>
          <w:bottom w:val="single" w:sz="2" w:space="0" w:color="929292"/>
          <w:right w:val="single" w:sz="2" w:space="0" w:color="929292"/>
          <w:insideH w:val="single" w:sz="6" w:space="0" w:color="929292"/>
          <w:insideV w:val="single" w:sz="6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932"/>
        <w:gridCol w:w="932"/>
        <w:gridCol w:w="932"/>
        <w:gridCol w:w="933"/>
        <w:gridCol w:w="933"/>
        <w:gridCol w:w="933"/>
        <w:gridCol w:w="933"/>
        <w:gridCol w:w="1965"/>
      </w:tblGrid>
      <w:tr w:rsidR="00F16C1E" w:rsidRPr="006A66FB" w14:paraId="0C265158" w14:textId="77777777" w:rsidTr="003F0D7F">
        <w:trPr>
          <w:trHeight w:val="249"/>
          <w:tblHeader/>
        </w:trPr>
        <w:tc>
          <w:tcPr>
            <w:tcW w:w="5000" w:type="pct"/>
            <w:gridSpan w:val="8"/>
            <w:tcBorders>
              <w:top w:val="single" w:sz="6" w:space="0" w:color="929292"/>
              <w:left w:val="single" w:sz="6" w:space="0" w:color="929292"/>
              <w:bottom w:val="single" w:sz="8" w:space="0" w:color="89847F"/>
              <w:right w:val="single" w:sz="2" w:space="0" w:color="5E5E5E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DD622" w14:textId="77777777" w:rsidR="00F16C1E" w:rsidRPr="006A66FB" w:rsidRDefault="00F16C1E" w:rsidP="003F0D7F">
            <w:pPr>
              <w:pStyle w:val="EstilodeTabela7"/>
              <w:jc w:val="center"/>
              <w:rPr>
                <w:lang w:val="en-US"/>
              </w:rPr>
            </w:pPr>
            <w:r w:rsidRPr="006A66FB">
              <w:rPr>
                <w:lang w:val="en-US"/>
              </w:rPr>
              <w:t>Immediately after TE</w:t>
            </w:r>
          </w:p>
          <w:p w14:paraId="78FC8FD2" w14:textId="77777777" w:rsidR="00F16C1E" w:rsidRPr="006A66FB" w:rsidRDefault="00F16C1E" w:rsidP="003F0D7F">
            <w:pPr>
              <w:pStyle w:val="EstilodeTabela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16C1E" w:rsidRPr="006A66FB" w14:paraId="08FDFB15" w14:textId="77777777" w:rsidTr="003F0D7F">
        <w:trPr>
          <w:trHeight w:val="249"/>
          <w:tblHeader/>
        </w:trPr>
        <w:tc>
          <w:tcPr>
            <w:tcW w:w="549" w:type="pct"/>
            <w:tcBorders>
              <w:top w:val="single" w:sz="6" w:space="0" w:color="929292"/>
              <w:left w:val="single" w:sz="6" w:space="0" w:color="929292"/>
              <w:bottom w:val="single" w:sz="8" w:space="0" w:color="89847F"/>
              <w:right w:val="single" w:sz="2" w:space="0" w:color="5E5E5E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0B5FBB" w14:textId="77777777" w:rsidR="00F16C1E" w:rsidRPr="006A66FB" w:rsidRDefault="00F16C1E" w:rsidP="003F0D7F">
            <w:pPr>
              <w:pStyle w:val="EstilodeTabela7"/>
              <w:jc w:val="center"/>
            </w:pPr>
            <w:r w:rsidRPr="006A66FB">
              <w:t>NIH3T3</w:t>
            </w:r>
          </w:p>
        </w:tc>
        <w:tc>
          <w:tcPr>
            <w:tcW w:w="549" w:type="pct"/>
            <w:tcBorders>
              <w:top w:val="single" w:sz="6" w:space="0" w:color="929292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645CB5" w14:textId="77777777" w:rsidR="00F16C1E" w:rsidRPr="006A66FB" w:rsidRDefault="00F16C1E" w:rsidP="003F0D7F">
            <w:pPr>
              <w:pStyle w:val="EstilodeTabela7"/>
              <w:jc w:val="center"/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549" w:type="pct"/>
            <w:tcBorders>
              <w:top w:val="single" w:sz="6" w:space="0" w:color="929292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454213" w14:textId="77777777" w:rsidR="00F16C1E" w:rsidRPr="006A66FB" w:rsidRDefault="00F16C1E" w:rsidP="003F0D7F">
            <w:pPr>
              <w:pStyle w:val="EstilodeTabela7"/>
              <w:jc w:val="center"/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τ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(s)</m:t>
                </m:r>
              </m:oMath>
            </m:oMathPara>
          </w:p>
        </w:tc>
        <w:tc>
          <w:tcPr>
            <w:tcW w:w="549" w:type="pct"/>
            <w:tcBorders>
              <w:top w:val="single" w:sz="6" w:space="0" w:color="929292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04C730" w14:textId="77777777" w:rsidR="00F16C1E" w:rsidRPr="006A66FB" w:rsidRDefault="00F16C1E" w:rsidP="003F0D7F">
            <w:pPr>
              <w:pStyle w:val="EstilodeTabela7"/>
              <w:jc w:val="center"/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549" w:type="pct"/>
            <w:tcBorders>
              <w:top w:val="single" w:sz="6" w:space="0" w:color="929292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5A790B" w14:textId="77777777" w:rsidR="00F16C1E" w:rsidRPr="006A66FB" w:rsidRDefault="00F16C1E" w:rsidP="003F0D7F">
            <w:pPr>
              <w:pStyle w:val="EstilodeTabela7"/>
              <w:jc w:val="center"/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τ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(s)</m:t>
                </m:r>
              </m:oMath>
            </m:oMathPara>
          </w:p>
        </w:tc>
        <w:tc>
          <w:tcPr>
            <w:tcW w:w="549" w:type="pct"/>
            <w:tcBorders>
              <w:top w:val="single" w:sz="6" w:space="0" w:color="929292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E27789" w14:textId="77777777" w:rsidR="00F16C1E" w:rsidRPr="006A66FB" w:rsidRDefault="00F16C1E" w:rsidP="003F0D7F">
            <w:pPr>
              <w:pStyle w:val="EstilodeTabela7"/>
              <w:jc w:val="center"/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549" w:type="pct"/>
            <w:tcBorders>
              <w:top w:val="single" w:sz="6" w:space="0" w:color="929292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1082C2" w14:textId="77777777" w:rsidR="00F16C1E" w:rsidRPr="006A66FB" w:rsidRDefault="00F16C1E" w:rsidP="003F0D7F">
            <w:pPr>
              <w:pStyle w:val="EstilodeTabela7"/>
              <w:jc w:val="center"/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(pN)</m:t>
                </m:r>
              </m:oMath>
            </m:oMathPara>
          </w:p>
        </w:tc>
        <w:tc>
          <w:tcPr>
            <w:tcW w:w="1157" w:type="pct"/>
            <w:tcBorders>
              <w:top w:val="single" w:sz="6" w:space="0" w:color="929292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hideMark/>
          </w:tcPr>
          <w:p w14:paraId="6B752AF5" w14:textId="77777777" w:rsidR="00F16C1E" w:rsidRPr="006A66FB" w:rsidRDefault="00F16C1E" w:rsidP="003F0D7F">
            <w:pPr>
              <w:pStyle w:val="EstilodeTabela7"/>
              <w:jc w:val="center"/>
              <w:rPr>
                <w:rFonts w:ascii="Times New Roman" w:eastAsia="Times New Roman" w:hAnsi="Times New Roman" w:cs="Times New Roman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β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eff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 xml:space="preserve"> (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pN.s.μ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-1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)</m:t>
                </m:r>
              </m:oMath>
            </m:oMathPara>
          </w:p>
        </w:tc>
      </w:tr>
      <w:tr w:rsidR="00F16C1E" w:rsidRPr="006A66FB" w14:paraId="48967371" w14:textId="77777777" w:rsidTr="003F0D7F">
        <w:trPr>
          <w:trHeight w:val="249"/>
        </w:trPr>
        <w:tc>
          <w:tcPr>
            <w:tcW w:w="549" w:type="pct"/>
            <w:tcBorders>
              <w:top w:val="single" w:sz="8" w:space="0" w:color="89847F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9614B2" w14:textId="77777777" w:rsidR="00F16C1E" w:rsidRPr="006A66FB" w:rsidRDefault="00F16C1E" w:rsidP="003F0D7F">
            <w:pPr>
              <w:pStyle w:val="EstilodeTabela6"/>
              <w:tabs>
                <w:tab w:val="left" w:pos="920"/>
                <w:tab w:val="left" w:pos="1840"/>
              </w:tabs>
              <w:jc w:val="center"/>
              <w:rPr>
                <w:b/>
                <w:bCs/>
              </w:rPr>
            </w:pPr>
            <w:proofErr w:type="spellStart"/>
            <w:r w:rsidRPr="006A66FB">
              <w:rPr>
                <w:b/>
                <w:bCs/>
              </w:rPr>
              <w:t>Control</w:t>
            </w:r>
            <w:proofErr w:type="spellEnd"/>
          </w:p>
        </w:tc>
        <w:tc>
          <w:tcPr>
            <w:tcW w:w="549" w:type="pct"/>
            <w:tcBorders>
              <w:top w:val="single" w:sz="8" w:space="0" w:color="89847F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A4AFC1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0.920 ± 0.006</w:t>
            </w:r>
          </w:p>
        </w:tc>
        <w:tc>
          <w:tcPr>
            <w:tcW w:w="549" w:type="pct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F756B5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0.67 ± 0.02</w:t>
            </w:r>
          </w:p>
        </w:tc>
        <w:tc>
          <w:tcPr>
            <w:tcW w:w="549" w:type="pct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C61E32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0.055 ± 0.004</w:t>
            </w:r>
          </w:p>
        </w:tc>
        <w:tc>
          <w:tcPr>
            <w:tcW w:w="549" w:type="pct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811FBC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164 ± 4</w:t>
            </w:r>
          </w:p>
        </w:tc>
        <w:tc>
          <w:tcPr>
            <w:tcW w:w="549" w:type="pct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AB3249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0.026 ± 0.008</w:t>
            </w:r>
          </w:p>
        </w:tc>
        <w:tc>
          <w:tcPr>
            <w:tcW w:w="549" w:type="pct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B4DCD4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29 ± 1</w:t>
            </w:r>
          </w:p>
        </w:tc>
        <w:tc>
          <w:tcPr>
            <w:tcW w:w="1157" w:type="pct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hideMark/>
          </w:tcPr>
          <w:p w14:paraId="4F88A7B4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2.1 ± 0.2</w:t>
            </w:r>
          </w:p>
        </w:tc>
      </w:tr>
      <w:tr w:rsidR="00F16C1E" w:rsidRPr="006A66FB" w14:paraId="0AB2FB07" w14:textId="77777777" w:rsidTr="003F0D7F">
        <w:trPr>
          <w:trHeight w:val="249"/>
        </w:trPr>
        <w:tc>
          <w:tcPr>
            <w:tcW w:w="549" w:type="pct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D781BA" w14:textId="77777777" w:rsidR="00F16C1E" w:rsidRPr="006A66FB" w:rsidRDefault="00F16C1E" w:rsidP="003F0D7F">
            <w:pPr>
              <w:pStyle w:val="EstilodeTabela6"/>
              <w:tabs>
                <w:tab w:val="left" w:pos="920"/>
                <w:tab w:val="left" w:pos="1840"/>
              </w:tabs>
              <w:jc w:val="center"/>
              <w:rPr>
                <w:b/>
                <w:bCs/>
              </w:rPr>
            </w:pPr>
            <w:proofErr w:type="spellStart"/>
            <w:r w:rsidRPr="006A66FB">
              <w:rPr>
                <w:b/>
                <w:bCs/>
              </w:rPr>
              <w:t>CytoD</w:t>
            </w:r>
            <w:proofErr w:type="spellEnd"/>
            <w:r w:rsidRPr="006A66FB">
              <w:rPr>
                <w:b/>
                <w:bCs/>
              </w:rPr>
              <w:t xml:space="preserve"> 2.5 </w:t>
            </w:r>
            <w:r w:rsidRPr="006A66FB">
              <w:rPr>
                <w:b/>
                <w:bCs/>
                <w:lang w:val="pt-PT"/>
              </w:rPr>
              <w:t>µ</w:t>
            </w:r>
            <w:r w:rsidRPr="006A66FB">
              <w:rPr>
                <w:b/>
                <w:bCs/>
              </w:rPr>
              <w:t>M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98A7F1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0.54 ± 0.01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6FAD8E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0.53 ± 0.03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61F4BC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0.35 ± 0.01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F6831A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4.4 ± 0.1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1035C3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0.12 ± 0.02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EB7852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16 ± 1</w:t>
            </w:r>
          </w:p>
        </w:tc>
        <w:tc>
          <w:tcPr>
            <w:tcW w:w="1157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hideMark/>
          </w:tcPr>
          <w:p w14:paraId="6273ACA4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1.4 ± 0.1</w:t>
            </w:r>
          </w:p>
        </w:tc>
      </w:tr>
      <w:tr w:rsidR="00F16C1E" w:rsidRPr="006A66FB" w14:paraId="77AF89A4" w14:textId="77777777" w:rsidTr="003F0D7F">
        <w:trPr>
          <w:trHeight w:val="249"/>
        </w:trPr>
        <w:tc>
          <w:tcPr>
            <w:tcW w:w="549" w:type="pct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550128" w14:textId="77777777" w:rsidR="00F16C1E" w:rsidRPr="006A66FB" w:rsidRDefault="00F16C1E" w:rsidP="003F0D7F">
            <w:pPr>
              <w:pStyle w:val="EstilodeTabela6"/>
              <w:tabs>
                <w:tab w:val="left" w:pos="920"/>
                <w:tab w:val="left" w:pos="1840"/>
              </w:tabs>
              <w:jc w:val="center"/>
              <w:rPr>
                <w:b/>
                <w:bCs/>
              </w:rPr>
            </w:pPr>
            <w:proofErr w:type="spellStart"/>
            <w:r w:rsidRPr="006A66FB">
              <w:rPr>
                <w:b/>
                <w:bCs/>
              </w:rPr>
              <w:t>CytoD</w:t>
            </w:r>
            <w:proofErr w:type="spellEnd"/>
            <w:r w:rsidRPr="006A66FB">
              <w:rPr>
                <w:b/>
                <w:bCs/>
              </w:rPr>
              <w:t xml:space="preserve"> 5.0 </w:t>
            </w:r>
            <w:r w:rsidRPr="006A66FB">
              <w:rPr>
                <w:b/>
                <w:bCs/>
                <w:lang w:val="pt-PT"/>
              </w:rPr>
              <w:t>µ</w:t>
            </w:r>
            <w:r w:rsidRPr="006A66FB">
              <w:rPr>
                <w:b/>
                <w:bCs/>
              </w:rPr>
              <w:t>M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1A0531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0.76 ± 0.01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460257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0.48 ± 0.03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D49FC4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0.19 ± 0.01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020C13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6.8 ± 0.5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9627FF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0.06 ± 0.02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89151D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14 ± 1</w:t>
            </w:r>
          </w:p>
        </w:tc>
        <w:tc>
          <w:tcPr>
            <w:tcW w:w="1157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hideMark/>
          </w:tcPr>
          <w:p w14:paraId="15FBCB36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0.9 ± 0.1</w:t>
            </w:r>
          </w:p>
        </w:tc>
      </w:tr>
      <w:tr w:rsidR="00F16C1E" w:rsidRPr="006A66FB" w14:paraId="5AB9F75B" w14:textId="77777777" w:rsidTr="003F0D7F">
        <w:trPr>
          <w:trHeight w:val="249"/>
        </w:trPr>
        <w:tc>
          <w:tcPr>
            <w:tcW w:w="549" w:type="pct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404D2B" w14:textId="77777777" w:rsidR="00F16C1E" w:rsidRPr="006A66FB" w:rsidRDefault="00F16C1E" w:rsidP="003F0D7F">
            <w:pPr>
              <w:pStyle w:val="EstilodeTabela6"/>
              <w:tabs>
                <w:tab w:val="left" w:pos="920"/>
                <w:tab w:val="left" w:pos="1840"/>
              </w:tabs>
              <w:jc w:val="center"/>
              <w:rPr>
                <w:b/>
                <w:bCs/>
              </w:rPr>
            </w:pPr>
            <w:r w:rsidRPr="006A66FB">
              <w:rPr>
                <w:b/>
                <w:bCs/>
              </w:rPr>
              <w:t>SMIFH2 40</w:t>
            </w:r>
            <w:r w:rsidRPr="006A66FB">
              <w:rPr>
                <w:rFonts w:ascii="Arial" w:hAnsi="Arial" w:cs="Arial"/>
                <w:b/>
                <w:bCs/>
              </w:rPr>
              <w:t>µ</w:t>
            </w:r>
            <w:r w:rsidRPr="006A66FB">
              <w:rPr>
                <w:b/>
                <w:bCs/>
              </w:rPr>
              <w:t>M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DD365F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0.84 ± 0.03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7BCCDB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1.06 ± 0.08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6EA813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0.13 ± 0.03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32DBC9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4.9 ± 0.7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2683A9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0.03 ± 0.04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95DBD5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21 ± 1</w:t>
            </w:r>
          </w:p>
        </w:tc>
        <w:tc>
          <w:tcPr>
            <w:tcW w:w="1157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hideMark/>
          </w:tcPr>
          <w:p w14:paraId="281F7AE2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2.3 ± 0.3</w:t>
            </w:r>
          </w:p>
        </w:tc>
      </w:tr>
      <w:tr w:rsidR="00F16C1E" w:rsidRPr="006A66FB" w14:paraId="45A1D1DB" w14:textId="77777777" w:rsidTr="003F0D7F">
        <w:trPr>
          <w:trHeight w:val="249"/>
        </w:trPr>
        <w:tc>
          <w:tcPr>
            <w:tcW w:w="549" w:type="pct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53544C" w14:textId="77777777" w:rsidR="00F16C1E" w:rsidRPr="006A66FB" w:rsidRDefault="00F16C1E" w:rsidP="003F0D7F">
            <w:pPr>
              <w:pStyle w:val="EstilodeTabela6"/>
              <w:tabs>
                <w:tab w:val="left" w:pos="920"/>
                <w:tab w:val="left" w:pos="1840"/>
              </w:tabs>
              <w:jc w:val="center"/>
              <w:rPr>
                <w:b/>
                <w:bCs/>
              </w:rPr>
            </w:pPr>
            <w:r w:rsidRPr="006A66FB">
              <w:rPr>
                <w:b/>
                <w:bCs/>
              </w:rPr>
              <w:t xml:space="preserve">CK666 50 </w:t>
            </w:r>
            <w:r w:rsidRPr="006A66FB">
              <w:rPr>
                <w:rFonts w:ascii="Arial" w:hAnsi="Arial" w:cs="Arial"/>
                <w:b/>
                <w:bCs/>
              </w:rPr>
              <w:t>µ</w:t>
            </w:r>
            <w:r w:rsidRPr="006A66FB">
              <w:rPr>
                <w:b/>
                <w:bCs/>
              </w:rPr>
              <w:t>M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D5B337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0.56 ± 0.02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490305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0.70 ± 0.03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05BFF0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0.39 ± 0.02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A15452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3.4 ± 0.1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2CAAA0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0.06 ± 0.02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9A97FE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26 ± 1</w:t>
            </w:r>
          </w:p>
        </w:tc>
        <w:tc>
          <w:tcPr>
            <w:tcW w:w="1157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hideMark/>
          </w:tcPr>
          <w:p w14:paraId="5BC592E9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2.7 ± 0.3</w:t>
            </w:r>
          </w:p>
        </w:tc>
      </w:tr>
      <w:tr w:rsidR="00F16C1E" w:rsidRPr="006A66FB" w14:paraId="60268920" w14:textId="77777777" w:rsidTr="003F0D7F">
        <w:trPr>
          <w:trHeight w:val="249"/>
        </w:trPr>
        <w:tc>
          <w:tcPr>
            <w:tcW w:w="549" w:type="pct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FC96E6" w14:textId="77777777" w:rsidR="00F16C1E" w:rsidRPr="006A66FB" w:rsidRDefault="00F16C1E" w:rsidP="003F0D7F">
            <w:pPr>
              <w:pStyle w:val="EstilodeTabela6"/>
              <w:tabs>
                <w:tab w:val="left" w:pos="920"/>
                <w:tab w:val="left" w:pos="1840"/>
              </w:tabs>
              <w:jc w:val="center"/>
              <w:rPr>
                <w:b/>
                <w:bCs/>
              </w:rPr>
            </w:pPr>
            <w:r w:rsidRPr="006A66FB">
              <w:rPr>
                <w:b/>
                <w:bCs/>
              </w:rPr>
              <w:t xml:space="preserve">BBI 10 </w:t>
            </w:r>
            <w:r w:rsidRPr="006A66FB">
              <w:rPr>
                <w:rFonts w:ascii="Arial" w:hAnsi="Arial" w:cs="Arial"/>
                <w:b/>
                <w:bCs/>
              </w:rPr>
              <w:t>µ</w:t>
            </w:r>
            <w:r w:rsidRPr="006A66FB">
              <w:rPr>
                <w:b/>
                <w:bCs/>
              </w:rPr>
              <w:t>M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35D550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0.72 ± 0.09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453D4C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1.3 ± 0.1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4D6147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0.11 ± 0.09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99C460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5± 2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0F59CA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0.2 ± 0.1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F455BA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28 ± 2</w:t>
            </w:r>
          </w:p>
        </w:tc>
        <w:tc>
          <w:tcPr>
            <w:tcW w:w="1157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hideMark/>
          </w:tcPr>
          <w:p w14:paraId="53899503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4.5 ± 0.8</w:t>
            </w:r>
          </w:p>
        </w:tc>
      </w:tr>
      <w:tr w:rsidR="00F16C1E" w:rsidRPr="006A66FB" w14:paraId="5CA18BBB" w14:textId="77777777" w:rsidTr="003F0D7F">
        <w:trPr>
          <w:trHeight w:val="249"/>
        </w:trPr>
        <w:tc>
          <w:tcPr>
            <w:tcW w:w="549" w:type="pct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678630" w14:textId="77777777" w:rsidR="00F16C1E" w:rsidRPr="006A66FB" w:rsidRDefault="00F16C1E" w:rsidP="003F0D7F">
            <w:pPr>
              <w:pStyle w:val="EstilodeTabela6"/>
              <w:tabs>
                <w:tab w:val="left" w:pos="920"/>
                <w:tab w:val="left" w:pos="1840"/>
              </w:tabs>
              <w:jc w:val="center"/>
              <w:rPr>
                <w:b/>
                <w:bCs/>
              </w:rPr>
            </w:pPr>
            <w:r w:rsidRPr="006A66FB">
              <w:rPr>
                <w:b/>
                <w:bCs/>
                <w:lang w:val="pt-PT"/>
              </w:rPr>
              <w:t>M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β</m:t>
              </m:r>
            </m:oMath>
            <w:r w:rsidRPr="006A66FB">
              <w:rPr>
                <w:b/>
                <w:bCs/>
                <w:lang w:val="pt-PT"/>
              </w:rPr>
              <w:t>CD 10 m</w:t>
            </w:r>
            <w:r w:rsidRPr="006A66FB">
              <w:rPr>
                <w:b/>
                <w:bCs/>
              </w:rPr>
              <w:t>M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93B90D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0.742 ± 0.007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2F0ADB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0.72 ± 0.01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C032F4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0.060 ± 0.006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6F6160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8 ± 1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F79C8F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0.198 ± 0.009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3DE27B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25 ± 2</w:t>
            </w:r>
          </w:p>
        </w:tc>
        <w:tc>
          <w:tcPr>
            <w:tcW w:w="1157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hideMark/>
          </w:tcPr>
          <w:p w14:paraId="6A265BED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2.8 ± 0.2</w:t>
            </w:r>
          </w:p>
        </w:tc>
      </w:tr>
      <w:tr w:rsidR="00F16C1E" w:rsidRPr="006A66FB" w14:paraId="401C4660" w14:textId="77777777" w:rsidTr="003F0D7F">
        <w:trPr>
          <w:trHeight w:val="249"/>
        </w:trPr>
        <w:tc>
          <w:tcPr>
            <w:tcW w:w="5000" w:type="pct"/>
            <w:gridSpan w:val="8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A6FB5" w14:textId="77777777" w:rsidR="00F16C1E" w:rsidRPr="006A66FB" w:rsidRDefault="00F16C1E" w:rsidP="003F0D7F">
            <w:pPr>
              <w:pStyle w:val="EstilodeTabela7"/>
              <w:jc w:val="center"/>
              <w:rPr>
                <w:b w:val="0"/>
                <w:bCs w:val="0"/>
                <w:lang w:val="en-US"/>
              </w:rPr>
            </w:pPr>
            <w:r w:rsidRPr="006A66FB">
              <w:rPr>
                <w:lang w:val="en-US"/>
              </w:rPr>
              <w:t>5 min after TE</w:t>
            </w:r>
          </w:p>
        </w:tc>
      </w:tr>
      <w:tr w:rsidR="00F16C1E" w:rsidRPr="006A66FB" w14:paraId="0614F259" w14:textId="77777777" w:rsidTr="003F0D7F">
        <w:trPr>
          <w:trHeight w:val="249"/>
        </w:trPr>
        <w:tc>
          <w:tcPr>
            <w:tcW w:w="549" w:type="pct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C49FA1" w14:textId="77777777" w:rsidR="00F16C1E" w:rsidRPr="006A66FB" w:rsidRDefault="00F16C1E" w:rsidP="003F0D7F">
            <w:pPr>
              <w:pStyle w:val="EstilodeTabela6"/>
              <w:tabs>
                <w:tab w:val="left" w:pos="920"/>
                <w:tab w:val="left" w:pos="1840"/>
              </w:tabs>
              <w:jc w:val="center"/>
              <w:rPr>
                <w:b/>
                <w:bCs/>
                <w:lang w:val="pt-PT"/>
              </w:rPr>
            </w:pPr>
            <w:r w:rsidRPr="006A66FB">
              <w:rPr>
                <w:b/>
                <w:bCs/>
              </w:rPr>
              <w:t>NIH3T3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2C934A" w14:textId="77777777" w:rsidR="00F16C1E" w:rsidRPr="006A66FB" w:rsidRDefault="00F16C1E" w:rsidP="003F0D7F">
            <w:pPr>
              <w:pStyle w:val="EstilodeTabela2"/>
              <w:jc w:val="center"/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323232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323232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1B79BD" w14:textId="77777777" w:rsidR="00F16C1E" w:rsidRPr="006A66FB" w:rsidRDefault="00F16C1E" w:rsidP="003F0D7F">
            <w:pPr>
              <w:pStyle w:val="EstilodeTabela2"/>
              <w:jc w:val="center"/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τ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(s)</m:t>
                </m:r>
              </m:oMath>
            </m:oMathPara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1A2B3D" w14:textId="77777777" w:rsidR="00F16C1E" w:rsidRPr="006A66FB" w:rsidRDefault="00F16C1E" w:rsidP="003F0D7F">
            <w:pPr>
              <w:pStyle w:val="EstilodeTabela2"/>
              <w:jc w:val="center"/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323232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323232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F9AC5C" w14:textId="77777777" w:rsidR="00F16C1E" w:rsidRPr="006A66FB" w:rsidRDefault="00F16C1E" w:rsidP="003F0D7F">
            <w:pPr>
              <w:pStyle w:val="EstilodeTabela2"/>
              <w:jc w:val="center"/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τ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(s)</m:t>
                </m:r>
              </m:oMath>
            </m:oMathPara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562029" w14:textId="77777777" w:rsidR="00F16C1E" w:rsidRPr="006A66FB" w:rsidRDefault="00F16C1E" w:rsidP="003F0D7F">
            <w:pPr>
              <w:pStyle w:val="EstilodeTabela2"/>
              <w:jc w:val="center"/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323232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323232"/>
                        <w:sz w:val="24"/>
                        <w:szCs w:val="24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1C9D76" w14:textId="77777777" w:rsidR="00F16C1E" w:rsidRPr="006A66FB" w:rsidRDefault="00F16C1E" w:rsidP="003F0D7F">
            <w:pPr>
              <w:pStyle w:val="EstilodeTabela2"/>
              <w:jc w:val="center"/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323232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323232"/>
                        <w:sz w:val="24"/>
                        <w:szCs w:val="24"/>
                      </w:rPr>
                      <m:t xml:space="preserve">0 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(pN)</m:t>
                </m:r>
              </m:oMath>
            </m:oMathPara>
          </w:p>
        </w:tc>
        <w:tc>
          <w:tcPr>
            <w:tcW w:w="1157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hideMark/>
          </w:tcPr>
          <w:p w14:paraId="49D1862B" w14:textId="77777777" w:rsidR="00F16C1E" w:rsidRPr="006A66FB" w:rsidRDefault="00F16C1E" w:rsidP="003F0D7F">
            <w:pPr>
              <w:pStyle w:val="EstilodeTabela2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β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eff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 (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pN.s.μ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)</m:t>
                </m:r>
              </m:oMath>
            </m:oMathPara>
          </w:p>
        </w:tc>
      </w:tr>
      <w:tr w:rsidR="00F16C1E" w:rsidRPr="006A66FB" w14:paraId="58A4D270" w14:textId="77777777" w:rsidTr="003F0D7F">
        <w:trPr>
          <w:trHeight w:val="249"/>
        </w:trPr>
        <w:tc>
          <w:tcPr>
            <w:tcW w:w="549" w:type="pct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A1E1D3" w14:textId="77777777" w:rsidR="00F16C1E" w:rsidRPr="006A66FB" w:rsidRDefault="00F16C1E" w:rsidP="003F0D7F">
            <w:pPr>
              <w:pStyle w:val="EstilodeTabela6"/>
              <w:tabs>
                <w:tab w:val="left" w:pos="920"/>
                <w:tab w:val="left" w:pos="1840"/>
              </w:tabs>
              <w:jc w:val="center"/>
              <w:rPr>
                <w:b/>
                <w:bCs/>
                <w:lang w:val="pt-PT"/>
              </w:rPr>
            </w:pPr>
            <w:proofErr w:type="spellStart"/>
            <w:r w:rsidRPr="006A66FB">
              <w:rPr>
                <w:b/>
                <w:bCs/>
              </w:rPr>
              <w:t>Control</w:t>
            </w:r>
            <w:proofErr w:type="spellEnd"/>
          </w:p>
        </w:tc>
        <w:tc>
          <w:tcPr>
            <w:tcW w:w="549" w:type="pct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613CE9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0.067 ± 0.002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6A87CB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0.66 ± 0.03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E845B9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0.323 ± 0.005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C78EEA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14.7 ± 0.6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C29680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0.610 ± 0.005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149121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28 ± 1</w:t>
            </w:r>
          </w:p>
        </w:tc>
        <w:tc>
          <w:tcPr>
            <w:tcW w:w="1157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hideMark/>
          </w:tcPr>
          <w:p w14:paraId="7E1076A7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21 ± 2</w:t>
            </w:r>
          </w:p>
        </w:tc>
      </w:tr>
      <w:tr w:rsidR="00F16C1E" w:rsidRPr="006A66FB" w14:paraId="28CE369E" w14:textId="77777777" w:rsidTr="003F0D7F">
        <w:trPr>
          <w:trHeight w:val="249"/>
        </w:trPr>
        <w:tc>
          <w:tcPr>
            <w:tcW w:w="549" w:type="pct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29F093" w14:textId="77777777" w:rsidR="00F16C1E" w:rsidRPr="006A66FB" w:rsidRDefault="00F16C1E" w:rsidP="003F0D7F">
            <w:pPr>
              <w:pStyle w:val="EstilodeTabela6"/>
              <w:tabs>
                <w:tab w:val="left" w:pos="920"/>
                <w:tab w:val="left" w:pos="1840"/>
              </w:tabs>
              <w:jc w:val="center"/>
              <w:rPr>
                <w:b/>
                <w:bCs/>
                <w:lang w:val="pt-PT"/>
              </w:rPr>
            </w:pPr>
            <w:proofErr w:type="spellStart"/>
            <w:r w:rsidRPr="006A66FB">
              <w:rPr>
                <w:b/>
                <w:bCs/>
              </w:rPr>
              <w:t>CytoD</w:t>
            </w:r>
            <w:proofErr w:type="spellEnd"/>
            <w:r w:rsidRPr="006A66FB">
              <w:rPr>
                <w:b/>
                <w:bCs/>
              </w:rPr>
              <w:t xml:space="preserve"> 2.5 </w:t>
            </w:r>
            <w:r w:rsidRPr="006A66FB">
              <w:rPr>
                <w:b/>
                <w:bCs/>
                <w:lang w:val="pt-PT"/>
              </w:rPr>
              <w:t>µ</w:t>
            </w:r>
            <w:r w:rsidRPr="006A66FB">
              <w:rPr>
                <w:b/>
                <w:bCs/>
              </w:rPr>
              <w:t>M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FF01BB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0.106 ± 0.005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F243F7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0.53 ± 0.05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263D2F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0.263 ± 0.004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0627D7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9.3 ± 0.4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332F01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0.630 ± 0.007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9F39A5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15 ± 1</w:t>
            </w:r>
          </w:p>
        </w:tc>
        <w:tc>
          <w:tcPr>
            <w:tcW w:w="1157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hideMark/>
          </w:tcPr>
          <w:p w14:paraId="31732138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6.2 ± 0.8</w:t>
            </w:r>
          </w:p>
        </w:tc>
      </w:tr>
      <w:tr w:rsidR="00F16C1E" w:rsidRPr="006A66FB" w14:paraId="1E54ED44" w14:textId="77777777" w:rsidTr="003F0D7F">
        <w:trPr>
          <w:trHeight w:val="249"/>
        </w:trPr>
        <w:tc>
          <w:tcPr>
            <w:tcW w:w="549" w:type="pct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120AA4" w14:textId="77777777" w:rsidR="00F16C1E" w:rsidRPr="006A66FB" w:rsidRDefault="00F16C1E" w:rsidP="003F0D7F">
            <w:pPr>
              <w:pStyle w:val="EstilodeTabela6"/>
              <w:tabs>
                <w:tab w:val="left" w:pos="920"/>
                <w:tab w:val="left" w:pos="1840"/>
              </w:tabs>
              <w:jc w:val="center"/>
              <w:rPr>
                <w:b/>
                <w:bCs/>
                <w:lang w:val="pt-PT"/>
              </w:rPr>
            </w:pPr>
            <w:proofErr w:type="spellStart"/>
            <w:r w:rsidRPr="006A66FB">
              <w:rPr>
                <w:b/>
                <w:bCs/>
              </w:rPr>
              <w:t>CytoD</w:t>
            </w:r>
            <w:proofErr w:type="spellEnd"/>
            <w:r w:rsidRPr="006A66FB">
              <w:rPr>
                <w:b/>
                <w:bCs/>
              </w:rPr>
              <w:t xml:space="preserve"> 5.0 </w:t>
            </w:r>
            <w:r w:rsidRPr="006A66FB">
              <w:rPr>
                <w:b/>
                <w:bCs/>
                <w:lang w:val="pt-PT"/>
              </w:rPr>
              <w:t>µ</w:t>
            </w:r>
            <w:r w:rsidRPr="006A66FB">
              <w:rPr>
                <w:b/>
                <w:bCs/>
              </w:rPr>
              <w:t>M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2EF4BD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0.252 ± 0.003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6FFB96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1.81 ± 0.05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1365F6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0.580 ± 0.003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3B583E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37.7 ± 0.4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B54679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0.168 ± 0.004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5D64DA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14 ± 1</w:t>
            </w:r>
          </w:p>
        </w:tc>
        <w:tc>
          <w:tcPr>
            <w:tcW w:w="1157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hideMark/>
          </w:tcPr>
          <w:p w14:paraId="20F2D152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9.0 ± 0.9</w:t>
            </w:r>
          </w:p>
        </w:tc>
      </w:tr>
      <w:tr w:rsidR="00F16C1E" w:rsidRPr="006A66FB" w14:paraId="6AF10AE5" w14:textId="77777777" w:rsidTr="003F0D7F">
        <w:trPr>
          <w:trHeight w:val="249"/>
        </w:trPr>
        <w:tc>
          <w:tcPr>
            <w:tcW w:w="549" w:type="pct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1EFF34" w14:textId="77777777" w:rsidR="00F16C1E" w:rsidRPr="006A66FB" w:rsidRDefault="00F16C1E" w:rsidP="003F0D7F">
            <w:pPr>
              <w:pStyle w:val="EstilodeTabela6"/>
              <w:tabs>
                <w:tab w:val="left" w:pos="920"/>
                <w:tab w:val="left" w:pos="1840"/>
              </w:tabs>
              <w:jc w:val="center"/>
              <w:rPr>
                <w:b/>
                <w:bCs/>
                <w:lang w:val="pt-PT"/>
              </w:rPr>
            </w:pPr>
            <w:r w:rsidRPr="006A66FB">
              <w:rPr>
                <w:b/>
                <w:bCs/>
              </w:rPr>
              <w:t>SMIFH2 40</w:t>
            </w:r>
            <w:r w:rsidRPr="006A66FB">
              <w:rPr>
                <w:rFonts w:ascii="Arial" w:hAnsi="Arial" w:cs="Arial"/>
                <w:b/>
                <w:bCs/>
              </w:rPr>
              <w:t>µ</w:t>
            </w:r>
            <w:r w:rsidRPr="006A66FB">
              <w:rPr>
                <w:b/>
                <w:bCs/>
              </w:rPr>
              <w:t>M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313BE4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0.457 ± 0.002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D3770B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0.589 ± 0.008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8A92F9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 xml:space="preserve">0.380 ± 0.002 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353A38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12.7 ± 0.3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072F11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0.163 ± 0.003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A565E8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20 ± 1</w:t>
            </w:r>
          </w:p>
        </w:tc>
        <w:tc>
          <w:tcPr>
            <w:tcW w:w="1157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hideMark/>
          </w:tcPr>
          <w:p w14:paraId="2343611B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2.5 ± 0.2</w:t>
            </w:r>
          </w:p>
        </w:tc>
      </w:tr>
      <w:tr w:rsidR="00F16C1E" w:rsidRPr="006A66FB" w14:paraId="65F449F2" w14:textId="77777777" w:rsidTr="003F0D7F">
        <w:trPr>
          <w:trHeight w:val="249"/>
        </w:trPr>
        <w:tc>
          <w:tcPr>
            <w:tcW w:w="549" w:type="pct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3BD4F9" w14:textId="77777777" w:rsidR="00F16C1E" w:rsidRPr="006A66FB" w:rsidRDefault="00F16C1E" w:rsidP="003F0D7F">
            <w:pPr>
              <w:pStyle w:val="EstilodeTabela6"/>
              <w:tabs>
                <w:tab w:val="left" w:pos="920"/>
                <w:tab w:val="left" w:pos="1840"/>
              </w:tabs>
              <w:jc w:val="center"/>
              <w:rPr>
                <w:b/>
                <w:bCs/>
                <w:lang w:val="pt-PT"/>
              </w:rPr>
            </w:pPr>
            <w:r w:rsidRPr="006A66FB">
              <w:rPr>
                <w:b/>
                <w:bCs/>
              </w:rPr>
              <w:t xml:space="preserve">CK666 50 </w:t>
            </w:r>
            <w:r w:rsidRPr="006A66FB">
              <w:rPr>
                <w:rFonts w:ascii="Arial" w:hAnsi="Arial" w:cs="Arial"/>
                <w:b/>
                <w:bCs/>
              </w:rPr>
              <w:t>µ</w:t>
            </w:r>
            <w:r w:rsidRPr="006A66FB">
              <w:rPr>
                <w:b/>
                <w:bCs/>
              </w:rPr>
              <w:t>M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662FF1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0.17 ± 0.02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4A2870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1.3 ± 0.1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FE1C23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0.27± 0.01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8A678D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8.4 ± 0.7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B330DC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0.67 ± 0.02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66614E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27 ± 2</w:t>
            </w:r>
          </w:p>
        </w:tc>
        <w:tc>
          <w:tcPr>
            <w:tcW w:w="1157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hideMark/>
          </w:tcPr>
          <w:p w14:paraId="1AAFD111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16 ± 1</w:t>
            </w:r>
          </w:p>
        </w:tc>
      </w:tr>
      <w:tr w:rsidR="00F16C1E" w:rsidRPr="006A66FB" w14:paraId="4CFD981B" w14:textId="77777777" w:rsidTr="003F0D7F">
        <w:trPr>
          <w:trHeight w:val="249"/>
        </w:trPr>
        <w:tc>
          <w:tcPr>
            <w:tcW w:w="549" w:type="pct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6" w:space="0" w:color="89847F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C5C1C5" w14:textId="77777777" w:rsidR="00F16C1E" w:rsidRPr="006A66FB" w:rsidRDefault="00F16C1E" w:rsidP="003F0D7F">
            <w:pPr>
              <w:pStyle w:val="EstilodeTabela6"/>
              <w:tabs>
                <w:tab w:val="left" w:pos="920"/>
                <w:tab w:val="left" w:pos="1840"/>
              </w:tabs>
              <w:jc w:val="center"/>
              <w:rPr>
                <w:b/>
                <w:bCs/>
                <w:lang w:val="pt-PT"/>
              </w:rPr>
            </w:pPr>
            <w:r w:rsidRPr="006A66FB">
              <w:rPr>
                <w:b/>
                <w:bCs/>
              </w:rPr>
              <w:t xml:space="preserve">BBI 10 </w:t>
            </w:r>
            <w:r w:rsidRPr="006A66FB">
              <w:rPr>
                <w:rFonts w:ascii="Arial" w:hAnsi="Arial" w:cs="Arial"/>
                <w:b/>
                <w:bCs/>
              </w:rPr>
              <w:t>µ</w:t>
            </w:r>
            <w:r w:rsidRPr="006A66FB">
              <w:rPr>
                <w:b/>
                <w:bCs/>
              </w:rPr>
              <w:t>M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6" w:space="0" w:color="89847F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A7A23F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0.092 ± 0.005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081225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0.66 ± 0.06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ACE551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0.144 ± 0.005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E62007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6.4 ± 0.4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6790F2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0.764 ± 0.007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307D0A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26 ± 2</w:t>
            </w:r>
          </w:p>
        </w:tc>
        <w:tc>
          <w:tcPr>
            <w:tcW w:w="1157" w:type="pct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hideMark/>
          </w:tcPr>
          <w:p w14:paraId="0739BC68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16 ± 2</w:t>
            </w:r>
          </w:p>
        </w:tc>
      </w:tr>
      <w:tr w:rsidR="00F16C1E" w:rsidRPr="006A66FB" w14:paraId="3685BFF8" w14:textId="77777777" w:rsidTr="003F0D7F">
        <w:trPr>
          <w:trHeight w:val="249"/>
        </w:trPr>
        <w:tc>
          <w:tcPr>
            <w:tcW w:w="549" w:type="pct"/>
            <w:tcBorders>
              <w:top w:val="single" w:sz="2" w:space="0" w:color="929292"/>
              <w:left w:val="single" w:sz="6" w:space="0" w:color="929292"/>
              <w:bottom w:val="single" w:sz="6" w:space="0" w:color="929292"/>
              <w:right w:val="single" w:sz="6" w:space="0" w:color="89847F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C111BC" w14:textId="77777777" w:rsidR="00F16C1E" w:rsidRPr="006A66FB" w:rsidRDefault="00F16C1E" w:rsidP="003F0D7F">
            <w:pPr>
              <w:pStyle w:val="EstilodeTabela6"/>
              <w:tabs>
                <w:tab w:val="left" w:pos="920"/>
                <w:tab w:val="left" w:pos="1840"/>
              </w:tabs>
              <w:jc w:val="center"/>
              <w:rPr>
                <w:b/>
                <w:bCs/>
                <w:lang w:val="pt-PT"/>
              </w:rPr>
            </w:pPr>
            <w:r w:rsidRPr="006A66FB">
              <w:rPr>
                <w:b/>
                <w:bCs/>
                <w:lang w:val="pt-PT"/>
              </w:rPr>
              <w:t>M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β</m:t>
              </m:r>
            </m:oMath>
            <w:r w:rsidRPr="006A66FB">
              <w:rPr>
                <w:b/>
                <w:bCs/>
                <w:lang w:val="pt-PT"/>
              </w:rPr>
              <w:t>CD 10 m</w:t>
            </w:r>
            <w:r w:rsidRPr="006A66FB">
              <w:rPr>
                <w:b/>
                <w:bCs/>
              </w:rPr>
              <w:t>M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6" w:space="0" w:color="89847F"/>
              <w:bottom w:val="single" w:sz="6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D22F8B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 xml:space="preserve">0.156 ± 0.005 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6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769D99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1.41 ± 0.05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6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88AF99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0.094 ± 0.005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6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C5898D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17 ± 4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6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3AC190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0.750 ± 0.007</w:t>
            </w:r>
          </w:p>
        </w:tc>
        <w:tc>
          <w:tcPr>
            <w:tcW w:w="549" w:type="pct"/>
            <w:tcBorders>
              <w:top w:val="single" w:sz="2" w:space="0" w:color="929292"/>
              <w:left w:val="single" w:sz="2" w:space="0" w:color="929292"/>
              <w:bottom w:val="single" w:sz="6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2074E6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21 ± 2</w:t>
            </w:r>
          </w:p>
        </w:tc>
        <w:tc>
          <w:tcPr>
            <w:tcW w:w="1157" w:type="pct"/>
            <w:tcBorders>
              <w:top w:val="single" w:sz="2" w:space="0" w:color="929292"/>
              <w:left w:val="single" w:sz="2" w:space="0" w:color="929292"/>
              <w:bottom w:val="single" w:sz="6" w:space="0" w:color="929292"/>
              <w:right w:val="single" w:sz="2" w:space="0" w:color="929292"/>
            </w:tcBorders>
            <w:hideMark/>
          </w:tcPr>
          <w:p w14:paraId="4F316F40" w14:textId="77777777" w:rsidR="00F16C1E" w:rsidRPr="006A66FB" w:rsidRDefault="00F16C1E" w:rsidP="003F0D7F">
            <w:pPr>
              <w:pStyle w:val="EstilodeTabela2"/>
              <w:jc w:val="center"/>
            </w:pPr>
            <w:r w:rsidRPr="006A66FB">
              <w:t>21 ± 2</w:t>
            </w:r>
          </w:p>
        </w:tc>
      </w:tr>
    </w:tbl>
    <w:p w14:paraId="75A8BDF1" w14:textId="697B86C9" w:rsidR="00F16C1E" w:rsidRPr="006A66FB" w:rsidRDefault="00F16C1E" w:rsidP="00F16C1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F16C1E" w:rsidRPr="006A66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Helvetica Neue Medium">
    <w:altName w:val="Arial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1E"/>
    <w:rsid w:val="00B90C6E"/>
    <w:rsid w:val="00F1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D98B6"/>
  <w15:chartTrackingRefBased/>
  <w15:docId w15:val="{87BDA2F3-B9E5-44F8-8CB3-EB9C10A0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C1E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deTabela7">
    <w:name w:val="Estilo de Tabela 7"/>
    <w:rsid w:val="00F16C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/>
      <w:bCs/>
      <w:color w:val="323232"/>
      <w:sz w:val="20"/>
      <w:szCs w:val="20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EstilodeTabela6">
    <w:name w:val="Estilo de Tabela 6"/>
    <w:rsid w:val="00F16C1E"/>
    <w:pPr>
      <w:keepLines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 Medium" w:eastAsia="Arial Unicode MS" w:hAnsi="Helvetica Neue Medium" w:cs="Arial Unicode MS"/>
      <w:color w:val="323232"/>
      <w:sz w:val="20"/>
      <w:szCs w:val="20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EstilodeTabela2">
    <w:name w:val="Estilo de Tabela 2"/>
    <w:rsid w:val="00F16C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1">
    <w:name w:val="Table Normal1"/>
    <w:rsid w:val="00F16C1E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Pontes</dc:creator>
  <cp:keywords/>
  <dc:description/>
  <cp:lastModifiedBy>Bruno Pontes</cp:lastModifiedBy>
  <cp:revision>1</cp:revision>
  <dcterms:created xsi:type="dcterms:W3CDTF">2025-12-03T19:06:00Z</dcterms:created>
  <dcterms:modified xsi:type="dcterms:W3CDTF">2025-12-03T19:07:00Z</dcterms:modified>
</cp:coreProperties>
</file>