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BD02" w14:textId="41FBDB52" w:rsidR="008E5B09" w:rsidRPr="00D66F52" w:rsidRDefault="00466D87" w:rsidP="00D66F52">
      <w:pPr>
        <w:rPr>
          <w:b/>
          <w:bCs/>
          <w:lang w:val="en-US"/>
        </w:rPr>
      </w:pPr>
      <w:r w:rsidRPr="00D66F52">
        <w:rPr>
          <w:b/>
          <w:bCs/>
          <w:lang w:val="en-US"/>
        </w:rPr>
        <w:t>Supplementary File S1</w:t>
      </w:r>
      <w:r w:rsidR="00D66F52" w:rsidRPr="00D66F52">
        <w:rPr>
          <w:b/>
          <w:bCs/>
          <w:lang w:val="en-US"/>
        </w:rPr>
        <w:t xml:space="preserve"> </w:t>
      </w:r>
      <w:r w:rsidR="00543183">
        <w:rPr>
          <w:b/>
          <w:bCs/>
          <w:lang w:val="en-US"/>
        </w:rPr>
        <w:t>-</w:t>
      </w:r>
      <w:r w:rsidR="00543183" w:rsidRPr="00D66F52">
        <w:rPr>
          <w:b/>
          <w:bCs/>
          <w:lang w:val="en-US"/>
        </w:rPr>
        <w:t xml:space="preserve"> Post</w:t>
      </w:r>
      <w:r w:rsidR="00D66F52" w:rsidRPr="00D66F52">
        <w:rPr>
          <w:b/>
          <w:bCs/>
          <w:lang w:val="en-US"/>
        </w:rPr>
        <w:t>-consultation Questionnaire (English translation)</w:t>
      </w:r>
    </w:p>
    <w:p w14:paraId="60F8BFF7" w14:textId="77777777" w:rsidR="00383768" w:rsidRDefault="00383768" w:rsidP="00383768">
      <w:pPr>
        <w:rPr>
          <w:rFonts w:cs="Times New Roman"/>
          <w:lang w:val="en-US"/>
        </w:rPr>
      </w:pPr>
    </w:p>
    <w:p w14:paraId="2A204092" w14:textId="473F42F6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u w:val="single"/>
          <w:lang w:val="en-US"/>
        </w:rPr>
        <w:t>Manuscript</w:t>
      </w:r>
      <w:r w:rsidRPr="00383768">
        <w:rPr>
          <w:rFonts w:cs="Times New Roman"/>
          <w:lang w:val="en-US"/>
        </w:rPr>
        <w:t>: Comparing the Quality of Video and Phone Consultations in Primary Care Telemedicine: A Cross-sectional Study of Over 180,000 Appointments</w:t>
      </w:r>
    </w:p>
    <w:p w14:paraId="3259E90C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u w:val="single"/>
          <w:lang w:val="en-US"/>
        </w:rPr>
        <w:t>Authors</w:t>
      </w:r>
      <w:r w:rsidRPr="00383768">
        <w:rPr>
          <w:rFonts w:cs="Times New Roman"/>
          <w:lang w:val="en-US"/>
        </w:rPr>
        <w:t>: Daniel Beirão et al.</w:t>
      </w:r>
    </w:p>
    <w:p w14:paraId="3E4E3A31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u w:val="single"/>
          <w:lang w:val="en-US"/>
        </w:rPr>
        <w:t>Purpose</w:t>
      </w:r>
      <w:r w:rsidRPr="00383768">
        <w:rPr>
          <w:rFonts w:cs="Times New Roman"/>
          <w:lang w:val="en-US"/>
        </w:rPr>
        <w:t>: To reproduce the exact single-item prompts used to capture key quality indicators from patients and clinicians immediately after telemedicine encounters.</w:t>
      </w:r>
    </w:p>
    <w:p w14:paraId="5A1B328E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</w:p>
    <w:p w14:paraId="606F59BC" w14:textId="51ACF63B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u w:val="single"/>
          <w:lang w:val="en-US"/>
        </w:rPr>
        <w:t>Notes</w:t>
      </w:r>
      <w:r>
        <w:rPr>
          <w:rFonts w:cs="Times New Roman"/>
          <w:lang w:val="en-US"/>
        </w:rPr>
        <w:t>:</w:t>
      </w:r>
    </w:p>
    <w:p w14:paraId="2AD26D92" w14:textId="1AEFAD37" w:rsidR="00383768" w:rsidRPr="00383768" w:rsidRDefault="00383768" w:rsidP="00383768">
      <w:pPr>
        <w:pStyle w:val="PargrafodaLista"/>
        <w:numPr>
          <w:ilvl w:val="0"/>
          <w:numId w:val="1"/>
        </w:num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Original prompts were delivered in Portuguese within the telemedicine platform; this is the English translation for transparency.</w:t>
      </w:r>
    </w:p>
    <w:p w14:paraId="65C23F92" w14:textId="77D4C6C8" w:rsidR="00383768" w:rsidRPr="00383768" w:rsidRDefault="00383768" w:rsidP="00383768">
      <w:pPr>
        <w:pStyle w:val="PargrafodaLista"/>
        <w:numPr>
          <w:ilvl w:val="0"/>
          <w:numId w:val="1"/>
        </w:num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Items were optional; non-response accounts for missingness reported in the manuscript.</w:t>
      </w:r>
    </w:p>
    <w:p w14:paraId="680DB375" w14:textId="31C50FE9" w:rsidR="00383768" w:rsidRPr="00383768" w:rsidRDefault="00383768" w:rsidP="00383768">
      <w:pPr>
        <w:pStyle w:val="PargrafodaLista"/>
        <w:numPr>
          <w:ilvl w:val="0"/>
          <w:numId w:val="1"/>
        </w:num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The instrument was developed for this study as part of routine quality monitoring; no multi-item scales were used</w:t>
      </w:r>
      <w:r w:rsidR="00543183">
        <w:rPr>
          <w:rFonts w:cs="Times New Roman"/>
          <w:lang w:val="en-US"/>
        </w:rPr>
        <w:t>,</w:t>
      </w:r>
      <w:r w:rsidRPr="00383768">
        <w:rPr>
          <w:rFonts w:cs="Times New Roman"/>
          <w:lang w:val="en-US"/>
        </w:rPr>
        <w:t xml:space="preserve"> and no psychometric validation was undertaken.</w:t>
      </w:r>
    </w:p>
    <w:p w14:paraId="70AA6D29" w14:textId="40309F2B" w:rsidR="00383768" w:rsidRPr="00383768" w:rsidRDefault="00383768" w:rsidP="00383768">
      <w:pPr>
        <w:pStyle w:val="PargrafodaLista"/>
        <w:numPr>
          <w:ilvl w:val="0"/>
          <w:numId w:val="1"/>
        </w:num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Prompts were triggered automatically at the end of the consultation (patient view) and on case wrap-up (clinician view).</w:t>
      </w:r>
    </w:p>
    <w:p w14:paraId="478CE488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</w:p>
    <w:p w14:paraId="03280941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b/>
          <w:bCs/>
          <w:lang w:val="en-US"/>
        </w:rPr>
        <w:t>Section A</w:t>
      </w:r>
      <w:r w:rsidRPr="00383768">
        <w:rPr>
          <w:rFonts w:cs="Times New Roman"/>
          <w:lang w:val="en-US"/>
        </w:rPr>
        <w:t xml:space="preserve"> — Patient prompts (displayed immediately after the consultation)</w:t>
      </w:r>
    </w:p>
    <w:p w14:paraId="31F7BFE8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</w:p>
    <w:p w14:paraId="0889F117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b/>
          <w:bCs/>
          <w:lang w:val="en-US"/>
        </w:rPr>
        <w:t>A1</w:t>
      </w:r>
      <w:r w:rsidRPr="00383768">
        <w:rPr>
          <w:rFonts w:cs="Times New Roman"/>
          <w:lang w:val="en-US"/>
        </w:rPr>
        <w:t>. “Was this telemedicine appointment helpful for your health concern?”</w:t>
      </w:r>
    </w:p>
    <w:p w14:paraId="2EF2C69D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Response options: Yes / No</w:t>
      </w:r>
    </w:p>
    <w:p w14:paraId="32BA44E9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</w:p>
    <w:p w14:paraId="2EF26A40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b/>
          <w:bCs/>
          <w:lang w:val="en-US"/>
        </w:rPr>
        <w:t>A2</w:t>
      </w:r>
      <w:r w:rsidRPr="00383768">
        <w:rPr>
          <w:rFonts w:cs="Times New Roman"/>
          <w:lang w:val="en-US"/>
        </w:rPr>
        <w:t>. “How likely are you to recommend this telemedicine service to a friend or family member?”</w:t>
      </w:r>
    </w:p>
    <w:p w14:paraId="24E2D74B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Response options: 1 to 10 (11-point numeric rating; 1 = Not at all likely, 10 = Extremely likely)</w:t>
      </w:r>
    </w:p>
    <w:p w14:paraId="2D6A1B02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Note: Used to derive the Net Promoter Score (NPS).</w:t>
      </w:r>
    </w:p>
    <w:p w14:paraId="5A9AEF7F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</w:p>
    <w:p w14:paraId="08B2E795" w14:textId="77777777" w:rsidR="00383768" w:rsidRPr="00383768" w:rsidRDefault="00383768" w:rsidP="00383768">
      <w:pPr>
        <w:jc w:val="both"/>
        <w:rPr>
          <w:rFonts w:cs="Times New Roman"/>
          <w:b/>
          <w:bCs/>
          <w:lang w:val="en-US"/>
        </w:rPr>
      </w:pPr>
    </w:p>
    <w:p w14:paraId="526AEF02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b/>
          <w:bCs/>
          <w:lang w:val="en-US"/>
        </w:rPr>
        <w:t>Section B</w:t>
      </w:r>
      <w:r w:rsidRPr="00383768">
        <w:rPr>
          <w:rFonts w:cs="Times New Roman"/>
          <w:lang w:val="en-US"/>
        </w:rPr>
        <w:t xml:space="preserve"> — Clinician prompt (displayed at the end of the consultation)</w:t>
      </w:r>
    </w:p>
    <w:p w14:paraId="6B5FFC30" w14:textId="77777777" w:rsidR="00383768" w:rsidRPr="00383768" w:rsidRDefault="00383768" w:rsidP="00383768">
      <w:pPr>
        <w:jc w:val="both"/>
        <w:rPr>
          <w:rFonts w:cs="Times New Roman"/>
          <w:lang w:val="en-US"/>
        </w:rPr>
      </w:pPr>
    </w:p>
    <w:p w14:paraId="5C5A9CD2" w14:textId="7C9AF534" w:rsidR="00383768" w:rsidRPr="00383768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b/>
          <w:bCs/>
          <w:lang w:val="en-US"/>
        </w:rPr>
        <w:t>B1</w:t>
      </w:r>
      <w:r w:rsidRPr="00383768">
        <w:rPr>
          <w:rFonts w:cs="Times New Roman"/>
          <w:lang w:val="en-US"/>
        </w:rPr>
        <w:t>. “For this health concern, does the patient require an in-person evaluation?”</w:t>
      </w:r>
    </w:p>
    <w:p w14:paraId="493B75A3" w14:textId="1B3F06F9" w:rsidR="00466D87" w:rsidRDefault="00383768" w:rsidP="00383768">
      <w:pPr>
        <w:jc w:val="both"/>
        <w:rPr>
          <w:rFonts w:cs="Times New Roman"/>
          <w:lang w:val="en-US"/>
        </w:rPr>
      </w:pPr>
      <w:r w:rsidRPr="00383768">
        <w:rPr>
          <w:rFonts w:cs="Times New Roman"/>
          <w:lang w:val="en-US"/>
        </w:rPr>
        <w:t>Response options: Yes / No</w:t>
      </w:r>
    </w:p>
    <w:p w14:paraId="31758446" w14:textId="77777777" w:rsidR="00466D87" w:rsidRPr="00466D87" w:rsidRDefault="00466D87" w:rsidP="00D66F52">
      <w:pPr>
        <w:rPr>
          <w:lang w:val="en-US"/>
        </w:rPr>
      </w:pPr>
    </w:p>
    <w:sectPr w:rsidR="00466D87" w:rsidRPr="00466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68A"/>
    <w:multiLevelType w:val="hybridMultilevel"/>
    <w:tmpl w:val="758869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63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87"/>
    <w:rsid w:val="00033CEE"/>
    <w:rsid w:val="000423CA"/>
    <w:rsid w:val="0005652E"/>
    <w:rsid w:val="00077A4D"/>
    <w:rsid w:val="000C3899"/>
    <w:rsid w:val="00164BCC"/>
    <w:rsid w:val="001712E1"/>
    <w:rsid w:val="001A5521"/>
    <w:rsid w:val="001E17E6"/>
    <w:rsid w:val="002432D7"/>
    <w:rsid w:val="00271DD1"/>
    <w:rsid w:val="0027769E"/>
    <w:rsid w:val="002810F6"/>
    <w:rsid w:val="003110ED"/>
    <w:rsid w:val="00367324"/>
    <w:rsid w:val="00383768"/>
    <w:rsid w:val="00383D6C"/>
    <w:rsid w:val="00387B1B"/>
    <w:rsid w:val="0039052F"/>
    <w:rsid w:val="00393F52"/>
    <w:rsid w:val="00397532"/>
    <w:rsid w:val="003A1FB0"/>
    <w:rsid w:val="004542AE"/>
    <w:rsid w:val="00466D87"/>
    <w:rsid w:val="00477475"/>
    <w:rsid w:val="004A606E"/>
    <w:rsid w:val="004E1250"/>
    <w:rsid w:val="004F7CC9"/>
    <w:rsid w:val="00516F98"/>
    <w:rsid w:val="00541BEF"/>
    <w:rsid w:val="00543183"/>
    <w:rsid w:val="00551C0F"/>
    <w:rsid w:val="005E046F"/>
    <w:rsid w:val="006E2C97"/>
    <w:rsid w:val="007C3B07"/>
    <w:rsid w:val="007D2003"/>
    <w:rsid w:val="00814878"/>
    <w:rsid w:val="00816925"/>
    <w:rsid w:val="00845E25"/>
    <w:rsid w:val="00861DE6"/>
    <w:rsid w:val="00883172"/>
    <w:rsid w:val="008E5B09"/>
    <w:rsid w:val="00977C92"/>
    <w:rsid w:val="009C56E0"/>
    <w:rsid w:val="00A16DC8"/>
    <w:rsid w:val="00A731FA"/>
    <w:rsid w:val="00A84C2A"/>
    <w:rsid w:val="00BB324D"/>
    <w:rsid w:val="00BF15BE"/>
    <w:rsid w:val="00C16ECD"/>
    <w:rsid w:val="00C83B83"/>
    <w:rsid w:val="00CB7653"/>
    <w:rsid w:val="00CC33B1"/>
    <w:rsid w:val="00CD6963"/>
    <w:rsid w:val="00D50053"/>
    <w:rsid w:val="00D60608"/>
    <w:rsid w:val="00D66F52"/>
    <w:rsid w:val="00D72B80"/>
    <w:rsid w:val="00D77896"/>
    <w:rsid w:val="00DB379E"/>
    <w:rsid w:val="00E14D6D"/>
    <w:rsid w:val="00E5044B"/>
    <w:rsid w:val="00E859BD"/>
    <w:rsid w:val="00EE5184"/>
    <w:rsid w:val="00F11C0E"/>
    <w:rsid w:val="00F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B85E"/>
  <w15:chartTrackingRefBased/>
  <w15:docId w15:val="{AAE69889-89A1-DB46-8A0C-8F481043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52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46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6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6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6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6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6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6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6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6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6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6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6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66D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66D8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66D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66D8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66D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66D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6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6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6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6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6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66D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6D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66D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6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66D8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6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1328</Characters>
  <Application>Microsoft Office Word</Application>
  <DocSecurity>0</DocSecurity>
  <Lines>49</Lines>
  <Paragraphs>34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Beirão ( HLUZ-GUIMARAES )</dc:creator>
  <cp:keywords/>
  <dc:description/>
  <cp:lastModifiedBy>Daniel Beirão ( HLUZ-GUIMARAES )</cp:lastModifiedBy>
  <cp:revision>4</cp:revision>
  <dcterms:created xsi:type="dcterms:W3CDTF">2025-12-16T23:13:00Z</dcterms:created>
  <dcterms:modified xsi:type="dcterms:W3CDTF">2025-12-16T23:19:00Z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06be7-212f-4f2d-82f8-c23e50095b91_Enabled">
    <vt:lpwstr>true</vt:lpwstr>
  </property>
  <property fmtid="{D5CDD505-2E9C-101B-9397-08002B2CF9AE}" pid="3" name="MSIP_Label_92606be7-212f-4f2d-82f8-c23e50095b91_SetDate">
    <vt:lpwstr>2025-12-16T23:14:30Z</vt:lpwstr>
  </property>
  <property fmtid="{D5CDD505-2E9C-101B-9397-08002B2CF9AE}" pid="4" name="MSIP_Label_92606be7-212f-4f2d-82f8-c23e50095b91_Method">
    <vt:lpwstr>Standard</vt:lpwstr>
  </property>
  <property fmtid="{D5CDD505-2E9C-101B-9397-08002B2CF9AE}" pid="5" name="MSIP_Label_92606be7-212f-4f2d-82f8-c23e50095b91_Name">
    <vt:lpwstr>defa4170-0d19-0005-0004-bc88714345d2</vt:lpwstr>
  </property>
  <property fmtid="{D5CDD505-2E9C-101B-9397-08002B2CF9AE}" pid="6" name="MSIP_Label_92606be7-212f-4f2d-82f8-c23e50095b91_SiteId">
    <vt:lpwstr>6535fd21-1906-4157-a123-537338230b9e</vt:lpwstr>
  </property>
  <property fmtid="{D5CDD505-2E9C-101B-9397-08002B2CF9AE}" pid="7" name="MSIP_Label_92606be7-212f-4f2d-82f8-c23e50095b91_ActionId">
    <vt:lpwstr>3b130a82-64ac-4280-aa4e-c874a8291dae</vt:lpwstr>
  </property>
  <property fmtid="{D5CDD505-2E9C-101B-9397-08002B2CF9AE}" pid="8" name="MSIP_Label_92606be7-212f-4f2d-82f8-c23e50095b91_ContentBits">
    <vt:lpwstr>0</vt:lpwstr>
  </property>
  <property fmtid="{D5CDD505-2E9C-101B-9397-08002B2CF9AE}" pid="9" name="MSIP_Label_92606be7-212f-4f2d-82f8-c23e50095b91_Tag">
    <vt:lpwstr>50, 3, 0, 1</vt:lpwstr>
  </property>
</Properties>
</file>