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4408A1" w14:textId="77777777" w:rsidR="00187F07" w:rsidRDefault="00000000">
      <w:pPr>
        <w:widowControl w:val="0"/>
        <w:rPr>
          <w:rFonts w:ascii="Calibri" w:eastAsia="Calibri" w:hAnsi="Calibri" w:cs="Calibri"/>
        </w:rPr>
      </w:pPr>
      <w:r>
        <w:rPr>
          <w:rFonts w:ascii="Calibri" w:eastAsia="Calibri" w:hAnsi="Calibri" w:cs="Calibri"/>
        </w:rPr>
        <w:t>S-Table 1. Quality assessment of the studies.</w:t>
      </w:r>
    </w:p>
    <w:tbl>
      <w:tblPr>
        <w:tblStyle w:val="a"/>
        <w:tblW w:w="14511" w:type="dxa"/>
        <w:tblInd w:w="0" w:type="dxa"/>
        <w:tblBorders>
          <w:top w:val="single" w:sz="4" w:space="0" w:color="000000"/>
          <w:bottom w:val="single" w:sz="4" w:space="0" w:color="000000"/>
          <w:insideH w:val="single" w:sz="4" w:space="0" w:color="000000"/>
        </w:tblBorders>
        <w:tblLayout w:type="fixed"/>
        <w:tblLook w:val="0400" w:firstRow="0" w:lastRow="0" w:firstColumn="0" w:lastColumn="0" w:noHBand="0" w:noVBand="1"/>
      </w:tblPr>
      <w:tblGrid>
        <w:gridCol w:w="1786"/>
        <w:gridCol w:w="421"/>
        <w:gridCol w:w="584"/>
        <w:gridCol w:w="424"/>
        <w:gridCol w:w="590"/>
        <w:gridCol w:w="416"/>
        <w:gridCol w:w="407"/>
        <w:gridCol w:w="453"/>
        <w:gridCol w:w="404"/>
        <w:gridCol w:w="456"/>
        <w:gridCol w:w="584"/>
        <w:gridCol w:w="583"/>
        <w:gridCol w:w="583"/>
        <w:gridCol w:w="583"/>
        <w:gridCol w:w="583"/>
        <w:gridCol w:w="583"/>
        <w:gridCol w:w="583"/>
        <w:gridCol w:w="586"/>
        <w:gridCol w:w="586"/>
        <w:gridCol w:w="586"/>
        <w:gridCol w:w="795"/>
        <w:gridCol w:w="1935"/>
      </w:tblGrid>
      <w:tr w:rsidR="00B05B17" w:rsidRPr="00B05B17" w14:paraId="6CBD737A" w14:textId="77777777" w:rsidTr="00B05B17">
        <w:trPr>
          <w:trHeight w:val="371"/>
        </w:trPr>
        <w:tc>
          <w:tcPr>
            <w:tcW w:w="1786" w:type="dxa"/>
          </w:tcPr>
          <w:p w14:paraId="240BEFF7" w14:textId="77777777" w:rsidR="00187F07" w:rsidRPr="00B05B17" w:rsidRDefault="00000000">
            <w:pPr>
              <w:rPr>
                <w:rFonts w:ascii="Calibri" w:eastAsia="Calibri" w:hAnsi="Calibri" w:cs="Calibri"/>
                <w:sz w:val="22"/>
                <w:szCs w:val="22"/>
              </w:rPr>
            </w:pPr>
            <w:r w:rsidRPr="00B05B17">
              <w:rPr>
                <w:rFonts w:ascii="Calibri" w:eastAsia="Calibri" w:hAnsi="Calibri" w:cs="Calibri"/>
                <w:sz w:val="22"/>
                <w:szCs w:val="22"/>
              </w:rPr>
              <w:t>Study</w:t>
            </w:r>
          </w:p>
        </w:tc>
        <w:tc>
          <w:tcPr>
            <w:tcW w:w="421" w:type="dxa"/>
          </w:tcPr>
          <w:p w14:paraId="7901AAA6" w14:textId="77777777" w:rsidR="00187F07" w:rsidRPr="00B05B17" w:rsidRDefault="00000000">
            <w:pPr>
              <w:jc w:val="center"/>
              <w:rPr>
                <w:rFonts w:ascii="Calibri" w:eastAsia="Calibri" w:hAnsi="Calibri" w:cs="Calibri"/>
                <w:b/>
                <w:sz w:val="22"/>
                <w:szCs w:val="22"/>
              </w:rPr>
            </w:pPr>
            <w:r w:rsidRPr="00B05B17">
              <w:rPr>
                <w:rFonts w:ascii="Calibri" w:eastAsia="Calibri" w:hAnsi="Calibri" w:cs="Calibri"/>
                <w:b/>
                <w:sz w:val="22"/>
                <w:szCs w:val="22"/>
              </w:rPr>
              <w:t>1</w:t>
            </w:r>
          </w:p>
        </w:tc>
        <w:tc>
          <w:tcPr>
            <w:tcW w:w="584" w:type="dxa"/>
          </w:tcPr>
          <w:p w14:paraId="4FFC8CED" w14:textId="77777777" w:rsidR="00187F07" w:rsidRPr="00B05B17" w:rsidRDefault="00000000">
            <w:pPr>
              <w:jc w:val="center"/>
              <w:rPr>
                <w:rFonts w:ascii="Calibri" w:eastAsia="Calibri" w:hAnsi="Calibri" w:cs="Calibri"/>
                <w:b/>
                <w:sz w:val="22"/>
                <w:szCs w:val="22"/>
              </w:rPr>
            </w:pPr>
            <w:r w:rsidRPr="00B05B17">
              <w:rPr>
                <w:rFonts w:ascii="Calibri" w:eastAsia="Calibri" w:hAnsi="Calibri" w:cs="Calibri"/>
                <w:b/>
                <w:sz w:val="22"/>
                <w:szCs w:val="22"/>
              </w:rPr>
              <w:t>2</w:t>
            </w:r>
          </w:p>
        </w:tc>
        <w:tc>
          <w:tcPr>
            <w:tcW w:w="424" w:type="dxa"/>
          </w:tcPr>
          <w:p w14:paraId="26B74C39" w14:textId="77777777" w:rsidR="00187F07" w:rsidRPr="00B05B17" w:rsidRDefault="00000000">
            <w:pPr>
              <w:jc w:val="center"/>
              <w:rPr>
                <w:rFonts w:ascii="Calibri" w:eastAsia="Calibri" w:hAnsi="Calibri" w:cs="Calibri"/>
                <w:b/>
                <w:sz w:val="22"/>
                <w:szCs w:val="22"/>
              </w:rPr>
            </w:pPr>
            <w:r w:rsidRPr="00B05B17">
              <w:rPr>
                <w:rFonts w:ascii="Calibri" w:eastAsia="Calibri" w:hAnsi="Calibri" w:cs="Calibri"/>
                <w:b/>
                <w:sz w:val="22"/>
                <w:szCs w:val="22"/>
              </w:rPr>
              <w:t>3</w:t>
            </w:r>
          </w:p>
        </w:tc>
        <w:tc>
          <w:tcPr>
            <w:tcW w:w="590" w:type="dxa"/>
          </w:tcPr>
          <w:p w14:paraId="60F3DE4D" w14:textId="77777777" w:rsidR="00187F07" w:rsidRPr="00B05B17" w:rsidRDefault="00000000">
            <w:pPr>
              <w:jc w:val="center"/>
              <w:rPr>
                <w:rFonts w:ascii="Calibri" w:eastAsia="Calibri" w:hAnsi="Calibri" w:cs="Calibri"/>
                <w:b/>
                <w:sz w:val="22"/>
                <w:szCs w:val="22"/>
              </w:rPr>
            </w:pPr>
            <w:r w:rsidRPr="00B05B17">
              <w:rPr>
                <w:rFonts w:ascii="Calibri" w:eastAsia="Calibri" w:hAnsi="Calibri" w:cs="Calibri"/>
                <w:b/>
                <w:sz w:val="22"/>
                <w:szCs w:val="22"/>
              </w:rPr>
              <w:t>4</w:t>
            </w:r>
          </w:p>
        </w:tc>
        <w:tc>
          <w:tcPr>
            <w:tcW w:w="416" w:type="dxa"/>
          </w:tcPr>
          <w:p w14:paraId="06A427A3" w14:textId="77777777" w:rsidR="00187F07" w:rsidRPr="00B05B17" w:rsidRDefault="00000000">
            <w:pPr>
              <w:jc w:val="center"/>
              <w:rPr>
                <w:rFonts w:ascii="Calibri" w:eastAsia="Calibri" w:hAnsi="Calibri" w:cs="Calibri"/>
                <w:b/>
                <w:sz w:val="22"/>
                <w:szCs w:val="22"/>
              </w:rPr>
            </w:pPr>
            <w:r w:rsidRPr="00B05B17">
              <w:rPr>
                <w:rFonts w:ascii="Calibri" w:eastAsia="Calibri" w:hAnsi="Calibri" w:cs="Calibri"/>
                <w:b/>
                <w:sz w:val="22"/>
                <w:szCs w:val="22"/>
              </w:rPr>
              <w:t>5</w:t>
            </w:r>
          </w:p>
        </w:tc>
        <w:tc>
          <w:tcPr>
            <w:tcW w:w="407" w:type="dxa"/>
          </w:tcPr>
          <w:p w14:paraId="62914EC3" w14:textId="77777777" w:rsidR="00187F07" w:rsidRPr="00B05B17" w:rsidRDefault="00000000">
            <w:pPr>
              <w:jc w:val="center"/>
              <w:rPr>
                <w:rFonts w:ascii="Calibri" w:eastAsia="Calibri" w:hAnsi="Calibri" w:cs="Calibri"/>
                <w:b/>
                <w:sz w:val="22"/>
                <w:szCs w:val="22"/>
              </w:rPr>
            </w:pPr>
            <w:r w:rsidRPr="00B05B17">
              <w:rPr>
                <w:rFonts w:ascii="Calibri" w:eastAsia="Calibri" w:hAnsi="Calibri" w:cs="Calibri"/>
                <w:b/>
                <w:sz w:val="22"/>
                <w:szCs w:val="22"/>
              </w:rPr>
              <w:t>6</w:t>
            </w:r>
          </w:p>
        </w:tc>
        <w:tc>
          <w:tcPr>
            <w:tcW w:w="453" w:type="dxa"/>
          </w:tcPr>
          <w:p w14:paraId="7B8771AB" w14:textId="77777777" w:rsidR="00187F07" w:rsidRPr="00B05B17" w:rsidRDefault="00000000">
            <w:pPr>
              <w:jc w:val="center"/>
              <w:rPr>
                <w:rFonts w:ascii="Calibri" w:eastAsia="Calibri" w:hAnsi="Calibri" w:cs="Calibri"/>
                <w:b/>
                <w:sz w:val="22"/>
                <w:szCs w:val="22"/>
              </w:rPr>
            </w:pPr>
            <w:r w:rsidRPr="00B05B17">
              <w:rPr>
                <w:rFonts w:ascii="Calibri" w:eastAsia="Calibri" w:hAnsi="Calibri" w:cs="Calibri"/>
                <w:b/>
                <w:sz w:val="22"/>
                <w:szCs w:val="22"/>
              </w:rPr>
              <w:t>7</w:t>
            </w:r>
          </w:p>
        </w:tc>
        <w:tc>
          <w:tcPr>
            <w:tcW w:w="404" w:type="dxa"/>
          </w:tcPr>
          <w:p w14:paraId="16209D5E" w14:textId="77777777" w:rsidR="00187F07" w:rsidRPr="00B05B17" w:rsidRDefault="00000000">
            <w:pPr>
              <w:jc w:val="center"/>
              <w:rPr>
                <w:rFonts w:ascii="Calibri" w:eastAsia="Calibri" w:hAnsi="Calibri" w:cs="Calibri"/>
                <w:b/>
                <w:sz w:val="22"/>
                <w:szCs w:val="22"/>
              </w:rPr>
            </w:pPr>
            <w:r w:rsidRPr="00B05B17">
              <w:rPr>
                <w:rFonts w:ascii="Calibri" w:eastAsia="Calibri" w:hAnsi="Calibri" w:cs="Calibri"/>
                <w:b/>
                <w:sz w:val="22"/>
                <w:szCs w:val="22"/>
              </w:rPr>
              <w:t>8</w:t>
            </w:r>
          </w:p>
        </w:tc>
        <w:tc>
          <w:tcPr>
            <w:tcW w:w="456" w:type="dxa"/>
          </w:tcPr>
          <w:p w14:paraId="7C41D65E" w14:textId="77777777" w:rsidR="00187F07" w:rsidRPr="00B05B17" w:rsidRDefault="00000000">
            <w:pPr>
              <w:jc w:val="center"/>
              <w:rPr>
                <w:rFonts w:ascii="Calibri" w:eastAsia="Calibri" w:hAnsi="Calibri" w:cs="Calibri"/>
                <w:b/>
                <w:sz w:val="22"/>
                <w:szCs w:val="22"/>
              </w:rPr>
            </w:pPr>
            <w:r w:rsidRPr="00B05B17">
              <w:rPr>
                <w:rFonts w:ascii="Calibri" w:eastAsia="Calibri" w:hAnsi="Calibri" w:cs="Calibri"/>
                <w:b/>
                <w:sz w:val="22"/>
                <w:szCs w:val="22"/>
              </w:rPr>
              <w:t>9</w:t>
            </w:r>
          </w:p>
        </w:tc>
        <w:tc>
          <w:tcPr>
            <w:tcW w:w="584" w:type="dxa"/>
          </w:tcPr>
          <w:p w14:paraId="04C9CF56" w14:textId="77777777" w:rsidR="00187F07" w:rsidRPr="00B05B17" w:rsidRDefault="00000000">
            <w:pPr>
              <w:jc w:val="center"/>
              <w:rPr>
                <w:rFonts w:ascii="Calibri" w:eastAsia="Calibri" w:hAnsi="Calibri" w:cs="Calibri"/>
                <w:b/>
                <w:sz w:val="22"/>
                <w:szCs w:val="22"/>
              </w:rPr>
            </w:pPr>
            <w:r w:rsidRPr="00B05B17">
              <w:rPr>
                <w:rFonts w:ascii="Calibri" w:eastAsia="Calibri" w:hAnsi="Calibri" w:cs="Calibri"/>
                <w:b/>
                <w:sz w:val="22"/>
                <w:szCs w:val="22"/>
              </w:rPr>
              <w:t>10</w:t>
            </w:r>
          </w:p>
        </w:tc>
        <w:tc>
          <w:tcPr>
            <w:tcW w:w="583" w:type="dxa"/>
          </w:tcPr>
          <w:p w14:paraId="4D23BB08" w14:textId="77777777" w:rsidR="00187F07" w:rsidRPr="00B05B17" w:rsidRDefault="00000000">
            <w:pPr>
              <w:jc w:val="center"/>
              <w:rPr>
                <w:rFonts w:ascii="Calibri" w:eastAsia="Calibri" w:hAnsi="Calibri" w:cs="Calibri"/>
                <w:b/>
                <w:sz w:val="22"/>
                <w:szCs w:val="22"/>
              </w:rPr>
            </w:pPr>
            <w:r w:rsidRPr="00B05B17">
              <w:rPr>
                <w:rFonts w:ascii="Calibri" w:eastAsia="Calibri" w:hAnsi="Calibri" w:cs="Calibri"/>
                <w:b/>
                <w:sz w:val="22"/>
                <w:szCs w:val="22"/>
              </w:rPr>
              <w:t>11</w:t>
            </w:r>
          </w:p>
        </w:tc>
        <w:tc>
          <w:tcPr>
            <w:tcW w:w="583" w:type="dxa"/>
          </w:tcPr>
          <w:p w14:paraId="6ECB02DC" w14:textId="77777777" w:rsidR="00187F07" w:rsidRPr="00B05B17" w:rsidRDefault="00000000">
            <w:pPr>
              <w:jc w:val="center"/>
              <w:rPr>
                <w:rFonts w:ascii="Calibri" w:eastAsia="Calibri" w:hAnsi="Calibri" w:cs="Calibri"/>
                <w:b/>
                <w:sz w:val="22"/>
                <w:szCs w:val="22"/>
              </w:rPr>
            </w:pPr>
            <w:r w:rsidRPr="00B05B17">
              <w:rPr>
                <w:rFonts w:ascii="Calibri" w:eastAsia="Calibri" w:hAnsi="Calibri" w:cs="Calibri"/>
                <w:b/>
                <w:sz w:val="22"/>
                <w:szCs w:val="22"/>
              </w:rPr>
              <w:t>12</w:t>
            </w:r>
          </w:p>
        </w:tc>
        <w:tc>
          <w:tcPr>
            <w:tcW w:w="583" w:type="dxa"/>
          </w:tcPr>
          <w:p w14:paraId="7D39B3C5" w14:textId="77777777" w:rsidR="00187F07" w:rsidRPr="00B05B17" w:rsidRDefault="00000000">
            <w:pPr>
              <w:jc w:val="center"/>
              <w:rPr>
                <w:rFonts w:ascii="Calibri" w:eastAsia="Calibri" w:hAnsi="Calibri" w:cs="Calibri"/>
                <w:b/>
                <w:sz w:val="22"/>
                <w:szCs w:val="22"/>
              </w:rPr>
            </w:pPr>
            <w:r w:rsidRPr="00B05B17">
              <w:rPr>
                <w:rFonts w:ascii="Calibri" w:eastAsia="Calibri" w:hAnsi="Calibri" w:cs="Calibri"/>
                <w:b/>
                <w:sz w:val="22"/>
                <w:szCs w:val="22"/>
              </w:rPr>
              <w:t>13</w:t>
            </w:r>
          </w:p>
        </w:tc>
        <w:tc>
          <w:tcPr>
            <w:tcW w:w="583" w:type="dxa"/>
          </w:tcPr>
          <w:p w14:paraId="29B28487" w14:textId="77777777" w:rsidR="00187F07" w:rsidRPr="00B05B17" w:rsidRDefault="00000000">
            <w:pPr>
              <w:jc w:val="center"/>
              <w:rPr>
                <w:rFonts w:ascii="Calibri" w:eastAsia="Calibri" w:hAnsi="Calibri" w:cs="Calibri"/>
                <w:b/>
                <w:sz w:val="22"/>
                <w:szCs w:val="22"/>
              </w:rPr>
            </w:pPr>
            <w:r w:rsidRPr="00B05B17">
              <w:rPr>
                <w:rFonts w:ascii="Calibri" w:eastAsia="Calibri" w:hAnsi="Calibri" w:cs="Calibri"/>
                <w:b/>
                <w:sz w:val="22"/>
                <w:szCs w:val="22"/>
              </w:rPr>
              <w:t>14</w:t>
            </w:r>
          </w:p>
        </w:tc>
        <w:tc>
          <w:tcPr>
            <w:tcW w:w="583" w:type="dxa"/>
          </w:tcPr>
          <w:p w14:paraId="4093018A" w14:textId="77777777" w:rsidR="00187F07" w:rsidRPr="00B05B17" w:rsidRDefault="00000000">
            <w:pPr>
              <w:jc w:val="center"/>
              <w:rPr>
                <w:rFonts w:ascii="Calibri" w:eastAsia="Calibri" w:hAnsi="Calibri" w:cs="Calibri"/>
                <w:b/>
                <w:sz w:val="22"/>
                <w:szCs w:val="22"/>
              </w:rPr>
            </w:pPr>
            <w:r w:rsidRPr="00B05B17">
              <w:rPr>
                <w:rFonts w:ascii="Calibri" w:eastAsia="Calibri" w:hAnsi="Calibri" w:cs="Calibri"/>
                <w:b/>
                <w:sz w:val="22"/>
                <w:szCs w:val="22"/>
              </w:rPr>
              <w:t>15</w:t>
            </w:r>
          </w:p>
        </w:tc>
        <w:tc>
          <w:tcPr>
            <w:tcW w:w="583" w:type="dxa"/>
          </w:tcPr>
          <w:p w14:paraId="62AEE472" w14:textId="77777777" w:rsidR="00187F07" w:rsidRPr="00B05B17" w:rsidRDefault="00000000">
            <w:pPr>
              <w:jc w:val="center"/>
              <w:rPr>
                <w:rFonts w:ascii="Calibri" w:eastAsia="Calibri" w:hAnsi="Calibri" w:cs="Calibri"/>
                <w:b/>
                <w:sz w:val="22"/>
                <w:szCs w:val="22"/>
              </w:rPr>
            </w:pPr>
            <w:r w:rsidRPr="00B05B17">
              <w:rPr>
                <w:rFonts w:ascii="Calibri" w:eastAsia="Calibri" w:hAnsi="Calibri" w:cs="Calibri"/>
                <w:b/>
                <w:sz w:val="22"/>
                <w:szCs w:val="22"/>
              </w:rPr>
              <w:t>16</w:t>
            </w:r>
          </w:p>
        </w:tc>
        <w:tc>
          <w:tcPr>
            <w:tcW w:w="586" w:type="dxa"/>
          </w:tcPr>
          <w:p w14:paraId="6A7ED708" w14:textId="77777777" w:rsidR="00187F07" w:rsidRPr="00B05B17" w:rsidRDefault="00000000">
            <w:pPr>
              <w:jc w:val="center"/>
              <w:rPr>
                <w:rFonts w:ascii="Calibri" w:eastAsia="Calibri" w:hAnsi="Calibri" w:cs="Calibri"/>
                <w:b/>
                <w:sz w:val="22"/>
                <w:szCs w:val="22"/>
              </w:rPr>
            </w:pPr>
            <w:r w:rsidRPr="00B05B17">
              <w:rPr>
                <w:rFonts w:ascii="Calibri" w:eastAsia="Calibri" w:hAnsi="Calibri" w:cs="Calibri"/>
                <w:b/>
                <w:sz w:val="22"/>
                <w:szCs w:val="22"/>
              </w:rPr>
              <w:t>17</w:t>
            </w:r>
          </w:p>
        </w:tc>
        <w:tc>
          <w:tcPr>
            <w:tcW w:w="586" w:type="dxa"/>
          </w:tcPr>
          <w:p w14:paraId="1F0C4425" w14:textId="77777777" w:rsidR="00187F07" w:rsidRPr="00B05B17" w:rsidRDefault="00000000">
            <w:pPr>
              <w:jc w:val="center"/>
              <w:rPr>
                <w:rFonts w:ascii="Calibri" w:eastAsia="Calibri" w:hAnsi="Calibri" w:cs="Calibri"/>
                <w:b/>
                <w:sz w:val="22"/>
                <w:szCs w:val="22"/>
              </w:rPr>
            </w:pPr>
            <w:r w:rsidRPr="00B05B17">
              <w:rPr>
                <w:rFonts w:ascii="Calibri" w:eastAsia="Calibri" w:hAnsi="Calibri" w:cs="Calibri"/>
                <w:b/>
                <w:sz w:val="22"/>
                <w:szCs w:val="22"/>
              </w:rPr>
              <w:t>18</w:t>
            </w:r>
          </w:p>
        </w:tc>
        <w:tc>
          <w:tcPr>
            <w:tcW w:w="586" w:type="dxa"/>
          </w:tcPr>
          <w:p w14:paraId="349F0B0C" w14:textId="77777777" w:rsidR="00187F07" w:rsidRPr="00B05B17" w:rsidRDefault="00000000">
            <w:pPr>
              <w:jc w:val="center"/>
              <w:rPr>
                <w:rFonts w:ascii="Calibri" w:eastAsia="Calibri" w:hAnsi="Calibri" w:cs="Calibri"/>
                <w:b/>
                <w:sz w:val="22"/>
                <w:szCs w:val="22"/>
              </w:rPr>
            </w:pPr>
            <w:r w:rsidRPr="00B05B17">
              <w:rPr>
                <w:rFonts w:ascii="Calibri" w:eastAsia="Calibri" w:hAnsi="Calibri" w:cs="Calibri"/>
                <w:b/>
                <w:sz w:val="22"/>
                <w:szCs w:val="22"/>
              </w:rPr>
              <w:t>19</w:t>
            </w:r>
          </w:p>
        </w:tc>
        <w:tc>
          <w:tcPr>
            <w:tcW w:w="795" w:type="dxa"/>
          </w:tcPr>
          <w:p w14:paraId="54778966" w14:textId="77777777" w:rsidR="00187F07" w:rsidRPr="00B05B17" w:rsidRDefault="00000000">
            <w:pPr>
              <w:jc w:val="center"/>
              <w:rPr>
                <w:rFonts w:ascii="Calibri" w:eastAsia="Calibri" w:hAnsi="Calibri" w:cs="Calibri"/>
                <w:b/>
                <w:sz w:val="22"/>
                <w:szCs w:val="22"/>
              </w:rPr>
            </w:pPr>
            <w:r w:rsidRPr="00B05B17">
              <w:rPr>
                <w:rFonts w:ascii="Calibri" w:eastAsia="Calibri" w:hAnsi="Calibri" w:cs="Calibri"/>
                <w:b/>
                <w:sz w:val="22"/>
                <w:szCs w:val="22"/>
              </w:rPr>
              <w:t>20</w:t>
            </w:r>
          </w:p>
        </w:tc>
        <w:tc>
          <w:tcPr>
            <w:tcW w:w="1935" w:type="dxa"/>
          </w:tcPr>
          <w:p w14:paraId="08DEF72F" w14:textId="77777777" w:rsidR="00187F07" w:rsidRPr="00B05B17" w:rsidRDefault="00000000">
            <w:pPr>
              <w:jc w:val="center"/>
              <w:rPr>
                <w:rFonts w:ascii="Calibri" w:eastAsia="Calibri" w:hAnsi="Calibri" w:cs="Calibri"/>
                <w:b/>
                <w:sz w:val="22"/>
                <w:szCs w:val="22"/>
              </w:rPr>
            </w:pPr>
            <w:r w:rsidRPr="00B05B17">
              <w:rPr>
                <w:rFonts w:ascii="Calibri" w:eastAsia="Calibri" w:hAnsi="Calibri" w:cs="Calibri"/>
                <w:b/>
                <w:sz w:val="22"/>
                <w:szCs w:val="22"/>
              </w:rPr>
              <w:t>Quality score</w:t>
            </w:r>
          </w:p>
        </w:tc>
      </w:tr>
      <w:tr w:rsidR="00B05B17" w:rsidRPr="00B05B17" w14:paraId="12E60148" w14:textId="77777777" w:rsidTr="00B05B17">
        <w:trPr>
          <w:trHeight w:val="367"/>
        </w:trPr>
        <w:tc>
          <w:tcPr>
            <w:tcW w:w="1786" w:type="dxa"/>
          </w:tcPr>
          <w:p w14:paraId="1D413700" w14:textId="14AD25F1" w:rsidR="00725F39" w:rsidRPr="00B05B17" w:rsidRDefault="00725F39">
            <w:pPr>
              <w:rPr>
                <w:rFonts w:ascii="Calibri" w:eastAsia="Calibri" w:hAnsi="Calibri" w:cs="Calibri"/>
                <w:b/>
                <w:bCs/>
                <w:i/>
                <w:sz w:val="22"/>
                <w:szCs w:val="22"/>
              </w:rPr>
            </w:pPr>
            <w:proofErr w:type="spellStart"/>
            <w:r w:rsidRPr="00B05B17">
              <w:rPr>
                <w:rFonts w:ascii="Calibri" w:eastAsia="Calibri" w:hAnsi="Calibri" w:cs="Calibri"/>
                <w:b/>
                <w:bCs/>
                <w:i/>
                <w:sz w:val="22"/>
                <w:szCs w:val="22"/>
              </w:rPr>
              <w:t>Teclistamab</w:t>
            </w:r>
            <w:proofErr w:type="spellEnd"/>
          </w:p>
        </w:tc>
        <w:tc>
          <w:tcPr>
            <w:tcW w:w="421" w:type="dxa"/>
          </w:tcPr>
          <w:p w14:paraId="69E7CA0C" w14:textId="77777777" w:rsidR="00725F39" w:rsidRPr="00B05B17" w:rsidRDefault="00725F39">
            <w:pPr>
              <w:jc w:val="center"/>
              <w:rPr>
                <w:rFonts w:ascii="Calibri" w:eastAsia="Calibri" w:hAnsi="Calibri" w:cs="Calibri"/>
                <w:sz w:val="22"/>
                <w:szCs w:val="22"/>
              </w:rPr>
            </w:pPr>
          </w:p>
        </w:tc>
        <w:tc>
          <w:tcPr>
            <w:tcW w:w="584" w:type="dxa"/>
          </w:tcPr>
          <w:p w14:paraId="7C3F2066" w14:textId="77777777" w:rsidR="00725F39" w:rsidRPr="00B05B17" w:rsidRDefault="00725F39">
            <w:pPr>
              <w:jc w:val="center"/>
              <w:rPr>
                <w:rFonts w:ascii="Calibri" w:eastAsia="Calibri" w:hAnsi="Calibri" w:cs="Calibri"/>
                <w:sz w:val="22"/>
                <w:szCs w:val="22"/>
              </w:rPr>
            </w:pPr>
          </w:p>
        </w:tc>
        <w:tc>
          <w:tcPr>
            <w:tcW w:w="424" w:type="dxa"/>
          </w:tcPr>
          <w:p w14:paraId="1CCAD46E" w14:textId="77777777" w:rsidR="00725F39" w:rsidRPr="00B05B17" w:rsidRDefault="00725F39">
            <w:pPr>
              <w:jc w:val="center"/>
              <w:rPr>
                <w:rFonts w:ascii="Calibri" w:eastAsia="Calibri" w:hAnsi="Calibri" w:cs="Calibri"/>
                <w:sz w:val="22"/>
                <w:szCs w:val="22"/>
              </w:rPr>
            </w:pPr>
          </w:p>
        </w:tc>
        <w:tc>
          <w:tcPr>
            <w:tcW w:w="590" w:type="dxa"/>
          </w:tcPr>
          <w:p w14:paraId="2C443EAD" w14:textId="77777777" w:rsidR="00725F39" w:rsidRPr="00B05B17" w:rsidRDefault="00725F39">
            <w:pPr>
              <w:jc w:val="center"/>
              <w:rPr>
                <w:rFonts w:ascii="Calibri" w:eastAsia="Calibri" w:hAnsi="Calibri" w:cs="Calibri"/>
                <w:sz w:val="22"/>
                <w:szCs w:val="22"/>
              </w:rPr>
            </w:pPr>
          </w:p>
        </w:tc>
        <w:tc>
          <w:tcPr>
            <w:tcW w:w="416" w:type="dxa"/>
          </w:tcPr>
          <w:p w14:paraId="51254DF6" w14:textId="77777777" w:rsidR="00725F39" w:rsidRPr="00B05B17" w:rsidRDefault="00725F39">
            <w:pPr>
              <w:jc w:val="center"/>
              <w:rPr>
                <w:rFonts w:ascii="Calibri" w:eastAsia="Calibri" w:hAnsi="Calibri" w:cs="Calibri"/>
                <w:sz w:val="22"/>
                <w:szCs w:val="22"/>
              </w:rPr>
            </w:pPr>
          </w:p>
        </w:tc>
        <w:tc>
          <w:tcPr>
            <w:tcW w:w="407" w:type="dxa"/>
          </w:tcPr>
          <w:p w14:paraId="1F2CAB6A" w14:textId="77777777" w:rsidR="00725F39" w:rsidRPr="00B05B17" w:rsidRDefault="00725F39">
            <w:pPr>
              <w:jc w:val="center"/>
              <w:rPr>
                <w:rFonts w:ascii="Calibri" w:eastAsia="Calibri" w:hAnsi="Calibri" w:cs="Calibri"/>
                <w:sz w:val="22"/>
                <w:szCs w:val="22"/>
              </w:rPr>
            </w:pPr>
          </w:p>
        </w:tc>
        <w:tc>
          <w:tcPr>
            <w:tcW w:w="453" w:type="dxa"/>
          </w:tcPr>
          <w:p w14:paraId="0FB8BB35" w14:textId="77777777" w:rsidR="00725F39" w:rsidRPr="00B05B17" w:rsidRDefault="00725F39">
            <w:pPr>
              <w:jc w:val="center"/>
              <w:rPr>
                <w:rFonts w:ascii="Calibri" w:eastAsia="Calibri" w:hAnsi="Calibri" w:cs="Calibri"/>
                <w:sz w:val="22"/>
                <w:szCs w:val="22"/>
              </w:rPr>
            </w:pPr>
          </w:p>
        </w:tc>
        <w:tc>
          <w:tcPr>
            <w:tcW w:w="404" w:type="dxa"/>
          </w:tcPr>
          <w:p w14:paraId="3CF28E7C" w14:textId="77777777" w:rsidR="00725F39" w:rsidRPr="00B05B17" w:rsidRDefault="00725F39">
            <w:pPr>
              <w:jc w:val="center"/>
              <w:rPr>
                <w:rFonts w:ascii="Calibri" w:eastAsia="Calibri" w:hAnsi="Calibri" w:cs="Calibri"/>
                <w:sz w:val="22"/>
                <w:szCs w:val="22"/>
              </w:rPr>
            </w:pPr>
          </w:p>
        </w:tc>
        <w:tc>
          <w:tcPr>
            <w:tcW w:w="456" w:type="dxa"/>
          </w:tcPr>
          <w:p w14:paraId="405107A9" w14:textId="77777777" w:rsidR="00725F39" w:rsidRPr="00B05B17" w:rsidRDefault="00725F39">
            <w:pPr>
              <w:jc w:val="center"/>
              <w:rPr>
                <w:rFonts w:ascii="Calibri" w:eastAsia="Calibri" w:hAnsi="Calibri" w:cs="Calibri"/>
                <w:sz w:val="22"/>
                <w:szCs w:val="22"/>
              </w:rPr>
            </w:pPr>
          </w:p>
        </w:tc>
        <w:tc>
          <w:tcPr>
            <w:tcW w:w="584" w:type="dxa"/>
          </w:tcPr>
          <w:p w14:paraId="7F9FA559" w14:textId="77777777" w:rsidR="00725F39" w:rsidRPr="00B05B17" w:rsidRDefault="00725F39">
            <w:pPr>
              <w:jc w:val="center"/>
              <w:rPr>
                <w:rFonts w:ascii="Calibri" w:eastAsia="Calibri" w:hAnsi="Calibri" w:cs="Calibri"/>
                <w:sz w:val="22"/>
                <w:szCs w:val="22"/>
              </w:rPr>
            </w:pPr>
          </w:p>
        </w:tc>
        <w:tc>
          <w:tcPr>
            <w:tcW w:w="583" w:type="dxa"/>
          </w:tcPr>
          <w:p w14:paraId="2A97480F" w14:textId="77777777" w:rsidR="00725F39" w:rsidRPr="00B05B17" w:rsidRDefault="00725F39">
            <w:pPr>
              <w:jc w:val="center"/>
              <w:rPr>
                <w:rFonts w:ascii="Calibri" w:eastAsia="Calibri" w:hAnsi="Calibri" w:cs="Calibri"/>
                <w:sz w:val="22"/>
                <w:szCs w:val="22"/>
              </w:rPr>
            </w:pPr>
          </w:p>
        </w:tc>
        <w:tc>
          <w:tcPr>
            <w:tcW w:w="583" w:type="dxa"/>
          </w:tcPr>
          <w:p w14:paraId="08B4438A" w14:textId="77777777" w:rsidR="00725F39" w:rsidRPr="00B05B17" w:rsidRDefault="00725F39">
            <w:pPr>
              <w:jc w:val="center"/>
              <w:rPr>
                <w:rFonts w:ascii="Calibri" w:eastAsia="Calibri" w:hAnsi="Calibri" w:cs="Calibri"/>
                <w:sz w:val="22"/>
                <w:szCs w:val="22"/>
              </w:rPr>
            </w:pPr>
          </w:p>
        </w:tc>
        <w:tc>
          <w:tcPr>
            <w:tcW w:w="583" w:type="dxa"/>
          </w:tcPr>
          <w:p w14:paraId="068FC1AE" w14:textId="77777777" w:rsidR="00725F39" w:rsidRPr="00B05B17" w:rsidRDefault="00725F39">
            <w:pPr>
              <w:jc w:val="center"/>
              <w:rPr>
                <w:rFonts w:ascii="Calibri" w:eastAsia="Calibri" w:hAnsi="Calibri" w:cs="Calibri"/>
                <w:sz w:val="22"/>
                <w:szCs w:val="22"/>
              </w:rPr>
            </w:pPr>
          </w:p>
        </w:tc>
        <w:tc>
          <w:tcPr>
            <w:tcW w:w="583" w:type="dxa"/>
          </w:tcPr>
          <w:p w14:paraId="5405DAB2" w14:textId="77777777" w:rsidR="00725F39" w:rsidRPr="00B05B17" w:rsidRDefault="00725F39">
            <w:pPr>
              <w:jc w:val="center"/>
              <w:rPr>
                <w:rFonts w:ascii="Calibri" w:eastAsia="Calibri" w:hAnsi="Calibri" w:cs="Calibri"/>
                <w:sz w:val="22"/>
                <w:szCs w:val="22"/>
              </w:rPr>
            </w:pPr>
          </w:p>
        </w:tc>
        <w:tc>
          <w:tcPr>
            <w:tcW w:w="583" w:type="dxa"/>
          </w:tcPr>
          <w:p w14:paraId="7FA3B820" w14:textId="77777777" w:rsidR="00725F39" w:rsidRPr="00B05B17" w:rsidRDefault="00725F39">
            <w:pPr>
              <w:jc w:val="center"/>
              <w:rPr>
                <w:rFonts w:ascii="Calibri" w:eastAsia="Calibri" w:hAnsi="Calibri" w:cs="Calibri"/>
                <w:sz w:val="22"/>
                <w:szCs w:val="22"/>
              </w:rPr>
            </w:pPr>
          </w:p>
        </w:tc>
        <w:tc>
          <w:tcPr>
            <w:tcW w:w="583" w:type="dxa"/>
          </w:tcPr>
          <w:p w14:paraId="46DB9F2F" w14:textId="77777777" w:rsidR="00725F39" w:rsidRPr="00B05B17" w:rsidRDefault="00725F39">
            <w:pPr>
              <w:jc w:val="center"/>
              <w:rPr>
                <w:rFonts w:ascii="Calibri" w:eastAsia="Calibri" w:hAnsi="Calibri" w:cs="Calibri"/>
                <w:sz w:val="22"/>
                <w:szCs w:val="22"/>
              </w:rPr>
            </w:pPr>
          </w:p>
        </w:tc>
        <w:tc>
          <w:tcPr>
            <w:tcW w:w="586" w:type="dxa"/>
          </w:tcPr>
          <w:p w14:paraId="727695C7" w14:textId="77777777" w:rsidR="00725F39" w:rsidRPr="00B05B17" w:rsidRDefault="00725F39">
            <w:pPr>
              <w:jc w:val="center"/>
              <w:rPr>
                <w:rFonts w:ascii="Calibri" w:eastAsia="Calibri" w:hAnsi="Calibri" w:cs="Calibri"/>
                <w:sz w:val="22"/>
                <w:szCs w:val="22"/>
              </w:rPr>
            </w:pPr>
          </w:p>
        </w:tc>
        <w:tc>
          <w:tcPr>
            <w:tcW w:w="586" w:type="dxa"/>
          </w:tcPr>
          <w:p w14:paraId="4A5CECFA" w14:textId="77777777" w:rsidR="00725F39" w:rsidRPr="00B05B17" w:rsidRDefault="00725F39">
            <w:pPr>
              <w:jc w:val="center"/>
              <w:rPr>
                <w:rFonts w:ascii="Calibri" w:eastAsia="Calibri" w:hAnsi="Calibri" w:cs="Calibri"/>
                <w:sz w:val="22"/>
                <w:szCs w:val="22"/>
              </w:rPr>
            </w:pPr>
          </w:p>
        </w:tc>
        <w:tc>
          <w:tcPr>
            <w:tcW w:w="586" w:type="dxa"/>
          </w:tcPr>
          <w:p w14:paraId="69FC0C0F" w14:textId="77777777" w:rsidR="00725F39" w:rsidRPr="00B05B17" w:rsidRDefault="00725F39">
            <w:pPr>
              <w:jc w:val="center"/>
              <w:rPr>
                <w:rFonts w:ascii="Calibri" w:eastAsia="Calibri" w:hAnsi="Calibri" w:cs="Calibri"/>
                <w:sz w:val="22"/>
                <w:szCs w:val="22"/>
              </w:rPr>
            </w:pPr>
          </w:p>
        </w:tc>
        <w:tc>
          <w:tcPr>
            <w:tcW w:w="795" w:type="dxa"/>
          </w:tcPr>
          <w:p w14:paraId="0567821B" w14:textId="77777777" w:rsidR="00725F39" w:rsidRPr="00B05B17" w:rsidRDefault="00725F39">
            <w:pPr>
              <w:jc w:val="center"/>
              <w:rPr>
                <w:rFonts w:ascii="Calibri" w:eastAsia="Calibri" w:hAnsi="Calibri" w:cs="Calibri"/>
                <w:sz w:val="22"/>
                <w:szCs w:val="22"/>
              </w:rPr>
            </w:pPr>
          </w:p>
        </w:tc>
        <w:tc>
          <w:tcPr>
            <w:tcW w:w="1935" w:type="dxa"/>
          </w:tcPr>
          <w:p w14:paraId="6EF6F370" w14:textId="77777777" w:rsidR="00725F39" w:rsidRPr="00B05B17" w:rsidRDefault="00725F39">
            <w:pPr>
              <w:jc w:val="center"/>
              <w:rPr>
                <w:rFonts w:ascii="Calibri" w:eastAsia="Calibri" w:hAnsi="Calibri" w:cs="Calibri"/>
                <w:sz w:val="22"/>
                <w:szCs w:val="22"/>
              </w:rPr>
            </w:pPr>
          </w:p>
        </w:tc>
      </w:tr>
      <w:tr w:rsidR="00B05B17" w:rsidRPr="00B05B17" w14:paraId="12855BFE" w14:textId="77777777" w:rsidTr="00B05B17">
        <w:trPr>
          <w:trHeight w:val="367"/>
        </w:trPr>
        <w:tc>
          <w:tcPr>
            <w:tcW w:w="1786" w:type="dxa"/>
          </w:tcPr>
          <w:p w14:paraId="3B04125F" w14:textId="385A01EC" w:rsidR="00187F07" w:rsidRPr="00B05B17" w:rsidRDefault="00725F39">
            <w:pPr>
              <w:rPr>
                <w:rFonts w:ascii="Calibri" w:eastAsia="Calibri" w:hAnsi="Calibri" w:cs="Calibri"/>
                <w:i/>
                <w:sz w:val="22"/>
                <w:szCs w:val="22"/>
              </w:rPr>
            </w:pPr>
            <w:r w:rsidRPr="00B05B17">
              <w:rPr>
                <w:rFonts w:ascii="Calibri" w:eastAsia="Calibri" w:hAnsi="Calibri" w:cs="Calibri"/>
                <w:i/>
                <w:sz w:val="22"/>
                <w:szCs w:val="22"/>
              </w:rPr>
              <w:t>Mohan</w:t>
            </w:r>
          </w:p>
          <w:p w14:paraId="26419484" w14:textId="11AEFA4E" w:rsidR="00187F07" w:rsidRPr="00B05B17" w:rsidRDefault="00000000">
            <w:pPr>
              <w:rPr>
                <w:rFonts w:ascii="Calibri" w:eastAsia="Calibri" w:hAnsi="Calibri" w:cs="Calibri"/>
                <w:b/>
                <w:sz w:val="22"/>
                <w:szCs w:val="22"/>
              </w:rPr>
            </w:pPr>
            <w:r w:rsidRPr="00B05B17">
              <w:rPr>
                <w:rFonts w:ascii="Calibri" w:eastAsia="Calibri" w:hAnsi="Calibri" w:cs="Calibri"/>
                <w:i/>
                <w:sz w:val="22"/>
                <w:szCs w:val="22"/>
              </w:rPr>
              <w:t>202</w:t>
            </w:r>
            <w:r w:rsidR="00725F39" w:rsidRPr="00B05B17">
              <w:rPr>
                <w:rFonts w:ascii="Calibri" w:eastAsia="Calibri" w:hAnsi="Calibri" w:cs="Calibri"/>
                <w:i/>
                <w:sz w:val="22"/>
                <w:szCs w:val="22"/>
              </w:rPr>
              <w:t>4</w:t>
            </w:r>
          </w:p>
        </w:tc>
        <w:tc>
          <w:tcPr>
            <w:tcW w:w="421" w:type="dxa"/>
          </w:tcPr>
          <w:p w14:paraId="3CEB42CD"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4" w:type="dxa"/>
          </w:tcPr>
          <w:p w14:paraId="286E8AD1"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N</w:t>
            </w:r>
          </w:p>
        </w:tc>
        <w:tc>
          <w:tcPr>
            <w:tcW w:w="424" w:type="dxa"/>
          </w:tcPr>
          <w:p w14:paraId="33D02D52"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90" w:type="dxa"/>
          </w:tcPr>
          <w:p w14:paraId="546781DF"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416" w:type="dxa"/>
          </w:tcPr>
          <w:p w14:paraId="21EE351C"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407" w:type="dxa"/>
          </w:tcPr>
          <w:p w14:paraId="4A7838A1"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453" w:type="dxa"/>
          </w:tcPr>
          <w:p w14:paraId="012160F1"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404" w:type="dxa"/>
          </w:tcPr>
          <w:p w14:paraId="7890B8F7"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456" w:type="dxa"/>
          </w:tcPr>
          <w:p w14:paraId="6314DD81"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4" w:type="dxa"/>
          </w:tcPr>
          <w:p w14:paraId="32829A52"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57670A50" w14:textId="6C74C94A" w:rsidR="00187F07" w:rsidRPr="00B05B17" w:rsidRDefault="00CC7122">
            <w:pPr>
              <w:jc w:val="center"/>
              <w:rPr>
                <w:rFonts w:ascii="Calibri" w:eastAsia="Calibri" w:hAnsi="Calibri" w:cs="Calibri"/>
                <w:sz w:val="22"/>
                <w:szCs w:val="22"/>
              </w:rPr>
            </w:pPr>
            <w:r w:rsidRPr="00B05B17">
              <w:rPr>
                <w:rFonts w:ascii="Calibri" w:eastAsia="Calibri" w:hAnsi="Calibri" w:cs="Calibri"/>
                <w:sz w:val="22"/>
                <w:szCs w:val="22"/>
              </w:rPr>
              <w:t>N</w:t>
            </w:r>
          </w:p>
        </w:tc>
        <w:tc>
          <w:tcPr>
            <w:tcW w:w="583" w:type="dxa"/>
          </w:tcPr>
          <w:p w14:paraId="270386B1"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4D52EFCB"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01C62122"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28F1B56C"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5BC9C02F"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6" w:type="dxa"/>
          </w:tcPr>
          <w:p w14:paraId="65DEB4A5"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6" w:type="dxa"/>
          </w:tcPr>
          <w:p w14:paraId="2BC51B86"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6" w:type="dxa"/>
          </w:tcPr>
          <w:p w14:paraId="43BDA7A4"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795" w:type="dxa"/>
          </w:tcPr>
          <w:p w14:paraId="5DD50EC0"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1935" w:type="dxa"/>
          </w:tcPr>
          <w:p w14:paraId="51A3C33A" w14:textId="7D25C251"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1</w:t>
            </w:r>
            <w:r w:rsidR="00901E12" w:rsidRPr="00B05B17">
              <w:rPr>
                <w:rFonts w:ascii="Calibri" w:eastAsia="Calibri" w:hAnsi="Calibri" w:cs="Calibri"/>
                <w:sz w:val="22"/>
                <w:szCs w:val="22"/>
              </w:rPr>
              <w:t>8</w:t>
            </w:r>
            <w:r w:rsidRPr="00B05B17">
              <w:rPr>
                <w:rFonts w:ascii="Calibri" w:eastAsia="Calibri" w:hAnsi="Calibri" w:cs="Calibri"/>
                <w:sz w:val="22"/>
                <w:szCs w:val="22"/>
              </w:rPr>
              <w:t>/20</w:t>
            </w:r>
          </w:p>
        </w:tc>
      </w:tr>
      <w:tr w:rsidR="00B05B17" w:rsidRPr="00B05B17" w14:paraId="25B39E13" w14:textId="77777777" w:rsidTr="00B05B17">
        <w:trPr>
          <w:trHeight w:val="362"/>
        </w:trPr>
        <w:tc>
          <w:tcPr>
            <w:tcW w:w="1786" w:type="dxa"/>
          </w:tcPr>
          <w:p w14:paraId="3F42F0C2" w14:textId="55D2A5C2" w:rsidR="00187F07" w:rsidRPr="00B05B17" w:rsidRDefault="00725F39">
            <w:pPr>
              <w:rPr>
                <w:rFonts w:ascii="Calibri" w:eastAsia="Calibri" w:hAnsi="Calibri" w:cs="Calibri"/>
                <w:i/>
                <w:sz w:val="22"/>
                <w:szCs w:val="22"/>
              </w:rPr>
            </w:pPr>
            <w:proofErr w:type="spellStart"/>
            <w:r w:rsidRPr="00B05B17">
              <w:rPr>
                <w:rFonts w:ascii="Calibri" w:eastAsia="Calibri" w:hAnsi="Calibri" w:cs="Calibri"/>
                <w:i/>
                <w:sz w:val="22"/>
                <w:szCs w:val="22"/>
              </w:rPr>
              <w:t>Riedhammer</w:t>
            </w:r>
            <w:proofErr w:type="spellEnd"/>
          </w:p>
          <w:p w14:paraId="061B2888" w14:textId="33AA1CEF" w:rsidR="00187F07" w:rsidRPr="00B05B17" w:rsidRDefault="00000000">
            <w:pPr>
              <w:rPr>
                <w:rFonts w:ascii="Calibri" w:eastAsia="Calibri" w:hAnsi="Calibri" w:cs="Calibri"/>
                <w:b/>
                <w:sz w:val="22"/>
                <w:szCs w:val="22"/>
              </w:rPr>
            </w:pPr>
            <w:r w:rsidRPr="00B05B17">
              <w:rPr>
                <w:rFonts w:ascii="Calibri" w:eastAsia="Calibri" w:hAnsi="Calibri" w:cs="Calibri"/>
                <w:i/>
                <w:sz w:val="22"/>
                <w:szCs w:val="22"/>
              </w:rPr>
              <w:t>202</w:t>
            </w:r>
            <w:r w:rsidR="00725F39" w:rsidRPr="00B05B17">
              <w:rPr>
                <w:rFonts w:ascii="Calibri" w:eastAsia="Calibri" w:hAnsi="Calibri" w:cs="Calibri"/>
                <w:i/>
                <w:sz w:val="22"/>
                <w:szCs w:val="22"/>
              </w:rPr>
              <w:t>4</w:t>
            </w:r>
          </w:p>
        </w:tc>
        <w:tc>
          <w:tcPr>
            <w:tcW w:w="421" w:type="dxa"/>
          </w:tcPr>
          <w:p w14:paraId="5AEEAC04"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4" w:type="dxa"/>
          </w:tcPr>
          <w:p w14:paraId="114A01A7" w14:textId="164A1563" w:rsidR="00187F07" w:rsidRPr="00B05B17" w:rsidRDefault="00457966">
            <w:pPr>
              <w:jc w:val="center"/>
              <w:rPr>
                <w:rFonts w:ascii="Calibri" w:eastAsia="Calibri" w:hAnsi="Calibri" w:cs="Calibri"/>
                <w:sz w:val="22"/>
                <w:szCs w:val="22"/>
              </w:rPr>
            </w:pPr>
            <w:r w:rsidRPr="00B05B17">
              <w:rPr>
                <w:rFonts w:ascii="Calibri" w:eastAsia="Calibri" w:hAnsi="Calibri" w:cs="Calibri"/>
                <w:sz w:val="22"/>
                <w:szCs w:val="22"/>
              </w:rPr>
              <w:t>N</w:t>
            </w:r>
          </w:p>
        </w:tc>
        <w:tc>
          <w:tcPr>
            <w:tcW w:w="424" w:type="dxa"/>
          </w:tcPr>
          <w:p w14:paraId="5F2E223B"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90" w:type="dxa"/>
          </w:tcPr>
          <w:p w14:paraId="07E424FA"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416" w:type="dxa"/>
          </w:tcPr>
          <w:p w14:paraId="566B41BE"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407" w:type="dxa"/>
          </w:tcPr>
          <w:p w14:paraId="6BC5F554"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453" w:type="dxa"/>
          </w:tcPr>
          <w:p w14:paraId="24619985"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404" w:type="dxa"/>
          </w:tcPr>
          <w:p w14:paraId="4F4B3C7C"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456" w:type="dxa"/>
          </w:tcPr>
          <w:p w14:paraId="145C5198"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4" w:type="dxa"/>
          </w:tcPr>
          <w:p w14:paraId="34B2E0F4"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4D6CB4FA" w14:textId="5AFB64A3" w:rsidR="00187F07" w:rsidRPr="00B05B17" w:rsidRDefault="00CC7122">
            <w:pPr>
              <w:jc w:val="center"/>
              <w:rPr>
                <w:rFonts w:ascii="Calibri" w:eastAsia="Calibri" w:hAnsi="Calibri" w:cs="Calibri"/>
                <w:sz w:val="22"/>
                <w:szCs w:val="22"/>
              </w:rPr>
            </w:pPr>
            <w:r w:rsidRPr="00B05B17">
              <w:rPr>
                <w:rFonts w:ascii="Calibri" w:eastAsia="Calibri" w:hAnsi="Calibri" w:cs="Calibri"/>
                <w:sz w:val="22"/>
                <w:szCs w:val="22"/>
              </w:rPr>
              <w:t>N</w:t>
            </w:r>
          </w:p>
        </w:tc>
        <w:tc>
          <w:tcPr>
            <w:tcW w:w="583" w:type="dxa"/>
          </w:tcPr>
          <w:p w14:paraId="5E67A778"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49909FD4"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4C505DCF"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422BA737"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1FBABABB"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6" w:type="dxa"/>
          </w:tcPr>
          <w:p w14:paraId="599A51ED"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6" w:type="dxa"/>
          </w:tcPr>
          <w:p w14:paraId="1045E191"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6" w:type="dxa"/>
          </w:tcPr>
          <w:p w14:paraId="63EB43CD"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795" w:type="dxa"/>
          </w:tcPr>
          <w:p w14:paraId="5394FE4A"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1935" w:type="dxa"/>
          </w:tcPr>
          <w:p w14:paraId="15EC4F87" w14:textId="79833419" w:rsidR="00187F07" w:rsidRPr="00B05B17" w:rsidRDefault="00901E12">
            <w:pPr>
              <w:jc w:val="center"/>
              <w:rPr>
                <w:rFonts w:ascii="Calibri" w:eastAsia="Calibri" w:hAnsi="Calibri" w:cs="Calibri"/>
                <w:sz w:val="22"/>
                <w:szCs w:val="22"/>
              </w:rPr>
            </w:pPr>
            <w:r w:rsidRPr="00B05B17">
              <w:rPr>
                <w:rFonts w:ascii="Calibri" w:eastAsia="Calibri" w:hAnsi="Calibri" w:cs="Calibri"/>
                <w:sz w:val="22"/>
                <w:szCs w:val="22"/>
              </w:rPr>
              <w:t>18/20</w:t>
            </w:r>
          </w:p>
        </w:tc>
      </w:tr>
      <w:tr w:rsidR="00B05B17" w:rsidRPr="00B05B17" w14:paraId="12A9CABE" w14:textId="77777777" w:rsidTr="00B05B17">
        <w:trPr>
          <w:trHeight w:val="362"/>
        </w:trPr>
        <w:tc>
          <w:tcPr>
            <w:tcW w:w="1786" w:type="dxa"/>
          </w:tcPr>
          <w:p w14:paraId="76C402EF" w14:textId="40A8DB60" w:rsidR="00187F07" w:rsidRPr="00B05B17" w:rsidRDefault="00725F39">
            <w:pPr>
              <w:rPr>
                <w:rFonts w:ascii="Calibri" w:eastAsia="Calibri" w:hAnsi="Calibri" w:cs="Calibri"/>
                <w:i/>
                <w:color w:val="000000"/>
                <w:sz w:val="22"/>
                <w:szCs w:val="22"/>
              </w:rPr>
            </w:pPr>
            <w:r w:rsidRPr="00B05B17">
              <w:rPr>
                <w:rFonts w:ascii="Calibri" w:eastAsia="Calibri" w:hAnsi="Calibri" w:cs="Calibri"/>
                <w:i/>
                <w:color w:val="000000"/>
                <w:sz w:val="22"/>
                <w:szCs w:val="22"/>
              </w:rPr>
              <w:t>Mian</w:t>
            </w:r>
          </w:p>
          <w:p w14:paraId="58B18854" w14:textId="5015D5B9" w:rsidR="00187F07" w:rsidRPr="00B05B17" w:rsidRDefault="00000000">
            <w:pPr>
              <w:rPr>
                <w:rFonts w:ascii="Calibri" w:eastAsia="Calibri" w:hAnsi="Calibri" w:cs="Calibri"/>
                <w:i/>
                <w:color w:val="FF0000"/>
                <w:sz w:val="22"/>
                <w:szCs w:val="22"/>
              </w:rPr>
            </w:pPr>
            <w:r w:rsidRPr="00B05B17">
              <w:rPr>
                <w:rFonts w:ascii="Calibri" w:eastAsia="Calibri" w:hAnsi="Calibri" w:cs="Calibri"/>
                <w:i/>
                <w:color w:val="000000"/>
                <w:sz w:val="22"/>
                <w:szCs w:val="22"/>
              </w:rPr>
              <w:t>202</w:t>
            </w:r>
            <w:r w:rsidR="00725F39" w:rsidRPr="00B05B17">
              <w:rPr>
                <w:rFonts w:ascii="Calibri" w:eastAsia="Calibri" w:hAnsi="Calibri" w:cs="Calibri"/>
                <w:i/>
                <w:color w:val="000000"/>
                <w:sz w:val="22"/>
                <w:szCs w:val="22"/>
              </w:rPr>
              <w:t>5</w:t>
            </w:r>
          </w:p>
        </w:tc>
        <w:tc>
          <w:tcPr>
            <w:tcW w:w="421" w:type="dxa"/>
          </w:tcPr>
          <w:p w14:paraId="2DC7E1F2"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4" w:type="dxa"/>
          </w:tcPr>
          <w:p w14:paraId="6833DC2D" w14:textId="682876D3" w:rsidR="00187F07" w:rsidRPr="00B05B17" w:rsidRDefault="00457966">
            <w:pPr>
              <w:jc w:val="center"/>
              <w:rPr>
                <w:rFonts w:ascii="Calibri" w:eastAsia="Calibri" w:hAnsi="Calibri" w:cs="Calibri"/>
                <w:sz w:val="22"/>
                <w:szCs w:val="22"/>
              </w:rPr>
            </w:pPr>
            <w:r w:rsidRPr="00B05B17">
              <w:rPr>
                <w:rFonts w:ascii="Calibri" w:eastAsia="Calibri" w:hAnsi="Calibri" w:cs="Calibri"/>
                <w:sz w:val="22"/>
                <w:szCs w:val="22"/>
              </w:rPr>
              <w:t>N</w:t>
            </w:r>
          </w:p>
        </w:tc>
        <w:tc>
          <w:tcPr>
            <w:tcW w:w="424" w:type="dxa"/>
          </w:tcPr>
          <w:p w14:paraId="28928D54"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90" w:type="dxa"/>
          </w:tcPr>
          <w:p w14:paraId="1944A756"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416" w:type="dxa"/>
          </w:tcPr>
          <w:p w14:paraId="79D43D38"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407" w:type="dxa"/>
          </w:tcPr>
          <w:p w14:paraId="5E3D8946"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453" w:type="dxa"/>
          </w:tcPr>
          <w:p w14:paraId="79C82CE6"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404" w:type="dxa"/>
          </w:tcPr>
          <w:p w14:paraId="0F6F7808"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456" w:type="dxa"/>
          </w:tcPr>
          <w:p w14:paraId="425C83C7"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4" w:type="dxa"/>
          </w:tcPr>
          <w:p w14:paraId="72383DF6"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72ADE9F2" w14:textId="274D37BF" w:rsidR="00187F07" w:rsidRPr="00B05B17" w:rsidRDefault="00CC7122">
            <w:pPr>
              <w:jc w:val="center"/>
              <w:rPr>
                <w:rFonts w:ascii="Calibri" w:eastAsia="Calibri" w:hAnsi="Calibri" w:cs="Calibri"/>
                <w:sz w:val="22"/>
                <w:szCs w:val="22"/>
              </w:rPr>
            </w:pPr>
            <w:r w:rsidRPr="00B05B17">
              <w:rPr>
                <w:rFonts w:ascii="Calibri" w:eastAsia="Calibri" w:hAnsi="Calibri" w:cs="Calibri"/>
                <w:sz w:val="22"/>
                <w:szCs w:val="22"/>
              </w:rPr>
              <w:t>N</w:t>
            </w:r>
          </w:p>
        </w:tc>
        <w:tc>
          <w:tcPr>
            <w:tcW w:w="583" w:type="dxa"/>
          </w:tcPr>
          <w:p w14:paraId="14F4D231"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0F305D39"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4D7508C1"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1DDDC508"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5FDC937A"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6" w:type="dxa"/>
          </w:tcPr>
          <w:p w14:paraId="2C12ABC7"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6" w:type="dxa"/>
          </w:tcPr>
          <w:p w14:paraId="6354BFD1"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6" w:type="dxa"/>
          </w:tcPr>
          <w:p w14:paraId="454F9C8D"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795" w:type="dxa"/>
          </w:tcPr>
          <w:p w14:paraId="1A35AF15"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1935" w:type="dxa"/>
          </w:tcPr>
          <w:p w14:paraId="188A74A6" w14:textId="0AA87AAD" w:rsidR="00187F07" w:rsidRPr="00B05B17" w:rsidRDefault="00901E12">
            <w:pPr>
              <w:jc w:val="center"/>
              <w:rPr>
                <w:rFonts w:ascii="Calibri" w:eastAsia="Calibri" w:hAnsi="Calibri" w:cs="Calibri"/>
                <w:sz w:val="22"/>
                <w:szCs w:val="22"/>
              </w:rPr>
            </w:pPr>
            <w:r w:rsidRPr="00B05B17">
              <w:rPr>
                <w:rFonts w:ascii="Calibri" w:eastAsia="Calibri" w:hAnsi="Calibri" w:cs="Calibri"/>
                <w:sz w:val="22"/>
                <w:szCs w:val="22"/>
              </w:rPr>
              <w:t>18/20</w:t>
            </w:r>
          </w:p>
        </w:tc>
      </w:tr>
      <w:tr w:rsidR="00B05B17" w:rsidRPr="00B05B17" w14:paraId="51D27604" w14:textId="77777777" w:rsidTr="00B05B17">
        <w:trPr>
          <w:trHeight w:val="362"/>
        </w:trPr>
        <w:tc>
          <w:tcPr>
            <w:tcW w:w="1786" w:type="dxa"/>
          </w:tcPr>
          <w:p w14:paraId="16D3849D" w14:textId="24066EEC" w:rsidR="00187F07" w:rsidRPr="00B05B17" w:rsidRDefault="00725F39">
            <w:pPr>
              <w:rPr>
                <w:rFonts w:ascii="Calibri" w:eastAsia="Calibri" w:hAnsi="Calibri" w:cs="Calibri"/>
                <w:i/>
                <w:color w:val="000000"/>
                <w:sz w:val="22"/>
                <w:szCs w:val="22"/>
              </w:rPr>
            </w:pPr>
            <w:r w:rsidRPr="00B05B17">
              <w:rPr>
                <w:rFonts w:ascii="Calibri" w:eastAsia="Calibri" w:hAnsi="Calibri" w:cs="Calibri"/>
                <w:i/>
                <w:color w:val="000000"/>
                <w:sz w:val="22"/>
                <w:szCs w:val="22"/>
              </w:rPr>
              <w:t>Razzo</w:t>
            </w:r>
          </w:p>
          <w:p w14:paraId="4B93273E" w14:textId="39368A13" w:rsidR="00187F07" w:rsidRPr="00B05B17" w:rsidRDefault="00000000">
            <w:pPr>
              <w:rPr>
                <w:rFonts w:ascii="Calibri" w:eastAsia="Calibri" w:hAnsi="Calibri" w:cs="Calibri"/>
                <w:i/>
                <w:color w:val="FF0000"/>
                <w:sz w:val="22"/>
                <w:szCs w:val="22"/>
                <w:highlight w:val="yellow"/>
              </w:rPr>
            </w:pPr>
            <w:r w:rsidRPr="00B05B17">
              <w:rPr>
                <w:rFonts w:ascii="Calibri" w:eastAsia="Calibri" w:hAnsi="Calibri" w:cs="Calibri"/>
                <w:i/>
                <w:color w:val="000000"/>
                <w:sz w:val="22"/>
                <w:szCs w:val="22"/>
              </w:rPr>
              <w:t>202</w:t>
            </w:r>
            <w:r w:rsidR="00725F39" w:rsidRPr="00B05B17">
              <w:rPr>
                <w:rFonts w:ascii="Calibri" w:eastAsia="Calibri" w:hAnsi="Calibri" w:cs="Calibri"/>
                <w:i/>
                <w:color w:val="000000"/>
                <w:sz w:val="22"/>
                <w:szCs w:val="22"/>
              </w:rPr>
              <w:t>5</w:t>
            </w:r>
          </w:p>
        </w:tc>
        <w:tc>
          <w:tcPr>
            <w:tcW w:w="421" w:type="dxa"/>
          </w:tcPr>
          <w:p w14:paraId="675555CE" w14:textId="77777777" w:rsidR="00187F07" w:rsidRPr="00B05B17" w:rsidRDefault="00000000">
            <w:pPr>
              <w:jc w:val="center"/>
              <w:rPr>
                <w:rFonts w:ascii="Calibri" w:eastAsia="Calibri" w:hAnsi="Calibri" w:cs="Calibri"/>
                <w:sz w:val="22"/>
                <w:szCs w:val="22"/>
                <w:highlight w:val="yellow"/>
              </w:rPr>
            </w:pPr>
            <w:r w:rsidRPr="00B05B17">
              <w:rPr>
                <w:rFonts w:ascii="Calibri" w:eastAsia="Calibri" w:hAnsi="Calibri" w:cs="Calibri"/>
                <w:sz w:val="22"/>
                <w:szCs w:val="22"/>
              </w:rPr>
              <w:t>Y</w:t>
            </w:r>
          </w:p>
        </w:tc>
        <w:tc>
          <w:tcPr>
            <w:tcW w:w="584" w:type="dxa"/>
          </w:tcPr>
          <w:p w14:paraId="4FC9A956" w14:textId="45952A76" w:rsidR="00187F07" w:rsidRPr="00B05B17" w:rsidRDefault="00457966">
            <w:pPr>
              <w:jc w:val="center"/>
              <w:rPr>
                <w:rFonts w:ascii="Calibri" w:eastAsia="Calibri" w:hAnsi="Calibri" w:cs="Calibri"/>
                <w:sz w:val="22"/>
                <w:szCs w:val="22"/>
                <w:highlight w:val="yellow"/>
              </w:rPr>
            </w:pPr>
            <w:r w:rsidRPr="00B05B17">
              <w:rPr>
                <w:rFonts w:ascii="Calibri" w:eastAsia="Calibri" w:hAnsi="Calibri" w:cs="Calibri"/>
                <w:sz w:val="22"/>
                <w:szCs w:val="22"/>
              </w:rPr>
              <w:t>N</w:t>
            </w:r>
          </w:p>
        </w:tc>
        <w:tc>
          <w:tcPr>
            <w:tcW w:w="424" w:type="dxa"/>
          </w:tcPr>
          <w:p w14:paraId="0672187F" w14:textId="77777777" w:rsidR="00187F07" w:rsidRPr="00B05B17" w:rsidRDefault="00000000">
            <w:pPr>
              <w:jc w:val="center"/>
              <w:rPr>
                <w:rFonts w:ascii="Calibri" w:eastAsia="Calibri" w:hAnsi="Calibri" w:cs="Calibri"/>
                <w:sz w:val="22"/>
                <w:szCs w:val="22"/>
                <w:highlight w:val="yellow"/>
              </w:rPr>
            </w:pPr>
            <w:r w:rsidRPr="00B05B17">
              <w:rPr>
                <w:rFonts w:ascii="Calibri" w:eastAsia="Calibri" w:hAnsi="Calibri" w:cs="Calibri"/>
                <w:sz w:val="22"/>
                <w:szCs w:val="22"/>
              </w:rPr>
              <w:t>Y</w:t>
            </w:r>
          </w:p>
        </w:tc>
        <w:tc>
          <w:tcPr>
            <w:tcW w:w="590" w:type="dxa"/>
          </w:tcPr>
          <w:p w14:paraId="622261DA" w14:textId="77777777" w:rsidR="00187F07" w:rsidRPr="00B05B17" w:rsidRDefault="00000000">
            <w:pPr>
              <w:jc w:val="center"/>
              <w:rPr>
                <w:rFonts w:ascii="Calibri" w:eastAsia="Calibri" w:hAnsi="Calibri" w:cs="Calibri"/>
                <w:sz w:val="22"/>
                <w:szCs w:val="22"/>
                <w:highlight w:val="yellow"/>
              </w:rPr>
            </w:pPr>
            <w:r w:rsidRPr="00B05B17">
              <w:rPr>
                <w:rFonts w:ascii="Calibri" w:eastAsia="Calibri" w:hAnsi="Calibri" w:cs="Calibri"/>
                <w:sz w:val="22"/>
                <w:szCs w:val="22"/>
              </w:rPr>
              <w:t>Y</w:t>
            </w:r>
          </w:p>
        </w:tc>
        <w:tc>
          <w:tcPr>
            <w:tcW w:w="416" w:type="dxa"/>
          </w:tcPr>
          <w:p w14:paraId="5C10DE5B" w14:textId="77777777" w:rsidR="00187F07" w:rsidRPr="00B05B17" w:rsidRDefault="00000000">
            <w:pPr>
              <w:jc w:val="center"/>
              <w:rPr>
                <w:rFonts w:ascii="Calibri" w:eastAsia="Calibri" w:hAnsi="Calibri" w:cs="Calibri"/>
                <w:sz w:val="22"/>
                <w:szCs w:val="22"/>
                <w:highlight w:val="yellow"/>
              </w:rPr>
            </w:pPr>
            <w:r w:rsidRPr="00B05B17">
              <w:rPr>
                <w:rFonts w:ascii="Calibri" w:eastAsia="Calibri" w:hAnsi="Calibri" w:cs="Calibri"/>
                <w:sz w:val="22"/>
                <w:szCs w:val="22"/>
              </w:rPr>
              <w:t>Y</w:t>
            </w:r>
          </w:p>
        </w:tc>
        <w:tc>
          <w:tcPr>
            <w:tcW w:w="407" w:type="dxa"/>
          </w:tcPr>
          <w:p w14:paraId="0E2F340F" w14:textId="77777777" w:rsidR="00187F07" w:rsidRPr="00B05B17" w:rsidRDefault="00000000">
            <w:pPr>
              <w:jc w:val="center"/>
              <w:rPr>
                <w:rFonts w:ascii="Calibri" w:eastAsia="Calibri" w:hAnsi="Calibri" w:cs="Calibri"/>
                <w:sz w:val="22"/>
                <w:szCs w:val="22"/>
                <w:highlight w:val="yellow"/>
              </w:rPr>
            </w:pPr>
            <w:r w:rsidRPr="00B05B17">
              <w:rPr>
                <w:rFonts w:ascii="Calibri" w:eastAsia="Calibri" w:hAnsi="Calibri" w:cs="Calibri"/>
                <w:sz w:val="22"/>
                <w:szCs w:val="22"/>
              </w:rPr>
              <w:t>Y</w:t>
            </w:r>
          </w:p>
        </w:tc>
        <w:tc>
          <w:tcPr>
            <w:tcW w:w="453" w:type="dxa"/>
          </w:tcPr>
          <w:p w14:paraId="43ECE59C" w14:textId="77777777" w:rsidR="00187F07" w:rsidRPr="00B05B17" w:rsidRDefault="00000000">
            <w:pPr>
              <w:jc w:val="center"/>
              <w:rPr>
                <w:rFonts w:ascii="Calibri" w:eastAsia="Calibri" w:hAnsi="Calibri" w:cs="Calibri"/>
                <w:sz w:val="22"/>
                <w:szCs w:val="22"/>
                <w:highlight w:val="yellow"/>
              </w:rPr>
            </w:pPr>
            <w:r w:rsidRPr="00B05B17">
              <w:rPr>
                <w:rFonts w:ascii="Calibri" w:eastAsia="Calibri" w:hAnsi="Calibri" w:cs="Calibri"/>
                <w:sz w:val="22"/>
                <w:szCs w:val="22"/>
              </w:rPr>
              <w:t>Y</w:t>
            </w:r>
          </w:p>
        </w:tc>
        <w:tc>
          <w:tcPr>
            <w:tcW w:w="404" w:type="dxa"/>
          </w:tcPr>
          <w:p w14:paraId="72317A6B" w14:textId="77777777" w:rsidR="00187F07" w:rsidRPr="00B05B17" w:rsidRDefault="00000000">
            <w:pPr>
              <w:jc w:val="center"/>
              <w:rPr>
                <w:rFonts w:ascii="Calibri" w:eastAsia="Calibri" w:hAnsi="Calibri" w:cs="Calibri"/>
                <w:sz w:val="22"/>
                <w:szCs w:val="22"/>
                <w:highlight w:val="yellow"/>
              </w:rPr>
            </w:pPr>
            <w:r w:rsidRPr="00B05B17">
              <w:rPr>
                <w:rFonts w:ascii="Calibri" w:eastAsia="Calibri" w:hAnsi="Calibri" w:cs="Calibri"/>
                <w:sz w:val="22"/>
                <w:szCs w:val="22"/>
              </w:rPr>
              <w:t>Y</w:t>
            </w:r>
          </w:p>
        </w:tc>
        <w:tc>
          <w:tcPr>
            <w:tcW w:w="456" w:type="dxa"/>
          </w:tcPr>
          <w:p w14:paraId="6F325886" w14:textId="77777777" w:rsidR="00187F07" w:rsidRPr="00B05B17" w:rsidRDefault="00000000">
            <w:pPr>
              <w:jc w:val="center"/>
              <w:rPr>
                <w:rFonts w:ascii="Calibri" w:eastAsia="Calibri" w:hAnsi="Calibri" w:cs="Calibri"/>
                <w:sz w:val="22"/>
                <w:szCs w:val="22"/>
                <w:highlight w:val="yellow"/>
              </w:rPr>
            </w:pPr>
            <w:r w:rsidRPr="00B05B17">
              <w:rPr>
                <w:rFonts w:ascii="Calibri" w:eastAsia="Calibri" w:hAnsi="Calibri" w:cs="Calibri"/>
                <w:sz w:val="22"/>
                <w:szCs w:val="22"/>
              </w:rPr>
              <w:t>Y</w:t>
            </w:r>
          </w:p>
        </w:tc>
        <w:tc>
          <w:tcPr>
            <w:tcW w:w="584" w:type="dxa"/>
          </w:tcPr>
          <w:p w14:paraId="797AFE0B" w14:textId="77777777" w:rsidR="00187F07" w:rsidRPr="00B05B17" w:rsidRDefault="00000000">
            <w:pPr>
              <w:jc w:val="center"/>
              <w:rPr>
                <w:rFonts w:ascii="Calibri" w:eastAsia="Calibri" w:hAnsi="Calibri" w:cs="Calibri"/>
                <w:sz w:val="22"/>
                <w:szCs w:val="22"/>
                <w:highlight w:val="yellow"/>
              </w:rPr>
            </w:pPr>
            <w:r w:rsidRPr="00B05B17">
              <w:rPr>
                <w:rFonts w:ascii="Calibri" w:eastAsia="Calibri" w:hAnsi="Calibri" w:cs="Calibri"/>
                <w:sz w:val="22"/>
                <w:szCs w:val="22"/>
              </w:rPr>
              <w:t>Y</w:t>
            </w:r>
          </w:p>
        </w:tc>
        <w:tc>
          <w:tcPr>
            <w:tcW w:w="583" w:type="dxa"/>
          </w:tcPr>
          <w:p w14:paraId="7E70E574" w14:textId="05D67813" w:rsidR="00187F07" w:rsidRPr="00B05B17" w:rsidRDefault="00CC7122">
            <w:pPr>
              <w:jc w:val="center"/>
              <w:rPr>
                <w:rFonts w:ascii="Calibri" w:eastAsia="Calibri" w:hAnsi="Calibri" w:cs="Calibri"/>
                <w:sz w:val="22"/>
                <w:szCs w:val="22"/>
                <w:highlight w:val="yellow"/>
              </w:rPr>
            </w:pPr>
            <w:r w:rsidRPr="00B05B17">
              <w:rPr>
                <w:rFonts w:ascii="Calibri" w:eastAsia="Calibri" w:hAnsi="Calibri" w:cs="Calibri"/>
                <w:sz w:val="22"/>
                <w:szCs w:val="22"/>
              </w:rPr>
              <w:t>N</w:t>
            </w:r>
          </w:p>
        </w:tc>
        <w:tc>
          <w:tcPr>
            <w:tcW w:w="583" w:type="dxa"/>
          </w:tcPr>
          <w:p w14:paraId="4C1F7DEA" w14:textId="77777777" w:rsidR="00187F07" w:rsidRPr="00B05B17" w:rsidRDefault="00000000">
            <w:pPr>
              <w:jc w:val="center"/>
              <w:rPr>
                <w:rFonts w:ascii="Calibri" w:eastAsia="Calibri" w:hAnsi="Calibri" w:cs="Calibri"/>
                <w:sz w:val="22"/>
                <w:szCs w:val="22"/>
                <w:highlight w:val="yellow"/>
              </w:rPr>
            </w:pPr>
            <w:r w:rsidRPr="00B05B17">
              <w:rPr>
                <w:rFonts w:ascii="Calibri" w:eastAsia="Calibri" w:hAnsi="Calibri" w:cs="Calibri"/>
                <w:sz w:val="22"/>
                <w:szCs w:val="22"/>
              </w:rPr>
              <w:t>Y</w:t>
            </w:r>
          </w:p>
        </w:tc>
        <w:tc>
          <w:tcPr>
            <w:tcW w:w="583" w:type="dxa"/>
          </w:tcPr>
          <w:p w14:paraId="6F2E4DB3" w14:textId="77777777" w:rsidR="00187F07" w:rsidRPr="00B05B17" w:rsidRDefault="00000000">
            <w:pPr>
              <w:jc w:val="center"/>
              <w:rPr>
                <w:rFonts w:ascii="Calibri" w:eastAsia="Calibri" w:hAnsi="Calibri" w:cs="Calibri"/>
                <w:sz w:val="22"/>
                <w:szCs w:val="22"/>
                <w:highlight w:val="yellow"/>
              </w:rPr>
            </w:pPr>
            <w:r w:rsidRPr="00B05B17">
              <w:rPr>
                <w:rFonts w:ascii="Calibri" w:eastAsia="Calibri" w:hAnsi="Calibri" w:cs="Calibri"/>
                <w:sz w:val="22"/>
                <w:szCs w:val="22"/>
              </w:rPr>
              <w:t>Y</w:t>
            </w:r>
          </w:p>
        </w:tc>
        <w:tc>
          <w:tcPr>
            <w:tcW w:w="583" w:type="dxa"/>
          </w:tcPr>
          <w:p w14:paraId="5E67C81B" w14:textId="77777777" w:rsidR="00187F07" w:rsidRPr="00B05B17" w:rsidRDefault="00000000">
            <w:pPr>
              <w:jc w:val="center"/>
              <w:rPr>
                <w:rFonts w:ascii="Calibri" w:eastAsia="Calibri" w:hAnsi="Calibri" w:cs="Calibri"/>
                <w:sz w:val="22"/>
                <w:szCs w:val="22"/>
                <w:highlight w:val="yellow"/>
              </w:rPr>
            </w:pPr>
            <w:r w:rsidRPr="00B05B17">
              <w:rPr>
                <w:rFonts w:ascii="Calibri" w:eastAsia="Calibri" w:hAnsi="Calibri" w:cs="Calibri"/>
                <w:sz w:val="22"/>
                <w:szCs w:val="22"/>
              </w:rPr>
              <w:t>Y</w:t>
            </w:r>
          </w:p>
        </w:tc>
        <w:tc>
          <w:tcPr>
            <w:tcW w:w="583" w:type="dxa"/>
          </w:tcPr>
          <w:p w14:paraId="4E74AC38" w14:textId="77777777" w:rsidR="00187F07" w:rsidRPr="00B05B17" w:rsidRDefault="00000000">
            <w:pPr>
              <w:jc w:val="center"/>
              <w:rPr>
                <w:rFonts w:ascii="Calibri" w:eastAsia="Calibri" w:hAnsi="Calibri" w:cs="Calibri"/>
                <w:sz w:val="22"/>
                <w:szCs w:val="22"/>
                <w:highlight w:val="yellow"/>
              </w:rPr>
            </w:pPr>
            <w:r w:rsidRPr="00B05B17">
              <w:rPr>
                <w:rFonts w:ascii="Calibri" w:eastAsia="Calibri" w:hAnsi="Calibri" w:cs="Calibri"/>
                <w:sz w:val="22"/>
                <w:szCs w:val="22"/>
              </w:rPr>
              <w:t>Y</w:t>
            </w:r>
          </w:p>
        </w:tc>
        <w:tc>
          <w:tcPr>
            <w:tcW w:w="583" w:type="dxa"/>
          </w:tcPr>
          <w:p w14:paraId="6CFFB636" w14:textId="77777777" w:rsidR="00187F07" w:rsidRPr="00B05B17" w:rsidRDefault="00000000">
            <w:pPr>
              <w:jc w:val="center"/>
              <w:rPr>
                <w:rFonts w:ascii="Calibri" w:eastAsia="Calibri" w:hAnsi="Calibri" w:cs="Calibri"/>
                <w:sz w:val="22"/>
                <w:szCs w:val="22"/>
                <w:highlight w:val="yellow"/>
              </w:rPr>
            </w:pPr>
            <w:r w:rsidRPr="00B05B17">
              <w:rPr>
                <w:rFonts w:ascii="Calibri" w:eastAsia="Calibri" w:hAnsi="Calibri" w:cs="Calibri"/>
                <w:sz w:val="22"/>
                <w:szCs w:val="22"/>
              </w:rPr>
              <w:t>Y</w:t>
            </w:r>
          </w:p>
        </w:tc>
        <w:tc>
          <w:tcPr>
            <w:tcW w:w="586" w:type="dxa"/>
          </w:tcPr>
          <w:p w14:paraId="28FE159A" w14:textId="77777777" w:rsidR="00187F07" w:rsidRPr="00B05B17" w:rsidRDefault="00000000">
            <w:pPr>
              <w:jc w:val="center"/>
              <w:rPr>
                <w:rFonts w:ascii="Calibri" w:eastAsia="Calibri" w:hAnsi="Calibri" w:cs="Calibri"/>
                <w:sz w:val="22"/>
                <w:szCs w:val="22"/>
                <w:highlight w:val="yellow"/>
              </w:rPr>
            </w:pPr>
            <w:r w:rsidRPr="00B05B17">
              <w:rPr>
                <w:rFonts w:ascii="Calibri" w:eastAsia="Calibri" w:hAnsi="Calibri" w:cs="Calibri"/>
                <w:sz w:val="22"/>
                <w:szCs w:val="22"/>
              </w:rPr>
              <w:t>Y</w:t>
            </w:r>
          </w:p>
        </w:tc>
        <w:tc>
          <w:tcPr>
            <w:tcW w:w="586" w:type="dxa"/>
          </w:tcPr>
          <w:p w14:paraId="368F82A6" w14:textId="77777777" w:rsidR="00187F07" w:rsidRPr="00B05B17" w:rsidRDefault="00000000">
            <w:pPr>
              <w:jc w:val="center"/>
              <w:rPr>
                <w:rFonts w:ascii="Calibri" w:eastAsia="Calibri" w:hAnsi="Calibri" w:cs="Calibri"/>
                <w:sz w:val="22"/>
                <w:szCs w:val="22"/>
                <w:highlight w:val="yellow"/>
              </w:rPr>
            </w:pPr>
            <w:r w:rsidRPr="00B05B17">
              <w:rPr>
                <w:rFonts w:ascii="Calibri" w:eastAsia="Calibri" w:hAnsi="Calibri" w:cs="Calibri"/>
                <w:sz w:val="22"/>
                <w:szCs w:val="22"/>
              </w:rPr>
              <w:t>Y</w:t>
            </w:r>
          </w:p>
        </w:tc>
        <w:tc>
          <w:tcPr>
            <w:tcW w:w="586" w:type="dxa"/>
          </w:tcPr>
          <w:p w14:paraId="3A93DBA5" w14:textId="77777777" w:rsidR="00187F07" w:rsidRPr="00B05B17" w:rsidRDefault="00000000">
            <w:pPr>
              <w:jc w:val="center"/>
              <w:rPr>
                <w:rFonts w:ascii="Calibri" w:eastAsia="Calibri" w:hAnsi="Calibri" w:cs="Calibri"/>
                <w:sz w:val="22"/>
                <w:szCs w:val="22"/>
                <w:highlight w:val="yellow"/>
              </w:rPr>
            </w:pPr>
            <w:r w:rsidRPr="00B05B17">
              <w:rPr>
                <w:rFonts w:ascii="Calibri" w:eastAsia="Calibri" w:hAnsi="Calibri" w:cs="Calibri"/>
                <w:sz w:val="22"/>
                <w:szCs w:val="22"/>
              </w:rPr>
              <w:t>Y</w:t>
            </w:r>
          </w:p>
        </w:tc>
        <w:tc>
          <w:tcPr>
            <w:tcW w:w="795" w:type="dxa"/>
          </w:tcPr>
          <w:p w14:paraId="555E0B67" w14:textId="77777777" w:rsidR="00187F07" w:rsidRPr="00B05B17" w:rsidRDefault="00000000">
            <w:pPr>
              <w:jc w:val="center"/>
              <w:rPr>
                <w:rFonts w:ascii="Calibri" w:eastAsia="Calibri" w:hAnsi="Calibri" w:cs="Calibri"/>
                <w:sz w:val="22"/>
                <w:szCs w:val="22"/>
                <w:highlight w:val="yellow"/>
              </w:rPr>
            </w:pPr>
            <w:r w:rsidRPr="00B05B17">
              <w:rPr>
                <w:rFonts w:ascii="Calibri" w:eastAsia="Calibri" w:hAnsi="Calibri" w:cs="Calibri"/>
                <w:sz w:val="22"/>
                <w:szCs w:val="22"/>
              </w:rPr>
              <w:t>Y</w:t>
            </w:r>
          </w:p>
        </w:tc>
        <w:tc>
          <w:tcPr>
            <w:tcW w:w="1935" w:type="dxa"/>
          </w:tcPr>
          <w:p w14:paraId="13E84CAE" w14:textId="3D7EBE73" w:rsidR="00187F07" w:rsidRPr="00B05B17" w:rsidRDefault="00901E12">
            <w:pPr>
              <w:jc w:val="center"/>
              <w:rPr>
                <w:rFonts w:ascii="Calibri" w:eastAsia="Calibri" w:hAnsi="Calibri" w:cs="Calibri"/>
                <w:sz w:val="22"/>
                <w:szCs w:val="22"/>
                <w:highlight w:val="yellow"/>
              </w:rPr>
            </w:pPr>
            <w:r w:rsidRPr="00B05B17">
              <w:rPr>
                <w:rFonts w:ascii="Calibri" w:eastAsia="Calibri" w:hAnsi="Calibri" w:cs="Calibri"/>
                <w:sz w:val="22"/>
                <w:szCs w:val="22"/>
              </w:rPr>
              <w:t>18/20</w:t>
            </w:r>
          </w:p>
        </w:tc>
      </w:tr>
      <w:tr w:rsidR="00B05B17" w:rsidRPr="00B05B17" w14:paraId="16E8DFCC" w14:textId="77777777" w:rsidTr="00B05B17">
        <w:trPr>
          <w:trHeight w:val="362"/>
        </w:trPr>
        <w:tc>
          <w:tcPr>
            <w:tcW w:w="1786" w:type="dxa"/>
          </w:tcPr>
          <w:p w14:paraId="67204FAC" w14:textId="49537EA7" w:rsidR="00725F39" w:rsidRPr="00B05B17" w:rsidRDefault="00725F39">
            <w:pPr>
              <w:rPr>
                <w:rFonts w:ascii="Calibri" w:eastAsia="Calibri" w:hAnsi="Calibri" w:cs="Calibri"/>
                <w:i/>
                <w:color w:val="000000"/>
                <w:sz w:val="22"/>
                <w:szCs w:val="22"/>
              </w:rPr>
            </w:pPr>
            <w:r w:rsidRPr="00B05B17">
              <w:rPr>
                <w:rFonts w:ascii="Calibri" w:eastAsia="Calibri" w:hAnsi="Calibri" w:cs="Calibri"/>
                <w:i/>
                <w:color w:val="000000"/>
                <w:sz w:val="22"/>
                <w:szCs w:val="22"/>
              </w:rPr>
              <w:t>Stork</w:t>
            </w:r>
          </w:p>
          <w:p w14:paraId="1B26B0DB" w14:textId="513209D4" w:rsidR="00187F07" w:rsidRPr="00B05B17" w:rsidRDefault="00000000">
            <w:pPr>
              <w:rPr>
                <w:rFonts w:ascii="Calibri" w:eastAsia="Calibri" w:hAnsi="Calibri" w:cs="Calibri"/>
                <w:i/>
                <w:color w:val="FF0000"/>
                <w:sz w:val="22"/>
                <w:szCs w:val="22"/>
              </w:rPr>
            </w:pPr>
            <w:r w:rsidRPr="00B05B17">
              <w:rPr>
                <w:rFonts w:ascii="Calibri" w:eastAsia="Calibri" w:hAnsi="Calibri" w:cs="Calibri"/>
                <w:i/>
                <w:color w:val="000000"/>
                <w:sz w:val="22"/>
                <w:szCs w:val="22"/>
              </w:rPr>
              <w:t>202</w:t>
            </w:r>
            <w:r w:rsidR="00725F39" w:rsidRPr="00B05B17">
              <w:rPr>
                <w:rFonts w:ascii="Calibri" w:eastAsia="Calibri" w:hAnsi="Calibri" w:cs="Calibri"/>
                <w:i/>
                <w:color w:val="000000"/>
                <w:sz w:val="22"/>
                <w:szCs w:val="22"/>
              </w:rPr>
              <w:t>5</w:t>
            </w:r>
          </w:p>
        </w:tc>
        <w:tc>
          <w:tcPr>
            <w:tcW w:w="421" w:type="dxa"/>
          </w:tcPr>
          <w:p w14:paraId="365B7D5A"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4" w:type="dxa"/>
          </w:tcPr>
          <w:p w14:paraId="6EE4BD95" w14:textId="16A34703" w:rsidR="00187F07" w:rsidRPr="00B05B17" w:rsidRDefault="00457966">
            <w:pPr>
              <w:jc w:val="center"/>
              <w:rPr>
                <w:rFonts w:ascii="Calibri" w:eastAsia="Calibri" w:hAnsi="Calibri" w:cs="Calibri"/>
                <w:sz w:val="22"/>
                <w:szCs w:val="22"/>
              </w:rPr>
            </w:pPr>
            <w:r w:rsidRPr="00B05B17">
              <w:rPr>
                <w:rFonts w:ascii="Calibri" w:eastAsia="Calibri" w:hAnsi="Calibri" w:cs="Calibri"/>
                <w:sz w:val="22"/>
                <w:szCs w:val="22"/>
              </w:rPr>
              <w:t>N</w:t>
            </w:r>
          </w:p>
        </w:tc>
        <w:tc>
          <w:tcPr>
            <w:tcW w:w="424" w:type="dxa"/>
          </w:tcPr>
          <w:p w14:paraId="5849FFCD" w14:textId="79807503" w:rsidR="00187F07" w:rsidRPr="00B05B17" w:rsidRDefault="00A90970">
            <w:pPr>
              <w:jc w:val="center"/>
              <w:rPr>
                <w:rFonts w:ascii="Calibri" w:eastAsia="Calibri" w:hAnsi="Calibri" w:cs="Calibri"/>
                <w:sz w:val="22"/>
                <w:szCs w:val="22"/>
              </w:rPr>
            </w:pPr>
            <w:r w:rsidRPr="00B05B17">
              <w:rPr>
                <w:rFonts w:ascii="Calibri" w:eastAsia="Calibri" w:hAnsi="Calibri" w:cs="Calibri"/>
                <w:sz w:val="22"/>
                <w:szCs w:val="22"/>
              </w:rPr>
              <w:t>Y</w:t>
            </w:r>
          </w:p>
        </w:tc>
        <w:tc>
          <w:tcPr>
            <w:tcW w:w="590" w:type="dxa"/>
          </w:tcPr>
          <w:p w14:paraId="29E75349" w14:textId="77777777" w:rsidR="00187F07" w:rsidRPr="00B05B17" w:rsidRDefault="00000000">
            <w:pPr>
              <w:jc w:val="center"/>
              <w:rPr>
                <w:rFonts w:ascii="Calibri" w:eastAsia="Calibri" w:hAnsi="Calibri" w:cs="Calibri"/>
                <w:sz w:val="22"/>
                <w:szCs w:val="22"/>
                <w:highlight w:val="yellow"/>
              </w:rPr>
            </w:pPr>
            <w:r w:rsidRPr="00B05B17">
              <w:rPr>
                <w:rFonts w:ascii="Calibri" w:eastAsia="Calibri" w:hAnsi="Calibri" w:cs="Calibri"/>
                <w:sz w:val="22"/>
                <w:szCs w:val="22"/>
              </w:rPr>
              <w:t>Y</w:t>
            </w:r>
          </w:p>
        </w:tc>
        <w:tc>
          <w:tcPr>
            <w:tcW w:w="416" w:type="dxa"/>
          </w:tcPr>
          <w:p w14:paraId="2A72DC01"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407" w:type="dxa"/>
          </w:tcPr>
          <w:p w14:paraId="136EECF4"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453" w:type="dxa"/>
          </w:tcPr>
          <w:p w14:paraId="21851745"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404" w:type="dxa"/>
          </w:tcPr>
          <w:p w14:paraId="09DA889D"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456" w:type="dxa"/>
          </w:tcPr>
          <w:p w14:paraId="1FB79AA5"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4" w:type="dxa"/>
          </w:tcPr>
          <w:p w14:paraId="61B47AD7"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63D96E35" w14:textId="34B8D590" w:rsidR="00187F07" w:rsidRPr="00B05B17" w:rsidRDefault="00CC7122">
            <w:pPr>
              <w:jc w:val="center"/>
              <w:rPr>
                <w:rFonts w:ascii="Calibri" w:eastAsia="Calibri" w:hAnsi="Calibri" w:cs="Calibri"/>
                <w:sz w:val="22"/>
                <w:szCs w:val="22"/>
              </w:rPr>
            </w:pPr>
            <w:r w:rsidRPr="00B05B17">
              <w:rPr>
                <w:rFonts w:ascii="Calibri" w:eastAsia="Calibri" w:hAnsi="Calibri" w:cs="Calibri"/>
                <w:sz w:val="22"/>
                <w:szCs w:val="22"/>
              </w:rPr>
              <w:t>N</w:t>
            </w:r>
          </w:p>
        </w:tc>
        <w:tc>
          <w:tcPr>
            <w:tcW w:w="583" w:type="dxa"/>
          </w:tcPr>
          <w:p w14:paraId="2765DADF"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098A5AE8"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1BCE2B1C"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4F5886D2"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1239023B"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6" w:type="dxa"/>
          </w:tcPr>
          <w:p w14:paraId="3017400A"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6" w:type="dxa"/>
          </w:tcPr>
          <w:p w14:paraId="070098BA"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586" w:type="dxa"/>
          </w:tcPr>
          <w:p w14:paraId="3CEFC9EC"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795" w:type="dxa"/>
          </w:tcPr>
          <w:p w14:paraId="56223EF8" w14:textId="77777777"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Y</w:t>
            </w:r>
          </w:p>
        </w:tc>
        <w:tc>
          <w:tcPr>
            <w:tcW w:w="1935" w:type="dxa"/>
          </w:tcPr>
          <w:p w14:paraId="7AD6A0EF" w14:textId="41AE7C59" w:rsidR="00187F07" w:rsidRPr="00B05B17" w:rsidRDefault="00000000">
            <w:pPr>
              <w:jc w:val="center"/>
              <w:rPr>
                <w:rFonts w:ascii="Calibri" w:eastAsia="Calibri" w:hAnsi="Calibri" w:cs="Calibri"/>
                <w:sz w:val="22"/>
                <w:szCs w:val="22"/>
              </w:rPr>
            </w:pPr>
            <w:r w:rsidRPr="00B05B17">
              <w:rPr>
                <w:rFonts w:ascii="Calibri" w:eastAsia="Calibri" w:hAnsi="Calibri" w:cs="Calibri"/>
                <w:sz w:val="22"/>
                <w:szCs w:val="22"/>
              </w:rPr>
              <w:t>1</w:t>
            </w:r>
            <w:r w:rsidR="00901E12" w:rsidRPr="00B05B17">
              <w:rPr>
                <w:rFonts w:ascii="Calibri" w:eastAsia="Calibri" w:hAnsi="Calibri" w:cs="Calibri"/>
                <w:sz w:val="22"/>
                <w:szCs w:val="22"/>
              </w:rPr>
              <w:t>8</w:t>
            </w:r>
            <w:r w:rsidRPr="00B05B17">
              <w:rPr>
                <w:rFonts w:ascii="Calibri" w:eastAsia="Calibri" w:hAnsi="Calibri" w:cs="Calibri"/>
                <w:sz w:val="22"/>
                <w:szCs w:val="22"/>
              </w:rPr>
              <w:t>/20</w:t>
            </w:r>
          </w:p>
        </w:tc>
      </w:tr>
      <w:tr w:rsidR="00B05B17" w:rsidRPr="00B05B17" w14:paraId="58397E9A" w14:textId="77777777" w:rsidTr="00B05B17">
        <w:trPr>
          <w:trHeight w:val="362"/>
        </w:trPr>
        <w:tc>
          <w:tcPr>
            <w:tcW w:w="1786" w:type="dxa"/>
          </w:tcPr>
          <w:p w14:paraId="31E269A8" w14:textId="357AD7A4" w:rsidR="00725F39" w:rsidRPr="00B05B17" w:rsidRDefault="00725F39" w:rsidP="00725F39">
            <w:pPr>
              <w:rPr>
                <w:rFonts w:ascii="Calibri" w:eastAsia="Calibri" w:hAnsi="Calibri" w:cs="Calibri"/>
                <w:i/>
                <w:color w:val="000000"/>
                <w:sz w:val="22"/>
                <w:szCs w:val="22"/>
              </w:rPr>
            </w:pPr>
            <w:r w:rsidRPr="00B05B17">
              <w:rPr>
                <w:rFonts w:ascii="Calibri" w:eastAsia="Calibri" w:hAnsi="Calibri" w:cs="Calibri"/>
                <w:i/>
                <w:color w:val="000000"/>
                <w:sz w:val="22"/>
                <w:szCs w:val="22"/>
              </w:rPr>
              <w:t>Tan</w:t>
            </w:r>
          </w:p>
          <w:p w14:paraId="2D291054" w14:textId="55FC3203" w:rsidR="00725F39" w:rsidRPr="00B05B17" w:rsidRDefault="00725F39" w:rsidP="00725F39">
            <w:pPr>
              <w:rPr>
                <w:rFonts w:ascii="Calibri" w:eastAsia="Calibri" w:hAnsi="Calibri" w:cs="Calibri"/>
                <w:i/>
                <w:color w:val="000000"/>
                <w:sz w:val="22"/>
                <w:szCs w:val="22"/>
              </w:rPr>
            </w:pPr>
            <w:r w:rsidRPr="00B05B17">
              <w:rPr>
                <w:rFonts w:ascii="Calibri" w:eastAsia="Calibri" w:hAnsi="Calibri" w:cs="Calibri"/>
                <w:i/>
                <w:color w:val="000000"/>
                <w:sz w:val="22"/>
                <w:szCs w:val="22"/>
              </w:rPr>
              <w:t>2025</w:t>
            </w:r>
          </w:p>
        </w:tc>
        <w:tc>
          <w:tcPr>
            <w:tcW w:w="421" w:type="dxa"/>
          </w:tcPr>
          <w:p w14:paraId="1B64333F" w14:textId="47179114"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4" w:type="dxa"/>
          </w:tcPr>
          <w:p w14:paraId="6E0EAB5C" w14:textId="310DAC9A" w:rsidR="00725F39" w:rsidRPr="00B05B17" w:rsidRDefault="00457966" w:rsidP="00725F39">
            <w:pPr>
              <w:jc w:val="center"/>
              <w:rPr>
                <w:rFonts w:ascii="Calibri" w:eastAsia="Calibri" w:hAnsi="Calibri" w:cs="Calibri"/>
                <w:sz w:val="22"/>
                <w:szCs w:val="22"/>
              </w:rPr>
            </w:pPr>
            <w:r w:rsidRPr="00B05B17">
              <w:rPr>
                <w:rFonts w:ascii="Calibri" w:eastAsia="Calibri" w:hAnsi="Calibri" w:cs="Calibri"/>
                <w:sz w:val="22"/>
                <w:szCs w:val="22"/>
              </w:rPr>
              <w:t>N</w:t>
            </w:r>
          </w:p>
        </w:tc>
        <w:tc>
          <w:tcPr>
            <w:tcW w:w="424" w:type="dxa"/>
          </w:tcPr>
          <w:p w14:paraId="43D0E075" w14:textId="745B1DA6" w:rsidR="00725F39" w:rsidRPr="00B05B17" w:rsidRDefault="00A90970"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90" w:type="dxa"/>
          </w:tcPr>
          <w:p w14:paraId="3F3FC1E5" w14:textId="3BBFD504"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416" w:type="dxa"/>
          </w:tcPr>
          <w:p w14:paraId="0BFE3C6C" w14:textId="495BC4C8"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407" w:type="dxa"/>
          </w:tcPr>
          <w:p w14:paraId="3360A0A0" w14:textId="60990DB0"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453" w:type="dxa"/>
          </w:tcPr>
          <w:p w14:paraId="1CFEE61B" w14:textId="6AAEFB64"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404" w:type="dxa"/>
          </w:tcPr>
          <w:p w14:paraId="79CE5453" w14:textId="55EF1F17"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456" w:type="dxa"/>
          </w:tcPr>
          <w:p w14:paraId="7B85EF08" w14:textId="5188A78C"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4" w:type="dxa"/>
          </w:tcPr>
          <w:p w14:paraId="5C3001E9" w14:textId="029078CF"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38C63929" w14:textId="57E7213C" w:rsidR="00725F39" w:rsidRPr="00B05B17" w:rsidRDefault="00CC7122" w:rsidP="00725F39">
            <w:pPr>
              <w:jc w:val="center"/>
              <w:rPr>
                <w:rFonts w:ascii="Calibri" w:eastAsia="Calibri" w:hAnsi="Calibri" w:cs="Calibri"/>
                <w:sz w:val="22"/>
                <w:szCs w:val="22"/>
              </w:rPr>
            </w:pPr>
            <w:r w:rsidRPr="00B05B17">
              <w:rPr>
                <w:rFonts w:ascii="Calibri" w:eastAsia="Calibri" w:hAnsi="Calibri" w:cs="Calibri"/>
                <w:sz w:val="22"/>
                <w:szCs w:val="22"/>
              </w:rPr>
              <w:t>N</w:t>
            </w:r>
          </w:p>
        </w:tc>
        <w:tc>
          <w:tcPr>
            <w:tcW w:w="583" w:type="dxa"/>
          </w:tcPr>
          <w:p w14:paraId="278BBADB" w14:textId="2BCEE97B"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368C18AF" w14:textId="3BDFD672"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379BC319" w14:textId="1532A730"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6D986188" w14:textId="534492C2"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09E29B3E" w14:textId="08BF10C5"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6" w:type="dxa"/>
          </w:tcPr>
          <w:p w14:paraId="556A3E2A" w14:textId="24F30573"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6" w:type="dxa"/>
          </w:tcPr>
          <w:p w14:paraId="67DFA447" w14:textId="1A24C2E1"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6" w:type="dxa"/>
          </w:tcPr>
          <w:p w14:paraId="09AE1B87" w14:textId="0F54EAC3"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795" w:type="dxa"/>
          </w:tcPr>
          <w:p w14:paraId="7762B473" w14:textId="47BEF715"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1935" w:type="dxa"/>
          </w:tcPr>
          <w:p w14:paraId="20B198A4" w14:textId="6D5F4441"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1</w:t>
            </w:r>
            <w:r w:rsidR="00901E12" w:rsidRPr="00B05B17">
              <w:rPr>
                <w:rFonts w:ascii="Calibri" w:eastAsia="Calibri" w:hAnsi="Calibri" w:cs="Calibri"/>
                <w:sz w:val="22"/>
                <w:szCs w:val="22"/>
              </w:rPr>
              <w:t>8</w:t>
            </w:r>
            <w:r w:rsidRPr="00B05B17">
              <w:rPr>
                <w:rFonts w:ascii="Calibri" w:eastAsia="Calibri" w:hAnsi="Calibri" w:cs="Calibri"/>
                <w:sz w:val="22"/>
                <w:szCs w:val="22"/>
              </w:rPr>
              <w:t>/20</w:t>
            </w:r>
          </w:p>
        </w:tc>
      </w:tr>
      <w:tr w:rsidR="00B05B17" w:rsidRPr="00B05B17" w14:paraId="70989E4F" w14:textId="77777777" w:rsidTr="00B05B17">
        <w:trPr>
          <w:trHeight w:val="362"/>
        </w:trPr>
        <w:tc>
          <w:tcPr>
            <w:tcW w:w="1786" w:type="dxa"/>
          </w:tcPr>
          <w:p w14:paraId="194B6E00" w14:textId="7036398F" w:rsidR="00725F39" w:rsidRPr="00B05B17" w:rsidRDefault="00725F39" w:rsidP="00725F39">
            <w:pPr>
              <w:rPr>
                <w:rFonts w:ascii="Calibri" w:eastAsia="Calibri" w:hAnsi="Calibri" w:cs="Calibri"/>
                <w:i/>
                <w:color w:val="000000"/>
                <w:sz w:val="22"/>
                <w:szCs w:val="22"/>
              </w:rPr>
            </w:pPr>
            <w:r w:rsidRPr="00B05B17">
              <w:rPr>
                <w:rFonts w:ascii="Calibri" w:eastAsia="Calibri" w:hAnsi="Calibri" w:cs="Calibri"/>
                <w:i/>
                <w:color w:val="000000"/>
                <w:sz w:val="22"/>
                <w:szCs w:val="22"/>
              </w:rPr>
              <w:t>Yi</w:t>
            </w:r>
          </w:p>
          <w:p w14:paraId="7E9CC3CF" w14:textId="44AF6F3E" w:rsidR="00725F39" w:rsidRPr="00B05B17" w:rsidRDefault="00725F39" w:rsidP="00725F39">
            <w:pPr>
              <w:rPr>
                <w:rFonts w:ascii="Calibri" w:eastAsia="Calibri" w:hAnsi="Calibri" w:cs="Calibri"/>
                <w:i/>
                <w:color w:val="000000"/>
                <w:sz w:val="22"/>
                <w:szCs w:val="22"/>
              </w:rPr>
            </w:pPr>
            <w:r w:rsidRPr="00B05B17">
              <w:rPr>
                <w:rFonts w:ascii="Calibri" w:eastAsia="Calibri" w:hAnsi="Calibri" w:cs="Calibri"/>
                <w:i/>
                <w:color w:val="000000"/>
                <w:sz w:val="22"/>
                <w:szCs w:val="22"/>
              </w:rPr>
              <w:t>2025</w:t>
            </w:r>
          </w:p>
        </w:tc>
        <w:tc>
          <w:tcPr>
            <w:tcW w:w="421" w:type="dxa"/>
          </w:tcPr>
          <w:p w14:paraId="5F10DD00" w14:textId="23C54048"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4" w:type="dxa"/>
          </w:tcPr>
          <w:p w14:paraId="24FB2C22" w14:textId="3B15A197" w:rsidR="00725F39" w:rsidRPr="00B05B17" w:rsidRDefault="00457966" w:rsidP="00725F39">
            <w:pPr>
              <w:jc w:val="center"/>
              <w:rPr>
                <w:rFonts w:ascii="Calibri" w:eastAsia="Calibri" w:hAnsi="Calibri" w:cs="Calibri"/>
                <w:sz w:val="22"/>
                <w:szCs w:val="22"/>
              </w:rPr>
            </w:pPr>
            <w:r w:rsidRPr="00B05B17">
              <w:rPr>
                <w:rFonts w:ascii="Calibri" w:eastAsia="Calibri" w:hAnsi="Calibri" w:cs="Calibri"/>
                <w:sz w:val="22"/>
                <w:szCs w:val="22"/>
              </w:rPr>
              <w:t>N</w:t>
            </w:r>
          </w:p>
        </w:tc>
        <w:tc>
          <w:tcPr>
            <w:tcW w:w="424" w:type="dxa"/>
          </w:tcPr>
          <w:p w14:paraId="52D8D3BD" w14:textId="5988983C" w:rsidR="00725F39" w:rsidRPr="00B05B17" w:rsidRDefault="00A90970"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90" w:type="dxa"/>
          </w:tcPr>
          <w:p w14:paraId="633FED1F" w14:textId="263608AD"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416" w:type="dxa"/>
          </w:tcPr>
          <w:p w14:paraId="2678BAF2" w14:textId="01F79823"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407" w:type="dxa"/>
          </w:tcPr>
          <w:p w14:paraId="00A892FC" w14:textId="12942E8A"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453" w:type="dxa"/>
          </w:tcPr>
          <w:p w14:paraId="5E1B8272" w14:textId="59CA23F9"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404" w:type="dxa"/>
          </w:tcPr>
          <w:p w14:paraId="60683265" w14:textId="3AD2EF02"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456" w:type="dxa"/>
          </w:tcPr>
          <w:p w14:paraId="18622FF9" w14:textId="4927FA9D"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4" w:type="dxa"/>
          </w:tcPr>
          <w:p w14:paraId="09D730C9" w14:textId="1DC63F8A"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1F7753E2" w14:textId="7A831877" w:rsidR="00725F39" w:rsidRPr="00B05B17" w:rsidRDefault="00CC7122" w:rsidP="00725F39">
            <w:pPr>
              <w:jc w:val="center"/>
              <w:rPr>
                <w:rFonts w:ascii="Calibri" w:eastAsia="Calibri" w:hAnsi="Calibri" w:cs="Calibri"/>
                <w:sz w:val="22"/>
                <w:szCs w:val="22"/>
              </w:rPr>
            </w:pPr>
            <w:r w:rsidRPr="00B05B17">
              <w:rPr>
                <w:rFonts w:ascii="Calibri" w:eastAsia="Calibri" w:hAnsi="Calibri" w:cs="Calibri"/>
                <w:sz w:val="22"/>
                <w:szCs w:val="22"/>
              </w:rPr>
              <w:t>N</w:t>
            </w:r>
          </w:p>
        </w:tc>
        <w:tc>
          <w:tcPr>
            <w:tcW w:w="583" w:type="dxa"/>
          </w:tcPr>
          <w:p w14:paraId="3FD9B5CE" w14:textId="2B9DC646"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1E207C3A" w14:textId="5ECC2C3E"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5F4A6F1F" w14:textId="59CA24EF"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4595DEFD" w14:textId="3AF7B992"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21986AE0" w14:textId="4C96DA39"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6" w:type="dxa"/>
          </w:tcPr>
          <w:p w14:paraId="6F48DA7B" w14:textId="523EA1C9"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6" w:type="dxa"/>
          </w:tcPr>
          <w:p w14:paraId="58F288FC" w14:textId="47D17722"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6" w:type="dxa"/>
          </w:tcPr>
          <w:p w14:paraId="6B7DFF64" w14:textId="49D42865"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795" w:type="dxa"/>
          </w:tcPr>
          <w:p w14:paraId="5BBB82FB" w14:textId="6B1E8ABF"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1935" w:type="dxa"/>
          </w:tcPr>
          <w:p w14:paraId="439CC75A" w14:textId="3D3DB48C"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1</w:t>
            </w:r>
            <w:r w:rsidR="00901E12" w:rsidRPr="00B05B17">
              <w:rPr>
                <w:rFonts w:ascii="Calibri" w:eastAsia="Calibri" w:hAnsi="Calibri" w:cs="Calibri"/>
                <w:sz w:val="22"/>
                <w:szCs w:val="22"/>
              </w:rPr>
              <w:t>8</w:t>
            </w:r>
            <w:r w:rsidRPr="00B05B17">
              <w:rPr>
                <w:rFonts w:ascii="Calibri" w:eastAsia="Calibri" w:hAnsi="Calibri" w:cs="Calibri"/>
                <w:sz w:val="22"/>
                <w:szCs w:val="22"/>
              </w:rPr>
              <w:t>/20</w:t>
            </w:r>
          </w:p>
        </w:tc>
      </w:tr>
      <w:tr w:rsidR="00B05B17" w:rsidRPr="00B05B17" w14:paraId="11AC3D12" w14:textId="77777777" w:rsidTr="00B05B17">
        <w:trPr>
          <w:trHeight w:val="362"/>
        </w:trPr>
        <w:tc>
          <w:tcPr>
            <w:tcW w:w="1786" w:type="dxa"/>
          </w:tcPr>
          <w:p w14:paraId="44DAA074" w14:textId="77777777" w:rsidR="00725F39" w:rsidRPr="00B05B17" w:rsidRDefault="00725F39" w:rsidP="00725F39">
            <w:pPr>
              <w:rPr>
                <w:rFonts w:ascii="Calibri" w:eastAsia="Calibri" w:hAnsi="Calibri" w:cs="Calibri"/>
                <w:i/>
                <w:color w:val="000000"/>
                <w:sz w:val="22"/>
                <w:szCs w:val="22"/>
              </w:rPr>
            </w:pPr>
          </w:p>
          <w:p w14:paraId="024B1457" w14:textId="54F160CC" w:rsidR="00725F39" w:rsidRPr="00B05B17" w:rsidRDefault="00725F39" w:rsidP="00725F39">
            <w:pPr>
              <w:rPr>
                <w:rFonts w:ascii="Calibri" w:eastAsia="Calibri" w:hAnsi="Calibri" w:cs="Calibri"/>
                <w:b/>
                <w:bCs/>
                <w:i/>
                <w:color w:val="000000"/>
                <w:sz w:val="22"/>
                <w:szCs w:val="22"/>
              </w:rPr>
            </w:pPr>
            <w:proofErr w:type="spellStart"/>
            <w:r w:rsidRPr="00B05B17">
              <w:rPr>
                <w:rFonts w:ascii="Calibri" w:eastAsia="Calibri" w:hAnsi="Calibri" w:cs="Calibri"/>
                <w:b/>
                <w:bCs/>
                <w:i/>
                <w:color w:val="000000"/>
                <w:sz w:val="22"/>
                <w:szCs w:val="22"/>
              </w:rPr>
              <w:t>Talquetamab</w:t>
            </w:r>
            <w:proofErr w:type="spellEnd"/>
          </w:p>
        </w:tc>
        <w:tc>
          <w:tcPr>
            <w:tcW w:w="421" w:type="dxa"/>
          </w:tcPr>
          <w:p w14:paraId="1557EE6D" w14:textId="77777777" w:rsidR="00725F39" w:rsidRPr="00B05B17" w:rsidRDefault="00725F39" w:rsidP="00725F39">
            <w:pPr>
              <w:jc w:val="center"/>
              <w:rPr>
                <w:rFonts w:ascii="Calibri" w:eastAsia="Calibri" w:hAnsi="Calibri" w:cs="Calibri"/>
                <w:sz w:val="22"/>
                <w:szCs w:val="22"/>
              </w:rPr>
            </w:pPr>
          </w:p>
        </w:tc>
        <w:tc>
          <w:tcPr>
            <w:tcW w:w="584" w:type="dxa"/>
          </w:tcPr>
          <w:p w14:paraId="69629481" w14:textId="77777777" w:rsidR="00725F39" w:rsidRPr="00B05B17" w:rsidRDefault="00725F39" w:rsidP="00725F39">
            <w:pPr>
              <w:jc w:val="center"/>
              <w:rPr>
                <w:rFonts w:ascii="Calibri" w:eastAsia="Calibri" w:hAnsi="Calibri" w:cs="Calibri"/>
                <w:sz w:val="22"/>
                <w:szCs w:val="22"/>
              </w:rPr>
            </w:pPr>
          </w:p>
        </w:tc>
        <w:tc>
          <w:tcPr>
            <w:tcW w:w="424" w:type="dxa"/>
          </w:tcPr>
          <w:p w14:paraId="05E7FF98" w14:textId="77777777" w:rsidR="00725F39" w:rsidRPr="00B05B17" w:rsidRDefault="00725F39" w:rsidP="00725F39">
            <w:pPr>
              <w:jc w:val="center"/>
              <w:rPr>
                <w:rFonts w:ascii="Calibri" w:eastAsia="Calibri" w:hAnsi="Calibri" w:cs="Calibri"/>
                <w:sz w:val="22"/>
                <w:szCs w:val="22"/>
              </w:rPr>
            </w:pPr>
          </w:p>
        </w:tc>
        <w:tc>
          <w:tcPr>
            <w:tcW w:w="590" w:type="dxa"/>
          </w:tcPr>
          <w:p w14:paraId="30451ED2" w14:textId="77777777" w:rsidR="00725F39" w:rsidRPr="00B05B17" w:rsidRDefault="00725F39" w:rsidP="00725F39">
            <w:pPr>
              <w:jc w:val="center"/>
              <w:rPr>
                <w:rFonts w:ascii="Calibri" w:eastAsia="Calibri" w:hAnsi="Calibri" w:cs="Calibri"/>
                <w:sz w:val="22"/>
                <w:szCs w:val="22"/>
              </w:rPr>
            </w:pPr>
          </w:p>
        </w:tc>
        <w:tc>
          <w:tcPr>
            <w:tcW w:w="416" w:type="dxa"/>
          </w:tcPr>
          <w:p w14:paraId="66BC2565" w14:textId="77777777" w:rsidR="00725F39" w:rsidRPr="00B05B17" w:rsidRDefault="00725F39" w:rsidP="00725F39">
            <w:pPr>
              <w:jc w:val="center"/>
              <w:rPr>
                <w:rFonts w:ascii="Calibri" w:eastAsia="Calibri" w:hAnsi="Calibri" w:cs="Calibri"/>
                <w:sz w:val="22"/>
                <w:szCs w:val="22"/>
              </w:rPr>
            </w:pPr>
          </w:p>
        </w:tc>
        <w:tc>
          <w:tcPr>
            <w:tcW w:w="407" w:type="dxa"/>
          </w:tcPr>
          <w:p w14:paraId="5AF37BFE" w14:textId="77777777" w:rsidR="00725F39" w:rsidRPr="00B05B17" w:rsidRDefault="00725F39" w:rsidP="00725F39">
            <w:pPr>
              <w:jc w:val="center"/>
              <w:rPr>
                <w:rFonts w:ascii="Calibri" w:eastAsia="Calibri" w:hAnsi="Calibri" w:cs="Calibri"/>
                <w:sz w:val="22"/>
                <w:szCs w:val="22"/>
              </w:rPr>
            </w:pPr>
          </w:p>
        </w:tc>
        <w:tc>
          <w:tcPr>
            <w:tcW w:w="453" w:type="dxa"/>
          </w:tcPr>
          <w:p w14:paraId="49E8931E" w14:textId="77777777" w:rsidR="00725F39" w:rsidRPr="00B05B17" w:rsidRDefault="00725F39" w:rsidP="00725F39">
            <w:pPr>
              <w:jc w:val="center"/>
              <w:rPr>
                <w:rFonts w:ascii="Calibri" w:eastAsia="Calibri" w:hAnsi="Calibri" w:cs="Calibri"/>
                <w:sz w:val="22"/>
                <w:szCs w:val="22"/>
              </w:rPr>
            </w:pPr>
          </w:p>
        </w:tc>
        <w:tc>
          <w:tcPr>
            <w:tcW w:w="404" w:type="dxa"/>
          </w:tcPr>
          <w:p w14:paraId="7A60C98D" w14:textId="77777777" w:rsidR="00725F39" w:rsidRPr="00B05B17" w:rsidRDefault="00725F39" w:rsidP="00725F39">
            <w:pPr>
              <w:jc w:val="center"/>
              <w:rPr>
                <w:rFonts w:ascii="Calibri" w:eastAsia="Calibri" w:hAnsi="Calibri" w:cs="Calibri"/>
                <w:sz w:val="22"/>
                <w:szCs w:val="22"/>
              </w:rPr>
            </w:pPr>
          </w:p>
        </w:tc>
        <w:tc>
          <w:tcPr>
            <w:tcW w:w="456" w:type="dxa"/>
          </w:tcPr>
          <w:p w14:paraId="6E211663" w14:textId="77777777" w:rsidR="00725F39" w:rsidRPr="00B05B17" w:rsidRDefault="00725F39" w:rsidP="00725F39">
            <w:pPr>
              <w:jc w:val="center"/>
              <w:rPr>
                <w:rFonts w:ascii="Calibri" w:eastAsia="Calibri" w:hAnsi="Calibri" w:cs="Calibri"/>
                <w:sz w:val="22"/>
                <w:szCs w:val="22"/>
              </w:rPr>
            </w:pPr>
          </w:p>
        </w:tc>
        <w:tc>
          <w:tcPr>
            <w:tcW w:w="584" w:type="dxa"/>
          </w:tcPr>
          <w:p w14:paraId="0664D106" w14:textId="77777777" w:rsidR="00725F39" w:rsidRPr="00B05B17" w:rsidRDefault="00725F39" w:rsidP="00725F39">
            <w:pPr>
              <w:jc w:val="center"/>
              <w:rPr>
                <w:rFonts w:ascii="Calibri" w:eastAsia="Calibri" w:hAnsi="Calibri" w:cs="Calibri"/>
                <w:sz w:val="22"/>
                <w:szCs w:val="22"/>
              </w:rPr>
            </w:pPr>
          </w:p>
        </w:tc>
        <w:tc>
          <w:tcPr>
            <w:tcW w:w="583" w:type="dxa"/>
          </w:tcPr>
          <w:p w14:paraId="64B38CCC" w14:textId="77777777" w:rsidR="00725F39" w:rsidRPr="00B05B17" w:rsidRDefault="00725F39" w:rsidP="00725F39">
            <w:pPr>
              <w:jc w:val="center"/>
              <w:rPr>
                <w:rFonts w:ascii="Calibri" w:eastAsia="Calibri" w:hAnsi="Calibri" w:cs="Calibri"/>
                <w:sz w:val="22"/>
                <w:szCs w:val="22"/>
              </w:rPr>
            </w:pPr>
          </w:p>
        </w:tc>
        <w:tc>
          <w:tcPr>
            <w:tcW w:w="583" w:type="dxa"/>
          </w:tcPr>
          <w:p w14:paraId="572D6219" w14:textId="77777777" w:rsidR="00725F39" w:rsidRPr="00B05B17" w:rsidRDefault="00725F39" w:rsidP="00725F39">
            <w:pPr>
              <w:jc w:val="center"/>
              <w:rPr>
                <w:rFonts w:ascii="Calibri" w:eastAsia="Calibri" w:hAnsi="Calibri" w:cs="Calibri"/>
                <w:sz w:val="22"/>
                <w:szCs w:val="22"/>
              </w:rPr>
            </w:pPr>
          </w:p>
        </w:tc>
        <w:tc>
          <w:tcPr>
            <w:tcW w:w="583" w:type="dxa"/>
          </w:tcPr>
          <w:p w14:paraId="031939D2" w14:textId="77777777" w:rsidR="00725F39" w:rsidRPr="00B05B17" w:rsidRDefault="00725F39" w:rsidP="00725F39">
            <w:pPr>
              <w:jc w:val="center"/>
              <w:rPr>
                <w:rFonts w:ascii="Calibri" w:eastAsia="Calibri" w:hAnsi="Calibri" w:cs="Calibri"/>
                <w:sz w:val="22"/>
                <w:szCs w:val="22"/>
              </w:rPr>
            </w:pPr>
          </w:p>
        </w:tc>
        <w:tc>
          <w:tcPr>
            <w:tcW w:w="583" w:type="dxa"/>
          </w:tcPr>
          <w:p w14:paraId="79CBCD81" w14:textId="77777777" w:rsidR="00725F39" w:rsidRPr="00B05B17" w:rsidRDefault="00725F39" w:rsidP="00725F39">
            <w:pPr>
              <w:jc w:val="center"/>
              <w:rPr>
                <w:rFonts w:ascii="Calibri" w:eastAsia="Calibri" w:hAnsi="Calibri" w:cs="Calibri"/>
                <w:sz w:val="22"/>
                <w:szCs w:val="22"/>
              </w:rPr>
            </w:pPr>
          </w:p>
        </w:tc>
        <w:tc>
          <w:tcPr>
            <w:tcW w:w="583" w:type="dxa"/>
          </w:tcPr>
          <w:p w14:paraId="1A97D21E" w14:textId="77777777" w:rsidR="00725F39" w:rsidRPr="00B05B17" w:rsidRDefault="00725F39" w:rsidP="00725F39">
            <w:pPr>
              <w:jc w:val="center"/>
              <w:rPr>
                <w:rFonts w:ascii="Calibri" w:eastAsia="Calibri" w:hAnsi="Calibri" w:cs="Calibri"/>
                <w:sz w:val="22"/>
                <w:szCs w:val="22"/>
              </w:rPr>
            </w:pPr>
          </w:p>
        </w:tc>
        <w:tc>
          <w:tcPr>
            <w:tcW w:w="583" w:type="dxa"/>
          </w:tcPr>
          <w:p w14:paraId="4D6483DE" w14:textId="77777777" w:rsidR="00725F39" w:rsidRPr="00B05B17" w:rsidRDefault="00725F39" w:rsidP="00725F39">
            <w:pPr>
              <w:jc w:val="center"/>
              <w:rPr>
                <w:rFonts w:ascii="Calibri" w:eastAsia="Calibri" w:hAnsi="Calibri" w:cs="Calibri"/>
                <w:sz w:val="22"/>
                <w:szCs w:val="22"/>
              </w:rPr>
            </w:pPr>
          </w:p>
        </w:tc>
        <w:tc>
          <w:tcPr>
            <w:tcW w:w="586" w:type="dxa"/>
          </w:tcPr>
          <w:p w14:paraId="2423B39E" w14:textId="77777777" w:rsidR="00725F39" w:rsidRPr="00B05B17" w:rsidRDefault="00725F39" w:rsidP="00725F39">
            <w:pPr>
              <w:jc w:val="center"/>
              <w:rPr>
                <w:rFonts w:ascii="Calibri" w:eastAsia="Calibri" w:hAnsi="Calibri" w:cs="Calibri"/>
                <w:sz w:val="22"/>
                <w:szCs w:val="22"/>
              </w:rPr>
            </w:pPr>
          </w:p>
        </w:tc>
        <w:tc>
          <w:tcPr>
            <w:tcW w:w="586" w:type="dxa"/>
          </w:tcPr>
          <w:p w14:paraId="08AE7152" w14:textId="77777777" w:rsidR="00725F39" w:rsidRPr="00B05B17" w:rsidRDefault="00725F39" w:rsidP="00725F39">
            <w:pPr>
              <w:jc w:val="center"/>
              <w:rPr>
                <w:rFonts w:ascii="Calibri" w:eastAsia="Calibri" w:hAnsi="Calibri" w:cs="Calibri"/>
                <w:sz w:val="22"/>
                <w:szCs w:val="22"/>
              </w:rPr>
            </w:pPr>
          </w:p>
        </w:tc>
        <w:tc>
          <w:tcPr>
            <w:tcW w:w="586" w:type="dxa"/>
          </w:tcPr>
          <w:p w14:paraId="273DFDC1" w14:textId="77777777" w:rsidR="00725F39" w:rsidRPr="00B05B17" w:rsidRDefault="00725F39" w:rsidP="00725F39">
            <w:pPr>
              <w:jc w:val="center"/>
              <w:rPr>
                <w:rFonts w:ascii="Calibri" w:eastAsia="Calibri" w:hAnsi="Calibri" w:cs="Calibri"/>
                <w:sz w:val="22"/>
                <w:szCs w:val="22"/>
              </w:rPr>
            </w:pPr>
          </w:p>
        </w:tc>
        <w:tc>
          <w:tcPr>
            <w:tcW w:w="795" w:type="dxa"/>
          </w:tcPr>
          <w:p w14:paraId="103C99FA" w14:textId="77777777" w:rsidR="00725F39" w:rsidRPr="00B05B17" w:rsidRDefault="00725F39" w:rsidP="00725F39">
            <w:pPr>
              <w:jc w:val="center"/>
              <w:rPr>
                <w:rFonts w:ascii="Calibri" w:eastAsia="Calibri" w:hAnsi="Calibri" w:cs="Calibri"/>
                <w:sz w:val="22"/>
                <w:szCs w:val="22"/>
              </w:rPr>
            </w:pPr>
          </w:p>
        </w:tc>
        <w:tc>
          <w:tcPr>
            <w:tcW w:w="1935" w:type="dxa"/>
          </w:tcPr>
          <w:p w14:paraId="7FEBBC85" w14:textId="77777777" w:rsidR="00725F39" w:rsidRPr="00B05B17" w:rsidRDefault="00725F39" w:rsidP="00725F39">
            <w:pPr>
              <w:jc w:val="center"/>
              <w:rPr>
                <w:rFonts w:ascii="Calibri" w:eastAsia="Calibri" w:hAnsi="Calibri" w:cs="Calibri"/>
                <w:sz w:val="22"/>
                <w:szCs w:val="22"/>
              </w:rPr>
            </w:pPr>
          </w:p>
        </w:tc>
      </w:tr>
      <w:tr w:rsidR="00B05B17" w:rsidRPr="00B05B17" w14:paraId="50B381E9" w14:textId="77777777" w:rsidTr="00B05B17">
        <w:trPr>
          <w:trHeight w:val="362"/>
        </w:trPr>
        <w:tc>
          <w:tcPr>
            <w:tcW w:w="1786" w:type="dxa"/>
          </w:tcPr>
          <w:p w14:paraId="431DC2E8" w14:textId="70F96170" w:rsidR="00725F39" w:rsidRPr="00B05B17" w:rsidRDefault="00725F39" w:rsidP="00725F39">
            <w:pPr>
              <w:rPr>
                <w:rFonts w:ascii="Calibri" w:eastAsia="Calibri" w:hAnsi="Calibri" w:cs="Calibri"/>
                <w:i/>
                <w:color w:val="000000"/>
                <w:sz w:val="22"/>
                <w:szCs w:val="22"/>
              </w:rPr>
            </w:pPr>
            <w:r w:rsidRPr="00B05B17">
              <w:rPr>
                <w:rFonts w:ascii="Calibri" w:eastAsia="Calibri" w:hAnsi="Calibri" w:cs="Calibri"/>
                <w:i/>
                <w:color w:val="000000"/>
                <w:sz w:val="22"/>
                <w:szCs w:val="22"/>
              </w:rPr>
              <w:t>Hammons</w:t>
            </w:r>
          </w:p>
          <w:p w14:paraId="29FE3C01" w14:textId="0F8B140B" w:rsidR="00725F39" w:rsidRPr="00B05B17" w:rsidRDefault="00725F39" w:rsidP="00725F39">
            <w:pPr>
              <w:rPr>
                <w:rFonts w:ascii="Calibri" w:eastAsia="Calibri" w:hAnsi="Calibri" w:cs="Calibri"/>
                <w:i/>
                <w:color w:val="000000"/>
                <w:sz w:val="22"/>
                <w:szCs w:val="22"/>
              </w:rPr>
            </w:pPr>
            <w:r w:rsidRPr="00B05B17">
              <w:rPr>
                <w:rFonts w:ascii="Calibri" w:eastAsia="Calibri" w:hAnsi="Calibri" w:cs="Calibri"/>
                <w:i/>
                <w:color w:val="000000"/>
                <w:sz w:val="22"/>
                <w:szCs w:val="22"/>
              </w:rPr>
              <w:t>2023</w:t>
            </w:r>
          </w:p>
        </w:tc>
        <w:tc>
          <w:tcPr>
            <w:tcW w:w="421" w:type="dxa"/>
          </w:tcPr>
          <w:p w14:paraId="1950BD38" w14:textId="762126A7"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4" w:type="dxa"/>
          </w:tcPr>
          <w:p w14:paraId="4977D26D" w14:textId="354181DF" w:rsidR="00725F39" w:rsidRPr="00B05B17" w:rsidRDefault="00457966" w:rsidP="00725F39">
            <w:pPr>
              <w:jc w:val="center"/>
              <w:rPr>
                <w:rFonts w:ascii="Calibri" w:eastAsia="Calibri" w:hAnsi="Calibri" w:cs="Calibri"/>
                <w:sz w:val="22"/>
                <w:szCs w:val="22"/>
              </w:rPr>
            </w:pPr>
            <w:r w:rsidRPr="00B05B17">
              <w:rPr>
                <w:rFonts w:ascii="Calibri" w:eastAsia="Calibri" w:hAnsi="Calibri" w:cs="Calibri"/>
                <w:sz w:val="22"/>
                <w:szCs w:val="22"/>
              </w:rPr>
              <w:t>N</w:t>
            </w:r>
          </w:p>
        </w:tc>
        <w:tc>
          <w:tcPr>
            <w:tcW w:w="424" w:type="dxa"/>
          </w:tcPr>
          <w:p w14:paraId="14D08B93" w14:textId="3DE88134" w:rsidR="00725F39" w:rsidRPr="00B05B17" w:rsidRDefault="00A90970"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90" w:type="dxa"/>
          </w:tcPr>
          <w:p w14:paraId="1F873011" w14:textId="37703092"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416" w:type="dxa"/>
          </w:tcPr>
          <w:p w14:paraId="204BAF5B" w14:textId="6604117A"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407" w:type="dxa"/>
          </w:tcPr>
          <w:p w14:paraId="1292EBDC" w14:textId="451F5740"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453" w:type="dxa"/>
          </w:tcPr>
          <w:p w14:paraId="296F1A6F" w14:textId="5E631B99"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404" w:type="dxa"/>
          </w:tcPr>
          <w:p w14:paraId="2655E10D" w14:textId="1B26A542"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456" w:type="dxa"/>
          </w:tcPr>
          <w:p w14:paraId="47A78990" w14:textId="349EA54D"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4" w:type="dxa"/>
          </w:tcPr>
          <w:p w14:paraId="01552AFD" w14:textId="45384A06"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3B5EDEF0" w14:textId="692A7D5D" w:rsidR="00725F39" w:rsidRPr="00B05B17" w:rsidRDefault="00CC7122" w:rsidP="00725F39">
            <w:pPr>
              <w:jc w:val="center"/>
              <w:rPr>
                <w:rFonts w:ascii="Calibri" w:eastAsia="Calibri" w:hAnsi="Calibri" w:cs="Calibri"/>
                <w:sz w:val="22"/>
                <w:szCs w:val="22"/>
              </w:rPr>
            </w:pPr>
            <w:r w:rsidRPr="00B05B17">
              <w:rPr>
                <w:rFonts w:ascii="Calibri" w:eastAsia="Calibri" w:hAnsi="Calibri" w:cs="Calibri"/>
                <w:sz w:val="22"/>
                <w:szCs w:val="22"/>
              </w:rPr>
              <w:t>N</w:t>
            </w:r>
          </w:p>
        </w:tc>
        <w:tc>
          <w:tcPr>
            <w:tcW w:w="583" w:type="dxa"/>
          </w:tcPr>
          <w:p w14:paraId="419B6B6A" w14:textId="154123EF"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027498BA" w14:textId="7F0C4676"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4E13DB88" w14:textId="14F81761"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6AD9C094" w14:textId="0CA5971E"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3EBDEC3F" w14:textId="47A31A30"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6" w:type="dxa"/>
          </w:tcPr>
          <w:p w14:paraId="171CF7BE" w14:textId="5730776E"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6" w:type="dxa"/>
          </w:tcPr>
          <w:p w14:paraId="4D58F91B" w14:textId="7962A88D"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6" w:type="dxa"/>
          </w:tcPr>
          <w:p w14:paraId="69596CC7" w14:textId="58E91126"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795" w:type="dxa"/>
          </w:tcPr>
          <w:p w14:paraId="26AF04AE" w14:textId="0043B640"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1935" w:type="dxa"/>
          </w:tcPr>
          <w:p w14:paraId="235360C1" w14:textId="702E93D7"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1</w:t>
            </w:r>
            <w:r w:rsidR="00901E12" w:rsidRPr="00B05B17">
              <w:rPr>
                <w:rFonts w:ascii="Calibri" w:eastAsia="Calibri" w:hAnsi="Calibri" w:cs="Calibri"/>
                <w:sz w:val="22"/>
                <w:szCs w:val="22"/>
              </w:rPr>
              <w:t>8</w:t>
            </w:r>
            <w:r w:rsidRPr="00B05B17">
              <w:rPr>
                <w:rFonts w:ascii="Calibri" w:eastAsia="Calibri" w:hAnsi="Calibri" w:cs="Calibri"/>
                <w:sz w:val="22"/>
                <w:szCs w:val="22"/>
              </w:rPr>
              <w:t>/20</w:t>
            </w:r>
          </w:p>
        </w:tc>
      </w:tr>
      <w:tr w:rsidR="00B05B17" w:rsidRPr="00B05B17" w14:paraId="4944062E" w14:textId="77777777" w:rsidTr="00B05B17">
        <w:trPr>
          <w:trHeight w:val="362"/>
        </w:trPr>
        <w:tc>
          <w:tcPr>
            <w:tcW w:w="1786" w:type="dxa"/>
          </w:tcPr>
          <w:p w14:paraId="3AFD368D" w14:textId="72FAB886" w:rsidR="00725F39" w:rsidRPr="00B05B17" w:rsidRDefault="00725F39" w:rsidP="00725F39">
            <w:pPr>
              <w:rPr>
                <w:rFonts w:ascii="Calibri" w:eastAsia="Calibri" w:hAnsi="Calibri" w:cs="Calibri"/>
                <w:i/>
                <w:color w:val="000000"/>
                <w:sz w:val="22"/>
                <w:szCs w:val="22"/>
              </w:rPr>
            </w:pPr>
            <w:proofErr w:type="spellStart"/>
            <w:r w:rsidRPr="00B05B17">
              <w:rPr>
                <w:rFonts w:ascii="Calibri" w:eastAsia="Calibri" w:hAnsi="Calibri" w:cs="Calibri"/>
                <w:i/>
                <w:color w:val="000000"/>
                <w:sz w:val="22"/>
                <w:szCs w:val="22"/>
              </w:rPr>
              <w:t>Frenking</w:t>
            </w:r>
            <w:proofErr w:type="spellEnd"/>
          </w:p>
          <w:p w14:paraId="118BB185" w14:textId="038DB471" w:rsidR="00725F39" w:rsidRPr="00B05B17" w:rsidRDefault="00725F39" w:rsidP="00725F39">
            <w:pPr>
              <w:rPr>
                <w:rFonts w:ascii="Calibri" w:eastAsia="Calibri" w:hAnsi="Calibri" w:cs="Calibri"/>
                <w:i/>
                <w:color w:val="000000"/>
                <w:sz w:val="22"/>
                <w:szCs w:val="22"/>
              </w:rPr>
            </w:pPr>
            <w:r w:rsidRPr="00B05B17">
              <w:rPr>
                <w:rFonts w:ascii="Calibri" w:eastAsia="Calibri" w:hAnsi="Calibri" w:cs="Calibri"/>
                <w:i/>
                <w:color w:val="000000"/>
                <w:sz w:val="22"/>
                <w:szCs w:val="22"/>
              </w:rPr>
              <w:t>2024</w:t>
            </w:r>
          </w:p>
        </w:tc>
        <w:tc>
          <w:tcPr>
            <w:tcW w:w="421" w:type="dxa"/>
          </w:tcPr>
          <w:p w14:paraId="3726080B" w14:textId="0E9029DB"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4" w:type="dxa"/>
          </w:tcPr>
          <w:p w14:paraId="490F67D6" w14:textId="453274B2" w:rsidR="00725F39" w:rsidRPr="00B05B17" w:rsidRDefault="00457966" w:rsidP="00725F39">
            <w:pPr>
              <w:jc w:val="center"/>
              <w:rPr>
                <w:rFonts w:ascii="Calibri" w:eastAsia="Calibri" w:hAnsi="Calibri" w:cs="Calibri"/>
                <w:sz w:val="22"/>
                <w:szCs w:val="22"/>
              </w:rPr>
            </w:pPr>
            <w:r w:rsidRPr="00B05B17">
              <w:rPr>
                <w:rFonts w:ascii="Calibri" w:eastAsia="Calibri" w:hAnsi="Calibri" w:cs="Calibri"/>
                <w:sz w:val="22"/>
                <w:szCs w:val="22"/>
              </w:rPr>
              <w:t>N</w:t>
            </w:r>
          </w:p>
        </w:tc>
        <w:tc>
          <w:tcPr>
            <w:tcW w:w="424" w:type="dxa"/>
          </w:tcPr>
          <w:p w14:paraId="6F0F4E69" w14:textId="048B4BF2" w:rsidR="00725F39" w:rsidRPr="00B05B17" w:rsidRDefault="00A90970"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90" w:type="dxa"/>
          </w:tcPr>
          <w:p w14:paraId="394011E6" w14:textId="6C405700"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416" w:type="dxa"/>
          </w:tcPr>
          <w:p w14:paraId="69FB72DA" w14:textId="7B569D12"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407" w:type="dxa"/>
          </w:tcPr>
          <w:p w14:paraId="6E720E47" w14:textId="44D4C854"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453" w:type="dxa"/>
          </w:tcPr>
          <w:p w14:paraId="289AA804" w14:textId="3216240B"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404" w:type="dxa"/>
          </w:tcPr>
          <w:p w14:paraId="502C5C6C" w14:textId="1671988F"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456" w:type="dxa"/>
          </w:tcPr>
          <w:p w14:paraId="50E27333" w14:textId="1EF66245"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4" w:type="dxa"/>
          </w:tcPr>
          <w:p w14:paraId="1A6A4ECF" w14:textId="6D24AD02"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7B5E2886" w14:textId="2568A71D" w:rsidR="00725F39" w:rsidRPr="00B05B17" w:rsidRDefault="00CC7122" w:rsidP="00725F39">
            <w:pPr>
              <w:jc w:val="center"/>
              <w:rPr>
                <w:rFonts w:ascii="Calibri" w:eastAsia="Calibri" w:hAnsi="Calibri" w:cs="Calibri"/>
                <w:sz w:val="22"/>
                <w:szCs w:val="22"/>
              </w:rPr>
            </w:pPr>
            <w:r w:rsidRPr="00B05B17">
              <w:rPr>
                <w:rFonts w:ascii="Calibri" w:eastAsia="Calibri" w:hAnsi="Calibri" w:cs="Calibri"/>
                <w:sz w:val="22"/>
                <w:szCs w:val="22"/>
              </w:rPr>
              <w:t>N</w:t>
            </w:r>
          </w:p>
        </w:tc>
        <w:tc>
          <w:tcPr>
            <w:tcW w:w="583" w:type="dxa"/>
          </w:tcPr>
          <w:p w14:paraId="664587E6" w14:textId="3CDE1ABB"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147B8010" w14:textId="2FB45119"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60ECA2CD" w14:textId="33980BC4"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712E8D21" w14:textId="6B083651"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21E91217" w14:textId="3518B2A5"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6" w:type="dxa"/>
          </w:tcPr>
          <w:p w14:paraId="0567D3CD" w14:textId="0F8A291A"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6" w:type="dxa"/>
          </w:tcPr>
          <w:p w14:paraId="7B3511F9" w14:textId="42579706"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6" w:type="dxa"/>
          </w:tcPr>
          <w:p w14:paraId="3DFF67A2" w14:textId="35498D15"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795" w:type="dxa"/>
          </w:tcPr>
          <w:p w14:paraId="0A37742B" w14:textId="61B6388B"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1935" w:type="dxa"/>
          </w:tcPr>
          <w:p w14:paraId="0C703F96" w14:textId="38D4C382"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1</w:t>
            </w:r>
            <w:r w:rsidR="00901E12" w:rsidRPr="00B05B17">
              <w:rPr>
                <w:rFonts w:ascii="Calibri" w:eastAsia="Calibri" w:hAnsi="Calibri" w:cs="Calibri"/>
                <w:sz w:val="22"/>
                <w:szCs w:val="22"/>
              </w:rPr>
              <w:t>8</w:t>
            </w:r>
            <w:r w:rsidRPr="00B05B17">
              <w:rPr>
                <w:rFonts w:ascii="Calibri" w:eastAsia="Calibri" w:hAnsi="Calibri" w:cs="Calibri"/>
                <w:sz w:val="22"/>
                <w:szCs w:val="22"/>
              </w:rPr>
              <w:t>/20</w:t>
            </w:r>
          </w:p>
        </w:tc>
      </w:tr>
      <w:tr w:rsidR="00B05B17" w:rsidRPr="00B05B17" w14:paraId="6F048A09" w14:textId="77777777" w:rsidTr="00B05B17">
        <w:trPr>
          <w:trHeight w:val="362"/>
        </w:trPr>
        <w:tc>
          <w:tcPr>
            <w:tcW w:w="1786" w:type="dxa"/>
          </w:tcPr>
          <w:p w14:paraId="59827537" w14:textId="05416D48" w:rsidR="00725F39" w:rsidRPr="00B05B17" w:rsidRDefault="00725F39" w:rsidP="00725F39">
            <w:pPr>
              <w:rPr>
                <w:rFonts w:ascii="Calibri" w:eastAsia="Calibri" w:hAnsi="Calibri" w:cs="Calibri"/>
                <w:i/>
                <w:color w:val="000000"/>
                <w:sz w:val="22"/>
                <w:szCs w:val="22"/>
              </w:rPr>
            </w:pPr>
            <w:r w:rsidRPr="00B05B17">
              <w:rPr>
                <w:rFonts w:ascii="Calibri" w:eastAsia="Calibri" w:hAnsi="Calibri" w:cs="Calibri"/>
                <w:i/>
                <w:color w:val="000000"/>
                <w:sz w:val="22"/>
                <w:szCs w:val="22"/>
              </w:rPr>
              <w:t>Cani</w:t>
            </w:r>
          </w:p>
          <w:p w14:paraId="7B721BF8" w14:textId="7CD7A2EF" w:rsidR="00725F39" w:rsidRPr="00B05B17" w:rsidRDefault="00725F39" w:rsidP="00725F39">
            <w:pPr>
              <w:rPr>
                <w:rFonts w:ascii="Calibri" w:eastAsia="Calibri" w:hAnsi="Calibri" w:cs="Calibri"/>
                <w:i/>
                <w:color w:val="000000"/>
                <w:sz w:val="22"/>
                <w:szCs w:val="22"/>
              </w:rPr>
            </w:pPr>
            <w:r w:rsidRPr="00B05B17">
              <w:rPr>
                <w:rFonts w:ascii="Calibri" w:eastAsia="Calibri" w:hAnsi="Calibri" w:cs="Calibri"/>
                <w:i/>
                <w:color w:val="000000"/>
                <w:sz w:val="22"/>
                <w:szCs w:val="22"/>
              </w:rPr>
              <w:t>2025</w:t>
            </w:r>
          </w:p>
        </w:tc>
        <w:tc>
          <w:tcPr>
            <w:tcW w:w="421" w:type="dxa"/>
          </w:tcPr>
          <w:p w14:paraId="63A7FF4A" w14:textId="77929BF6"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4" w:type="dxa"/>
          </w:tcPr>
          <w:p w14:paraId="3EF9A003" w14:textId="74DABCF7" w:rsidR="00725F39" w:rsidRPr="00B05B17" w:rsidRDefault="00457966" w:rsidP="00725F39">
            <w:pPr>
              <w:jc w:val="center"/>
              <w:rPr>
                <w:rFonts w:ascii="Calibri" w:eastAsia="Calibri" w:hAnsi="Calibri" w:cs="Calibri"/>
                <w:sz w:val="22"/>
                <w:szCs w:val="22"/>
              </w:rPr>
            </w:pPr>
            <w:r w:rsidRPr="00B05B17">
              <w:rPr>
                <w:rFonts w:ascii="Calibri" w:eastAsia="Calibri" w:hAnsi="Calibri" w:cs="Calibri"/>
                <w:sz w:val="22"/>
                <w:szCs w:val="22"/>
              </w:rPr>
              <w:t>N</w:t>
            </w:r>
          </w:p>
        </w:tc>
        <w:tc>
          <w:tcPr>
            <w:tcW w:w="424" w:type="dxa"/>
          </w:tcPr>
          <w:p w14:paraId="097C5CAC" w14:textId="2830DC6C"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N</w:t>
            </w:r>
          </w:p>
        </w:tc>
        <w:tc>
          <w:tcPr>
            <w:tcW w:w="590" w:type="dxa"/>
          </w:tcPr>
          <w:p w14:paraId="02FBF433" w14:textId="7584F1D9"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416" w:type="dxa"/>
          </w:tcPr>
          <w:p w14:paraId="16D40778" w14:textId="083F1124"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407" w:type="dxa"/>
          </w:tcPr>
          <w:p w14:paraId="5F2F5040" w14:textId="76813691"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453" w:type="dxa"/>
          </w:tcPr>
          <w:p w14:paraId="352686EF" w14:textId="5617441F"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404" w:type="dxa"/>
          </w:tcPr>
          <w:p w14:paraId="221356F1" w14:textId="559D453B"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456" w:type="dxa"/>
          </w:tcPr>
          <w:p w14:paraId="5AFB2667" w14:textId="0D75DED3"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4" w:type="dxa"/>
          </w:tcPr>
          <w:p w14:paraId="6FFD28DD" w14:textId="7DF1F7D3"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5E159241" w14:textId="34B051ED" w:rsidR="00725F39" w:rsidRPr="00B05B17" w:rsidRDefault="00CC7122" w:rsidP="00725F39">
            <w:pPr>
              <w:jc w:val="center"/>
              <w:rPr>
                <w:rFonts w:ascii="Calibri" w:eastAsia="Calibri" w:hAnsi="Calibri" w:cs="Calibri"/>
                <w:sz w:val="22"/>
                <w:szCs w:val="22"/>
              </w:rPr>
            </w:pPr>
            <w:r w:rsidRPr="00B05B17">
              <w:rPr>
                <w:rFonts w:ascii="Calibri" w:eastAsia="Calibri" w:hAnsi="Calibri" w:cs="Calibri"/>
                <w:sz w:val="22"/>
                <w:szCs w:val="22"/>
              </w:rPr>
              <w:t>N</w:t>
            </w:r>
          </w:p>
        </w:tc>
        <w:tc>
          <w:tcPr>
            <w:tcW w:w="583" w:type="dxa"/>
          </w:tcPr>
          <w:p w14:paraId="7C98BE12" w14:textId="69861438"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0AC0BF6A" w14:textId="57C29B6F"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1F7BF730" w14:textId="5FD1CB29"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71C6B052" w14:textId="0E6BDBEF"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3" w:type="dxa"/>
          </w:tcPr>
          <w:p w14:paraId="6E67295B" w14:textId="5AE112D9"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6" w:type="dxa"/>
          </w:tcPr>
          <w:p w14:paraId="06AA73BC" w14:textId="079D036D"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6" w:type="dxa"/>
          </w:tcPr>
          <w:p w14:paraId="5426A785" w14:textId="2D9911FD"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586" w:type="dxa"/>
          </w:tcPr>
          <w:p w14:paraId="69F58A4E" w14:textId="6453E2E3"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795" w:type="dxa"/>
          </w:tcPr>
          <w:p w14:paraId="0BC7CF3F" w14:textId="0133FF5A"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Y</w:t>
            </w:r>
          </w:p>
        </w:tc>
        <w:tc>
          <w:tcPr>
            <w:tcW w:w="1935" w:type="dxa"/>
          </w:tcPr>
          <w:p w14:paraId="0B664F80" w14:textId="72DDCE63" w:rsidR="00725F39" w:rsidRPr="00B05B17" w:rsidRDefault="00725F39" w:rsidP="00725F39">
            <w:pPr>
              <w:jc w:val="center"/>
              <w:rPr>
                <w:rFonts w:ascii="Calibri" w:eastAsia="Calibri" w:hAnsi="Calibri" w:cs="Calibri"/>
                <w:sz w:val="22"/>
                <w:szCs w:val="22"/>
              </w:rPr>
            </w:pPr>
            <w:r w:rsidRPr="00B05B17">
              <w:rPr>
                <w:rFonts w:ascii="Calibri" w:eastAsia="Calibri" w:hAnsi="Calibri" w:cs="Calibri"/>
                <w:sz w:val="22"/>
                <w:szCs w:val="22"/>
              </w:rPr>
              <w:t>1</w:t>
            </w:r>
            <w:r w:rsidR="00901E12" w:rsidRPr="00B05B17">
              <w:rPr>
                <w:rFonts w:ascii="Calibri" w:eastAsia="Calibri" w:hAnsi="Calibri" w:cs="Calibri"/>
                <w:sz w:val="22"/>
                <w:szCs w:val="22"/>
              </w:rPr>
              <w:t>7</w:t>
            </w:r>
            <w:r w:rsidRPr="00B05B17">
              <w:rPr>
                <w:rFonts w:ascii="Calibri" w:eastAsia="Calibri" w:hAnsi="Calibri" w:cs="Calibri"/>
                <w:sz w:val="22"/>
                <w:szCs w:val="22"/>
              </w:rPr>
              <w:t>/20</w:t>
            </w:r>
          </w:p>
        </w:tc>
      </w:tr>
    </w:tbl>
    <w:p w14:paraId="7EDE4908" w14:textId="0655E4B4" w:rsidR="00187F07" w:rsidRDefault="00000000">
      <w:pPr>
        <w:widowControl w:val="0"/>
        <w:spacing w:before="60"/>
        <w:ind w:left="194" w:right="541"/>
        <w:jc w:val="both"/>
        <w:rPr>
          <w:rFonts w:ascii="Calibri" w:eastAsia="Calibri" w:hAnsi="Calibri" w:cs="Calibri"/>
          <w:sz w:val="20"/>
          <w:szCs w:val="20"/>
        </w:rPr>
      </w:pPr>
      <w:r>
        <w:rPr>
          <w:rFonts w:ascii="Calibri" w:eastAsia="Calibri" w:hAnsi="Calibri" w:cs="Calibri"/>
          <w:sz w:val="20"/>
          <w:szCs w:val="20"/>
        </w:rPr>
        <w:t xml:space="preserve">Y = YES; N = NO; P = PARTIAL; U = UNCLEAR. A study with ≥ 70% of positive responses (12/18 or 14/20) </w:t>
      </w:r>
      <w:proofErr w:type="gramStart"/>
      <w:r>
        <w:rPr>
          <w:rFonts w:ascii="Calibri" w:eastAsia="Calibri" w:hAnsi="Calibri" w:cs="Calibri"/>
          <w:sz w:val="20"/>
          <w:szCs w:val="20"/>
        </w:rPr>
        <w:t>was considered to be</w:t>
      </w:r>
      <w:proofErr w:type="gramEnd"/>
      <w:r>
        <w:rPr>
          <w:rFonts w:ascii="Calibri" w:eastAsia="Calibri" w:hAnsi="Calibri" w:cs="Calibri"/>
          <w:sz w:val="20"/>
          <w:szCs w:val="20"/>
        </w:rPr>
        <w:t xml:space="preserve"> of acceptable quality.</w:t>
      </w:r>
    </w:p>
    <w:p w14:paraId="30A4B364" w14:textId="77777777" w:rsidR="00187F07" w:rsidRPr="00B05B17" w:rsidRDefault="00187F07">
      <w:pPr>
        <w:widowControl w:val="0"/>
        <w:spacing w:before="60"/>
        <w:ind w:left="194" w:right="541"/>
        <w:jc w:val="both"/>
        <w:rPr>
          <w:rFonts w:ascii="Calibri" w:eastAsia="Calibri" w:hAnsi="Calibri" w:cs="Calibri"/>
          <w:sz w:val="18"/>
          <w:szCs w:val="18"/>
        </w:rPr>
      </w:pPr>
    </w:p>
    <w:p w14:paraId="68A5B7BF" w14:textId="4DE4F08F" w:rsidR="00187F07" w:rsidRPr="00B05B17" w:rsidRDefault="00000000" w:rsidP="00B05B17">
      <w:pPr>
        <w:widowControl w:val="0"/>
        <w:spacing w:before="1"/>
        <w:ind w:left="194" w:right="206"/>
        <w:jc w:val="both"/>
        <w:rPr>
          <w:rFonts w:ascii="Calibri" w:eastAsia="Calibri" w:hAnsi="Calibri" w:cs="Calibri"/>
          <w:sz w:val="20"/>
          <w:szCs w:val="20"/>
        </w:rPr>
      </w:pPr>
      <w:r>
        <w:rPr>
          <w:rFonts w:ascii="Calibri" w:eastAsia="Calibri" w:hAnsi="Calibri" w:cs="Calibri"/>
          <w:sz w:val="20"/>
          <w:szCs w:val="20"/>
        </w:rPr>
        <w:t xml:space="preserve">Institute of Health Economics (IHE). Quality Appraisal of Case Series Studies Checklist. Edmonton (AB): Institute of Health Economics; 2014. Available from: </w:t>
      </w:r>
      <w:hyperlink r:id="rId6">
        <w:r w:rsidR="00187F07">
          <w:rPr>
            <w:rFonts w:ascii="Calibri" w:eastAsia="Calibri" w:hAnsi="Calibri" w:cs="Calibri"/>
            <w:color w:val="0000FF"/>
            <w:sz w:val="20"/>
            <w:szCs w:val="20"/>
          </w:rPr>
          <w:t>http://www.ihe.ca/research-programs/rmd/cssqac/cssqac-about</w:t>
        </w:r>
      </w:hyperlink>
    </w:p>
    <w:p w14:paraId="3886F760" w14:textId="77777777" w:rsidR="00187F07" w:rsidRDefault="00000000">
      <w:pPr>
        <w:widowControl w:val="0"/>
        <w:ind w:left="194"/>
        <w:jc w:val="both"/>
        <w:rPr>
          <w:rFonts w:ascii="Calibri" w:eastAsia="Calibri" w:hAnsi="Calibri" w:cs="Calibri"/>
          <w:sz w:val="20"/>
          <w:szCs w:val="20"/>
        </w:rPr>
      </w:pPr>
      <w:r>
        <w:rPr>
          <w:rFonts w:ascii="Calibri" w:eastAsia="Calibri" w:hAnsi="Calibri" w:cs="Calibri"/>
          <w:sz w:val="20"/>
          <w:szCs w:val="20"/>
        </w:rPr>
        <w:t>References:</w:t>
      </w:r>
    </w:p>
    <w:p w14:paraId="2CCCE150" w14:textId="77777777" w:rsidR="00187F07" w:rsidRDefault="00000000">
      <w:pPr>
        <w:widowControl w:val="0"/>
        <w:ind w:left="194"/>
        <w:jc w:val="both"/>
        <w:rPr>
          <w:rFonts w:ascii="Calibri" w:eastAsia="Calibri" w:hAnsi="Calibri" w:cs="Calibri"/>
          <w:sz w:val="20"/>
          <w:szCs w:val="20"/>
        </w:rPr>
      </w:pPr>
      <w:r>
        <w:rPr>
          <w:rFonts w:ascii="Calibri" w:eastAsia="Calibri" w:hAnsi="Calibri" w:cs="Calibri"/>
          <w:sz w:val="20"/>
          <w:szCs w:val="20"/>
        </w:rPr>
        <w:t xml:space="preserve">Moga C, Guo B, Schopflocher D, </w:t>
      </w:r>
      <w:proofErr w:type="spellStart"/>
      <w:r>
        <w:rPr>
          <w:rFonts w:ascii="Calibri" w:eastAsia="Calibri" w:hAnsi="Calibri" w:cs="Calibri"/>
          <w:sz w:val="20"/>
          <w:szCs w:val="20"/>
        </w:rPr>
        <w:t>Harstall</w:t>
      </w:r>
      <w:proofErr w:type="spellEnd"/>
      <w:r>
        <w:rPr>
          <w:rFonts w:ascii="Calibri" w:eastAsia="Calibri" w:hAnsi="Calibri" w:cs="Calibri"/>
          <w:sz w:val="20"/>
          <w:szCs w:val="20"/>
        </w:rPr>
        <w:t xml:space="preserve"> C. Development of a quality appraisal tool for case series studies using a modified Delphi technique. Edmonton: Institute of Health Economics; 2012. Available at </w:t>
      </w:r>
      <w:hyperlink r:id="rId7">
        <w:r w:rsidR="00187F07">
          <w:rPr>
            <w:rFonts w:ascii="Calibri" w:eastAsia="Calibri" w:hAnsi="Calibri" w:cs="Calibri"/>
            <w:color w:val="0563C1"/>
            <w:sz w:val="20"/>
            <w:szCs w:val="20"/>
            <w:u w:val="single"/>
          </w:rPr>
          <w:t>http://www.ihe.ca/advanced-search/development-of-a-quality-appraisal-tool-for-case-series-studies-</w:t>
        </w:r>
      </w:hyperlink>
      <w:r>
        <w:rPr>
          <w:rFonts w:ascii="Calibri" w:eastAsia="Calibri" w:hAnsi="Calibri" w:cs="Calibri"/>
          <w:color w:val="0000FF"/>
          <w:sz w:val="20"/>
          <w:szCs w:val="20"/>
        </w:rPr>
        <w:t xml:space="preserve"> </w:t>
      </w:r>
      <w:hyperlink r:id="rId8">
        <w:r w:rsidR="00187F07">
          <w:rPr>
            <w:rFonts w:ascii="Calibri" w:eastAsia="Calibri" w:hAnsi="Calibri" w:cs="Calibri"/>
            <w:color w:val="0000FF"/>
            <w:sz w:val="20"/>
            <w:szCs w:val="20"/>
          </w:rPr>
          <w:t>using-a-modified-</w:t>
        </w:r>
        <w:proofErr w:type="spellStart"/>
        <w:r w:rsidR="00187F07">
          <w:rPr>
            <w:rFonts w:ascii="Calibri" w:eastAsia="Calibri" w:hAnsi="Calibri" w:cs="Calibri"/>
            <w:color w:val="0000FF"/>
            <w:sz w:val="20"/>
            <w:szCs w:val="20"/>
          </w:rPr>
          <w:t>delphi</w:t>
        </w:r>
        <w:proofErr w:type="spellEnd"/>
        <w:r w:rsidR="00187F07">
          <w:rPr>
            <w:rFonts w:ascii="Calibri" w:eastAsia="Calibri" w:hAnsi="Calibri" w:cs="Calibri"/>
            <w:color w:val="0000FF"/>
            <w:sz w:val="20"/>
            <w:szCs w:val="20"/>
          </w:rPr>
          <w:t>-technique</w:t>
        </w:r>
      </w:hyperlink>
      <w:r>
        <w:rPr>
          <w:rFonts w:ascii="Calibri" w:eastAsia="Calibri" w:hAnsi="Calibri" w:cs="Calibri"/>
          <w:color w:val="0000FF"/>
          <w:sz w:val="20"/>
          <w:szCs w:val="20"/>
        </w:rPr>
        <w:t xml:space="preserve"> </w:t>
      </w:r>
      <w:r>
        <w:rPr>
          <w:rFonts w:ascii="Calibri" w:eastAsia="Calibri" w:hAnsi="Calibri" w:cs="Calibri"/>
          <w:sz w:val="20"/>
          <w:szCs w:val="20"/>
        </w:rPr>
        <w:t>. Accessed January 8, 2016.</w:t>
      </w:r>
    </w:p>
    <w:p w14:paraId="4AEC7FD2" w14:textId="77777777" w:rsidR="00187F07" w:rsidRDefault="00000000">
      <w:pPr>
        <w:widowControl w:val="0"/>
        <w:ind w:left="194"/>
        <w:jc w:val="both"/>
        <w:rPr>
          <w:rFonts w:ascii="Calibri" w:eastAsia="Calibri" w:hAnsi="Calibri" w:cs="Calibri"/>
          <w:sz w:val="20"/>
          <w:szCs w:val="20"/>
        </w:rPr>
      </w:pPr>
      <w:r>
        <w:rPr>
          <w:rFonts w:ascii="Calibri" w:eastAsia="Calibri" w:hAnsi="Calibri" w:cs="Calibri"/>
          <w:sz w:val="20"/>
          <w:szCs w:val="20"/>
        </w:rPr>
        <w:t xml:space="preserve">Guo B, Moga C, </w:t>
      </w:r>
      <w:proofErr w:type="spellStart"/>
      <w:r>
        <w:rPr>
          <w:rFonts w:ascii="Calibri" w:eastAsia="Calibri" w:hAnsi="Calibri" w:cs="Calibri"/>
          <w:sz w:val="20"/>
          <w:szCs w:val="20"/>
        </w:rPr>
        <w:t>Harstall</w:t>
      </w:r>
      <w:proofErr w:type="spellEnd"/>
      <w:r>
        <w:rPr>
          <w:rFonts w:ascii="Calibri" w:eastAsia="Calibri" w:hAnsi="Calibri" w:cs="Calibri"/>
          <w:sz w:val="20"/>
          <w:szCs w:val="20"/>
        </w:rPr>
        <w:t xml:space="preserve"> C, Schopflocher D. A principal component analysis is conducted for case series quality appraisal checklist. Journal of Clinical Epidemiology </w:t>
      </w:r>
      <w:proofErr w:type="gramStart"/>
      <w:r>
        <w:rPr>
          <w:rFonts w:ascii="Calibri" w:eastAsia="Calibri" w:hAnsi="Calibri" w:cs="Calibri"/>
          <w:sz w:val="20"/>
          <w:szCs w:val="20"/>
        </w:rPr>
        <w:t>2016;69:199</w:t>
      </w:r>
      <w:proofErr w:type="gramEnd"/>
      <w:r>
        <w:rPr>
          <w:rFonts w:ascii="Calibri" w:eastAsia="Calibri" w:hAnsi="Calibri" w:cs="Calibri"/>
          <w:sz w:val="20"/>
          <w:szCs w:val="20"/>
        </w:rPr>
        <w:t>-207.</w:t>
      </w:r>
    </w:p>
    <w:p w14:paraId="639B6536" w14:textId="77777777" w:rsidR="00187F07" w:rsidRDefault="00000000" w:rsidP="00A20A9D">
      <w:pPr>
        <w:rPr>
          <w:rFonts w:ascii="Calibri" w:eastAsia="Calibri" w:hAnsi="Calibri" w:cs="Calibri"/>
        </w:rPr>
      </w:pPr>
      <w:r>
        <w:rPr>
          <w:rFonts w:ascii="Calibri" w:eastAsia="Calibri" w:hAnsi="Calibri" w:cs="Calibri"/>
        </w:rPr>
        <w:lastRenderedPageBreak/>
        <w:t>S-Table 2. Summary of Findings Table.</w:t>
      </w:r>
    </w:p>
    <w:tbl>
      <w:tblPr>
        <w:tblStyle w:val="a0"/>
        <w:tblW w:w="14256" w:type="dxa"/>
        <w:tblInd w:w="0" w:type="dxa"/>
        <w:tblLayout w:type="fixed"/>
        <w:tblLook w:val="0400" w:firstRow="0" w:lastRow="0" w:firstColumn="0" w:lastColumn="0" w:noHBand="0" w:noVBand="1"/>
      </w:tblPr>
      <w:tblGrid>
        <w:gridCol w:w="685"/>
        <w:gridCol w:w="1073"/>
        <w:gridCol w:w="897"/>
        <w:gridCol w:w="1162"/>
        <w:gridCol w:w="1059"/>
        <w:gridCol w:w="1025"/>
        <w:gridCol w:w="1504"/>
        <w:gridCol w:w="1227"/>
        <w:gridCol w:w="1031"/>
        <w:gridCol w:w="1078"/>
        <w:gridCol w:w="1009"/>
        <w:gridCol w:w="1143"/>
        <w:gridCol w:w="1363"/>
      </w:tblGrid>
      <w:tr w:rsidR="00187F07" w14:paraId="28446C59" w14:textId="77777777">
        <w:trPr>
          <w:cantSplit/>
          <w:tblHeader/>
        </w:trPr>
        <w:tc>
          <w:tcPr>
            <w:tcW w:w="7405" w:type="dxa"/>
            <w:gridSpan w:val="7"/>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5B86B8DC" w14:textId="77777777" w:rsidR="00187F07" w:rsidRDefault="00000000" w:rsidP="003D6D59">
            <w:pPr>
              <w:jc w:val="center"/>
              <w:rPr>
                <w:rFonts w:ascii="Calibri" w:eastAsia="Calibri" w:hAnsi="Calibri" w:cs="Calibri"/>
                <w:b/>
                <w:color w:val="FFFFFF"/>
                <w:sz w:val="18"/>
                <w:szCs w:val="18"/>
              </w:rPr>
            </w:pPr>
            <w:r>
              <w:rPr>
                <w:rFonts w:ascii="Calibri" w:eastAsia="Calibri" w:hAnsi="Calibri" w:cs="Calibri"/>
                <w:b/>
                <w:color w:val="FFFFFF"/>
                <w:sz w:val="18"/>
                <w:szCs w:val="18"/>
              </w:rPr>
              <w:t>Certainty assessment</w:t>
            </w:r>
          </w:p>
        </w:tc>
        <w:tc>
          <w:tcPr>
            <w:tcW w:w="2258" w:type="dxa"/>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5A6EAD82" w14:textId="77777777" w:rsidR="00187F07" w:rsidRDefault="00000000" w:rsidP="003D6D59">
            <w:pPr>
              <w:jc w:val="center"/>
              <w:rPr>
                <w:rFonts w:ascii="Calibri" w:eastAsia="Calibri" w:hAnsi="Calibri" w:cs="Calibri"/>
                <w:b/>
                <w:color w:val="FFFFFF"/>
                <w:sz w:val="18"/>
                <w:szCs w:val="18"/>
              </w:rPr>
            </w:pPr>
            <w:r>
              <w:rPr>
                <w:rFonts w:ascii="Calibri" w:eastAsia="Calibri" w:hAnsi="Calibri" w:cs="Calibri"/>
                <w:b/>
                <w:color w:val="FFFFFF"/>
                <w:sz w:val="18"/>
                <w:szCs w:val="18"/>
              </w:rPr>
              <w:t>№ of patients</w:t>
            </w:r>
          </w:p>
        </w:tc>
        <w:tc>
          <w:tcPr>
            <w:tcW w:w="2087" w:type="dxa"/>
            <w:gridSpan w:val="2"/>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6303290B" w14:textId="77777777" w:rsidR="00187F07" w:rsidRDefault="00000000" w:rsidP="003D6D59">
            <w:pPr>
              <w:jc w:val="center"/>
              <w:rPr>
                <w:rFonts w:ascii="Calibri" w:eastAsia="Calibri" w:hAnsi="Calibri" w:cs="Calibri"/>
                <w:b/>
                <w:color w:val="FFFFFF"/>
                <w:sz w:val="18"/>
                <w:szCs w:val="18"/>
              </w:rPr>
            </w:pPr>
            <w:r>
              <w:rPr>
                <w:rFonts w:ascii="Calibri" w:eastAsia="Calibri" w:hAnsi="Calibri" w:cs="Calibri"/>
                <w:b/>
                <w:color w:val="FFFFFF"/>
                <w:sz w:val="18"/>
                <w:szCs w:val="18"/>
              </w:rPr>
              <w:t>Effect</w:t>
            </w:r>
          </w:p>
        </w:tc>
        <w:tc>
          <w:tcPr>
            <w:tcW w:w="1143" w:type="dxa"/>
            <w:vMerge w:val="restar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B4A7C84" w14:textId="77777777" w:rsidR="00187F07" w:rsidRDefault="00000000" w:rsidP="003D6D59">
            <w:pPr>
              <w:jc w:val="center"/>
              <w:rPr>
                <w:rFonts w:ascii="Calibri" w:eastAsia="Calibri" w:hAnsi="Calibri" w:cs="Calibri"/>
                <w:b/>
                <w:color w:val="FFFFFF"/>
                <w:sz w:val="18"/>
                <w:szCs w:val="18"/>
              </w:rPr>
            </w:pPr>
            <w:r>
              <w:rPr>
                <w:rFonts w:ascii="Calibri" w:eastAsia="Calibri" w:hAnsi="Calibri" w:cs="Calibri"/>
                <w:b/>
                <w:color w:val="FFFFFF"/>
                <w:sz w:val="18"/>
                <w:szCs w:val="18"/>
              </w:rPr>
              <w:t>Certainty</w:t>
            </w:r>
          </w:p>
        </w:tc>
        <w:tc>
          <w:tcPr>
            <w:tcW w:w="1363" w:type="dxa"/>
            <w:vMerge w:val="restart"/>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43978E8C" w14:textId="77777777" w:rsidR="00187F07" w:rsidRDefault="00000000" w:rsidP="003D6D59">
            <w:pPr>
              <w:jc w:val="center"/>
              <w:rPr>
                <w:rFonts w:ascii="Calibri" w:eastAsia="Calibri" w:hAnsi="Calibri" w:cs="Calibri"/>
                <w:b/>
                <w:color w:val="FFFFFF"/>
                <w:sz w:val="18"/>
                <w:szCs w:val="18"/>
              </w:rPr>
            </w:pPr>
            <w:r>
              <w:rPr>
                <w:rFonts w:ascii="Calibri" w:eastAsia="Calibri" w:hAnsi="Calibri" w:cs="Calibri"/>
                <w:b/>
                <w:color w:val="FFFFFF"/>
                <w:sz w:val="18"/>
                <w:szCs w:val="18"/>
              </w:rPr>
              <w:t>Importance</w:t>
            </w:r>
          </w:p>
        </w:tc>
      </w:tr>
      <w:tr w:rsidR="00187F07" w14:paraId="0F171705" w14:textId="77777777" w:rsidTr="00A4704B">
        <w:trPr>
          <w:cantSplit/>
          <w:tblHeader/>
        </w:trPr>
        <w:tc>
          <w:tcPr>
            <w:tcW w:w="685"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63FD63DA" w14:textId="77777777" w:rsidR="00187F07" w:rsidRDefault="00000000" w:rsidP="003D6D59">
            <w:pPr>
              <w:jc w:val="center"/>
              <w:rPr>
                <w:rFonts w:ascii="Calibri" w:eastAsia="Calibri" w:hAnsi="Calibri" w:cs="Calibri"/>
                <w:b/>
                <w:color w:val="FFFFFF"/>
                <w:sz w:val="18"/>
                <w:szCs w:val="18"/>
              </w:rPr>
            </w:pPr>
            <w:r>
              <w:rPr>
                <w:rFonts w:ascii="Calibri" w:eastAsia="Calibri" w:hAnsi="Calibri" w:cs="Calibri"/>
                <w:b/>
                <w:color w:val="FFFFFF"/>
                <w:sz w:val="18"/>
                <w:szCs w:val="18"/>
              </w:rPr>
              <w:t>№ of studies</w:t>
            </w:r>
          </w:p>
        </w:tc>
        <w:tc>
          <w:tcPr>
            <w:tcW w:w="1073"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AEC9404" w14:textId="77777777" w:rsidR="00187F07" w:rsidRDefault="00000000" w:rsidP="003D6D59">
            <w:pPr>
              <w:jc w:val="center"/>
              <w:rPr>
                <w:rFonts w:ascii="Calibri" w:eastAsia="Calibri" w:hAnsi="Calibri" w:cs="Calibri"/>
                <w:b/>
                <w:color w:val="FFFFFF"/>
                <w:sz w:val="18"/>
                <w:szCs w:val="18"/>
              </w:rPr>
            </w:pPr>
            <w:r>
              <w:rPr>
                <w:rFonts w:ascii="Calibri" w:eastAsia="Calibri" w:hAnsi="Calibri" w:cs="Calibri"/>
                <w:b/>
                <w:color w:val="FFFFFF"/>
                <w:sz w:val="18"/>
                <w:szCs w:val="18"/>
              </w:rPr>
              <w:t>Study design</w:t>
            </w:r>
          </w:p>
        </w:tc>
        <w:tc>
          <w:tcPr>
            <w:tcW w:w="897"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30F70D8F" w14:textId="77777777" w:rsidR="00187F07" w:rsidRDefault="00000000" w:rsidP="003D6D59">
            <w:pPr>
              <w:jc w:val="center"/>
              <w:rPr>
                <w:rFonts w:ascii="Calibri" w:eastAsia="Calibri" w:hAnsi="Calibri" w:cs="Calibri"/>
                <w:b/>
                <w:color w:val="FFFFFF"/>
                <w:sz w:val="18"/>
                <w:szCs w:val="18"/>
              </w:rPr>
            </w:pPr>
            <w:r>
              <w:rPr>
                <w:rFonts w:ascii="Calibri" w:eastAsia="Calibri" w:hAnsi="Calibri" w:cs="Calibri"/>
                <w:b/>
                <w:color w:val="FFFFFF"/>
                <w:sz w:val="18"/>
                <w:szCs w:val="18"/>
              </w:rPr>
              <w:t>Risk of bias</w:t>
            </w:r>
          </w:p>
        </w:tc>
        <w:tc>
          <w:tcPr>
            <w:tcW w:w="1162"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10CFF1F5" w14:textId="77777777" w:rsidR="00187F07" w:rsidRDefault="00000000" w:rsidP="003D6D59">
            <w:pPr>
              <w:jc w:val="center"/>
              <w:rPr>
                <w:rFonts w:ascii="Calibri" w:eastAsia="Calibri" w:hAnsi="Calibri" w:cs="Calibri"/>
                <w:b/>
                <w:color w:val="FFFFFF"/>
                <w:sz w:val="18"/>
                <w:szCs w:val="18"/>
              </w:rPr>
            </w:pPr>
            <w:r>
              <w:rPr>
                <w:rFonts w:ascii="Calibri" w:eastAsia="Calibri" w:hAnsi="Calibri" w:cs="Calibri"/>
                <w:b/>
                <w:color w:val="FFFFFF"/>
                <w:sz w:val="18"/>
                <w:szCs w:val="18"/>
              </w:rPr>
              <w:t>Inconsistency</w:t>
            </w:r>
          </w:p>
        </w:tc>
        <w:tc>
          <w:tcPr>
            <w:tcW w:w="1059"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1481F0AA" w14:textId="77777777" w:rsidR="00187F07" w:rsidRDefault="00000000" w:rsidP="003D6D59">
            <w:pPr>
              <w:jc w:val="center"/>
              <w:rPr>
                <w:rFonts w:ascii="Calibri" w:eastAsia="Calibri" w:hAnsi="Calibri" w:cs="Calibri"/>
                <w:b/>
                <w:color w:val="FFFFFF"/>
                <w:sz w:val="18"/>
                <w:szCs w:val="18"/>
              </w:rPr>
            </w:pPr>
            <w:r>
              <w:rPr>
                <w:rFonts w:ascii="Calibri" w:eastAsia="Calibri" w:hAnsi="Calibri" w:cs="Calibri"/>
                <w:b/>
                <w:color w:val="FFFFFF"/>
                <w:sz w:val="18"/>
                <w:szCs w:val="18"/>
              </w:rPr>
              <w:t>Indirectness</w:t>
            </w:r>
          </w:p>
        </w:tc>
        <w:tc>
          <w:tcPr>
            <w:tcW w:w="1025"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57FA671F" w14:textId="77777777" w:rsidR="00187F07" w:rsidRDefault="00000000" w:rsidP="003D6D59">
            <w:pPr>
              <w:jc w:val="center"/>
              <w:rPr>
                <w:rFonts w:ascii="Calibri" w:eastAsia="Calibri" w:hAnsi="Calibri" w:cs="Calibri"/>
                <w:b/>
                <w:color w:val="FFFFFF"/>
                <w:sz w:val="18"/>
                <w:szCs w:val="18"/>
              </w:rPr>
            </w:pPr>
            <w:r>
              <w:rPr>
                <w:rFonts w:ascii="Calibri" w:eastAsia="Calibri" w:hAnsi="Calibri" w:cs="Calibri"/>
                <w:b/>
                <w:color w:val="FFFFFF"/>
                <w:sz w:val="18"/>
                <w:szCs w:val="18"/>
              </w:rPr>
              <w:t>Imprecision</w:t>
            </w:r>
          </w:p>
        </w:tc>
        <w:tc>
          <w:tcPr>
            <w:tcW w:w="1504"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3C530766" w14:textId="77777777" w:rsidR="00187F07" w:rsidRDefault="00000000" w:rsidP="003D6D59">
            <w:pPr>
              <w:jc w:val="center"/>
              <w:rPr>
                <w:rFonts w:ascii="Calibri" w:eastAsia="Calibri" w:hAnsi="Calibri" w:cs="Calibri"/>
                <w:b/>
                <w:color w:val="FFFFFF"/>
                <w:sz w:val="18"/>
                <w:szCs w:val="18"/>
              </w:rPr>
            </w:pPr>
            <w:r>
              <w:rPr>
                <w:rFonts w:ascii="Calibri" w:eastAsia="Calibri" w:hAnsi="Calibri" w:cs="Calibri"/>
                <w:b/>
                <w:color w:val="FFFFFF"/>
                <w:sz w:val="18"/>
                <w:szCs w:val="18"/>
              </w:rPr>
              <w:t>Other considerations</w:t>
            </w:r>
          </w:p>
        </w:tc>
        <w:tc>
          <w:tcPr>
            <w:tcW w:w="1227"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584FA68D" w14:textId="5172F4F3" w:rsidR="00187F07" w:rsidRDefault="00A4704B" w:rsidP="003D6D59">
            <w:pPr>
              <w:jc w:val="center"/>
              <w:rPr>
                <w:rFonts w:ascii="Calibri" w:eastAsia="Calibri" w:hAnsi="Calibri" w:cs="Calibri"/>
                <w:b/>
                <w:color w:val="FFFFFF"/>
                <w:sz w:val="18"/>
                <w:szCs w:val="18"/>
              </w:rPr>
            </w:pPr>
            <w:r>
              <w:rPr>
                <w:rFonts w:ascii="Calibri" w:eastAsia="Calibri" w:hAnsi="Calibri" w:cs="Calibri"/>
                <w:b/>
                <w:color w:val="FFFFFF"/>
                <w:sz w:val="18"/>
                <w:szCs w:val="18"/>
              </w:rPr>
              <w:t>Treated</w:t>
            </w:r>
          </w:p>
        </w:tc>
        <w:tc>
          <w:tcPr>
            <w:tcW w:w="1031"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02B5488B" w14:textId="5787FBCB" w:rsidR="00187F07" w:rsidRDefault="00A4704B" w:rsidP="003D6D59">
            <w:pPr>
              <w:jc w:val="center"/>
              <w:rPr>
                <w:rFonts w:ascii="Calibri" w:eastAsia="Calibri" w:hAnsi="Calibri" w:cs="Calibri"/>
                <w:b/>
                <w:color w:val="FFFFFF"/>
                <w:sz w:val="18"/>
                <w:szCs w:val="18"/>
              </w:rPr>
            </w:pPr>
            <w:r>
              <w:rPr>
                <w:rFonts w:ascii="Calibri" w:eastAsia="Calibri" w:hAnsi="Calibri" w:cs="Calibri"/>
                <w:b/>
                <w:color w:val="FFFFFF"/>
                <w:sz w:val="18"/>
                <w:szCs w:val="18"/>
              </w:rPr>
              <w:t>Untreated</w:t>
            </w:r>
          </w:p>
        </w:tc>
        <w:tc>
          <w:tcPr>
            <w:tcW w:w="1078"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7FAC9D63" w14:textId="77777777" w:rsidR="00187F07" w:rsidRDefault="00000000" w:rsidP="003D6D59">
            <w:pPr>
              <w:jc w:val="center"/>
              <w:rPr>
                <w:rFonts w:ascii="Calibri" w:eastAsia="Calibri" w:hAnsi="Calibri" w:cs="Calibri"/>
                <w:b/>
                <w:color w:val="FFFFFF"/>
                <w:sz w:val="18"/>
                <w:szCs w:val="18"/>
              </w:rPr>
            </w:pPr>
            <w:r>
              <w:rPr>
                <w:rFonts w:ascii="Calibri" w:eastAsia="Calibri" w:hAnsi="Calibri" w:cs="Calibri"/>
                <w:b/>
                <w:color w:val="FFFFFF"/>
                <w:sz w:val="18"/>
                <w:szCs w:val="18"/>
              </w:rPr>
              <w:t>Relative</w:t>
            </w:r>
            <w:r>
              <w:rPr>
                <w:rFonts w:ascii="Calibri" w:eastAsia="Calibri" w:hAnsi="Calibri" w:cs="Calibri"/>
                <w:b/>
                <w:color w:val="FFFFFF"/>
                <w:sz w:val="18"/>
                <w:szCs w:val="18"/>
              </w:rPr>
              <w:br/>
              <w:t>(95% CI)</w:t>
            </w:r>
          </w:p>
        </w:tc>
        <w:tc>
          <w:tcPr>
            <w:tcW w:w="1009" w:type="dxa"/>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1C1ED535" w14:textId="77777777" w:rsidR="00187F07" w:rsidRDefault="00000000" w:rsidP="003D6D59">
            <w:pPr>
              <w:jc w:val="center"/>
              <w:rPr>
                <w:rFonts w:ascii="Calibri" w:eastAsia="Calibri" w:hAnsi="Calibri" w:cs="Calibri"/>
                <w:b/>
                <w:color w:val="FFFFFF"/>
                <w:sz w:val="18"/>
                <w:szCs w:val="18"/>
              </w:rPr>
            </w:pPr>
            <w:r>
              <w:rPr>
                <w:rFonts w:ascii="Calibri" w:eastAsia="Calibri" w:hAnsi="Calibri" w:cs="Calibri"/>
                <w:b/>
                <w:color w:val="FFFFFF"/>
                <w:sz w:val="18"/>
                <w:szCs w:val="18"/>
              </w:rPr>
              <w:t>Absolute</w:t>
            </w:r>
            <w:r>
              <w:rPr>
                <w:rFonts w:ascii="Calibri" w:eastAsia="Calibri" w:hAnsi="Calibri" w:cs="Calibri"/>
                <w:b/>
                <w:color w:val="FFFFFF"/>
                <w:sz w:val="18"/>
                <w:szCs w:val="18"/>
              </w:rPr>
              <w:br/>
              <w:t>(95% CI)</w:t>
            </w:r>
          </w:p>
        </w:tc>
        <w:tc>
          <w:tcPr>
            <w:tcW w:w="1143" w:type="dxa"/>
            <w:vMerge/>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65E60E6B" w14:textId="77777777" w:rsidR="00187F07" w:rsidRDefault="00187F07" w:rsidP="003D6D59">
            <w:pPr>
              <w:widowControl w:val="0"/>
              <w:pBdr>
                <w:top w:val="nil"/>
                <w:left w:val="nil"/>
                <w:bottom w:val="nil"/>
                <w:right w:val="nil"/>
                <w:between w:val="nil"/>
              </w:pBdr>
              <w:spacing w:line="276" w:lineRule="auto"/>
              <w:rPr>
                <w:rFonts w:ascii="Calibri" w:eastAsia="Calibri" w:hAnsi="Calibri" w:cs="Calibri"/>
                <w:b/>
                <w:color w:val="FFFFFF"/>
                <w:sz w:val="18"/>
                <w:szCs w:val="18"/>
              </w:rPr>
            </w:pPr>
          </w:p>
        </w:tc>
        <w:tc>
          <w:tcPr>
            <w:tcW w:w="1363" w:type="dxa"/>
            <w:vMerge/>
            <w:tcBorders>
              <w:top w:val="single" w:sz="12" w:space="0" w:color="FFFFFF"/>
              <w:left w:val="single" w:sz="12" w:space="0" w:color="FFFFFF"/>
              <w:bottom w:val="single" w:sz="12" w:space="0" w:color="FFFFFF"/>
              <w:right w:val="single" w:sz="12" w:space="0" w:color="FFFFFF"/>
            </w:tcBorders>
            <w:shd w:val="clear" w:color="auto" w:fill="2F5496"/>
            <w:tcMar>
              <w:top w:w="75" w:type="dxa"/>
              <w:left w:w="75" w:type="dxa"/>
              <w:bottom w:w="75" w:type="dxa"/>
              <w:right w:w="75" w:type="dxa"/>
            </w:tcMar>
            <w:vAlign w:val="center"/>
          </w:tcPr>
          <w:p w14:paraId="45C4199B" w14:textId="77777777" w:rsidR="00187F07" w:rsidRDefault="00187F07" w:rsidP="003D6D59">
            <w:pPr>
              <w:widowControl w:val="0"/>
              <w:pBdr>
                <w:top w:val="nil"/>
                <w:left w:val="nil"/>
                <w:bottom w:val="nil"/>
                <w:right w:val="nil"/>
                <w:between w:val="nil"/>
              </w:pBdr>
              <w:spacing w:line="276" w:lineRule="auto"/>
              <w:rPr>
                <w:rFonts w:ascii="Calibri" w:eastAsia="Calibri" w:hAnsi="Calibri" w:cs="Calibri"/>
                <w:b/>
                <w:color w:val="FFFFFF"/>
                <w:sz w:val="18"/>
                <w:szCs w:val="18"/>
              </w:rPr>
            </w:pPr>
          </w:p>
        </w:tc>
      </w:tr>
      <w:tr w:rsidR="00187F07" w14:paraId="7B2ED02A" w14:textId="77777777">
        <w:trPr>
          <w:cantSplit/>
        </w:trPr>
        <w:tc>
          <w:tcPr>
            <w:tcW w:w="14256" w:type="dxa"/>
            <w:gridSpan w:val="13"/>
            <w:shd w:val="clear" w:color="auto" w:fill="FFFFFF"/>
            <w:tcMar>
              <w:top w:w="75" w:type="dxa"/>
              <w:left w:w="100" w:type="dxa"/>
              <w:bottom w:w="100" w:type="dxa"/>
              <w:right w:w="100" w:type="dxa"/>
            </w:tcMar>
            <w:vAlign w:val="center"/>
          </w:tcPr>
          <w:p w14:paraId="03DAC7C7" w14:textId="77777777" w:rsidR="00187F07" w:rsidRDefault="00000000" w:rsidP="003D6D59">
            <w:pPr>
              <w:rPr>
                <w:rFonts w:ascii="Calibri" w:eastAsia="Calibri" w:hAnsi="Calibri" w:cs="Calibri"/>
                <w:b/>
                <w:color w:val="000000"/>
                <w:sz w:val="18"/>
                <w:szCs w:val="18"/>
              </w:rPr>
            </w:pPr>
            <w:r>
              <w:rPr>
                <w:rFonts w:ascii="Calibri" w:eastAsia="Calibri" w:hAnsi="Calibri" w:cs="Calibri"/>
                <w:b/>
                <w:color w:val="000000"/>
                <w:sz w:val="18"/>
                <w:szCs w:val="18"/>
              </w:rPr>
              <w:t>Infection risk (follow-up: mean 45 weeks; assessed with: mg)</w:t>
            </w:r>
          </w:p>
        </w:tc>
      </w:tr>
      <w:tr w:rsidR="00187F07" w:rsidRPr="005370B4" w14:paraId="4E9625C2" w14:textId="77777777" w:rsidTr="00A4704B">
        <w:trPr>
          <w:cantSplit/>
        </w:trPr>
        <w:tc>
          <w:tcPr>
            <w:tcW w:w="685" w:type="dxa"/>
            <w:tcBorders>
              <w:top w:val="single" w:sz="6" w:space="0" w:color="000000"/>
              <w:left w:val="single" w:sz="6" w:space="0" w:color="000000"/>
              <w:bottom w:val="single" w:sz="6" w:space="0" w:color="000000"/>
              <w:right w:val="single" w:sz="6" w:space="0" w:color="000000"/>
            </w:tcBorders>
          </w:tcPr>
          <w:p w14:paraId="4DF4E846" w14:textId="2570E808" w:rsidR="00187F07" w:rsidRPr="005370B4" w:rsidRDefault="00D62C17" w:rsidP="003D6D59">
            <w:pPr>
              <w:jc w:val="center"/>
              <w:rPr>
                <w:rFonts w:ascii="Calibri" w:eastAsia="Calibri" w:hAnsi="Calibri" w:cs="Calibri"/>
                <w:sz w:val="18"/>
                <w:szCs w:val="18"/>
              </w:rPr>
            </w:pPr>
            <w:r>
              <w:rPr>
                <w:rFonts w:ascii="Calibri" w:eastAsia="Calibri" w:hAnsi="Calibri" w:cs="Calibri"/>
                <w:sz w:val="18"/>
                <w:szCs w:val="18"/>
              </w:rPr>
              <w:t>10</w:t>
            </w:r>
            <w:r w:rsidR="00D86B6F" w:rsidRPr="005370B4">
              <w:rPr>
                <w:rFonts w:ascii="Calibri" w:eastAsia="Calibri" w:hAnsi="Calibri" w:cs="Calibri"/>
                <w:sz w:val="18"/>
                <w:szCs w:val="18"/>
                <w:vertAlign w:val="superscript"/>
              </w:rPr>
              <w:t>a</w:t>
            </w:r>
          </w:p>
        </w:tc>
        <w:tc>
          <w:tcPr>
            <w:tcW w:w="1073" w:type="dxa"/>
            <w:tcBorders>
              <w:top w:val="single" w:sz="6" w:space="0" w:color="000000"/>
              <w:left w:val="single" w:sz="6" w:space="0" w:color="000000"/>
              <w:bottom w:val="single" w:sz="6" w:space="0" w:color="000000"/>
              <w:right w:val="single" w:sz="6" w:space="0" w:color="000000"/>
            </w:tcBorders>
          </w:tcPr>
          <w:p w14:paraId="477F996D" w14:textId="702327E8" w:rsidR="003D6D59" w:rsidRPr="005370B4" w:rsidRDefault="00000000" w:rsidP="003D6D59">
            <w:pPr>
              <w:jc w:val="center"/>
              <w:rPr>
                <w:rFonts w:ascii="Calibri" w:eastAsia="Calibri" w:hAnsi="Calibri" w:cs="Calibri"/>
                <w:sz w:val="18"/>
                <w:szCs w:val="18"/>
              </w:rPr>
            </w:pPr>
            <w:r w:rsidRPr="005370B4">
              <w:rPr>
                <w:rFonts w:ascii="Calibri" w:eastAsia="Calibri" w:hAnsi="Calibri" w:cs="Calibri"/>
                <w:sz w:val="18"/>
                <w:szCs w:val="18"/>
              </w:rPr>
              <w:t>non-</w:t>
            </w:r>
            <w:proofErr w:type="spellStart"/>
            <w:r w:rsidRPr="005370B4">
              <w:rPr>
                <w:rFonts w:ascii="Calibri" w:eastAsia="Calibri" w:hAnsi="Calibri" w:cs="Calibri"/>
                <w:sz w:val="18"/>
                <w:szCs w:val="18"/>
              </w:rPr>
              <w:t>randomised</w:t>
            </w:r>
            <w:proofErr w:type="spellEnd"/>
            <w:r w:rsidRPr="005370B4">
              <w:rPr>
                <w:rFonts w:ascii="Calibri" w:eastAsia="Calibri" w:hAnsi="Calibri" w:cs="Calibri"/>
                <w:sz w:val="18"/>
                <w:szCs w:val="18"/>
              </w:rPr>
              <w:t xml:space="preserve"> studies</w:t>
            </w:r>
          </w:p>
          <w:p w14:paraId="052DB5D4" w14:textId="617545A9" w:rsidR="00187F07" w:rsidRPr="005370B4" w:rsidRDefault="00187F07" w:rsidP="003D6D59">
            <w:pPr>
              <w:jc w:val="center"/>
              <w:rPr>
                <w:rFonts w:ascii="Calibri" w:eastAsia="Calibri" w:hAnsi="Calibri" w:cs="Calibri"/>
                <w:sz w:val="18"/>
                <w:szCs w:val="18"/>
              </w:rPr>
            </w:pPr>
          </w:p>
        </w:tc>
        <w:tc>
          <w:tcPr>
            <w:tcW w:w="897" w:type="dxa"/>
            <w:tcBorders>
              <w:top w:val="single" w:sz="6" w:space="0" w:color="000000"/>
              <w:left w:val="single" w:sz="6" w:space="0" w:color="000000"/>
              <w:bottom w:val="single" w:sz="6" w:space="0" w:color="000000"/>
              <w:right w:val="single" w:sz="6" w:space="0" w:color="000000"/>
            </w:tcBorders>
          </w:tcPr>
          <w:p w14:paraId="45A54794" w14:textId="1D663509" w:rsidR="00187F07" w:rsidRPr="005370B4" w:rsidRDefault="00000000" w:rsidP="003D6D59">
            <w:pPr>
              <w:jc w:val="center"/>
              <w:rPr>
                <w:rFonts w:ascii="Calibri" w:eastAsia="Calibri" w:hAnsi="Calibri" w:cs="Calibri"/>
                <w:sz w:val="18"/>
                <w:szCs w:val="18"/>
              </w:rPr>
            </w:pPr>
            <w:proofErr w:type="spellStart"/>
            <w:r w:rsidRPr="005370B4">
              <w:rPr>
                <w:rFonts w:ascii="Calibri" w:eastAsia="Calibri" w:hAnsi="Calibri" w:cs="Calibri"/>
                <w:sz w:val="18"/>
                <w:szCs w:val="18"/>
              </w:rPr>
              <w:t>serious</w:t>
            </w:r>
            <w:r w:rsidR="00A340DE">
              <w:rPr>
                <w:rFonts w:ascii="Calibri" w:eastAsia="Calibri" w:hAnsi="Calibri" w:cs="Calibri"/>
                <w:sz w:val="18"/>
                <w:szCs w:val="18"/>
                <w:vertAlign w:val="superscript"/>
              </w:rPr>
              <w:t>b</w:t>
            </w:r>
            <w:proofErr w:type="spellEnd"/>
          </w:p>
        </w:tc>
        <w:tc>
          <w:tcPr>
            <w:tcW w:w="1162" w:type="dxa"/>
            <w:tcBorders>
              <w:top w:val="single" w:sz="6" w:space="0" w:color="000000"/>
              <w:left w:val="single" w:sz="6" w:space="0" w:color="000000"/>
              <w:bottom w:val="single" w:sz="6" w:space="0" w:color="000000"/>
              <w:right w:val="single" w:sz="6" w:space="0" w:color="000000"/>
            </w:tcBorders>
          </w:tcPr>
          <w:p w14:paraId="70B7D021" w14:textId="348D3D61" w:rsidR="00187F07" w:rsidRPr="005370B4" w:rsidRDefault="00A340DE" w:rsidP="003D6D59">
            <w:pPr>
              <w:jc w:val="center"/>
              <w:rPr>
                <w:rFonts w:ascii="Calibri" w:eastAsia="Calibri" w:hAnsi="Calibri" w:cs="Calibri"/>
                <w:sz w:val="18"/>
                <w:szCs w:val="18"/>
              </w:rPr>
            </w:pPr>
            <w:r>
              <w:rPr>
                <w:rFonts w:ascii="Calibri" w:eastAsia="Calibri" w:hAnsi="Calibri" w:cs="Calibri"/>
                <w:sz w:val="18"/>
                <w:szCs w:val="18"/>
              </w:rPr>
              <w:t xml:space="preserve">not </w:t>
            </w:r>
            <w:proofErr w:type="spellStart"/>
            <w:r w:rsidRPr="005370B4">
              <w:rPr>
                <w:rFonts w:ascii="Calibri" w:eastAsia="Calibri" w:hAnsi="Calibri" w:cs="Calibri"/>
                <w:sz w:val="18"/>
                <w:szCs w:val="18"/>
              </w:rPr>
              <w:t>serious</w:t>
            </w:r>
            <w:r>
              <w:rPr>
                <w:rFonts w:ascii="Calibri" w:eastAsia="Calibri" w:hAnsi="Calibri" w:cs="Calibri"/>
                <w:sz w:val="18"/>
                <w:szCs w:val="18"/>
                <w:vertAlign w:val="superscript"/>
              </w:rPr>
              <w:t>c</w:t>
            </w:r>
            <w:proofErr w:type="spellEnd"/>
          </w:p>
        </w:tc>
        <w:tc>
          <w:tcPr>
            <w:tcW w:w="1059" w:type="dxa"/>
            <w:tcBorders>
              <w:top w:val="single" w:sz="6" w:space="0" w:color="000000"/>
              <w:left w:val="single" w:sz="6" w:space="0" w:color="000000"/>
              <w:bottom w:val="single" w:sz="6" w:space="0" w:color="000000"/>
              <w:right w:val="single" w:sz="6" w:space="0" w:color="000000"/>
            </w:tcBorders>
          </w:tcPr>
          <w:p w14:paraId="56B87A3F" w14:textId="77777777" w:rsidR="00187F07" w:rsidRPr="005370B4" w:rsidRDefault="00000000" w:rsidP="003D6D59">
            <w:pPr>
              <w:jc w:val="center"/>
              <w:rPr>
                <w:rFonts w:ascii="Calibri" w:eastAsia="Calibri" w:hAnsi="Calibri" w:cs="Calibri"/>
                <w:sz w:val="18"/>
                <w:szCs w:val="18"/>
              </w:rPr>
            </w:pPr>
            <w:r w:rsidRPr="005370B4">
              <w:rPr>
                <w:rFonts w:ascii="Calibri" w:eastAsia="Calibri" w:hAnsi="Calibri" w:cs="Calibri"/>
                <w:sz w:val="18"/>
                <w:szCs w:val="18"/>
              </w:rPr>
              <w:t>not serious</w:t>
            </w:r>
          </w:p>
        </w:tc>
        <w:tc>
          <w:tcPr>
            <w:tcW w:w="1025" w:type="dxa"/>
            <w:tcBorders>
              <w:top w:val="single" w:sz="6" w:space="0" w:color="000000"/>
              <w:left w:val="single" w:sz="6" w:space="0" w:color="000000"/>
              <w:bottom w:val="single" w:sz="6" w:space="0" w:color="000000"/>
              <w:right w:val="single" w:sz="6" w:space="0" w:color="000000"/>
            </w:tcBorders>
          </w:tcPr>
          <w:p w14:paraId="7E36B141" w14:textId="69B55017" w:rsidR="00187F07" w:rsidRPr="005370B4" w:rsidRDefault="00C73FBA" w:rsidP="003D6D59">
            <w:pPr>
              <w:jc w:val="center"/>
              <w:rPr>
                <w:rFonts w:ascii="Calibri" w:eastAsia="Calibri" w:hAnsi="Calibri" w:cs="Calibri"/>
                <w:sz w:val="18"/>
                <w:szCs w:val="18"/>
              </w:rPr>
            </w:pPr>
            <w:r>
              <w:rPr>
                <w:rFonts w:ascii="Calibri" w:eastAsia="Calibri" w:hAnsi="Calibri" w:cs="Calibri"/>
                <w:sz w:val="18"/>
                <w:szCs w:val="18"/>
              </w:rPr>
              <w:t xml:space="preserve">not </w:t>
            </w:r>
            <w:proofErr w:type="spellStart"/>
            <w:r w:rsidRPr="005370B4">
              <w:rPr>
                <w:rFonts w:ascii="Calibri" w:eastAsia="Calibri" w:hAnsi="Calibri" w:cs="Calibri"/>
                <w:sz w:val="18"/>
                <w:szCs w:val="18"/>
              </w:rPr>
              <w:t>serious</w:t>
            </w:r>
            <w:r w:rsidR="00A340DE">
              <w:rPr>
                <w:rFonts w:ascii="Calibri" w:eastAsia="Calibri" w:hAnsi="Calibri" w:cs="Calibri"/>
                <w:sz w:val="18"/>
                <w:szCs w:val="18"/>
                <w:vertAlign w:val="superscript"/>
              </w:rPr>
              <w:t>d</w:t>
            </w:r>
            <w:proofErr w:type="spellEnd"/>
          </w:p>
        </w:tc>
        <w:tc>
          <w:tcPr>
            <w:tcW w:w="1504" w:type="dxa"/>
            <w:tcBorders>
              <w:top w:val="single" w:sz="6" w:space="0" w:color="000000"/>
              <w:left w:val="single" w:sz="6" w:space="0" w:color="000000"/>
              <w:bottom w:val="single" w:sz="6" w:space="0" w:color="000000"/>
              <w:right w:val="single" w:sz="6" w:space="0" w:color="000000"/>
            </w:tcBorders>
          </w:tcPr>
          <w:p w14:paraId="133AF9CF" w14:textId="7350AD44" w:rsidR="00187F07" w:rsidRPr="005370B4" w:rsidRDefault="00A4526C" w:rsidP="003D6D59">
            <w:pPr>
              <w:jc w:val="center"/>
              <w:rPr>
                <w:rFonts w:ascii="Calibri" w:eastAsia="Calibri" w:hAnsi="Calibri" w:cs="Calibri"/>
                <w:sz w:val="18"/>
                <w:szCs w:val="18"/>
              </w:rPr>
            </w:pPr>
            <w:r>
              <w:rPr>
                <w:rFonts w:ascii="Calibri" w:eastAsia="Calibri" w:hAnsi="Calibri" w:cs="Calibri"/>
                <w:sz w:val="18"/>
                <w:szCs w:val="18"/>
              </w:rPr>
              <w:t xml:space="preserve">publication bias </w:t>
            </w:r>
            <w:proofErr w:type="spellStart"/>
            <w:r>
              <w:rPr>
                <w:rFonts w:ascii="Calibri" w:eastAsia="Calibri" w:hAnsi="Calibri" w:cs="Calibri"/>
                <w:sz w:val="18"/>
                <w:szCs w:val="18"/>
              </w:rPr>
              <w:t>suspected</w:t>
            </w:r>
            <w:r w:rsidR="00A340DE">
              <w:rPr>
                <w:rFonts w:ascii="Calibri" w:eastAsia="Calibri" w:hAnsi="Calibri" w:cs="Calibri"/>
                <w:sz w:val="18"/>
                <w:szCs w:val="18"/>
                <w:vertAlign w:val="superscript"/>
              </w:rPr>
              <w:t>e</w:t>
            </w:r>
            <w:proofErr w:type="spellEnd"/>
          </w:p>
        </w:tc>
        <w:tc>
          <w:tcPr>
            <w:tcW w:w="1227" w:type="dxa"/>
            <w:tcBorders>
              <w:top w:val="single" w:sz="6" w:space="0" w:color="000000"/>
              <w:left w:val="single" w:sz="6" w:space="0" w:color="000000"/>
              <w:bottom w:val="single" w:sz="6" w:space="0" w:color="000000"/>
              <w:right w:val="single" w:sz="6" w:space="0" w:color="000000"/>
            </w:tcBorders>
          </w:tcPr>
          <w:p w14:paraId="588E42F4" w14:textId="366B4C8C" w:rsidR="00187F07" w:rsidRPr="005370B4" w:rsidRDefault="00A4704B" w:rsidP="003D6D59">
            <w:pPr>
              <w:jc w:val="center"/>
              <w:rPr>
                <w:rFonts w:ascii="Calibri" w:eastAsia="Calibri" w:hAnsi="Calibri" w:cs="Calibri"/>
                <w:sz w:val="18"/>
                <w:szCs w:val="18"/>
              </w:rPr>
            </w:pPr>
            <w:r>
              <w:rPr>
                <w:rFonts w:ascii="Calibri" w:eastAsia="Calibri" w:hAnsi="Calibri" w:cs="Calibri"/>
                <w:sz w:val="18"/>
                <w:szCs w:val="18"/>
              </w:rPr>
              <w:t>1</w:t>
            </w:r>
            <w:r w:rsidR="00CD0C1F">
              <w:rPr>
                <w:rFonts w:ascii="Calibri" w:eastAsia="Calibri" w:hAnsi="Calibri" w:cs="Calibri"/>
                <w:sz w:val="18"/>
                <w:szCs w:val="18"/>
              </w:rPr>
              <w:t>,</w:t>
            </w:r>
            <w:r>
              <w:rPr>
                <w:rFonts w:ascii="Calibri" w:eastAsia="Calibri" w:hAnsi="Calibri" w:cs="Calibri"/>
                <w:sz w:val="18"/>
                <w:szCs w:val="18"/>
              </w:rPr>
              <w:t>373</w:t>
            </w:r>
          </w:p>
        </w:tc>
        <w:tc>
          <w:tcPr>
            <w:tcW w:w="1031" w:type="dxa"/>
            <w:tcBorders>
              <w:top w:val="single" w:sz="6" w:space="0" w:color="000000"/>
              <w:left w:val="single" w:sz="6" w:space="0" w:color="000000"/>
              <w:bottom w:val="single" w:sz="6" w:space="0" w:color="000000"/>
              <w:right w:val="single" w:sz="6" w:space="0" w:color="000000"/>
            </w:tcBorders>
          </w:tcPr>
          <w:p w14:paraId="64AB72CA" w14:textId="438F1F86" w:rsidR="00187F07" w:rsidRPr="005370B4" w:rsidRDefault="00A4704B" w:rsidP="003D6D59">
            <w:pPr>
              <w:jc w:val="center"/>
              <w:rPr>
                <w:rFonts w:ascii="Calibri" w:eastAsia="Calibri" w:hAnsi="Calibri" w:cs="Calibri"/>
                <w:sz w:val="18"/>
                <w:szCs w:val="18"/>
              </w:rPr>
            </w:pPr>
            <w:r>
              <w:rPr>
                <w:rFonts w:ascii="Calibri" w:eastAsia="Calibri" w:hAnsi="Calibri" w:cs="Calibri"/>
                <w:sz w:val="18"/>
                <w:szCs w:val="18"/>
              </w:rPr>
              <w:t>-</w:t>
            </w:r>
            <w:r w:rsidR="00A340DE">
              <w:rPr>
                <w:rFonts w:ascii="Calibri" w:eastAsia="Calibri" w:hAnsi="Calibri" w:cs="Calibri"/>
                <w:sz w:val="18"/>
                <w:szCs w:val="18"/>
                <w:vertAlign w:val="superscript"/>
              </w:rPr>
              <w:t>f</w:t>
            </w:r>
          </w:p>
        </w:tc>
        <w:tc>
          <w:tcPr>
            <w:tcW w:w="1078" w:type="dxa"/>
            <w:tcBorders>
              <w:top w:val="single" w:sz="6" w:space="0" w:color="000000"/>
              <w:left w:val="single" w:sz="6" w:space="0" w:color="000000"/>
              <w:bottom w:val="single" w:sz="6" w:space="0" w:color="000000"/>
              <w:right w:val="single" w:sz="6" w:space="0" w:color="000000"/>
            </w:tcBorders>
          </w:tcPr>
          <w:p w14:paraId="205F9BA8" w14:textId="77777777" w:rsidR="00187F07" w:rsidRPr="005370B4" w:rsidRDefault="00000000" w:rsidP="003D6D59">
            <w:pPr>
              <w:jc w:val="center"/>
              <w:rPr>
                <w:rFonts w:ascii="Calibri" w:eastAsia="Calibri" w:hAnsi="Calibri" w:cs="Calibri"/>
                <w:sz w:val="18"/>
                <w:szCs w:val="18"/>
              </w:rPr>
            </w:pPr>
            <w:r w:rsidRPr="005370B4">
              <w:rPr>
                <w:rFonts w:ascii="Calibri" w:eastAsia="Calibri" w:hAnsi="Calibri" w:cs="Calibri"/>
                <w:sz w:val="18"/>
                <w:szCs w:val="18"/>
              </w:rPr>
              <w:t>-</w:t>
            </w:r>
          </w:p>
        </w:tc>
        <w:tc>
          <w:tcPr>
            <w:tcW w:w="1009" w:type="dxa"/>
            <w:tcBorders>
              <w:top w:val="single" w:sz="6" w:space="0" w:color="000000"/>
              <w:left w:val="single" w:sz="6" w:space="0" w:color="000000"/>
              <w:bottom w:val="single" w:sz="6" w:space="0" w:color="000000"/>
              <w:right w:val="single" w:sz="6" w:space="0" w:color="000000"/>
            </w:tcBorders>
          </w:tcPr>
          <w:p w14:paraId="0EE34191" w14:textId="181960DC" w:rsidR="00187F07" w:rsidRPr="005370B4" w:rsidRDefault="00000000" w:rsidP="003D6D59">
            <w:pPr>
              <w:jc w:val="center"/>
              <w:rPr>
                <w:rFonts w:ascii="Calibri" w:eastAsia="Calibri" w:hAnsi="Calibri" w:cs="Calibri"/>
                <w:sz w:val="18"/>
                <w:szCs w:val="18"/>
              </w:rPr>
            </w:pPr>
            <w:r w:rsidRPr="005370B4">
              <w:rPr>
                <w:rFonts w:ascii="Calibri" w:eastAsia="Calibri" w:hAnsi="Calibri" w:cs="Calibri"/>
                <w:b/>
                <w:sz w:val="18"/>
                <w:szCs w:val="18"/>
              </w:rPr>
              <w:t>0.</w:t>
            </w:r>
            <w:r w:rsidR="0052736F">
              <w:rPr>
                <w:rFonts w:ascii="Calibri" w:eastAsia="Calibri" w:hAnsi="Calibri" w:cs="Calibri"/>
                <w:b/>
                <w:sz w:val="18"/>
                <w:szCs w:val="18"/>
              </w:rPr>
              <w:t>25</w:t>
            </w:r>
            <w:r w:rsidRPr="005370B4">
              <w:rPr>
                <w:rFonts w:ascii="Calibri" w:eastAsia="Calibri" w:hAnsi="Calibri" w:cs="Calibri"/>
                <w:b/>
                <w:sz w:val="18"/>
                <w:szCs w:val="18"/>
              </w:rPr>
              <w:t xml:space="preserve"> </w:t>
            </w:r>
            <w:r w:rsidRPr="005370B4">
              <w:rPr>
                <w:rFonts w:ascii="Calibri" w:eastAsia="Calibri" w:hAnsi="Calibri" w:cs="Calibri"/>
                <w:sz w:val="18"/>
                <w:szCs w:val="18"/>
              </w:rPr>
              <w:br/>
              <w:t>(0.</w:t>
            </w:r>
            <w:r w:rsidR="0052736F">
              <w:rPr>
                <w:rFonts w:ascii="Calibri" w:eastAsia="Calibri" w:hAnsi="Calibri" w:cs="Calibri"/>
                <w:sz w:val="18"/>
                <w:szCs w:val="18"/>
              </w:rPr>
              <w:t>22</w:t>
            </w:r>
            <w:r w:rsidRPr="005370B4">
              <w:rPr>
                <w:rFonts w:ascii="Calibri" w:eastAsia="Calibri" w:hAnsi="Calibri" w:cs="Calibri"/>
                <w:sz w:val="18"/>
                <w:szCs w:val="18"/>
              </w:rPr>
              <w:t xml:space="preserve"> to </w:t>
            </w:r>
          </w:p>
          <w:p w14:paraId="3F5720BB" w14:textId="2A69F44D" w:rsidR="00187F07" w:rsidRPr="005370B4" w:rsidRDefault="00000000" w:rsidP="003D6D59">
            <w:pPr>
              <w:jc w:val="center"/>
              <w:rPr>
                <w:rFonts w:ascii="Calibri" w:eastAsia="Calibri" w:hAnsi="Calibri" w:cs="Calibri"/>
                <w:sz w:val="18"/>
                <w:szCs w:val="18"/>
              </w:rPr>
            </w:pPr>
            <w:r w:rsidRPr="005370B4">
              <w:rPr>
                <w:rFonts w:ascii="Calibri" w:eastAsia="Calibri" w:hAnsi="Calibri" w:cs="Calibri"/>
                <w:sz w:val="18"/>
                <w:szCs w:val="18"/>
              </w:rPr>
              <w:t>0.</w:t>
            </w:r>
            <w:r w:rsidR="0052736F">
              <w:rPr>
                <w:rFonts w:ascii="Calibri" w:eastAsia="Calibri" w:hAnsi="Calibri" w:cs="Calibri"/>
                <w:sz w:val="18"/>
                <w:szCs w:val="18"/>
              </w:rPr>
              <w:t>30</w:t>
            </w:r>
            <w:r w:rsidRPr="005370B4">
              <w:rPr>
                <w:rFonts w:ascii="Calibri" w:eastAsia="Calibri" w:hAnsi="Calibri" w:cs="Calibri"/>
                <w:sz w:val="18"/>
                <w:szCs w:val="18"/>
              </w:rPr>
              <w:t>)</w:t>
            </w:r>
          </w:p>
        </w:tc>
        <w:tc>
          <w:tcPr>
            <w:tcW w:w="1143" w:type="dxa"/>
            <w:tcBorders>
              <w:top w:val="single" w:sz="6" w:space="0" w:color="000000"/>
              <w:left w:val="single" w:sz="6" w:space="0" w:color="000000"/>
              <w:bottom w:val="single" w:sz="6" w:space="0" w:color="000000"/>
              <w:right w:val="single" w:sz="6" w:space="0" w:color="000000"/>
            </w:tcBorders>
          </w:tcPr>
          <w:p w14:paraId="0C8F8399" w14:textId="7024DEFA" w:rsidR="00187F07" w:rsidRPr="005370B4" w:rsidRDefault="00000000" w:rsidP="003D6D59">
            <w:pPr>
              <w:jc w:val="center"/>
              <w:rPr>
                <w:rFonts w:ascii="Calibri" w:eastAsia="Calibri" w:hAnsi="Calibri" w:cs="Calibri"/>
                <w:sz w:val="18"/>
                <w:szCs w:val="18"/>
              </w:rPr>
            </w:pPr>
            <w:r w:rsidRPr="005370B4">
              <w:rPr>
                <w:rFonts w:ascii="Cambria Math" w:eastAsia="Cambria Math" w:hAnsi="Cambria Math" w:cs="Cambria Math"/>
                <w:sz w:val="18"/>
                <w:szCs w:val="18"/>
              </w:rPr>
              <w:t>⨁⨁</w:t>
            </w:r>
            <w:r w:rsidR="006E6F7A" w:rsidRPr="006904B4">
              <w:rPr>
                <w:rStyle w:val="quality-sign"/>
                <w:rFonts w:ascii="Segoe UI Symbol" w:eastAsia="Times New Roman" w:hAnsi="Segoe UI Symbol" w:cs="Segoe UI Symbol"/>
                <w:sz w:val="16"/>
                <w:szCs w:val="16"/>
              </w:rPr>
              <w:t>◯</w:t>
            </w:r>
            <w:r w:rsidR="006904B4" w:rsidRPr="006904B4">
              <w:rPr>
                <w:rStyle w:val="quality-sign"/>
                <w:rFonts w:ascii="Segoe UI Symbol" w:eastAsia="Times New Roman" w:hAnsi="Segoe UI Symbol" w:cs="Segoe UI Symbol"/>
                <w:sz w:val="16"/>
                <w:szCs w:val="16"/>
              </w:rPr>
              <w:t>◯</w:t>
            </w:r>
            <w:r w:rsidR="00481A04" w:rsidRPr="005370B4">
              <w:rPr>
                <w:rFonts w:ascii="Cambria Math" w:eastAsia="Cambria Math" w:hAnsi="Cambria Math" w:cs="Cambria Math"/>
                <w:sz w:val="18"/>
                <w:szCs w:val="18"/>
              </w:rPr>
              <w:t xml:space="preserve">     </w:t>
            </w:r>
            <w:r w:rsidRPr="005370B4">
              <w:rPr>
                <w:rFonts w:ascii="Calibri" w:eastAsia="Calibri" w:hAnsi="Calibri" w:cs="Calibri"/>
                <w:sz w:val="18"/>
                <w:szCs w:val="18"/>
              </w:rPr>
              <w:br/>
            </w:r>
            <w:r w:rsidR="006E6F7A">
              <w:rPr>
                <w:rFonts w:ascii="Calibri" w:eastAsia="Calibri" w:hAnsi="Calibri" w:cs="Calibri"/>
                <w:sz w:val="18"/>
                <w:szCs w:val="18"/>
              </w:rPr>
              <w:t>Low</w:t>
            </w:r>
          </w:p>
        </w:tc>
        <w:tc>
          <w:tcPr>
            <w:tcW w:w="1363" w:type="dxa"/>
            <w:tcBorders>
              <w:top w:val="single" w:sz="6" w:space="0" w:color="000000"/>
              <w:left w:val="single" w:sz="6" w:space="0" w:color="000000"/>
              <w:bottom w:val="single" w:sz="6" w:space="0" w:color="000000"/>
              <w:right w:val="single" w:sz="6" w:space="0" w:color="000000"/>
            </w:tcBorders>
          </w:tcPr>
          <w:p w14:paraId="78B83A01" w14:textId="77777777" w:rsidR="00187F07" w:rsidRPr="005370B4" w:rsidRDefault="00000000" w:rsidP="003D6D59">
            <w:pPr>
              <w:jc w:val="center"/>
              <w:rPr>
                <w:rFonts w:ascii="Calibri" w:eastAsia="Calibri" w:hAnsi="Calibri" w:cs="Calibri"/>
                <w:sz w:val="18"/>
                <w:szCs w:val="18"/>
              </w:rPr>
            </w:pPr>
            <w:r w:rsidRPr="005370B4">
              <w:rPr>
                <w:rFonts w:ascii="Calibri" w:eastAsia="Calibri" w:hAnsi="Calibri" w:cs="Calibri"/>
                <w:sz w:val="18"/>
                <w:szCs w:val="18"/>
              </w:rPr>
              <w:t>CRITICAL</w:t>
            </w:r>
          </w:p>
        </w:tc>
      </w:tr>
    </w:tbl>
    <w:p w14:paraId="713364CE" w14:textId="77777777" w:rsidR="00187F07" w:rsidRDefault="00187F07" w:rsidP="003D6D59">
      <w:pPr>
        <w:rPr>
          <w:rFonts w:ascii="Calibri" w:eastAsia="Calibri" w:hAnsi="Calibri" w:cs="Calibri"/>
          <w:b/>
          <w:color w:val="000000"/>
          <w:sz w:val="18"/>
          <w:szCs w:val="18"/>
        </w:rPr>
      </w:pPr>
    </w:p>
    <w:p w14:paraId="5BAF312A" w14:textId="7542751B" w:rsidR="00187F07" w:rsidRDefault="00000000" w:rsidP="003D6D59">
      <w:pPr>
        <w:rPr>
          <w:rFonts w:ascii="Calibri" w:eastAsia="Calibri" w:hAnsi="Calibri" w:cs="Calibri"/>
          <w:color w:val="000000"/>
          <w:sz w:val="18"/>
          <w:szCs w:val="18"/>
        </w:rPr>
      </w:pPr>
      <w:r>
        <w:rPr>
          <w:rFonts w:ascii="Calibri" w:eastAsia="Calibri" w:hAnsi="Calibri" w:cs="Calibri"/>
          <w:b/>
          <w:color w:val="000000"/>
          <w:sz w:val="18"/>
          <w:szCs w:val="18"/>
        </w:rPr>
        <w:t>CI:</w:t>
      </w:r>
      <w:r>
        <w:rPr>
          <w:rFonts w:ascii="Calibri" w:eastAsia="Calibri" w:hAnsi="Calibri" w:cs="Calibri"/>
          <w:color w:val="000000"/>
          <w:sz w:val="18"/>
          <w:szCs w:val="18"/>
        </w:rPr>
        <w:t xml:space="preserve"> confidence interval</w:t>
      </w:r>
      <w:r w:rsidR="004B283A">
        <w:rPr>
          <w:rFonts w:ascii="Calibri" w:eastAsia="Calibri" w:hAnsi="Calibri" w:cs="Calibri"/>
          <w:color w:val="000000"/>
          <w:sz w:val="18"/>
          <w:szCs w:val="18"/>
        </w:rPr>
        <w:t>.</w:t>
      </w:r>
    </w:p>
    <w:p w14:paraId="6AFDFB89" w14:textId="77777777" w:rsidR="00187F07" w:rsidRDefault="00187F07" w:rsidP="003D6D59">
      <w:pPr>
        <w:rPr>
          <w:rFonts w:ascii="Calibri" w:eastAsia="Calibri" w:hAnsi="Calibri" w:cs="Calibri"/>
          <w:color w:val="000000"/>
          <w:sz w:val="18"/>
          <w:szCs w:val="18"/>
        </w:rPr>
      </w:pPr>
    </w:p>
    <w:p w14:paraId="374335BA" w14:textId="677B4C9B" w:rsidR="00187F07" w:rsidRPr="001B253E" w:rsidRDefault="00000000" w:rsidP="003D6D59">
      <w:pPr>
        <w:jc w:val="both"/>
        <w:rPr>
          <w:rFonts w:ascii="Calibri" w:eastAsia="Calibri" w:hAnsi="Calibri" w:cs="Calibri"/>
          <w:b/>
          <w:color w:val="000000"/>
          <w:sz w:val="18"/>
          <w:szCs w:val="18"/>
        </w:rPr>
      </w:pPr>
      <w:r>
        <w:rPr>
          <w:rFonts w:ascii="Calibri" w:eastAsia="Calibri" w:hAnsi="Calibri" w:cs="Calibri"/>
          <w:b/>
          <w:color w:val="000000"/>
          <w:sz w:val="18"/>
          <w:szCs w:val="18"/>
        </w:rPr>
        <w:t>Explanations</w:t>
      </w:r>
    </w:p>
    <w:p w14:paraId="0FCAAEDB" w14:textId="77777777" w:rsidR="003D6D59" w:rsidRDefault="00000000" w:rsidP="003D6D59">
      <w:pPr>
        <w:jc w:val="both"/>
        <w:rPr>
          <w:rFonts w:eastAsia="Times New Roman" w:cstheme="minorHAnsi"/>
          <w:color w:val="000000"/>
          <w:sz w:val="18"/>
          <w:szCs w:val="18"/>
          <w:lang w:val="en"/>
        </w:rPr>
      </w:pPr>
      <w:r>
        <w:rPr>
          <w:rFonts w:ascii="Calibri" w:eastAsia="Calibri" w:hAnsi="Calibri" w:cs="Calibri"/>
          <w:color w:val="000000"/>
          <w:sz w:val="18"/>
          <w:szCs w:val="18"/>
        </w:rPr>
        <w:t xml:space="preserve">a. </w:t>
      </w:r>
      <w:r w:rsidR="003D6D59" w:rsidRPr="00F73D29">
        <w:rPr>
          <w:rFonts w:eastAsia="Times New Roman" w:cstheme="minorHAnsi"/>
          <w:color w:val="000000"/>
          <w:sz w:val="18"/>
          <w:szCs w:val="18"/>
          <w:lang w:val="en"/>
        </w:rPr>
        <w:t>All included studies scored above 70% on the IHE checklist, indicating good methodological quality.</w:t>
      </w:r>
    </w:p>
    <w:p w14:paraId="1064BC4B" w14:textId="6D638159" w:rsidR="00BD4EAF" w:rsidRDefault="00BD4EAF" w:rsidP="003D6D59">
      <w:pPr>
        <w:jc w:val="both"/>
        <w:rPr>
          <w:rFonts w:eastAsia="Times New Roman" w:cstheme="minorHAnsi"/>
          <w:color w:val="000000"/>
          <w:sz w:val="18"/>
          <w:szCs w:val="18"/>
          <w:lang w:val="en"/>
        </w:rPr>
      </w:pPr>
      <w:r>
        <w:rPr>
          <w:rFonts w:eastAsia="Times New Roman" w:cstheme="minorHAnsi"/>
          <w:color w:val="000000"/>
          <w:sz w:val="18"/>
          <w:szCs w:val="18"/>
          <w:lang w:val="en"/>
        </w:rPr>
        <w:t xml:space="preserve">b. </w:t>
      </w:r>
      <w:r w:rsidRPr="00BD4EAF">
        <w:rPr>
          <w:rFonts w:eastAsia="Times New Roman" w:cstheme="minorHAnsi"/>
          <w:color w:val="000000"/>
          <w:sz w:val="18"/>
          <w:szCs w:val="18"/>
        </w:rPr>
        <w:t>All included studies were retrospective observational analyses. As such, they are subject to inherent limitations, including potential selection bias, incomplete outcome reporting, and variability in follow-up and infection ascertainment. However, the outcome (grade 3–4 infections) is relatively objective, which mitigates some risk. Overall, the risk of bias was considered serious</w:t>
      </w:r>
      <w:r>
        <w:rPr>
          <w:rFonts w:eastAsia="Times New Roman" w:cstheme="minorHAnsi"/>
          <w:b/>
          <w:bCs/>
          <w:color w:val="000000"/>
          <w:sz w:val="18"/>
          <w:szCs w:val="18"/>
        </w:rPr>
        <w:t>.</w:t>
      </w:r>
    </w:p>
    <w:p w14:paraId="77FB7EEC" w14:textId="18F6A385" w:rsidR="00BD4EAF" w:rsidRPr="00BD4EAF" w:rsidRDefault="00BD4EAF" w:rsidP="00BD4EAF">
      <w:pPr>
        <w:spacing w:line="140" w:lineRule="atLeast"/>
        <w:jc w:val="both"/>
        <w:rPr>
          <w:rFonts w:eastAsia="Times New Roman" w:cstheme="minorHAnsi"/>
          <w:color w:val="000000"/>
          <w:sz w:val="18"/>
          <w:szCs w:val="18"/>
        </w:rPr>
      </w:pPr>
      <w:r w:rsidRPr="00BD4EAF">
        <w:rPr>
          <w:rFonts w:eastAsia="Times New Roman" w:cstheme="minorHAnsi"/>
          <w:color w:val="000000"/>
          <w:sz w:val="18"/>
          <w:szCs w:val="18"/>
        </w:rPr>
        <w:t>c. Moderate heterogeneity was observed (I²=52.9%, p=0.0128), indicating some variability among study estimates. However, the direction of the effect was consistent across studies, and the confidence interval of the pooled proportion was relatively narrow (0.22–0.30). Therefore, inconsistency was judged not serious.</w:t>
      </w:r>
    </w:p>
    <w:p w14:paraId="6BC38FCA" w14:textId="62B4EFE6" w:rsidR="00B72AC0" w:rsidRPr="00B842BA" w:rsidRDefault="00A340DE" w:rsidP="00B72AC0">
      <w:pPr>
        <w:spacing w:line="140" w:lineRule="atLeast"/>
        <w:jc w:val="both"/>
        <w:rPr>
          <w:rFonts w:eastAsia="Times New Roman" w:cstheme="minorHAnsi"/>
          <w:color w:val="000000"/>
          <w:sz w:val="18"/>
          <w:szCs w:val="18"/>
        </w:rPr>
      </w:pPr>
      <w:r>
        <w:rPr>
          <w:rFonts w:eastAsia="Times New Roman" w:cstheme="minorHAnsi"/>
          <w:color w:val="000000"/>
          <w:sz w:val="18"/>
          <w:szCs w:val="18"/>
          <w:lang w:val="en"/>
        </w:rPr>
        <w:t>d</w:t>
      </w:r>
      <w:r w:rsidR="00B72AC0" w:rsidRPr="00F73D29">
        <w:rPr>
          <w:rFonts w:eastAsia="Times New Roman" w:cstheme="minorHAnsi"/>
          <w:color w:val="000000"/>
          <w:sz w:val="18"/>
          <w:szCs w:val="18"/>
          <w:lang w:val="en"/>
        </w:rPr>
        <w:t xml:space="preserve">. </w:t>
      </w:r>
      <w:r w:rsidR="00577A0F" w:rsidRPr="00577A0F">
        <w:rPr>
          <w:rFonts w:eastAsia="Times New Roman" w:cstheme="minorHAnsi"/>
          <w:color w:val="000000"/>
          <w:sz w:val="18"/>
          <w:szCs w:val="18"/>
        </w:rPr>
        <w:t>The pooled infection rate was 0.25 (95% CI 0.22</w:t>
      </w:r>
      <w:r w:rsidR="001D7E55">
        <w:rPr>
          <w:rFonts w:eastAsia="Times New Roman" w:cstheme="minorHAnsi"/>
          <w:color w:val="000000"/>
          <w:sz w:val="18"/>
          <w:szCs w:val="18"/>
        </w:rPr>
        <w:t>-</w:t>
      </w:r>
      <w:r w:rsidR="00577A0F" w:rsidRPr="00577A0F">
        <w:rPr>
          <w:rFonts w:eastAsia="Times New Roman" w:cstheme="minorHAnsi"/>
          <w:color w:val="000000"/>
          <w:sz w:val="18"/>
          <w:szCs w:val="18"/>
        </w:rPr>
        <w:t>0.30), with a narrow confidence interval indicating a precise estimate of the proportion of patients experiencing infection. The sample size and number of events were sufficient to ensure statistical stability, and therefore imprecision is not considered serious.</w:t>
      </w:r>
    </w:p>
    <w:p w14:paraId="48F7D6EB" w14:textId="521BC28C" w:rsidR="00494789" w:rsidRDefault="00A340DE" w:rsidP="00B72AC0">
      <w:pPr>
        <w:spacing w:line="140" w:lineRule="atLeast"/>
        <w:jc w:val="both"/>
        <w:rPr>
          <w:rFonts w:eastAsia="Times New Roman" w:cstheme="minorHAnsi"/>
          <w:color w:val="000000"/>
          <w:sz w:val="18"/>
          <w:szCs w:val="18"/>
        </w:rPr>
      </w:pPr>
      <w:r>
        <w:rPr>
          <w:rFonts w:eastAsia="Times New Roman" w:cstheme="minorHAnsi"/>
          <w:color w:val="000000"/>
          <w:sz w:val="18"/>
          <w:szCs w:val="18"/>
          <w:lang w:val="en"/>
        </w:rPr>
        <w:t>e</w:t>
      </w:r>
      <w:r w:rsidR="00B72AC0" w:rsidRPr="00F73D29">
        <w:rPr>
          <w:rFonts w:eastAsia="Times New Roman" w:cstheme="minorHAnsi"/>
          <w:color w:val="000000"/>
          <w:sz w:val="18"/>
          <w:szCs w:val="18"/>
          <w:lang w:val="en"/>
        </w:rPr>
        <w:t xml:space="preserve">. </w:t>
      </w:r>
      <w:r w:rsidR="00265892" w:rsidRPr="00265892">
        <w:rPr>
          <w:rFonts w:eastAsia="Times New Roman" w:cstheme="minorHAnsi"/>
          <w:color w:val="000000"/>
          <w:sz w:val="18"/>
          <w:szCs w:val="18"/>
        </w:rPr>
        <w:t>Publication bias was assessed using a funnel plot of Freeman–Tukey transformed proportions and further tested with Egger’s regression. The funnel plot showed mild asymmetry, with two studies lying outside the 95% confidence limits, suggesting potential small-study effects or selective reporting. However, Egger’s test did not indicate statistically significant asymmetry (intercept=1.0, 95% CI: –0.57 to 2.58, p=0.237). Given the limited number of included studies and the known challenges in interpreting funnel plots for proportion-based meta-analyses, the certainty of the evidence was downgraded by one level for suspected publication bias.</w:t>
      </w:r>
    </w:p>
    <w:p w14:paraId="130F917D" w14:textId="4D66338C" w:rsidR="00B72AC0" w:rsidRPr="00F73D29" w:rsidRDefault="00A340DE" w:rsidP="00B72AC0">
      <w:pPr>
        <w:spacing w:line="140" w:lineRule="atLeast"/>
        <w:jc w:val="both"/>
        <w:rPr>
          <w:rFonts w:eastAsia="Times New Roman" w:cstheme="minorHAnsi"/>
          <w:color w:val="000000"/>
          <w:sz w:val="18"/>
          <w:szCs w:val="18"/>
          <w:lang w:val="en"/>
        </w:rPr>
      </w:pPr>
      <w:r>
        <w:rPr>
          <w:rFonts w:eastAsia="Times New Roman" w:cstheme="minorHAnsi"/>
          <w:color w:val="000000"/>
          <w:sz w:val="18"/>
          <w:szCs w:val="18"/>
          <w:lang w:val="en"/>
        </w:rPr>
        <w:t>f</w:t>
      </w:r>
      <w:r w:rsidR="00B72AC0" w:rsidRPr="00F73D29">
        <w:rPr>
          <w:rFonts w:eastAsia="Times New Roman" w:cstheme="minorHAnsi"/>
          <w:color w:val="000000"/>
          <w:sz w:val="18"/>
          <w:szCs w:val="18"/>
          <w:lang w:val="en"/>
        </w:rPr>
        <w:t xml:space="preserve">. </w:t>
      </w:r>
      <w:r w:rsidR="00B72AC0" w:rsidRPr="00F73D29">
        <w:rPr>
          <w:rFonts w:eastAsia="Times New Roman" w:cstheme="minorHAnsi"/>
          <w:color w:val="000000"/>
          <w:sz w:val="18"/>
          <w:szCs w:val="18"/>
        </w:rPr>
        <w:t>Control group are not considered in this metanalysis.</w:t>
      </w:r>
    </w:p>
    <w:p w14:paraId="4E8CB0B2" w14:textId="65FCEFAC" w:rsidR="00430C93" w:rsidRDefault="00430C93" w:rsidP="005169B0">
      <w:pPr>
        <w:jc w:val="both"/>
      </w:pPr>
      <w:r>
        <w:br w:type="page"/>
      </w:r>
    </w:p>
    <w:p w14:paraId="06638E09" w14:textId="337FE40B" w:rsidR="00187F07" w:rsidRDefault="002572C6" w:rsidP="00AD095A">
      <w:pPr>
        <w:ind w:left="142" w:hanging="709"/>
      </w:pPr>
      <w:r>
        <w:lastRenderedPageBreak/>
        <w:t xml:space="preserve">S-Table </w:t>
      </w:r>
      <w:r w:rsidR="006748D7">
        <w:t>3</w:t>
      </w:r>
      <w:r>
        <w:t xml:space="preserve">. </w:t>
      </w:r>
      <w:r w:rsidR="000B62AA">
        <w:t xml:space="preserve">Severe infection rate, </w:t>
      </w:r>
      <w:proofErr w:type="spellStart"/>
      <w:r>
        <w:t>BiTES</w:t>
      </w:r>
      <w:proofErr w:type="spellEnd"/>
      <w:r>
        <w:t>-related toxicities, overall remission rate</w:t>
      </w:r>
      <w:r w:rsidR="00162176">
        <w:t xml:space="preserve"> and</w:t>
      </w:r>
      <w:r w:rsidR="00FC5345">
        <w:t xml:space="preserve"> </w:t>
      </w:r>
      <w:r>
        <w:t>substitutive immunoglobulins use</w:t>
      </w:r>
      <w:r w:rsidR="000B62AA">
        <w:t xml:space="preserve"> across the studies.</w:t>
      </w:r>
    </w:p>
    <w:tbl>
      <w:tblPr>
        <w:tblW w:w="12910"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15"/>
        <w:gridCol w:w="1734"/>
        <w:gridCol w:w="2252"/>
        <w:gridCol w:w="1465"/>
        <w:gridCol w:w="1247"/>
        <w:gridCol w:w="1320"/>
        <w:gridCol w:w="2577"/>
      </w:tblGrid>
      <w:tr w:rsidR="008569F7" w14:paraId="6209A33D" w14:textId="329B629A" w:rsidTr="00AD095A">
        <w:trPr>
          <w:trHeight w:val="525"/>
        </w:trPr>
        <w:tc>
          <w:tcPr>
            <w:tcW w:w="2315" w:type="dxa"/>
          </w:tcPr>
          <w:p w14:paraId="52852F70" w14:textId="77777777" w:rsidR="008569F7" w:rsidRDefault="008569F7" w:rsidP="008569F7">
            <w:pPr>
              <w:jc w:val="center"/>
              <w:rPr>
                <w:rFonts w:ascii="Calibri" w:eastAsia="Calibri" w:hAnsi="Calibri" w:cs="Calibri"/>
                <w:b/>
                <w:sz w:val="21"/>
                <w:szCs w:val="21"/>
              </w:rPr>
            </w:pPr>
            <w:r>
              <w:rPr>
                <w:rFonts w:ascii="Calibri" w:eastAsia="Calibri" w:hAnsi="Calibri" w:cs="Calibri"/>
                <w:b/>
                <w:sz w:val="21"/>
                <w:szCs w:val="21"/>
              </w:rPr>
              <w:t>study,</w:t>
            </w:r>
          </w:p>
          <w:p w14:paraId="5A79B933" w14:textId="77777777" w:rsidR="008569F7" w:rsidRDefault="008569F7" w:rsidP="008569F7">
            <w:pPr>
              <w:jc w:val="center"/>
              <w:rPr>
                <w:rFonts w:ascii="Calibri" w:eastAsia="Calibri" w:hAnsi="Calibri" w:cs="Calibri"/>
                <w:b/>
                <w:i/>
                <w:sz w:val="21"/>
                <w:szCs w:val="21"/>
              </w:rPr>
            </w:pPr>
            <w:r>
              <w:rPr>
                <w:rFonts w:ascii="Calibri" w:eastAsia="Calibri" w:hAnsi="Calibri" w:cs="Calibri"/>
                <w:b/>
                <w:i/>
                <w:sz w:val="21"/>
                <w:szCs w:val="21"/>
              </w:rPr>
              <w:t>year</w:t>
            </w:r>
          </w:p>
        </w:tc>
        <w:tc>
          <w:tcPr>
            <w:tcW w:w="1734" w:type="dxa"/>
          </w:tcPr>
          <w:p w14:paraId="0AC2BE62" w14:textId="77777777" w:rsidR="008569F7" w:rsidRDefault="008569F7" w:rsidP="008569F7">
            <w:pPr>
              <w:jc w:val="center"/>
              <w:rPr>
                <w:rFonts w:ascii="Calibri" w:eastAsia="Calibri" w:hAnsi="Calibri" w:cs="Calibri"/>
                <w:b/>
                <w:sz w:val="21"/>
                <w:szCs w:val="21"/>
              </w:rPr>
            </w:pPr>
            <w:r>
              <w:rPr>
                <w:rFonts w:ascii="Calibri" w:eastAsia="Calibri" w:hAnsi="Calibri" w:cs="Calibri"/>
                <w:b/>
                <w:sz w:val="21"/>
                <w:szCs w:val="21"/>
              </w:rPr>
              <w:t>n° patients</w:t>
            </w:r>
          </w:p>
        </w:tc>
        <w:tc>
          <w:tcPr>
            <w:tcW w:w="2252" w:type="dxa"/>
          </w:tcPr>
          <w:p w14:paraId="2A04140D" w14:textId="77777777" w:rsidR="008569F7" w:rsidRDefault="008569F7" w:rsidP="008569F7">
            <w:pPr>
              <w:jc w:val="center"/>
              <w:rPr>
                <w:rFonts w:ascii="Calibri" w:eastAsia="Calibri" w:hAnsi="Calibri" w:cs="Calibri"/>
                <w:b/>
                <w:sz w:val="21"/>
                <w:szCs w:val="21"/>
              </w:rPr>
            </w:pPr>
            <w:r>
              <w:rPr>
                <w:rFonts w:ascii="Calibri" w:eastAsia="Calibri" w:hAnsi="Calibri" w:cs="Calibri"/>
                <w:b/>
                <w:sz w:val="21"/>
                <w:szCs w:val="21"/>
              </w:rPr>
              <w:t>patients with Grade 3-4 infection,</w:t>
            </w:r>
          </w:p>
          <w:p w14:paraId="22FDF1EE" w14:textId="79820625" w:rsidR="008569F7" w:rsidRDefault="008569F7" w:rsidP="008569F7">
            <w:pPr>
              <w:jc w:val="center"/>
              <w:rPr>
                <w:rFonts w:ascii="Calibri" w:eastAsia="Calibri" w:hAnsi="Calibri" w:cs="Calibri"/>
                <w:b/>
                <w:sz w:val="21"/>
                <w:szCs w:val="21"/>
              </w:rPr>
            </w:pPr>
            <w:r>
              <w:rPr>
                <w:rFonts w:ascii="Calibri" w:eastAsia="Calibri" w:hAnsi="Calibri" w:cs="Calibri"/>
                <w:b/>
                <w:i/>
                <w:sz w:val="21"/>
                <w:szCs w:val="21"/>
              </w:rPr>
              <w:t xml:space="preserve">n° </w:t>
            </w:r>
            <w:r>
              <w:rPr>
                <w:rFonts w:ascii="Calibri" w:eastAsia="Calibri" w:hAnsi="Calibri" w:cs="Calibri"/>
                <w:b/>
                <w:sz w:val="21"/>
                <w:szCs w:val="21"/>
              </w:rPr>
              <w:t>(%)</w:t>
            </w:r>
          </w:p>
        </w:tc>
        <w:tc>
          <w:tcPr>
            <w:tcW w:w="1465" w:type="dxa"/>
          </w:tcPr>
          <w:p w14:paraId="32C5BB6E" w14:textId="148EFF98" w:rsidR="008569F7" w:rsidRDefault="008569F7" w:rsidP="008569F7">
            <w:pPr>
              <w:jc w:val="center"/>
              <w:rPr>
                <w:rFonts w:ascii="Calibri" w:eastAsia="Calibri" w:hAnsi="Calibri" w:cs="Calibri"/>
                <w:b/>
                <w:sz w:val="21"/>
                <w:szCs w:val="21"/>
              </w:rPr>
            </w:pPr>
            <w:r>
              <w:rPr>
                <w:rFonts w:ascii="Calibri" w:eastAsia="Calibri" w:hAnsi="Calibri" w:cs="Calibri"/>
                <w:b/>
                <w:sz w:val="21"/>
                <w:szCs w:val="21"/>
              </w:rPr>
              <w:t>CRS all grade, %</w:t>
            </w:r>
          </w:p>
        </w:tc>
        <w:tc>
          <w:tcPr>
            <w:tcW w:w="1247" w:type="dxa"/>
          </w:tcPr>
          <w:p w14:paraId="66B42E3F" w14:textId="77777777" w:rsidR="008569F7" w:rsidRDefault="008569F7" w:rsidP="008569F7">
            <w:pPr>
              <w:jc w:val="center"/>
              <w:rPr>
                <w:rFonts w:ascii="Calibri" w:eastAsia="Calibri" w:hAnsi="Calibri" w:cs="Calibri"/>
                <w:b/>
                <w:sz w:val="21"/>
                <w:szCs w:val="21"/>
              </w:rPr>
            </w:pPr>
            <w:r>
              <w:rPr>
                <w:rFonts w:ascii="Calibri" w:eastAsia="Calibri" w:hAnsi="Calibri" w:cs="Calibri"/>
                <w:b/>
                <w:sz w:val="21"/>
                <w:szCs w:val="21"/>
              </w:rPr>
              <w:t>ICANS, %</w:t>
            </w:r>
          </w:p>
        </w:tc>
        <w:tc>
          <w:tcPr>
            <w:tcW w:w="1320" w:type="dxa"/>
          </w:tcPr>
          <w:p w14:paraId="3D5269BE" w14:textId="77777777" w:rsidR="008569F7" w:rsidRDefault="008569F7" w:rsidP="008569F7">
            <w:pPr>
              <w:jc w:val="center"/>
              <w:rPr>
                <w:rFonts w:ascii="Calibri" w:eastAsia="Calibri" w:hAnsi="Calibri" w:cs="Calibri"/>
                <w:b/>
                <w:sz w:val="21"/>
                <w:szCs w:val="21"/>
              </w:rPr>
            </w:pPr>
            <w:r>
              <w:rPr>
                <w:rFonts w:ascii="Calibri" w:eastAsia="Calibri" w:hAnsi="Calibri" w:cs="Calibri"/>
                <w:b/>
                <w:sz w:val="21"/>
                <w:szCs w:val="21"/>
              </w:rPr>
              <w:t>ORR, %</w:t>
            </w:r>
          </w:p>
        </w:tc>
        <w:tc>
          <w:tcPr>
            <w:tcW w:w="2577" w:type="dxa"/>
          </w:tcPr>
          <w:p w14:paraId="1DAF6E93" w14:textId="77777777" w:rsidR="008569F7" w:rsidRDefault="008569F7" w:rsidP="008569F7">
            <w:pPr>
              <w:jc w:val="center"/>
              <w:rPr>
                <w:rFonts w:ascii="Calibri" w:eastAsia="Calibri" w:hAnsi="Calibri" w:cs="Calibri"/>
                <w:b/>
                <w:sz w:val="21"/>
                <w:szCs w:val="21"/>
              </w:rPr>
            </w:pPr>
            <w:r>
              <w:rPr>
                <w:rFonts w:ascii="Calibri" w:eastAsia="Calibri" w:hAnsi="Calibri" w:cs="Calibri"/>
                <w:b/>
                <w:sz w:val="21"/>
                <w:szCs w:val="21"/>
              </w:rPr>
              <w:t>Immunoglobulins supplementation, %</w:t>
            </w:r>
          </w:p>
        </w:tc>
      </w:tr>
      <w:tr w:rsidR="008569F7" w:rsidRPr="006016D3" w14:paraId="4249736E" w14:textId="5BD751AD" w:rsidTr="00AD095A">
        <w:trPr>
          <w:trHeight w:val="525"/>
        </w:trPr>
        <w:tc>
          <w:tcPr>
            <w:tcW w:w="2315" w:type="dxa"/>
          </w:tcPr>
          <w:p w14:paraId="26C83A19" w14:textId="77777777" w:rsidR="008569F7" w:rsidRPr="006016D3" w:rsidRDefault="008569F7" w:rsidP="008569F7">
            <w:pPr>
              <w:jc w:val="center"/>
              <w:rPr>
                <w:rFonts w:ascii="Calibri" w:eastAsia="Calibri" w:hAnsi="Calibri" w:cs="Calibri"/>
                <w:bCs/>
                <w:sz w:val="21"/>
                <w:szCs w:val="21"/>
              </w:rPr>
            </w:pPr>
            <w:r>
              <w:rPr>
                <w:rFonts w:ascii="Calibri" w:eastAsia="Calibri" w:hAnsi="Calibri" w:cs="Calibri"/>
                <w:bCs/>
                <w:sz w:val="21"/>
                <w:szCs w:val="21"/>
              </w:rPr>
              <w:t>Mohan, 2024</w:t>
            </w:r>
          </w:p>
        </w:tc>
        <w:tc>
          <w:tcPr>
            <w:tcW w:w="1734" w:type="dxa"/>
          </w:tcPr>
          <w:p w14:paraId="6A6989E0"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110</w:t>
            </w:r>
          </w:p>
        </w:tc>
        <w:tc>
          <w:tcPr>
            <w:tcW w:w="2252" w:type="dxa"/>
          </w:tcPr>
          <w:p w14:paraId="6E107D26" w14:textId="0C32A7F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29 (26)</w:t>
            </w:r>
          </w:p>
        </w:tc>
        <w:tc>
          <w:tcPr>
            <w:tcW w:w="1465" w:type="dxa"/>
          </w:tcPr>
          <w:p w14:paraId="40E1752D" w14:textId="33C11B0D"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56</w:t>
            </w:r>
          </w:p>
        </w:tc>
        <w:tc>
          <w:tcPr>
            <w:tcW w:w="1247" w:type="dxa"/>
          </w:tcPr>
          <w:p w14:paraId="245923AE"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11</w:t>
            </w:r>
          </w:p>
        </w:tc>
        <w:tc>
          <w:tcPr>
            <w:tcW w:w="1320" w:type="dxa"/>
          </w:tcPr>
          <w:p w14:paraId="30B3AC41"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62</w:t>
            </w:r>
          </w:p>
        </w:tc>
        <w:tc>
          <w:tcPr>
            <w:tcW w:w="2577" w:type="dxa"/>
          </w:tcPr>
          <w:p w14:paraId="77E415EC"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43</w:t>
            </w:r>
          </w:p>
        </w:tc>
      </w:tr>
      <w:tr w:rsidR="008569F7" w:rsidRPr="006016D3" w14:paraId="6A4FB8BA" w14:textId="3CECA80E" w:rsidTr="00AD095A">
        <w:trPr>
          <w:trHeight w:val="525"/>
        </w:trPr>
        <w:tc>
          <w:tcPr>
            <w:tcW w:w="2315" w:type="dxa"/>
          </w:tcPr>
          <w:p w14:paraId="16DE0979" w14:textId="77777777" w:rsidR="008569F7" w:rsidRPr="00A41C11" w:rsidRDefault="008569F7" w:rsidP="008569F7">
            <w:pPr>
              <w:jc w:val="center"/>
              <w:rPr>
                <w:rFonts w:ascii="Calibri" w:eastAsia="Calibri" w:hAnsi="Calibri" w:cs="Calibri"/>
                <w:bCs/>
                <w:sz w:val="21"/>
                <w:szCs w:val="21"/>
              </w:rPr>
            </w:pPr>
            <w:r w:rsidRPr="00A41C11">
              <w:rPr>
                <w:rFonts w:ascii="Calibri" w:eastAsia="Calibri" w:hAnsi="Calibri" w:cs="Calibri"/>
                <w:bCs/>
                <w:sz w:val="21"/>
                <w:szCs w:val="21"/>
              </w:rPr>
              <w:t>Riedhammer</w:t>
            </w:r>
            <w:r>
              <w:rPr>
                <w:rFonts w:ascii="Calibri" w:eastAsia="Calibri" w:hAnsi="Calibri" w:cs="Calibri"/>
                <w:bCs/>
                <w:sz w:val="21"/>
                <w:szCs w:val="21"/>
              </w:rPr>
              <w:t>, 2024</w:t>
            </w:r>
          </w:p>
          <w:p w14:paraId="5F1E1782" w14:textId="77777777" w:rsidR="008569F7" w:rsidRPr="006016D3" w:rsidRDefault="008569F7" w:rsidP="008569F7">
            <w:pPr>
              <w:jc w:val="center"/>
              <w:rPr>
                <w:rFonts w:ascii="Calibri" w:eastAsia="Calibri" w:hAnsi="Calibri" w:cs="Calibri"/>
                <w:bCs/>
                <w:sz w:val="21"/>
                <w:szCs w:val="21"/>
              </w:rPr>
            </w:pPr>
          </w:p>
        </w:tc>
        <w:tc>
          <w:tcPr>
            <w:tcW w:w="1734" w:type="dxa"/>
          </w:tcPr>
          <w:p w14:paraId="2078CB0B" w14:textId="77777777" w:rsidR="008569F7" w:rsidRPr="00A41C11" w:rsidRDefault="008569F7" w:rsidP="008569F7">
            <w:pPr>
              <w:jc w:val="center"/>
              <w:rPr>
                <w:rFonts w:ascii="Calibri" w:eastAsia="Calibri" w:hAnsi="Calibri" w:cs="Calibri"/>
                <w:bCs/>
                <w:sz w:val="21"/>
                <w:szCs w:val="21"/>
              </w:rPr>
            </w:pPr>
            <w:r>
              <w:rPr>
                <w:rFonts w:ascii="Calibri" w:eastAsia="Calibri" w:hAnsi="Calibri" w:cs="Calibri"/>
                <w:bCs/>
                <w:sz w:val="21"/>
                <w:szCs w:val="21"/>
              </w:rPr>
              <w:t>123</w:t>
            </w:r>
          </w:p>
        </w:tc>
        <w:tc>
          <w:tcPr>
            <w:tcW w:w="2252" w:type="dxa"/>
          </w:tcPr>
          <w:p w14:paraId="0F349ECA" w14:textId="0E625F36"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33 (26.8)</w:t>
            </w:r>
          </w:p>
        </w:tc>
        <w:tc>
          <w:tcPr>
            <w:tcW w:w="1465" w:type="dxa"/>
          </w:tcPr>
          <w:p w14:paraId="00AD4184" w14:textId="7918A356"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58.5</w:t>
            </w:r>
          </w:p>
        </w:tc>
        <w:tc>
          <w:tcPr>
            <w:tcW w:w="1247" w:type="dxa"/>
          </w:tcPr>
          <w:p w14:paraId="11B70A1F"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7.3</w:t>
            </w:r>
          </w:p>
        </w:tc>
        <w:tc>
          <w:tcPr>
            <w:tcW w:w="1320" w:type="dxa"/>
          </w:tcPr>
          <w:p w14:paraId="0528FBA1"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59.3</w:t>
            </w:r>
          </w:p>
        </w:tc>
        <w:tc>
          <w:tcPr>
            <w:tcW w:w="2577" w:type="dxa"/>
          </w:tcPr>
          <w:p w14:paraId="104A0B36" w14:textId="77777777" w:rsidR="008569F7" w:rsidRDefault="008569F7" w:rsidP="008569F7">
            <w:pPr>
              <w:jc w:val="center"/>
              <w:rPr>
                <w:rFonts w:ascii="Calibri" w:eastAsia="Calibri" w:hAnsi="Calibri" w:cs="Calibri"/>
                <w:bCs/>
                <w:sz w:val="21"/>
                <w:szCs w:val="21"/>
              </w:rPr>
            </w:pPr>
            <w:proofErr w:type="spellStart"/>
            <w:r>
              <w:rPr>
                <w:rFonts w:ascii="Calibri" w:eastAsia="Calibri" w:hAnsi="Calibri" w:cs="Calibri"/>
                <w:bCs/>
                <w:sz w:val="21"/>
                <w:szCs w:val="21"/>
              </w:rPr>
              <w:t>n.a.</w:t>
            </w:r>
            <w:proofErr w:type="spellEnd"/>
          </w:p>
        </w:tc>
      </w:tr>
      <w:tr w:rsidR="008569F7" w:rsidRPr="006016D3" w14:paraId="069B1371" w14:textId="0EC0D7FF" w:rsidTr="00AD095A">
        <w:trPr>
          <w:trHeight w:val="525"/>
        </w:trPr>
        <w:tc>
          <w:tcPr>
            <w:tcW w:w="2315" w:type="dxa"/>
          </w:tcPr>
          <w:p w14:paraId="0F6EA5F1" w14:textId="77777777" w:rsidR="008569F7" w:rsidRPr="00572EE7" w:rsidRDefault="008569F7" w:rsidP="008569F7">
            <w:pPr>
              <w:jc w:val="center"/>
              <w:rPr>
                <w:rFonts w:ascii="Calibri" w:eastAsia="Calibri" w:hAnsi="Calibri" w:cs="Calibri"/>
                <w:bCs/>
                <w:sz w:val="21"/>
                <w:szCs w:val="21"/>
              </w:rPr>
            </w:pPr>
            <w:r w:rsidRPr="00572EE7">
              <w:rPr>
                <w:rFonts w:ascii="Calibri" w:eastAsia="Calibri" w:hAnsi="Calibri" w:cs="Calibri"/>
                <w:bCs/>
                <w:sz w:val="21"/>
                <w:szCs w:val="21"/>
              </w:rPr>
              <w:t>Mian fit, 2025</w:t>
            </w:r>
          </w:p>
        </w:tc>
        <w:tc>
          <w:tcPr>
            <w:tcW w:w="1734" w:type="dxa"/>
          </w:tcPr>
          <w:p w14:paraId="22E0D762" w14:textId="77777777" w:rsidR="008569F7" w:rsidRPr="00572EE7" w:rsidRDefault="008569F7" w:rsidP="008569F7">
            <w:pPr>
              <w:jc w:val="center"/>
              <w:rPr>
                <w:rFonts w:ascii="Calibri" w:eastAsia="Calibri" w:hAnsi="Calibri" w:cs="Calibri"/>
                <w:bCs/>
                <w:sz w:val="21"/>
                <w:szCs w:val="21"/>
              </w:rPr>
            </w:pPr>
            <w:r w:rsidRPr="00572EE7">
              <w:rPr>
                <w:rFonts w:ascii="Calibri" w:eastAsia="Calibri" w:hAnsi="Calibri" w:cs="Calibri"/>
                <w:bCs/>
                <w:sz w:val="21"/>
                <w:szCs w:val="21"/>
              </w:rPr>
              <w:t>22</w:t>
            </w:r>
          </w:p>
        </w:tc>
        <w:tc>
          <w:tcPr>
            <w:tcW w:w="2252" w:type="dxa"/>
          </w:tcPr>
          <w:p w14:paraId="03A465B6" w14:textId="6EEB6219" w:rsidR="008569F7" w:rsidRPr="00572EE7" w:rsidRDefault="008569F7" w:rsidP="008569F7">
            <w:pPr>
              <w:jc w:val="center"/>
              <w:rPr>
                <w:rFonts w:ascii="Calibri" w:eastAsia="Calibri" w:hAnsi="Calibri" w:cs="Calibri"/>
                <w:bCs/>
                <w:sz w:val="21"/>
                <w:szCs w:val="21"/>
              </w:rPr>
            </w:pPr>
            <w:r>
              <w:rPr>
                <w:rFonts w:ascii="Calibri" w:eastAsia="Calibri" w:hAnsi="Calibri" w:cs="Calibri"/>
                <w:bCs/>
                <w:sz w:val="21"/>
                <w:szCs w:val="21"/>
              </w:rPr>
              <w:t>2 (9.1)</w:t>
            </w:r>
          </w:p>
        </w:tc>
        <w:tc>
          <w:tcPr>
            <w:tcW w:w="1465" w:type="dxa"/>
          </w:tcPr>
          <w:p w14:paraId="4533C411" w14:textId="2C64FEE8" w:rsidR="008569F7" w:rsidRPr="00572EE7" w:rsidRDefault="008569F7" w:rsidP="008569F7">
            <w:pPr>
              <w:jc w:val="center"/>
              <w:rPr>
                <w:rFonts w:ascii="Calibri" w:eastAsia="Calibri" w:hAnsi="Calibri" w:cs="Calibri"/>
                <w:bCs/>
                <w:sz w:val="21"/>
                <w:szCs w:val="21"/>
              </w:rPr>
            </w:pPr>
            <w:r w:rsidRPr="00572EE7">
              <w:rPr>
                <w:rFonts w:ascii="Calibri" w:eastAsia="Calibri" w:hAnsi="Calibri" w:cs="Calibri"/>
                <w:bCs/>
                <w:sz w:val="21"/>
                <w:szCs w:val="21"/>
              </w:rPr>
              <w:t>54.6</w:t>
            </w:r>
          </w:p>
        </w:tc>
        <w:tc>
          <w:tcPr>
            <w:tcW w:w="1247" w:type="dxa"/>
          </w:tcPr>
          <w:p w14:paraId="6DF58735" w14:textId="77777777" w:rsidR="008569F7" w:rsidRPr="00572EE7" w:rsidRDefault="008569F7" w:rsidP="008569F7">
            <w:pPr>
              <w:jc w:val="center"/>
              <w:rPr>
                <w:rFonts w:ascii="Calibri" w:eastAsia="Calibri" w:hAnsi="Calibri" w:cs="Calibri"/>
                <w:bCs/>
                <w:sz w:val="21"/>
                <w:szCs w:val="21"/>
              </w:rPr>
            </w:pPr>
            <w:r w:rsidRPr="00572EE7">
              <w:rPr>
                <w:rFonts w:ascii="Calibri" w:eastAsia="Calibri" w:hAnsi="Calibri" w:cs="Calibri"/>
                <w:bCs/>
                <w:sz w:val="21"/>
                <w:szCs w:val="21"/>
              </w:rPr>
              <w:t>9.1</w:t>
            </w:r>
          </w:p>
        </w:tc>
        <w:tc>
          <w:tcPr>
            <w:tcW w:w="1320" w:type="dxa"/>
          </w:tcPr>
          <w:p w14:paraId="5C519B88"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55</w:t>
            </w:r>
          </w:p>
        </w:tc>
        <w:tc>
          <w:tcPr>
            <w:tcW w:w="2577" w:type="dxa"/>
          </w:tcPr>
          <w:p w14:paraId="41C89ABB" w14:textId="77777777" w:rsidR="008569F7" w:rsidRDefault="008569F7" w:rsidP="008569F7">
            <w:pPr>
              <w:jc w:val="center"/>
              <w:rPr>
                <w:rFonts w:ascii="Calibri" w:eastAsia="Calibri" w:hAnsi="Calibri" w:cs="Calibri"/>
                <w:bCs/>
                <w:sz w:val="21"/>
                <w:szCs w:val="21"/>
              </w:rPr>
            </w:pPr>
            <w:proofErr w:type="spellStart"/>
            <w:r>
              <w:rPr>
                <w:rFonts w:ascii="Calibri" w:eastAsia="Calibri" w:hAnsi="Calibri" w:cs="Calibri"/>
                <w:bCs/>
                <w:sz w:val="21"/>
                <w:szCs w:val="21"/>
              </w:rPr>
              <w:t>n.a.</w:t>
            </w:r>
            <w:proofErr w:type="spellEnd"/>
          </w:p>
        </w:tc>
      </w:tr>
      <w:tr w:rsidR="008569F7" w:rsidRPr="006016D3" w14:paraId="7F4045A2" w14:textId="67C382F7" w:rsidTr="00AD095A">
        <w:trPr>
          <w:trHeight w:val="525"/>
        </w:trPr>
        <w:tc>
          <w:tcPr>
            <w:tcW w:w="2315" w:type="dxa"/>
          </w:tcPr>
          <w:p w14:paraId="06459A50" w14:textId="77777777" w:rsidR="008569F7" w:rsidRPr="00572EE7" w:rsidRDefault="008569F7" w:rsidP="008569F7">
            <w:pPr>
              <w:jc w:val="center"/>
              <w:rPr>
                <w:rFonts w:ascii="Calibri" w:eastAsia="Calibri" w:hAnsi="Calibri" w:cs="Calibri"/>
                <w:bCs/>
                <w:sz w:val="21"/>
                <w:szCs w:val="21"/>
              </w:rPr>
            </w:pPr>
            <w:r w:rsidRPr="00572EE7">
              <w:rPr>
                <w:rFonts w:ascii="Calibri" w:eastAsia="Calibri" w:hAnsi="Calibri" w:cs="Calibri"/>
                <w:bCs/>
                <w:sz w:val="21"/>
                <w:szCs w:val="21"/>
              </w:rPr>
              <w:t>Mian frail, 2025</w:t>
            </w:r>
          </w:p>
        </w:tc>
        <w:tc>
          <w:tcPr>
            <w:tcW w:w="1734" w:type="dxa"/>
          </w:tcPr>
          <w:p w14:paraId="373DB4BF" w14:textId="77777777" w:rsidR="008569F7" w:rsidRPr="00572EE7" w:rsidRDefault="008569F7" w:rsidP="008569F7">
            <w:pPr>
              <w:jc w:val="center"/>
              <w:rPr>
                <w:rFonts w:ascii="Calibri" w:eastAsia="Calibri" w:hAnsi="Calibri" w:cs="Calibri"/>
                <w:bCs/>
                <w:sz w:val="21"/>
                <w:szCs w:val="21"/>
              </w:rPr>
            </w:pPr>
            <w:r w:rsidRPr="00572EE7">
              <w:rPr>
                <w:rFonts w:ascii="Calibri" w:eastAsia="Calibri" w:hAnsi="Calibri" w:cs="Calibri"/>
                <w:bCs/>
                <w:sz w:val="21"/>
                <w:szCs w:val="21"/>
              </w:rPr>
              <w:t>59</w:t>
            </w:r>
          </w:p>
        </w:tc>
        <w:tc>
          <w:tcPr>
            <w:tcW w:w="2252" w:type="dxa"/>
          </w:tcPr>
          <w:p w14:paraId="7F544317" w14:textId="571F3DDC" w:rsidR="008569F7" w:rsidRPr="00572EE7" w:rsidRDefault="008569F7" w:rsidP="008569F7">
            <w:pPr>
              <w:jc w:val="center"/>
              <w:rPr>
                <w:rFonts w:ascii="Calibri" w:eastAsia="Calibri" w:hAnsi="Calibri" w:cs="Calibri"/>
                <w:bCs/>
                <w:sz w:val="21"/>
                <w:szCs w:val="21"/>
              </w:rPr>
            </w:pPr>
            <w:r>
              <w:rPr>
                <w:rFonts w:ascii="Calibri" w:eastAsia="Calibri" w:hAnsi="Calibri" w:cs="Calibri"/>
                <w:bCs/>
                <w:sz w:val="21"/>
                <w:szCs w:val="21"/>
              </w:rPr>
              <w:t>17 (28.8)</w:t>
            </w:r>
          </w:p>
        </w:tc>
        <w:tc>
          <w:tcPr>
            <w:tcW w:w="1465" w:type="dxa"/>
          </w:tcPr>
          <w:p w14:paraId="06083D0C" w14:textId="789DB6B3" w:rsidR="008569F7" w:rsidRPr="00572EE7" w:rsidRDefault="008569F7" w:rsidP="008569F7">
            <w:pPr>
              <w:jc w:val="center"/>
              <w:rPr>
                <w:rFonts w:ascii="Calibri" w:eastAsia="Calibri" w:hAnsi="Calibri" w:cs="Calibri"/>
                <w:bCs/>
                <w:sz w:val="21"/>
                <w:szCs w:val="21"/>
              </w:rPr>
            </w:pPr>
            <w:r w:rsidRPr="00572EE7">
              <w:rPr>
                <w:rFonts w:ascii="Calibri" w:eastAsia="Calibri" w:hAnsi="Calibri" w:cs="Calibri"/>
                <w:bCs/>
                <w:sz w:val="21"/>
                <w:szCs w:val="21"/>
              </w:rPr>
              <w:t>47.5</w:t>
            </w:r>
          </w:p>
        </w:tc>
        <w:tc>
          <w:tcPr>
            <w:tcW w:w="1247" w:type="dxa"/>
          </w:tcPr>
          <w:p w14:paraId="051A998E" w14:textId="77777777" w:rsidR="008569F7" w:rsidRPr="00572EE7" w:rsidRDefault="008569F7" w:rsidP="008569F7">
            <w:pPr>
              <w:jc w:val="center"/>
              <w:rPr>
                <w:rFonts w:ascii="Calibri" w:eastAsia="Calibri" w:hAnsi="Calibri" w:cs="Calibri"/>
                <w:bCs/>
                <w:sz w:val="21"/>
                <w:szCs w:val="21"/>
              </w:rPr>
            </w:pPr>
            <w:r w:rsidRPr="00572EE7">
              <w:rPr>
                <w:rFonts w:ascii="Calibri" w:eastAsia="Calibri" w:hAnsi="Calibri" w:cs="Calibri"/>
                <w:bCs/>
                <w:sz w:val="21"/>
                <w:szCs w:val="21"/>
              </w:rPr>
              <w:t>13.6</w:t>
            </w:r>
          </w:p>
        </w:tc>
        <w:tc>
          <w:tcPr>
            <w:tcW w:w="1320" w:type="dxa"/>
          </w:tcPr>
          <w:p w14:paraId="4BF6B934"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66.1</w:t>
            </w:r>
          </w:p>
        </w:tc>
        <w:tc>
          <w:tcPr>
            <w:tcW w:w="2577" w:type="dxa"/>
          </w:tcPr>
          <w:p w14:paraId="532BCE6A" w14:textId="77777777" w:rsidR="008569F7" w:rsidRDefault="008569F7" w:rsidP="008569F7">
            <w:pPr>
              <w:jc w:val="center"/>
              <w:rPr>
                <w:rFonts w:ascii="Calibri" w:eastAsia="Calibri" w:hAnsi="Calibri" w:cs="Calibri"/>
                <w:bCs/>
                <w:sz w:val="21"/>
                <w:szCs w:val="21"/>
              </w:rPr>
            </w:pPr>
            <w:proofErr w:type="spellStart"/>
            <w:r>
              <w:rPr>
                <w:rFonts w:ascii="Calibri" w:eastAsia="Calibri" w:hAnsi="Calibri" w:cs="Calibri"/>
                <w:bCs/>
                <w:sz w:val="21"/>
                <w:szCs w:val="21"/>
              </w:rPr>
              <w:t>n.a.</w:t>
            </w:r>
            <w:proofErr w:type="spellEnd"/>
          </w:p>
        </w:tc>
      </w:tr>
      <w:tr w:rsidR="008569F7" w:rsidRPr="006016D3" w14:paraId="7D482275" w14:textId="33073100" w:rsidTr="00AD095A">
        <w:trPr>
          <w:trHeight w:val="525"/>
        </w:trPr>
        <w:tc>
          <w:tcPr>
            <w:tcW w:w="2315" w:type="dxa"/>
          </w:tcPr>
          <w:p w14:paraId="5FBC44A5" w14:textId="77777777" w:rsidR="008569F7" w:rsidRPr="006016D3" w:rsidRDefault="008569F7" w:rsidP="008569F7">
            <w:pPr>
              <w:jc w:val="center"/>
              <w:rPr>
                <w:rFonts w:ascii="Calibri" w:eastAsia="Calibri" w:hAnsi="Calibri" w:cs="Calibri"/>
                <w:bCs/>
                <w:sz w:val="21"/>
                <w:szCs w:val="21"/>
              </w:rPr>
            </w:pPr>
            <w:r>
              <w:rPr>
                <w:rFonts w:ascii="Calibri" w:eastAsia="Calibri" w:hAnsi="Calibri" w:cs="Calibri"/>
                <w:bCs/>
                <w:sz w:val="21"/>
                <w:szCs w:val="21"/>
              </w:rPr>
              <w:t>Razzo, 2025</w:t>
            </w:r>
          </w:p>
        </w:tc>
        <w:tc>
          <w:tcPr>
            <w:tcW w:w="1734" w:type="dxa"/>
          </w:tcPr>
          <w:p w14:paraId="54A26441"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509</w:t>
            </w:r>
          </w:p>
        </w:tc>
        <w:tc>
          <w:tcPr>
            <w:tcW w:w="2252" w:type="dxa"/>
          </w:tcPr>
          <w:p w14:paraId="0DEEF5F5" w14:textId="64950699"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113 (22)</w:t>
            </w:r>
          </w:p>
        </w:tc>
        <w:tc>
          <w:tcPr>
            <w:tcW w:w="1465" w:type="dxa"/>
          </w:tcPr>
          <w:p w14:paraId="2B0015C0" w14:textId="4DB565C1"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54</w:t>
            </w:r>
          </w:p>
        </w:tc>
        <w:tc>
          <w:tcPr>
            <w:tcW w:w="1247" w:type="dxa"/>
          </w:tcPr>
          <w:p w14:paraId="3D4F2ED5"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11</w:t>
            </w:r>
          </w:p>
        </w:tc>
        <w:tc>
          <w:tcPr>
            <w:tcW w:w="1320" w:type="dxa"/>
          </w:tcPr>
          <w:p w14:paraId="0836B659"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61</w:t>
            </w:r>
          </w:p>
        </w:tc>
        <w:tc>
          <w:tcPr>
            <w:tcW w:w="2577" w:type="dxa"/>
          </w:tcPr>
          <w:p w14:paraId="35FE367F"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38</w:t>
            </w:r>
          </w:p>
        </w:tc>
      </w:tr>
      <w:tr w:rsidR="008569F7" w:rsidRPr="006016D3" w14:paraId="655ECDA3" w14:textId="46AF4E77" w:rsidTr="00AD095A">
        <w:trPr>
          <w:trHeight w:val="525"/>
        </w:trPr>
        <w:tc>
          <w:tcPr>
            <w:tcW w:w="2315" w:type="dxa"/>
          </w:tcPr>
          <w:p w14:paraId="535EDBE3"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 xml:space="preserve">Stork </w:t>
            </w:r>
            <w:proofErr w:type="spellStart"/>
            <w:r>
              <w:rPr>
                <w:rFonts w:ascii="Calibri" w:eastAsia="Calibri" w:hAnsi="Calibri" w:cs="Calibri"/>
                <w:bCs/>
                <w:sz w:val="21"/>
                <w:szCs w:val="21"/>
              </w:rPr>
              <w:t>nwd</w:t>
            </w:r>
            <w:proofErr w:type="spellEnd"/>
            <w:r>
              <w:rPr>
                <w:rFonts w:ascii="Calibri" w:eastAsia="Calibri" w:hAnsi="Calibri" w:cs="Calibri"/>
                <w:bCs/>
                <w:sz w:val="21"/>
                <w:szCs w:val="21"/>
              </w:rPr>
              <w:t>, 2025</w:t>
            </w:r>
          </w:p>
        </w:tc>
        <w:tc>
          <w:tcPr>
            <w:tcW w:w="1734" w:type="dxa"/>
          </w:tcPr>
          <w:p w14:paraId="79267731"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18</w:t>
            </w:r>
          </w:p>
        </w:tc>
        <w:tc>
          <w:tcPr>
            <w:tcW w:w="2252" w:type="dxa"/>
          </w:tcPr>
          <w:p w14:paraId="77DE0465" w14:textId="442B0814"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9 (50)</w:t>
            </w:r>
          </w:p>
        </w:tc>
        <w:tc>
          <w:tcPr>
            <w:tcW w:w="1465" w:type="dxa"/>
          </w:tcPr>
          <w:p w14:paraId="219C2941" w14:textId="7685213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44.4</w:t>
            </w:r>
          </w:p>
        </w:tc>
        <w:tc>
          <w:tcPr>
            <w:tcW w:w="1247" w:type="dxa"/>
          </w:tcPr>
          <w:p w14:paraId="7EE760A7"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11.1</w:t>
            </w:r>
          </w:p>
        </w:tc>
        <w:tc>
          <w:tcPr>
            <w:tcW w:w="1320" w:type="dxa"/>
          </w:tcPr>
          <w:p w14:paraId="2EF77298" w14:textId="77777777" w:rsidR="008569F7" w:rsidRDefault="008569F7" w:rsidP="008569F7">
            <w:pPr>
              <w:jc w:val="center"/>
              <w:rPr>
                <w:rFonts w:ascii="Calibri" w:eastAsia="Calibri" w:hAnsi="Calibri" w:cs="Calibri"/>
                <w:bCs/>
                <w:sz w:val="21"/>
                <w:szCs w:val="21"/>
              </w:rPr>
            </w:pPr>
            <w:proofErr w:type="spellStart"/>
            <w:r>
              <w:rPr>
                <w:rFonts w:ascii="Calibri" w:eastAsia="Calibri" w:hAnsi="Calibri" w:cs="Calibri"/>
                <w:bCs/>
                <w:sz w:val="21"/>
                <w:szCs w:val="21"/>
              </w:rPr>
              <w:t>n.a.</w:t>
            </w:r>
            <w:proofErr w:type="spellEnd"/>
          </w:p>
        </w:tc>
        <w:tc>
          <w:tcPr>
            <w:tcW w:w="2577" w:type="dxa"/>
          </w:tcPr>
          <w:p w14:paraId="65F3EE82"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72.2</w:t>
            </w:r>
          </w:p>
        </w:tc>
      </w:tr>
      <w:tr w:rsidR="008569F7" w:rsidRPr="006016D3" w14:paraId="283F382E" w14:textId="22DF0467" w:rsidTr="00AD095A">
        <w:trPr>
          <w:trHeight w:val="525"/>
        </w:trPr>
        <w:tc>
          <w:tcPr>
            <w:tcW w:w="2315" w:type="dxa"/>
          </w:tcPr>
          <w:p w14:paraId="0103D770"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Stork wd, 2025</w:t>
            </w:r>
          </w:p>
        </w:tc>
        <w:tc>
          <w:tcPr>
            <w:tcW w:w="1734" w:type="dxa"/>
          </w:tcPr>
          <w:p w14:paraId="0B6C8269"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55</w:t>
            </w:r>
          </w:p>
        </w:tc>
        <w:tc>
          <w:tcPr>
            <w:tcW w:w="2252" w:type="dxa"/>
          </w:tcPr>
          <w:p w14:paraId="24BE3519" w14:textId="41E1C1B4"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17 (31)</w:t>
            </w:r>
          </w:p>
        </w:tc>
        <w:tc>
          <w:tcPr>
            <w:tcW w:w="1465" w:type="dxa"/>
          </w:tcPr>
          <w:p w14:paraId="12B54BCF" w14:textId="0E64FCF3"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49.1</w:t>
            </w:r>
          </w:p>
        </w:tc>
        <w:tc>
          <w:tcPr>
            <w:tcW w:w="1247" w:type="dxa"/>
          </w:tcPr>
          <w:p w14:paraId="502A0EFA"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0</w:t>
            </w:r>
          </w:p>
        </w:tc>
        <w:tc>
          <w:tcPr>
            <w:tcW w:w="1320" w:type="dxa"/>
          </w:tcPr>
          <w:p w14:paraId="654060B3" w14:textId="77777777" w:rsidR="008569F7" w:rsidRDefault="008569F7" w:rsidP="008569F7">
            <w:pPr>
              <w:jc w:val="center"/>
              <w:rPr>
                <w:rFonts w:ascii="Calibri" w:eastAsia="Calibri" w:hAnsi="Calibri" w:cs="Calibri"/>
                <w:bCs/>
                <w:sz w:val="21"/>
                <w:szCs w:val="21"/>
              </w:rPr>
            </w:pPr>
            <w:proofErr w:type="spellStart"/>
            <w:r>
              <w:rPr>
                <w:rFonts w:ascii="Calibri" w:eastAsia="Calibri" w:hAnsi="Calibri" w:cs="Calibri"/>
                <w:bCs/>
                <w:sz w:val="21"/>
                <w:szCs w:val="21"/>
              </w:rPr>
              <w:t>n.a.</w:t>
            </w:r>
            <w:proofErr w:type="spellEnd"/>
          </w:p>
        </w:tc>
        <w:tc>
          <w:tcPr>
            <w:tcW w:w="2577" w:type="dxa"/>
          </w:tcPr>
          <w:p w14:paraId="71CAA909"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77.4</w:t>
            </w:r>
          </w:p>
        </w:tc>
      </w:tr>
      <w:tr w:rsidR="008569F7" w:rsidRPr="006016D3" w14:paraId="2DA013FB" w14:textId="24A41F50" w:rsidTr="00AD095A">
        <w:trPr>
          <w:trHeight w:val="525"/>
        </w:trPr>
        <w:tc>
          <w:tcPr>
            <w:tcW w:w="2315" w:type="dxa"/>
          </w:tcPr>
          <w:p w14:paraId="1C5AF4AF" w14:textId="77777777" w:rsidR="008569F7" w:rsidRPr="00897160" w:rsidRDefault="008569F7" w:rsidP="008569F7">
            <w:pPr>
              <w:jc w:val="center"/>
              <w:rPr>
                <w:rFonts w:ascii="Calibri" w:eastAsia="Calibri" w:hAnsi="Calibri" w:cs="Calibri"/>
                <w:bCs/>
                <w:color w:val="000000" w:themeColor="text1"/>
                <w:sz w:val="21"/>
                <w:szCs w:val="21"/>
              </w:rPr>
            </w:pPr>
            <w:r w:rsidRPr="00897160">
              <w:rPr>
                <w:rFonts w:ascii="Calibri" w:eastAsia="Calibri" w:hAnsi="Calibri" w:cs="Calibri"/>
                <w:bCs/>
                <w:color w:val="000000" w:themeColor="text1"/>
                <w:sz w:val="21"/>
                <w:szCs w:val="21"/>
              </w:rPr>
              <w:t>Tan, 2025</w:t>
            </w:r>
          </w:p>
        </w:tc>
        <w:tc>
          <w:tcPr>
            <w:tcW w:w="1734" w:type="dxa"/>
          </w:tcPr>
          <w:p w14:paraId="6869AB59" w14:textId="77777777" w:rsidR="008569F7" w:rsidRPr="00897160" w:rsidRDefault="008569F7" w:rsidP="008569F7">
            <w:pPr>
              <w:jc w:val="center"/>
              <w:rPr>
                <w:rFonts w:ascii="Calibri" w:eastAsia="Calibri" w:hAnsi="Calibri" w:cs="Calibri"/>
                <w:bCs/>
                <w:color w:val="000000" w:themeColor="text1"/>
                <w:sz w:val="21"/>
                <w:szCs w:val="21"/>
              </w:rPr>
            </w:pPr>
            <w:r w:rsidRPr="00897160">
              <w:rPr>
                <w:rFonts w:ascii="Calibri" w:eastAsia="Calibri" w:hAnsi="Calibri" w:cs="Calibri"/>
                <w:bCs/>
                <w:color w:val="000000" w:themeColor="text1"/>
                <w:sz w:val="21"/>
                <w:szCs w:val="21"/>
              </w:rPr>
              <w:t>210</w:t>
            </w:r>
          </w:p>
        </w:tc>
        <w:tc>
          <w:tcPr>
            <w:tcW w:w="2252" w:type="dxa"/>
          </w:tcPr>
          <w:p w14:paraId="33B99887" w14:textId="0CD0F973" w:rsidR="008569F7" w:rsidRDefault="008569F7" w:rsidP="008569F7">
            <w:pPr>
              <w:jc w:val="center"/>
              <w:rPr>
                <w:rFonts w:ascii="Calibri" w:eastAsia="Calibri" w:hAnsi="Calibri" w:cs="Calibri"/>
                <w:bCs/>
                <w:color w:val="000000" w:themeColor="text1"/>
                <w:sz w:val="21"/>
                <w:szCs w:val="21"/>
              </w:rPr>
            </w:pPr>
            <w:r w:rsidRPr="00897160">
              <w:rPr>
                <w:rFonts w:ascii="Calibri" w:eastAsia="Calibri" w:hAnsi="Calibri" w:cs="Calibri"/>
                <w:bCs/>
                <w:color w:val="000000" w:themeColor="text1"/>
                <w:sz w:val="21"/>
                <w:szCs w:val="21"/>
              </w:rPr>
              <w:t>46 (21.9)</w:t>
            </w:r>
          </w:p>
        </w:tc>
        <w:tc>
          <w:tcPr>
            <w:tcW w:w="1465" w:type="dxa"/>
          </w:tcPr>
          <w:p w14:paraId="0B77A2A0" w14:textId="273D506C" w:rsidR="008569F7" w:rsidRDefault="008569F7" w:rsidP="008569F7">
            <w:pPr>
              <w:jc w:val="center"/>
              <w:rPr>
                <w:rFonts w:ascii="Calibri" w:eastAsia="Calibri" w:hAnsi="Calibri" w:cs="Calibri"/>
                <w:bCs/>
                <w:color w:val="000000" w:themeColor="text1"/>
                <w:sz w:val="21"/>
                <w:szCs w:val="21"/>
              </w:rPr>
            </w:pPr>
            <w:r>
              <w:rPr>
                <w:rFonts w:ascii="Calibri" w:eastAsia="Calibri" w:hAnsi="Calibri" w:cs="Calibri"/>
                <w:bCs/>
                <w:color w:val="000000" w:themeColor="text1"/>
                <w:sz w:val="21"/>
                <w:szCs w:val="21"/>
              </w:rPr>
              <w:t>54</w:t>
            </w:r>
          </w:p>
        </w:tc>
        <w:tc>
          <w:tcPr>
            <w:tcW w:w="1247" w:type="dxa"/>
          </w:tcPr>
          <w:p w14:paraId="07A67EB0" w14:textId="77777777" w:rsidR="008569F7" w:rsidRDefault="008569F7" w:rsidP="008569F7">
            <w:pPr>
              <w:jc w:val="center"/>
              <w:rPr>
                <w:rFonts w:ascii="Calibri" w:eastAsia="Calibri" w:hAnsi="Calibri" w:cs="Calibri"/>
                <w:bCs/>
                <w:color w:val="000000" w:themeColor="text1"/>
                <w:sz w:val="21"/>
                <w:szCs w:val="21"/>
              </w:rPr>
            </w:pPr>
            <w:r>
              <w:rPr>
                <w:rFonts w:ascii="Calibri" w:eastAsia="Calibri" w:hAnsi="Calibri" w:cs="Calibri"/>
                <w:bCs/>
                <w:color w:val="000000" w:themeColor="text1"/>
                <w:sz w:val="21"/>
                <w:szCs w:val="21"/>
              </w:rPr>
              <w:t>7.3</w:t>
            </w:r>
          </w:p>
        </w:tc>
        <w:tc>
          <w:tcPr>
            <w:tcW w:w="1320" w:type="dxa"/>
          </w:tcPr>
          <w:p w14:paraId="34DC7DCD" w14:textId="77777777" w:rsidR="008569F7" w:rsidRDefault="008569F7" w:rsidP="008569F7">
            <w:pPr>
              <w:jc w:val="center"/>
              <w:rPr>
                <w:rFonts w:ascii="Calibri" w:eastAsia="Calibri" w:hAnsi="Calibri" w:cs="Calibri"/>
                <w:bCs/>
                <w:color w:val="000000" w:themeColor="text1"/>
                <w:sz w:val="21"/>
                <w:szCs w:val="21"/>
              </w:rPr>
            </w:pPr>
            <w:r>
              <w:rPr>
                <w:rFonts w:ascii="Calibri" w:eastAsia="Calibri" w:hAnsi="Calibri" w:cs="Calibri"/>
                <w:bCs/>
                <w:color w:val="000000" w:themeColor="text1"/>
                <w:sz w:val="21"/>
                <w:szCs w:val="21"/>
              </w:rPr>
              <w:t>67</w:t>
            </w:r>
          </w:p>
        </w:tc>
        <w:tc>
          <w:tcPr>
            <w:tcW w:w="2577" w:type="dxa"/>
          </w:tcPr>
          <w:p w14:paraId="09D2E97B" w14:textId="77777777" w:rsidR="008569F7" w:rsidRDefault="008569F7" w:rsidP="008569F7">
            <w:pPr>
              <w:jc w:val="center"/>
              <w:rPr>
                <w:rFonts w:ascii="Calibri" w:eastAsia="Calibri" w:hAnsi="Calibri" w:cs="Calibri"/>
                <w:bCs/>
                <w:color w:val="000000" w:themeColor="text1"/>
                <w:sz w:val="21"/>
                <w:szCs w:val="21"/>
              </w:rPr>
            </w:pPr>
            <w:r>
              <w:rPr>
                <w:rFonts w:ascii="Calibri" w:eastAsia="Calibri" w:hAnsi="Calibri" w:cs="Calibri"/>
                <w:bCs/>
                <w:color w:val="000000" w:themeColor="text1"/>
                <w:sz w:val="21"/>
                <w:szCs w:val="21"/>
              </w:rPr>
              <w:t>62</w:t>
            </w:r>
          </w:p>
        </w:tc>
      </w:tr>
      <w:tr w:rsidR="008569F7" w:rsidRPr="006016D3" w14:paraId="4917589F" w14:textId="31FDD882" w:rsidTr="00AD095A">
        <w:trPr>
          <w:trHeight w:val="525"/>
        </w:trPr>
        <w:tc>
          <w:tcPr>
            <w:tcW w:w="2315" w:type="dxa"/>
          </w:tcPr>
          <w:p w14:paraId="712B510F" w14:textId="77777777" w:rsidR="008569F7" w:rsidRPr="006016D3" w:rsidRDefault="008569F7" w:rsidP="008569F7">
            <w:pPr>
              <w:jc w:val="center"/>
              <w:rPr>
                <w:rFonts w:ascii="Calibri" w:eastAsia="Calibri" w:hAnsi="Calibri" w:cs="Calibri"/>
                <w:bCs/>
                <w:sz w:val="21"/>
                <w:szCs w:val="21"/>
              </w:rPr>
            </w:pPr>
            <w:r>
              <w:rPr>
                <w:rFonts w:ascii="Calibri" w:eastAsia="Calibri" w:hAnsi="Calibri" w:cs="Calibri"/>
                <w:bCs/>
                <w:sz w:val="21"/>
                <w:szCs w:val="21"/>
              </w:rPr>
              <w:t>Yi, 2025</w:t>
            </w:r>
          </w:p>
        </w:tc>
        <w:tc>
          <w:tcPr>
            <w:tcW w:w="1734" w:type="dxa"/>
          </w:tcPr>
          <w:p w14:paraId="25D1943A"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42</w:t>
            </w:r>
          </w:p>
        </w:tc>
        <w:tc>
          <w:tcPr>
            <w:tcW w:w="2252" w:type="dxa"/>
          </w:tcPr>
          <w:p w14:paraId="64F69B7E" w14:textId="47FE6933"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18 (42.9)</w:t>
            </w:r>
          </w:p>
        </w:tc>
        <w:tc>
          <w:tcPr>
            <w:tcW w:w="1465" w:type="dxa"/>
          </w:tcPr>
          <w:p w14:paraId="7A978EFF" w14:textId="059ED12B"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47.6</w:t>
            </w:r>
          </w:p>
        </w:tc>
        <w:tc>
          <w:tcPr>
            <w:tcW w:w="1247" w:type="dxa"/>
          </w:tcPr>
          <w:p w14:paraId="2355BB9C"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0</w:t>
            </w:r>
          </w:p>
        </w:tc>
        <w:tc>
          <w:tcPr>
            <w:tcW w:w="1320" w:type="dxa"/>
          </w:tcPr>
          <w:p w14:paraId="6095D9B3"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66.7</w:t>
            </w:r>
          </w:p>
        </w:tc>
        <w:tc>
          <w:tcPr>
            <w:tcW w:w="2577" w:type="dxa"/>
          </w:tcPr>
          <w:p w14:paraId="6FCD8F0D"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50</w:t>
            </w:r>
          </w:p>
        </w:tc>
      </w:tr>
      <w:tr w:rsidR="008569F7" w:rsidRPr="006016D3" w14:paraId="4AF117B9" w14:textId="1080F5E4" w:rsidTr="00AD095A">
        <w:trPr>
          <w:trHeight w:val="525"/>
        </w:trPr>
        <w:tc>
          <w:tcPr>
            <w:tcW w:w="2315" w:type="dxa"/>
          </w:tcPr>
          <w:p w14:paraId="1FAFB7E3" w14:textId="77777777" w:rsidR="008569F7" w:rsidRPr="006016D3" w:rsidRDefault="008569F7" w:rsidP="008569F7">
            <w:pPr>
              <w:jc w:val="center"/>
              <w:rPr>
                <w:rFonts w:ascii="Calibri" w:eastAsia="Calibri" w:hAnsi="Calibri" w:cs="Calibri"/>
                <w:bCs/>
                <w:sz w:val="21"/>
                <w:szCs w:val="21"/>
              </w:rPr>
            </w:pPr>
            <w:r>
              <w:rPr>
                <w:rFonts w:ascii="Calibri" w:eastAsia="Calibri" w:hAnsi="Calibri" w:cs="Calibri"/>
                <w:bCs/>
                <w:sz w:val="21"/>
                <w:szCs w:val="21"/>
              </w:rPr>
              <w:t>Hammons comb, 2023</w:t>
            </w:r>
          </w:p>
        </w:tc>
        <w:tc>
          <w:tcPr>
            <w:tcW w:w="1734" w:type="dxa"/>
          </w:tcPr>
          <w:p w14:paraId="332E3710"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15</w:t>
            </w:r>
          </w:p>
        </w:tc>
        <w:tc>
          <w:tcPr>
            <w:tcW w:w="2252" w:type="dxa"/>
          </w:tcPr>
          <w:p w14:paraId="2A199111" w14:textId="06169AC1"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6 (40)</w:t>
            </w:r>
          </w:p>
        </w:tc>
        <w:tc>
          <w:tcPr>
            <w:tcW w:w="1465" w:type="dxa"/>
          </w:tcPr>
          <w:p w14:paraId="29641A47" w14:textId="5F31F565"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93</w:t>
            </w:r>
          </w:p>
        </w:tc>
        <w:tc>
          <w:tcPr>
            <w:tcW w:w="1247" w:type="dxa"/>
          </w:tcPr>
          <w:p w14:paraId="0050E0F3"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13</w:t>
            </w:r>
          </w:p>
        </w:tc>
        <w:tc>
          <w:tcPr>
            <w:tcW w:w="1320" w:type="dxa"/>
          </w:tcPr>
          <w:p w14:paraId="5C403A80" w14:textId="77777777" w:rsidR="008569F7" w:rsidRDefault="008569F7" w:rsidP="008569F7">
            <w:pPr>
              <w:jc w:val="center"/>
              <w:rPr>
                <w:rFonts w:ascii="Calibri" w:eastAsia="Calibri" w:hAnsi="Calibri" w:cs="Calibri"/>
                <w:bCs/>
                <w:sz w:val="21"/>
                <w:szCs w:val="21"/>
              </w:rPr>
            </w:pPr>
            <w:proofErr w:type="spellStart"/>
            <w:r>
              <w:rPr>
                <w:rFonts w:ascii="Calibri" w:eastAsia="Calibri" w:hAnsi="Calibri" w:cs="Calibri"/>
                <w:bCs/>
                <w:sz w:val="21"/>
                <w:szCs w:val="21"/>
              </w:rPr>
              <w:t>n.a.</w:t>
            </w:r>
            <w:proofErr w:type="spellEnd"/>
          </w:p>
        </w:tc>
        <w:tc>
          <w:tcPr>
            <w:tcW w:w="2577" w:type="dxa"/>
          </w:tcPr>
          <w:p w14:paraId="27112069"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73</w:t>
            </w:r>
          </w:p>
        </w:tc>
      </w:tr>
      <w:tr w:rsidR="008569F7" w:rsidRPr="006016D3" w14:paraId="3F2844B8" w14:textId="63E15444" w:rsidTr="00AD095A">
        <w:trPr>
          <w:trHeight w:val="525"/>
        </w:trPr>
        <w:tc>
          <w:tcPr>
            <w:tcW w:w="2315" w:type="dxa"/>
          </w:tcPr>
          <w:p w14:paraId="1E27F59E" w14:textId="77777777" w:rsidR="008569F7" w:rsidRPr="006016D3" w:rsidRDefault="008569F7" w:rsidP="008569F7">
            <w:pPr>
              <w:jc w:val="center"/>
              <w:rPr>
                <w:rFonts w:ascii="Calibri" w:eastAsia="Calibri" w:hAnsi="Calibri" w:cs="Calibri"/>
                <w:bCs/>
                <w:sz w:val="21"/>
                <w:szCs w:val="21"/>
              </w:rPr>
            </w:pPr>
            <w:r>
              <w:rPr>
                <w:rFonts w:ascii="Calibri" w:eastAsia="Calibri" w:hAnsi="Calibri" w:cs="Calibri"/>
                <w:bCs/>
                <w:sz w:val="21"/>
                <w:szCs w:val="21"/>
              </w:rPr>
              <w:t>Hammons mono, 2023</w:t>
            </w:r>
          </w:p>
        </w:tc>
        <w:tc>
          <w:tcPr>
            <w:tcW w:w="1734" w:type="dxa"/>
          </w:tcPr>
          <w:p w14:paraId="7E0666F7"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15</w:t>
            </w:r>
          </w:p>
        </w:tc>
        <w:tc>
          <w:tcPr>
            <w:tcW w:w="2252" w:type="dxa"/>
          </w:tcPr>
          <w:p w14:paraId="5273F9F5" w14:textId="2C3B8DB2"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1 (6.7)</w:t>
            </w:r>
          </w:p>
        </w:tc>
        <w:tc>
          <w:tcPr>
            <w:tcW w:w="1465" w:type="dxa"/>
          </w:tcPr>
          <w:p w14:paraId="34DBA1A0" w14:textId="077A9453"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67</w:t>
            </w:r>
          </w:p>
        </w:tc>
        <w:tc>
          <w:tcPr>
            <w:tcW w:w="1247" w:type="dxa"/>
          </w:tcPr>
          <w:p w14:paraId="68D4438D"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13</w:t>
            </w:r>
          </w:p>
        </w:tc>
        <w:tc>
          <w:tcPr>
            <w:tcW w:w="1320" w:type="dxa"/>
          </w:tcPr>
          <w:p w14:paraId="045B6F62" w14:textId="77777777" w:rsidR="008569F7" w:rsidRDefault="008569F7" w:rsidP="008569F7">
            <w:pPr>
              <w:jc w:val="center"/>
              <w:rPr>
                <w:rFonts w:ascii="Calibri" w:eastAsia="Calibri" w:hAnsi="Calibri" w:cs="Calibri"/>
                <w:bCs/>
                <w:sz w:val="21"/>
                <w:szCs w:val="21"/>
              </w:rPr>
            </w:pPr>
            <w:proofErr w:type="spellStart"/>
            <w:r>
              <w:rPr>
                <w:rFonts w:ascii="Calibri" w:eastAsia="Calibri" w:hAnsi="Calibri" w:cs="Calibri"/>
                <w:bCs/>
                <w:sz w:val="21"/>
                <w:szCs w:val="21"/>
              </w:rPr>
              <w:t>n.a.</w:t>
            </w:r>
            <w:proofErr w:type="spellEnd"/>
          </w:p>
        </w:tc>
        <w:tc>
          <w:tcPr>
            <w:tcW w:w="2577" w:type="dxa"/>
          </w:tcPr>
          <w:p w14:paraId="42CCB421"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20</w:t>
            </w:r>
          </w:p>
        </w:tc>
      </w:tr>
      <w:tr w:rsidR="008569F7" w:rsidRPr="006016D3" w14:paraId="33F223ED" w14:textId="54BC9032" w:rsidTr="00AD095A">
        <w:trPr>
          <w:trHeight w:val="525"/>
        </w:trPr>
        <w:tc>
          <w:tcPr>
            <w:tcW w:w="2315" w:type="dxa"/>
          </w:tcPr>
          <w:p w14:paraId="06E12170" w14:textId="77777777" w:rsidR="008569F7" w:rsidRPr="006016D3" w:rsidRDefault="008569F7" w:rsidP="008569F7">
            <w:pPr>
              <w:jc w:val="center"/>
              <w:rPr>
                <w:rFonts w:ascii="Calibri" w:eastAsia="Calibri" w:hAnsi="Calibri" w:cs="Calibri"/>
                <w:bCs/>
                <w:sz w:val="21"/>
                <w:szCs w:val="21"/>
              </w:rPr>
            </w:pPr>
            <w:proofErr w:type="spellStart"/>
            <w:r>
              <w:rPr>
                <w:rFonts w:ascii="Calibri" w:eastAsia="Calibri" w:hAnsi="Calibri" w:cs="Calibri"/>
                <w:bCs/>
                <w:sz w:val="21"/>
                <w:szCs w:val="21"/>
              </w:rPr>
              <w:t>Frenking</w:t>
            </w:r>
            <w:proofErr w:type="spellEnd"/>
            <w:r>
              <w:rPr>
                <w:rFonts w:ascii="Calibri" w:eastAsia="Calibri" w:hAnsi="Calibri" w:cs="Calibri"/>
                <w:bCs/>
                <w:sz w:val="21"/>
                <w:szCs w:val="21"/>
              </w:rPr>
              <w:t>, 2024</w:t>
            </w:r>
          </w:p>
        </w:tc>
        <w:tc>
          <w:tcPr>
            <w:tcW w:w="1734" w:type="dxa"/>
          </w:tcPr>
          <w:p w14:paraId="05CC69F5"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138</w:t>
            </w:r>
          </w:p>
        </w:tc>
        <w:tc>
          <w:tcPr>
            <w:tcW w:w="2252" w:type="dxa"/>
          </w:tcPr>
          <w:p w14:paraId="7ADF3C39" w14:textId="03B7A642"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37 (26.8)</w:t>
            </w:r>
          </w:p>
        </w:tc>
        <w:tc>
          <w:tcPr>
            <w:tcW w:w="1465" w:type="dxa"/>
          </w:tcPr>
          <w:p w14:paraId="309A9DFE" w14:textId="765A3B6B"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70</w:t>
            </w:r>
          </w:p>
        </w:tc>
        <w:tc>
          <w:tcPr>
            <w:tcW w:w="1247" w:type="dxa"/>
          </w:tcPr>
          <w:p w14:paraId="36ABF477"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9</w:t>
            </w:r>
          </w:p>
        </w:tc>
        <w:tc>
          <w:tcPr>
            <w:tcW w:w="1320" w:type="dxa"/>
          </w:tcPr>
          <w:p w14:paraId="6BF47223"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65</w:t>
            </w:r>
          </w:p>
        </w:tc>
        <w:tc>
          <w:tcPr>
            <w:tcW w:w="2577" w:type="dxa"/>
          </w:tcPr>
          <w:p w14:paraId="1BCB8EFF"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50</w:t>
            </w:r>
          </w:p>
        </w:tc>
      </w:tr>
      <w:tr w:rsidR="008569F7" w:rsidRPr="006016D3" w14:paraId="53ADF03A" w14:textId="278A2142" w:rsidTr="00AD095A">
        <w:trPr>
          <w:trHeight w:val="525"/>
        </w:trPr>
        <w:tc>
          <w:tcPr>
            <w:tcW w:w="2315" w:type="dxa"/>
          </w:tcPr>
          <w:p w14:paraId="6B58FE15" w14:textId="77777777" w:rsidR="008569F7" w:rsidRPr="006016D3" w:rsidRDefault="008569F7" w:rsidP="008569F7">
            <w:pPr>
              <w:jc w:val="center"/>
              <w:rPr>
                <w:rFonts w:ascii="Calibri" w:eastAsia="Calibri" w:hAnsi="Calibri" w:cs="Calibri"/>
                <w:bCs/>
                <w:sz w:val="21"/>
                <w:szCs w:val="21"/>
              </w:rPr>
            </w:pPr>
            <w:r>
              <w:rPr>
                <w:rFonts w:ascii="Calibri" w:eastAsia="Calibri" w:hAnsi="Calibri" w:cs="Calibri"/>
                <w:bCs/>
                <w:sz w:val="21"/>
                <w:szCs w:val="21"/>
              </w:rPr>
              <w:t>Cani, 2025</w:t>
            </w:r>
          </w:p>
        </w:tc>
        <w:tc>
          <w:tcPr>
            <w:tcW w:w="1734" w:type="dxa"/>
          </w:tcPr>
          <w:p w14:paraId="5018544E"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57</w:t>
            </w:r>
          </w:p>
        </w:tc>
        <w:tc>
          <w:tcPr>
            <w:tcW w:w="2252" w:type="dxa"/>
          </w:tcPr>
          <w:p w14:paraId="3087009A" w14:textId="3771D51E"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11 (19)</w:t>
            </w:r>
          </w:p>
        </w:tc>
        <w:tc>
          <w:tcPr>
            <w:tcW w:w="1465" w:type="dxa"/>
          </w:tcPr>
          <w:p w14:paraId="686E3273" w14:textId="54113A5F"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21</w:t>
            </w:r>
          </w:p>
        </w:tc>
        <w:tc>
          <w:tcPr>
            <w:tcW w:w="1247" w:type="dxa"/>
          </w:tcPr>
          <w:p w14:paraId="6692672D"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11</w:t>
            </w:r>
          </w:p>
        </w:tc>
        <w:tc>
          <w:tcPr>
            <w:tcW w:w="1320" w:type="dxa"/>
          </w:tcPr>
          <w:p w14:paraId="55BC8C33" w14:textId="77777777" w:rsidR="008569F7" w:rsidRDefault="008569F7" w:rsidP="008569F7">
            <w:pPr>
              <w:jc w:val="center"/>
              <w:rPr>
                <w:rFonts w:ascii="Calibri" w:eastAsia="Calibri" w:hAnsi="Calibri" w:cs="Calibri"/>
                <w:bCs/>
                <w:sz w:val="21"/>
                <w:szCs w:val="21"/>
              </w:rPr>
            </w:pPr>
            <w:proofErr w:type="spellStart"/>
            <w:r>
              <w:rPr>
                <w:rFonts w:ascii="Calibri" w:eastAsia="Calibri" w:hAnsi="Calibri" w:cs="Calibri"/>
                <w:bCs/>
                <w:sz w:val="21"/>
                <w:szCs w:val="21"/>
              </w:rPr>
              <w:t>n.a.</w:t>
            </w:r>
            <w:proofErr w:type="spellEnd"/>
          </w:p>
        </w:tc>
        <w:tc>
          <w:tcPr>
            <w:tcW w:w="2577" w:type="dxa"/>
          </w:tcPr>
          <w:p w14:paraId="3D5B54BF" w14:textId="77777777" w:rsidR="008569F7" w:rsidRDefault="008569F7" w:rsidP="008569F7">
            <w:pPr>
              <w:jc w:val="center"/>
              <w:rPr>
                <w:rFonts w:ascii="Calibri" w:eastAsia="Calibri" w:hAnsi="Calibri" w:cs="Calibri"/>
                <w:bCs/>
                <w:sz w:val="21"/>
                <w:szCs w:val="21"/>
              </w:rPr>
            </w:pPr>
            <w:r>
              <w:rPr>
                <w:rFonts w:ascii="Calibri" w:eastAsia="Calibri" w:hAnsi="Calibri" w:cs="Calibri"/>
                <w:bCs/>
                <w:sz w:val="21"/>
                <w:szCs w:val="21"/>
              </w:rPr>
              <w:t>72</w:t>
            </w:r>
          </w:p>
        </w:tc>
      </w:tr>
      <w:tr w:rsidR="008569F7" w:rsidRPr="006016D3" w14:paraId="0329C8E4" w14:textId="73FADBE0" w:rsidTr="00AD095A">
        <w:trPr>
          <w:trHeight w:val="525"/>
        </w:trPr>
        <w:tc>
          <w:tcPr>
            <w:tcW w:w="2315" w:type="dxa"/>
          </w:tcPr>
          <w:p w14:paraId="632BDEF7" w14:textId="55B9DCFC" w:rsidR="008569F7" w:rsidRPr="00B36352" w:rsidRDefault="008569F7" w:rsidP="008569F7">
            <w:pPr>
              <w:jc w:val="center"/>
              <w:rPr>
                <w:rFonts w:ascii="Calibri" w:eastAsia="Calibri" w:hAnsi="Calibri" w:cs="Calibri"/>
                <w:b/>
                <w:sz w:val="21"/>
                <w:szCs w:val="21"/>
              </w:rPr>
            </w:pPr>
            <w:r>
              <w:rPr>
                <w:rFonts w:ascii="Calibri" w:eastAsia="Calibri" w:hAnsi="Calibri" w:cs="Calibri"/>
                <w:b/>
                <w:sz w:val="21"/>
                <w:szCs w:val="21"/>
              </w:rPr>
              <w:t>total</w:t>
            </w:r>
          </w:p>
        </w:tc>
        <w:tc>
          <w:tcPr>
            <w:tcW w:w="1734" w:type="dxa"/>
          </w:tcPr>
          <w:p w14:paraId="25159B06" w14:textId="1863C781" w:rsidR="008569F7" w:rsidRPr="00B36352" w:rsidRDefault="008569F7" w:rsidP="008569F7">
            <w:pPr>
              <w:jc w:val="center"/>
              <w:rPr>
                <w:rFonts w:ascii="Calibri" w:eastAsia="Calibri" w:hAnsi="Calibri" w:cs="Calibri"/>
                <w:b/>
                <w:sz w:val="21"/>
                <w:szCs w:val="21"/>
              </w:rPr>
            </w:pPr>
            <w:r>
              <w:rPr>
                <w:rFonts w:ascii="Calibri" w:eastAsia="Calibri" w:hAnsi="Calibri" w:cs="Calibri"/>
                <w:b/>
                <w:sz w:val="21"/>
                <w:szCs w:val="21"/>
              </w:rPr>
              <w:t>1,373</w:t>
            </w:r>
          </w:p>
        </w:tc>
        <w:tc>
          <w:tcPr>
            <w:tcW w:w="2252" w:type="dxa"/>
          </w:tcPr>
          <w:p w14:paraId="0D855650" w14:textId="2509C102" w:rsidR="008569F7" w:rsidRDefault="008569F7" w:rsidP="008569F7">
            <w:pPr>
              <w:jc w:val="center"/>
              <w:rPr>
                <w:rFonts w:ascii="Calibri" w:eastAsia="Calibri" w:hAnsi="Calibri" w:cs="Calibri"/>
                <w:b/>
                <w:sz w:val="21"/>
                <w:szCs w:val="21"/>
              </w:rPr>
            </w:pPr>
            <w:r>
              <w:rPr>
                <w:rFonts w:ascii="Calibri" w:eastAsia="Calibri" w:hAnsi="Calibri" w:cs="Calibri"/>
                <w:b/>
                <w:sz w:val="21"/>
                <w:szCs w:val="21"/>
              </w:rPr>
              <w:t>339 (24.7)</w:t>
            </w:r>
          </w:p>
        </w:tc>
        <w:tc>
          <w:tcPr>
            <w:tcW w:w="1465" w:type="dxa"/>
          </w:tcPr>
          <w:p w14:paraId="48E9013B" w14:textId="7A42C2B5" w:rsidR="008569F7" w:rsidRPr="00B36352" w:rsidRDefault="008569F7" w:rsidP="008569F7">
            <w:pPr>
              <w:jc w:val="center"/>
              <w:rPr>
                <w:rFonts w:ascii="Calibri" w:eastAsia="Calibri" w:hAnsi="Calibri" w:cs="Calibri"/>
                <w:b/>
                <w:sz w:val="21"/>
                <w:szCs w:val="21"/>
              </w:rPr>
            </w:pPr>
            <w:r>
              <w:rPr>
                <w:rFonts w:ascii="Calibri" w:eastAsia="Calibri" w:hAnsi="Calibri" w:cs="Calibri"/>
                <w:b/>
                <w:sz w:val="21"/>
                <w:szCs w:val="21"/>
              </w:rPr>
              <w:t>55.1</w:t>
            </w:r>
          </w:p>
        </w:tc>
        <w:tc>
          <w:tcPr>
            <w:tcW w:w="1247" w:type="dxa"/>
          </w:tcPr>
          <w:p w14:paraId="2DE11C49" w14:textId="46E94CE5" w:rsidR="008569F7" w:rsidRPr="00B36352" w:rsidRDefault="008569F7" w:rsidP="008569F7">
            <w:pPr>
              <w:jc w:val="center"/>
              <w:rPr>
                <w:rFonts w:ascii="Calibri" w:eastAsia="Calibri" w:hAnsi="Calibri" w:cs="Calibri"/>
                <w:b/>
                <w:sz w:val="21"/>
                <w:szCs w:val="21"/>
              </w:rPr>
            </w:pPr>
            <w:r>
              <w:rPr>
                <w:rFonts w:ascii="Calibri" w:eastAsia="Calibri" w:hAnsi="Calibri" w:cs="Calibri"/>
                <w:b/>
                <w:sz w:val="21"/>
                <w:szCs w:val="21"/>
              </w:rPr>
              <w:t>9</w:t>
            </w:r>
          </w:p>
        </w:tc>
        <w:tc>
          <w:tcPr>
            <w:tcW w:w="1320" w:type="dxa"/>
          </w:tcPr>
          <w:p w14:paraId="3006ECEB" w14:textId="6B30FA7B" w:rsidR="008569F7" w:rsidRPr="00B36352" w:rsidRDefault="008569F7" w:rsidP="008569F7">
            <w:pPr>
              <w:jc w:val="center"/>
              <w:rPr>
                <w:rFonts w:ascii="Calibri" w:eastAsia="Calibri" w:hAnsi="Calibri" w:cs="Calibri"/>
                <w:b/>
                <w:sz w:val="21"/>
                <w:szCs w:val="21"/>
              </w:rPr>
            </w:pPr>
            <w:r>
              <w:rPr>
                <w:rFonts w:ascii="Calibri" w:eastAsia="Calibri" w:hAnsi="Calibri" w:cs="Calibri"/>
                <w:b/>
                <w:sz w:val="21"/>
                <w:szCs w:val="21"/>
              </w:rPr>
              <w:t>63</w:t>
            </w:r>
            <w:r w:rsidRPr="005C7E0A">
              <w:rPr>
                <w:vertAlign w:val="superscript"/>
              </w:rPr>
              <w:t>§</w:t>
            </w:r>
          </w:p>
        </w:tc>
        <w:tc>
          <w:tcPr>
            <w:tcW w:w="2577" w:type="dxa"/>
          </w:tcPr>
          <w:p w14:paraId="14BBC964" w14:textId="51063ABE" w:rsidR="008569F7" w:rsidRPr="00B36352" w:rsidRDefault="008569F7" w:rsidP="008569F7">
            <w:pPr>
              <w:jc w:val="center"/>
              <w:rPr>
                <w:rFonts w:ascii="Calibri" w:eastAsia="Calibri" w:hAnsi="Calibri" w:cs="Calibri"/>
                <w:b/>
                <w:sz w:val="21"/>
                <w:szCs w:val="21"/>
              </w:rPr>
            </w:pPr>
            <w:r>
              <w:rPr>
                <w:rFonts w:ascii="Calibri" w:eastAsia="Calibri" w:hAnsi="Calibri" w:cs="Calibri"/>
                <w:b/>
                <w:sz w:val="21"/>
                <w:szCs w:val="21"/>
              </w:rPr>
              <w:t>56</w:t>
            </w:r>
            <w:r w:rsidRPr="005C7E0A">
              <w:rPr>
                <w:vertAlign w:val="superscript"/>
              </w:rPr>
              <w:t>§</w:t>
            </w:r>
          </w:p>
        </w:tc>
      </w:tr>
    </w:tbl>
    <w:p w14:paraId="362B55F7" w14:textId="096E917D" w:rsidR="008A7B48" w:rsidRDefault="000341EE" w:rsidP="008A7B48">
      <w:r>
        <w:t xml:space="preserve">CRS, cytokine release syndrome; ICANS, immune effector cell-associated neurotoxicity syndrome; </w:t>
      </w:r>
      <w:proofErr w:type="spellStart"/>
      <w:r w:rsidR="008A7B48">
        <w:t>n.a</w:t>
      </w:r>
      <w:r w:rsidR="00F10FA9">
        <w:t>.</w:t>
      </w:r>
      <w:proofErr w:type="spellEnd"/>
      <w:r w:rsidR="008A7B48">
        <w:t>, not available</w:t>
      </w:r>
      <w:r w:rsidR="00CC167E">
        <w:t>; ORR, overall response rate</w:t>
      </w:r>
      <w:r w:rsidR="008A7B48">
        <w:t>.</w:t>
      </w:r>
    </w:p>
    <w:p w14:paraId="026AB3ED" w14:textId="6237522B" w:rsidR="00430C93" w:rsidRDefault="00FD3290" w:rsidP="002572C6">
      <w:r w:rsidRPr="005C7E0A">
        <w:rPr>
          <w:vertAlign w:val="superscript"/>
        </w:rPr>
        <w:t>§</w:t>
      </w:r>
      <w:r w:rsidRPr="005C7E0A">
        <w:t xml:space="preserve">The denominator does not include patients </w:t>
      </w:r>
      <w:r>
        <w:t>that were not assessed for that clinical manifestation.</w:t>
      </w:r>
    </w:p>
    <w:p w14:paraId="075A57A1" w14:textId="19C42F64" w:rsidR="00187F07" w:rsidRDefault="00000000" w:rsidP="007A47C5">
      <w:pPr>
        <w:rPr>
          <w:rFonts w:ascii="Calibri" w:eastAsia="Calibri" w:hAnsi="Calibri" w:cs="Calibri"/>
        </w:rPr>
      </w:pPr>
      <w:r w:rsidRPr="00C62A31">
        <w:rPr>
          <w:rFonts w:ascii="Calibri" w:eastAsia="Calibri" w:hAnsi="Calibri" w:cs="Calibri"/>
        </w:rPr>
        <w:lastRenderedPageBreak/>
        <w:t xml:space="preserve">S-Figure </w:t>
      </w:r>
      <w:r w:rsidR="006748D7">
        <w:rPr>
          <w:rFonts w:ascii="Calibri" w:eastAsia="Calibri" w:hAnsi="Calibri" w:cs="Calibri"/>
        </w:rPr>
        <w:t>1</w:t>
      </w:r>
      <w:r w:rsidRPr="00C62A31">
        <w:rPr>
          <w:rFonts w:ascii="Calibri" w:eastAsia="Calibri" w:hAnsi="Calibri" w:cs="Calibri"/>
        </w:rPr>
        <w:t xml:space="preserve">. </w:t>
      </w:r>
      <w:r w:rsidR="007A47C5">
        <w:rPr>
          <w:rFonts w:ascii="Calibri" w:eastAsia="Calibri" w:hAnsi="Calibri" w:cs="Calibri"/>
        </w:rPr>
        <w:t xml:space="preserve">Meta-analysis excluding outlier studies both for </w:t>
      </w:r>
      <w:proofErr w:type="spellStart"/>
      <w:r w:rsidR="007A47C5">
        <w:rPr>
          <w:rFonts w:ascii="Calibri" w:eastAsia="Calibri" w:hAnsi="Calibri" w:cs="Calibri"/>
        </w:rPr>
        <w:t>teclistamab</w:t>
      </w:r>
      <w:proofErr w:type="spellEnd"/>
      <w:r w:rsidR="007A47C5">
        <w:rPr>
          <w:rFonts w:ascii="Calibri" w:eastAsia="Calibri" w:hAnsi="Calibri" w:cs="Calibri"/>
        </w:rPr>
        <w:t xml:space="preserve"> and </w:t>
      </w:r>
      <w:proofErr w:type="spellStart"/>
      <w:r w:rsidR="007A47C5">
        <w:rPr>
          <w:rFonts w:ascii="Calibri" w:eastAsia="Calibri" w:hAnsi="Calibri" w:cs="Calibri"/>
        </w:rPr>
        <w:t>talquetamab</w:t>
      </w:r>
      <w:proofErr w:type="spellEnd"/>
      <w:r w:rsidR="007A47C5">
        <w:rPr>
          <w:rFonts w:ascii="Calibri" w:eastAsia="Calibri" w:hAnsi="Calibri" w:cs="Calibri"/>
        </w:rPr>
        <w:t xml:space="preserve"> treated patients</w:t>
      </w:r>
    </w:p>
    <w:p w14:paraId="669BE61F" w14:textId="2D874677" w:rsidR="007A47C5" w:rsidRDefault="00B43B91" w:rsidP="007A47C5">
      <w:pPr>
        <w:rPr>
          <w:rFonts w:ascii="Calibri" w:eastAsia="Calibri" w:hAnsi="Calibri" w:cs="Calibri"/>
        </w:rPr>
      </w:pPr>
      <w:r w:rsidRPr="00B43B91">
        <w:rPr>
          <w:rFonts w:ascii="Calibri" w:eastAsia="Calibri" w:hAnsi="Calibri" w:cs="Calibri"/>
          <w:noProof/>
        </w:rPr>
        <w:drawing>
          <wp:inline distT="0" distB="0" distL="0" distR="0" wp14:anchorId="39A70A90" wp14:editId="461818DA">
            <wp:extent cx="9071610" cy="2822575"/>
            <wp:effectExtent l="0" t="0" r="0" b="0"/>
            <wp:docPr id="571590697" name="Immagine 1" descr="Immagine che contiene testo, linea, diagramma, Diagramma&#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1590697" name="Immagine 1" descr="Immagine che contiene testo, linea, diagramma, Diagramma&#10;&#10;Il contenuto generato dall'IA potrebbe non essere corretto."/>
                    <pic:cNvPicPr/>
                  </pic:nvPicPr>
                  <pic:blipFill>
                    <a:blip r:embed="rId9"/>
                    <a:stretch>
                      <a:fillRect/>
                    </a:stretch>
                  </pic:blipFill>
                  <pic:spPr>
                    <a:xfrm>
                      <a:off x="0" y="0"/>
                      <a:ext cx="9071610" cy="2822575"/>
                    </a:xfrm>
                    <a:prstGeom prst="rect">
                      <a:avLst/>
                    </a:prstGeom>
                  </pic:spPr>
                </pic:pic>
              </a:graphicData>
            </a:graphic>
          </wp:inline>
        </w:drawing>
      </w:r>
    </w:p>
    <w:p w14:paraId="5AF6B896" w14:textId="735F5C93" w:rsidR="00DA0FA9" w:rsidRPr="00DA0FA9" w:rsidRDefault="00B43B91" w:rsidP="00DA0FA9">
      <w:r w:rsidRPr="005B4D02">
        <w:rPr>
          <w:rFonts w:ascii="Calibri" w:eastAsia="Calibri" w:hAnsi="Calibri" w:cs="Calibri"/>
          <w:sz w:val="21"/>
          <w:szCs w:val="21"/>
        </w:rPr>
        <w:t>Meta-analysis of patients with multiple myeloma assessing grade 3</w:t>
      </w:r>
      <w:r>
        <w:rPr>
          <w:rFonts w:ascii="Calibri" w:eastAsia="Calibri" w:hAnsi="Calibri" w:cs="Calibri"/>
          <w:sz w:val="21"/>
          <w:szCs w:val="21"/>
        </w:rPr>
        <w:t>-</w:t>
      </w:r>
      <w:r w:rsidRPr="005B4D02">
        <w:rPr>
          <w:rFonts w:ascii="Calibri" w:eastAsia="Calibri" w:hAnsi="Calibri" w:cs="Calibri"/>
          <w:sz w:val="21"/>
          <w:szCs w:val="21"/>
        </w:rPr>
        <w:t>4 infection events</w:t>
      </w:r>
      <w:r>
        <w:rPr>
          <w:rFonts w:ascii="Calibri" w:eastAsia="Calibri" w:hAnsi="Calibri" w:cs="Calibri"/>
          <w:sz w:val="21"/>
          <w:szCs w:val="21"/>
        </w:rPr>
        <w:t xml:space="preserve"> excluding outlier studies reaching low I</w:t>
      </w:r>
      <w:r w:rsidRPr="00B43B91">
        <w:rPr>
          <w:rFonts w:ascii="Calibri" w:eastAsia="Calibri" w:hAnsi="Calibri" w:cs="Calibri"/>
          <w:sz w:val="21"/>
          <w:szCs w:val="21"/>
          <w:vertAlign w:val="superscript"/>
        </w:rPr>
        <w:t>2</w:t>
      </w:r>
      <w:r w:rsidRPr="005B4D02">
        <w:rPr>
          <w:rFonts w:ascii="Calibri" w:eastAsia="Calibri" w:hAnsi="Calibri" w:cs="Calibri"/>
          <w:sz w:val="21"/>
          <w:szCs w:val="21"/>
        </w:rPr>
        <w:t>. Effects are expressed as pooled event rates with 95% confidence intervals (CIs).</w:t>
      </w:r>
      <w:r>
        <w:rPr>
          <w:rFonts w:ascii="Calibri" w:eastAsia="Calibri" w:hAnsi="Calibri" w:cs="Calibri"/>
          <w:sz w:val="21"/>
          <w:szCs w:val="21"/>
        </w:rPr>
        <w:t xml:space="preserve"> B)</w:t>
      </w:r>
      <w:r w:rsidR="00A85327">
        <w:rPr>
          <w:rFonts w:ascii="Calibri" w:eastAsia="Calibri" w:hAnsi="Calibri" w:cs="Calibri"/>
          <w:sz w:val="21"/>
          <w:szCs w:val="21"/>
        </w:rPr>
        <w:t xml:space="preserve"> </w:t>
      </w:r>
      <w:r w:rsidR="00A85327" w:rsidRPr="00A85327">
        <w:rPr>
          <w:rFonts w:ascii="Calibri" w:eastAsia="Calibri" w:hAnsi="Calibri" w:cs="Calibri"/>
          <w:sz w:val="21"/>
          <w:szCs w:val="21"/>
        </w:rPr>
        <w:t xml:space="preserve">Based on the analysis performed using a random effects model with the inverse variance method and Freeman-Tukey Double arcsine transformation, the summarized proportion is 0.24 with a 95% </w:t>
      </w:r>
      <w:r w:rsidR="00776EB8">
        <w:rPr>
          <w:rFonts w:ascii="Calibri" w:eastAsia="Calibri" w:hAnsi="Calibri" w:cs="Calibri"/>
          <w:sz w:val="21"/>
          <w:szCs w:val="21"/>
        </w:rPr>
        <w:t>CI</w:t>
      </w:r>
      <w:r w:rsidR="00A85327" w:rsidRPr="00A85327">
        <w:rPr>
          <w:rFonts w:ascii="Calibri" w:eastAsia="Calibri" w:hAnsi="Calibri" w:cs="Calibri"/>
          <w:sz w:val="21"/>
          <w:szCs w:val="21"/>
        </w:rPr>
        <w:t xml:space="preserve"> of 0.22 - 0.27.</w:t>
      </w:r>
    </w:p>
    <w:sectPr w:rsidR="00DA0FA9" w:rsidRPr="00DA0FA9">
      <w:pgSz w:w="16838" w:h="11906" w:orient="landscape"/>
      <w:pgMar w:top="1134" w:right="1134" w:bottom="1134" w:left="1418" w:header="709" w:footer="709"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83BF9531-A1AD-0F42-AFEC-688AB754DB09}"/>
  </w:font>
  <w:font w:name="Times New Roman">
    <w:panose1 w:val="02020603050405020304"/>
    <w:charset w:val="00"/>
    <w:family w:val="roman"/>
    <w:pitch w:val="variable"/>
    <w:sig w:usb0="E0002EFF" w:usb1="C000785B" w:usb2="00000009" w:usb3="00000000" w:csb0="000001FF" w:csb1="00000000"/>
    <w:embedRegular r:id="rId2" w:fontKey="{97B2F9F3-800C-1547-9663-7445AB66984B}"/>
    <w:embedBold r:id="rId3" w:fontKey="{CB5CEF4C-2ADF-9442-A628-7421B0C2F9FC}"/>
    <w:embedItalic r:id="rId4" w:fontKey="{7E700675-81FB-E746-BA33-B38D81C84FF9}"/>
  </w:font>
  <w:font w:name="Courier New">
    <w:panose1 w:val="02070309020205020404"/>
    <w:charset w:val="00"/>
    <w:family w:val="modern"/>
    <w:pitch w:val="fixed"/>
    <w:sig w:usb0="E0002AFF" w:usb1="C0007843" w:usb2="00000009" w:usb3="00000000" w:csb0="000001FF" w:csb1="00000000"/>
    <w:embedRegular r:id="rId5" w:fontKey="{42B595B3-05B1-3F48-AC0B-A3F35C06B6A2}"/>
  </w:font>
  <w:font w:name="Wingdings">
    <w:panose1 w:val="05000000000000000000"/>
    <w:charset w:val="4D"/>
    <w:family w:val="decorative"/>
    <w:pitch w:val="variable"/>
    <w:sig w:usb0="00000003" w:usb1="00000000" w:usb2="00000000" w:usb3="00000000" w:csb0="80000001" w:csb1="00000000"/>
    <w:embedRegular r:id="rId6" w:fontKey="{08B75984-DACB-4A4D-9900-211720169B44}"/>
  </w:font>
  <w:font w:name="Aptos">
    <w:panose1 w:val="020B0004020202020204"/>
    <w:charset w:val="00"/>
    <w:family w:val="swiss"/>
    <w:pitch w:val="variable"/>
    <w:sig w:usb0="20000287" w:usb1="00000003" w:usb2="00000000" w:usb3="00000000" w:csb0="0000019F" w:csb1="00000000"/>
    <w:embedRegular r:id="rId7" w:fontKey="{EB370269-358F-FC4F-A8EE-142423266A9D}"/>
    <w:embedBold r:id="rId8" w:fontKey="{B1A80735-8C62-7341-92E8-837825AD86A1}"/>
    <w:embedItalic r:id="rId9" w:fontKey="{9B5B648F-4599-CD4F-8252-E3B909405984}"/>
  </w:font>
  <w:font w:name="Aptos Display">
    <w:panose1 w:val="020B0004020202020204"/>
    <w:charset w:val="00"/>
    <w:family w:val="swiss"/>
    <w:pitch w:val="variable"/>
    <w:sig w:usb0="20000287" w:usb1="00000003" w:usb2="00000000" w:usb3="00000000" w:csb0="0000019F" w:csb1="00000000"/>
    <w:embedRegular r:id="rId10" w:fontKey="{D6AA21D2-11C2-8C46-8D6D-FC488B185DA3}"/>
  </w:font>
  <w:font w:name="Calibri">
    <w:panose1 w:val="020F0502020204030204"/>
    <w:charset w:val="00"/>
    <w:family w:val="swiss"/>
    <w:pitch w:val="variable"/>
    <w:sig w:usb0="E0002AFF" w:usb1="C000247B" w:usb2="00000009" w:usb3="00000000" w:csb0="000001FF" w:csb1="00000000"/>
    <w:embedRegular r:id="rId11" w:fontKey="{EB905E61-586F-6B43-9FFB-921398B1AF1D}"/>
    <w:embedBold r:id="rId12" w:fontKey="{F7A119CA-87AF-9A48-BDF8-90BE0DF0ED06}"/>
    <w:embedItalic r:id="rId13" w:fontKey="{AC0D0A81-177A-E94F-BFB1-C43EBABFBB38}"/>
    <w:embedBoldItalic r:id="rId14" w:fontKey="{ED64A1E9-2B2E-F74B-BAE7-3F77FCE14BC9}"/>
  </w:font>
  <w:font w:name="Cambria Math">
    <w:panose1 w:val="02040503050406030204"/>
    <w:charset w:val="00"/>
    <w:family w:val="roman"/>
    <w:pitch w:val="variable"/>
    <w:sig w:usb0="E00002FF" w:usb1="420024FF" w:usb2="00000000" w:usb3="00000000" w:csb0="0000019F" w:csb1="00000000"/>
    <w:embedRegular r:id="rId15" w:fontKey="{6E2FAEA7-1F29-9C48-8218-4A92B748FA06}"/>
  </w:font>
  <w:font w:name="Segoe UI Symbol">
    <w:panose1 w:val="020B0502040204020203"/>
    <w:charset w:val="00"/>
    <w:family w:val="swiss"/>
    <w:pitch w:val="variable"/>
    <w:sig w:usb0="800001E3" w:usb1="1200FFEF" w:usb2="00040000" w:usb3="00000000" w:csb0="00000001" w:csb1="00000000"/>
    <w:embedRegular r:id="rId16" w:fontKey="{28D5DB6C-0DE6-4B4E-9B6B-E0E6BE26EF01}"/>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B45AF4"/>
    <w:multiLevelType w:val="hybridMultilevel"/>
    <w:tmpl w:val="2E560E62"/>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1" w15:restartNumberingAfterBreak="0">
    <w:nsid w:val="59E31214"/>
    <w:multiLevelType w:val="hybridMultilevel"/>
    <w:tmpl w:val="42FE8AE6"/>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num w:numId="1" w16cid:durableId="1062873016">
    <w:abstractNumId w:val="0"/>
  </w:num>
  <w:num w:numId="2" w16cid:durableId="17747888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2"/>
  <w:embedTrueTypeFonts/>
  <w:proofState w:spelling="clean" w:grammar="clean"/>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7F07"/>
    <w:rsid w:val="00012618"/>
    <w:rsid w:val="000341EE"/>
    <w:rsid w:val="00060CA5"/>
    <w:rsid w:val="00075ABE"/>
    <w:rsid w:val="0007719A"/>
    <w:rsid w:val="000A5D28"/>
    <w:rsid w:val="000B62AA"/>
    <w:rsid w:val="000C09F0"/>
    <w:rsid w:val="000C1E15"/>
    <w:rsid w:val="000D31BA"/>
    <w:rsid w:val="00126392"/>
    <w:rsid w:val="00142B91"/>
    <w:rsid w:val="00147BA8"/>
    <w:rsid w:val="00162176"/>
    <w:rsid w:val="00187E4D"/>
    <w:rsid w:val="00187F07"/>
    <w:rsid w:val="001B253E"/>
    <w:rsid w:val="001D7E55"/>
    <w:rsid w:val="001E5D03"/>
    <w:rsid w:val="0020698D"/>
    <w:rsid w:val="00215327"/>
    <w:rsid w:val="002572C6"/>
    <w:rsid w:val="00265892"/>
    <w:rsid w:val="00283F1A"/>
    <w:rsid w:val="00297FED"/>
    <w:rsid w:val="002A2D45"/>
    <w:rsid w:val="002B4B16"/>
    <w:rsid w:val="002B7EB7"/>
    <w:rsid w:val="002C3202"/>
    <w:rsid w:val="002F05FA"/>
    <w:rsid w:val="00304BCF"/>
    <w:rsid w:val="00311D41"/>
    <w:rsid w:val="003272C9"/>
    <w:rsid w:val="003552D9"/>
    <w:rsid w:val="00364BB4"/>
    <w:rsid w:val="00375CF4"/>
    <w:rsid w:val="003A7673"/>
    <w:rsid w:val="003C5D6D"/>
    <w:rsid w:val="003D3C69"/>
    <w:rsid w:val="003D6D59"/>
    <w:rsid w:val="003E67CC"/>
    <w:rsid w:val="003F33FB"/>
    <w:rsid w:val="00423039"/>
    <w:rsid w:val="004242A8"/>
    <w:rsid w:val="00430C93"/>
    <w:rsid w:val="004400DC"/>
    <w:rsid w:val="00457966"/>
    <w:rsid w:val="00481A04"/>
    <w:rsid w:val="00494789"/>
    <w:rsid w:val="004B283A"/>
    <w:rsid w:val="004B7901"/>
    <w:rsid w:val="004C28D5"/>
    <w:rsid w:val="004D1069"/>
    <w:rsid w:val="004E4D30"/>
    <w:rsid w:val="0050053E"/>
    <w:rsid w:val="005169B0"/>
    <w:rsid w:val="00526B06"/>
    <w:rsid w:val="0052736F"/>
    <w:rsid w:val="005370B4"/>
    <w:rsid w:val="005441E6"/>
    <w:rsid w:val="00577A0F"/>
    <w:rsid w:val="005F33DB"/>
    <w:rsid w:val="00635274"/>
    <w:rsid w:val="006462F8"/>
    <w:rsid w:val="00660B1F"/>
    <w:rsid w:val="006748D7"/>
    <w:rsid w:val="006817AF"/>
    <w:rsid w:val="006904B4"/>
    <w:rsid w:val="006C1F6E"/>
    <w:rsid w:val="006E6F7A"/>
    <w:rsid w:val="006E71C8"/>
    <w:rsid w:val="00725F39"/>
    <w:rsid w:val="007312B1"/>
    <w:rsid w:val="007528E6"/>
    <w:rsid w:val="00756F31"/>
    <w:rsid w:val="00776EB8"/>
    <w:rsid w:val="007A47C5"/>
    <w:rsid w:val="007D2BCC"/>
    <w:rsid w:val="008021CD"/>
    <w:rsid w:val="00804ADB"/>
    <w:rsid w:val="008569F7"/>
    <w:rsid w:val="008665B1"/>
    <w:rsid w:val="00883554"/>
    <w:rsid w:val="00891B48"/>
    <w:rsid w:val="008A7B48"/>
    <w:rsid w:val="008B4C99"/>
    <w:rsid w:val="008C1060"/>
    <w:rsid w:val="008D650B"/>
    <w:rsid w:val="008F5B36"/>
    <w:rsid w:val="00901B93"/>
    <w:rsid w:val="00901E12"/>
    <w:rsid w:val="0095195B"/>
    <w:rsid w:val="009575A1"/>
    <w:rsid w:val="0097040D"/>
    <w:rsid w:val="00970B54"/>
    <w:rsid w:val="00991948"/>
    <w:rsid w:val="00A20A9D"/>
    <w:rsid w:val="00A340DE"/>
    <w:rsid w:val="00A4526C"/>
    <w:rsid w:val="00A4704B"/>
    <w:rsid w:val="00A57706"/>
    <w:rsid w:val="00A65F7D"/>
    <w:rsid w:val="00A763C9"/>
    <w:rsid w:val="00A85327"/>
    <w:rsid w:val="00A90970"/>
    <w:rsid w:val="00A90E92"/>
    <w:rsid w:val="00AA36F4"/>
    <w:rsid w:val="00AB3C41"/>
    <w:rsid w:val="00AD095A"/>
    <w:rsid w:val="00AE3267"/>
    <w:rsid w:val="00AE4F1B"/>
    <w:rsid w:val="00AF51FF"/>
    <w:rsid w:val="00B05B17"/>
    <w:rsid w:val="00B13006"/>
    <w:rsid w:val="00B36352"/>
    <w:rsid w:val="00B37D07"/>
    <w:rsid w:val="00B43B91"/>
    <w:rsid w:val="00B45B81"/>
    <w:rsid w:val="00B72AC0"/>
    <w:rsid w:val="00B7406F"/>
    <w:rsid w:val="00B842BA"/>
    <w:rsid w:val="00BB6B0F"/>
    <w:rsid w:val="00BD386C"/>
    <w:rsid w:val="00BD415D"/>
    <w:rsid w:val="00BD4EAF"/>
    <w:rsid w:val="00C31658"/>
    <w:rsid w:val="00C55F31"/>
    <w:rsid w:val="00C62A31"/>
    <w:rsid w:val="00C73FBA"/>
    <w:rsid w:val="00C75759"/>
    <w:rsid w:val="00CA5E12"/>
    <w:rsid w:val="00CC167E"/>
    <w:rsid w:val="00CC689B"/>
    <w:rsid w:val="00CC7122"/>
    <w:rsid w:val="00CD0C1F"/>
    <w:rsid w:val="00CF0188"/>
    <w:rsid w:val="00D327B8"/>
    <w:rsid w:val="00D32F49"/>
    <w:rsid w:val="00D53D70"/>
    <w:rsid w:val="00D62C17"/>
    <w:rsid w:val="00D808DE"/>
    <w:rsid w:val="00D841ED"/>
    <w:rsid w:val="00D86B6F"/>
    <w:rsid w:val="00DA0FA9"/>
    <w:rsid w:val="00DD6DCD"/>
    <w:rsid w:val="00DE1F5F"/>
    <w:rsid w:val="00E54025"/>
    <w:rsid w:val="00E64B0C"/>
    <w:rsid w:val="00E6729D"/>
    <w:rsid w:val="00E93830"/>
    <w:rsid w:val="00EB23E3"/>
    <w:rsid w:val="00EC4CFB"/>
    <w:rsid w:val="00EE3141"/>
    <w:rsid w:val="00EF4207"/>
    <w:rsid w:val="00F10FA9"/>
    <w:rsid w:val="00F1541A"/>
    <w:rsid w:val="00F21EB3"/>
    <w:rsid w:val="00F566D5"/>
    <w:rsid w:val="00F92441"/>
    <w:rsid w:val="00FA7E54"/>
    <w:rsid w:val="00FC5345"/>
    <w:rsid w:val="00FC5E28"/>
    <w:rsid w:val="00FC753B"/>
    <w:rsid w:val="00FD329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A771C7"/>
  <w15:docId w15:val="{8E59FBC8-BB79-A84F-AB25-AA1B49B0C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US"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100A3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100A3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100A39"/>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100A39"/>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iPriority w:val="9"/>
    <w:semiHidden/>
    <w:unhideWhenUsed/>
    <w:qFormat/>
    <w:rsid w:val="00100A39"/>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100A39"/>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100A39"/>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100A39"/>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100A39"/>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link w:val="TitoloCarattere"/>
    <w:uiPriority w:val="10"/>
    <w:qFormat/>
    <w:rsid w:val="00100A39"/>
    <w:pPr>
      <w:spacing w:after="80"/>
      <w:contextualSpacing/>
    </w:pPr>
    <w:rPr>
      <w:rFonts w:asciiTheme="majorHAnsi" w:eastAsiaTheme="majorEastAsia" w:hAnsiTheme="majorHAnsi" w:cstheme="majorBidi"/>
      <w:spacing w:val="-10"/>
      <w:kern w:val="28"/>
      <w:sz w:val="56"/>
      <w:szCs w:val="56"/>
    </w:rPr>
  </w:style>
  <w:style w:type="character" w:customStyle="1" w:styleId="Titolo1Carattere">
    <w:name w:val="Titolo 1 Carattere"/>
    <w:basedOn w:val="Carpredefinitoparagrafo"/>
    <w:link w:val="Titolo1"/>
    <w:uiPriority w:val="9"/>
    <w:rsid w:val="00100A39"/>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100A39"/>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semiHidden/>
    <w:rsid w:val="00100A39"/>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100A39"/>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100A39"/>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100A39"/>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100A39"/>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100A39"/>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100A39"/>
    <w:rPr>
      <w:rFonts w:eastAsiaTheme="majorEastAsia" w:cstheme="majorBidi"/>
      <w:color w:val="272727" w:themeColor="text1" w:themeTint="D8"/>
    </w:rPr>
  </w:style>
  <w:style w:type="character" w:customStyle="1" w:styleId="TitoloCarattere">
    <w:name w:val="Titolo Carattere"/>
    <w:basedOn w:val="Carpredefinitoparagrafo"/>
    <w:link w:val="Titolo"/>
    <w:uiPriority w:val="10"/>
    <w:rsid w:val="00100A39"/>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pPr>
      <w:spacing w:after="160"/>
    </w:pPr>
    <w:rPr>
      <w:color w:val="595959"/>
      <w:sz w:val="28"/>
      <w:szCs w:val="28"/>
    </w:rPr>
  </w:style>
  <w:style w:type="character" w:customStyle="1" w:styleId="SottotitoloCarattere">
    <w:name w:val="Sottotitolo Carattere"/>
    <w:basedOn w:val="Carpredefinitoparagrafo"/>
    <w:link w:val="Sottotitolo"/>
    <w:uiPriority w:val="11"/>
    <w:rsid w:val="00100A39"/>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100A39"/>
    <w:pPr>
      <w:spacing w:before="160" w:after="160"/>
      <w:jc w:val="center"/>
    </w:pPr>
    <w:rPr>
      <w:i/>
      <w:iCs/>
      <w:color w:val="404040" w:themeColor="text1" w:themeTint="BF"/>
    </w:rPr>
  </w:style>
  <w:style w:type="character" w:customStyle="1" w:styleId="CitazioneCarattere">
    <w:name w:val="Citazione Carattere"/>
    <w:basedOn w:val="Carpredefinitoparagrafo"/>
    <w:link w:val="Citazione"/>
    <w:uiPriority w:val="29"/>
    <w:rsid w:val="00100A39"/>
    <w:rPr>
      <w:i/>
      <w:iCs/>
      <w:color w:val="404040" w:themeColor="text1" w:themeTint="BF"/>
    </w:rPr>
  </w:style>
  <w:style w:type="paragraph" w:styleId="Paragrafoelenco">
    <w:name w:val="List Paragraph"/>
    <w:basedOn w:val="Normale"/>
    <w:uiPriority w:val="34"/>
    <w:qFormat/>
    <w:rsid w:val="00100A39"/>
    <w:pPr>
      <w:ind w:left="720"/>
      <w:contextualSpacing/>
    </w:pPr>
  </w:style>
  <w:style w:type="character" w:styleId="Enfasiintensa">
    <w:name w:val="Intense Emphasis"/>
    <w:basedOn w:val="Carpredefinitoparagrafo"/>
    <w:uiPriority w:val="21"/>
    <w:qFormat/>
    <w:rsid w:val="00100A39"/>
    <w:rPr>
      <w:i/>
      <w:iCs/>
      <w:color w:val="0F4761" w:themeColor="accent1" w:themeShade="BF"/>
    </w:rPr>
  </w:style>
  <w:style w:type="paragraph" w:styleId="Citazioneintensa">
    <w:name w:val="Intense Quote"/>
    <w:basedOn w:val="Normale"/>
    <w:next w:val="Normale"/>
    <w:link w:val="CitazioneintensaCarattere"/>
    <w:uiPriority w:val="30"/>
    <w:qFormat/>
    <w:rsid w:val="00100A3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100A39"/>
    <w:rPr>
      <w:i/>
      <w:iCs/>
      <w:color w:val="0F4761" w:themeColor="accent1" w:themeShade="BF"/>
    </w:rPr>
  </w:style>
  <w:style w:type="character" w:styleId="Riferimentointenso">
    <w:name w:val="Intense Reference"/>
    <w:basedOn w:val="Carpredefinitoparagrafo"/>
    <w:uiPriority w:val="32"/>
    <w:qFormat/>
    <w:rsid w:val="00100A39"/>
    <w:rPr>
      <w:b/>
      <w:bCs/>
      <w:smallCaps/>
      <w:color w:val="0F4761" w:themeColor="accent1" w:themeShade="BF"/>
      <w:spacing w:val="5"/>
    </w:rPr>
  </w:style>
  <w:style w:type="character" w:styleId="Collegamentoipertestuale">
    <w:name w:val="Hyperlink"/>
    <w:basedOn w:val="Carpredefinitoparagrafo"/>
    <w:uiPriority w:val="99"/>
    <w:unhideWhenUsed/>
    <w:rsid w:val="00100A39"/>
    <w:rPr>
      <w:color w:val="467886" w:themeColor="hyperlink"/>
      <w:u w:val="single"/>
    </w:rPr>
  </w:style>
  <w:style w:type="character" w:styleId="Menzionenonrisolta">
    <w:name w:val="Unresolved Mention"/>
    <w:basedOn w:val="Carpredefinitoparagrafo"/>
    <w:uiPriority w:val="99"/>
    <w:semiHidden/>
    <w:unhideWhenUsed/>
    <w:rsid w:val="00100A39"/>
    <w:rPr>
      <w:color w:val="605E5C"/>
      <w:shd w:val="clear" w:color="auto" w:fill="E1DFDD"/>
    </w:rPr>
  </w:style>
  <w:style w:type="table" w:styleId="Grigliatabella">
    <w:name w:val="Table Grid"/>
    <w:basedOn w:val="Tabellanormale"/>
    <w:uiPriority w:val="39"/>
    <w:rsid w:val="00100A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left w:w="108" w:type="dxa"/>
        <w:right w:w="108" w:type="dxa"/>
      </w:tblCellMar>
    </w:tblPr>
  </w:style>
  <w:style w:type="character" w:customStyle="1" w:styleId="quality-sign">
    <w:name w:val="quality-sign"/>
    <w:basedOn w:val="Carpredefinitoparagrafo"/>
    <w:rsid w:val="006904B4"/>
  </w:style>
  <w:style w:type="character" w:styleId="Enfasigrassetto">
    <w:name w:val="Strong"/>
    <w:basedOn w:val="Carpredefinitoparagrafo"/>
    <w:uiPriority w:val="22"/>
    <w:qFormat/>
    <w:rsid w:val="00AE326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ihe.ca/advanced-search/development-of-a-quality-appraisal-tool-for-case-series-studies-using-a-modified-delphi-technique" TargetMode="External"/><Relationship Id="rId3" Type="http://schemas.openxmlformats.org/officeDocument/2006/relationships/styles" Target="styles.xml"/><Relationship Id="rId7" Type="http://schemas.openxmlformats.org/officeDocument/2006/relationships/hyperlink" Target="http://www.ihe.ca/advanced-search/development-of-a-quality-appraisal-tool-for-case-series-studie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ihe.ca/research-programs/rmd/cssqac/cssqac-about"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MUnTS93kZe0PefVD6Ktte7/XmVQ==">CgMxLjA4AHIhMVlKbzNZMjhuM1VLTm9JLU5kOEZISjJ6eWJyTUVvTkd2</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152</TotalTime>
  <Pages>4</Pages>
  <Words>899</Words>
  <Characters>5127</Characters>
  <Application>Microsoft Office Word</Application>
  <DocSecurity>0</DocSecurity>
  <Lines>42</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Federico Spataro</dc:creator>
  <cp:lastModifiedBy>Federico Spataro</cp:lastModifiedBy>
  <cp:revision>189</cp:revision>
  <dcterms:created xsi:type="dcterms:W3CDTF">2025-05-23T09:26:00Z</dcterms:created>
  <dcterms:modified xsi:type="dcterms:W3CDTF">2025-11-12T21:51:00Z</dcterms:modified>
</cp:coreProperties>
</file>