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60CC" w:rsidRPr="004E68CF" w:rsidRDefault="007460CC" w:rsidP="007460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bookmarkStart w:id="0" w:name="FIG1"/>
      <w:bookmarkStart w:id="1" w:name="FİG2"/>
      <w:r w:rsidRPr="004E68CF">
        <w:rPr>
          <w:rFonts w:ascii="Times New Roman" w:hAnsi="Times New Roman" w:cs="Times New Roman"/>
          <w:b/>
          <w:sz w:val="18"/>
          <w:szCs w:val="18"/>
        </w:rPr>
        <w:t xml:space="preserve">TABLE </w:t>
      </w:r>
      <w:r w:rsidRPr="004E68CF">
        <w:rPr>
          <w:rFonts w:ascii="Times New Roman" w:hAnsi="Times New Roman" w:cs="Times New Roman"/>
          <w:b/>
          <w:sz w:val="18"/>
          <w:szCs w:val="18"/>
          <w:lang w:val="la-Latn"/>
        </w:rPr>
        <w:t>1.</w:t>
      </w:r>
      <w:r w:rsidRPr="004E68CF">
        <w:rPr>
          <w:rFonts w:ascii="Times New Roman" w:hAnsi="Times New Roman" w:cs="Times New Roman"/>
          <w:sz w:val="18"/>
          <w:szCs w:val="18"/>
        </w:rPr>
        <w:t xml:space="preserve"> Results obtained by applying percent yield</w:t>
      </w: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  <w:r w:rsidRPr="004E68CF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36A1B386" wp14:editId="7470F105">
            <wp:extent cx="5760720" cy="67183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kran görüntüsü 2025-05-05 11480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</w:p>
    <w:p w:rsidR="007460CC" w:rsidRPr="007460CC" w:rsidRDefault="007460CC" w:rsidP="007460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bookmarkStart w:id="2" w:name="TABLE2"/>
      <w:r w:rsidRPr="004E68CF">
        <w:rPr>
          <w:rFonts w:ascii="Times New Roman" w:hAnsi="Times New Roman" w:cs="Times New Roman"/>
          <w:b/>
          <w:sz w:val="18"/>
          <w:szCs w:val="18"/>
        </w:rPr>
        <w:t>TABLE 2.</w:t>
      </w:r>
      <w:r w:rsidRPr="004E68CF">
        <w:rPr>
          <w:rFonts w:ascii="Times New Roman" w:hAnsi="Times New Roman" w:cs="Times New Roman"/>
          <w:sz w:val="18"/>
          <w:szCs w:val="18"/>
        </w:rPr>
        <w:t xml:space="preserve"> </w:t>
      </w:r>
      <w:bookmarkEnd w:id="2"/>
      <w:r w:rsidRPr="004E68CF">
        <w:rPr>
          <w:rFonts w:ascii="Times New Roman" w:hAnsi="Times New Roman" w:cs="Times New Roman"/>
          <w:sz w:val="18"/>
          <w:szCs w:val="18"/>
          <w:lang w:val="la-Latn"/>
        </w:rPr>
        <w:t>qRT</w:t>
      </w:r>
      <w:r>
        <w:rPr>
          <w:rFonts w:ascii="Times New Roman" w:hAnsi="Times New Roman" w:cs="Times New Roman"/>
          <w:sz w:val="18"/>
          <w:szCs w:val="18"/>
          <w:lang w:val="tr-TR"/>
        </w:rPr>
        <w:t>-PCR primary arrays.</w:t>
      </w: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  <w:r w:rsidRPr="004E68CF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0E830326" wp14:editId="531C7C5B">
            <wp:extent cx="5760720" cy="1365250"/>
            <wp:effectExtent l="0" t="0" r="0" b="635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</w:p>
    <w:p w:rsidR="007460CC" w:rsidRDefault="007460CC" w:rsidP="007460C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val="tr-TR" w:eastAsia="tr-TR"/>
        </w:rPr>
      </w:pPr>
      <w:bookmarkStart w:id="3" w:name="_GoBack"/>
      <w:bookmarkEnd w:id="3"/>
    </w:p>
    <w:p w:rsidR="007460CC" w:rsidRPr="004E68CF" w:rsidRDefault="007460CC" w:rsidP="007460CC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bookmarkStart w:id="4" w:name="Table31"/>
      <w:bookmarkEnd w:id="0"/>
      <w:bookmarkEnd w:id="1"/>
      <w:r w:rsidRPr="004E68CF">
        <w:rPr>
          <w:rFonts w:ascii="Times New Roman" w:hAnsi="Times New Roman" w:cs="Times New Roman"/>
          <w:b/>
          <w:sz w:val="18"/>
          <w:szCs w:val="18"/>
        </w:rPr>
        <w:t>TABLE 3.</w:t>
      </w:r>
      <w:r w:rsidRPr="004E68CF">
        <w:rPr>
          <w:rFonts w:ascii="Times New Roman" w:hAnsi="Times New Roman" w:cs="Times New Roman"/>
          <w:sz w:val="18"/>
          <w:szCs w:val="18"/>
        </w:rPr>
        <w:t xml:space="preserve"> </w:t>
      </w:r>
      <w:bookmarkEnd w:id="4"/>
      <w:r w:rsidRPr="004E68CF">
        <w:rPr>
          <w:rFonts w:ascii="Times New Roman" w:hAnsi="Times New Roman" w:cs="Times New Roman"/>
          <w:sz w:val="18"/>
          <w:szCs w:val="18"/>
        </w:rPr>
        <w:t>IC</w:t>
      </w:r>
      <w:r w:rsidRPr="004E68CF">
        <w:rPr>
          <w:rFonts w:ascii="Times New Roman" w:hAnsi="Times New Roman" w:cs="Times New Roman"/>
          <w:sz w:val="18"/>
          <w:szCs w:val="18"/>
          <w:vertAlign w:val="subscript"/>
        </w:rPr>
        <w:t>50</w:t>
      </w:r>
      <w:r w:rsidRPr="004E68CF">
        <w:rPr>
          <w:rFonts w:ascii="Times New Roman" w:hAnsi="Times New Roman" w:cs="Times New Roman"/>
          <w:sz w:val="18"/>
          <w:szCs w:val="18"/>
        </w:rPr>
        <w:t xml:space="preserve"> value</w:t>
      </w:r>
      <w:r>
        <w:rPr>
          <w:rFonts w:ascii="Times New Roman" w:hAnsi="Times New Roman" w:cs="Times New Roman"/>
          <w:sz w:val="18"/>
          <w:szCs w:val="18"/>
        </w:rPr>
        <w:t>s</w:t>
      </w:r>
      <w:r w:rsidRPr="004E68CF">
        <w:rPr>
          <w:rFonts w:ascii="Times New Roman" w:hAnsi="Times New Roman" w:cs="Times New Roman"/>
          <w:sz w:val="18"/>
          <w:szCs w:val="18"/>
        </w:rPr>
        <w:t xml:space="preserve"> of </w:t>
      </w:r>
      <w:r>
        <w:rPr>
          <w:rFonts w:ascii="Times New Roman" w:hAnsi="Times New Roman" w:cs="Times New Roman"/>
          <w:sz w:val="18"/>
          <w:szCs w:val="18"/>
        </w:rPr>
        <w:t xml:space="preserve">the cytotoxic effects </w:t>
      </w:r>
      <w:r w:rsidRPr="004E68CF"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</w:rPr>
        <w:t xml:space="preserve">n the </w:t>
      </w:r>
      <w:r w:rsidRPr="004E68CF">
        <w:rPr>
          <w:rFonts w:ascii="Times New Roman" w:hAnsi="Times New Roman" w:cs="Times New Roman"/>
          <w:sz w:val="18"/>
          <w:szCs w:val="18"/>
        </w:rPr>
        <w:t>HepG2, MCF-7, HCT-116 and A549 cell lines.</w:t>
      </w:r>
    </w:p>
    <w:p w:rsidR="007460CC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  <w:r w:rsidRPr="004E68CF">
        <w:rPr>
          <w:rFonts w:ascii="Times New Roman" w:hAnsi="Times New Roman" w:cs="Times New Roman"/>
          <w:noProof/>
          <w:lang w:val="tr-TR" w:eastAsia="tr-TR"/>
        </w:rPr>
        <w:drawing>
          <wp:inline distT="0" distB="0" distL="0" distR="0" wp14:anchorId="1AA115DE" wp14:editId="30D093BB">
            <wp:extent cx="5760720" cy="1256030"/>
            <wp:effectExtent l="0" t="0" r="0" b="127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5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0CC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7460CC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7460CC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7460CC" w:rsidRPr="004E68CF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  <w:bookmarkStart w:id="5" w:name="Table3"/>
    </w:p>
    <w:bookmarkEnd w:id="5"/>
    <w:p w:rsidR="007460CC" w:rsidRPr="0017150B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7460CC" w:rsidRPr="0017150B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7460CC" w:rsidRPr="0017150B" w:rsidRDefault="007460CC" w:rsidP="007460CC">
      <w:pPr>
        <w:spacing w:line="240" w:lineRule="auto"/>
        <w:jc w:val="both"/>
        <w:rPr>
          <w:rFonts w:ascii="Times New Roman" w:hAnsi="Times New Roman" w:cs="Times New Roman"/>
        </w:rPr>
      </w:pPr>
    </w:p>
    <w:p w:rsidR="00B628B8" w:rsidRDefault="00B628B8"/>
    <w:sectPr w:rsidR="00B628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6B2" w:rsidRDefault="005826B2" w:rsidP="007460CC">
      <w:pPr>
        <w:spacing w:after="0" w:line="240" w:lineRule="auto"/>
      </w:pPr>
      <w:r>
        <w:separator/>
      </w:r>
    </w:p>
  </w:endnote>
  <w:endnote w:type="continuationSeparator" w:id="0">
    <w:p w:rsidR="005826B2" w:rsidRDefault="005826B2" w:rsidP="0074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6B2" w:rsidRDefault="005826B2" w:rsidP="007460CC">
      <w:pPr>
        <w:spacing w:after="0" w:line="240" w:lineRule="auto"/>
      </w:pPr>
      <w:r>
        <w:separator/>
      </w:r>
    </w:p>
  </w:footnote>
  <w:footnote w:type="continuationSeparator" w:id="0">
    <w:p w:rsidR="005826B2" w:rsidRDefault="005826B2" w:rsidP="007460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0CC"/>
    <w:rsid w:val="004D5FD5"/>
    <w:rsid w:val="005826B2"/>
    <w:rsid w:val="005E0C5D"/>
    <w:rsid w:val="007460CC"/>
    <w:rsid w:val="00B628B8"/>
    <w:rsid w:val="00D8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DD2B6"/>
  <w15:chartTrackingRefBased/>
  <w15:docId w15:val="{D10521C1-CA03-43AE-8AF3-1B7344CE1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0CC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7460CC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74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460CC"/>
    <w:rPr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7460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460C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Şemse Nur</dc:creator>
  <cp:keywords/>
  <dc:description/>
  <cp:lastModifiedBy>Şemse Nur</cp:lastModifiedBy>
  <cp:revision>2</cp:revision>
  <dcterms:created xsi:type="dcterms:W3CDTF">2025-05-23T13:20:00Z</dcterms:created>
  <dcterms:modified xsi:type="dcterms:W3CDTF">2025-05-23T13:20:00Z</dcterms:modified>
</cp:coreProperties>
</file>