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2436" w:rsidRPr="008F61C7" w:rsidRDefault="00052436">
      <w:pPr>
        <w:pStyle w:val="FirstParagraph"/>
        <w:rPr>
          <w:rFonts w:ascii="Cambria" w:hAnsi="Cambria" w:cstheme="majorHAnsi"/>
          <w:sz w:val="16"/>
          <w:szCs w:val="16"/>
          <w:lang w:eastAsia="zh-CN"/>
        </w:rPr>
      </w:pPr>
      <w:bookmarkStart w:id="0" w:name="研究对象社会人口学特征分析"/>
      <w:bookmarkStart w:id="1" w:name="table1基本特征与差异性分析"/>
    </w:p>
    <w:p w:rsidR="002D35DD" w:rsidRPr="008F61C7" w:rsidRDefault="004C6615" w:rsidP="002D35DD">
      <w:pPr>
        <w:pStyle w:val="ab"/>
        <w:keepNext/>
        <w:rPr>
          <w:rFonts w:ascii="Cambria" w:hAnsi="Cambria"/>
          <w:i w:val="0"/>
          <w:iCs/>
          <w:sz w:val="16"/>
          <w:szCs w:val="16"/>
          <w:lang w:eastAsia="zh-CN"/>
        </w:rPr>
      </w:pPr>
      <w:r w:rsidRPr="004C6615">
        <w:rPr>
          <w:rFonts w:ascii="Cambria" w:hAnsi="Cambria"/>
          <w:i w:val="0"/>
          <w:iCs/>
          <w:sz w:val="16"/>
          <w:szCs w:val="16"/>
        </w:rPr>
        <w:t>Supplementary Table S2</w:t>
      </w:r>
      <w:r w:rsidR="002D35DD" w:rsidRPr="008F61C7">
        <w:rPr>
          <w:rFonts w:ascii="Cambria" w:hAnsi="Cambria"/>
          <w:i w:val="0"/>
          <w:iCs/>
          <w:sz w:val="16"/>
          <w:szCs w:val="16"/>
        </w:rPr>
        <w:t xml:space="preserve"> Clinical characteristics</w:t>
      </w:r>
      <w:r>
        <w:rPr>
          <w:rFonts w:ascii="Cambria" w:hAnsi="Cambria" w:hint="eastAsia"/>
          <w:i w:val="0"/>
          <w:iCs/>
          <w:sz w:val="16"/>
          <w:szCs w:val="16"/>
          <w:lang w:eastAsia="zh-CN"/>
        </w:rPr>
        <w:t xml:space="preserve"> between</w:t>
      </w:r>
      <w:r>
        <w:rPr>
          <w:rFonts w:ascii="Cambria" w:hAnsi="Cambria"/>
          <w:i w:val="0"/>
          <w:iCs/>
          <w:sz w:val="16"/>
          <w:szCs w:val="16"/>
          <w:lang w:eastAsia="zh-CN"/>
        </w:rPr>
        <w:t xml:space="preserve"> training set and validation set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20" w:firstRow="1" w:lastRow="0" w:firstColumn="0" w:lastColumn="0" w:noHBand="0" w:noVBand="1"/>
      </w:tblPr>
      <w:tblGrid>
        <w:gridCol w:w="2731"/>
        <w:gridCol w:w="2037"/>
        <w:gridCol w:w="2037"/>
        <w:gridCol w:w="2037"/>
        <w:gridCol w:w="564"/>
      </w:tblGrid>
      <w:tr w:rsidR="00ED2263" w:rsidRPr="004C6615" w:rsidTr="004C6615">
        <w:trPr>
          <w:trHeight w:val="188"/>
          <w:tblHeader/>
        </w:trPr>
        <w:tc>
          <w:tcPr>
            <w:tcW w:w="1451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Variables</w:t>
            </w:r>
          </w:p>
        </w:tc>
        <w:tc>
          <w:tcPr>
            <w:tcW w:w="1083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Total (n = 411)</w:t>
            </w:r>
          </w:p>
        </w:tc>
        <w:tc>
          <w:tcPr>
            <w:tcW w:w="1083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T</w:t>
            </w: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raining</w:t>
            </w:r>
            <w:r w:rsidRPr="004C6615">
              <w:rPr>
                <w:rFonts w:eastAsia="Times New Roman" w:cs="Times New Roman"/>
                <w:color w:val="000000"/>
                <w:sz w:val="16"/>
                <w:szCs w:val="16"/>
                <w:lang w:eastAsia="zh-CN"/>
              </w:rPr>
              <w:t xml:space="preserve"> set</w:t>
            </w: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(n = 287)</w:t>
            </w:r>
          </w:p>
        </w:tc>
        <w:tc>
          <w:tcPr>
            <w:tcW w:w="1083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V</w:t>
            </w: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alidation</w:t>
            </w: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set</w:t>
            </w: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(n = 124)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i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i/>
                <w:color w:val="000000"/>
                <w:sz w:val="16"/>
                <w:szCs w:val="16"/>
              </w:rPr>
              <w:t>P</w:t>
            </w:r>
          </w:p>
        </w:tc>
      </w:tr>
      <w:tr w:rsidR="00051134" w:rsidRPr="004C6615" w:rsidTr="004C6615">
        <w:trPr>
          <w:trHeight w:val="188"/>
          <w:tblHeader/>
        </w:trPr>
        <w:tc>
          <w:tcPr>
            <w:tcW w:w="1451" w:type="pct"/>
            <w:vMerge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134" w:rsidRPr="004C6615" w:rsidRDefault="00051134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</w:p>
        </w:tc>
        <w:tc>
          <w:tcPr>
            <w:tcW w:w="1083" w:type="pct"/>
            <w:vMerge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134" w:rsidRPr="004C6615" w:rsidRDefault="00051134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</w:p>
        </w:tc>
        <w:tc>
          <w:tcPr>
            <w:tcW w:w="1083" w:type="pct"/>
            <w:vMerge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134" w:rsidRPr="004C6615" w:rsidRDefault="00051134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</w:p>
        </w:tc>
        <w:tc>
          <w:tcPr>
            <w:tcW w:w="1083" w:type="pct"/>
            <w:vMerge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134" w:rsidRPr="004C6615" w:rsidRDefault="00051134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vMerge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134" w:rsidRPr="004C6615" w:rsidRDefault="00051134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i/>
                <w:color w:val="000000"/>
                <w:sz w:val="16"/>
                <w:szCs w:val="16"/>
              </w:rPr>
            </w:pPr>
          </w:p>
        </w:tc>
      </w:tr>
      <w:tr w:rsidR="00ED2263" w:rsidRPr="004C6615" w:rsidTr="004C6615">
        <w:tc>
          <w:tcPr>
            <w:tcW w:w="1451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Age, years</w:t>
            </w:r>
          </w:p>
        </w:tc>
        <w:tc>
          <w:tcPr>
            <w:tcW w:w="1083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65.00 (57.00, 71.00)</w:t>
            </w:r>
          </w:p>
        </w:tc>
        <w:tc>
          <w:tcPr>
            <w:tcW w:w="1083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65.00 (58.00, 71.00)</w:t>
            </w:r>
          </w:p>
        </w:tc>
        <w:tc>
          <w:tcPr>
            <w:tcW w:w="1083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64.00 (57.00, 71.00)</w:t>
            </w:r>
          </w:p>
        </w:tc>
        <w:tc>
          <w:tcPr>
            <w:tcW w:w="300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0.568</w:t>
            </w:r>
          </w:p>
        </w:tc>
      </w:tr>
      <w:tr w:rsidR="00ED2263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Male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FF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0.795</w:t>
            </w:r>
          </w:p>
        </w:tc>
      </w:tr>
      <w:tr w:rsidR="00ED2263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firstLineChars="50" w:firstLine="8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173 (42.09)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122 (42.51)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51 (41.13)</w:t>
            </w: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FF0000"/>
                <w:sz w:val="16"/>
                <w:szCs w:val="16"/>
              </w:rPr>
            </w:pPr>
          </w:p>
        </w:tc>
      </w:tr>
      <w:tr w:rsidR="00ED2263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firstLineChars="50" w:firstLine="8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238 (57.91)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165 (57.49)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73 (58.87)</w:t>
            </w: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</w:p>
        </w:tc>
      </w:tr>
      <w:tr w:rsidR="00ED2263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Hypertension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0.396</w:t>
            </w:r>
          </w:p>
        </w:tc>
      </w:tr>
      <w:tr w:rsidR="00ED2263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firstLineChars="50" w:firstLine="8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239 (58.15)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163 (56.79)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76 (61.29)</w:t>
            </w: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ED2263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firstLineChars="50" w:firstLine="8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172 (41.85)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124 (43.21)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48 (38.71)</w:t>
            </w: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ED2263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Diabetes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0.567</w:t>
            </w:r>
          </w:p>
        </w:tc>
      </w:tr>
      <w:tr w:rsidR="00ED2263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firstLineChars="50" w:firstLine="8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306 (74.45)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216 (75.26)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90 (72.58)</w:t>
            </w: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ED2263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firstLineChars="50" w:firstLine="8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105 (25.55)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71 (24.74)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34 (27.42)</w:t>
            </w: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ED2263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Previous abdominal surgery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0.149</w:t>
            </w:r>
          </w:p>
        </w:tc>
      </w:tr>
      <w:tr w:rsidR="00ED2263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firstLineChars="50" w:firstLine="8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292 (71.05)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210 (73.17)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82 (66.13)</w:t>
            </w: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ED2263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firstLineChars="50" w:firstLine="8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119 (28.95)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77 (26.83)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42 (33.87)</w:t>
            </w: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ED2263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eastAsia="宋体" w:cstheme="majorHAnsi"/>
                <w:color w:val="000000"/>
                <w:sz w:val="16"/>
                <w:szCs w:val="16"/>
                <w:lang w:eastAsia="zh-CN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Pancreatic duct diameter &gt; 3mm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0.111</w:t>
            </w:r>
          </w:p>
        </w:tc>
      </w:tr>
      <w:tr w:rsidR="00ED2263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firstLineChars="50" w:firstLine="8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136 (33.09)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88 (30.66)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48 (38.71)</w:t>
            </w: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ED2263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firstLineChars="50" w:firstLine="8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275 (66.91)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199 (69.34)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76 (61.29)</w:t>
            </w: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ED2263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Pathology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0.373</w:t>
            </w:r>
          </w:p>
        </w:tc>
      </w:tr>
      <w:tr w:rsidR="00ED2263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firstLineChars="50" w:firstLine="8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Arial"/>
                <w:color w:val="000000"/>
                <w:sz w:val="16"/>
                <w:szCs w:val="16"/>
              </w:rPr>
              <w:t>Malignant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326 (79.32)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231 (80.49)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95 (76.61)</w:t>
            </w: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ED2263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firstLineChars="50" w:firstLine="8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Arial"/>
                <w:color w:val="000000"/>
                <w:sz w:val="16"/>
                <w:szCs w:val="16"/>
              </w:rPr>
              <w:t>Benign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85 (20.68)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56 (19.51)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29 (23.39)</w:t>
            </w: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ED2263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Location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0.255</w:t>
            </w:r>
          </w:p>
        </w:tc>
      </w:tr>
      <w:tr w:rsidR="00ED2263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firstLineChars="50" w:firstLine="8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微软雅黑" w:cstheme="majorHAnsi"/>
                <w:color w:val="000000"/>
                <w:sz w:val="16"/>
                <w:szCs w:val="16"/>
              </w:rPr>
              <w:t>O</w:t>
            </w:r>
            <w:r w:rsidRPr="004C6615">
              <w:rPr>
                <w:rFonts w:eastAsia="微软雅黑" w:cstheme="majorHAnsi"/>
                <w:color w:val="000000"/>
                <w:sz w:val="16"/>
                <w:szCs w:val="16"/>
                <w:lang w:eastAsia="zh-CN"/>
              </w:rPr>
              <w:t>ther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163 (39.66)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119 (41.46)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44 (35.48)</w:t>
            </w: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ED2263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firstLineChars="50" w:firstLine="8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Pancreas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248 (60.34)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168 (58.54)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80 (64.52)</w:t>
            </w: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ED2263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BMI, kg/m2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22.43 (20.60, 24.33)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22.46 (20.66, 24.28)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22.35 (20.52, 24.36)</w:t>
            </w: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0.987</w:t>
            </w:r>
          </w:p>
        </w:tc>
      </w:tr>
      <w:tr w:rsidR="00ED2263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NRS</w:t>
            </w:r>
            <w:r w:rsidRPr="004C6615">
              <w:rPr>
                <w:rFonts w:eastAsia="Times New Roman" w:cstheme="majorHAnsi"/>
                <w:color w:val="000000"/>
                <w:sz w:val="16"/>
                <w:szCs w:val="16"/>
                <w:lang w:eastAsia="zh-CN"/>
              </w:rPr>
              <w:t>-2002 score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2.00 (1.00, 4.00)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2.00 (1.00, 4.00)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2.00 (1.00, 4.00)</w:t>
            </w: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0.600</w:t>
            </w:r>
          </w:p>
        </w:tc>
      </w:tr>
      <w:tr w:rsidR="00ED2263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Hemoglobin, g/L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123.00 (110.00, 134.00)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123.00 (108.00, 132.50)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125.00 (111.75, 137.50)</w:t>
            </w: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0.082</w:t>
            </w:r>
          </w:p>
        </w:tc>
      </w:tr>
      <w:tr w:rsidR="00ED2263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WBC, 10^9/L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5.59 (4.66, 6.78)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5.58 (4.67, 6.80)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5.61 (4.58, 6.75)</w:t>
            </w: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0.993</w:t>
            </w:r>
          </w:p>
        </w:tc>
      </w:tr>
      <w:tr w:rsidR="00ED2263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Neutrophil, 10^9/L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3.50 (2.70, 4.50)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3.50 (2.73, 4.53)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3.48 (2.68, 4.36)</w:t>
            </w: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0.698</w:t>
            </w:r>
          </w:p>
        </w:tc>
      </w:tr>
      <w:tr w:rsidR="00ED2263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Lymphocyte, 10^9/L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1.40 (1.10, 1.79)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1.40 (1.10, 1.75)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1.40 (1.12, 1.80)</w:t>
            </w: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0.365</w:t>
            </w:r>
          </w:p>
        </w:tc>
      </w:tr>
      <w:tr w:rsidR="00ED2263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Platelet, 10^9/L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220.00 (174.50, 268.50)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220.00 (171.00, 264.00)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226.50 (178.00, 276.25)</w:t>
            </w: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0.338</w:t>
            </w:r>
          </w:p>
        </w:tc>
      </w:tr>
      <w:tr w:rsidR="00ED2263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Monocyte, 10^9/L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0.40 (0.30, 0.50)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0.40 (0.30, 0.50)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0.40 (0.30, 0.50)</w:t>
            </w: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0.990</w:t>
            </w:r>
          </w:p>
        </w:tc>
      </w:tr>
      <w:tr w:rsidR="00ED2263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Albumin, g/L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37.00 (34.10, 40.48)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37.10 (34.25, 40.25)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36.75 (33.90, 41.30)</w:t>
            </w: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63" w:rsidRPr="004C6615" w:rsidRDefault="00ED2263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0.992</w:t>
            </w:r>
          </w:p>
        </w:tc>
      </w:tr>
      <w:tr w:rsidR="004C6615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 xml:space="preserve">Total </w:t>
            </w:r>
            <w:r w:rsidRPr="004C6615">
              <w:rPr>
                <w:rFonts w:eastAsia="Times New Roman" w:cstheme="majorHAnsi"/>
                <w:color w:val="000000"/>
                <w:sz w:val="16"/>
                <w:szCs w:val="16"/>
                <w:lang w:eastAsia="zh-CN"/>
              </w:rPr>
              <w:t>b</w:t>
            </w: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 xml:space="preserve">ilirubin, </w:t>
            </w:r>
            <w:proofErr w:type="spellStart"/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μmol</w:t>
            </w:r>
            <w:proofErr w:type="spellEnd"/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/L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19.55 (11.30, 72.38)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19.55 (11.50, 78.30)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19.25 (10.78, 63.20)</w:t>
            </w: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0.467</w:t>
            </w:r>
          </w:p>
        </w:tc>
      </w:tr>
      <w:tr w:rsidR="004C6615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cstheme="majorHAnsi"/>
                <w:sz w:val="16"/>
                <w:szCs w:val="16"/>
              </w:rPr>
              <w:t>Direct bilirubin</w:t>
            </w: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μmol</w:t>
            </w:r>
            <w:proofErr w:type="spellEnd"/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/L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4.80 (2.30, 35.80)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4.80 (2.40, 39.00)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4.80 (2.08, 30.97)</w:t>
            </w: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0.404</w:t>
            </w:r>
          </w:p>
        </w:tc>
      </w:tr>
      <w:tr w:rsidR="004C6615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 xml:space="preserve">AST, </w:t>
            </w:r>
            <w:r w:rsidRPr="004C6615">
              <w:rPr>
                <w:rFonts w:eastAsia="宋体" w:cstheme="majorHAnsi"/>
                <w:color w:val="000000"/>
                <w:sz w:val="16"/>
                <w:szCs w:val="16"/>
                <w:lang w:eastAsia="zh-CN"/>
              </w:rPr>
              <w:t>U/L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32.00 (20.25, 76.00)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32.00 (20.50, 67.50)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32.00 (21.00, 61.50)</w:t>
            </w: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0.552</w:t>
            </w:r>
          </w:p>
        </w:tc>
      </w:tr>
      <w:tr w:rsidR="004C6615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 xml:space="preserve">ALT, </w:t>
            </w:r>
            <w:r w:rsidRPr="004C6615">
              <w:rPr>
                <w:rFonts w:eastAsia="宋体" w:cstheme="majorHAnsi"/>
                <w:color w:val="000000"/>
                <w:sz w:val="16"/>
                <w:szCs w:val="16"/>
                <w:lang w:eastAsia="zh-CN"/>
              </w:rPr>
              <w:t>U/L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38.00 (17.00, 99.50)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37.00 (17.00, 99.00)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40.00 (20.00, 102.00)</w:t>
            </w: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0.465</w:t>
            </w:r>
          </w:p>
        </w:tc>
      </w:tr>
      <w:tr w:rsidR="004C6615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Total Cholesterol, mmol/L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4.61 (3.64, 5.43)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4.62 (3.64, 5.42)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4.53 (3.68, 5.44)</w:t>
            </w: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0.965</w:t>
            </w:r>
          </w:p>
        </w:tc>
      </w:tr>
      <w:tr w:rsidR="004C6615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HDL-C, mmol/L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0.97 (0.69, 1.19)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0.97 (0.67, 1.19)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0.93 (0.72, 1.12)</w:t>
            </w: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0.553</w:t>
            </w:r>
          </w:p>
        </w:tc>
      </w:tr>
      <w:tr w:rsidR="004C6615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LDL-C, mmol/L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2.86 (2.17, 3.45)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2.86 (2.19, 3.42)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2.86 (2.22, 3.20)</w:t>
            </w: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0.809</w:t>
            </w:r>
          </w:p>
        </w:tc>
      </w:tr>
      <w:tr w:rsidR="004C6615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 xml:space="preserve">Creatinine, </w:t>
            </w:r>
            <w:proofErr w:type="spellStart"/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μmol</w:t>
            </w:r>
            <w:proofErr w:type="spellEnd"/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/L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66.60 (57.80, 78.70)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66.60 (58.65, 78.40)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66.30 (55.40, 80.33)</w:t>
            </w: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0.366</w:t>
            </w:r>
          </w:p>
        </w:tc>
      </w:tr>
      <w:tr w:rsidR="004C6615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G</w:t>
            </w:r>
            <w:r w:rsidRPr="004C6615">
              <w:rPr>
                <w:rFonts w:eastAsia="Times New Roman" w:cstheme="majorHAnsi"/>
                <w:color w:val="000000"/>
                <w:sz w:val="16"/>
                <w:szCs w:val="16"/>
                <w:lang w:eastAsia="zh-CN"/>
              </w:rPr>
              <w:t>lucose</w:t>
            </w: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, mmol/L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5.39 (4.80, 6.50)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5.38 (4.84, 6.34)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5.46 (4.76, 6.59)</w:t>
            </w: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0.990</w:t>
            </w:r>
          </w:p>
        </w:tc>
      </w:tr>
      <w:tr w:rsidR="004C6615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cstheme="majorHAnsi"/>
                <w:sz w:val="16"/>
                <w:szCs w:val="16"/>
              </w:rPr>
              <w:t>Triglyceride</w:t>
            </w: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, mmol/L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1.33 (0.95, 1.83)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1.36 (0.94, 1.88)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1.27 (1.02, 1.69)</w:t>
            </w: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0.548</w:t>
            </w:r>
          </w:p>
        </w:tc>
      </w:tr>
      <w:tr w:rsidR="004C6615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eastAsia="宋体" w:cstheme="majorHAnsi"/>
                <w:color w:val="000000"/>
                <w:sz w:val="16"/>
                <w:szCs w:val="16"/>
                <w:lang w:eastAsia="zh-CN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 xml:space="preserve">Uric Acid, </w:t>
            </w:r>
            <w:proofErr w:type="spellStart"/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μmol</w:t>
            </w:r>
            <w:proofErr w:type="spellEnd"/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/L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265.00 (199.75, 337.00)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265.00 (202.50, 337.00)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267.00 (196.00, 330.25)</w:t>
            </w: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0.476</w:t>
            </w:r>
          </w:p>
        </w:tc>
      </w:tr>
      <w:tr w:rsidR="004C6615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 xml:space="preserve">CA199, </w:t>
            </w:r>
            <w:r w:rsidRPr="004C6615">
              <w:rPr>
                <w:rFonts w:eastAsia="宋体" w:cstheme="majorHAnsi"/>
                <w:color w:val="000000"/>
                <w:sz w:val="16"/>
                <w:szCs w:val="16"/>
                <w:lang w:eastAsia="zh-CN"/>
              </w:rPr>
              <w:t>U/ml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42.65 (12.20, 164.20)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43.00 (12.30, 158.95)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38.20 (11.47, 168.20)</w:t>
            </w: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0.926</w:t>
            </w:r>
          </w:p>
        </w:tc>
      </w:tr>
      <w:tr w:rsidR="004C6615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lastRenderedPageBreak/>
              <w:t xml:space="preserve">CA125, </w:t>
            </w:r>
            <w:r w:rsidRPr="004C6615">
              <w:rPr>
                <w:rFonts w:eastAsia="宋体" w:cstheme="majorHAnsi"/>
                <w:color w:val="000000"/>
                <w:sz w:val="16"/>
                <w:szCs w:val="16"/>
                <w:lang w:eastAsia="zh-CN"/>
              </w:rPr>
              <w:t>U/ml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12.20 (8.20, 19.60)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12.70 (8.35, 18.65)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11.50 (8.05, 21.05)</w:t>
            </w: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0.917</w:t>
            </w:r>
          </w:p>
        </w:tc>
      </w:tr>
      <w:tr w:rsidR="004C6615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 xml:space="preserve">CEA, </w:t>
            </w:r>
            <w:proofErr w:type="spellStart"/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μg</w:t>
            </w:r>
            <w:proofErr w:type="spellEnd"/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/L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2.80 (1.80, 4.10)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2.80 (1.85, 4.00)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2.65 (1.78, 4.12)</w:t>
            </w: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0.867</w:t>
            </w:r>
          </w:p>
        </w:tc>
      </w:tr>
      <w:tr w:rsidR="004C6615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eastAsia="Times New Roman" w:cstheme="majorHAnsi"/>
                <w:color w:val="000000"/>
                <w:sz w:val="16"/>
                <w:szCs w:val="16"/>
                <w:lang w:eastAsia="zh-CN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 xml:space="preserve">PT, </w:t>
            </w:r>
            <w:r w:rsidRPr="004C6615">
              <w:rPr>
                <w:rFonts w:eastAsia="Times New Roman" w:cstheme="majorHAnsi"/>
                <w:color w:val="000000"/>
                <w:sz w:val="16"/>
                <w:szCs w:val="16"/>
                <w:lang w:eastAsia="zh-CN"/>
              </w:rPr>
              <w:t>s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11.40 (10.90, 12.00)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11.40 (10.90, 12.05)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11.45 (11.00, 11.90)</w:t>
            </w: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0.319</w:t>
            </w:r>
          </w:p>
        </w:tc>
      </w:tr>
      <w:tr w:rsidR="004C6615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eastAsia="Times New Roman" w:cstheme="majorHAnsi"/>
                <w:color w:val="000000"/>
                <w:sz w:val="16"/>
                <w:szCs w:val="16"/>
                <w:lang w:eastAsia="zh-CN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 xml:space="preserve">APTT, </w:t>
            </w:r>
            <w:r w:rsidRPr="004C6615">
              <w:rPr>
                <w:rFonts w:eastAsia="Times New Roman" w:cstheme="majorHAnsi"/>
                <w:color w:val="000000"/>
                <w:sz w:val="16"/>
                <w:szCs w:val="16"/>
                <w:lang w:eastAsia="zh-CN"/>
              </w:rPr>
              <w:t>s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26.40 (25.10, 28.10)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26.40 (25.00, 27.90)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26.50 (25.40, 28.10)</w:t>
            </w: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0.106</w:t>
            </w:r>
          </w:p>
        </w:tc>
      </w:tr>
      <w:tr w:rsidR="004C6615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Fibrinogen, g/L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3.38 (2.77, 4.08)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3.35 (2.77, 4.02)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3.48 (2.79, 4.30)</w:t>
            </w: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0.206</w:t>
            </w:r>
          </w:p>
        </w:tc>
      </w:tr>
      <w:tr w:rsidR="004C6615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 xml:space="preserve">D-dimer, </w:t>
            </w:r>
            <w:proofErr w:type="spellStart"/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μg</w:t>
            </w:r>
            <w:proofErr w:type="spellEnd"/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/L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470.00 (260.00, 845.00)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470.00 (280.00, 845.00)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410.00 (237.50, 807.50)</w:t>
            </w: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0.198</w:t>
            </w:r>
          </w:p>
        </w:tc>
      </w:tr>
      <w:tr w:rsidR="004C6615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eastAsia="Times New Roman" w:cstheme="majorHAnsi"/>
                <w:color w:val="000000"/>
                <w:sz w:val="16"/>
                <w:szCs w:val="16"/>
                <w:lang w:eastAsia="zh-CN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 xml:space="preserve">Blood loss, </w:t>
            </w:r>
            <w:r w:rsidRPr="004C6615">
              <w:rPr>
                <w:rFonts w:eastAsia="Times New Roman" w:cstheme="majorHAnsi"/>
                <w:color w:val="000000"/>
                <w:sz w:val="16"/>
                <w:szCs w:val="16"/>
                <w:lang w:eastAsia="zh-CN"/>
              </w:rPr>
              <w:t>ml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200.00 (100.00, 400.00)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200.00 (100.00, 400.00)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200.00 (100.00, 400.00)</w:t>
            </w: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0.977</w:t>
            </w:r>
          </w:p>
        </w:tc>
      </w:tr>
      <w:tr w:rsidR="004C6615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eastAsia="Times New Roman" w:cstheme="majorHAnsi"/>
                <w:color w:val="000000"/>
                <w:sz w:val="16"/>
                <w:szCs w:val="16"/>
                <w:lang w:eastAsia="zh-CN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 xml:space="preserve">Operation Time, </w:t>
            </w:r>
            <w:r w:rsidRPr="004C6615">
              <w:rPr>
                <w:rFonts w:eastAsia="Times New Roman" w:cstheme="majorHAnsi"/>
                <w:color w:val="000000"/>
                <w:sz w:val="16"/>
                <w:szCs w:val="16"/>
                <w:lang w:eastAsia="zh-CN"/>
              </w:rPr>
              <w:t>min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385.00 (305.00, 450.00)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380.00 (305.00, 450.00)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395.00 (305.00, 446.25)</w:t>
            </w: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0.278</w:t>
            </w:r>
          </w:p>
        </w:tc>
      </w:tr>
      <w:tr w:rsidR="004C6615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Approach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0.706</w:t>
            </w:r>
          </w:p>
        </w:tc>
      </w:tr>
      <w:tr w:rsidR="004C6615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firstLineChars="50" w:firstLine="8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LPD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203 (49.39)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140 (48.78)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63 (50.81)</w:t>
            </w: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4C6615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firstLineChars="50" w:firstLine="8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微软雅黑" w:cstheme="majorHAnsi"/>
                <w:color w:val="000000"/>
                <w:sz w:val="16"/>
                <w:szCs w:val="16"/>
              </w:rPr>
              <w:t>RPD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208 (50.61)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147 (51.22)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61 (49.19)</w:t>
            </w: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4C6615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sz w:val="16"/>
                <w:szCs w:val="16"/>
              </w:rPr>
              <w:t>intraoperative</w:t>
            </w: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 xml:space="preserve"> RBC transfusion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0.393</w:t>
            </w:r>
          </w:p>
        </w:tc>
      </w:tr>
      <w:tr w:rsidR="004C6615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firstLineChars="50" w:firstLine="8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276 (67.15)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189 (65.85)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87 (70.16)</w:t>
            </w: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4C6615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firstLineChars="50" w:firstLine="8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135 (32.85)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98 (34.15)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37 (29.84)</w:t>
            </w: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4C6615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Conversion to open surgery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0.453</w:t>
            </w:r>
          </w:p>
        </w:tc>
      </w:tr>
      <w:tr w:rsidR="004C6615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firstLineChars="50" w:firstLine="8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371 (90.27)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257 (89.55)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114 (91.94)</w:t>
            </w: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4C6615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firstLineChars="50" w:firstLine="8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40 (9.73)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30 (10.45)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10 (8.06)</w:t>
            </w: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4C6615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firstLineChars="50" w:firstLine="8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Arial"/>
                <w:color w:val="000000"/>
                <w:sz w:val="16"/>
                <w:szCs w:val="16"/>
              </w:rPr>
              <w:t>T</w:t>
            </w:r>
            <w:r w:rsidR="009C3224">
              <w:rPr>
                <w:rFonts w:eastAsia="Times New Roman" w:cs="Arial"/>
                <w:color w:val="000000"/>
                <w:sz w:val="16"/>
                <w:szCs w:val="16"/>
              </w:rPr>
              <w:t>O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0.938</w:t>
            </w:r>
          </w:p>
        </w:tc>
      </w:tr>
      <w:tr w:rsidR="004C6615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firstLineChars="50" w:firstLine="8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148 (36.01)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103 (35.89)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45 (36.29)</w:t>
            </w: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4C6615" w:rsidRPr="004C6615" w:rsidTr="004C6615">
        <w:tc>
          <w:tcPr>
            <w:tcW w:w="14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firstLineChars="50" w:firstLine="80"/>
              <w:jc w:val="both"/>
              <w:rPr>
                <w:rFonts w:eastAsia="Times New Roman" w:cstheme="majorHAnsi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theme="majorHAns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263 (63.99)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184 (64.11)</w:t>
            </w:r>
          </w:p>
        </w:tc>
        <w:tc>
          <w:tcPr>
            <w:tcW w:w="108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4C6615">
              <w:rPr>
                <w:rFonts w:eastAsia="Times New Roman" w:cs="Times New Roman"/>
                <w:color w:val="000000"/>
                <w:sz w:val="16"/>
                <w:szCs w:val="16"/>
              </w:rPr>
              <w:t>79 (63.71)</w:t>
            </w:r>
          </w:p>
        </w:tc>
        <w:tc>
          <w:tcPr>
            <w:tcW w:w="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615" w:rsidRPr="004C6615" w:rsidRDefault="004C6615" w:rsidP="004C66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</w:tbl>
    <w:bookmarkEnd w:id="0"/>
    <w:bookmarkEnd w:id="1"/>
    <w:p w:rsidR="001439A8" w:rsidRPr="008F61C7" w:rsidRDefault="001439A8" w:rsidP="001439A8">
      <w:pPr>
        <w:jc w:val="both"/>
        <w:rPr>
          <w:rFonts w:ascii="Cambria" w:hAnsi="Cambria" w:cs="Arial"/>
          <w:sz w:val="16"/>
          <w:szCs w:val="16"/>
          <w:lang w:eastAsia="zh-CN"/>
        </w:rPr>
      </w:pPr>
      <w:r w:rsidRPr="008F61C7">
        <w:rPr>
          <w:rFonts w:ascii="Cambria" w:hAnsi="Cambria" w:cs="Arial"/>
          <w:sz w:val="16"/>
          <w:szCs w:val="16"/>
        </w:rPr>
        <w:t>Abbreviation:</w:t>
      </w:r>
      <w:r w:rsidR="00D65AB5">
        <w:rPr>
          <w:rFonts w:ascii="Cambria" w:hAnsi="Cambria" w:cs="Arial" w:hint="eastAsia"/>
          <w:sz w:val="16"/>
          <w:szCs w:val="16"/>
          <w:lang w:eastAsia="zh-CN"/>
        </w:rPr>
        <w:t xml:space="preserve"> </w:t>
      </w:r>
      <w:r w:rsidR="00D65AB5">
        <w:rPr>
          <w:rFonts w:ascii="Cambria" w:hAnsi="Cambria" w:cs="Arial"/>
          <w:sz w:val="16"/>
          <w:szCs w:val="16"/>
          <w:lang w:eastAsia="zh-CN"/>
        </w:rPr>
        <w:t xml:space="preserve">TO, </w:t>
      </w:r>
      <w:r w:rsidR="004C6615">
        <w:rPr>
          <w:rFonts w:ascii="Cambria" w:hAnsi="Cambria" w:cs="Arial"/>
          <w:sz w:val="16"/>
          <w:szCs w:val="16"/>
          <w:lang w:eastAsia="zh-CN"/>
        </w:rPr>
        <w:t>T</w:t>
      </w:r>
      <w:r w:rsidR="00D65AB5">
        <w:rPr>
          <w:rFonts w:ascii="Cambria" w:hAnsi="Cambria" w:cs="Arial"/>
          <w:sz w:val="16"/>
          <w:szCs w:val="16"/>
          <w:lang w:eastAsia="zh-CN"/>
        </w:rPr>
        <w:t xml:space="preserve">extbook </w:t>
      </w:r>
      <w:r w:rsidR="004C6615">
        <w:rPr>
          <w:rFonts w:ascii="Cambria" w:hAnsi="Cambria" w:cs="Arial"/>
          <w:sz w:val="16"/>
          <w:szCs w:val="16"/>
          <w:lang w:eastAsia="zh-CN"/>
        </w:rPr>
        <w:t>O</w:t>
      </w:r>
      <w:r w:rsidR="00D65AB5">
        <w:rPr>
          <w:rFonts w:ascii="Cambria" w:hAnsi="Cambria" w:cs="Arial"/>
          <w:sz w:val="16"/>
          <w:szCs w:val="16"/>
          <w:lang w:eastAsia="zh-CN"/>
        </w:rPr>
        <w:t xml:space="preserve">utcome; </w:t>
      </w:r>
      <w:r w:rsidRPr="008F61C7">
        <w:rPr>
          <w:rFonts w:ascii="Cambria" w:hAnsi="Cambria" w:cs="Arial"/>
          <w:sz w:val="16"/>
          <w:szCs w:val="16"/>
        </w:rPr>
        <w:t>BMI,</w:t>
      </w:r>
      <w:r w:rsidRPr="008F61C7">
        <w:rPr>
          <w:rFonts w:ascii="Cambria" w:hAnsi="Cambria" w:cs="Arial"/>
          <w:sz w:val="16"/>
          <w:szCs w:val="16"/>
          <w:lang w:eastAsia="zh-CN"/>
        </w:rPr>
        <w:t xml:space="preserve"> b</w:t>
      </w:r>
      <w:r w:rsidRPr="008F61C7">
        <w:rPr>
          <w:rFonts w:ascii="Cambria" w:hAnsi="Cambria" w:cs="Arial"/>
          <w:sz w:val="16"/>
          <w:szCs w:val="16"/>
        </w:rPr>
        <w:t xml:space="preserve">ody mass </w:t>
      </w:r>
      <w:r w:rsidR="00545FEF" w:rsidRPr="008F61C7">
        <w:rPr>
          <w:rFonts w:ascii="Cambria" w:hAnsi="Cambria" w:cs="Arial"/>
          <w:sz w:val="16"/>
          <w:szCs w:val="16"/>
        </w:rPr>
        <w:t>i</w:t>
      </w:r>
      <w:r w:rsidRPr="008F61C7">
        <w:rPr>
          <w:rFonts w:ascii="Cambria" w:hAnsi="Cambria" w:cs="Arial"/>
          <w:sz w:val="16"/>
          <w:szCs w:val="16"/>
        </w:rPr>
        <w:t>ndex; NRS-2002 score, Nutritional Risk Screening 2002; WBC, white blood cell</w:t>
      </w:r>
      <w:r w:rsidRPr="008F61C7">
        <w:rPr>
          <w:rFonts w:ascii="Cambria" w:hAnsi="Cambria" w:cs="Arial"/>
          <w:sz w:val="16"/>
          <w:szCs w:val="16"/>
          <w:lang w:eastAsia="zh-CN"/>
        </w:rPr>
        <w:t>;</w:t>
      </w:r>
      <w:r w:rsidR="006463BF" w:rsidRPr="008F61C7">
        <w:rPr>
          <w:rFonts w:ascii="Cambria" w:hAnsi="Cambria" w:cs="Arial"/>
          <w:sz w:val="16"/>
          <w:szCs w:val="16"/>
          <w:lang w:eastAsia="zh-CN"/>
        </w:rPr>
        <w:t xml:space="preserve"> AST, aspartate aminotransferase; ALT, alanine aminotransferase;</w:t>
      </w:r>
      <w:r w:rsidR="006463BF" w:rsidRPr="008F61C7">
        <w:rPr>
          <w:rFonts w:ascii="Cambria" w:hAnsi="Cambria" w:cs="Segoe UI"/>
          <w:color w:val="0F1115"/>
          <w:sz w:val="16"/>
          <w:szCs w:val="16"/>
        </w:rPr>
        <w:t xml:space="preserve"> </w:t>
      </w:r>
      <w:r w:rsidR="006463BF" w:rsidRPr="008F61C7">
        <w:rPr>
          <w:rFonts w:ascii="Cambria" w:hAnsi="Cambria" w:cs="Arial"/>
          <w:sz w:val="16"/>
          <w:szCs w:val="16"/>
          <w:lang w:eastAsia="zh-CN"/>
        </w:rPr>
        <w:t xml:space="preserve">HDL-C, </w:t>
      </w:r>
      <w:r w:rsidR="006463BF" w:rsidRPr="008F61C7">
        <w:rPr>
          <w:rFonts w:ascii="Cambria" w:hAnsi="Cambria" w:cs="Segoe UI"/>
          <w:color w:val="0F1115"/>
          <w:sz w:val="16"/>
          <w:szCs w:val="16"/>
        </w:rPr>
        <w:t>high-density lipoprotein cholesterol; LDL-C, low-density lipoprotein cholesterol;</w:t>
      </w:r>
      <w:r w:rsidR="006463BF" w:rsidRPr="008F61C7">
        <w:rPr>
          <w:rFonts w:ascii="Cambria" w:hAnsi="Cambria" w:cs="Arial"/>
          <w:sz w:val="16"/>
          <w:szCs w:val="16"/>
          <w:lang w:eastAsia="zh-CN"/>
        </w:rPr>
        <w:t xml:space="preserve"> </w:t>
      </w:r>
      <w:r w:rsidR="006463BF" w:rsidRPr="008F61C7">
        <w:rPr>
          <w:rFonts w:ascii="Cambria" w:hAnsi="Cambria" w:cs="Arial"/>
          <w:sz w:val="16"/>
          <w:szCs w:val="16"/>
        </w:rPr>
        <w:t xml:space="preserve">CA19-9, carbohydrate antigen19-9; CEA, carcinoembryonic antigen; CA125, carbohydrate antigen125; </w:t>
      </w:r>
      <w:r w:rsidR="006463BF" w:rsidRPr="008F61C7">
        <w:rPr>
          <w:rFonts w:ascii="Cambria" w:hAnsi="Cambria" w:cs="Arial"/>
          <w:sz w:val="16"/>
          <w:szCs w:val="16"/>
          <w:lang w:eastAsia="zh-CN"/>
        </w:rPr>
        <w:t xml:space="preserve">PT, </w:t>
      </w:r>
      <w:r w:rsidR="006463BF" w:rsidRPr="008F61C7">
        <w:rPr>
          <w:rStyle w:val="af5"/>
          <w:rFonts w:ascii="Cambria" w:hAnsi="Cambria" w:cs="Segoe UI"/>
          <w:b w:val="0"/>
          <w:bCs w:val="0"/>
          <w:color w:val="0F1115"/>
          <w:sz w:val="16"/>
          <w:szCs w:val="16"/>
        </w:rPr>
        <w:t xml:space="preserve">prothrombin time; APTT, </w:t>
      </w:r>
      <w:r w:rsidR="006463BF" w:rsidRPr="008F61C7">
        <w:rPr>
          <w:rFonts w:ascii="Cambria" w:hAnsi="Cambria" w:cs="Segoe UI"/>
          <w:color w:val="0F1115"/>
          <w:sz w:val="16"/>
          <w:szCs w:val="16"/>
        </w:rPr>
        <w:t>activated partial thromboplastin time;</w:t>
      </w:r>
      <w:r w:rsidR="006463BF" w:rsidRPr="008F61C7">
        <w:rPr>
          <w:rFonts w:ascii="Cambria" w:hAnsi="Cambria" w:cs="Segoe UI"/>
          <w:color w:val="0F1115"/>
          <w:sz w:val="16"/>
          <w:szCs w:val="16"/>
          <w:lang w:eastAsia="zh-CN"/>
        </w:rPr>
        <w:t xml:space="preserve"> </w:t>
      </w:r>
      <w:r w:rsidRPr="008F61C7">
        <w:rPr>
          <w:rFonts w:ascii="Cambria" w:hAnsi="Cambria" w:cs="Arial"/>
          <w:sz w:val="16"/>
          <w:szCs w:val="16"/>
        </w:rPr>
        <w:t xml:space="preserve">RPD, </w:t>
      </w:r>
      <w:r w:rsidR="00545FEF" w:rsidRPr="008F61C7">
        <w:rPr>
          <w:rFonts w:ascii="Cambria" w:hAnsi="Cambria" w:cs="Arial"/>
          <w:sz w:val="16"/>
          <w:szCs w:val="16"/>
        </w:rPr>
        <w:t>robot-assisted</w:t>
      </w:r>
      <w:r w:rsidRPr="008F61C7">
        <w:rPr>
          <w:rFonts w:ascii="Cambria" w:hAnsi="Cambria" w:cs="Arial"/>
          <w:sz w:val="16"/>
          <w:szCs w:val="16"/>
          <w:lang w:eastAsia="zh-CN"/>
        </w:rPr>
        <w:t xml:space="preserve"> </w:t>
      </w:r>
      <w:r w:rsidRPr="008F61C7">
        <w:rPr>
          <w:rFonts w:ascii="Cambria" w:hAnsi="Cambria" w:cs="Arial"/>
          <w:sz w:val="16"/>
          <w:szCs w:val="16"/>
        </w:rPr>
        <w:t>pancreatoduodenectomy; LPD, laparoscopic pancreatoduodenectomy;</w:t>
      </w:r>
      <w:r w:rsidR="00545FEF" w:rsidRPr="008F61C7">
        <w:rPr>
          <w:rFonts w:ascii="Cambria" w:hAnsi="Cambria" w:cs="Arial"/>
          <w:sz w:val="16"/>
          <w:szCs w:val="16"/>
          <w:lang w:eastAsia="zh-CN"/>
        </w:rPr>
        <w:t xml:space="preserve"> </w:t>
      </w:r>
      <w:r w:rsidR="00545FEF" w:rsidRPr="008F61C7">
        <w:rPr>
          <w:rFonts w:ascii="Cambria" w:hAnsi="Cambria" w:cs="Arial"/>
          <w:sz w:val="16"/>
          <w:szCs w:val="16"/>
        </w:rPr>
        <w:t xml:space="preserve">RBC, </w:t>
      </w:r>
      <w:r w:rsidR="00545FEF" w:rsidRPr="008F61C7">
        <w:rPr>
          <w:rFonts w:ascii="Cambria" w:hAnsi="Cambria"/>
          <w:sz w:val="16"/>
          <w:szCs w:val="16"/>
        </w:rPr>
        <w:t>red blood cell.</w:t>
      </w:r>
    </w:p>
    <w:p w:rsidR="0023162A" w:rsidRPr="008F61C7" w:rsidRDefault="0023162A">
      <w:pPr>
        <w:rPr>
          <w:rFonts w:ascii="Cambria" w:hAnsi="Cambria" w:cstheme="majorHAnsi"/>
          <w:sz w:val="16"/>
          <w:szCs w:val="16"/>
        </w:rPr>
      </w:pPr>
    </w:p>
    <w:sectPr w:rsidR="0023162A" w:rsidRPr="008F61C7" w:rsidSect="00084E93">
      <w:footerReference w:type="even" r:id="rId7"/>
      <w:footerReference w:type="default" r:id="rId8"/>
      <w:type w:val="continuous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25CD" w:rsidRDefault="00E725CD">
      <w:pPr>
        <w:spacing w:after="0"/>
      </w:pPr>
      <w:r>
        <w:separator/>
      </w:r>
    </w:p>
  </w:endnote>
  <w:endnote w:type="continuationSeparator" w:id="0">
    <w:p w:rsidR="00E725CD" w:rsidRDefault="00E725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1342282442"/>
      <w:docPartObj>
        <w:docPartGallery w:val="Page Numbers (Bottom of Page)"/>
        <w:docPartUnique/>
      </w:docPartObj>
    </w:sdtPr>
    <w:sdtContent>
      <w:p w:rsidR="00DC4D2D" w:rsidRDefault="00000000" w:rsidP="00084E93">
        <w:pPr>
          <w:pStyle w:val="af0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:rsidR="00DC4D2D" w:rsidRDefault="00DC4D2D" w:rsidP="00676DF8">
    <w:pPr>
      <w:pStyle w:val="af0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928616856"/>
      <w:docPartObj>
        <w:docPartGallery w:val="Page Numbers (Bottom of Page)"/>
        <w:docPartUnique/>
      </w:docPartObj>
    </w:sdtPr>
    <w:sdtContent>
      <w:p w:rsidR="00DC4D2D" w:rsidRDefault="00000000" w:rsidP="00314E44">
        <w:pPr>
          <w:pStyle w:val="af0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>
          <w:rPr>
            <w:rStyle w:val="af2"/>
            <w:noProof/>
          </w:rPr>
          <w:t>2</w:t>
        </w:r>
        <w:r>
          <w:rPr>
            <w:rStyle w:val="af2"/>
          </w:rPr>
          <w:fldChar w:fldCharType="end"/>
        </w:r>
      </w:p>
    </w:sdtContent>
  </w:sdt>
  <w:p w:rsidR="00DC4D2D" w:rsidRDefault="00DC4D2D" w:rsidP="00676DF8">
    <w:pPr>
      <w:pStyle w:val="af0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25CD" w:rsidRDefault="00E725CD">
      <w:pPr>
        <w:spacing w:after="0"/>
      </w:pPr>
      <w:r>
        <w:separator/>
      </w:r>
    </w:p>
  </w:footnote>
  <w:footnote w:type="continuationSeparator" w:id="0">
    <w:p w:rsidR="00E725CD" w:rsidRDefault="00E725C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2BCF9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6426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B6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8C5C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4A7C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A412B4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680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D213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AE94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B4C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A990"/>
    <w:multiLevelType w:val="multilevel"/>
    <w:tmpl w:val="EAAC6A26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1" w15:restartNumberingAfterBreak="0">
    <w:nsid w:val="0BC657B3"/>
    <w:multiLevelType w:val="multilevel"/>
    <w:tmpl w:val="040C001D"/>
    <w:numStyleLink w:val="Defaultul"/>
  </w:abstractNum>
  <w:abstractNum w:abstractNumId="12" w15:restartNumberingAfterBreak="0">
    <w:nsid w:val="15370A07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70CD2DE"/>
    <w:multiLevelType w:val="multilevel"/>
    <w:tmpl w:val="A94065D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4" w15:restartNumberingAfterBreak="0">
    <w:nsid w:val="1A8E7783"/>
    <w:multiLevelType w:val="multilevel"/>
    <w:tmpl w:val="745A1C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49510A6"/>
    <w:multiLevelType w:val="multilevel"/>
    <w:tmpl w:val="439AF7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5B42E34"/>
    <w:multiLevelType w:val="multilevel"/>
    <w:tmpl w:val="040C001D"/>
    <w:styleLink w:val="Defaultul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943634" w:themeColor="accent2" w:themeShade="BF"/>
        <w:sz w:val="40"/>
      </w:rPr>
    </w:lvl>
    <w:lvl w:ilvl="1">
      <w:start w:val="1"/>
      <w:numFmt w:val="bullet"/>
      <w:lvlText w:val=""/>
      <w:lvlJc w:val="left"/>
      <w:pPr>
        <w:ind w:left="720" w:hanging="360"/>
      </w:pPr>
      <w:rPr>
        <w:rFonts w:ascii="Symbol" w:hAnsi="Symbol" w:cs="Times New Roman" w:hint="default"/>
        <w:color w:val="FF0000"/>
        <w:sz w:val="24"/>
      </w:rPr>
    </w:lvl>
    <w:lvl w:ilvl="2">
      <w:start w:val="1"/>
      <w:numFmt w:val="bullet"/>
      <w:lvlText w:val=""/>
      <w:lvlJc w:val="left"/>
      <w:pPr>
        <w:ind w:left="1080" w:hanging="360"/>
      </w:pPr>
      <w:rPr>
        <w:rFonts w:ascii="Symbol" w:hAnsi="Symbol" w:cs="Times New Roman" w:hint="default"/>
        <w:color w:val="92CDDC" w:themeColor="accent5" w:themeTint="99"/>
        <w:sz w:val="24"/>
      </w:rPr>
    </w:lvl>
    <w:lvl w:ilvl="3">
      <w:start w:val="1"/>
      <w:numFmt w:val="bullet"/>
      <w:lvlText w:val="à"/>
      <w:lvlJc w:val="left"/>
      <w:pPr>
        <w:ind w:left="1440" w:hanging="360"/>
      </w:pPr>
      <w:rPr>
        <w:rFonts w:ascii="Wingdings" w:hAnsi="Wingdings" w:cs="Times New Roman" w:hint="default"/>
        <w:color w:val="000000" w:themeColor="text1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89B7C2A"/>
    <w:multiLevelType w:val="multilevel"/>
    <w:tmpl w:val="4B88F872"/>
    <w:numStyleLink w:val="Defaultol"/>
  </w:abstractNum>
  <w:abstractNum w:abstractNumId="18" w15:restartNumberingAfterBreak="0">
    <w:nsid w:val="324A70B7"/>
    <w:multiLevelType w:val="multilevel"/>
    <w:tmpl w:val="4B88F872"/>
    <w:styleLink w:val="Defaulto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A441560"/>
    <w:multiLevelType w:val="multilevel"/>
    <w:tmpl w:val="B1F2FF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DCC70B2"/>
    <w:multiLevelType w:val="multilevel"/>
    <w:tmpl w:val="163C7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35D1FEA"/>
    <w:multiLevelType w:val="multilevel"/>
    <w:tmpl w:val="13A280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6F16620"/>
    <w:multiLevelType w:val="multilevel"/>
    <w:tmpl w:val="92960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6F44708"/>
    <w:multiLevelType w:val="multilevel"/>
    <w:tmpl w:val="31C4A1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8191783"/>
    <w:multiLevelType w:val="multilevel"/>
    <w:tmpl w:val="4B88F87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pStyle w:val="4"/>
      <w:lvlText w:val="%1.%2.%3.%4."/>
      <w:lvlJc w:val="left"/>
      <w:pPr>
        <w:ind w:left="1728" w:hanging="648"/>
      </w:pPr>
    </w:lvl>
    <w:lvl w:ilvl="4">
      <w:start w:val="1"/>
      <w:numFmt w:val="decimal"/>
      <w:pStyle w:val="5"/>
      <w:lvlText w:val="%1.%2.%3.%4.%5."/>
      <w:lvlJc w:val="left"/>
      <w:pPr>
        <w:ind w:left="2232" w:hanging="792"/>
      </w:pPr>
    </w:lvl>
    <w:lvl w:ilvl="5">
      <w:start w:val="1"/>
      <w:numFmt w:val="decimal"/>
      <w:pStyle w:val="6"/>
      <w:lvlText w:val="%1.%2.%3.%4.%5.%6."/>
      <w:lvlJc w:val="left"/>
      <w:pPr>
        <w:ind w:left="2736" w:hanging="936"/>
      </w:pPr>
    </w:lvl>
    <w:lvl w:ilvl="6">
      <w:start w:val="1"/>
      <w:numFmt w:val="decimal"/>
      <w:pStyle w:val="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9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ECB79CB"/>
    <w:multiLevelType w:val="multilevel"/>
    <w:tmpl w:val="CDF26E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03920866">
    <w:abstractNumId w:val="13"/>
  </w:num>
  <w:num w:numId="2" w16cid:durableId="370619249">
    <w:abstractNumId w:val="4"/>
  </w:num>
  <w:num w:numId="3" w16cid:durableId="1579317320">
    <w:abstractNumId w:val="5"/>
  </w:num>
  <w:num w:numId="4" w16cid:durableId="227770361">
    <w:abstractNumId w:val="6"/>
  </w:num>
  <w:num w:numId="5" w16cid:durableId="567961276">
    <w:abstractNumId w:val="7"/>
  </w:num>
  <w:num w:numId="6" w16cid:durableId="445463846">
    <w:abstractNumId w:val="9"/>
  </w:num>
  <w:num w:numId="7" w16cid:durableId="1839886680">
    <w:abstractNumId w:val="0"/>
  </w:num>
  <w:num w:numId="8" w16cid:durableId="1598489038">
    <w:abstractNumId w:val="1"/>
  </w:num>
  <w:num w:numId="9" w16cid:durableId="425031245">
    <w:abstractNumId w:val="2"/>
  </w:num>
  <w:num w:numId="10" w16cid:durableId="115832037">
    <w:abstractNumId w:val="3"/>
  </w:num>
  <w:num w:numId="11" w16cid:durableId="550314296">
    <w:abstractNumId w:val="8"/>
  </w:num>
  <w:num w:numId="12" w16cid:durableId="572743150">
    <w:abstractNumId w:val="23"/>
  </w:num>
  <w:num w:numId="13" w16cid:durableId="1911959498">
    <w:abstractNumId w:val="22"/>
  </w:num>
  <w:num w:numId="14" w16cid:durableId="1400664278">
    <w:abstractNumId w:val="21"/>
  </w:num>
  <w:num w:numId="15" w16cid:durableId="797575161">
    <w:abstractNumId w:val="20"/>
  </w:num>
  <w:num w:numId="16" w16cid:durableId="1332903906">
    <w:abstractNumId w:val="14"/>
  </w:num>
  <w:num w:numId="17" w16cid:durableId="293290679">
    <w:abstractNumId w:val="15"/>
  </w:num>
  <w:num w:numId="18" w16cid:durableId="204610571">
    <w:abstractNumId w:val="25"/>
  </w:num>
  <w:num w:numId="19" w16cid:durableId="218170936">
    <w:abstractNumId w:val="19"/>
  </w:num>
  <w:num w:numId="20" w16cid:durableId="1539315709">
    <w:abstractNumId w:val="24"/>
  </w:num>
  <w:num w:numId="21" w16cid:durableId="684096350">
    <w:abstractNumId w:val="12"/>
  </w:num>
  <w:num w:numId="22" w16cid:durableId="1375154319">
    <w:abstractNumId w:val="16"/>
  </w:num>
  <w:num w:numId="23" w16cid:durableId="489449184">
    <w:abstractNumId w:val="18"/>
  </w:num>
  <w:num w:numId="24" w16cid:durableId="701327074">
    <w:abstractNumId w:val="11"/>
  </w:num>
  <w:num w:numId="25" w16cid:durableId="1360856025">
    <w:abstractNumId w:val="17"/>
  </w:num>
  <w:num w:numId="26" w16cid:durableId="7544005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436"/>
    <w:rsid w:val="00051134"/>
    <w:rsid w:val="00052436"/>
    <w:rsid w:val="001439A8"/>
    <w:rsid w:val="00173B3B"/>
    <w:rsid w:val="00213643"/>
    <w:rsid w:val="002218E6"/>
    <w:rsid w:val="0023162A"/>
    <w:rsid w:val="002D35DD"/>
    <w:rsid w:val="003025A2"/>
    <w:rsid w:val="003B4077"/>
    <w:rsid w:val="004311D8"/>
    <w:rsid w:val="004C6615"/>
    <w:rsid w:val="00545FEF"/>
    <w:rsid w:val="005A6724"/>
    <w:rsid w:val="006463BF"/>
    <w:rsid w:val="0067324A"/>
    <w:rsid w:val="007069E9"/>
    <w:rsid w:val="007228DD"/>
    <w:rsid w:val="0074041E"/>
    <w:rsid w:val="0077360E"/>
    <w:rsid w:val="007C461F"/>
    <w:rsid w:val="008461E1"/>
    <w:rsid w:val="0086467B"/>
    <w:rsid w:val="008F61C7"/>
    <w:rsid w:val="00963C78"/>
    <w:rsid w:val="009C3224"/>
    <w:rsid w:val="009D451A"/>
    <w:rsid w:val="009E2CBA"/>
    <w:rsid w:val="00A14EA8"/>
    <w:rsid w:val="00A34917"/>
    <w:rsid w:val="00D065DB"/>
    <w:rsid w:val="00D14028"/>
    <w:rsid w:val="00D65AB5"/>
    <w:rsid w:val="00D86434"/>
    <w:rsid w:val="00DB40A2"/>
    <w:rsid w:val="00DC4D2D"/>
    <w:rsid w:val="00DE7B66"/>
    <w:rsid w:val="00E713F2"/>
    <w:rsid w:val="00E725CD"/>
    <w:rsid w:val="00ED2263"/>
    <w:rsid w:val="00FD7885"/>
    <w:rsid w:val="00FF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F8B99C"/>
  <w15:docId w15:val="{C43EE582-DF6A-9E43-84F9-5E41ACBC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rsid w:val="009137D8"/>
    <w:pPr>
      <w:keepNext/>
      <w:keepLines/>
      <w:numPr>
        <w:numId w:val="20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rsid w:val="009137D8"/>
    <w:pPr>
      <w:keepNext/>
      <w:keepLines/>
      <w:numPr>
        <w:ilvl w:val="1"/>
        <w:numId w:val="2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rsid w:val="009137D8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rsid w:val="009137D8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5">
    <w:name w:val="heading 5"/>
    <w:basedOn w:val="a"/>
    <w:next w:val="a0"/>
    <w:uiPriority w:val="9"/>
    <w:unhideWhenUsed/>
    <w:qFormat/>
    <w:rsid w:val="009137D8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6">
    <w:name w:val="heading 6"/>
    <w:basedOn w:val="a"/>
    <w:next w:val="a0"/>
    <w:uiPriority w:val="9"/>
    <w:unhideWhenUsed/>
    <w:qFormat/>
    <w:rsid w:val="009137D8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0"/>
    <w:uiPriority w:val="9"/>
    <w:unhideWhenUsed/>
    <w:qFormat/>
    <w:rsid w:val="009137D8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0"/>
    <w:uiPriority w:val="9"/>
    <w:unhideWhenUsed/>
    <w:qFormat/>
    <w:rsid w:val="009137D8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0"/>
    <w:uiPriority w:val="9"/>
    <w:unhideWhenUsed/>
    <w:qFormat/>
    <w:rsid w:val="009137D8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5">
    <w:name w:val="Title"/>
    <w:basedOn w:val="a"/>
    <w:next w:val="a0"/>
    <w:qFormat/>
    <w:rsid w:val="009137D8"/>
    <w:pPr>
      <w:keepNext/>
      <w:keepLines/>
      <w:pBdr>
        <w:bottom w:val="single" w:sz="4" w:space="1" w:color="auto"/>
      </w:pBdr>
      <w:spacing w:before="480" w:after="240"/>
      <w:jc w:val="center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paragraph" w:styleId="a6">
    <w:name w:val="Subtitle"/>
    <w:basedOn w:val="a5"/>
    <w:next w:val="a0"/>
    <w:qFormat/>
    <w:rsid w:val="009137D8"/>
    <w:pPr>
      <w:pBdr>
        <w:bottom w:val="none" w:sz="0" w:space="0" w:color="auto"/>
      </w:pBd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7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8">
    <w:name w:val="Bibliography"/>
    <w:basedOn w:val="a"/>
    <w:qFormat/>
  </w:style>
  <w:style w:type="paragraph" w:styleId="a9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a">
    <w:name w:val="footnote text"/>
    <w:basedOn w:val="a"/>
    <w:uiPriority w:val="9"/>
    <w:unhideWhenUsed/>
    <w:qFormat/>
  </w:style>
  <w:style w:type="table" w:customStyle="1" w:styleId="Table">
    <w:name w:val="Table"/>
    <w:semiHidden/>
    <w:unhideWhenUsed/>
    <w:qFormat/>
    <w:rsid w:val="00A33FE1"/>
    <w:tblPr>
      <w:tblStyleRowBandSize w:val="1"/>
      <w:tblInd w:w="0" w:type="dxa"/>
      <w:tblBorders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</w:rPr>
      <w:tblPr>
        <w:jc w:val="center"/>
      </w:tblPr>
      <w:trPr>
        <w:jc w:val="center"/>
      </w:trPr>
      <w:tcPr>
        <w:tcBorders>
          <w:bottom w:val="single" w:sz="4" w:space="0" w:color="000000" w:themeColor="text1"/>
        </w:tcBorders>
      </w:tcPr>
    </w:tblStylePr>
    <w:tblStylePr w:type="firstCol">
      <w:tblPr/>
      <w:tcPr>
        <w:tcBorders>
          <w:right w:val="single" w:sz="4" w:space="0" w:color="000000" w:themeColor="text1"/>
        </w:tcBorders>
        <w:shd w:val="clear" w:color="auto" w:fill="auto"/>
      </w:tcPr>
    </w:tblStylePr>
    <w:tblStylePr w:type="band1Horz">
      <w:tblPr/>
      <w:tcPr>
        <w:shd w:val="clear" w:color="auto" w:fill="EEECE1" w:themeFill="background2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b">
    <w:name w:val="caption"/>
    <w:basedOn w:val="a"/>
    <w:link w:val="ac"/>
    <w:pPr>
      <w:spacing w:after="120"/>
    </w:pPr>
    <w:rPr>
      <w:i/>
    </w:rPr>
  </w:style>
  <w:style w:type="paragraph" w:customStyle="1" w:styleId="TableCaption">
    <w:name w:val="Table Caption"/>
    <w:basedOn w:val="ab"/>
    <w:rsid w:val="00A33FE1"/>
    <w:pPr>
      <w:jc w:val="center"/>
    </w:pPr>
  </w:style>
  <w:style w:type="paragraph" w:customStyle="1" w:styleId="ImageCaption">
    <w:name w:val="Image Caption"/>
    <w:basedOn w:val="ab"/>
    <w:rsid w:val="00A33FE1"/>
    <w:pPr>
      <w:widowControl w:val="0"/>
      <w:jc w:val="center"/>
    </w:pPr>
  </w:style>
  <w:style w:type="paragraph" w:customStyle="1" w:styleId="Figure">
    <w:name w:val="Figure"/>
    <w:basedOn w:val="a"/>
    <w:rsid w:val="009B2D46"/>
    <w:pPr>
      <w:keepNext/>
      <w:keepLines/>
      <w:spacing w:before="60"/>
      <w:jc w:val="center"/>
    </w:pPr>
  </w:style>
  <w:style w:type="paragraph" w:customStyle="1" w:styleId="CaptionedFigure">
    <w:name w:val="Captioned Figure"/>
    <w:basedOn w:val="Figure"/>
    <w:rsid w:val="00A33FE1"/>
    <w:pPr>
      <w:keepNext w:val="0"/>
      <w:keepLines w:val="0"/>
      <w:widowControl w:val="0"/>
    </w:pPr>
  </w:style>
  <w:style w:type="character" w:customStyle="1" w:styleId="ac">
    <w:name w:val="题注 字符"/>
    <w:basedOn w:val="a1"/>
    <w:link w:val="ab"/>
  </w:style>
  <w:style w:type="character" w:customStyle="1" w:styleId="VerbatimChar">
    <w:name w:val="Verbatim Char"/>
    <w:basedOn w:val="ac"/>
    <w:link w:val="SourceCode"/>
    <w:rsid w:val="009137D8"/>
    <w:rPr>
      <w:rFonts w:ascii="Consolas" w:hAnsi="Consolas"/>
      <w:color w:val="C00000"/>
      <w:sz w:val="22"/>
      <w:u w:val="none"/>
      <w:bdr w:val="none" w:sz="0" w:space="0" w:color="auto"/>
      <w:shd w:val="clear" w:color="auto" w:fill="F2F2F2" w:themeFill="background1" w:themeFillShade="F2"/>
    </w:rPr>
  </w:style>
  <w:style w:type="character" w:styleId="ad">
    <w:name w:val="footnote reference"/>
    <w:basedOn w:val="ac"/>
    <w:rPr>
      <w:vertAlign w:val="superscript"/>
    </w:rPr>
  </w:style>
  <w:style w:type="character" w:styleId="ae">
    <w:name w:val="Hyperlink"/>
    <w:basedOn w:val="ac"/>
    <w:rsid w:val="009137D8"/>
    <w:rPr>
      <w:color w:val="C00000"/>
    </w:rPr>
  </w:style>
  <w:style w:type="paragraph" w:styleId="TOC">
    <w:name w:val="TOC Heading"/>
    <w:basedOn w:val="1"/>
    <w:next w:val="a0"/>
    <w:uiPriority w:val="39"/>
    <w:unhideWhenUsed/>
    <w:qFormat/>
    <w:rsid w:val="009137D8"/>
    <w:pPr>
      <w:numPr>
        <w:numId w:val="0"/>
      </w:numPr>
      <w:spacing w:before="240" w:line="259" w:lineRule="auto"/>
      <w:jc w:val="center"/>
      <w:outlineLvl w:val="9"/>
    </w:pPr>
    <w:rPr>
      <w:b w:val="0"/>
      <w:bCs w:val="0"/>
    </w:rPr>
  </w:style>
  <w:style w:type="character" w:customStyle="1" w:styleId="a4">
    <w:name w:val="正文文本 字符"/>
    <w:basedOn w:val="a1"/>
    <w:link w:val="a0"/>
    <w:rsid w:val="009137D8"/>
  </w:style>
  <w:style w:type="paragraph" w:styleId="af">
    <w:name w:val="List Paragraph"/>
    <w:basedOn w:val="a"/>
    <w:rsid w:val="005E0C3D"/>
    <w:pPr>
      <w:ind w:left="720"/>
      <w:contextualSpacing/>
    </w:pPr>
  </w:style>
  <w:style w:type="numbering" w:customStyle="1" w:styleId="Defaultul">
    <w:name w:val="Default ul"/>
    <w:basedOn w:val="a3"/>
    <w:uiPriority w:val="99"/>
    <w:rsid w:val="005E0C3D"/>
    <w:pPr>
      <w:numPr>
        <w:numId w:val="22"/>
      </w:numPr>
    </w:pPr>
  </w:style>
  <w:style w:type="numbering" w:customStyle="1" w:styleId="Defaultol">
    <w:name w:val="Default ol"/>
    <w:basedOn w:val="a3"/>
    <w:uiPriority w:val="99"/>
    <w:rsid w:val="005E0C3D"/>
    <w:pPr>
      <w:numPr>
        <w:numId w:val="23"/>
      </w:numPr>
    </w:pPr>
  </w:style>
  <w:style w:type="paragraph" w:styleId="af0">
    <w:name w:val="footer"/>
    <w:basedOn w:val="a"/>
    <w:link w:val="af1"/>
    <w:unhideWhenUsed/>
    <w:rsid w:val="00676DF8"/>
    <w:pPr>
      <w:tabs>
        <w:tab w:val="center" w:pos="4536"/>
        <w:tab w:val="right" w:pos="9072"/>
      </w:tabs>
      <w:spacing w:after="0"/>
    </w:pPr>
  </w:style>
  <w:style w:type="character" w:customStyle="1" w:styleId="af1">
    <w:name w:val="页脚 字符"/>
    <w:basedOn w:val="a1"/>
    <w:link w:val="af0"/>
    <w:rsid w:val="00676DF8"/>
  </w:style>
  <w:style w:type="character" w:styleId="af2">
    <w:name w:val="page number"/>
    <w:basedOn w:val="a1"/>
    <w:semiHidden/>
    <w:unhideWhenUsed/>
    <w:rsid w:val="00676DF8"/>
  </w:style>
  <w:style w:type="paragraph" w:styleId="af3">
    <w:name w:val="header"/>
    <w:basedOn w:val="a"/>
    <w:link w:val="af4"/>
    <w:unhideWhenUsed/>
    <w:rsid w:val="003F65B2"/>
    <w:pPr>
      <w:tabs>
        <w:tab w:val="center" w:pos="4536"/>
        <w:tab w:val="right" w:pos="9072"/>
      </w:tabs>
      <w:spacing w:after="0"/>
    </w:pPr>
  </w:style>
  <w:style w:type="character" w:customStyle="1" w:styleId="af4">
    <w:name w:val="页眉 字符"/>
    <w:basedOn w:val="a1"/>
    <w:link w:val="af3"/>
    <w:rsid w:val="003F65B2"/>
  </w:style>
  <w:style w:type="paragraph" w:customStyle="1" w:styleId="SourceCode">
    <w:name w:val="Source Code"/>
    <w:basedOn w:val="a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u w:val="none"/>
      <w:bdr w:val="none" w:sz="0" w:space="0" w:color="auto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u w:val="none"/>
      <w:bdr w:val="none" w:sz="0" w:space="0" w:color="auto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u w:val="none"/>
      <w:bdr w:val="none" w:sz="0" w:space="0" w:color="auto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u w:val="none"/>
      <w:bdr w:val="none" w:sz="0" w:space="0" w:color="auto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u w:val="none"/>
      <w:bdr w:val="none" w:sz="0" w:space="0" w:color="auto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u w:val="none"/>
      <w:bdr w:val="none" w:sz="0" w:space="0" w:color="auto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b/>
      <w:color w:val="CE5C00"/>
      <w:sz w:val="22"/>
      <w:u w:val="none"/>
      <w:bdr w:val="none" w:sz="0" w:space="0" w:color="auto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u w:val="none"/>
      <w:bdr w:val="none" w:sz="0" w:space="0" w:color="auto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u w:val="none"/>
      <w:bdr w:val="none" w:sz="0" w:space="0" w:color="auto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u w:val="none"/>
      <w:bdr w:val="none" w:sz="0" w:space="0" w:color="auto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color w:val="C00000"/>
      <w:sz w:val="22"/>
      <w:u w:val="none"/>
      <w:bdr w:val="none" w:sz="0" w:space="0" w:color="auto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b/>
      <w:color w:val="204A87"/>
      <w:sz w:val="22"/>
      <w:u w:val="none"/>
      <w:bdr w:val="none" w:sz="0" w:space="0" w:color="auto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u w:val="none"/>
      <w:bdr w:val="none" w:sz="0" w:space="0" w:color="auto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u w:val="none"/>
      <w:bdr w:val="none" w:sz="0" w:space="0" w:color="auto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u w:val="none"/>
      <w:bdr w:val="none" w:sz="0" w:space="0" w:color="auto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color w:val="C00000"/>
      <w:sz w:val="22"/>
      <w:u w:val="none"/>
      <w:bdr w:val="none" w:sz="0" w:space="0" w:color="auto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color w:val="C00000"/>
      <w:sz w:val="22"/>
      <w:u w:val="none"/>
      <w:bdr w:val="none" w:sz="0" w:space="0" w:color="auto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204A87"/>
      <w:sz w:val="22"/>
      <w:u w:val="none"/>
      <w:bdr w:val="none" w:sz="0" w:space="0" w:color="auto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color w:val="C00000"/>
      <w:sz w:val="22"/>
      <w:u w:val="none"/>
      <w:bdr w:val="none" w:sz="0" w:space="0" w:color="auto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u w:val="none"/>
      <w:bdr w:val="none" w:sz="0" w:space="0" w:color="auto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u w:val="none"/>
      <w:bdr w:val="none" w:sz="0" w:space="0" w:color="auto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color w:val="C00000"/>
      <w:sz w:val="22"/>
      <w:u w:val="none"/>
      <w:bdr w:val="none" w:sz="0" w:space="0" w:color="auto"/>
      <w:shd w:val="clear" w:color="auto" w:fill="F8F8F8"/>
    </w:rPr>
  </w:style>
  <w:style w:type="character" w:styleId="af5">
    <w:name w:val="Strong"/>
    <w:basedOn w:val="a1"/>
    <w:uiPriority w:val="22"/>
    <w:qFormat/>
    <w:rsid w:val="001439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统计分析报告</dc:title>
  <dc:creator>mac</dc:creator>
  <cp:keywords/>
  <cp:lastModifiedBy>mac</cp:lastModifiedBy>
  <cp:revision>2</cp:revision>
  <dcterms:created xsi:type="dcterms:W3CDTF">2025-12-03T06:31:00Z</dcterms:created>
  <dcterms:modified xsi:type="dcterms:W3CDTF">2025-12-03T06:31:00Z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2025-10-24</vt:lpwstr>
  </property>
  <property fmtid="{D5CDD505-2E9C-101B-9397-08002B2CF9AE}" pid="3" name="output">
    <vt:lpwstr/>
  </property>
  <property fmtid="{D5CDD505-2E9C-101B-9397-08002B2CF9AE}" pid="4" name="params">
    <vt:lpwstr/>
  </property>
</Properties>
</file>