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FE63B3" w14:textId="611866B3" w:rsidR="003749D3" w:rsidRPr="00AC4BE4" w:rsidRDefault="003749D3" w:rsidP="00C71E1D">
      <w:pPr>
        <w:pStyle w:val="NormalWeb"/>
        <w:spacing w:before="0" w:beforeAutospacing="0" w:after="240" w:afterAutospacing="0" w:line="480" w:lineRule="auto"/>
        <w:jc w:val="center"/>
        <w:rPr>
          <w:rFonts w:eastAsia="SimSun"/>
          <w:color w:val="000000" w:themeColor="text1"/>
        </w:rPr>
      </w:pPr>
      <w:r w:rsidRPr="00AC4BE4">
        <w:rPr>
          <w:rFonts w:eastAsia="SimSun"/>
          <w:color w:val="000000" w:themeColor="text1"/>
        </w:rPr>
        <w:t>Supplementary Materials for</w:t>
      </w:r>
    </w:p>
    <w:p w14:paraId="3E750B4F" w14:textId="77777777" w:rsidR="00251182" w:rsidRPr="00C71E1D" w:rsidRDefault="00251182" w:rsidP="00251182">
      <w:pPr>
        <w:pStyle w:val="NormalWeb"/>
        <w:spacing w:before="0" w:beforeAutospacing="0" w:after="240" w:afterAutospacing="0" w:line="480" w:lineRule="auto"/>
        <w:jc w:val="center"/>
        <w:rPr>
          <w:b/>
          <w:bCs/>
          <w:color w:val="000000" w:themeColor="text1"/>
        </w:rPr>
      </w:pPr>
      <w:r>
        <w:rPr>
          <w:rFonts w:eastAsia="SimSun"/>
          <w:b/>
          <w:bCs/>
          <w:color w:val="000000" w:themeColor="text1"/>
        </w:rPr>
        <w:t>A Dissection of the T</w:t>
      </w:r>
      <w:r w:rsidRPr="00C71E1D">
        <w:rPr>
          <w:rFonts w:eastAsia="SimSun"/>
          <w:b/>
          <w:bCs/>
          <w:color w:val="000000" w:themeColor="text1"/>
        </w:rPr>
        <w:t>opographic Effects</w:t>
      </w:r>
      <w:r w:rsidRPr="00C71E1D">
        <w:rPr>
          <w:b/>
          <w:bCs/>
          <w:color w:val="000000" w:themeColor="text1"/>
        </w:rPr>
        <w:t xml:space="preserve"> from Eurasia and North America o</w:t>
      </w:r>
      <w:r w:rsidRPr="00C71E1D">
        <w:rPr>
          <w:rFonts w:hint="eastAsia"/>
          <w:b/>
          <w:bCs/>
          <w:color w:val="000000" w:themeColor="text1"/>
        </w:rPr>
        <w:t>n</w:t>
      </w:r>
      <w:r w:rsidRPr="00C71E1D">
        <w:rPr>
          <w:b/>
          <w:bCs/>
          <w:color w:val="000000" w:themeColor="text1"/>
        </w:rPr>
        <w:t xml:space="preserve"> the Isentropic </w:t>
      </w:r>
      <w:r>
        <w:rPr>
          <w:b/>
          <w:bCs/>
          <w:color w:val="000000" w:themeColor="text1"/>
        </w:rPr>
        <w:t xml:space="preserve">Meridional </w:t>
      </w:r>
      <w:r w:rsidRPr="00C71E1D">
        <w:rPr>
          <w:b/>
          <w:bCs/>
          <w:color w:val="000000" w:themeColor="text1"/>
        </w:rPr>
        <w:t>Mass Circulation</w:t>
      </w:r>
      <w:r>
        <w:rPr>
          <w:b/>
          <w:bCs/>
          <w:color w:val="000000" w:themeColor="text1"/>
        </w:rPr>
        <w:t xml:space="preserve"> in Northern Winter</w:t>
      </w:r>
    </w:p>
    <w:p w14:paraId="430CC239" w14:textId="21AFA426" w:rsidR="008E7566" w:rsidRPr="00C71E1D" w:rsidRDefault="008E7566" w:rsidP="00C71E1D">
      <w:pPr>
        <w:pStyle w:val="NormalWeb"/>
        <w:spacing w:before="0" w:beforeAutospacing="0" w:after="240" w:afterAutospacing="0" w:line="480" w:lineRule="auto"/>
        <w:jc w:val="center"/>
        <w:rPr>
          <w:b/>
          <w:bCs/>
          <w:color w:val="000000" w:themeColor="text1"/>
        </w:rPr>
      </w:pPr>
    </w:p>
    <w:p w14:paraId="3EA5E362" w14:textId="2295B1AF" w:rsidR="00634A2B" w:rsidRPr="00C71E1D" w:rsidRDefault="00634A2B" w:rsidP="00C71E1D">
      <w:pPr>
        <w:spacing w:after="240" w:line="480" w:lineRule="auto"/>
        <w:jc w:val="center"/>
        <w:rPr>
          <w:color w:val="000000" w:themeColor="text1"/>
        </w:rPr>
      </w:pPr>
      <w:r w:rsidRPr="00C71E1D">
        <w:rPr>
          <w:b/>
          <w:color w:val="000000" w:themeColor="text1"/>
        </w:rPr>
        <w:t>Yueyue Yu</w:t>
      </w:r>
      <w:r w:rsidRPr="00C71E1D">
        <w:rPr>
          <w:b/>
          <w:color w:val="000000" w:themeColor="text1"/>
          <w:vertAlign w:val="superscript"/>
        </w:rPr>
        <w:t>1,2</w:t>
      </w:r>
      <w:r w:rsidRPr="00C71E1D">
        <w:rPr>
          <w:b/>
          <w:color w:val="000000" w:themeColor="text1"/>
        </w:rPr>
        <w:t xml:space="preserve">, </w:t>
      </w:r>
      <w:proofErr w:type="spellStart"/>
      <w:r w:rsidRPr="00C71E1D">
        <w:rPr>
          <w:b/>
          <w:color w:val="000000" w:themeColor="text1"/>
        </w:rPr>
        <w:t>Rongcai</w:t>
      </w:r>
      <w:proofErr w:type="spellEnd"/>
      <w:r w:rsidRPr="00C71E1D">
        <w:rPr>
          <w:b/>
          <w:color w:val="000000" w:themeColor="text1"/>
        </w:rPr>
        <w:t xml:space="preserve"> Ren*</w:t>
      </w:r>
      <w:r w:rsidRPr="00C71E1D">
        <w:rPr>
          <w:b/>
          <w:color w:val="000000" w:themeColor="text1"/>
          <w:vertAlign w:val="superscript"/>
        </w:rPr>
        <w:t>2,1</w:t>
      </w:r>
      <w:r w:rsidRPr="00C71E1D">
        <w:rPr>
          <w:b/>
          <w:color w:val="000000" w:themeColor="text1"/>
        </w:rPr>
        <w:t>, Xin Xia</w:t>
      </w:r>
      <w:r w:rsidRPr="00C71E1D">
        <w:rPr>
          <w:b/>
          <w:color w:val="000000" w:themeColor="text1"/>
          <w:vertAlign w:val="superscript"/>
        </w:rPr>
        <w:t>2</w:t>
      </w:r>
      <w:r w:rsidRPr="00C71E1D">
        <w:rPr>
          <w:b/>
          <w:color w:val="000000" w:themeColor="text1"/>
        </w:rPr>
        <w:t xml:space="preserve">, </w:t>
      </w:r>
      <w:proofErr w:type="spellStart"/>
      <w:r w:rsidRPr="00C71E1D">
        <w:rPr>
          <w:b/>
          <w:color w:val="000000" w:themeColor="text1"/>
        </w:rPr>
        <w:t>Ruxue</w:t>
      </w:r>
      <w:proofErr w:type="spellEnd"/>
      <w:r w:rsidRPr="00C71E1D">
        <w:rPr>
          <w:b/>
          <w:color w:val="000000" w:themeColor="text1"/>
        </w:rPr>
        <w:t xml:space="preserve"> Liang</w:t>
      </w:r>
      <w:r w:rsidRPr="00C71E1D">
        <w:rPr>
          <w:b/>
          <w:color w:val="000000" w:themeColor="text1"/>
          <w:vertAlign w:val="superscript"/>
        </w:rPr>
        <w:t>1</w:t>
      </w:r>
      <w:r w:rsidRPr="00C71E1D">
        <w:rPr>
          <w:b/>
          <w:color w:val="000000" w:themeColor="text1"/>
        </w:rPr>
        <w:t>, Jian Rao</w:t>
      </w:r>
      <w:r w:rsidRPr="00C71E1D">
        <w:rPr>
          <w:b/>
          <w:color w:val="000000" w:themeColor="text1"/>
          <w:vertAlign w:val="superscript"/>
        </w:rPr>
        <w:t>1</w:t>
      </w:r>
      <w:r w:rsidR="00611D05" w:rsidRPr="00C71E1D">
        <w:rPr>
          <w:b/>
          <w:color w:val="000000" w:themeColor="text1"/>
          <w:vertAlign w:val="superscript"/>
        </w:rPr>
        <w:t>,3</w:t>
      </w:r>
    </w:p>
    <w:p w14:paraId="7D10FB44" w14:textId="77777777" w:rsidR="00634A2B" w:rsidRPr="00C71E1D" w:rsidRDefault="00634A2B" w:rsidP="00C71E1D">
      <w:pPr>
        <w:spacing w:after="240" w:line="480" w:lineRule="auto"/>
        <w:jc w:val="center"/>
        <w:rPr>
          <w:i/>
          <w:color w:val="000000" w:themeColor="text1"/>
        </w:rPr>
      </w:pPr>
      <w:r w:rsidRPr="00C71E1D">
        <w:rPr>
          <w:color w:val="000000" w:themeColor="text1"/>
          <w:vertAlign w:val="superscript"/>
        </w:rPr>
        <w:t>1</w:t>
      </w:r>
      <w:r w:rsidRPr="00C71E1D">
        <w:rPr>
          <w:i/>
          <w:color w:val="000000" w:themeColor="text1"/>
        </w:rPr>
        <w:t>Key Laboratory of Meteorological Disaster, Ministry of Education (KLME)/Joint International Research Laboratory of Climate and Environment Change (ILCEC)/Collaborative Innovation Center on Forecast and Evaluation of Meteorological Disasters (CIC-FEMD) /NUIST-</w:t>
      </w:r>
      <w:proofErr w:type="spellStart"/>
      <w:r w:rsidRPr="00C71E1D">
        <w:rPr>
          <w:i/>
          <w:color w:val="000000" w:themeColor="text1"/>
        </w:rPr>
        <w:t>UoR</w:t>
      </w:r>
      <w:proofErr w:type="spellEnd"/>
      <w:r w:rsidRPr="00C71E1D">
        <w:rPr>
          <w:i/>
          <w:color w:val="000000" w:themeColor="text1"/>
        </w:rPr>
        <w:t xml:space="preserve"> International Research Institute, Nanjing University of Information Science and Technology, Nanjing, China</w:t>
      </w:r>
    </w:p>
    <w:p w14:paraId="556EC7B0" w14:textId="7F6A3F60" w:rsidR="00634A2B" w:rsidRPr="00C71E1D" w:rsidRDefault="00634A2B" w:rsidP="00C71E1D">
      <w:pPr>
        <w:spacing w:after="240" w:line="480" w:lineRule="auto"/>
        <w:jc w:val="center"/>
        <w:rPr>
          <w:i/>
          <w:color w:val="000000" w:themeColor="text1"/>
        </w:rPr>
      </w:pPr>
      <w:r w:rsidRPr="00C71E1D">
        <w:rPr>
          <w:color w:val="000000" w:themeColor="text1"/>
          <w:vertAlign w:val="superscript"/>
        </w:rPr>
        <w:t>2</w:t>
      </w:r>
      <w:r w:rsidRPr="00C71E1D">
        <w:rPr>
          <w:i/>
          <w:color w:val="000000" w:themeColor="text1"/>
        </w:rPr>
        <w:t>State Key Laboratory of Numerical Modeling for Atmospheric Sciences and Geophysical Fluid Dynamics (LASG), Institute of Atmospheric Physics, Chinese Academy of Sciences, Beijing, China</w:t>
      </w:r>
    </w:p>
    <w:p w14:paraId="30177EF9" w14:textId="77777777" w:rsidR="003749D3" w:rsidRDefault="00611D05" w:rsidP="003749D3">
      <w:pPr>
        <w:spacing w:after="240" w:line="480" w:lineRule="auto"/>
        <w:jc w:val="center"/>
        <w:rPr>
          <w:color w:val="000000" w:themeColor="text1"/>
        </w:rPr>
      </w:pPr>
      <w:r w:rsidRPr="00C71E1D">
        <w:rPr>
          <w:i/>
          <w:iCs/>
          <w:color w:val="000000" w:themeColor="text1"/>
          <w:vertAlign w:val="superscript"/>
        </w:rPr>
        <w:t>3</w:t>
      </w:r>
      <w:r w:rsidRPr="00C71E1D">
        <w:rPr>
          <w:i/>
          <w:iCs/>
          <w:color w:val="000000" w:themeColor="text1"/>
        </w:rPr>
        <w:t>Fredy and Nadine Herrmann Institute of Earth Sciences, Hebrew University of Jerusalem, Israel</w:t>
      </w:r>
    </w:p>
    <w:p w14:paraId="4F60DE76" w14:textId="77777777" w:rsidR="003749D3" w:rsidRDefault="003749D3" w:rsidP="003749D3">
      <w:pPr>
        <w:spacing w:after="240" w:line="480" w:lineRule="auto"/>
        <w:rPr>
          <w:rFonts w:ascii="Myriad Pro" w:hAnsi="Myriad Pro"/>
          <w:b/>
        </w:rPr>
      </w:pPr>
    </w:p>
    <w:p w14:paraId="37E7C4FA" w14:textId="5F1BFA5E" w:rsidR="003749D3" w:rsidRPr="003749D3" w:rsidRDefault="003749D3" w:rsidP="003749D3">
      <w:pPr>
        <w:spacing w:after="240" w:line="480" w:lineRule="auto"/>
        <w:rPr>
          <w:i/>
          <w:iCs/>
          <w:color w:val="000000" w:themeColor="text1"/>
        </w:rPr>
      </w:pPr>
      <w:r w:rsidRPr="00CE6EAA">
        <w:rPr>
          <w:rFonts w:ascii="Myriad Pro" w:hAnsi="Myriad Pro"/>
          <w:b/>
        </w:rPr>
        <w:t>Contents of this file</w:t>
      </w:r>
      <w:r>
        <w:rPr>
          <w:rFonts w:ascii="Myriad Pro" w:hAnsi="Myriad Pro"/>
          <w:b/>
        </w:rPr>
        <w:t xml:space="preserve"> </w:t>
      </w:r>
    </w:p>
    <w:p w14:paraId="3930087F" w14:textId="3F0F4353" w:rsidR="003749D3" w:rsidRDefault="003749D3" w:rsidP="003749D3">
      <w:pPr>
        <w:spacing w:line="480" w:lineRule="auto"/>
        <w:rPr>
          <w:rFonts w:ascii="Myriad Pro" w:hAnsi="Myriad Pro"/>
          <w:sz w:val="22"/>
          <w:szCs w:val="22"/>
        </w:rPr>
      </w:pPr>
      <w:r w:rsidRPr="00CE6EAA">
        <w:rPr>
          <w:rFonts w:ascii="Myriad Pro" w:hAnsi="Myriad Pro"/>
          <w:sz w:val="22"/>
          <w:szCs w:val="22"/>
        </w:rPr>
        <w:t>Figures S1 to S</w:t>
      </w:r>
      <w:r w:rsidR="008E159B">
        <w:rPr>
          <w:rFonts w:ascii="Myriad Pro" w:hAnsi="Myriad Pro"/>
          <w:sz w:val="22"/>
          <w:szCs w:val="22"/>
        </w:rPr>
        <w:t>3</w:t>
      </w:r>
    </w:p>
    <w:p w14:paraId="592212C4" w14:textId="77777777" w:rsidR="008E159B" w:rsidRPr="00C71E1D" w:rsidRDefault="008E159B" w:rsidP="008E159B">
      <w:pPr>
        <w:pStyle w:val="NormalWeb"/>
        <w:spacing w:before="0" w:beforeAutospacing="0" w:after="240" w:afterAutospacing="0" w:line="480" w:lineRule="auto"/>
        <w:ind w:left="360"/>
        <w:jc w:val="both"/>
        <w:rPr>
          <w:rFonts w:eastAsia="SimSun"/>
          <w:color w:val="000000" w:themeColor="text1"/>
        </w:rPr>
      </w:pPr>
      <w:r w:rsidRPr="00C71E1D">
        <w:rPr>
          <w:rFonts w:eastAsia="SimSun"/>
          <w:noProof/>
          <w:color w:val="000000" w:themeColor="text1"/>
        </w:rPr>
        <w:lastRenderedPageBreak/>
        <w:drawing>
          <wp:inline distT="0" distB="0" distL="0" distR="0" wp14:anchorId="4E61149E" wp14:editId="7D60C889">
            <wp:extent cx="5443538" cy="2104634"/>
            <wp:effectExtent l="0" t="0" r="508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thetas_ctl-run.eps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44" b="34093"/>
                    <a:stretch/>
                  </pic:blipFill>
                  <pic:spPr bwMode="auto">
                    <a:xfrm>
                      <a:off x="0" y="0"/>
                      <a:ext cx="5451071" cy="21075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DE4273" w14:textId="4DF738D0" w:rsidR="008E159B" w:rsidRDefault="008E159B" w:rsidP="008E159B">
      <w:pPr>
        <w:pStyle w:val="NormalWeb"/>
        <w:spacing w:before="0" w:beforeAutospacing="0" w:after="240" w:afterAutospacing="0" w:line="480" w:lineRule="auto"/>
        <w:ind w:left="360"/>
        <w:jc w:val="both"/>
        <w:rPr>
          <w:rFonts w:eastAsia="SimSun"/>
          <w:color w:val="000000" w:themeColor="text1"/>
        </w:rPr>
      </w:pPr>
      <w:r w:rsidRPr="00C71E1D">
        <w:rPr>
          <w:rFonts w:eastAsia="SimSun"/>
          <w:b/>
          <w:bCs/>
          <w:color w:val="000000" w:themeColor="text1"/>
        </w:rPr>
        <w:t xml:space="preserve">Figure </w:t>
      </w:r>
      <w:r>
        <w:rPr>
          <w:rFonts w:eastAsia="SimSun"/>
          <w:b/>
          <w:bCs/>
          <w:color w:val="000000" w:themeColor="text1"/>
        </w:rPr>
        <w:t>S</w:t>
      </w:r>
      <w:r w:rsidR="005A7887">
        <w:rPr>
          <w:rFonts w:eastAsia="SimSun"/>
          <w:b/>
          <w:bCs/>
          <w:color w:val="000000" w:themeColor="text1"/>
        </w:rPr>
        <w:t>1</w:t>
      </w:r>
      <w:r w:rsidRPr="00C71E1D">
        <w:rPr>
          <w:rFonts w:eastAsia="SimSun"/>
          <w:color w:val="000000" w:themeColor="text1"/>
        </w:rPr>
        <w:t xml:space="preserve">. Surface </w:t>
      </w:r>
      <w:r w:rsidRPr="00C71E1D">
        <w:rPr>
          <w:rFonts w:eastAsia="SimSun" w:hint="eastAsia"/>
          <w:color w:val="000000" w:themeColor="text1"/>
        </w:rPr>
        <w:t>pot</w:t>
      </w:r>
      <w:r w:rsidRPr="00C71E1D">
        <w:rPr>
          <w:rFonts w:eastAsia="SimSun"/>
          <w:color w:val="000000" w:themeColor="text1"/>
        </w:rPr>
        <w:t>ential temperature (units: K): (a) average, (b) upper 10 percent</w:t>
      </w:r>
      <w:r w:rsidR="00251182">
        <w:rPr>
          <w:rFonts w:eastAsia="SimSun"/>
          <w:color w:val="000000" w:themeColor="text1"/>
        </w:rPr>
        <w:t>ile</w:t>
      </w:r>
      <w:r w:rsidRPr="00C71E1D">
        <w:rPr>
          <w:rFonts w:eastAsia="SimSun"/>
          <w:color w:val="000000" w:themeColor="text1"/>
        </w:rPr>
        <w:t xml:space="preserve">, (c) lower </w:t>
      </w:r>
      <w:r w:rsidR="00251182">
        <w:rPr>
          <w:rFonts w:eastAsia="SimSun"/>
          <w:color w:val="000000" w:themeColor="text1"/>
        </w:rPr>
        <w:t>10 percentile</w:t>
      </w:r>
      <w:r w:rsidRPr="00C71E1D">
        <w:rPr>
          <w:rFonts w:eastAsia="SimSun"/>
          <w:color w:val="000000" w:themeColor="text1"/>
        </w:rPr>
        <w:t>.</w:t>
      </w:r>
    </w:p>
    <w:p w14:paraId="7BD0E193" w14:textId="364AA8B8" w:rsidR="005A7887" w:rsidRPr="00EC3EF1" w:rsidRDefault="00EC3EF1" w:rsidP="00EC3EF1">
      <w:pPr>
        <w:pStyle w:val="NormalWeb"/>
        <w:spacing w:before="0" w:beforeAutospacing="0" w:after="240" w:afterAutospacing="0" w:line="480" w:lineRule="auto"/>
        <w:ind w:left="360"/>
        <w:jc w:val="both"/>
        <w:rPr>
          <w:rFonts w:eastAsia="SimSun"/>
          <w:color w:val="000000" w:themeColor="text1"/>
        </w:rPr>
      </w:pPr>
      <w:r>
        <w:rPr>
          <w:rFonts w:eastAsia="SimSun"/>
          <w:noProof/>
          <w:color w:val="000000" w:themeColor="text1"/>
        </w:rPr>
        <w:drawing>
          <wp:inline distT="0" distB="0" distL="0" distR="0" wp14:anchorId="66E4EC66" wp14:editId="0C3AA5A2">
            <wp:extent cx="5731510" cy="19926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9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1C0D0" w14:textId="1153F6E6" w:rsidR="005A7887" w:rsidRPr="008E159B" w:rsidRDefault="005A7887" w:rsidP="005A7887">
      <w:pPr>
        <w:spacing w:line="480" w:lineRule="auto"/>
        <w:rPr>
          <w:rFonts w:eastAsia="SimSun" w:hint="eastAsia"/>
          <w:color w:val="000000" w:themeColor="text1"/>
        </w:rPr>
      </w:pPr>
      <w:r w:rsidRPr="00C71E1D">
        <w:rPr>
          <w:b/>
          <w:color w:val="000000" w:themeColor="text1"/>
        </w:rPr>
        <w:t xml:space="preserve">Figure </w:t>
      </w:r>
      <w:r>
        <w:rPr>
          <w:b/>
          <w:color w:val="000000" w:themeColor="text1"/>
        </w:rPr>
        <w:t>S2</w:t>
      </w:r>
      <w:r w:rsidRPr="00C71E1D">
        <w:rPr>
          <w:b/>
          <w:color w:val="000000" w:themeColor="text1"/>
        </w:rPr>
        <w:t>.</w:t>
      </w:r>
      <w:r w:rsidRPr="00C71E1D">
        <w:rPr>
          <w:rFonts w:eastAsia="SimSun"/>
          <w:color w:val="000000" w:themeColor="text1"/>
        </w:rPr>
        <w:t xml:space="preserve"> Topography maps of surface geopotential height (units: m) for the four numerical experiments: (a) </w:t>
      </w:r>
      <w:proofErr w:type="spellStart"/>
      <w:r w:rsidRPr="00C71E1D">
        <w:rPr>
          <w:rFonts w:eastAsia="SimSun"/>
          <w:color w:val="000000" w:themeColor="text1"/>
        </w:rPr>
        <w:t>noEA&amp;noNA</w:t>
      </w:r>
      <w:proofErr w:type="spellEnd"/>
      <w:r w:rsidRPr="00C71E1D">
        <w:rPr>
          <w:rFonts w:eastAsia="SimSun"/>
          <w:color w:val="000000" w:themeColor="text1"/>
        </w:rPr>
        <w:t xml:space="preserve">; (b) </w:t>
      </w:r>
      <w:proofErr w:type="spellStart"/>
      <w:r w:rsidRPr="00C71E1D">
        <w:rPr>
          <w:rFonts w:eastAsia="SimSun"/>
          <w:color w:val="000000" w:themeColor="text1"/>
        </w:rPr>
        <w:t>noNA</w:t>
      </w:r>
      <w:proofErr w:type="spellEnd"/>
      <w:r w:rsidRPr="00C71E1D">
        <w:rPr>
          <w:rFonts w:eastAsia="SimSun"/>
          <w:color w:val="000000" w:themeColor="text1"/>
        </w:rPr>
        <w:t xml:space="preserve">; (c) </w:t>
      </w:r>
      <w:proofErr w:type="spellStart"/>
      <w:r w:rsidRPr="00C71E1D">
        <w:rPr>
          <w:rFonts w:eastAsia="SimSun" w:hint="eastAsia"/>
          <w:color w:val="000000" w:themeColor="text1"/>
        </w:rPr>
        <w:t>no</w:t>
      </w:r>
      <w:r w:rsidRPr="00C71E1D">
        <w:rPr>
          <w:rFonts w:eastAsia="SimSun"/>
          <w:color w:val="000000" w:themeColor="text1"/>
        </w:rPr>
        <w:t>EA</w:t>
      </w:r>
      <w:proofErr w:type="spellEnd"/>
      <w:r w:rsidRPr="00C71E1D">
        <w:rPr>
          <w:rFonts w:eastAsia="SimSun"/>
          <w:color w:val="000000" w:themeColor="text1"/>
        </w:rPr>
        <w:t>; and (d) CTL.</w:t>
      </w:r>
      <w:r w:rsidR="00EC3EF1">
        <w:rPr>
          <w:rFonts w:eastAsia="SimSun"/>
          <w:color w:val="000000" w:themeColor="text1"/>
        </w:rPr>
        <w:t xml:space="preserve"> Red rectangular boxes in panel (d) indicate the regions where the surface above 500m is </w:t>
      </w:r>
      <w:r w:rsidR="00EC3EF1">
        <w:rPr>
          <w:rFonts w:eastAsia="SimSun"/>
          <w:color w:val="000000" w:themeColor="text1"/>
        </w:rPr>
        <w:t>flatten</w:t>
      </w:r>
      <w:r w:rsidR="00EC3EF1">
        <w:rPr>
          <w:rFonts w:eastAsia="SimSun"/>
          <w:color w:val="000000" w:themeColor="text1"/>
        </w:rPr>
        <w:t>ed in the experiments.</w:t>
      </w:r>
    </w:p>
    <w:p w14:paraId="2B6718EC" w14:textId="77777777" w:rsidR="00284BAC" w:rsidRDefault="00284BAC" w:rsidP="00284BAC">
      <w:pPr>
        <w:pStyle w:val="NormalWeb"/>
        <w:spacing w:before="0" w:beforeAutospacing="0" w:after="240" w:afterAutospacing="0" w:line="480" w:lineRule="auto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</w:rPr>
        <w:lastRenderedPageBreak/>
        <w:drawing>
          <wp:inline distT="0" distB="0" distL="0" distR="0" wp14:anchorId="3CF366A5" wp14:editId="3FDA76EF">
            <wp:extent cx="4282052" cy="626364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15.EGR_u_2d_cli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188" cy="626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D7F20" w14:textId="5946625B" w:rsidR="00284BAC" w:rsidRPr="00361F11" w:rsidRDefault="00284BAC" w:rsidP="00AC4BE4">
      <w:pPr>
        <w:pStyle w:val="NormalWeb"/>
        <w:spacing w:before="0" w:beforeAutospacing="0" w:after="240" w:afterAutospacing="0" w:line="360" w:lineRule="auto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>Figure S</w:t>
      </w:r>
      <w:r w:rsidR="008E159B">
        <w:rPr>
          <w:b/>
          <w:color w:val="000000" w:themeColor="text1"/>
        </w:rPr>
        <w:t>3</w:t>
      </w:r>
      <w:r w:rsidR="00361F11">
        <w:rPr>
          <w:b/>
          <w:color w:val="000000" w:themeColor="text1"/>
        </w:rPr>
        <w:t xml:space="preserve">. </w:t>
      </w:r>
      <w:r w:rsidR="00361F11" w:rsidRPr="00C71E1D">
        <w:rPr>
          <w:bCs/>
          <w:color w:val="000000" w:themeColor="text1"/>
        </w:rPr>
        <w:t>Difference among four experiments</w:t>
      </w:r>
      <w:r w:rsidR="00361F11">
        <w:rPr>
          <w:bCs/>
          <w:color w:val="000000" w:themeColor="text1"/>
        </w:rPr>
        <w:t xml:space="preserve"> of </w:t>
      </w:r>
      <w:r w:rsidR="00361F11" w:rsidRPr="00C71E1D">
        <w:rPr>
          <w:bCs/>
          <w:color w:val="000000" w:themeColor="text1"/>
        </w:rPr>
        <w:t xml:space="preserve">the winter climatology of </w:t>
      </w:r>
      <w:r w:rsidR="00361F11">
        <w:rPr>
          <w:rFonts w:eastAsia="SimSun"/>
          <w:color w:val="000000" w:themeColor="text1"/>
        </w:rPr>
        <w:t xml:space="preserve">mass weighted mean </w:t>
      </w:r>
      <w:proofErr w:type="spellStart"/>
      <w:r w:rsidR="00FA10E7">
        <w:rPr>
          <w:rFonts w:eastAsia="SimSun"/>
          <w:color w:val="000000" w:themeColor="text1"/>
        </w:rPr>
        <w:t>eady</w:t>
      </w:r>
      <w:proofErr w:type="spellEnd"/>
      <w:r w:rsidR="00FA10E7">
        <w:rPr>
          <w:rFonts w:eastAsia="SimSun"/>
          <w:color w:val="000000" w:themeColor="text1"/>
        </w:rPr>
        <w:t xml:space="preserve"> growth rate</w:t>
      </w:r>
      <w:r w:rsidR="00361F11">
        <w:rPr>
          <w:rFonts w:eastAsia="SimSun"/>
          <w:color w:val="000000" w:themeColor="text1"/>
        </w:rPr>
        <w:t xml:space="preserve"> (units: 10 </w:t>
      </w:r>
      <w:r w:rsidR="00361F11" w:rsidRPr="00020D0E">
        <w:rPr>
          <w:rFonts w:eastAsia="SimSun"/>
          <w:color w:val="000000" w:themeColor="text1"/>
          <w:vertAlign w:val="superscript"/>
        </w:rPr>
        <w:t>-6</w:t>
      </w:r>
      <w:r w:rsidR="00361F11">
        <w:rPr>
          <w:rFonts w:eastAsia="SimSun"/>
          <w:color w:val="000000" w:themeColor="text1"/>
        </w:rPr>
        <w:t xml:space="preserve"> s</w:t>
      </w:r>
      <w:r w:rsidR="00361F11" w:rsidRPr="00020D0E">
        <w:rPr>
          <w:rFonts w:eastAsia="SimSun"/>
          <w:color w:val="000000" w:themeColor="text1"/>
          <w:vertAlign w:val="superscript"/>
        </w:rPr>
        <w:t>-1</w:t>
      </w:r>
      <w:r w:rsidR="00361F11">
        <w:rPr>
          <w:rFonts w:eastAsia="SimSun"/>
          <w:color w:val="000000" w:themeColor="text1"/>
        </w:rPr>
        <w:t xml:space="preserve">, shadings) and zonal wind velocity </w:t>
      </w:r>
      <w:r w:rsidR="00361F11" w:rsidRPr="00C71E1D">
        <w:rPr>
          <w:rFonts w:eastAsia="SimSun"/>
          <w:color w:val="000000" w:themeColor="text1"/>
        </w:rPr>
        <w:t>(units: m</w:t>
      </w:r>
      <w:r w:rsidR="00361F11">
        <w:rPr>
          <w:rFonts w:eastAsia="SimSun"/>
          <w:color w:val="000000" w:themeColor="text1"/>
        </w:rPr>
        <w:t xml:space="preserve"> s</w:t>
      </w:r>
      <w:r w:rsidR="00361F11" w:rsidRPr="00020D0E">
        <w:rPr>
          <w:rFonts w:eastAsia="SimSun"/>
          <w:color w:val="000000" w:themeColor="text1"/>
          <w:vertAlign w:val="superscript"/>
        </w:rPr>
        <w:t>-1</w:t>
      </w:r>
      <w:r w:rsidR="00361F11">
        <w:rPr>
          <w:rFonts w:eastAsia="SimSun"/>
          <w:color w:val="000000" w:themeColor="text1"/>
        </w:rPr>
        <w:t>, contours)</w:t>
      </w:r>
      <w:r w:rsidR="00361F11" w:rsidRPr="00C71E1D">
        <w:rPr>
          <w:bCs/>
          <w:color w:val="000000" w:themeColor="text1"/>
        </w:rPr>
        <w:t xml:space="preserve"> in various latitud</w:t>
      </w:r>
      <w:r w:rsidR="00361F11">
        <w:rPr>
          <w:bCs/>
          <w:color w:val="000000" w:themeColor="text1"/>
        </w:rPr>
        <w:t>e</w:t>
      </w:r>
      <w:r w:rsidR="00361F11" w:rsidRPr="00C71E1D">
        <w:rPr>
          <w:bCs/>
          <w:color w:val="000000" w:themeColor="text1"/>
        </w:rPr>
        <w:t>s and isentropic layers</w:t>
      </w:r>
      <w:r w:rsidR="00361F11" w:rsidRPr="00C71E1D">
        <w:rPr>
          <w:rFonts w:eastAsia="SimSun"/>
          <w:color w:val="000000" w:themeColor="text1"/>
        </w:rPr>
        <w:t>: (a) independent and (b)</w:t>
      </w:r>
      <w:r w:rsidR="00361F11" w:rsidRPr="00C71E1D">
        <w:rPr>
          <w:rFonts w:eastAsia="SimSun"/>
          <w:iCs/>
          <w:color w:val="000000" w:themeColor="text1"/>
        </w:rPr>
        <w:t xml:space="preserve"> dependent </w:t>
      </w:r>
      <w:r w:rsidR="00FA10E7">
        <w:rPr>
          <w:rFonts w:eastAsia="SimSun"/>
          <w:iCs/>
          <w:color w:val="000000" w:themeColor="text1"/>
        </w:rPr>
        <w:t>effect</w:t>
      </w:r>
      <w:r w:rsidR="00361F11" w:rsidRPr="00C71E1D">
        <w:rPr>
          <w:rFonts w:eastAsia="SimSun"/>
          <w:iCs/>
          <w:color w:val="000000" w:themeColor="text1"/>
        </w:rPr>
        <w:t xml:space="preserve"> of EA; </w:t>
      </w:r>
      <w:r w:rsidR="00361F11" w:rsidRPr="00C71E1D">
        <w:rPr>
          <w:rFonts w:eastAsia="SimSun"/>
          <w:color w:val="000000" w:themeColor="text1"/>
        </w:rPr>
        <w:t xml:space="preserve">(c) independent and (d) </w:t>
      </w:r>
      <w:r w:rsidR="00361F11" w:rsidRPr="00C71E1D">
        <w:rPr>
          <w:rFonts w:eastAsia="SimSun"/>
          <w:iCs/>
          <w:color w:val="000000" w:themeColor="text1"/>
        </w:rPr>
        <w:t xml:space="preserve">dependent </w:t>
      </w:r>
      <w:r w:rsidR="00FA10E7">
        <w:rPr>
          <w:rFonts w:eastAsia="SimSun"/>
          <w:iCs/>
          <w:color w:val="000000" w:themeColor="text1"/>
        </w:rPr>
        <w:t>effect</w:t>
      </w:r>
      <w:r w:rsidR="00361F11" w:rsidRPr="00C71E1D">
        <w:rPr>
          <w:rFonts w:eastAsia="SimSun"/>
          <w:iCs/>
          <w:color w:val="000000" w:themeColor="text1"/>
        </w:rPr>
        <w:t xml:space="preserve"> of NA; </w:t>
      </w:r>
      <w:r w:rsidR="00361F11" w:rsidRPr="00C71E1D">
        <w:rPr>
          <w:rFonts w:eastAsia="SimSun"/>
          <w:color w:val="000000" w:themeColor="text1"/>
        </w:rPr>
        <w:t xml:space="preserve">(e) joint </w:t>
      </w:r>
      <w:r w:rsidR="00FA10E7">
        <w:rPr>
          <w:rFonts w:eastAsia="SimSun"/>
          <w:color w:val="000000" w:themeColor="text1"/>
        </w:rPr>
        <w:t>effect</w:t>
      </w:r>
      <w:r w:rsidR="00361F11" w:rsidRPr="00C71E1D">
        <w:rPr>
          <w:rFonts w:eastAsia="SimSun"/>
          <w:color w:val="000000" w:themeColor="text1"/>
        </w:rPr>
        <w:t xml:space="preserve"> of EA and NA, and their mutual interference [(b) minus (a) or (d) minus (c)]. Dotted areas </w:t>
      </w:r>
      <w:r w:rsidR="00493E48">
        <w:rPr>
          <w:rFonts w:eastAsia="SimSun"/>
          <w:color w:val="000000" w:themeColor="text1"/>
        </w:rPr>
        <w:t xml:space="preserve">and thickened </w:t>
      </w:r>
      <w:r w:rsidR="00361F11" w:rsidRPr="00C71E1D">
        <w:rPr>
          <w:rFonts w:eastAsia="SimSun"/>
          <w:color w:val="000000" w:themeColor="text1"/>
        </w:rPr>
        <w:t>contours mark the 95% confidence level</w:t>
      </w:r>
      <w:r w:rsidR="00361F11" w:rsidRPr="00C71E1D">
        <w:rPr>
          <w:bCs/>
          <w:color w:val="000000" w:themeColor="text1"/>
        </w:rPr>
        <w:t xml:space="preserve"> from a Student’s </w:t>
      </w:r>
      <w:r w:rsidR="00361F11" w:rsidRPr="00C71E1D">
        <w:rPr>
          <w:bCs/>
          <w:i/>
          <w:iCs/>
          <w:color w:val="000000" w:themeColor="text1"/>
        </w:rPr>
        <w:t>t</w:t>
      </w:r>
      <w:r w:rsidR="00361F11" w:rsidRPr="00C71E1D">
        <w:rPr>
          <w:bCs/>
          <w:color w:val="000000" w:themeColor="text1"/>
        </w:rPr>
        <w:t>-test</w:t>
      </w:r>
      <w:r w:rsidR="00361F11" w:rsidRPr="00C71E1D">
        <w:rPr>
          <w:rFonts w:eastAsia="SimSun"/>
          <w:color w:val="000000" w:themeColor="text1"/>
        </w:rPr>
        <w:t xml:space="preserve">. </w:t>
      </w:r>
      <w:r w:rsidR="00361F11" w:rsidRPr="00C71E1D">
        <w:rPr>
          <w:color w:val="000000" w:themeColor="text1"/>
        </w:rPr>
        <w:t xml:space="preserve">Black and green curves </w:t>
      </w:r>
      <w:r w:rsidR="00361F11">
        <w:rPr>
          <w:color w:val="000000" w:themeColor="text1"/>
        </w:rPr>
        <w:t xml:space="preserve">respectively </w:t>
      </w:r>
      <w:r w:rsidR="00361F11" w:rsidRPr="00C71E1D">
        <w:rPr>
          <w:color w:val="000000" w:themeColor="text1"/>
        </w:rPr>
        <w:t xml:space="preserve">indicate the </w:t>
      </w:r>
      <w:r w:rsidR="00361F11">
        <w:rPr>
          <w:color w:val="000000" w:themeColor="text1"/>
        </w:rPr>
        <w:t xml:space="preserve">climatological mean </w:t>
      </w:r>
      <w:proofErr w:type="spellStart"/>
      <w:r w:rsidR="00361F11">
        <w:rPr>
          <w:color w:val="000000" w:themeColor="text1"/>
        </w:rPr>
        <w:t>isentrope</w:t>
      </w:r>
      <w:proofErr w:type="spellEnd"/>
      <w:r w:rsidR="00361F11">
        <w:rPr>
          <w:color w:val="000000" w:themeColor="text1"/>
        </w:rPr>
        <w:t xml:space="preserve"> nearest to the </w:t>
      </w:r>
      <w:r w:rsidR="00361F11" w:rsidRPr="00C71E1D">
        <w:rPr>
          <w:color w:val="000000" w:themeColor="text1"/>
        </w:rPr>
        <w:t>tropopause and</w:t>
      </w:r>
      <w:r w:rsidR="00361F11">
        <w:rPr>
          <w:color w:val="000000" w:themeColor="text1"/>
        </w:rPr>
        <w:t xml:space="preserve"> the </w:t>
      </w:r>
      <w:proofErr w:type="spellStart"/>
      <w:r w:rsidR="00361F11">
        <w:rPr>
          <w:color w:val="000000" w:themeColor="text1"/>
        </w:rPr>
        <w:t>isentrope</w:t>
      </w:r>
      <w:proofErr w:type="spellEnd"/>
      <w:r w:rsidR="00361F11">
        <w:rPr>
          <w:color w:val="000000" w:themeColor="text1"/>
        </w:rPr>
        <w:t xml:space="preserve"> separating</w:t>
      </w:r>
      <w:r w:rsidR="00361F11" w:rsidRPr="00C71E1D">
        <w:rPr>
          <w:color w:val="000000" w:themeColor="text1"/>
        </w:rPr>
        <w:t xml:space="preserve"> the CB and WB of the meridional mass circulation as shown in Fig. </w:t>
      </w:r>
      <w:r w:rsidR="00251182">
        <w:rPr>
          <w:color w:val="000000" w:themeColor="text1"/>
        </w:rPr>
        <w:t>1</w:t>
      </w:r>
      <w:r w:rsidR="00361F11" w:rsidRPr="00C71E1D">
        <w:rPr>
          <w:color w:val="000000" w:themeColor="text1"/>
        </w:rPr>
        <w:t>b.</w:t>
      </w:r>
      <w:r w:rsidR="00361F11" w:rsidRPr="00C71E1D">
        <w:rPr>
          <w:rFonts w:eastAsia="SimSun"/>
          <w:noProof/>
          <w:color w:val="000000" w:themeColor="text1"/>
        </w:rPr>
        <w:t xml:space="preserve"> </w:t>
      </w:r>
      <w:r>
        <w:rPr>
          <w:rFonts w:eastAsia="SimSun"/>
          <w:color w:val="000000" w:themeColor="text1"/>
        </w:rPr>
        <w:t xml:space="preserve"> </w:t>
      </w:r>
    </w:p>
    <w:sectPr w:rsidR="00284BAC" w:rsidRPr="00361F11" w:rsidSect="00DB2486">
      <w:headerReference w:type="default" r:id="rId10"/>
      <w:footerReference w:type="even" r:id="rId11"/>
      <w:footerReference w:type="default" r:id="rId12"/>
      <w:pgSz w:w="11906" w:h="16838"/>
      <w:pgMar w:top="1440" w:right="1440" w:bottom="1440" w:left="1440" w:header="720" w:footer="720" w:gutter="0"/>
      <w:lnNumType w:countBy="1" w:restart="continuous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68CD6C" w14:textId="77777777" w:rsidR="003906E3" w:rsidRDefault="003906E3" w:rsidP="008E7566">
      <w:r>
        <w:separator/>
      </w:r>
    </w:p>
  </w:endnote>
  <w:endnote w:type="continuationSeparator" w:id="0">
    <w:p w14:paraId="28AF9E39" w14:textId="77777777" w:rsidR="003906E3" w:rsidRDefault="003906E3" w:rsidP="008E7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 Pro">
    <w:altName w:val="Myriad Pro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247323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114E526" w14:textId="77777777" w:rsidR="00D74DB2" w:rsidRDefault="00D74DB2" w:rsidP="00DB248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9A7A1D1" w14:textId="77777777" w:rsidR="00D74DB2" w:rsidRDefault="00D74DB2" w:rsidP="00DB248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1859466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2706691" w14:textId="77777777" w:rsidR="00D74DB2" w:rsidRDefault="00D74DB2" w:rsidP="00DB248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24</w:t>
        </w:r>
        <w:r>
          <w:rPr>
            <w:rStyle w:val="PageNumber"/>
          </w:rPr>
          <w:fldChar w:fldCharType="end"/>
        </w:r>
      </w:p>
    </w:sdtContent>
  </w:sdt>
  <w:p w14:paraId="0D1BAA3C" w14:textId="77777777" w:rsidR="00D74DB2" w:rsidRDefault="00D74DB2" w:rsidP="00DB248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210383" w14:textId="77777777" w:rsidR="003906E3" w:rsidRDefault="003906E3" w:rsidP="008E7566">
      <w:r>
        <w:separator/>
      </w:r>
    </w:p>
  </w:footnote>
  <w:footnote w:type="continuationSeparator" w:id="0">
    <w:p w14:paraId="5F9ED403" w14:textId="77777777" w:rsidR="003906E3" w:rsidRDefault="003906E3" w:rsidP="008E75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683CE5" w14:textId="22717E36" w:rsidR="00D74DB2" w:rsidRPr="003B46D6" w:rsidRDefault="00D74DB2" w:rsidP="00DB2486">
    <w:pPr>
      <w:pStyle w:val="Header"/>
      <w:jc w:val="center"/>
      <w:rPr>
        <w:rFonts w:ascii="Times New Roman" w:hAnsi="Times New Roman"/>
      </w:rPr>
    </w:pPr>
    <w:r>
      <w:rPr>
        <w:rFonts w:ascii="Times New Roman" w:hAnsi="Times New Roman"/>
        <w:i/>
      </w:rPr>
      <w:t>Climate Dynamics</w:t>
    </w:r>
  </w:p>
  <w:p w14:paraId="5CF51453" w14:textId="77777777" w:rsidR="00D74DB2" w:rsidRDefault="00D74DB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3F63BD"/>
    <w:multiLevelType w:val="hybridMultilevel"/>
    <w:tmpl w:val="6BC6FAF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1732A"/>
    <w:multiLevelType w:val="hybridMultilevel"/>
    <w:tmpl w:val="3D1478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46490"/>
    <w:multiLevelType w:val="hybridMultilevel"/>
    <w:tmpl w:val="05166718"/>
    <w:lvl w:ilvl="0" w:tplc="72386668">
      <w:start w:val="1"/>
      <w:numFmt w:val="lowerRoman"/>
      <w:lvlText w:val="%1)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289233C6"/>
    <w:multiLevelType w:val="hybridMultilevel"/>
    <w:tmpl w:val="C9627046"/>
    <w:lvl w:ilvl="0" w:tplc="0409001B">
      <w:start w:val="1"/>
      <w:numFmt w:val="lowerRoman"/>
      <w:lvlText w:val="%1."/>
      <w:lvlJc w:val="righ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3058618F"/>
    <w:multiLevelType w:val="multilevel"/>
    <w:tmpl w:val="F9F0F2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49D070F7"/>
    <w:multiLevelType w:val="hybridMultilevel"/>
    <w:tmpl w:val="A598301E"/>
    <w:lvl w:ilvl="0" w:tplc="64CEB35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8044B3"/>
    <w:multiLevelType w:val="hybridMultilevel"/>
    <w:tmpl w:val="B9708C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1F24B02"/>
    <w:multiLevelType w:val="hybridMultilevel"/>
    <w:tmpl w:val="6BC6FAF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C8031A"/>
    <w:multiLevelType w:val="hybridMultilevel"/>
    <w:tmpl w:val="6BC6FAF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1C2C21"/>
    <w:multiLevelType w:val="hybridMultilevel"/>
    <w:tmpl w:val="BC7EDE0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9A5E9E"/>
    <w:multiLevelType w:val="hybridMultilevel"/>
    <w:tmpl w:val="6BC6FAF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E75300"/>
    <w:multiLevelType w:val="hybridMultilevel"/>
    <w:tmpl w:val="4A6EE9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4"/>
  </w:num>
  <w:num w:numId="4">
    <w:abstractNumId w:val="8"/>
  </w:num>
  <w:num w:numId="5">
    <w:abstractNumId w:val="9"/>
  </w:num>
  <w:num w:numId="6">
    <w:abstractNumId w:val="2"/>
  </w:num>
  <w:num w:numId="7">
    <w:abstractNumId w:val="3"/>
  </w:num>
  <w:num w:numId="8">
    <w:abstractNumId w:val="6"/>
  </w:num>
  <w:num w:numId="9">
    <w:abstractNumId w:val="5"/>
  </w:num>
  <w:num w:numId="10">
    <w:abstractNumId w:val="10"/>
  </w:num>
  <w:num w:numId="11">
    <w:abstractNumId w:val="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566"/>
    <w:rsid w:val="000008A2"/>
    <w:rsid w:val="00001866"/>
    <w:rsid w:val="00001BCD"/>
    <w:rsid w:val="0000203C"/>
    <w:rsid w:val="00004850"/>
    <w:rsid w:val="00004DDF"/>
    <w:rsid w:val="000056AD"/>
    <w:rsid w:val="00006A9F"/>
    <w:rsid w:val="00007857"/>
    <w:rsid w:val="00011A27"/>
    <w:rsid w:val="000138AC"/>
    <w:rsid w:val="00014A3D"/>
    <w:rsid w:val="0001597C"/>
    <w:rsid w:val="00020D0E"/>
    <w:rsid w:val="00021992"/>
    <w:rsid w:val="00021DD0"/>
    <w:rsid w:val="00021E74"/>
    <w:rsid w:val="00021F27"/>
    <w:rsid w:val="0002209F"/>
    <w:rsid w:val="00022434"/>
    <w:rsid w:val="00023264"/>
    <w:rsid w:val="0002360A"/>
    <w:rsid w:val="00024CED"/>
    <w:rsid w:val="00026CB2"/>
    <w:rsid w:val="00026FDE"/>
    <w:rsid w:val="00033540"/>
    <w:rsid w:val="00033756"/>
    <w:rsid w:val="00037FBE"/>
    <w:rsid w:val="00041110"/>
    <w:rsid w:val="00044F48"/>
    <w:rsid w:val="000477E6"/>
    <w:rsid w:val="00051BD4"/>
    <w:rsid w:val="00054A4B"/>
    <w:rsid w:val="00054E0E"/>
    <w:rsid w:val="0005584F"/>
    <w:rsid w:val="000561AA"/>
    <w:rsid w:val="00057203"/>
    <w:rsid w:val="00057B46"/>
    <w:rsid w:val="00057F50"/>
    <w:rsid w:val="00060774"/>
    <w:rsid w:val="00062C8B"/>
    <w:rsid w:val="00066B9B"/>
    <w:rsid w:val="00066E7D"/>
    <w:rsid w:val="0006761E"/>
    <w:rsid w:val="000706C4"/>
    <w:rsid w:val="000710E6"/>
    <w:rsid w:val="00074FFF"/>
    <w:rsid w:val="00077DA9"/>
    <w:rsid w:val="00082136"/>
    <w:rsid w:val="000858B0"/>
    <w:rsid w:val="0008640C"/>
    <w:rsid w:val="0008739F"/>
    <w:rsid w:val="00087946"/>
    <w:rsid w:val="00091883"/>
    <w:rsid w:val="00096763"/>
    <w:rsid w:val="00097CF8"/>
    <w:rsid w:val="000A0F0C"/>
    <w:rsid w:val="000A1C38"/>
    <w:rsid w:val="000A21B1"/>
    <w:rsid w:val="000A3682"/>
    <w:rsid w:val="000A4317"/>
    <w:rsid w:val="000A5712"/>
    <w:rsid w:val="000A62DD"/>
    <w:rsid w:val="000A656F"/>
    <w:rsid w:val="000A73D9"/>
    <w:rsid w:val="000A7C0F"/>
    <w:rsid w:val="000B04A9"/>
    <w:rsid w:val="000B2CB2"/>
    <w:rsid w:val="000B3281"/>
    <w:rsid w:val="000B4E16"/>
    <w:rsid w:val="000B584B"/>
    <w:rsid w:val="000B58E3"/>
    <w:rsid w:val="000B748A"/>
    <w:rsid w:val="000C2DCD"/>
    <w:rsid w:val="000C4C44"/>
    <w:rsid w:val="000C60E3"/>
    <w:rsid w:val="000D0C5B"/>
    <w:rsid w:val="000D22D8"/>
    <w:rsid w:val="000D25E5"/>
    <w:rsid w:val="000D5DE7"/>
    <w:rsid w:val="000D71B1"/>
    <w:rsid w:val="000E121D"/>
    <w:rsid w:val="000E4B81"/>
    <w:rsid w:val="000E4C7A"/>
    <w:rsid w:val="000F09FE"/>
    <w:rsid w:val="000F21EB"/>
    <w:rsid w:val="000F39C2"/>
    <w:rsid w:val="000F6E93"/>
    <w:rsid w:val="0010153C"/>
    <w:rsid w:val="00102BA4"/>
    <w:rsid w:val="00102D83"/>
    <w:rsid w:val="0010349E"/>
    <w:rsid w:val="00105067"/>
    <w:rsid w:val="00105BF7"/>
    <w:rsid w:val="00106C0A"/>
    <w:rsid w:val="00112B09"/>
    <w:rsid w:val="001153D7"/>
    <w:rsid w:val="00115DA0"/>
    <w:rsid w:val="00116A56"/>
    <w:rsid w:val="00122164"/>
    <w:rsid w:val="00122670"/>
    <w:rsid w:val="00122723"/>
    <w:rsid w:val="001242DE"/>
    <w:rsid w:val="001244B7"/>
    <w:rsid w:val="00126D00"/>
    <w:rsid w:val="00127B67"/>
    <w:rsid w:val="001319EF"/>
    <w:rsid w:val="00131FC4"/>
    <w:rsid w:val="00132051"/>
    <w:rsid w:val="00134C53"/>
    <w:rsid w:val="0014029B"/>
    <w:rsid w:val="001419ED"/>
    <w:rsid w:val="00144033"/>
    <w:rsid w:val="00145AAA"/>
    <w:rsid w:val="001518A4"/>
    <w:rsid w:val="001559C5"/>
    <w:rsid w:val="00157CB1"/>
    <w:rsid w:val="00160B2A"/>
    <w:rsid w:val="00161CF3"/>
    <w:rsid w:val="0016234F"/>
    <w:rsid w:val="0016454A"/>
    <w:rsid w:val="00171207"/>
    <w:rsid w:val="00171EB9"/>
    <w:rsid w:val="00173D9D"/>
    <w:rsid w:val="00174D15"/>
    <w:rsid w:val="00177CFD"/>
    <w:rsid w:val="001809FD"/>
    <w:rsid w:val="00181118"/>
    <w:rsid w:val="00182C8E"/>
    <w:rsid w:val="00186BCF"/>
    <w:rsid w:val="00191B5B"/>
    <w:rsid w:val="00191ED3"/>
    <w:rsid w:val="00194B43"/>
    <w:rsid w:val="00194CDA"/>
    <w:rsid w:val="001953EB"/>
    <w:rsid w:val="00195BE6"/>
    <w:rsid w:val="001972BC"/>
    <w:rsid w:val="001A1FB2"/>
    <w:rsid w:val="001A337A"/>
    <w:rsid w:val="001A4E11"/>
    <w:rsid w:val="001A5771"/>
    <w:rsid w:val="001A57B4"/>
    <w:rsid w:val="001A5F22"/>
    <w:rsid w:val="001A6ABD"/>
    <w:rsid w:val="001B0AC9"/>
    <w:rsid w:val="001B17F9"/>
    <w:rsid w:val="001B203B"/>
    <w:rsid w:val="001B32A8"/>
    <w:rsid w:val="001B5A0B"/>
    <w:rsid w:val="001B7273"/>
    <w:rsid w:val="001B7DF4"/>
    <w:rsid w:val="001C3330"/>
    <w:rsid w:val="001C3C1E"/>
    <w:rsid w:val="001C668E"/>
    <w:rsid w:val="001C6909"/>
    <w:rsid w:val="001D01E7"/>
    <w:rsid w:val="001D1EBE"/>
    <w:rsid w:val="001D25B9"/>
    <w:rsid w:val="001D5BCE"/>
    <w:rsid w:val="001D6716"/>
    <w:rsid w:val="001D6786"/>
    <w:rsid w:val="001E101E"/>
    <w:rsid w:val="001F011C"/>
    <w:rsid w:val="001F192D"/>
    <w:rsid w:val="001F48CC"/>
    <w:rsid w:val="001F62AF"/>
    <w:rsid w:val="001F64D3"/>
    <w:rsid w:val="001F6D63"/>
    <w:rsid w:val="001F7823"/>
    <w:rsid w:val="001F7CFA"/>
    <w:rsid w:val="00201041"/>
    <w:rsid w:val="00205E43"/>
    <w:rsid w:val="002068A4"/>
    <w:rsid w:val="00206B1E"/>
    <w:rsid w:val="00211153"/>
    <w:rsid w:val="0021150F"/>
    <w:rsid w:val="00211E53"/>
    <w:rsid w:val="00216118"/>
    <w:rsid w:val="00220EE3"/>
    <w:rsid w:val="002217BE"/>
    <w:rsid w:val="002220DD"/>
    <w:rsid w:val="002237EB"/>
    <w:rsid w:val="002242EC"/>
    <w:rsid w:val="00225F1E"/>
    <w:rsid w:val="00227111"/>
    <w:rsid w:val="00234237"/>
    <w:rsid w:val="002344A2"/>
    <w:rsid w:val="00236BDC"/>
    <w:rsid w:val="00237326"/>
    <w:rsid w:val="0024030C"/>
    <w:rsid w:val="00241BE7"/>
    <w:rsid w:val="0024249F"/>
    <w:rsid w:val="0024777C"/>
    <w:rsid w:val="0025001C"/>
    <w:rsid w:val="002503D5"/>
    <w:rsid w:val="002505B2"/>
    <w:rsid w:val="00251182"/>
    <w:rsid w:val="0025146A"/>
    <w:rsid w:val="00251CD3"/>
    <w:rsid w:val="00253957"/>
    <w:rsid w:val="00253BC9"/>
    <w:rsid w:val="00255FD2"/>
    <w:rsid w:val="002604E2"/>
    <w:rsid w:val="00261305"/>
    <w:rsid w:val="0026456E"/>
    <w:rsid w:val="002721EE"/>
    <w:rsid w:val="00272C1F"/>
    <w:rsid w:val="002741F2"/>
    <w:rsid w:val="00274742"/>
    <w:rsid w:val="002765DB"/>
    <w:rsid w:val="00280783"/>
    <w:rsid w:val="00281277"/>
    <w:rsid w:val="00282E88"/>
    <w:rsid w:val="00283215"/>
    <w:rsid w:val="00283238"/>
    <w:rsid w:val="00284373"/>
    <w:rsid w:val="00284A6C"/>
    <w:rsid w:val="00284BAC"/>
    <w:rsid w:val="00285D89"/>
    <w:rsid w:val="00285EE8"/>
    <w:rsid w:val="002877F7"/>
    <w:rsid w:val="00287843"/>
    <w:rsid w:val="0029077C"/>
    <w:rsid w:val="00291107"/>
    <w:rsid w:val="00291BF9"/>
    <w:rsid w:val="00292A4B"/>
    <w:rsid w:val="00292D09"/>
    <w:rsid w:val="0029525F"/>
    <w:rsid w:val="002955BC"/>
    <w:rsid w:val="00297C9F"/>
    <w:rsid w:val="002A096E"/>
    <w:rsid w:val="002A1513"/>
    <w:rsid w:val="002A2BC2"/>
    <w:rsid w:val="002A2DD1"/>
    <w:rsid w:val="002A4ED7"/>
    <w:rsid w:val="002A5110"/>
    <w:rsid w:val="002A52F2"/>
    <w:rsid w:val="002A783F"/>
    <w:rsid w:val="002B170E"/>
    <w:rsid w:val="002B2413"/>
    <w:rsid w:val="002B5B64"/>
    <w:rsid w:val="002B7793"/>
    <w:rsid w:val="002B7D55"/>
    <w:rsid w:val="002C0840"/>
    <w:rsid w:val="002C46EE"/>
    <w:rsid w:val="002C55B3"/>
    <w:rsid w:val="002C59EB"/>
    <w:rsid w:val="002C6E33"/>
    <w:rsid w:val="002D06B2"/>
    <w:rsid w:val="002D08D2"/>
    <w:rsid w:val="002D1C11"/>
    <w:rsid w:val="002D1EDA"/>
    <w:rsid w:val="002D38D8"/>
    <w:rsid w:val="002D3F87"/>
    <w:rsid w:val="002D4849"/>
    <w:rsid w:val="002D7EFC"/>
    <w:rsid w:val="002E1FC1"/>
    <w:rsid w:val="002E714C"/>
    <w:rsid w:val="002F1F6D"/>
    <w:rsid w:val="002F6A76"/>
    <w:rsid w:val="002F6D11"/>
    <w:rsid w:val="0030061F"/>
    <w:rsid w:val="00300ED0"/>
    <w:rsid w:val="00301DD7"/>
    <w:rsid w:val="00306536"/>
    <w:rsid w:val="00306892"/>
    <w:rsid w:val="003108DD"/>
    <w:rsid w:val="00315592"/>
    <w:rsid w:val="003155DF"/>
    <w:rsid w:val="00316D73"/>
    <w:rsid w:val="00321226"/>
    <w:rsid w:val="00322A2A"/>
    <w:rsid w:val="00324AC2"/>
    <w:rsid w:val="00326627"/>
    <w:rsid w:val="00326E1E"/>
    <w:rsid w:val="00335447"/>
    <w:rsid w:val="00335872"/>
    <w:rsid w:val="00337527"/>
    <w:rsid w:val="003379F5"/>
    <w:rsid w:val="00340845"/>
    <w:rsid w:val="003445AA"/>
    <w:rsid w:val="00347E99"/>
    <w:rsid w:val="00347F13"/>
    <w:rsid w:val="003505DD"/>
    <w:rsid w:val="00351159"/>
    <w:rsid w:val="00357541"/>
    <w:rsid w:val="003606B2"/>
    <w:rsid w:val="003615F0"/>
    <w:rsid w:val="00361F11"/>
    <w:rsid w:val="003660C5"/>
    <w:rsid w:val="003707E1"/>
    <w:rsid w:val="003741BC"/>
    <w:rsid w:val="0037467B"/>
    <w:rsid w:val="003749D3"/>
    <w:rsid w:val="00375AD3"/>
    <w:rsid w:val="003776DC"/>
    <w:rsid w:val="003815B2"/>
    <w:rsid w:val="00383404"/>
    <w:rsid w:val="00387A47"/>
    <w:rsid w:val="00390277"/>
    <w:rsid w:val="003906E3"/>
    <w:rsid w:val="00390EFA"/>
    <w:rsid w:val="00395038"/>
    <w:rsid w:val="00395C92"/>
    <w:rsid w:val="00396D5B"/>
    <w:rsid w:val="00397CC5"/>
    <w:rsid w:val="003A1331"/>
    <w:rsid w:val="003A16C9"/>
    <w:rsid w:val="003A434C"/>
    <w:rsid w:val="003A583D"/>
    <w:rsid w:val="003A5E40"/>
    <w:rsid w:val="003B0BA8"/>
    <w:rsid w:val="003B1466"/>
    <w:rsid w:val="003B18A9"/>
    <w:rsid w:val="003B4564"/>
    <w:rsid w:val="003B589E"/>
    <w:rsid w:val="003B609D"/>
    <w:rsid w:val="003B7EC3"/>
    <w:rsid w:val="003C2916"/>
    <w:rsid w:val="003C56B6"/>
    <w:rsid w:val="003D33E7"/>
    <w:rsid w:val="003D3DEC"/>
    <w:rsid w:val="003D683B"/>
    <w:rsid w:val="003D7434"/>
    <w:rsid w:val="003E036D"/>
    <w:rsid w:val="003E0D85"/>
    <w:rsid w:val="003E1273"/>
    <w:rsid w:val="003E23D9"/>
    <w:rsid w:val="003E3C07"/>
    <w:rsid w:val="003E52D7"/>
    <w:rsid w:val="003E5BAB"/>
    <w:rsid w:val="003E7E8C"/>
    <w:rsid w:val="003F10CD"/>
    <w:rsid w:val="003F202F"/>
    <w:rsid w:val="003F4346"/>
    <w:rsid w:val="003F4F69"/>
    <w:rsid w:val="003F53EF"/>
    <w:rsid w:val="0040468F"/>
    <w:rsid w:val="00405167"/>
    <w:rsid w:val="00410B6F"/>
    <w:rsid w:val="00411DEF"/>
    <w:rsid w:val="0041695C"/>
    <w:rsid w:val="00421EA8"/>
    <w:rsid w:val="004224ED"/>
    <w:rsid w:val="00424F0C"/>
    <w:rsid w:val="00425CBB"/>
    <w:rsid w:val="004270C9"/>
    <w:rsid w:val="004276CD"/>
    <w:rsid w:val="004300A2"/>
    <w:rsid w:val="004307BA"/>
    <w:rsid w:val="00431CDF"/>
    <w:rsid w:val="00432079"/>
    <w:rsid w:val="0043209E"/>
    <w:rsid w:val="00432A9B"/>
    <w:rsid w:val="00432AD2"/>
    <w:rsid w:val="00432EC8"/>
    <w:rsid w:val="00436D74"/>
    <w:rsid w:val="0043793A"/>
    <w:rsid w:val="00441375"/>
    <w:rsid w:val="00441850"/>
    <w:rsid w:val="004425A0"/>
    <w:rsid w:val="00446D65"/>
    <w:rsid w:val="00447392"/>
    <w:rsid w:val="00452B6D"/>
    <w:rsid w:val="004538E5"/>
    <w:rsid w:val="00453958"/>
    <w:rsid w:val="004571D1"/>
    <w:rsid w:val="00461C92"/>
    <w:rsid w:val="004632B7"/>
    <w:rsid w:val="00466350"/>
    <w:rsid w:val="00466826"/>
    <w:rsid w:val="0046709E"/>
    <w:rsid w:val="004679D5"/>
    <w:rsid w:val="00471873"/>
    <w:rsid w:val="00471968"/>
    <w:rsid w:val="00475872"/>
    <w:rsid w:val="0048053E"/>
    <w:rsid w:val="004834E4"/>
    <w:rsid w:val="00484670"/>
    <w:rsid w:val="00484F98"/>
    <w:rsid w:val="00485CD5"/>
    <w:rsid w:val="00486092"/>
    <w:rsid w:val="0048689C"/>
    <w:rsid w:val="00492762"/>
    <w:rsid w:val="004936CB"/>
    <w:rsid w:val="00493E48"/>
    <w:rsid w:val="004964FD"/>
    <w:rsid w:val="00497237"/>
    <w:rsid w:val="00497F74"/>
    <w:rsid w:val="00497FD8"/>
    <w:rsid w:val="004A071D"/>
    <w:rsid w:val="004A0D2F"/>
    <w:rsid w:val="004A4EB1"/>
    <w:rsid w:val="004A5685"/>
    <w:rsid w:val="004A7B71"/>
    <w:rsid w:val="004B27AF"/>
    <w:rsid w:val="004B59F7"/>
    <w:rsid w:val="004B5ADF"/>
    <w:rsid w:val="004B67D5"/>
    <w:rsid w:val="004B725F"/>
    <w:rsid w:val="004B7340"/>
    <w:rsid w:val="004C1264"/>
    <w:rsid w:val="004C4A17"/>
    <w:rsid w:val="004C4FE8"/>
    <w:rsid w:val="004C5453"/>
    <w:rsid w:val="004C565A"/>
    <w:rsid w:val="004C5B55"/>
    <w:rsid w:val="004C78F1"/>
    <w:rsid w:val="004C7C60"/>
    <w:rsid w:val="004D00B9"/>
    <w:rsid w:val="004D0BFC"/>
    <w:rsid w:val="004D22FB"/>
    <w:rsid w:val="004D3660"/>
    <w:rsid w:val="004D6763"/>
    <w:rsid w:val="004D7609"/>
    <w:rsid w:val="004E382C"/>
    <w:rsid w:val="004E56F0"/>
    <w:rsid w:val="004E7016"/>
    <w:rsid w:val="004E7503"/>
    <w:rsid w:val="004F307A"/>
    <w:rsid w:val="004F4A82"/>
    <w:rsid w:val="004F4CFF"/>
    <w:rsid w:val="004F6926"/>
    <w:rsid w:val="004F73E3"/>
    <w:rsid w:val="00501194"/>
    <w:rsid w:val="00501C34"/>
    <w:rsid w:val="00502C5B"/>
    <w:rsid w:val="0050370C"/>
    <w:rsid w:val="00504999"/>
    <w:rsid w:val="005052EA"/>
    <w:rsid w:val="0050535F"/>
    <w:rsid w:val="00505653"/>
    <w:rsid w:val="005119A7"/>
    <w:rsid w:val="00514BCA"/>
    <w:rsid w:val="00517750"/>
    <w:rsid w:val="005203A9"/>
    <w:rsid w:val="00522B61"/>
    <w:rsid w:val="005251A4"/>
    <w:rsid w:val="00526E06"/>
    <w:rsid w:val="0053408B"/>
    <w:rsid w:val="0053556D"/>
    <w:rsid w:val="0053627D"/>
    <w:rsid w:val="005363AE"/>
    <w:rsid w:val="005404E2"/>
    <w:rsid w:val="005415A6"/>
    <w:rsid w:val="0054173D"/>
    <w:rsid w:val="00544825"/>
    <w:rsid w:val="00545E36"/>
    <w:rsid w:val="00546280"/>
    <w:rsid w:val="00546A31"/>
    <w:rsid w:val="00546B89"/>
    <w:rsid w:val="00547DBA"/>
    <w:rsid w:val="00551CD3"/>
    <w:rsid w:val="005537E8"/>
    <w:rsid w:val="0055530D"/>
    <w:rsid w:val="005601ED"/>
    <w:rsid w:val="005602D8"/>
    <w:rsid w:val="00560E24"/>
    <w:rsid w:val="005610EA"/>
    <w:rsid w:val="00562AA0"/>
    <w:rsid w:val="00564961"/>
    <w:rsid w:val="00565232"/>
    <w:rsid w:val="00565B75"/>
    <w:rsid w:val="00566562"/>
    <w:rsid w:val="00574A7F"/>
    <w:rsid w:val="00574AED"/>
    <w:rsid w:val="00575BB4"/>
    <w:rsid w:val="00576291"/>
    <w:rsid w:val="00576CEB"/>
    <w:rsid w:val="005779F1"/>
    <w:rsid w:val="00577CC9"/>
    <w:rsid w:val="00577E05"/>
    <w:rsid w:val="00580332"/>
    <w:rsid w:val="005825BB"/>
    <w:rsid w:val="00582976"/>
    <w:rsid w:val="00590475"/>
    <w:rsid w:val="005923AE"/>
    <w:rsid w:val="005951FE"/>
    <w:rsid w:val="0059589F"/>
    <w:rsid w:val="005A00D0"/>
    <w:rsid w:val="005A1659"/>
    <w:rsid w:val="005A3927"/>
    <w:rsid w:val="005A43F5"/>
    <w:rsid w:val="005A462D"/>
    <w:rsid w:val="005A63D9"/>
    <w:rsid w:val="005A7887"/>
    <w:rsid w:val="005B1972"/>
    <w:rsid w:val="005B1BA9"/>
    <w:rsid w:val="005B504B"/>
    <w:rsid w:val="005C2D70"/>
    <w:rsid w:val="005C3B8D"/>
    <w:rsid w:val="005C3FFA"/>
    <w:rsid w:val="005C7320"/>
    <w:rsid w:val="005D016E"/>
    <w:rsid w:val="005D4F4D"/>
    <w:rsid w:val="005D53F0"/>
    <w:rsid w:val="005D764A"/>
    <w:rsid w:val="005E35B4"/>
    <w:rsid w:val="005E588D"/>
    <w:rsid w:val="005E5D38"/>
    <w:rsid w:val="005E5EEF"/>
    <w:rsid w:val="005E71AC"/>
    <w:rsid w:val="005F116C"/>
    <w:rsid w:val="005F3BEE"/>
    <w:rsid w:val="005F3DD7"/>
    <w:rsid w:val="005F540E"/>
    <w:rsid w:val="005F6AE9"/>
    <w:rsid w:val="005F7012"/>
    <w:rsid w:val="006000CB"/>
    <w:rsid w:val="006005E6"/>
    <w:rsid w:val="0060617B"/>
    <w:rsid w:val="00607FCD"/>
    <w:rsid w:val="00611473"/>
    <w:rsid w:val="006117B9"/>
    <w:rsid w:val="00611D05"/>
    <w:rsid w:val="00620612"/>
    <w:rsid w:val="00621AF1"/>
    <w:rsid w:val="00621F06"/>
    <w:rsid w:val="0062282C"/>
    <w:rsid w:val="006258F1"/>
    <w:rsid w:val="006271FE"/>
    <w:rsid w:val="006279A1"/>
    <w:rsid w:val="006303BB"/>
    <w:rsid w:val="00632CBB"/>
    <w:rsid w:val="00634895"/>
    <w:rsid w:val="00634A2B"/>
    <w:rsid w:val="00636023"/>
    <w:rsid w:val="006378E0"/>
    <w:rsid w:val="00640554"/>
    <w:rsid w:val="0064110E"/>
    <w:rsid w:val="00642A3B"/>
    <w:rsid w:val="0064445E"/>
    <w:rsid w:val="00644569"/>
    <w:rsid w:val="006464A1"/>
    <w:rsid w:val="00647B83"/>
    <w:rsid w:val="00651544"/>
    <w:rsid w:val="0065162B"/>
    <w:rsid w:val="00657572"/>
    <w:rsid w:val="00657CEC"/>
    <w:rsid w:val="0066107A"/>
    <w:rsid w:val="006621D4"/>
    <w:rsid w:val="0066246A"/>
    <w:rsid w:val="00665EEA"/>
    <w:rsid w:val="006668CA"/>
    <w:rsid w:val="00667D83"/>
    <w:rsid w:val="0067162B"/>
    <w:rsid w:val="0067370D"/>
    <w:rsid w:val="00673F0E"/>
    <w:rsid w:val="006747C2"/>
    <w:rsid w:val="006752FD"/>
    <w:rsid w:val="00682562"/>
    <w:rsid w:val="00685DB4"/>
    <w:rsid w:val="00685E20"/>
    <w:rsid w:val="00686F91"/>
    <w:rsid w:val="00686F92"/>
    <w:rsid w:val="0069365F"/>
    <w:rsid w:val="00694B2E"/>
    <w:rsid w:val="0069799B"/>
    <w:rsid w:val="00697AF5"/>
    <w:rsid w:val="006A0D6C"/>
    <w:rsid w:val="006A353A"/>
    <w:rsid w:val="006A5343"/>
    <w:rsid w:val="006A652E"/>
    <w:rsid w:val="006B47B2"/>
    <w:rsid w:val="006B5D4A"/>
    <w:rsid w:val="006B5F6B"/>
    <w:rsid w:val="006C03E4"/>
    <w:rsid w:val="006C07F3"/>
    <w:rsid w:val="006C2178"/>
    <w:rsid w:val="006C2A07"/>
    <w:rsid w:val="006D15D0"/>
    <w:rsid w:val="006D4303"/>
    <w:rsid w:val="006D4357"/>
    <w:rsid w:val="006E1899"/>
    <w:rsid w:val="006E1EA0"/>
    <w:rsid w:val="006E1FDD"/>
    <w:rsid w:val="006E33F0"/>
    <w:rsid w:val="006E6067"/>
    <w:rsid w:val="006E6CF0"/>
    <w:rsid w:val="006E7EB4"/>
    <w:rsid w:val="006F2012"/>
    <w:rsid w:val="006F2166"/>
    <w:rsid w:val="006F5FA4"/>
    <w:rsid w:val="006F7630"/>
    <w:rsid w:val="00702AA1"/>
    <w:rsid w:val="00702D4C"/>
    <w:rsid w:val="00703655"/>
    <w:rsid w:val="00703AD1"/>
    <w:rsid w:val="00704BCD"/>
    <w:rsid w:val="00706388"/>
    <w:rsid w:val="00706EF3"/>
    <w:rsid w:val="00707E38"/>
    <w:rsid w:val="00710071"/>
    <w:rsid w:val="00710205"/>
    <w:rsid w:val="00710E62"/>
    <w:rsid w:val="00711931"/>
    <w:rsid w:val="007131F7"/>
    <w:rsid w:val="00717311"/>
    <w:rsid w:val="00720CF0"/>
    <w:rsid w:val="00720E52"/>
    <w:rsid w:val="00721652"/>
    <w:rsid w:val="00721AFA"/>
    <w:rsid w:val="007241CC"/>
    <w:rsid w:val="0072476E"/>
    <w:rsid w:val="00724838"/>
    <w:rsid w:val="007248BB"/>
    <w:rsid w:val="00726918"/>
    <w:rsid w:val="00730A09"/>
    <w:rsid w:val="00735FF5"/>
    <w:rsid w:val="00744B39"/>
    <w:rsid w:val="0074558F"/>
    <w:rsid w:val="00746850"/>
    <w:rsid w:val="0074738B"/>
    <w:rsid w:val="00747D10"/>
    <w:rsid w:val="00747D51"/>
    <w:rsid w:val="0075087E"/>
    <w:rsid w:val="00750A63"/>
    <w:rsid w:val="0075274E"/>
    <w:rsid w:val="00754B97"/>
    <w:rsid w:val="00754C90"/>
    <w:rsid w:val="0075657D"/>
    <w:rsid w:val="007613BF"/>
    <w:rsid w:val="0076169F"/>
    <w:rsid w:val="00761F0D"/>
    <w:rsid w:val="00764307"/>
    <w:rsid w:val="007650B2"/>
    <w:rsid w:val="00765290"/>
    <w:rsid w:val="00771A80"/>
    <w:rsid w:val="007725B2"/>
    <w:rsid w:val="00773C0A"/>
    <w:rsid w:val="00774512"/>
    <w:rsid w:val="0077476E"/>
    <w:rsid w:val="00774AAE"/>
    <w:rsid w:val="00777874"/>
    <w:rsid w:val="00781DEC"/>
    <w:rsid w:val="00782EE2"/>
    <w:rsid w:val="00785125"/>
    <w:rsid w:val="00785514"/>
    <w:rsid w:val="00787199"/>
    <w:rsid w:val="00790001"/>
    <w:rsid w:val="00790090"/>
    <w:rsid w:val="007922A5"/>
    <w:rsid w:val="00796C52"/>
    <w:rsid w:val="007976EC"/>
    <w:rsid w:val="007A16F8"/>
    <w:rsid w:val="007A268B"/>
    <w:rsid w:val="007A318B"/>
    <w:rsid w:val="007A4227"/>
    <w:rsid w:val="007A64EF"/>
    <w:rsid w:val="007A69D2"/>
    <w:rsid w:val="007A7F68"/>
    <w:rsid w:val="007B3370"/>
    <w:rsid w:val="007B601A"/>
    <w:rsid w:val="007B7951"/>
    <w:rsid w:val="007C2262"/>
    <w:rsid w:val="007C2ECE"/>
    <w:rsid w:val="007C4109"/>
    <w:rsid w:val="007C42AE"/>
    <w:rsid w:val="007C4848"/>
    <w:rsid w:val="007C7389"/>
    <w:rsid w:val="007D0390"/>
    <w:rsid w:val="007D0A98"/>
    <w:rsid w:val="007D4204"/>
    <w:rsid w:val="007D4C06"/>
    <w:rsid w:val="007D5280"/>
    <w:rsid w:val="007D54A2"/>
    <w:rsid w:val="007E1BA0"/>
    <w:rsid w:val="007E25EF"/>
    <w:rsid w:val="007E3304"/>
    <w:rsid w:val="007E3305"/>
    <w:rsid w:val="007E619F"/>
    <w:rsid w:val="007E6D30"/>
    <w:rsid w:val="007E6F62"/>
    <w:rsid w:val="007F11F1"/>
    <w:rsid w:val="007F1E36"/>
    <w:rsid w:val="007F440F"/>
    <w:rsid w:val="007F6443"/>
    <w:rsid w:val="00800107"/>
    <w:rsid w:val="00800C96"/>
    <w:rsid w:val="00800D53"/>
    <w:rsid w:val="00800E0E"/>
    <w:rsid w:val="00802006"/>
    <w:rsid w:val="00802E04"/>
    <w:rsid w:val="00804120"/>
    <w:rsid w:val="008046AF"/>
    <w:rsid w:val="00804711"/>
    <w:rsid w:val="00805727"/>
    <w:rsid w:val="008104D1"/>
    <w:rsid w:val="00810ABD"/>
    <w:rsid w:val="00811DF4"/>
    <w:rsid w:val="00811E3D"/>
    <w:rsid w:val="00814C2E"/>
    <w:rsid w:val="00815F1F"/>
    <w:rsid w:val="0081616D"/>
    <w:rsid w:val="008162D8"/>
    <w:rsid w:val="00816F9A"/>
    <w:rsid w:val="008171B6"/>
    <w:rsid w:val="008172F0"/>
    <w:rsid w:val="00820D74"/>
    <w:rsid w:val="00821D3E"/>
    <w:rsid w:val="008230B3"/>
    <w:rsid w:val="00823283"/>
    <w:rsid w:val="00823D93"/>
    <w:rsid w:val="00823FA9"/>
    <w:rsid w:val="008242BE"/>
    <w:rsid w:val="0082492E"/>
    <w:rsid w:val="008311C7"/>
    <w:rsid w:val="00834EE6"/>
    <w:rsid w:val="00836A3A"/>
    <w:rsid w:val="00836AED"/>
    <w:rsid w:val="00840A95"/>
    <w:rsid w:val="0084399A"/>
    <w:rsid w:val="00845310"/>
    <w:rsid w:val="0084531A"/>
    <w:rsid w:val="00846293"/>
    <w:rsid w:val="0084697D"/>
    <w:rsid w:val="00850693"/>
    <w:rsid w:val="00850920"/>
    <w:rsid w:val="008517B8"/>
    <w:rsid w:val="00861FF8"/>
    <w:rsid w:val="00864E3A"/>
    <w:rsid w:val="00865496"/>
    <w:rsid w:val="0086630B"/>
    <w:rsid w:val="0087346E"/>
    <w:rsid w:val="008751C4"/>
    <w:rsid w:val="008752D4"/>
    <w:rsid w:val="00876F05"/>
    <w:rsid w:val="008778C4"/>
    <w:rsid w:val="00882838"/>
    <w:rsid w:val="00883078"/>
    <w:rsid w:val="00884892"/>
    <w:rsid w:val="00886831"/>
    <w:rsid w:val="00890961"/>
    <w:rsid w:val="00890D4D"/>
    <w:rsid w:val="008938A6"/>
    <w:rsid w:val="00894E23"/>
    <w:rsid w:val="0089534F"/>
    <w:rsid w:val="008957ED"/>
    <w:rsid w:val="00895C64"/>
    <w:rsid w:val="008A0C50"/>
    <w:rsid w:val="008A1889"/>
    <w:rsid w:val="008A2499"/>
    <w:rsid w:val="008A39FA"/>
    <w:rsid w:val="008A3EF4"/>
    <w:rsid w:val="008A5D7B"/>
    <w:rsid w:val="008A693D"/>
    <w:rsid w:val="008A7081"/>
    <w:rsid w:val="008B1178"/>
    <w:rsid w:val="008B18D8"/>
    <w:rsid w:val="008B40A8"/>
    <w:rsid w:val="008B6C0B"/>
    <w:rsid w:val="008B7AE8"/>
    <w:rsid w:val="008B7E0D"/>
    <w:rsid w:val="008C1D47"/>
    <w:rsid w:val="008C3C1D"/>
    <w:rsid w:val="008C6488"/>
    <w:rsid w:val="008C7DFD"/>
    <w:rsid w:val="008D0C2B"/>
    <w:rsid w:val="008D17BC"/>
    <w:rsid w:val="008D2A02"/>
    <w:rsid w:val="008D36D0"/>
    <w:rsid w:val="008D418F"/>
    <w:rsid w:val="008D4727"/>
    <w:rsid w:val="008D49AC"/>
    <w:rsid w:val="008D6E1B"/>
    <w:rsid w:val="008D7CE5"/>
    <w:rsid w:val="008E0D93"/>
    <w:rsid w:val="008E159B"/>
    <w:rsid w:val="008E195E"/>
    <w:rsid w:val="008E318D"/>
    <w:rsid w:val="008E3A22"/>
    <w:rsid w:val="008E3AD4"/>
    <w:rsid w:val="008E3F5D"/>
    <w:rsid w:val="008E5C50"/>
    <w:rsid w:val="008E5E83"/>
    <w:rsid w:val="008E6287"/>
    <w:rsid w:val="008E7566"/>
    <w:rsid w:val="008F0039"/>
    <w:rsid w:val="008F3873"/>
    <w:rsid w:val="008F3C8E"/>
    <w:rsid w:val="008F42A1"/>
    <w:rsid w:val="008F5796"/>
    <w:rsid w:val="008F69F0"/>
    <w:rsid w:val="008F7743"/>
    <w:rsid w:val="009016EA"/>
    <w:rsid w:val="00902978"/>
    <w:rsid w:val="0090338A"/>
    <w:rsid w:val="0090444E"/>
    <w:rsid w:val="00905950"/>
    <w:rsid w:val="00906411"/>
    <w:rsid w:val="00913AC3"/>
    <w:rsid w:val="00914084"/>
    <w:rsid w:val="009150E5"/>
    <w:rsid w:val="00916323"/>
    <w:rsid w:val="0091750B"/>
    <w:rsid w:val="00917CAB"/>
    <w:rsid w:val="00920B58"/>
    <w:rsid w:val="00922BAB"/>
    <w:rsid w:val="0092390E"/>
    <w:rsid w:val="00923B20"/>
    <w:rsid w:val="00924907"/>
    <w:rsid w:val="00927286"/>
    <w:rsid w:val="009302D2"/>
    <w:rsid w:val="00930DDF"/>
    <w:rsid w:val="00932286"/>
    <w:rsid w:val="00933658"/>
    <w:rsid w:val="00933723"/>
    <w:rsid w:val="00934792"/>
    <w:rsid w:val="00934AA7"/>
    <w:rsid w:val="00934DBD"/>
    <w:rsid w:val="00934EDF"/>
    <w:rsid w:val="00935BC1"/>
    <w:rsid w:val="0093787A"/>
    <w:rsid w:val="00940323"/>
    <w:rsid w:val="0094079E"/>
    <w:rsid w:val="00942C54"/>
    <w:rsid w:val="00950453"/>
    <w:rsid w:val="009504F9"/>
    <w:rsid w:val="00951139"/>
    <w:rsid w:val="00953E99"/>
    <w:rsid w:val="009558AD"/>
    <w:rsid w:val="00956A8D"/>
    <w:rsid w:val="009579FB"/>
    <w:rsid w:val="00957B51"/>
    <w:rsid w:val="009605B2"/>
    <w:rsid w:val="00960CDE"/>
    <w:rsid w:val="00961AB6"/>
    <w:rsid w:val="00962676"/>
    <w:rsid w:val="00963D40"/>
    <w:rsid w:val="00964121"/>
    <w:rsid w:val="00967500"/>
    <w:rsid w:val="009713AB"/>
    <w:rsid w:val="0097374E"/>
    <w:rsid w:val="00973922"/>
    <w:rsid w:val="00973F3F"/>
    <w:rsid w:val="0097750D"/>
    <w:rsid w:val="00977C8F"/>
    <w:rsid w:val="00981BCB"/>
    <w:rsid w:val="0098445D"/>
    <w:rsid w:val="00986805"/>
    <w:rsid w:val="009878F5"/>
    <w:rsid w:val="009906CE"/>
    <w:rsid w:val="00991078"/>
    <w:rsid w:val="00994ADE"/>
    <w:rsid w:val="00995BD3"/>
    <w:rsid w:val="00995F10"/>
    <w:rsid w:val="00997340"/>
    <w:rsid w:val="009A1950"/>
    <w:rsid w:val="009A307A"/>
    <w:rsid w:val="009A58D4"/>
    <w:rsid w:val="009A5C2E"/>
    <w:rsid w:val="009A5FDB"/>
    <w:rsid w:val="009A7B0A"/>
    <w:rsid w:val="009B1F49"/>
    <w:rsid w:val="009B2F29"/>
    <w:rsid w:val="009B3158"/>
    <w:rsid w:val="009B3720"/>
    <w:rsid w:val="009B3C27"/>
    <w:rsid w:val="009B6CFA"/>
    <w:rsid w:val="009B6D51"/>
    <w:rsid w:val="009B76C4"/>
    <w:rsid w:val="009C2480"/>
    <w:rsid w:val="009C29CC"/>
    <w:rsid w:val="009C3884"/>
    <w:rsid w:val="009C6F31"/>
    <w:rsid w:val="009C7A2D"/>
    <w:rsid w:val="009D09DD"/>
    <w:rsid w:val="009D18D6"/>
    <w:rsid w:val="009D23E2"/>
    <w:rsid w:val="009D4CB9"/>
    <w:rsid w:val="009D5A50"/>
    <w:rsid w:val="009D6C29"/>
    <w:rsid w:val="009D7CE8"/>
    <w:rsid w:val="009E02AD"/>
    <w:rsid w:val="009E0312"/>
    <w:rsid w:val="009F0D85"/>
    <w:rsid w:val="009F1B41"/>
    <w:rsid w:val="009F3628"/>
    <w:rsid w:val="009F5F64"/>
    <w:rsid w:val="009F5FFA"/>
    <w:rsid w:val="009F623C"/>
    <w:rsid w:val="009F6657"/>
    <w:rsid w:val="00A01075"/>
    <w:rsid w:val="00A01878"/>
    <w:rsid w:val="00A041E0"/>
    <w:rsid w:val="00A05B88"/>
    <w:rsid w:val="00A071B0"/>
    <w:rsid w:val="00A076E7"/>
    <w:rsid w:val="00A07C43"/>
    <w:rsid w:val="00A110F8"/>
    <w:rsid w:val="00A12AB8"/>
    <w:rsid w:val="00A20890"/>
    <w:rsid w:val="00A254C9"/>
    <w:rsid w:val="00A2563A"/>
    <w:rsid w:val="00A2577B"/>
    <w:rsid w:val="00A30884"/>
    <w:rsid w:val="00A31056"/>
    <w:rsid w:val="00A32580"/>
    <w:rsid w:val="00A33F9F"/>
    <w:rsid w:val="00A37617"/>
    <w:rsid w:val="00A4074F"/>
    <w:rsid w:val="00A42277"/>
    <w:rsid w:val="00A44613"/>
    <w:rsid w:val="00A45390"/>
    <w:rsid w:val="00A4604E"/>
    <w:rsid w:val="00A47644"/>
    <w:rsid w:val="00A476B8"/>
    <w:rsid w:val="00A51268"/>
    <w:rsid w:val="00A51D5D"/>
    <w:rsid w:val="00A5338D"/>
    <w:rsid w:val="00A53825"/>
    <w:rsid w:val="00A53A28"/>
    <w:rsid w:val="00A556B2"/>
    <w:rsid w:val="00A55EAB"/>
    <w:rsid w:val="00A56BB2"/>
    <w:rsid w:val="00A63187"/>
    <w:rsid w:val="00A6440C"/>
    <w:rsid w:val="00A64B0D"/>
    <w:rsid w:val="00A64E28"/>
    <w:rsid w:val="00A7012B"/>
    <w:rsid w:val="00A70664"/>
    <w:rsid w:val="00A70675"/>
    <w:rsid w:val="00A712BB"/>
    <w:rsid w:val="00A7295B"/>
    <w:rsid w:val="00A7338B"/>
    <w:rsid w:val="00A7361F"/>
    <w:rsid w:val="00A764CD"/>
    <w:rsid w:val="00A76514"/>
    <w:rsid w:val="00A777BA"/>
    <w:rsid w:val="00A811E8"/>
    <w:rsid w:val="00A83CA8"/>
    <w:rsid w:val="00A83D5D"/>
    <w:rsid w:val="00A84210"/>
    <w:rsid w:val="00A8588B"/>
    <w:rsid w:val="00A85C5A"/>
    <w:rsid w:val="00A877DB"/>
    <w:rsid w:val="00A87C21"/>
    <w:rsid w:val="00A911B5"/>
    <w:rsid w:val="00A91B28"/>
    <w:rsid w:val="00A926AC"/>
    <w:rsid w:val="00A938F2"/>
    <w:rsid w:val="00A94EAE"/>
    <w:rsid w:val="00A96FE4"/>
    <w:rsid w:val="00A97121"/>
    <w:rsid w:val="00AA1207"/>
    <w:rsid w:val="00AA128D"/>
    <w:rsid w:val="00AA1DBF"/>
    <w:rsid w:val="00AA2665"/>
    <w:rsid w:val="00AA3093"/>
    <w:rsid w:val="00AA3276"/>
    <w:rsid w:val="00AA6E9B"/>
    <w:rsid w:val="00AB2A03"/>
    <w:rsid w:val="00AB2D9A"/>
    <w:rsid w:val="00AB2FC0"/>
    <w:rsid w:val="00AB3D40"/>
    <w:rsid w:val="00AB42C1"/>
    <w:rsid w:val="00AB4962"/>
    <w:rsid w:val="00AB4B66"/>
    <w:rsid w:val="00AB5713"/>
    <w:rsid w:val="00AC0B3F"/>
    <w:rsid w:val="00AC1BE7"/>
    <w:rsid w:val="00AC3923"/>
    <w:rsid w:val="00AC41A7"/>
    <w:rsid w:val="00AC4BE4"/>
    <w:rsid w:val="00AC6333"/>
    <w:rsid w:val="00AC728E"/>
    <w:rsid w:val="00AD11E5"/>
    <w:rsid w:val="00AD5FBB"/>
    <w:rsid w:val="00AD77D5"/>
    <w:rsid w:val="00AE16A6"/>
    <w:rsid w:val="00AE2041"/>
    <w:rsid w:val="00AE2E52"/>
    <w:rsid w:val="00AE3B5F"/>
    <w:rsid w:val="00AE633C"/>
    <w:rsid w:val="00AE6D6D"/>
    <w:rsid w:val="00AF02EE"/>
    <w:rsid w:val="00AF06C4"/>
    <w:rsid w:val="00AF143B"/>
    <w:rsid w:val="00AF230B"/>
    <w:rsid w:val="00AF29AD"/>
    <w:rsid w:val="00AF4F3F"/>
    <w:rsid w:val="00AF50E4"/>
    <w:rsid w:val="00B00F95"/>
    <w:rsid w:val="00B0222E"/>
    <w:rsid w:val="00B025B7"/>
    <w:rsid w:val="00B04E8B"/>
    <w:rsid w:val="00B0768C"/>
    <w:rsid w:val="00B07E03"/>
    <w:rsid w:val="00B12348"/>
    <w:rsid w:val="00B14675"/>
    <w:rsid w:val="00B16677"/>
    <w:rsid w:val="00B24654"/>
    <w:rsid w:val="00B317B3"/>
    <w:rsid w:val="00B34EC7"/>
    <w:rsid w:val="00B37DE4"/>
    <w:rsid w:val="00B403A0"/>
    <w:rsid w:val="00B41EF6"/>
    <w:rsid w:val="00B421B7"/>
    <w:rsid w:val="00B42E6D"/>
    <w:rsid w:val="00B4605B"/>
    <w:rsid w:val="00B46C58"/>
    <w:rsid w:val="00B473C2"/>
    <w:rsid w:val="00B47BCA"/>
    <w:rsid w:val="00B51DB1"/>
    <w:rsid w:val="00B55D86"/>
    <w:rsid w:val="00B57238"/>
    <w:rsid w:val="00B576EC"/>
    <w:rsid w:val="00B6092B"/>
    <w:rsid w:val="00B64743"/>
    <w:rsid w:val="00B66BA9"/>
    <w:rsid w:val="00B672EB"/>
    <w:rsid w:val="00B70291"/>
    <w:rsid w:val="00B71402"/>
    <w:rsid w:val="00B739B4"/>
    <w:rsid w:val="00B7686C"/>
    <w:rsid w:val="00B81094"/>
    <w:rsid w:val="00B82AF1"/>
    <w:rsid w:val="00B857E6"/>
    <w:rsid w:val="00B872EA"/>
    <w:rsid w:val="00B87EC8"/>
    <w:rsid w:val="00B91FFE"/>
    <w:rsid w:val="00B92A3A"/>
    <w:rsid w:val="00B92CEE"/>
    <w:rsid w:val="00B93791"/>
    <w:rsid w:val="00B954B7"/>
    <w:rsid w:val="00B967A2"/>
    <w:rsid w:val="00B96F2B"/>
    <w:rsid w:val="00B97C60"/>
    <w:rsid w:val="00B97E5F"/>
    <w:rsid w:val="00BA07D4"/>
    <w:rsid w:val="00BA0B2F"/>
    <w:rsid w:val="00BA30DC"/>
    <w:rsid w:val="00BA4EDE"/>
    <w:rsid w:val="00BA690E"/>
    <w:rsid w:val="00BB0ED5"/>
    <w:rsid w:val="00BB154A"/>
    <w:rsid w:val="00BB212F"/>
    <w:rsid w:val="00BB25BE"/>
    <w:rsid w:val="00BB336A"/>
    <w:rsid w:val="00BB36E1"/>
    <w:rsid w:val="00BB3EF8"/>
    <w:rsid w:val="00BB4957"/>
    <w:rsid w:val="00BB51FB"/>
    <w:rsid w:val="00BC0623"/>
    <w:rsid w:val="00BC19E0"/>
    <w:rsid w:val="00BC1ED3"/>
    <w:rsid w:val="00BC210B"/>
    <w:rsid w:val="00BC28EC"/>
    <w:rsid w:val="00BC4D28"/>
    <w:rsid w:val="00BC6AD3"/>
    <w:rsid w:val="00BC7FA7"/>
    <w:rsid w:val="00BD055F"/>
    <w:rsid w:val="00BD0588"/>
    <w:rsid w:val="00BD2622"/>
    <w:rsid w:val="00BD265F"/>
    <w:rsid w:val="00BD391B"/>
    <w:rsid w:val="00BD3DC5"/>
    <w:rsid w:val="00BD44B5"/>
    <w:rsid w:val="00BD6A36"/>
    <w:rsid w:val="00BE1369"/>
    <w:rsid w:val="00BE1929"/>
    <w:rsid w:val="00BE1BD8"/>
    <w:rsid w:val="00BE22D0"/>
    <w:rsid w:val="00BE2DFB"/>
    <w:rsid w:val="00BE415C"/>
    <w:rsid w:val="00BE630F"/>
    <w:rsid w:val="00BE72DA"/>
    <w:rsid w:val="00BF1DAB"/>
    <w:rsid w:val="00BF351E"/>
    <w:rsid w:val="00BF3DDD"/>
    <w:rsid w:val="00BF4560"/>
    <w:rsid w:val="00BF4632"/>
    <w:rsid w:val="00BF4D40"/>
    <w:rsid w:val="00BF4DC8"/>
    <w:rsid w:val="00BF58B8"/>
    <w:rsid w:val="00BF726C"/>
    <w:rsid w:val="00C0042A"/>
    <w:rsid w:val="00C05702"/>
    <w:rsid w:val="00C05975"/>
    <w:rsid w:val="00C05D12"/>
    <w:rsid w:val="00C073C0"/>
    <w:rsid w:val="00C07C6A"/>
    <w:rsid w:val="00C07CBB"/>
    <w:rsid w:val="00C1107D"/>
    <w:rsid w:val="00C111A5"/>
    <w:rsid w:val="00C11C29"/>
    <w:rsid w:val="00C142AC"/>
    <w:rsid w:val="00C16812"/>
    <w:rsid w:val="00C21277"/>
    <w:rsid w:val="00C22641"/>
    <w:rsid w:val="00C244D4"/>
    <w:rsid w:val="00C24565"/>
    <w:rsid w:val="00C2776E"/>
    <w:rsid w:val="00C318FA"/>
    <w:rsid w:val="00C33A01"/>
    <w:rsid w:val="00C3464E"/>
    <w:rsid w:val="00C3621E"/>
    <w:rsid w:val="00C37A3E"/>
    <w:rsid w:val="00C37B8C"/>
    <w:rsid w:val="00C405E8"/>
    <w:rsid w:val="00C4329E"/>
    <w:rsid w:val="00C44CED"/>
    <w:rsid w:val="00C46395"/>
    <w:rsid w:val="00C46F1D"/>
    <w:rsid w:val="00C506CC"/>
    <w:rsid w:val="00C50F4B"/>
    <w:rsid w:val="00C52421"/>
    <w:rsid w:val="00C52853"/>
    <w:rsid w:val="00C53592"/>
    <w:rsid w:val="00C5727F"/>
    <w:rsid w:val="00C60ACF"/>
    <w:rsid w:val="00C620F4"/>
    <w:rsid w:val="00C631FB"/>
    <w:rsid w:val="00C6382A"/>
    <w:rsid w:val="00C6451F"/>
    <w:rsid w:val="00C65793"/>
    <w:rsid w:val="00C658E5"/>
    <w:rsid w:val="00C65F66"/>
    <w:rsid w:val="00C66217"/>
    <w:rsid w:val="00C70513"/>
    <w:rsid w:val="00C7085D"/>
    <w:rsid w:val="00C7109C"/>
    <w:rsid w:val="00C71E1D"/>
    <w:rsid w:val="00C75116"/>
    <w:rsid w:val="00C76739"/>
    <w:rsid w:val="00C84325"/>
    <w:rsid w:val="00C84EC3"/>
    <w:rsid w:val="00C86E21"/>
    <w:rsid w:val="00C93453"/>
    <w:rsid w:val="00C93854"/>
    <w:rsid w:val="00C93EBE"/>
    <w:rsid w:val="00C96C7C"/>
    <w:rsid w:val="00CA0BD2"/>
    <w:rsid w:val="00CA2F3E"/>
    <w:rsid w:val="00CA37D0"/>
    <w:rsid w:val="00CA4634"/>
    <w:rsid w:val="00CA6316"/>
    <w:rsid w:val="00CA6FC0"/>
    <w:rsid w:val="00CB043C"/>
    <w:rsid w:val="00CB16BD"/>
    <w:rsid w:val="00CB37C6"/>
    <w:rsid w:val="00CC065E"/>
    <w:rsid w:val="00CC127F"/>
    <w:rsid w:val="00CC2A01"/>
    <w:rsid w:val="00CC2FC6"/>
    <w:rsid w:val="00CC3808"/>
    <w:rsid w:val="00CC4AD6"/>
    <w:rsid w:val="00CC4D6F"/>
    <w:rsid w:val="00CC73B3"/>
    <w:rsid w:val="00CC7818"/>
    <w:rsid w:val="00CD0D05"/>
    <w:rsid w:val="00CD3785"/>
    <w:rsid w:val="00CD3A61"/>
    <w:rsid w:val="00CD3FFC"/>
    <w:rsid w:val="00CD419D"/>
    <w:rsid w:val="00CD4A5E"/>
    <w:rsid w:val="00CD5083"/>
    <w:rsid w:val="00CD7910"/>
    <w:rsid w:val="00CE5253"/>
    <w:rsid w:val="00CE6EB2"/>
    <w:rsid w:val="00CE7442"/>
    <w:rsid w:val="00CF0612"/>
    <w:rsid w:val="00CF4EAB"/>
    <w:rsid w:val="00CF7E53"/>
    <w:rsid w:val="00D01903"/>
    <w:rsid w:val="00D03DC8"/>
    <w:rsid w:val="00D040CE"/>
    <w:rsid w:val="00D0485E"/>
    <w:rsid w:val="00D068D2"/>
    <w:rsid w:val="00D073FA"/>
    <w:rsid w:val="00D07D80"/>
    <w:rsid w:val="00D10D3A"/>
    <w:rsid w:val="00D1217B"/>
    <w:rsid w:val="00D12AE4"/>
    <w:rsid w:val="00D12DDF"/>
    <w:rsid w:val="00D15469"/>
    <w:rsid w:val="00D169A6"/>
    <w:rsid w:val="00D16FBE"/>
    <w:rsid w:val="00D22806"/>
    <w:rsid w:val="00D2391C"/>
    <w:rsid w:val="00D24B0B"/>
    <w:rsid w:val="00D2790C"/>
    <w:rsid w:val="00D3071B"/>
    <w:rsid w:val="00D3077D"/>
    <w:rsid w:val="00D32376"/>
    <w:rsid w:val="00D3305D"/>
    <w:rsid w:val="00D3340F"/>
    <w:rsid w:val="00D34B0E"/>
    <w:rsid w:val="00D34BA3"/>
    <w:rsid w:val="00D3561E"/>
    <w:rsid w:val="00D35704"/>
    <w:rsid w:val="00D36D8E"/>
    <w:rsid w:val="00D36E54"/>
    <w:rsid w:val="00D37A44"/>
    <w:rsid w:val="00D40092"/>
    <w:rsid w:val="00D414C7"/>
    <w:rsid w:val="00D424BF"/>
    <w:rsid w:val="00D42C6E"/>
    <w:rsid w:val="00D42F93"/>
    <w:rsid w:val="00D435E9"/>
    <w:rsid w:val="00D43A9A"/>
    <w:rsid w:val="00D45E57"/>
    <w:rsid w:val="00D467EC"/>
    <w:rsid w:val="00D468CD"/>
    <w:rsid w:val="00D50712"/>
    <w:rsid w:val="00D51D87"/>
    <w:rsid w:val="00D52641"/>
    <w:rsid w:val="00D52945"/>
    <w:rsid w:val="00D52F9C"/>
    <w:rsid w:val="00D570DE"/>
    <w:rsid w:val="00D60B90"/>
    <w:rsid w:val="00D62411"/>
    <w:rsid w:val="00D645A6"/>
    <w:rsid w:val="00D6475A"/>
    <w:rsid w:val="00D703ED"/>
    <w:rsid w:val="00D74DB2"/>
    <w:rsid w:val="00D7635E"/>
    <w:rsid w:val="00D813C7"/>
    <w:rsid w:val="00D819F0"/>
    <w:rsid w:val="00D82A81"/>
    <w:rsid w:val="00D832C2"/>
    <w:rsid w:val="00D843BD"/>
    <w:rsid w:val="00D858D7"/>
    <w:rsid w:val="00D86F44"/>
    <w:rsid w:val="00D875CE"/>
    <w:rsid w:val="00D8798D"/>
    <w:rsid w:val="00D87D60"/>
    <w:rsid w:val="00D918AC"/>
    <w:rsid w:val="00D932F9"/>
    <w:rsid w:val="00D93F9E"/>
    <w:rsid w:val="00D95762"/>
    <w:rsid w:val="00D96BD7"/>
    <w:rsid w:val="00D975B0"/>
    <w:rsid w:val="00DA0582"/>
    <w:rsid w:val="00DA07C0"/>
    <w:rsid w:val="00DA1262"/>
    <w:rsid w:val="00DA1F11"/>
    <w:rsid w:val="00DA28BC"/>
    <w:rsid w:val="00DA3D72"/>
    <w:rsid w:val="00DA47AC"/>
    <w:rsid w:val="00DA60B6"/>
    <w:rsid w:val="00DA6641"/>
    <w:rsid w:val="00DB1066"/>
    <w:rsid w:val="00DB2486"/>
    <w:rsid w:val="00DB2C55"/>
    <w:rsid w:val="00DB3644"/>
    <w:rsid w:val="00DC02B3"/>
    <w:rsid w:val="00DC0867"/>
    <w:rsid w:val="00DC1BDB"/>
    <w:rsid w:val="00DC3F4A"/>
    <w:rsid w:val="00DC4211"/>
    <w:rsid w:val="00DC6446"/>
    <w:rsid w:val="00DC696F"/>
    <w:rsid w:val="00DC712E"/>
    <w:rsid w:val="00DD06D6"/>
    <w:rsid w:val="00DD10B9"/>
    <w:rsid w:val="00DD1FD4"/>
    <w:rsid w:val="00DD2FDB"/>
    <w:rsid w:val="00DD5FE1"/>
    <w:rsid w:val="00DE107C"/>
    <w:rsid w:val="00DE12E2"/>
    <w:rsid w:val="00DE20CB"/>
    <w:rsid w:val="00DE2EE2"/>
    <w:rsid w:val="00DE3F52"/>
    <w:rsid w:val="00DE4816"/>
    <w:rsid w:val="00DE57A9"/>
    <w:rsid w:val="00DE6513"/>
    <w:rsid w:val="00DE7002"/>
    <w:rsid w:val="00DE7DB0"/>
    <w:rsid w:val="00DF14D1"/>
    <w:rsid w:val="00DF19E0"/>
    <w:rsid w:val="00DF29AB"/>
    <w:rsid w:val="00DF38A3"/>
    <w:rsid w:val="00DF4CCD"/>
    <w:rsid w:val="00DF5EE7"/>
    <w:rsid w:val="00DF694A"/>
    <w:rsid w:val="00DF7610"/>
    <w:rsid w:val="00E007B3"/>
    <w:rsid w:val="00E02824"/>
    <w:rsid w:val="00E04081"/>
    <w:rsid w:val="00E04543"/>
    <w:rsid w:val="00E07E1F"/>
    <w:rsid w:val="00E1269D"/>
    <w:rsid w:val="00E12EDA"/>
    <w:rsid w:val="00E1457F"/>
    <w:rsid w:val="00E152E7"/>
    <w:rsid w:val="00E16B62"/>
    <w:rsid w:val="00E23DDE"/>
    <w:rsid w:val="00E260A6"/>
    <w:rsid w:val="00E30875"/>
    <w:rsid w:val="00E3151F"/>
    <w:rsid w:val="00E31B0F"/>
    <w:rsid w:val="00E33AC8"/>
    <w:rsid w:val="00E34836"/>
    <w:rsid w:val="00E3524E"/>
    <w:rsid w:val="00E367BF"/>
    <w:rsid w:val="00E429A2"/>
    <w:rsid w:val="00E43043"/>
    <w:rsid w:val="00E44E86"/>
    <w:rsid w:val="00E47400"/>
    <w:rsid w:val="00E50EB2"/>
    <w:rsid w:val="00E533E1"/>
    <w:rsid w:val="00E5398B"/>
    <w:rsid w:val="00E57AB6"/>
    <w:rsid w:val="00E60135"/>
    <w:rsid w:val="00E64A82"/>
    <w:rsid w:val="00E6503F"/>
    <w:rsid w:val="00E65755"/>
    <w:rsid w:val="00E66E0B"/>
    <w:rsid w:val="00E6779C"/>
    <w:rsid w:val="00E67D16"/>
    <w:rsid w:val="00E7330C"/>
    <w:rsid w:val="00E74CEC"/>
    <w:rsid w:val="00E766AB"/>
    <w:rsid w:val="00E81C82"/>
    <w:rsid w:val="00E8361C"/>
    <w:rsid w:val="00E86ACF"/>
    <w:rsid w:val="00E86BBD"/>
    <w:rsid w:val="00E902F2"/>
    <w:rsid w:val="00E91544"/>
    <w:rsid w:val="00E92A23"/>
    <w:rsid w:val="00E97BC7"/>
    <w:rsid w:val="00EA085E"/>
    <w:rsid w:val="00EA2E7F"/>
    <w:rsid w:val="00EA365F"/>
    <w:rsid w:val="00EA5D9F"/>
    <w:rsid w:val="00EB0ED5"/>
    <w:rsid w:val="00EB242E"/>
    <w:rsid w:val="00EB4138"/>
    <w:rsid w:val="00EB51C6"/>
    <w:rsid w:val="00EB5422"/>
    <w:rsid w:val="00EB64F0"/>
    <w:rsid w:val="00EB7CD7"/>
    <w:rsid w:val="00EC0DB2"/>
    <w:rsid w:val="00EC25ED"/>
    <w:rsid w:val="00EC2B81"/>
    <w:rsid w:val="00EC3EF1"/>
    <w:rsid w:val="00EC5CC5"/>
    <w:rsid w:val="00ED022A"/>
    <w:rsid w:val="00ED38AC"/>
    <w:rsid w:val="00ED6C18"/>
    <w:rsid w:val="00ED760E"/>
    <w:rsid w:val="00EE3812"/>
    <w:rsid w:val="00EE3B97"/>
    <w:rsid w:val="00EE68A6"/>
    <w:rsid w:val="00EE6C2F"/>
    <w:rsid w:val="00EE7A6B"/>
    <w:rsid w:val="00EF1264"/>
    <w:rsid w:val="00EF1739"/>
    <w:rsid w:val="00EF1A25"/>
    <w:rsid w:val="00EF4721"/>
    <w:rsid w:val="00EF4A95"/>
    <w:rsid w:val="00EF5B4B"/>
    <w:rsid w:val="00EF5E69"/>
    <w:rsid w:val="00F02195"/>
    <w:rsid w:val="00F067AC"/>
    <w:rsid w:val="00F07126"/>
    <w:rsid w:val="00F10EB6"/>
    <w:rsid w:val="00F11D24"/>
    <w:rsid w:val="00F133B9"/>
    <w:rsid w:val="00F148E7"/>
    <w:rsid w:val="00F17EB6"/>
    <w:rsid w:val="00F215BE"/>
    <w:rsid w:val="00F22974"/>
    <w:rsid w:val="00F23772"/>
    <w:rsid w:val="00F27A16"/>
    <w:rsid w:val="00F27FAA"/>
    <w:rsid w:val="00F32985"/>
    <w:rsid w:val="00F35E7D"/>
    <w:rsid w:val="00F41ED9"/>
    <w:rsid w:val="00F431FD"/>
    <w:rsid w:val="00F45BDF"/>
    <w:rsid w:val="00F4638D"/>
    <w:rsid w:val="00F4710F"/>
    <w:rsid w:val="00F47712"/>
    <w:rsid w:val="00F47D2E"/>
    <w:rsid w:val="00F47E7B"/>
    <w:rsid w:val="00F518FB"/>
    <w:rsid w:val="00F53522"/>
    <w:rsid w:val="00F53674"/>
    <w:rsid w:val="00F62C84"/>
    <w:rsid w:val="00F62F1A"/>
    <w:rsid w:val="00F64974"/>
    <w:rsid w:val="00F65727"/>
    <w:rsid w:val="00F7148F"/>
    <w:rsid w:val="00F82A43"/>
    <w:rsid w:val="00F839F9"/>
    <w:rsid w:val="00F84C45"/>
    <w:rsid w:val="00F854F1"/>
    <w:rsid w:val="00F869FA"/>
    <w:rsid w:val="00F87464"/>
    <w:rsid w:val="00F90B16"/>
    <w:rsid w:val="00F91007"/>
    <w:rsid w:val="00F940B4"/>
    <w:rsid w:val="00F96E0A"/>
    <w:rsid w:val="00F97932"/>
    <w:rsid w:val="00FA05C8"/>
    <w:rsid w:val="00FA10E7"/>
    <w:rsid w:val="00FA2616"/>
    <w:rsid w:val="00FA446E"/>
    <w:rsid w:val="00FA5DA8"/>
    <w:rsid w:val="00FA6541"/>
    <w:rsid w:val="00FB0235"/>
    <w:rsid w:val="00FB0A63"/>
    <w:rsid w:val="00FB0BFE"/>
    <w:rsid w:val="00FB131B"/>
    <w:rsid w:val="00FB37AB"/>
    <w:rsid w:val="00FB6C1D"/>
    <w:rsid w:val="00FB7168"/>
    <w:rsid w:val="00FB7D2D"/>
    <w:rsid w:val="00FC0BE8"/>
    <w:rsid w:val="00FC23CF"/>
    <w:rsid w:val="00FC3402"/>
    <w:rsid w:val="00FC3CD0"/>
    <w:rsid w:val="00FC53C2"/>
    <w:rsid w:val="00FC6776"/>
    <w:rsid w:val="00FC7BF6"/>
    <w:rsid w:val="00FD0269"/>
    <w:rsid w:val="00FD0959"/>
    <w:rsid w:val="00FD1A09"/>
    <w:rsid w:val="00FD3B82"/>
    <w:rsid w:val="00FD4781"/>
    <w:rsid w:val="00FD4F2C"/>
    <w:rsid w:val="00FD4F7E"/>
    <w:rsid w:val="00FD5668"/>
    <w:rsid w:val="00FD5FA9"/>
    <w:rsid w:val="00FD6120"/>
    <w:rsid w:val="00FD621A"/>
    <w:rsid w:val="00FE1949"/>
    <w:rsid w:val="00FE1D36"/>
    <w:rsid w:val="00FE2247"/>
    <w:rsid w:val="00FE2B68"/>
    <w:rsid w:val="00FE2BDD"/>
    <w:rsid w:val="00FE595E"/>
    <w:rsid w:val="00FE6CC5"/>
    <w:rsid w:val="00FE6CC7"/>
    <w:rsid w:val="00FE6FF9"/>
    <w:rsid w:val="00FF2D11"/>
    <w:rsid w:val="00FF4628"/>
    <w:rsid w:val="00FF5B91"/>
    <w:rsid w:val="00FF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3C215"/>
  <w14:defaultImageDpi w14:val="32767"/>
  <w15:chartTrackingRefBased/>
  <w15:docId w15:val="{3CE0F9B0-BE0A-874A-85C2-BB5DD9960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A6FC0"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7566"/>
    <w:pPr>
      <w:keepNext/>
      <w:keepLines/>
      <w:spacing w:line="480" w:lineRule="auto"/>
      <w:jc w:val="center"/>
      <w:outlineLvl w:val="0"/>
    </w:pPr>
    <w:rPr>
      <w:rFonts w:eastAsiaTheme="majorEastAsia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566"/>
    <w:pPr>
      <w:keepNext/>
      <w:keepLines/>
      <w:spacing w:before="40" w:line="480" w:lineRule="auto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E7566"/>
    <w:pPr>
      <w:keepNext/>
      <w:keepLines/>
      <w:spacing w:line="480" w:lineRule="auto"/>
      <w:outlineLvl w:val="2"/>
    </w:pPr>
    <w:rPr>
      <w:rFonts w:eastAsiaTheme="majorEastAsia" w:cstheme="majorBidi"/>
      <w:b/>
      <w:i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63D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7566"/>
    <w:rPr>
      <w:rFonts w:ascii="Times New Roman" w:eastAsiaTheme="majorEastAsia" w:hAnsi="Times New Roman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E7566"/>
    <w:rPr>
      <w:rFonts w:ascii="Times New Roman" w:eastAsiaTheme="majorEastAsia" w:hAnsi="Times New Roman" w:cstheme="majorBidi"/>
      <w:b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E7566"/>
    <w:rPr>
      <w:rFonts w:ascii="Times New Roman" w:eastAsiaTheme="majorEastAsia" w:hAnsi="Times New Roman" w:cstheme="majorBidi"/>
      <w:b/>
      <w:i/>
      <w:color w:val="000000" w:themeColor="text1"/>
    </w:rPr>
  </w:style>
  <w:style w:type="paragraph" w:styleId="NormalWeb">
    <w:name w:val="Normal (Web)"/>
    <w:basedOn w:val="Normal"/>
    <w:uiPriority w:val="99"/>
    <w:unhideWhenUsed/>
    <w:rsid w:val="008E7566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8E7566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E7566"/>
  </w:style>
  <w:style w:type="paragraph" w:styleId="Header">
    <w:name w:val="header"/>
    <w:basedOn w:val="Normal"/>
    <w:link w:val="HeaderChar"/>
    <w:uiPriority w:val="99"/>
    <w:unhideWhenUsed/>
    <w:rsid w:val="008E7566"/>
    <w:pPr>
      <w:tabs>
        <w:tab w:val="center" w:pos="4680"/>
        <w:tab w:val="right" w:pos="9360"/>
      </w:tabs>
    </w:pPr>
    <w:rPr>
      <w:rFonts w:asciiTheme="minorHAnsi" w:eastAsiaTheme="minorEastAsia" w:hAnsiTheme="minorHAnsi"/>
      <w:kern w:val="2"/>
    </w:rPr>
  </w:style>
  <w:style w:type="character" w:customStyle="1" w:styleId="HeaderChar">
    <w:name w:val="Header Char"/>
    <w:basedOn w:val="DefaultParagraphFont"/>
    <w:link w:val="Header"/>
    <w:uiPriority w:val="99"/>
    <w:rsid w:val="008E7566"/>
    <w:rPr>
      <w:kern w:val="2"/>
    </w:rPr>
  </w:style>
  <w:style w:type="paragraph" w:styleId="Footer">
    <w:name w:val="footer"/>
    <w:basedOn w:val="Normal"/>
    <w:link w:val="FooterChar"/>
    <w:uiPriority w:val="99"/>
    <w:unhideWhenUsed/>
    <w:rsid w:val="008E7566"/>
    <w:pPr>
      <w:tabs>
        <w:tab w:val="center" w:pos="4680"/>
        <w:tab w:val="right" w:pos="9360"/>
      </w:tabs>
    </w:pPr>
    <w:rPr>
      <w:rFonts w:asciiTheme="minorHAnsi" w:eastAsiaTheme="minorEastAsia" w:hAnsiTheme="minorHAnsi"/>
      <w:kern w:val="2"/>
    </w:rPr>
  </w:style>
  <w:style w:type="character" w:customStyle="1" w:styleId="FooterChar">
    <w:name w:val="Footer Char"/>
    <w:basedOn w:val="DefaultParagraphFont"/>
    <w:link w:val="Footer"/>
    <w:uiPriority w:val="99"/>
    <w:rsid w:val="008E7566"/>
    <w:rPr>
      <w:kern w:val="2"/>
    </w:rPr>
  </w:style>
  <w:style w:type="paragraph" w:styleId="ListParagraph">
    <w:name w:val="List Paragraph"/>
    <w:basedOn w:val="Normal"/>
    <w:uiPriority w:val="34"/>
    <w:qFormat/>
    <w:rsid w:val="008E7566"/>
    <w:pPr>
      <w:ind w:left="720"/>
      <w:contextualSpacing/>
    </w:pPr>
    <w:rPr>
      <w:rFonts w:asciiTheme="minorHAnsi" w:eastAsiaTheme="minorEastAsia" w:hAnsiTheme="minorHAnsi"/>
      <w:kern w:val="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566"/>
    <w:rPr>
      <w:rFonts w:eastAsiaTheme="minorEastAsia"/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566"/>
    <w:rPr>
      <w:rFonts w:ascii="Times New Roman" w:hAnsi="Times New Roman"/>
      <w:kern w:val="2"/>
      <w:sz w:val="18"/>
      <w:szCs w:val="18"/>
    </w:rPr>
  </w:style>
  <w:style w:type="table" w:styleId="TableGrid">
    <w:name w:val="Table Grid"/>
    <w:basedOn w:val="TableNormal"/>
    <w:uiPriority w:val="39"/>
    <w:rsid w:val="008E75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E7566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E7566"/>
    <w:rPr>
      <w:rFonts w:asciiTheme="minorHAnsi" w:eastAsiaTheme="minorEastAsia" w:hAnsiTheme="minorHAnsi"/>
      <w:kern w:val="2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E7566"/>
    <w:rPr>
      <w:kern w:val="2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E7566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8E7566"/>
  </w:style>
  <w:style w:type="character" w:styleId="CommentReference">
    <w:name w:val="annotation reference"/>
    <w:basedOn w:val="DefaultParagraphFont"/>
    <w:uiPriority w:val="99"/>
    <w:semiHidden/>
    <w:unhideWhenUsed/>
    <w:rsid w:val="008E7566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756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7566"/>
    <w:rPr>
      <w:rFonts w:ascii="Times New Roman" w:eastAsia="Times New Roman" w:hAnsi="Times New Roma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7566"/>
    <w:rPr>
      <w:rFonts w:ascii="Times New Roman" w:eastAsia="Times New Roman" w:hAnsi="Times New Roman"/>
      <w:b/>
      <w:b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7566"/>
    <w:rPr>
      <w:b/>
      <w:bCs/>
    </w:rPr>
  </w:style>
  <w:style w:type="paragraph" w:customStyle="1" w:styleId="EndNoteBibliography">
    <w:name w:val="EndNote Bibliography"/>
    <w:basedOn w:val="Normal"/>
    <w:link w:val="EndNoteBibliographyChar"/>
    <w:rsid w:val="008E7566"/>
    <w:pPr>
      <w:spacing w:line="480" w:lineRule="auto"/>
    </w:pPr>
    <w:rPr>
      <w:rFonts w:eastAsiaTheme="minorEastAsia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E7566"/>
    <w:rPr>
      <w:rFonts w:ascii="Times New Roman" w:hAnsi="Times New Roman"/>
      <w:noProof/>
    </w:rPr>
  </w:style>
  <w:style w:type="character" w:customStyle="1" w:styleId="apple-converted-space">
    <w:name w:val="apple-converted-space"/>
    <w:basedOn w:val="DefaultParagraphFont"/>
    <w:rsid w:val="008E7566"/>
  </w:style>
  <w:style w:type="character" w:styleId="UnresolvedMention">
    <w:name w:val="Unresolved Mention"/>
    <w:basedOn w:val="DefaultParagraphFont"/>
    <w:uiPriority w:val="99"/>
    <w:rsid w:val="008E7566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63D9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0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4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3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Yueyue Yu</dc:creator>
  <cp:keywords/>
  <dc:description/>
  <cp:lastModifiedBy>Yueyue Yu</cp:lastModifiedBy>
  <cp:revision>56</cp:revision>
  <cp:lastPrinted>2020-07-17T08:41:00Z</cp:lastPrinted>
  <dcterms:created xsi:type="dcterms:W3CDTF">2020-07-12T05:52:00Z</dcterms:created>
  <dcterms:modified xsi:type="dcterms:W3CDTF">2021-08-18T02:31:00Z</dcterms:modified>
</cp:coreProperties>
</file>