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jc w:val="both"/>
        <w:rPr>
          <w:b w:val="1"/>
          <w:bCs w:val="1"/>
          <w:sz w:val="24"/>
          <w:szCs w:val="24"/>
        </w:rPr>
      </w:pPr>
      <w:r w:rsidDel="00000000" w:rsidR="00000000" w:rsidRPr="00000000">
        <w:rPr>
          <w:rtl w:val="0"/>
        </w:rPr>
      </w:r>
    </w:p>
    <w:p w:rsidR="00000000" w:rsidDel="00000000" w:rsidP="00000000" w:rsidRDefault="00000000" w:rsidRPr="00000000" w14:paraId="00000002">
      <w:pPr>
        <w:jc w:val="both"/>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Interview Guide</w:t>
      </w:r>
    </w:p>
    <w:p w:rsidR="00000000" w:rsidDel="00000000" w:rsidP="00000000" w:rsidRDefault="00000000" w:rsidRPr="00000000" w14:paraId="00000003">
      <w:pPr>
        <w:jc w:val="both"/>
        <w:rPr>
          <w:sz w:val="24"/>
          <w:szCs w:val="24"/>
        </w:rPr>
      </w:pPr>
      <w:r w:rsidDel="00000000" w:rsidR="00000000" w:rsidRPr="00000000">
        <w:rPr>
          <w:rtl w:val="0"/>
        </w:rPr>
      </w:r>
    </w:p>
    <w:p w:rsidR="00000000" w:rsidDel="00000000" w:rsidP="00000000" w:rsidRDefault="00000000" w:rsidRPr="00000000" w14:paraId="00000004">
      <w:pPr>
        <w:spacing w:after="240" w:before="240" w:lineRule="auto"/>
        <w:jc w:val="both"/>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Questions for NGO Founders/CEOs:</w:t>
      </w:r>
    </w:p>
    <w:p w:rsidR="00000000" w:rsidDel="00000000" w:rsidP="00000000" w:rsidRDefault="00000000" w:rsidRPr="00000000" w14:paraId="00000005">
      <w:pPr>
        <w:keepLines w:val="1"/>
        <w:numPr>
          <w:ilvl w:val="0"/>
          <w:numId w:val="2"/>
        </w:numPr>
        <w:spacing w:after="200" w:before="240" w:line="276" w:lineRule="auto"/>
        <w:ind w:left="360" w:right="-720" w:hanging="360"/>
        <w:jc w:val="both"/>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Can you briefly share the journey of your organisation in terms of its mission and motivation at the time of its inception and how have you led it to its present form?</w:t>
      </w:r>
    </w:p>
    <w:p w:rsidR="00000000" w:rsidDel="00000000" w:rsidP="00000000" w:rsidRDefault="00000000" w:rsidRPr="00000000" w14:paraId="00000006">
      <w:pPr>
        <w:keepLines w:val="1"/>
        <w:numPr>
          <w:ilvl w:val="0"/>
          <w:numId w:val="2"/>
        </w:numPr>
        <w:spacing w:after="200" w:before="0" w:line="276" w:lineRule="auto"/>
        <w:ind w:left="360" w:right="-720" w:hanging="360"/>
        <w:jc w:val="both"/>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What specific aspects of cancer care does your organisation address (e.g., prevention, early detection, treatment, palliative care, survivorship)?</w:t>
      </w:r>
    </w:p>
    <w:p w:rsidR="00000000" w:rsidDel="00000000" w:rsidP="00000000" w:rsidRDefault="00000000" w:rsidRPr="00000000" w14:paraId="00000007">
      <w:pPr>
        <w:keepLines w:val="1"/>
        <w:numPr>
          <w:ilvl w:val="0"/>
          <w:numId w:val="2"/>
        </w:numPr>
        <w:spacing w:after="200" w:before="0" w:line="276" w:lineRule="auto"/>
        <w:ind w:left="360" w:right="-720" w:hanging="360"/>
        <w:jc w:val="both"/>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What are the biggest challenges your organisation faces in terms of funding and resource mobilization and what are your primary sources of funding (e.g., CSR, philanthropy, grants, individual donors)?</w:t>
      </w:r>
    </w:p>
    <w:p w:rsidR="00000000" w:rsidDel="00000000" w:rsidP="00000000" w:rsidRDefault="00000000" w:rsidRPr="00000000" w14:paraId="00000008">
      <w:pPr>
        <w:keepLines w:val="1"/>
        <w:numPr>
          <w:ilvl w:val="0"/>
          <w:numId w:val="2"/>
        </w:numPr>
        <w:spacing w:after="200" w:before="0" w:line="276" w:lineRule="auto"/>
        <w:ind w:left="360" w:right="-720" w:hanging="360"/>
        <w:jc w:val="both"/>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How would you describe your experience working with CSR funders? What has worked well in these partnerships? What challenges have you faced in securing or maintaining CSR funding?</w:t>
      </w:r>
    </w:p>
    <w:p w:rsidR="00000000" w:rsidDel="00000000" w:rsidP="00000000" w:rsidRDefault="00000000" w:rsidRPr="00000000" w14:paraId="00000009">
      <w:pPr>
        <w:keepLines w:val="1"/>
        <w:numPr>
          <w:ilvl w:val="0"/>
          <w:numId w:val="2"/>
        </w:numPr>
        <w:spacing w:after="200" w:before="0" w:line="276" w:lineRule="auto"/>
        <w:ind w:left="360" w:right="-720" w:hanging="360"/>
        <w:jc w:val="both"/>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Do you think there is sufficient awareness among CSR funders about the cancer burden in India? Why or why not?</w:t>
      </w:r>
    </w:p>
    <w:p w:rsidR="00000000" w:rsidDel="00000000" w:rsidP="00000000" w:rsidRDefault="00000000" w:rsidRPr="00000000" w14:paraId="0000000A">
      <w:pPr>
        <w:keepLines w:val="1"/>
        <w:numPr>
          <w:ilvl w:val="0"/>
          <w:numId w:val="2"/>
        </w:numPr>
        <w:spacing w:after="200" w:before="0" w:line="276" w:lineRule="auto"/>
        <w:ind w:left="360" w:right="-720" w:hanging="360"/>
        <w:jc w:val="both"/>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Over the years, are there any CSR funding trends you’ve observed in the cancer care space? What criteria do CSR funders typically use when selecting projects, and how does your NGO align with those criteria?</w:t>
      </w:r>
    </w:p>
    <w:p w:rsidR="00000000" w:rsidDel="00000000" w:rsidP="00000000" w:rsidRDefault="00000000" w:rsidRPr="00000000" w14:paraId="0000000B">
      <w:pPr>
        <w:keepLines w:val="1"/>
        <w:numPr>
          <w:ilvl w:val="0"/>
          <w:numId w:val="2"/>
        </w:numPr>
        <w:spacing w:after="200" w:before="0" w:line="276" w:lineRule="auto"/>
        <w:ind w:left="360" w:right="-720" w:hanging="360"/>
        <w:jc w:val="both"/>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Are there any specific aspects of cancer care (e.g., rural access, pediatric oncology) that you feel are underfunded?</w:t>
      </w:r>
    </w:p>
    <w:p w:rsidR="00000000" w:rsidDel="00000000" w:rsidP="00000000" w:rsidRDefault="00000000" w:rsidRPr="00000000" w14:paraId="0000000C">
      <w:pPr>
        <w:keepLines w:val="1"/>
        <w:numPr>
          <w:ilvl w:val="0"/>
          <w:numId w:val="2"/>
        </w:numPr>
        <w:spacing w:after="200" w:before="0" w:line="276" w:lineRule="auto"/>
        <w:ind w:left="360" w:right="-720" w:hanging="360"/>
        <w:jc w:val="both"/>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What recommendations would you give to non-profits or stakeholders seeking to secure CSR funding for cancer-related initiatives?</w:t>
      </w:r>
    </w:p>
    <w:p w:rsidR="00000000" w:rsidDel="00000000" w:rsidP="00000000" w:rsidRDefault="00000000" w:rsidRPr="00000000" w14:paraId="0000000D">
      <w:pPr>
        <w:keepLines w:val="1"/>
        <w:numPr>
          <w:ilvl w:val="0"/>
          <w:numId w:val="2"/>
        </w:numPr>
        <w:spacing w:after="200" w:before="0" w:line="276" w:lineRule="auto"/>
        <w:ind w:left="360" w:right="-720" w:hanging="360"/>
        <w:jc w:val="both"/>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Is there anything you would like CSR funders or policymakers to understand about the challenges and opportunities in cancer care and what can be done to encourage more CSR funding for cancer-related projects?</w:t>
      </w:r>
    </w:p>
    <w:p w:rsidR="00000000" w:rsidDel="00000000" w:rsidP="00000000" w:rsidRDefault="00000000" w:rsidRPr="00000000" w14:paraId="0000000E">
      <w:pPr>
        <w:keepLines w:val="1"/>
        <w:numPr>
          <w:ilvl w:val="0"/>
          <w:numId w:val="2"/>
        </w:numPr>
        <w:spacing w:after="200" w:before="240" w:line="276" w:lineRule="auto"/>
        <w:ind w:left="360" w:right="-720" w:hanging="360"/>
        <w:jc w:val="both"/>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How can CSR funders and NGOs work more effectively together to address gaps in cancer care?</w:t>
      </w:r>
      <w:r w:rsidDel="00000000" w:rsidR="00000000" w:rsidRPr="00000000">
        <w:rPr>
          <w:rFonts w:ascii="Times New Roman" w:cs="Times New Roman" w:eastAsia="Times New Roman" w:hAnsi="Times New Roman"/>
          <w:b w:val="1"/>
          <w:bCs w:val="1"/>
          <w:sz w:val="24"/>
          <w:szCs w:val="24"/>
          <w:rtl w:val="0"/>
        </w:rPr>
        <w:t xml:space="preserve"> </w:t>
      </w:r>
      <w:r w:rsidDel="00000000" w:rsidR="00000000" w:rsidRPr="00000000">
        <w:rPr>
          <w:rFonts w:ascii="Times New Roman" w:cs="Times New Roman" w:eastAsia="Times New Roman" w:hAnsi="Times New Roman"/>
          <w:sz w:val="24"/>
          <w:szCs w:val="24"/>
          <w:rtl w:val="0"/>
        </w:rPr>
        <w:t xml:space="preserve">What is the role of state given health as a state subject, in maximizing the impact of cancer care initiatives; Can you share any story from your years of experience that demonstrates the impact of your work?</w:t>
      </w:r>
    </w:p>
    <w:p w:rsidR="00000000" w:rsidDel="00000000" w:rsidP="00000000" w:rsidRDefault="00000000" w:rsidRPr="00000000" w14:paraId="0000000F">
      <w:pPr>
        <w:keepLines w:val="1"/>
        <w:spacing w:after="200" w:before="240" w:line="276" w:lineRule="auto"/>
        <w:ind w:right="-72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0">
      <w:pPr>
        <w:keepLines w:val="1"/>
        <w:spacing w:after="200" w:before="240" w:line="276" w:lineRule="auto"/>
        <w:ind w:right="-72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1">
      <w:pPr>
        <w:spacing w:after="240" w:before="240" w:lineRule="auto"/>
        <w:jc w:val="both"/>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Monitoring and Evaluation:</w:t>
      </w:r>
    </w:p>
    <w:p w:rsidR="00000000" w:rsidDel="00000000" w:rsidP="00000000" w:rsidRDefault="00000000" w:rsidRPr="00000000" w14:paraId="00000012">
      <w:pPr>
        <w:numPr>
          <w:ilvl w:val="0"/>
          <w:numId w:val="3"/>
        </w:numPr>
        <w:spacing w:after="200" w:before="240" w:lineRule="auto"/>
        <w:ind w:left="360" w:right="-720" w:hanging="360"/>
        <w:jc w:val="both"/>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Are there any innovative models or collaborations your NGO has explored to maximize impact?</w:t>
      </w:r>
    </w:p>
    <w:p w:rsidR="00000000" w:rsidDel="00000000" w:rsidP="00000000" w:rsidRDefault="00000000" w:rsidRPr="00000000" w14:paraId="00000013">
      <w:pPr>
        <w:numPr>
          <w:ilvl w:val="0"/>
          <w:numId w:val="3"/>
        </w:numPr>
        <w:spacing w:after="200" w:before="0" w:lineRule="auto"/>
        <w:ind w:left="360" w:right="-720" w:hanging="360"/>
        <w:jc w:val="both"/>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How does your NGO measure the impact of its cancer-related programs?</w:t>
      </w:r>
    </w:p>
    <w:p w:rsidR="00000000" w:rsidDel="00000000" w:rsidP="00000000" w:rsidRDefault="00000000" w:rsidRPr="00000000" w14:paraId="00000014">
      <w:pPr>
        <w:numPr>
          <w:ilvl w:val="0"/>
          <w:numId w:val="3"/>
        </w:numPr>
        <w:spacing w:after="200" w:before="0" w:lineRule="auto"/>
        <w:ind w:left="360" w:right="-720" w:hanging="360"/>
        <w:jc w:val="both"/>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Which metrics are used? e.g. number of lives saved/reached, improved quality of life or        development outcomes, impact at levels of law/policy or other (please specify)</w:t>
      </w:r>
    </w:p>
    <w:p w:rsidR="00000000" w:rsidDel="00000000" w:rsidP="00000000" w:rsidRDefault="00000000" w:rsidRPr="00000000" w14:paraId="00000015">
      <w:pPr>
        <w:numPr>
          <w:ilvl w:val="0"/>
          <w:numId w:val="3"/>
        </w:numPr>
        <w:spacing w:after="200" w:before="0" w:lineRule="auto"/>
        <w:ind w:left="360" w:right="-720" w:hanging="360"/>
        <w:jc w:val="both"/>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Self, in partnership with funders, non-existent, third party or other (please specify)</w:t>
      </w:r>
    </w:p>
    <w:p w:rsidR="00000000" w:rsidDel="00000000" w:rsidP="00000000" w:rsidRDefault="00000000" w:rsidRPr="00000000" w14:paraId="00000016">
      <w:pPr>
        <w:numPr>
          <w:ilvl w:val="0"/>
          <w:numId w:val="3"/>
        </w:numPr>
        <w:spacing w:after="200" w:before="0" w:lineRule="auto"/>
        <w:ind w:left="360" w:right="-720" w:hanging="360"/>
        <w:jc w:val="both"/>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What are the challenges you experienced in measuring impact? E.g. limited resources for M&amp;E, complexity of programs and lack of standardized metrics, time taken to experience results and changes, fear of negative outcomes/lack of emphasis on learning, funder emphasis on numbers and attribution, other (please specify)</w:t>
      </w:r>
    </w:p>
    <w:p w:rsidR="00000000" w:rsidDel="00000000" w:rsidP="00000000" w:rsidRDefault="00000000" w:rsidRPr="00000000" w14:paraId="00000017">
      <w:pPr>
        <w:numPr>
          <w:ilvl w:val="0"/>
          <w:numId w:val="3"/>
        </w:numPr>
        <w:spacing w:after="200" w:before="240" w:lineRule="auto"/>
        <w:ind w:left="360" w:right="-720" w:hanging="360"/>
        <w:jc w:val="both"/>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What kind of reporting or accountability do CSR funders expect from your organization?</w:t>
      </w:r>
    </w:p>
    <w:p w:rsidR="00000000" w:rsidDel="00000000" w:rsidP="00000000" w:rsidRDefault="00000000" w:rsidRPr="00000000" w14:paraId="00000018">
      <w:pPr>
        <w:spacing w:before="240" w:lineRule="auto"/>
        <w:ind w:left="0" w:right="-720" w:firstLine="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9">
      <w:pPr>
        <w:spacing w:after="240" w:lineRule="auto"/>
        <w:ind w:left="0" w:firstLine="0"/>
        <w:jc w:val="both"/>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Financial Toxicity</w:t>
      </w:r>
    </w:p>
    <w:p w:rsidR="00000000" w:rsidDel="00000000" w:rsidP="00000000" w:rsidRDefault="00000000" w:rsidRPr="00000000" w14:paraId="0000001A">
      <w:pPr>
        <w:numPr>
          <w:ilvl w:val="0"/>
          <w:numId w:val="1"/>
        </w:numPr>
        <w:spacing w:after="200" w:lineRule="auto"/>
        <w:ind w:left="360" w:hanging="360"/>
        <w:jc w:val="both"/>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Can you please share if CSR and philanthropy play any role in addressing the financial toxicity of cancer care?</w:t>
      </w:r>
    </w:p>
    <w:p w:rsidR="00000000" w:rsidDel="00000000" w:rsidP="00000000" w:rsidRDefault="00000000" w:rsidRPr="00000000" w14:paraId="0000001B">
      <w:pPr>
        <w:numPr>
          <w:ilvl w:val="0"/>
          <w:numId w:val="1"/>
        </w:numPr>
        <w:spacing w:after="200" w:before="0" w:lineRule="auto"/>
        <w:ind w:left="360" w:hanging="360"/>
        <w:jc w:val="both"/>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Do you think the current CSR funding landscape is equitable in addressing cancer care needs across different demographics (e.g., rural vs. urban, pediatric vs. adult cancers)?</w:t>
      </w:r>
    </w:p>
    <w:p w:rsidR="00000000" w:rsidDel="00000000" w:rsidP="00000000" w:rsidRDefault="00000000" w:rsidRPr="00000000" w14:paraId="0000001C">
      <w:pPr>
        <w:numPr>
          <w:ilvl w:val="0"/>
          <w:numId w:val="1"/>
        </w:numPr>
        <w:spacing w:after="200" w:before="0" w:lineRule="auto"/>
        <w:ind w:left="360" w:hanging="360"/>
        <w:jc w:val="both"/>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What are your organization’s future plans or areas of focus in cancer care?</w:t>
      </w:r>
    </w:p>
    <w:p w:rsidR="00000000" w:rsidDel="00000000" w:rsidP="00000000" w:rsidRDefault="00000000" w:rsidRPr="00000000" w14:paraId="0000001D">
      <w:pPr>
        <w:numPr>
          <w:ilvl w:val="0"/>
          <w:numId w:val="1"/>
        </w:numPr>
        <w:spacing w:after="200" w:before="0" w:lineRule="auto"/>
        <w:ind w:left="360" w:hanging="360"/>
        <w:jc w:val="both"/>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Is there anything else you would like to share about your experiences or insights into CSR funding for cancer care </w:t>
      </w:r>
      <w:r w:rsidDel="00000000" w:rsidR="00000000" w:rsidRPr="00000000">
        <w:rPr>
          <w:rFonts w:ascii="Times New Roman" w:cs="Times New Roman" w:eastAsia="Times New Roman" w:hAnsi="Times New Roman"/>
          <w:b w:val="1"/>
          <w:bCs w:val="1"/>
          <w:sz w:val="24"/>
          <w:szCs w:val="24"/>
          <w:rtl w:val="0"/>
        </w:rPr>
        <w:t xml:space="preserve">OR</w:t>
      </w:r>
      <w:r w:rsidDel="00000000" w:rsidR="00000000" w:rsidRPr="00000000">
        <w:rPr>
          <w:rFonts w:ascii="Times New Roman" w:cs="Times New Roman" w:eastAsia="Times New Roman" w:hAnsi="Times New Roman"/>
          <w:sz w:val="24"/>
          <w:szCs w:val="24"/>
          <w:rtl w:val="0"/>
        </w:rPr>
        <w:t xml:space="preserve"> your organization’s CSR strategies or views on funding cancer-related projects?</w:t>
      </w:r>
    </w:p>
    <w:p w:rsidR="00000000" w:rsidDel="00000000" w:rsidP="00000000" w:rsidRDefault="00000000" w:rsidRPr="00000000" w14:paraId="0000001E">
      <w:pPr>
        <w:numPr>
          <w:ilvl w:val="0"/>
          <w:numId w:val="1"/>
        </w:numPr>
        <w:spacing w:after="200" w:lineRule="auto"/>
        <w:ind w:left="360" w:hanging="360"/>
        <w:jc w:val="both"/>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Can you introduce us to any of your funders to conduct similar interviews based on above questions</w:t>
      </w:r>
      <w:r w:rsidDel="00000000" w:rsidR="00000000" w:rsidRPr="00000000">
        <w:rPr>
          <w:rFonts w:ascii="Times New Roman" w:cs="Times New Roman" w:eastAsia="Times New Roman" w:hAnsi="Times New Roman"/>
          <w:b w:val="1"/>
          <w:bCs w:val="1"/>
          <w:sz w:val="24"/>
          <w:szCs w:val="24"/>
          <w:rtl w:val="0"/>
        </w:rPr>
        <w:t xml:space="preserve">?</w:t>
      </w:r>
      <w:r w:rsidDel="00000000" w:rsidR="00000000" w:rsidRPr="00000000">
        <w:rPr>
          <w:rtl w:val="0"/>
        </w:rPr>
      </w:r>
    </w:p>
    <w:p w:rsidR="00000000" w:rsidDel="00000000" w:rsidP="00000000" w:rsidRDefault="00000000" w:rsidRPr="00000000" w14:paraId="0000001F">
      <w:pPr>
        <w:spacing w:after="200" w:lineRule="auto"/>
        <w:ind w:left="360" w:right="-720" w:hanging="360"/>
        <w:jc w:val="both"/>
        <w:rPr>
          <w:sz w:val="24"/>
          <w:szCs w:val="24"/>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Times New Roman"/>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
  </w:num>
  <w:num w:numId="2">
    <w:abstractNumId w:val="2"/>
  </w:num>
  <w:num w:numId="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