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56A01" w14:textId="77777777" w:rsidR="00B71FF0" w:rsidRDefault="00B71FF0" w:rsidP="00B71FF0">
      <w:pPr>
        <w:rPr>
          <w:rFonts w:cstheme="minorHAnsi"/>
          <w:sz w:val="32"/>
          <w:szCs w:val="32"/>
        </w:rPr>
      </w:pPr>
      <w:r w:rsidRPr="007353BC">
        <w:rPr>
          <w:rFonts w:cstheme="minorHAnsi"/>
          <w:sz w:val="32"/>
          <w:szCs w:val="32"/>
        </w:rPr>
        <w:t>Sensitivity analysis:</w:t>
      </w:r>
    </w:p>
    <w:p w14:paraId="3380849A" w14:textId="77777777" w:rsidR="00B71FF0" w:rsidRPr="007353BC" w:rsidRDefault="00B71FF0" w:rsidP="00B71FF0">
      <w:pPr>
        <w:rPr>
          <w:rFonts w:cstheme="minorHAnsi"/>
          <w:sz w:val="32"/>
          <w:szCs w:val="32"/>
        </w:rPr>
      </w:pPr>
    </w:p>
    <w:p w14:paraId="646BD26C" w14:textId="6E140C2B" w:rsidR="00B71FF0" w:rsidRDefault="00B71FF0" w:rsidP="00B71FF0">
      <w:pPr>
        <w:rPr>
          <w:rFonts w:cstheme="minorHAnsi"/>
          <w:sz w:val="32"/>
          <w:szCs w:val="32"/>
        </w:rPr>
      </w:pPr>
      <w:r w:rsidRPr="007353BC">
        <w:rPr>
          <w:rFonts w:cstheme="minorHAnsi"/>
          <w:sz w:val="32"/>
          <w:szCs w:val="32"/>
        </w:rPr>
        <w:t>After obtaining all data regarding the 22 patients receiving 24 treatments, we obtained a sensitivity analysis by removing the two subjects receiving bilateral treatment and then replicated all analyses. The following tables are the statistics and estimated effects based on the set excluding two subjects receiving bilateral treatment (N=20).</w:t>
      </w:r>
    </w:p>
    <w:p w14:paraId="1223C8CE" w14:textId="77777777" w:rsidR="00C535BE" w:rsidRDefault="00C535BE" w:rsidP="00B71FF0">
      <w:pPr>
        <w:rPr>
          <w:rFonts w:cstheme="minorHAnsi"/>
          <w:sz w:val="32"/>
          <w:szCs w:val="32"/>
        </w:rPr>
      </w:pPr>
    </w:p>
    <w:p w14:paraId="6FE25747" w14:textId="42FB44A2" w:rsidR="00B71FF0" w:rsidRDefault="00B71FF0" w:rsidP="00B71FF0">
      <w:pPr>
        <w:pStyle w:val="NormalWeb"/>
        <w:spacing w:before="0" w:beforeAutospacing="0" w:after="0" w:afterAutospacing="0"/>
        <w:jc w:val="both"/>
        <w:rPr>
          <w:rFonts w:cstheme="minorHAnsi"/>
          <w:sz w:val="32"/>
          <w:szCs w:val="32"/>
        </w:rPr>
      </w:pPr>
    </w:p>
    <w:tbl>
      <w:tblPr>
        <w:tblStyle w:val="TableGrid"/>
        <w:tblW w:w="0" w:type="auto"/>
        <w:tblLook w:val="04A0" w:firstRow="1" w:lastRow="0" w:firstColumn="1" w:lastColumn="0" w:noHBand="0" w:noVBand="1"/>
      </w:tblPr>
      <w:tblGrid>
        <w:gridCol w:w="6064"/>
        <w:gridCol w:w="2746"/>
      </w:tblGrid>
      <w:tr w:rsidR="00C535BE" w:rsidRPr="007353BC" w14:paraId="295B3B7E" w14:textId="77777777" w:rsidTr="001666EA">
        <w:trPr>
          <w:trHeight w:val="274"/>
        </w:trPr>
        <w:tc>
          <w:tcPr>
            <w:tcW w:w="6064" w:type="dxa"/>
          </w:tcPr>
          <w:p w14:paraId="024C66E0" w14:textId="77777777" w:rsidR="00C535BE" w:rsidRPr="007353BC" w:rsidRDefault="00C535BE" w:rsidP="001666EA">
            <w:pPr>
              <w:rPr>
                <w:rFonts w:cstheme="minorHAnsi"/>
                <w:sz w:val="32"/>
                <w:szCs w:val="32"/>
              </w:rPr>
            </w:pPr>
          </w:p>
        </w:tc>
        <w:tc>
          <w:tcPr>
            <w:tcW w:w="2746" w:type="dxa"/>
          </w:tcPr>
          <w:p w14:paraId="48135972" w14:textId="77777777" w:rsidR="00C535BE" w:rsidRPr="007353BC" w:rsidRDefault="00C535BE" w:rsidP="001666EA">
            <w:pPr>
              <w:rPr>
                <w:rFonts w:cstheme="minorHAnsi"/>
                <w:sz w:val="32"/>
                <w:szCs w:val="32"/>
              </w:rPr>
            </w:pPr>
            <w:r w:rsidRPr="007353BC">
              <w:rPr>
                <w:rFonts w:cstheme="minorHAnsi"/>
                <w:sz w:val="32"/>
                <w:szCs w:val="32"/>
              </w:rPr>
              <w:t>N=20</w:t>
            </w:r>
          </w:p>
        </w:tc>
      </w:tr>
      <w:tr w:rsidR="00C535BE" w:rsidRPr="007353BC" w14:paraId="7C6BAD94" w14:textId="77777777" w:rsidTr="001666EA">
        <w:trPr>
          <w:trHeight w:val="580"/>
        </w:trPr>
        <w:tc>
          <w:tcPr>
            <w:tcW w:w="6064" w:type="dxa"/>
          </w:tcPr>
          <w:p w14:paraId="2C06096C" w14:textId="77777777" w:rsidR="00C535BE" w:rsidRPr="007353BC" w:rsidRDefault="00C535BE" w:rsidP="001666EA">
            <w:pPr>
              <w:rPr>
                <w:rFonts w:cstheme="minorHAnsi"/>
                <w:sz w:val="32"/>
                <w:szCs w:val="32"/>
              </w:rPr>
            </w:pPr>
            <w:r w:rsidRPr="007353BC">
              <w:rPr>
                <w:rFonts w:cstheme="minorHAnsi"/>
                <w:sz w:val="32"/>
                <w:szCs w:val="32"/>
              </w:rPr>
              <w:t>Age, median (min, max)</w:t>
            </w:r>
          </w:p>
        </w:tc>
        <w:tc>
          <w:tcPr>
            <w:tcW w:w="2746" w:type="dxa"/>
          </w:tcPr>
          <w:p w14:paraId="7EA433FF" w14:textId="77777777" w:rsidR="00C535BE" w:rsidRPr="007353BC" w:rsidRDefault="00C535BE" w:rsidP="001666EA">
            <w:pPr>
              <w:rPr>
                <w:rFonts w:cstheme="minorHAnsi"/>
                <w:sz w:val="32"/>
                <w:szCs w:val="32"/>
              </w:rPr>
            </w:pPr>
            <w:r w:rsidRPr="007353BC">
              <w:rPr>
                <w:rFonts w:cstheme="minorHAnsi"/>
                <w:sz w:val="32"/>
                <w:szCs w:val="32"/>
              </w:rPr>
              <w:t>58.5 (40, 76)</w:t>
            </w:r>
          </w:p>
        </w:tc>
      </w:tr>
      <w:tr w:rsidR="00C535BE" w:rsidRPr="007353BC" w14:paraId="0DACA074" w14:textId="77777777" w:rsidTr="001666EA">
        <w:trPr>
          <w:trHeight w:val="274"/>
        </w:trPr>
        <w:tc>
          <w:tcPr>
            <w:tcW w:w="6064" w:type="dxa"/>
          </w:tcPr>
          <w:p w14:paraId="49EEEEFE" w14:textId="77777777" w:rsidR="00C535BE" w:rsidRPr="007353BC" w:rsidRDefault="00C535BE" w:rsidP="001666EA">
            <w:pPr>
              <w:rPr>
                <w:rFonts w:cstheme="minorHAnsi"/>
                <w:sz w:val="32"/>
                <w:szCs w:val="32"/>
              </w:rPr>
            </w:pPr>
            <w:r w:rsidRPr="007353BC">
              <w:rPr>
                <w:rFonts w:cstheme="minorHAnsi"/>
                <w:sz w:val="32"/>
                <w:szCs w:val="32"/>
              </w:rPr>
              <w:t>Male sex</w:t>
            </w:r>
          </w:p>
        </w:tc>
        <w:tc>
          <w:tcPr>
            <w:tcW w:w="2746" w:type="dxa"/>
          </w:tcPr>
          <w:p w14:paraId="6E535339" w14:textId="77777777" w:rsidR="00C535BE" w:rsidRPr="007353BC" w:rsidRDefault="00C535BE" w:rsidP="001666EA">
            <w:pPr>
              <w:rPr>
                <w:rFonts w:cstheme="minorHAnsi"/>
                <w:sz w:val="32"/>
                <w:szCs w:val="32"/>
              </w:rPr>
            </w:pPr>
            <w:r w:rsidRPr="007353BC">
              <w:rPr>
                <w:rFonts w:cstheme="minorHAnsi"/>
                <w:sz w:val="32"/>
                <w:szCs w:val="32"/>
              </w:rPr>
              <w:t>6 (30%)</w:t>
            </w:r>
          </w:p>
        </w:tc>
      </w:tr>
      <w:tr w:rsidR="00C535BE" w:rsidRPr="007353BC" w14:paraId="186A2132" w14:textId="77777777" w:rsidTr="001666EA">
        <w:trPr>
          <w:trHeight w:val="1436"/>
        </w:trPr>
        <w:tc>
          <w:tcPr>
            <w:tcW w:w="6064" w:type="dxa"/>
          </w:tcPr>
          <w:p w14:paraId="3294479A" w14:textId="77777777" w:rsidR="00C535BE" w:rsidRPr="007353BC" w:rsidRDefault="00C535BE" w:rsidP="001666EA">
            <w:pPr>
              <w:rPr>
                <w:rFonts w:cstheme="minorHAnsi"/>
                <w:sz w:val="32"/>
                <w:szCs w:val="32"/>
              </w:rPr>
            </w:pPr>
            <w:r w:rsidRPr="007353BC">
              <w:rPr>
                <w:rFonts w:cstheme="minorHAnsi"/>
                <w:sz w:val="32"/>
                <w:szCs w:val="32"/>
              </w:rPr>
              <w:t>Race</w:t>
            </w:r>
          </w:p>
          <w:p w14:paraId="7D8BA107" w14:textId="77777777" w:rsidR="00C535BE" w:rsidRPr="007353BC" w:rsidRDefault="00C535BE" w:rsidP="001666EA">
            <w:pPr>
              <w:ind w:left="720"/>
              <w:rPr>
                <w:rFonts w:cstheme="minorHAnsi"/>
                <w:sz w:val="32"/>
                <w:szCs w:val="32"/>
              </w:rPr>
            </w:pPr>
            <w:r w:rsidRPr="007353BC">
              <w:rPr>
                <w:rFonts w:cstheme="minorHAnsi"/>
                <w:sz w:val="32"/>
                <w:szCs w:val="32"/>
              </w:rPr>
              <w:t>White</w:t>
            </w:r>
          </w:p>
          <w:p w14:paraId="70AD91AF" w14:textId="77777777" w:rsidR="00C535BE" w:rsidRPr="007353BC" w:rsidRDefault="00C535BE" w:rsidP="001666EA">
            <w:pPr>
              <w:ind w:left="720"/>
              <w:rPr>
                <w:rFonts w:cstheme="minorHAnsi"/>
                <w:sz w:val="32"/>
                <w:szCs w:val="32"/>
              </w:rPr>
            </w:pPr>
            <w:r w:rsidRPr="007353BC">
              <w:rPr>
                <w:rFonts w:cstheme="minorHAnsi"/>
                <w:sz w:val="32"/>
                <w:szCs w:val="32"/>
              </w:rPr>
              <w:t>Black</w:t>
            </w:r>
          </w:p>
          <w:p w14:paraId="4DBAE86D" w14:textId="77777777" w:rsidR="00C535BE" w:rsidRPr="007353BC" w:rsidRDefault="00C535BE" w:rsidP="001666EA">
            <w:pPr>
              <w:ind w:left="720"/>
              <w:rPr>
                <w:rFonts w:cstheme="minorHAnsi"/>
                <w:sz w:val="32"/>
                <w:szCs w:val="32"/>
              </w:rPr>
            </w:pPr>
            <w:r w:rsidRPr="007353BC">
              <w:rPr>
                <w:rFonts w:cstheme="minorHAnsi"/>
                <w:sz w:val="32"/>
                <w:szCs w:val="32"/>
              </w:rPr>
              <w:t>Native Hawaiian</w:t>
            </w:r>
          </w:p>
          <w:p w14:paraId="16736F33" w14:textId="77777777" w:rsidR="00C535BE" w:rsidRPr="007353BC" w:rsidRDefault="00C535BE" w:rsidP="001666EA">
            <w:pPr>
              <w:ind w:left="720"/>
              <w:rPr>
                <w:rFonts w:cstheme="minorHAnsi"/>
                <w:sz w:val="32"/>
                <w:szCs w:val="32"/>
              </w:rPr>
            </w:pPr>
            <w:r w:rsidRPr="007353BC">
              <w:rPr>
                <w:rFonts w:cstheme="minorHAnsi"/>
                <w:sz w:val="32"/>
                <w:szCs w:val="32"/>
              </w:rPr>
              <w:t>Unknown</w:t>
            </w:r>
          </w:p>
        </w:tc>
        <w:tc>
          <w:tcPr>
            <w:tcW w:w="2746" w:type="dxa"/>
          </w:tcPr>
          <w:p w14:paraId="657DA395" w14:textId="77777777" w:rsidR="00C535BE" w:rsidRPr="007353BC" w:rsidRDefault="00C535BE" w:rsidP="001666EA">
            <w:pPr>
              <w:rPr>
                <w:rFonts w:cstheme="minorHAnsi"/>
                <w:sz w:val="32"/>
                <w:szCs w:val="32"/>
              </w:rPr>
            </w:pPr>
          </w:p>
          <w:p w14:paraId="1FF983D7" w14:textId="77777777" w:rsidR="00C535BE" w:rsidRPr="007353BC" w:rsidRDefault="00C535BE" w:rsidP="001666EA">
            <w:pPr>
              <w:rPr>
                <w:rFonts w:cstheme="minorHAnsi"/>
                <w:sz w:val="32"/>
                <w:szCs w:val="32"/>
              </w:rPr>
            </w:pPr>
            <w:r w:rsidRPr="007353BC">
              <w:rPr>
                <w:rFonts w:cstheme="minorHAnsi"/>
                <w:sz w:val="32"/>
                <w:szCs w:val="32"/>
              </w:rPr>
              <w:t>11 (55%)</w:t>
            </w:r>
          </w:p>
          <w:p w14:paraId="42439A7C" w14:textId="77777777" w:rsidR="00C535BE" w:rsidRPr="007353BC" w:rsidRDefault="00C535BE" w:rsidP="001666EA">
            <w:pPr>
              <w:rPr>
                <w:rFonts w:cstheme="minorHAnsi"/>
                <w:sz w:val="32"/>
                <w:szCs w:val="32"/>
              </w:rPr>
            </w:pPr>
            <w:r w:rsidRPr="007353BC">
              <w:rPr>
                <w:rFonts w:cstheme="minorHAnsi"/>
                <w:sz w:val="32"/>
                <w:szCs w:val="32"/>
              </w:rPr>
              <w:t>2 (10%)</w:t>
            </w:r>
          </w:p>
          <w:p w14:paraId="368A568C" w14:textId="77777777" w:rsidR="00C535BE" w:rsidRPr="007353BC" w:rsidRDefault="00C535BE" w:rsidP="001666EA">
            <w:pPr>
              <w:rPr>
                <w:rFonts w:cstheme="minorHAnsi"/>
                <w:sz w:val="32"/>
                <w:szCs w:val="32"/>
              </w:rPr>
            </w:pPr>
            <w:r w:rsidRPr="007353BC">
              <w:rPr>
                <w:rFonts w:cstheme="minorHAnsi"/>
                <w:sz w:val="32"/>
                <w:szCs w:val="32"/>
              </w:rPr>
              <w:t>1 (5%)</w:t>
            </w:r>
          </w:p>
          <w:p w14:paraId="742707FB" w14:textId="77777777" w:rsidR="00C535BE" w:rsidRPr="007353BC" w:rsidRDefault="00C535BE" w:rsidP="001666EA">
            <w:pPr>
              <w:rPr>
                <w:rFonts w:cstheme="minorHAnsi"/>
                <w:sz w:val="32"/>
                <w:szCs w:val="32"/>
              </w:rPr>
            </w:pPr>
            <w:r w:rsidRPr="007353BC">
              <w:rPr>
                <w:rFonts w:cstheme="minorHAnsi"/>
                <w:sz w:val="32"/>
                <w:szCs w:val="32"/>
              </w:rPr>
              <w:t>6 (30%)</w:t>
            </w:r>
          </w:p>
        </w:tc>
      </w:tr>
      <w:tr w:rsidR="00C535BE" w:rsidRPr="007353BC" w14:paraId="5F0EB3F5" w14:textId="77777777" w:rsidTr="001666EA">
        <w:trPr>
          <w:trHeight w:val="580"/>
        </w:trPr>
        <w:tc>
          <w:tcPr>
            <w:tcW w:w="6064" w:type="dxa"/>
          </w:tcPr>
          <w:p w14:paraId="3A883C21" w14:textId="77777777" w:rsidR="00C535BE" w:rsidRPr="007353BC" w:rsidRDefault="00C535BE" w:rsidP="001666EA">
            <w:pPr>
              <w:rPr>
                <w:rFonts w:cstheme="minorHAnsi"/>
                <w:sz w:val="32"/>
                <w:szCs w:val="32"/>
              </w:rPr>
            </w:pPr>
            <w:r w:rsidRPr="007353BC">
              <w:rPr>
                <w:rFonts w:cstheme="minorHAnsi"/>
                <w:sz w:val="32"/>
                <w:szCs w:val="32"/>
              </w:rPr>
              <w:t>Weight (km), mean ± SD</w:t>
            </w:r>
          </w:p>
        </w:tc>
        <w:tc>
          <w:tcPr>
            <w:tcW w:w="2746" w:type="dxa"/>
          </w:tcPr>
          <w:p w14:paraId="177783F9" w14:textId="77777777" w:rsidR="00C535BE" w:rsidRPr="007353BC" w:rsidRDefault="00C535BE" w:rsidP="001666EA">
            <w:pPr>
              <w:rPr>
                <w:rFonts w:cstheme="minorHAnsi"/>
                <w:sz w:val="32"/>
                <w:szCs w:val="32"/>
              </w:rPr>
            </w:pPr>
            <w:r w:rsidRPr="007353BC">
              <w:rPr>
                <w:rFonts w:cstheme="minorHAnsi"/>
                <w:sz w:val="32"/>
                <w:szCs w:val="32"/>
              </w:rPr>
              <w:t>84.60 ± 14.95</w:t>
            </w:r>
          </w:p>
        </w:tc>
      </w:tr>
      <w:tr w:rsidR="00C535BE" w:rsidRPr="007353BC" w14:paraId="4F0E9DFE" w14:textId="77777777" w:rsidTr="001666EA">
        <w:trPr>
          <w:trHeight w:val="565"/>
        </w:trPr>
        <w:tc>
          <w:tcPr>
            <w:tcW w:w="6064" w:type="dxa"/>
          </w:tcPr>
          <w:p w14:paraId="521AA94D" w14:textId="77777777" w:rsidR="00C535BE" w:rsidRPr="007353BC" w:rsidRDefault="00C535BE" w:rsidP="001666EA">
            <w:pPr>
              <w:rPr>
                <w:rFonts w:cstheme="minorHAnsi"/>
                <w:sz w:val="32"/>
                <w:szCs w:val="32"/>
              </w:rPr>
            </w:pPr>
            <w:r w:rsidRPr="007353BC">
              <w:rPr>
                <w:rFonts w:cstheme="minorHAnsi"/>
                <w:sz w:val="32"/>
                <w:szCs w:val="32"/>
              </w:rPr>
              <w:t>Height (cm), mean ± SD</w:t>
            </w:r>
          </w:p>
        </w:tc>
        <w:tc>
          <w:tcPr>
            <w:tcW w:w="2746" w:type="dxa"/>
          </w:tcPr>
          <w:p w14:paraId="63DDCD01" w14:textId="77777777" w:rsidR="00C535BE" w:rsidRPr="007353BC" w:rsidRDefault="00C535BE" w:rsidP="001666EA">
            <w:pPr>
              <w:rPr>
                <w:rFonts w:cstheme="minorHAnsi"/>
                <w:sz w:val="32"/>
                <w:szCs w:val="32"/>
              </w:rPr>
            </w:pPr>
            <w:r w:rsidRPr="007353BC">
              <w:rPr>
                <w:rFonts w:cstheme="minorHAnsi"/>
                <w:sz w:val="32"/>
                <w:szCs w:val="32"/>
              </w:rPr>
              <w:t>169.42 ± 9.72</w:t>
            </w:r>
          </w:p>
        </w:tc>
      </w:tr>
      <w:tr w:rsidR="00C535BE" w:rsidRPr="007353BC" w14:paraId="59600D2C" w14:textId="77777777" w:rsidTr="001666EA">
        <w:trPr>
          <w:trHeight w:val="565"/>
        </w:trPr>
        <w:tc>
          <w:tcPr>
            <w:tcW w:w="6064" w:type="dxa"/>
          </w:tcPr>
          <w:p w14:paraId="7ECFF20F" w14:textId="77777777" w:rsidR="00C535BE" w:rsidRPr="007353BC" w:rsidRDefault="00C535BE" w:rsidP="001666EA">
            <w:pPr>
              <w:rPr>
                <w:rFonts w:cstheme="minorHAnsi"/>
                <w:sz w:val="32"/>
                <w:szCs w:val="32"/>
              </w:rPr>
            </w:pPr>
            <w:r w:rsidRPr="007353BC">
              <w:rPr>
                <w:rFonts w:cstheme="minorHAnsi"/>
                <w:sz w:val="32"/>
                <w:szCs w:val="32"/>
              </w:rPr>
              <w:t>BMI, mean ± SD</w:t>
            </w:r>
          </w:p>
        </w:tc>
        <w:tc>
          <w:tcPr>
            <w:tcW w:w="2746" w:type="dxa"/>
          </w:tcPr>
          <w:p w14:paraId="0A863305" w14:textId="77777777" w:rsidR="00C535BE" w:rsidRPr="007353BC" w:rsidRDefault="00C535BE" w:rsidP="001666EA">
            <w:pPr>
              <w:rPr>
                <w:rFonts w:cstheme="minorHAnsi"/>
                <w:sz w:val="32"/>
                <w:szCs w:val="32"/>
              </w:rPr>
            </w:pPr>
            <w:r w:rsidRPr="007353BC">
              <w:rPr>
                <w:rFonts w:cstheme="minorHAnsi"/>
                <w:sz w:val="32"/>
                <w:szCs w:val="32"/>
              </w:rPr>
              <w:t>30.31 ± 5.35</w:t>
            </w:r>
          </w:p>
        </w:tc>
      </w:tr>
      <w:tr w:rsidR="00C535BE" w:rsidRPr="007353BC" w14:paraId="1F87AA2A" w14:textId="77777777" w:rsidTr="001666EA">
        <w:trPr>
          <w:trHeight w:val="580"/>
        </w:trPr>
        <w:tc>
          <w:tcPr>
            <w:tcW w:w="6064" w:type="dxa"/>
          </w:tcPr>
          <w:p w14:paraId="54E64054" w14:textId="77777777" w:rsidR="00C535BE" w:rsidRPr="007353BC" w:rsidRDefault="00C535BE" w:rsidP="001666EA">
            <w:pPr>
              <w:rPr>
                <w:rFonts w:cstheme="minorHAnsi"/>
                <w:sz w:val="32"/>
                <w:szCs w:val="32"/>
              </w:rPr>
            </w:pPr>
            <w:r w:rsidRPr="007353BC">
              <w:rPr>
                <w:rFonts w:cstheme="minorHAnsi"/>
                <w:sz w:val="32"/>
                <w:szCs w:val="32"/>
              </w:rPr>
              <w:t>Baseline NPS, median (min, max)</w:t>
            </w:r>
          </w:p>
        </w:tc>
        <w:tc>
          <w:tcPr>
            <w:tcW w:w="2746" w:type="dxa"/>
          </w:tcPr>
          <w:p w14:paraId="203EAD36" w14:textId="77777777" w:rsidR="00C535BE" w:rsidRPr="007353BC" w:rsidRDefault="00C535BE" w:rsidP="001666EA">
            <w:pPr>
              <w:rPr>
                <w:rFonts w:cstheme="minorHAnsi"/>
                <w:sz w:val="32"/>
                <w:szCs w:val="32"/>
              </w:rPr>
            </w:pPr>
            <w:r w:rsidRPr="007353BC">
              <w:rPr>
                <w:rFonts w:cstheme="minorHAnsi"/>
                <w:sz w:val="32"/>
                <w:szCs w:val="32"/>
              </w:rPr>
              <w:t>5 (2, 10)</w:t>
            </w:r>
          </w:p>
        </w:tc>
      </w:tr>
      <w:tr w:rsidR="00C535BE" w:rsidRPr="007353BC" w14:paraId="56F3907E" w14:textId="77777777" w:rsidTr="001666EA">
        <w:trPr>
          <w:trHeight w:val="550"/>
        </w:trPr>
        <w:tc>
          <w:tcPr>
            <w:tcW w:w="6064" w:type="dxa"/>
          </w:tcPr>
          <w:p w14:paraId="3297D3EB" w14:textId="77777777" w:rsidR="00C535BE" w:rsidRPr="007353BC" w:rsidRDefault="00C535BE" w:rsidP="001666EA">
            <w:pPr>
              <w:rPr>
                <w:rFonts w:cstheme="minorHAnsi"/>
                <w:sz w:val="32"/>
                <w:szCs w:val="32"/>
              </w:rPr>
            </w:pPr>
            <w:r w:rsidRPr="007353BC">
              <w:rPr>
                <w:rFonts w:cstheme="minorHAnsi"/>
                <w:sz w:val="32"/>
                <w:szCs w:val="32"/>
              </w:rPr>
              <w:t>Baseline PGIC, median (min, max)</w:t>
            </w:r>
          </w:p>
        </w:tc>
        <w:tc>
          <w:tcPr>
            <w:tcW w:w="2746" w:type="dxa"/>
          </w:tcPr>
          <w:p w14:paraId="05A99CDD" w14:textId="77777777" w:rsidR="00C535BE" w:rsidRPr="007353BC" w:rsidRDefault="00C535BE" w:rsidP="001666EA">
            <w:pPr>
              <w:rPr>
                <w:rFonts w:cstheme="minorHAnsi"/>
                <w:sz w:val="32"/>
                <w:szCs w:val="32"/>
              </w:rPr>
            </w:pPr>
            <w:r w:rsidRPr="007353BC">
              <w:rPr>
                <w:rFonts w:cstheme="minorHAnsi"/>
                <w:sz w:val="32"/>
                <w:szCs w:val="32"/>
              </w:rPr>
              <w:t>2 (1, 4)</w:t>
            </w:r>
          </w:p>
        </w:tc>
      </w:tr>
    </w:tbl>
    <w:p w14:paraId="58FB132E" w14:textId="1F0594AC" w:rsidR="00C535BE" w:rsidRPr="007353BC" w:rsidRDefault="00C958C5" w:rsidP="00C535BE">
      <w:pPr>
        <w:rPr>
          <w:rFonts w:cstheme="minorHAnsi"/>
          <w:b/>
          <w:bCs/>
          <w:sz w:val="32"/>
          <w:szCs w:val="32"/>
        </w:rPr>
      </w:pPr>
      <w:r>
        <w:rPr>
          <w:rFonts w:cstheme="minorHAnsi"/>
          <w:b/>
          <w:bCs/>
          <w:sz w:val="32"/>
          <w:szCs w:val="32"/>
        </w:rPr>
        <w:t xml:space="preserve">Supplementary </w:t>
      </w:r>
      <w:r w:rsidR="00C535BE" w:rsidRPr="007353BC">
        <w:rPr>
          <w:rFonts w:cstheme="minorHAnsi"/>
          <w:b/>
          <w:bCs/>
          <w:sz w:val="32"/>
          <w:szCs w:val="32"/>
        </w:rPr>
        <w:t xml:space="preserve">Table </w:t>
      </w:r>
      <w:r w:rsidR="00C535BE">
        <w:rPr>
          <w:rFonts w:cstheme="minorHAnsi"/>
          <w:b/>
          <w:bCs/>
          <w:sz w:val="32"/>
          <w:szCs w:val="32"/>
        </w:rPr>
        <w:t>1</w:t>
      </w:r>
      <w:r w:rsidR="00C535BE" w:rsidRPr="007353BC">
        <w:rPr>
          <w:rFonts w:cstheme="minorHAnsi"/>
          <w:b/>
          <w:bCs/>
          <w:sz w:val="32"/>
          <w:szCs w:val="32"/>
        </w:rPr>
        <w:t>. Demographics and baseline scores (N=20)</w:t>
      </w:r>
    </w:p>
    <w:p w14:paraId="331BAAA5" w14:textId="77777777" w:rsidR="00C535BE" w:rsidRDefault="00C535BE" w:rsidP="00C535BE">
      <w:pPr>
        <w:pStyle w:val="NormalWeb"/>
        <w:spacing w:before="0" w:beforeAutospacing="0" w:after="0" w:afterAutospacing="0"/>
        <w:jc w:val="both"/>
        <w:rPr>
          <w:rFonts w:cstheme="minorHAnsi"/>
          <w:sz w:val="32"/>
          <w:szCs w:val="32"/>
        </w:rPr>
      </w:pPr>
    </w:p>
    <w:p w14:paraId="476E5B1A" w14:textId="01DB51FE" w:rsidR="00C535BE" w:rsidRDefault="00C535BE">
      <w:pPr>
        <w:rPr>
          <w:rFonts w:cstheme="minorHAnsi"/>
          <w:sz w:val="32"/>
          <w:szCs w:val="32"/>
        </w:rPr>
      </w:pPr>
      <w:r>
        <w:rPr>
          <w:rFonts w:cstheme="minorHAnsi"/>
          <w:sz w:val="32"/>
          <w:szCs w:val="32"/>
        </w:rPr>
        <w:br w:type="page"/>
      </w:r>
    </w:p>
    <w:p w14:paraId="55E537DE" w14:textId="77777777" w:rsidR="00C535BE" w:rsidRDefault="00C535BE" w:rsidP="00C535BE">
      <w:pPr>
        <w:pStyle w:val="NormalWeb"/>
        <w:spacing w:before="0" w:beforeAutospacing="0" w:after="0" w:afterAutospacing="0"/>
        <w:jc w:val="both"/>
        <w:rPr>
          <w:rFonts w:cstheme="minorHAnsi"/>
          <w:sz w:val="32"/>
          <w:szCs w:val="32"/>
        </w:rPr>
      </w:pPr>
    </w:p>
    <w:tbl>
      <w:tblPr>
        <w:tblStyle w:val="TableGrid"/>
        <w:tblW w:w="0" w:type="auto"/>
        <w:tblLook w:val="04A0" w:firstRow="1" w:lastRow="0" w:firstColumn="1" w:lastColumn="0" w:noHBand="0" w:noVBand="1"/>
      </w:tblPr>
      <w:tblGrid>
        <w:gridCol w:w="5125"/>
        <w:gridCol w:w="536"/>
        <w:gridCol w:w="1440"/>
        <w:gridCol w:w="1800"/>
      </w:tblGrid>
      <w:tr w:rsidR="00C535BE" w:rsidRPr="007353BC" w14:paraId="2FCCCDAB" w14:textId="77777777" w:rsidTr="00685D88">
        <w:tc>
          <w:tcPr>
            <w:tcW w:w="5125" w:type="dxa"/>
          </w:tcPr>
          <w:p w14:paraId="6FA9C225" w14:textId="77777777" w:rsidR="00C535BE" w:rsidRPr="007353BC" w:rsidRDefault="00C535BE" w:rsidP="001666EA">
            <w:pPr>
              <w:rPr>
                <w:rFonts w:cstheme="minorHAnsi"/>
                <w:sz w:val="32"/>
                <w:szCs w:val="32"/>
              </w:rPr>
            </w:pPr>
            <w:r w:rsidRPr="007353BC">
              <w:rPr>
                <w:rFonts w:cstheme="minorHAnsi"/>
                <w:sz w:val="32"/>
                <w:szCs w:val="32"/>
              </w:rPr>
              <w:t>Relative change from baseline</w:t>
            </w:r>
          </w:p>
        </w:tc>
        <w:tc>
          <w:tcPr>
            <w:tcW w:w="270" w:type="dxa"/>
          </w:tcPr>
          <w:p w14:paraId="5E89ED24" w14:textId="77777777" w:rsidR="00C535BE" w:rsidRPr="007353BC" w:rsidRDefault="00C535BE" w:rsidP="001666EA">
            <w:pPr>
              <w:rPr>
                <w:rFonts w:cstheme="minorHAnsi"/>
                <w:sz w:val="32"/>
                <w:szCs w:val="32"/>
              </w:rPr>
            </w:pPr>
            <w:r w:rsidRPr="007353BC">
              <w:rPr>
                <w:rFonts w:cstheme="minorHAnsi"/>
                <w:sz w:val="32"/>
                <w:szCs w:val="32"/>
              </w:rPr>
              <w:t>N</w:t>
            </w:r>
          </w:p>
        </w:tc>
        <w:tc>
          <w:tcPr>
            <w:tcW w:w="1440" w:type="dxa"/>
          </w:tcPr>
          <w:p w14:paraId="6C5B66E7" w14:textId="77777777" w:rsidR="00C535BE" w:rsidRPr="007353BC" w:rsidRDefault="00C535BE" w:rsidP="001666EA">
            <w:pPr>
              <w:rPr>
                <w:rFonts w:cstheme="minorHAnsi"/>
                <w:sz w:val="32"/>
                <w:szCs w:val="32"/>
              </w:rPr>
            </w:pPr>
            <w:r w:rsidRPr="007353BC">
              <w:rPr>
                <w:rFonts w:cstheme="minorHAnsi"/>
                <w:sz w:val="32"/>
                <w:szCs w:val="32"/>
              </w:rPr>
              <w:t>Mean</w:t>
            </w:r>
          </w:p>
        </w:tc>
        <w:tc>
          <w:tcPr>
            <w:tcW w:w="1800" w:type="dxa"/>
          </w:tcPr>
          <w:p w14:paraId="09878A2E" w14:textId="77777777" w:rsidR="00C535BE" w:rsidRPr="007353BC" w:rsidRDefault="00C535BE" w:rsidP="001666EA">
            <w:pPr>
              <w:rPr>
                <w:rFonts w:cstheme="minorHAnsi"/>
                <w:sz w:val="32"/>
                <w:szCs w:val="32"/>
              </w:rPr>
            </w:pPr>
            <w:r w:rsidRPr="007353BC">
              <w:rPr>
                <w:rFonts w:cstheme="minorHAnsi"/>
                <w:sz w:val="32"/>
                <w:szCs w:val="32"/>
              </w:rPr>
              <w:t>Standard deviation</w:t>
            </w:r>
          </w:p>
        </w:tc>
      </w:tr>
      <w:tr w:rsidR="00C535BE" w:rsidRPr="007353BC" w14:paraId="3B1B871E" w14:textId="77777777" w:rsidTr="00685D88">
        <w:tc>
          <w:tcPr>
            <w:tcW w:w="5125" w:type="dxa"/>
          </w:tcPr>
          <w:p w14:paraId="5EFAF37C" w14:textId="77777777" w:rsidR="00C535BE" w:rsidRPr="007353BC" w:rsidRDefault="00C535BE" w:rsidP="001666EA">
            <w:pPr>
              <w:rPr>
                <w:rFonts w:cstheme="minorHAnsi"/>
                <w:sz w:val="32"/>
                <w:szCs w:val="32"/>
              </w:rPr>
            </w:pPr>
            <w:r w:rsidRPr="007353BC">
              <w:rPr>
                <w:rFonts w:cstheme="minorHAnsi"/>
                <w:sz w:val="32"/>
                <w:szCs w:val="32"/>
              </w:rPr>
              <w:t>(Week 1 – baseline)/baseline×100%</w:t>
            </w:r>
          </w:p>
        </w:tc>
        <w:tc>
          <w:tcPr>
            <w:tcW w:w="270" w:type="dxa"/>
          </w:tcPr>
          <w:p w14:paraId="5C5BB822" w14:textId="77777777" w:rsidR="00C535BE" w:rsidRPr="007353BC" w:rsidRDefault="00C535BE" w:rsidP="001666EA">
            <w:pPr>
              <w:rPr>
                <w:rFonts w:cstheme="minorHAnsi"/>
                <w:sz w:val="32"/>
                <w:szCs w:val="32"/>
              </w:rPr>
            </w:pPr>
            <w:r w:rsidRPr="007353BC">
              <w:rPr>
                <w:rFonts w:cstheme="minorHAnsi"/>
                <w:sz w:val="32"/>
                <w:szCs w:val="32"/>
              </w:rPr>
              <w:t>20</w:t>
            </w:r>
          </w:p>
        </w:tc>
        <w:tc>
          <w:tcPr>
            <w:tcW w:w="1440" w:type="dxa"/>
          </w:tcPr>
          <w:p w14:paraId="45B3D342" w14:textId="77777777" w:rsidR="00C535BE" w:rsidRPr="007353BC" w:rsidRDefault="00C535BE" w:rsidP="001666EA">
            <w:pPr>
              <w:rPr>
                <w:rFonts w:cstheme="minorHAnsi"/>
                <w:sz w:val="32"/>
                <w:szCs w:val="32"/>
              </w:rPr>
            </w:pPr>
            <w:r w:rsidRPr="007353BC">
              <w:rPr>
                <w:rFonts w:cstheme="minorHAnsi"/>
                <w:sz w:val="32"/>
                <w:szCs w:val="32"/>
              </w:rPr>
              <w:t>-46.8%</w:t>
            </w:r>
          </w:p>
        </w:tc>
        <w:tc>
          <w:tcPr>
            <w:tcW w:w="1800" w:type="dxa"/>
          </w:tcPr>
          <w:p w14:paraId="1EBC5BD4" w14:textId="77777777" w:rsidR="00C535BE" w:rsidRPr="007353BC" w:rsidRDefault="00C535BE" w:rsidP="001666EA">
            <w:pPr>
              <w:rPr>
                <w:rFonts w:cstheme="minorHAnsi"/>
                <w:sz w:val="32"/>
                <w:szCs w:val="32"/>
              </w:rPr>
            </w:pPr>
            <w:r w:rsidRPr="007353BC">
              <w:rPr>
                <w:rFonts w:cstheme="minorHAnsi"/>
                <w:sz w:val="32"/>
                <w:szCs w:val="32"/>
              </w:rPr>
              <w:t>34.4%</w:t>
            </w:r>
          </w:p>
        </w:tc>
      </w:tr>
      <w:tr w:rsidR="00C535BE" w:rsidRPr="007353BC" w14:paraId="79007DFD" w14:textId="77777777" w:rsidTr="00685D88">
        <w:tc>
          <w:tcPr>
            <w:tcW w:w="5125" w:type="dxa"/>
          </w:tcPr>
          <w:p w14:paraId="2A1B5F18" w14:textId="77777777" w:rsidR="00C535BE" w:rsidRPr="007353BC" w:rsidRDefault="00C535BE" w:rsidP="001666EA">
            <w:pPr>
              <w:rPr>
                <w:rFonts w:cstheme="minorHAnsi"/>
                <w:sz w:val="32"/>
                <w:szCs w:val="32"/>
              </w:rPr>
            </w:pPr>
            <w:r w:rsidRPr="007353BC">
              <w:rPr>
                <w:rFonts w:cstheme="minorHAnsi"/>
                <w:sz w:val="32"/>
                <w:szCs w:val="32"/>
              </w:rPr>
              <w:t>(Week 2 – baseline)/baseline×100%</w:t>
            </w:r>
          </w:p>
        </w:tc>
        <w:tc>
          <w:tcPr>
            <w:tcW w:w="270" w:type="dxa"/>
          </w:tcPr>
          <w:p w14:paraId="771BE359" w14:textId="77777777" w:rsidR="00C535BE" w:rsidRPr="007353BC" w:rsidRDefault="00C535BE" w:rsidP="001666EA">
            <w:pPr>
              <w:rPr>
                <w:rFonts w:cstheme="minorHAnsi"/>
                <w:sz w:val="32"/>
                <w:szCs w:val="32"/>
              </w:rPr>
            </w:pPr>
            <w:r w:rsidRPr="007353BC">
              <w:rPr>
                <w:rFonts w:cstheme="minorHAnsi"/>
                <w:sz w:val="32"/>
                <w:szCs w:val="32"/>
              </w:rPr>
              <w:t>20</w:t>
            </w:r>
          </w:p>
        </w:tc>
        <w:tc>
          <w:tcPr>
            <w:tcW w:w="1440" w:type="dxa"/>
          </w:tcPr>
          <w:p w14:paraId="03EDC00D" w14:textId="77777777" w:rsidR="00C535BE" w:rsidRPr="007353BC" w:rsidRDefault="00C535BE" w:rsidP="001666EA">
            <w:pPr>
              <w:rPr>
                <w:rFonts w:cstheme="minorHAnsi"/>
                <w:sz w:val="32"/>
                <w:szCs w:val="32"/>
              </w:rPr>
            </w:pPr>
            <w:r w:rsidRPr="007353BC">
              <w:rPr>
                <w:rFonts w:cstheme="minorHAnsi"/>
                <w:sz w:val="32"/>
                <w:szCs w:val="32"/>
              </w:rPr>
              <w:t>-50.0%</w:t>
            </w:r>
          </w:p>
        </w:tc>
        <w:tc>
          <w:tcPr>
            <w:tcW w:w="1800" w:type="dxa"/>
          </w:tcPr>
          <w:p w14:paraId="52ED69CB" w14:textId="77777777" w:rsidR="00C535BE" w:rsidRPr="007353BC" w:rsidRDefault="00C535BE" w:rsidP="001666EA">
            <w:pPr>
              <w:rPr>
                <w:rFonts w:cstheme="minorHAnsi"/>
                <w:sz w:val="32"/>
                <w:szCs w:val="32"/>
              </w:rPr>
            </w:pPr>
            <w:r w:rsidRPr="007353BC">
              <w:rPr>
                <w:rFonts w:cstheme="minorHAnsi"/>
                <w:sz w:val="32"/>
                <w:szCs w:val="32"/>
              </w:rPr>
              <w:t>36.9%</w:t>
            </w:r>
          </w:p>
        </w:tc>
      </w:tr>
      <w:tr w:rsidR="00C535BE" w:rsidRPr="007353BC" w14:paraId="7BBACAD7" w14:textId="77777777" w:rsidTr="00685D88">
        <w:tc>
          <w:tcPr>
            <w:tcW w:w="5125" w:type="dxa"/>
          </w:tcPr>
          <w:p w14:paraId="22EE4CAC" w14:textId="77777777" w:rsidR="00C535BE" w:rsidRPr="007353BC" w:rsidRDefault="00C535BE" w:rsidP="001666EA">
            <w:pPr>
              <w:rPr>
                <w:rFonts w:cstheme="minorHAnsi"/>
                <w:sz w:val="32"/>
                <w:szCs w:val="32"/>
              </w:rPr>
            </w:pPr>
            <w:r w:rsidRPr="007353BC">
              <w:rPr>
                <w:rFonts w:cstheme="minorHAnsi"/>
                <w:sz w:val="32"/>
                <w:szCs w:val="32"/>
              </w:rPr>
              <w:t>(Week 4 – baseline)/baseline×100%</w:t>
            </w:r>
          </w:p>
        </w:tc>
        <w:tc>
          <w:tcPr>
            <w:tcW w:w="270" w:type="dxa"/>
          </w:tcPr>
          <w:p w14:paraId="2B001C68" w14:textId="77777777" w:rsidR="00C535BE" w:rsidRPr="007353BC" w:rsidRDefault="00C535BE" w:rsidP="001666EA">
            <w:pPr>
              <w:rPr>
                <w:rFonts w:cstheme="minorHAnsi"/>
                <w:sz w:val="32"/>
                <w:szCs w:val="32"/>
              </w:rPr>
            </w:pPr>
            <w:r w:rsidRPr="007353BC">
              <w:rPr>
                <w:rFonts w:cstheme="minorHAnsi"/>
                <w:sz w:val="32"/>
                <w:szCs w:val="32"/>
              </w:rPr>
              <w:t>20</w:t>
            </w:r>
          </w:p>
        </w:tc>
        <w:tc>
          <w:tcPr>
            <w:tcW w:w="1440" w:type="dxa"/>
          </w:tcPr>
          <w:p w14:paraId="3E4E84EB" w14:textId="77777777" w:rsidR="00C535BE" w:rsidRPr="007353BC" w:rsidRDefault="00C535BE" w:rsidP="001666EA">
            <w:pPr>
              <w:rPr>
                <w:rFonts w:cstheme="minorHAnsi"/>
                <w:sz w:val="32"/>
                <w:szCs w:val="32"/>
              </w:rPr>
            </w:pPr>
            <w:r w:rsidRPr="007353BC">
              <w:rPr>
                <w:rFonts w:cstheme="minorHAnsi"/>
                <w:sz w:val="32"/>
                <w:szCs w:val="32"/>
              </w:rPr>
              <w:t>-39.6%</w:t>
            </w:r>
          </w:p>
        </w:tc>
        <w:tc>
          <w:tcPr>
            <w:tcW w:w="1800" w:type="dxa"/>
          </w:tcPr>
          <w:p w14:paraId="654DFB9E" w14:textId="77777777" w:rsidR="00C535BE" w:rsidRPr="007353BC" w:rsidRDefault="00C535BE" w:rsidP="001666EA">
            <w:pPr>
              <w:rPr>
                <w:rFonts w:cstheme="minorHAnsi"/>
                <w:sz w:val="32"/>
                <w:szCs w:val="32"/>
              </w:rPr>
            </w:pPr>
            <w:r w:rsidRPr="007353BC">
              <w:rPr>
                <w:rFonts w:cstheme="minorHAnsi"/>
                <w:sz w:val="32"/>
                <w:szCs w:val="32"/>
              </w:rPr>
              <w:t>50.4%</w:t>
            </w:r>
          </w:p>
        </w:tc>
      </w:tr>
      <w:tr w:rsidR="00C535BE" w:rsidRPr="007353BC" w14:paraId="2AA7A6F4" w14:textId="77777777" w:rsidTr="00685D88">
        <w:tc>
          <w:tcPr>
            <w:tcW w:w="5125" w:type="dxa"/>
          </w:tcPr>
          <w:p w14:paraId="48049044" w14:textId="77777777" w:rsidR="00C535BE" w:rsidRPr="007353BC" w:rsidRDefault="00C535BE" w:rsidP="001666EA">
            <w:pPr>
              <w:rPr>
                <w:rFonts w:cstheme="minorHAnsi"/>
                <w:sz w:val="32"/>
                <w:szCs w:val="32"/>
              </w:rPr>
            </w:pPr>
            <w:r w:rsidRPr="007353BC">
              <w:rPr>
                <w:rFonts w:cstheme="minorHAnsi"/>
                <w:sz w:val="32"/>
                <w:szCs w:val="32"/>
              </w:rPr>
              <w:t>(Week 8 – baseline)/baseline×100%</w:t>
            </w:r>
          </w:p>
        </w:tc>
        <w:tc>
          <w:tcPr>
            <w:tcW w:w="270" w:type="dxa"/>
          </w:tcPr>
          <w:p w14:paraId="721F6BC6" w14:textId="77777777" w:rsidR="00C535BE" w:rsidRPr="007353BC" w:rsidRDefault="00C535BE" w:rsidP="001666EA">
            <w:pPr>
              <w:rPr>
                <w:rFonts w:cstheme="minorHAnsi"/>
                <w:sz w:val="32"/>
                <w:szCs w:val="32"/>
              </w:rPr>
            </w:pPr>
            <w:r w:rsidRPr="007353BC">
              <w:rPr>
                <w:rFonts w:cstheme="minorHAnsi"/>
                <w:sz w:val="32"/>
                <w:szCs w:val="32"/>
              </w:rPr>
              <w:t>20</w:t>
            </w:r>
          </w:p>
        </w:tc>
        <w:tc>
          <w:tcPr>
            <w:tcW w:w="1440" w:type="dxa"/>
          </w:tcPr>
          <w:p w14:paraId="3A767A6C" w14:textId="77777777" w:rsidR="00C535BE" w:rsidRPr="007353BC" w:rsidRDefault="00C535BE" w:rsidP="001666EA">
            <w:pPr>
              <w:rPr>
                <w:rFonts w:cstheme="minorHAnsi"/>
                <w:sz w:val="32"/>
                <w:szCs w:val="32"/>
              </w:rPr>
            </w:pPr>
            <w:r w:rsidRPr="007353BC">
              <w:rPr>
                <w:rFonts w:cstheme="minorHAnsi"/>
                <w:sz w:val="32"/>
                <w:szCs w:val="32"/>
              </w:rPr>
              <w:t>-31.1%</w:t>
            </w:r>
          </w:p>
        </w:tc>
        <w:tc>
          <w:tcPr>
            <w:tcW w:w="1800" w:type="dxa"/>
          </w:tcPr>
          <w:p w14:paraId="6E4365DC" w14:textId="77777777" w:rsidR="00C535BE" w:rsidRPr="007353BC" w:rsidRDefault="00C535BE" w:rsidP="001666EA">
            <w:pPr>
              <w:rPr>
                <w:rFonts w:cstheme="minorHAnsi"/>
                <w:sz w:val="32"/>
                <w:szCs w:val="32"/>
              </w:rPr>
            </w:pPr>
            <w:r w:rsidRPr="007353BC">
              <w:rPr>
                <w:rFonts w:cstheme="minorHAnsi"/>
                <w:sz w:val="32"/>
                <w:szCs w:val="32"/>
              </w:rPr>
              <w:t>73.5%</w:t>
            </w:r>
          </w:p>
        </w:tc>
      </w:tr>
      <w:tr w:rsidR="00C535BE" w:rsidRPr="007353BC" w14:paraId="44C2D5BC" w14:textId="77777777" w:rsidTr="00685D88">
        <w:tc>
          <w:tcPr>
            <w:tcW w:w="5125" w:type="dxa"/>
          </w:tcPr>
          <w:p w14:paraId="7CBCA632" w14:textId="77777777" w:rsidR="00C535BE" w:rsidRPr="007353BC" w:rsidRDefault="00C535BE" w:rsidP="001666EA">
            <w:pPr>
              <w:rPr>
                <w:rFonts w:cstheme="minorHAnsi"/>
                <w:sz w:val="32"/>
                <w:szCs w:val="32"/>
              </w:rPr>
            </w:pPr>
            <w:r w:rsidRPr="007353BC">
              <w:rPr>
                <w:rFonts w:cstheme="minorHAnsi"/>
                <w:sz w:val="32"/>
                <w:szCs w:val="32"/>
              </w:rPr>
              <w:t>(Week 12 – baseline)/baseline×100%</w:t>
            </w:r>
          </w:p>
        </w:tc>
        <w:tc>
          <w:tcPr>
            <w:tcW w:w="270" w:type="dxa"/>
          </w:tcPr>
          <w:p w14:paraId="6C40B7E9" w14:textId="77777777" w:rsidR="00C535BE" w:rsidRPr="007353BC" w:rsidRDefault="00C535BE" w:rsidP="001666EA">
            <w:pPr>
              <w:rPr>
                <w:rFonts w:cstheme="minorHAnsi"/>
                <w:sz w:val="32"/>
                <w:szCs w:val="32"/>
              </w:rPr>
            </w:pPr>
            <w:r w:rsidRPr="007353BC">
              <w:rPr>
                <w:rFonts w:cstheme="minorHAnsi"/>
                <w:sz w:val="32"/>
                <w:szCs w:val="32"/>
              </w:rPr>
              <w:t>18</w:t>
            </w:r>
          </w:p>
        </w:tc>
        <w:tc>
          <w:tcPr>
            <w:tcW w:w="1440" w:type="dxa"/>
          </w:tcPr>
          <w:p w14:paraId="09DC4748" w14:textId="77777777" w:rsidR="00C535BE" w:rsidRPr="007353BC" w:rsidRDefault="00C535BE" w:rsidP="001666EA">
            <w:pPr>
              <w:rPr>
                <w:rFonts w:cstheme="minorHAnsi"/>
                <w:sz w:val="32"/>
                <w:szCs w:val="32"/>
              </w:rPr>
            </w:pPr>
            <w:r w:rsidRPr="007353BC">
              <w:rPr>
                <w:rFonts w:cstheme="minorHAnsi"/>
                <w:sz w:val="32"/>
                <w:szCs w:val="32"/>
              </w:rPr>
              <w:t>-35.4%</w:t>
            </w:r>
          </w:p>
        </w:tc>
        <w:tc>
          <w:tcPr>
            <w:tcW w:w="1800" w:type="dxa"/>
          </w:tcPr>
          <w:p w14:paraId="62A73C58" w14:textId="77777777" w:rsidR="00C535BE" w:rsidRPr="007353BC" w:rsidRDefault="00C535BE" w:rsidP="001666EA">
            <w:pPr>
              <w:rPr>
                <w:rFonts w:cstheme="minorHAnsi"/>
                <w:sz w:val="32"/>
                <w:szCs w:val="32"/>
              </w:rPr>
            </w:pPr>
            <w:r w:rsidRPr="007353BC">
              <w:rPr>
                <w:rFonts w:cstheme="minorHAnsi"/>
                <w:sz w:val="32"/>
                <w:szCs w:val="32"/>
              </w:rPr>
              <w:t>86.8%</w:t>
            </w:r>
          </w:p>
        </w:tc>
      </w:tr>
    </w:tbl>
    <w:p w14:paraId="018E5801" w14:textId="34254E25" w:rsidR="00C535BE" w:rsidRPr="007353BC" w:rsidRDefault="00C958C5" w:rsidP="00C535BE">
      <w:pPr>
        <w:rPr>
          <w:rFonts w:cstheme="minorHAnsi"/>
          <w:b/>
          <w:bCs/>
          <w:sz w:val="32"/>
          <w:szCs w:val="32"/>
        </w:rPr>
      </w:pPr>
      <w:r>
        <w:rPr>
          <w:rFonts w:cstheme="minorHAnsi"/>
          <w:b/>
          <w:bCs/>
          <w:sz w:val="32"/>
          <w:szCs w:val="32"/>
        </w:rPr>
        <w:t xml:space="preserve">Supplementary </w:t>
      </w:r>
      <w:r w:rsidR="00C535BE" w:rsidRPr="007353BC">
        <w:rPr>
          <w:rFonts w:cstheme="minorHAnsi"/>
          <w:b/>
          <w:bCs/>
          <w:sz w:val="32"/>
          <w:szCs w:val="32"/>
        </w:rPr>
        <w:t xml:space="preserve">Table </w:t>
      </w:r>
      <w:r>
        <w:rPr>
          <w:rFonts w:cstheme="minorHAnsi"/>
          <w:b/>
          <w:bCs/>
          <w:sz w:val="32"/>
          <w:szCs w:val="32"/>
        </w:rPr>
        <w:t>2</w:t>
      </w:r>
      <w:r w:rsidR="00C535BE" w:rsidRPr="007353BC">
        <w:rPr>
          <w:rFonts w:cstheme="minorHAnsi"/>
          <w:b/>
          <w:bCs/>
          <w:sz w:val="32"/>
          <w:szCs w:val="32"/>
        </w:rPr>
        <w:t>. Descriptive statistics for NPS relative changes from baseline (N=20)</w:t>
      </w:r>
    </w:p>
    <w:p w14:paraId="4CD2D583" w14:textId="77777777" w:rsidR="00C535BE" w:rsidRDefault="00C535BE" w:rsidP="00C535BE">
      <w:pPr>
        <w:pStyle w:val="NormalWeb"/>
        <w:spacing w:before="0" w:beforeAutospacing="0" w:after="0" w:afterAutospacing="0"/>
        <w:jc w:val="both"/>
        <w:rPr>
          <w:rFonts w:cstheme="minorHAnsi"/>
          <w:sz w:val="32"/>
          <w:szCs w:val="32"/>
        </w:rPr>
      </w:pPr>
    </w:p>
    <w:p w14:paraId="4F55D071" w14:textId="77777777" w:rsidR="00C535BE" w:rsidRPr="007353BC" w:rsidRDefault="00C535BE" w:rsidP="00C535BE">
      <w:pPr>
        <w:rPr>
          <w:rFonts w:cstheme="minorHAnsi"/>
          <w:sz w:val="32"/>
          <w:szCs w:val="32"/>
        </w:rPr>
      </w:pPr>
    </w:p>
    <w:p w14:paraId="2A2A59CA" w14:textId="77777777" w:rsidR="00C535BE" w:rsidRPr="007353BC" w:rsidRDefault="00C535BE" w:rsidP="00C535BE">
      <w:pPr>
        <w:rPr>
          <w:rFonts w:cstheme="minorHAnsi"/>
          <w:sz w:val="32"/>
          <w:szCs w:val="32"/>
        </w:rPr>
      </w:pPr>
    </w:p>
    <w:tbl>
      <w:tblPr>
        <w:tblStyle w:val="TableGrid"/>
        <w:tblW w:w="0" w:type="auto"/>
        <w:tblLook w:val="04A0" w:firstRow="1" w:lastRow="0" w:firstColumn="1" w:lastColumn="0" w:noHBand="0" w:noVBand="1"/>
      </w:tblPr>
      <w:tblGrid>
        <w:gridCol w:w="5035"/>
        <w:gridCol w:w="630"/>
        <w:gridCol w:w="1440"/>
        <w:gridCol w:w="1620"/>
      </w:tblGrid>
      <w:tr w:rsidR="00C535BE" w:rsidRPr="007353BC" w14:paraId="339AD2F6" w14:textId="77777777" w:rsidTr="00685D88">
        <w:tc>
          <w:tcPr>
            <w:tcW w:w="5035" w:type="dxa"/>
          </w:tcPr>
          <w:p w14:paraId="35C372F3" w14:textId="77777777" w:rsidR="00C535BE" w:rsidRPr="007353BC" w:rsidRDefault="00C535BE" w:rsidP="001666EA">
            <w:pPr>
              <w:rPr>
                <w:rFonts w:cstheme="minorHAnsi"/>
                <w:sz w:val="32"/>
                <w:szCs w:val="32"/>
              </w:rPr>
            </w:pPr>
            <w:r w:rsidRPr="007353BC">
              <w:rPr>
                <w:rFonts w:cstheme="minorHAnsi"/>
                <w:sz w:val="32"/>
                <w:szCs w:val="32"/>
              </w:rPr>
              <w:t>Relative change from baseline</w:t>
            </w:r>
          </w:p>
        </w:tc>
        <w:tc>
          <w:tcPr>
            <w:tcW w:w="630" w:type="dxa"/>
          </w:tcPr>
          <w:p w14:paraId="261DA294" w14:textId="77777777" w:rsidR="00C535BE" w:rsidRPr="007353BC" w:rsidRDefault="00C535BE" w:rsidP="001666EA">
            <w:pPr>
              <w:rPr>
                <w:rFonts w:cstheme="minorHAnsi"/>
                <w:sz w:val="32"/>
                <w:szCs w:val="32"/>
              </w:rPr>
            </w:pPr>
            <w:r w:rsidRPr="007353BC">
              <w:rPr>
                <w:rFonts w:cstheme="minorHAnsi"/>
                <w:sz w:val="32"/>
                <w:szCs w:val="32"/>
              </w:rPr>
              <w:t>N</w:t>
            </w:r>
          </w:p>
        </w:tc>
        <w:tc>
          <w:tcPr>
            <w:tcW w:w="1440" w:type="dxa"/>
          </w:tcPr>
          <w:p w14:paraId="59F2DA7C" w14:textId="77777777" w:rsidR="00C535BE" w:rsidRPr="007353BC" w:rsidRDefault="00C535BE" w:rsidP="001666EA">
            <w:pPr>
              <w:rPr>
                <w:rFonts w:cstheme="minorHAnsi"/>
                <w:sz w:val="32"/>
                <w:szCs w:val="32"/>
              </w:rPr>
            </w:pPr>
            <w:r w:rsidRPr="007353BC">
              <w:rPr>
                <w:rFonts w:cstheme="minorHAnsi"/>
                <w:sz w:val="32"/>
                <w:szCs w:val="32"/>
              </w:rPr>
              <w:t>Mean</w:t>
            </w:r>
          </w:p>
        </w:tc>
        <w:tc>
          <w:tcPr>
            <w:tcW w:w="1620" w:type="dxa"/>
          </w:tcPr>
          <w:p w14:paraId="54B4B544" w14:textId="77777777" w:rsidR="00C535BE" w:rsidRPr="007353BC" w:rsidRDefault="00C535BE" w:rsidP="001666EA">
            <w:pPr>
              <w:rPr>
                <w:rFonts w:cstheme="minorHAnsi"/>
                <w:sz w:val="32"/>
                <w:szCs w:val="32"/>
              </w:rPr>
            </w:pPr>
            <w:r w:rsidRPr="007353BC">
              <w:rPr>
                <w:rFonts w:cstheme="minorHAnsi"/>
                <w:sz w:val="32"/>
                <w:szCs w:val="32"/>
              </w:rPr>
              <w:t>Standard deviation</w:t>
            </w:r>
          </w:p>
        </w:tc>
      </w:tr>
      <w:tr w:rsidR="00C535BE" w:rsidRPr="007353BC" w14:paraId="742A586C" w14:textId="77777777" w:rsidTr="00685D88">
        <w:tc>
          <w:tcPr>
            <w:tcW w:w="5035" w:type="dxa"/>
          </w:tcPr>
          <w:p w14:paraId="559BF85D" w14:textId="77777777" w:rsidR="00C535BE" w:rsidRPr="007353BC" w:rsidRDefault="00C535BE" w:rsidP="001666EA">
            <w:pPr>
              <w:rPr>
                <w:rFonts w:cstheme="minorHAnsi"/>
                <w:sz w:val="32"/>
                <w:szCs w:val="32"/>
              </w:rPr>
            </w:pPr>
            <w:r w:rsidRPr="007353BC">
              <w:rPr>
                <w:rFonts w:cstheme="minorHAnsi"/>
                <w:sz w:val="32"/>
                <w:szCs w:val="32"/>
              </w:rPr>
              <w:t>(Week 1 – baseline)/baseline×100%</w:t>
            </w:r>
          </w:p>
        </w:tc>
        <w:tc>
          <w:tcPr>
            <w:tcW w:w="630" w:type="dxa"/>
          </w:tcPr>
          <w:p w14:paraId="5B93EF2F" w14:textId="77777777" w:rsidR="00C535BE" w:rsidRPr="007353BC" w:rsidRDefault="00C535BE" w:rsidP="001666EA">
            <w:pPr>
              <w:rPr>
                <w:rFonts w:cstheme="minorHAnsi"/>
                <w:sz w:val="32"/>
                <w:szCs w:val="32"/>
              </w:rPr>
            </w:pPr>
            <w:r w:rsidRPr="007353BC">
              <w:rPr>
                <w:rFonts w:cstheme="minorHAnsi"/>
                <w:sz w:val="32"/>
                <w:szCs w:val="32"/>
              </w:rPr>
              <w:t>20</w:t>
            </w:r>
          </w:p>
        </w:tc>
        <w:tc>
          <w:tcPr>
            <w:tcW w:w="1440" w:type="dxa"/>
          </w:tcPr>
          <w:p w14:paraId="554BD163" w14:textId="77777777" w:rsidR="00C535BE" w:rsidRPr="007353BC" w:rsidRDefault="00C535BE" w:rsidP="001666EA">
            <w:pPr>
              <w:rPr>
                <w:rFonts w:cstheme="minorHAnsi"/>
                <w:sz w:val="32"/>
                <w:szCs w:val="32"/>
              </w:rPr>
            </w:pPr>
            <w:r w:rsidRPr="007353BC">
              <w:rPr>
                <w:rFonts w:cstheme="minorHAnsi"/>
                <w:sz w:val="32"/>
                <w:szCs w:val="32"/>
              </w:rPr>
              <w:t>207.9%</w:t>
            </w:r>
          </w:p>
        </w:tc>
        <w:tc>
          <w:tcPr>
            <w:tcW w:w="1620" w:type="dxa"/>
          </w:tcPr>
          <w:p w14:paraId="58ACB1B5" w14:textId="77777777" w:rsidR="00C535BE" w:rsidRPr="007353BC" w:rsidRDefault="00C535BE" w:rsidP="001666EA">
            <w:pPr>
              <w:rPr>
                <w:rFonts w:cstheme="minorHAnsi"/>
                <w:sz w:val="32"/>
                <w:szCs w:val="32"/>
              </w:rPr>
            </w:pPr>
            <w:r w:rsidRPr="007353BC">
              <w:rPr>
                <w:rFonts w:cstheme="minorHAnsi"/>
                <w:sz w:val="32"/>
                <w:szCs w:val="32"/>
              </w:rPr>
              <w:t>180.2%</w:t>
            </w:r>
          </w:p>
        </w:tc>
      </w:tr>
      <w:tr w:rsidR="00C535BE" w:rsidRPr="007353BC" w14:paraId="56B92375" w14:textId="77777777" w:rsidTr="00685D88">
        <w:tc>
          <w:tcPr>
            <w:tcW w:w="5035" w:type="dxa"/>
          </w:tcPr>
          <w:p w14:paraId="178F281D" w14:textId="77777777" w:rsidR="00C535BE" w:rsidRPr="007353BC" w:rsidRDefault="00C535BE" w:rsidP="001666EA">
            <w:pPr>
              <w:rPr>
                <w:rFonts w:cstheme="minorHAnsi"/>
                <w:sz w:val="32"/>
                <w:szCs w:val="32"/>
              </w:rPr>
            </w:pPr>
            <w:r w:rsidRPr="007353BC">
              <w:rPr>
                <w:rFonts w:cstheme="minorHAnsi"/>
                <w:sz w:val="32"/>
                <w:szCs w:val="32"/>
              </w:rPr>
              <w:t>(Week 2 – baseline)/baseline×100%</w:t>
            </w:r>
          </w:p>
        </w:tc>
        <w:tc>
          <w:tcPr>
            <w:tcW w:w="630" w:type="dxa"/>
          </w:tcPr>
          <w:p w14:paraId="6A02A431" w14:textId="77777777" w:rsidR="00C535BE" w:rsidRPr="007353BC" w:rsidRDefault="00C535BE" w:rsidP="001666EA">
            <w:pPr>
              <w:rPr>
                <w:rFonts w:cstheme="minorHAnsi"/>
                <w:sz w:val="32"/>
                <w:szCs w:val="32"/>
              </w:rPr>
            </w:pPr>
            <w:r w:rsidRPr="007353BC">
              <w:rPr>
                <w:rFonts w:cstheme="minorHAnsi"/>
                <w:sz w:val="32"/>
                <w:szCs w:val="32"/>
              </w:rPr>
              <w:t>20</w:t>
            </w:r>
          </w:p>
        </w:tc>
        <w:tc>
          <w:tcPr>
            <w:tcW w:w="1440" w:type="dxa"/>
          </w:tcPr>
          <w:p w14:paraId="0261ECD5" w14:textId="77777777" w:rsidR="00C535BE" w:rsidRPr="007353BC" w:rsidRDefault="00C535BE" w:rsidP="001666EA">
            <w:pPr>
              <w:rPr>
                <w:rFonts w:cstheme="minorHAnsi"/>
                <w:sz w:val="32"/>
                <w:szCs w:val="32"/>
              </w:rPr>
            </w:pPr>
            <w:r w:rsidRPr="007353BC">
              <w:rPr>
                <w:rFonts w:cstheme="minorHAnsi"/>
                <w:sz w:val="32"/>
                <w:szCs w:val="32"/>
              </w:rPr>
              <w:t>212.5%</w:t>
            </w:r>
          </w:p>
        </w:tc>
        <w:tc>
          <w:tcPr>
            <w:tcW w:w="1620" w:type="dxa"/>
          </w:tcPr>
          <w:p w14:paraId="01C7529E" w14:textId="77777777" w:rsidR="00C535BE" w:rsidRPr="007353BC" w:rsidRDefault="00C535BE" w:rsidP="001666EA">
            <w:pPr>
              <w:rPr>
                <w:rFonts w:cstheme="minorHAnsi"/>
                <w:sz w:val="32"/>
                <w:szCs w:val="32"/>
              </w:rPr>
            </w:pPr>
            <w:r w:rsidRPr="007353BC">
              <w:rPr>
                <w:rFonts w:cstheme="minorHAnsi"/>
                <w:sz w:val="32"/>
                <w:szCs w:val="32"/>
              </w:rPr>
              <w:t>190.5%</w:t>
            </w:r>
          </w:p>
        </w:tc>
      </w:tr>
      <w:tr w:rsidR="00C535BE" w:rsidRPr="007353BC" w14:paraId="30D33080" w14:textId="77777777" w:rsidTr="00685D88">
        <w:tc>
          <w:tcPr>
            <w:tcW w:w="5035" w:type="dxa"/>
          </w:tcPr>
          <w:p w14:paraId="179228DA" w14:textId="77777777" w:rsidR="00C535BE" w:rsidRPr="007353BC" w:rsidRDefault="00C535BE" w:rsidP="001666EA">
            <w:pPr>
              <w:rPr>
                <w:rFonts w:cstheme="minorHAnsi"/>
                <w:sz w:val="32"/>
                <w:szCs w:val="32"/>
              </w:rPr>
            </w:pPr>
            <w:r w:rsidRPr="007353BC">
              <w:rPr>
                <w:rFonts w:cstheme="minorHAnsi"/>
                <w:sz w:val="32"/>
                <w:szCs w:val="32"/>
              </w:rPr>
              <w:t>(Week 4 – baseline)/baseline×100%</w:t>
            </w:r>
          </w:p>
        </w:tc>
        <w:tc>
          <w:tcPr>
            <w:tcW w:w="630" w:type="dxa"/>
          </w:tcPr>
          <w:p w14:paraId="5D35EDDD" w14:textId="77777777" w:rsidR="00C535BE" w:rsidRPr="007353BC" w:rsidRDefault="00C535BE" w:rsidP="001666EA">
            <w:pPr>
              <w:rPr>
                <w:rFonts w:cstheme="minorHAnsi"/>
                <w:sz w:val="32"/>
                <w:szCs w:val="32"/>
              </w:rPr>
            </w:pPr>
            <w:r w:rsidRPr="007353BC">
              <w:rPr>
                <w:rFonts w:cstheme="minorHAnsi"/>
                <w:sz w:val="32"/>
                <w:szCs w:val="32"/>
              </w:rPr>
              <w:t>20</w:t>
            </w:r>
          </w:p>
        </w:tc>
        <w:tc>
          <w:tcPr>
            <w:tcW w:w="1440" w:type="dxa"/>
          </w:tcPr>
          <w:p w14:paraId="78F319BD" w14:textId="77777777" w:rsidR="00C535BE" w:rsidRPr="007353BC" w:rsidRDefault="00C535BE" w:rsidP="001666EA">
            <w:pPr>
              <w:rPr>
                <w:rFonts w:cstheme="minorHAnsi"/>
                <w:sz w:val="32"/>
                <w:szCs w:val="32"/>
              </w:rPr>
            </w:pPr>
            <w:r w:rsidRPr="007353BC">
              <w:rPr>
                <w:rFonts w:cstheme="minorHAnsi"/>
                <w:sz w:val="32"/>
                <w:szCs w:val="32"/>
              </w:rPr>
              <w:t>250.4%</w:t>
            </w:r>
          </w:p>
        </w:tc>
        <w:tc>
          <w:tcPr>
            <w:tcW w:w="1620" w:type="dxa"/>
          </w:tcPr>
          <w:p w14:paraId="212F5B6D" w14:textId="77777777" w:rsidR="00C535BE" w:rsidRPr="007353BC" w:rsidRDefault="00C535BE" w:rsidP="001666EA">
            <w:pPr>
              <w:rPr>
                <w:rFonts w:cstheme="minorHAnsi"/>
                <w:sz w:val="32"/>
                <w:szCs w:val="32"/>
              </w:rPr>
            </w:pPr>
            <w:r w:rsidRPr="007353BC">
              <w:rPr>
                <w:rFonts w:cstheme="minorHAnsi"/>
                <w:sz w:val="32"/>
                <w:szCs w:val="32"/>
              </w:rPr>
              <w:t>185.6%</w:t>
            </w:r>
          </w:p>
        </w:tc>
      </w:tr>
      <w:tr w:rsidR="00C535BE" w:rsidRPr="007353BC" w14:paraId="789A6617" w14:textId="77777777" w:rsidTr="00685D88">
        <w:tc>
          <w:tcPr>
            <w:tcW w:w="5035" w:type="dxa"/>
          </w:tcPr>
          <w:p w14:paraId="30F8786A" w14:textId="77777777" w:rsidR="00C535BE" w:rsidRPr="007353BC" w:rsidRDefault="00C535BE" w:rsidP="001666EA">
            <w:pPr>
              <w:rPr>
                <w:rFonts w:cstheme="minorHAnsi"/>
                <w:sz w:val="32"/>
                <w:szCs w:val="32"/>
              </w:rPr>
            </w:pPr>
            <w:r w:rsidRPr="007353BC">
              <w:rPr>
                <w:rFonts w:cstheme="minorHAnsi"/>
                <w:sz w:val="32"/>
                <w:szCs w:val="32"/>
              </w:rPr>
              <w:t>(Week 8 – baseline)/baseline×100%</w:t>
            </w:r>
          </w:p>
        </w:tc>
        <w:tc>
          <w:tcPr>
            <w:tcW w:w="630" w:type="dxa"/>
          </w:tcPr>
          <w:p w14:paraId="47305326" w14:textId="77777777" w:rsidR="00C535BE" w:rsidRPr="007353BC" w:rsidRDefault="00C535BE" w:rsidP="001666EA">
            <w:pPr>
              <w:rPr>
                <w:rFonts w:cstheme="minorHAnsi"/>
                <w:sz w:val="32"/>
                <w:szCs w:val="32"/>
              </w:rPr>
            </w:pPr>
            <w:r w:rsidRPr="007353BC">
              <w:rPr>
                <w:rFonts w:cstheme="minorHAnsi"/>
                <w:sz w:val="32"/>
                <w:szCs w:val="32"/>
              </w:rPr>
              <w:t>20</w:t>
            </w:r>
          </w:p>
        </w:tc>
        <w:tc>
          <w:tcPr>
            <w:tcW w:w="1440" w:type="dxa"/>
          </w:tcPr>
          <w:p w14:paraId="23F2AE13" w14:textId="77777777" w:rsidR="00C535BE" w:rsidRPr="007353BC" w:rsidRDefault="00C535BE" w:rsidP="001666EA">
            <w:pPr>
              <w:rPr>
                <w:rFonts w:cstheme="minorHAnsi"/>
                <w:sz w:val="32"/>
                <w:szCs w:val="32"/>
              </w:rPr>
            </w:pPr>
            <w:r w:rsidRPr="007353BC">
              <w:rPr>
                <w:rFonts w:cstheme="minorHAnsi"/>
                <w:sz w:val="32"/>
                <w:szCs w:val="32"/>
              </w:rPr>
              <w:t>222.1%</w:t>
            </w:r>
          </w:p>
        </w:tc>
        <w:tc>
          <w:tcPr>
            <w:tcW w:w="1620" w:type="dxa"/>
          </w:tcPr>
          <w:p w14:paraId="300CDD81" w14:textId="77777777" w:rsidR="00C535BE" w:rsidRPr="007353BC" w:rsidRDefault="00C535BE" w:rsidP="001666EA">
            <w:pPr>
              <w:rPr>
                <w:rFonts w:cstheme="minorHAnsi"/>
                <w:sz w:val="32"/>
                <w:szCs w:val="32"/>
              </w:rPr>
            </w:pPr>
            <w:r w:rsidRPr="007353BC">
              <w:rPr>
                <w:rFonts w:cstheme="minorHAnsi"/>
                <w:sz w:val="32"/>
                <w:szCs w:val="32"/>
              </w:rPr>
              <w:t>207.7%</w:t>
            </w:r>
          </w:p>
        </w:tc>
      </w:tr>
      <w:tr w:rsidR="00C535BE" w:rsidRPr="007353BC" w14:paraId="1209DBEA" w14:textId="77777777" w:rsidTr="00685D88">
        <w:tc>
          <w:tcPr>
            <w:tcW w:w="5035" w:type="dxa"/>
          </w:tcPr>
          <w:p w14:paraId="564B8474" w14:textId="77777777" w:rsidR="00C535BE" w:rsidRPr="007353BC" w:rsidRDefault="00C535BE" w:rsidP="001666EA">
            <w:pPr>
              <w:rPr>
                <w:rFonts w:cstheme="minorHAnsi"/>
                <w:sz w:val="32"/>
                <w:szCs w:val="32"/>
              </w:rPr>
            </w:pPr>
            <w:r w:rsidRPr="007353BC">
              <w:rPr>
                <w:rFonts w:cstheme="minorHAnsi"/>
                <w:sz w:val="32"/>
                <w:szCs w:val="32"/>
              </w:rPr>
              <w:t>(Week 12 – baseline)/baseline×100%</w:t>
            </w:r>
          </w:p>
        </w:tc>
        <w:tc>
          <w:tcPr>
            <w:tcW w:w="630" w:type="dxa"/>
          </w:tcPr>
          <w:p w14:paraId="2A2538F9" w14:textId="77777777" w:rsidR="00C535BE" w:rsidRPr="007353BC" w:rsidRDefault="00C535BE" w:rsidP="001666EA">
            <w:pPr>
              <w:rPr>
                <w:rFonts w:cstheme="minorHAnsi"/>
                <w:sz w:val="32"/>
                <w:szCs w:val="32"/>
              </w:rPr>
            </w:pPr>
            <w:r w:rsidRPr="007353BC">
              <w:rPr>
                <w:rFonts w:cstheme="minorHAnsi"/>
                <w:sz w:val="32"/>
                <w:szCs w:val="32"/>
              </w:rPr>
              <w:t>18</w:t>
            </w:r>
          </w:p>
        </w:tc>
        <w:tc>
          <w:tcPr>
            <w:tcW w:w="1440" w:type="dxa"/>
          </w:tcPr>
          <w:p w14:paraId="71077255" w14:textId="77777777" w:rsidR="00C535BE" w:rsidRPr="007353BC" w:rsidRDefault="00C535BE" w:rsidP="001666EA">
            <w:pPr>
              <w:rPr>
                <w:rFonts w:cstheme="minorHAnsi"/>
                <w:sz w:val="32"/>
                <w:szCs w:val="32"/>
              </w:rPr>
            </w:pPr>
            <w:r w:rsidRPr="007353BC">
              <w:rPr>
                <w:rFonts w:cstheme="minorHAnsi"/>
                <w:sz w:val="32"/>
                <w:szCs w:val="32"/>
              </w:rPr>
              <w:t>205.1%</w:t>
            </w:r>
          </w:p>
        </w:tc>
        <w:tc>
          <w:tcPr>
            <w:tcW w:w="1620" w:type="dxa"/>
          </w:tcPr>
          <w:p w14:paraId="45BA2AD4" w14:textId="77777777" w:rsidR="00C535BE" w:rsidRPr="007353BC" w:rsidRDefault="00C535BE" w:rsidP="001666EA">
            <w:pPr>
              <w:rPr>
                <w:rFonts w:cstheme="minorHAnsi"/>
                <w:sz w:val="32"/>
                <w:szCs w:val="32"/>
              </w:rPr>
            </w:pPr>
            <w:r w:rsidRPr="007353BC">
              <w:rPr>
                <w:rFonts w:cstheme="minorHAnsi"/>
                <w:sz w:val="32"/>
                <w:szCs w:val="32"/>
              </w:rPr>
              <w:t>227.7%</w:t>
            </w:r>
          </w:p>
        </w:tc>
      </w:tr>
    </w:tbl>
    <w:p w14:paraId="1F464BC5" w14:textId="1633BC1C" w:rsidR="00C535BE" w:rsidRPr="007353BC" w:rsidRDefault="00C958C5" w:rsidP="00C535BE">
      <w:pPr>
        <w:rPr>
          <w:rFonts w:cstheme="minorHAnsi"/>
          <w:b/>
          <w:bCs/>
          <w:sz w:val="32"/>
          <w:szCs w:val="32"/>
        </w:rPr>
      </w:pPr>
      <w:r>
        <w:rPr>
          <w:rFonts w:cstheme="minorHAnsi"/>
          <w:b/>
          <w:bCs/>
          <w:sz w:val="32"/>
          <w:szCs w:val="32"/>
        </w:rPr>
        <w:t xml:space="preserve">Supplementary </w:t>
      </w:r>
      <w:r w:rsidR="00C535BE" w:rsidRPr="007353BC">
        <w:rPr>
          <w:rFonts w:cstheme="minorHAnsi"/>
          <w:b/>
          <w:bCs/>
          <w:sz w:val="32"/>
          <w:szCs w:val="32"/>
        </w:rPr>
        <w:t xml:space="preserve">Table </w:t>
      </w:r>
      <w:r>
        <w:rPr>
          <w:rFonts w:cstheme="minorHAnsi"/>
          <w:b/>
          <w:bCs/>
          <w:sz w:val="32"/>
          <w:szCs w:val="32"/>
        </w:rPr>
        <w:t>3</w:t>
      </w:r>
      <w:r w:rsidR="00C535BE" w:rsidRPr="007353BC">
        <w:rPr>
          <w:rFonts w:cstheme="minorHAnsi"/>
          <w:b/>
          <w:bCs/>
          <w:sz w:val="32"/>
          <w:szCs w:val="32"/>
        </w:rPr>
        <w:t>. Descriptive statistics for PGIC relative changes from baseline (N=20)</w:t>
      </w:r>
    </w:p>
    <w:p w14:paraId="66D57B0A" w14:textId="77777777" w:rsidR="00C535BE" w:rsidRPr="007353BC" w:rsidRDefault="00C535BE" w:rsidP="00C535BE">
      <w:pPr>
        <w:rPr>
          <w:rFonts w:cstheme="minorHAnsi"/>
          <w:sz w:val="32"/>
          <w:szCs w:val="32"/>
        </w:rPr>
      </w:pPr>
    </w:p>
    <w:tbl>
      <w:tblPr>
        <w:tblStyle w:val="TableGrid"/>
        <w:tblW w:w="0" w:type="auto"/>
        <w:tblLook w:val="04A0" w:firstRow="1" w:lastRow="0" w:firstColumn="1" w:lastColumn="0" w:noHBand="0" w:noVBand="1"/>
      </w:tblPr>
      <w:tblGrid>
        <w:gridCol w:w="1615"/>
        <w:gridCol w:w="1440"/>
        <w:gridCol w:w="2070"/>
        <w:gridCol w:w="2790"/>
        <w:gridCol w:w="1435"/>
      </w:tblGrid>
      <w:tr w:rsidR="00C535BE" w:rsidRPr="007353BC" w14:paraId="0529B781" w14:textId="77777777" w:rsidTr="00685D88">
        <w:tc>
          <w:tcPr>
            <w:tcW w:w="1615" w:type="dxa"/>
          </w:tcPr>
          <w:p w14:paraId="26DE0A7F" w14:textId="77777777" w:rsidR="00C535BE" w:rsidRPr="007353BC" w:rsidRDefault="00C535BE" w:rsidP="001666EA">
            <w:pPr>
              <w:rPr>
                <w:rFonts w:cstheme="minorHAnsi"/>
                <w:sz w:val="32"/>
                <w:szCs w:val="32"/>
              </w:rPr>
            </w:pPr>
            <w:r w:rsidRPr="007353BC">
              <w:rPr>
                <w:rFonts w:cstheme="minorHAnsi"/>
                <w:sz w:val="32"/>
                <w:szCs w:val="32"/>
              </w:rPr>
              <w:t>Time</w:t>
            </w:r>
          </w:p>
        </w:tc>
        <w:tc>
          <w:tcPr>
            <w:tcW w:w="1440" w:type="dxa"/>
          </w:tcPr>
          <w:p w14:paraId="2F457823" w14:textId="77777777" w:rsidR="00C535BE" w:rsidRPr="007353BC" w:rsidRDefault="00C535BE" w:rsidP="001666EA">
            <w:pPr>
              <w:rPr>
                <w:rFonts w:cstheme="minorHAnsi"/>
                <w:sz w:val="32"/>
                <w:szCs w:val="32"/>
              </w:rPr>
            </w:pPr>
            <w:r w:rsidRPr="007353BC">
              <w:rPr>
                <w:rFonts w:cstheme="minorHAnsi"/>
                <w:sz w:val="32"/>
                <w:szCs w:val="32"/>
              </w:rPr>
              <w:t>Estimate</w:t>
            </w:r>
          </w:p>
        </w:tc>
        <w:tc>
          <w:tcPr>
            <w:tcW w:w="2070" w:type="dxa"/>
          </w:tcPr>
          <w:p w14:paraId="171EB3EE" w14:textId="77777777" w:rsidR="00C535BE" w:rsidRPr="007353BC" w:rsidRDefault="00C535BE" w:rsidP="001666EA">
            <w:pPr>
              <w:rPr>
                <w:rFonts w:cstheme="minorHAnsi"/>
                <w:sz w:val="32"/>
                <w:szCs w:val="32"/>
              </w:rPr>
            </w:pPr>
            <w:r w:rsidRPr="007353BC">
              <w:rPr>
                <w:rFonts w:cstheme="minorHAnsi"/>
                <w:sz w:val="32"/>
                <w:szCs w:val="32"/>
              </w:rPr>
              <w:t>Standard error</w:t>
            </w:r>
          </w:p>
        </w:tc>
        <w:tc>
          <w:tcPr>
            <w:tcW w:w="2790" w:type="dxa"/>
          </w:tcPr>
          <w:p w14:paraId="0FE96371" w14:textId="77777777" w:rsidR="00C535BE" w:rsidRPr="007353BC" w:rsidRDefault="00C535BE" w:rsidP="001666EA">
            <w:pPr>
              <w:rPr>
                <w:rFonts w:cstheme="minorHAnsi"/>
                <w:sz w:val="32"/>
                <w:szCs w:val="32"/>
              </w:rPr>
            </w:pPr>
            <w:r w:rsidRPr="007353BC">
              <w:rPr>
                <w:rFonts w:cstheme="minorHAnsi"/>
                <w:sz w:val="32"/>
                <w:szCs w:val="32"/>
              </w:rPr>
              <w:t>95% CI</w:t>
            </w:r>
          </w:p>
        </w:tc>
        <w:tc>
          <w:tcPr>
            <w:tcW w:w="1435" w:type="dxa"/>
          </w:tcPr>
          <w:p w14:paraId="07989F73" w14:textId="77777777" w:rsidR="00C535BE" w:rsidRPr="007353BC" w:rsidRDefault="00C535BE" w:rsidP="001666EA">
            <w:pPr>
              <w:rPr>
                <w:rFonts w:cstheme="minorHAnsi"/>
                <w:sz w:val="32"/>
                <w:szCs w:val="32"/>
              </w:rPr>
            </w:pPr>
            <w:r w:rsidRPr="007353BC">
              <w:rPr>
                <w:rFonts w:cstheme="minorHAnsi"/>
                <w:sz w:val="32"/>
                <w:szCs w:val="32"/>
              </w:rPr>
              <w:t>P value</w:t>
            </w:r>
          </w:p>
        </w:tc>
      </w:tr>
      <w:tr w:rsidR="00C535BE" w:rsidRPr="007353BC" w14:paraId="1D2BCB68" w14:textId="77777777" w:rsidTr="00685D88">
        <w:tc>
          <w:tcPr>
            <w:tcW w:w="1615" w:type="dxa"/>
          </w:tcPr>
          <w:p w14:paraId="2C71703C" w14:textId="77777777" w:rsidR="00C535BE" w:rsidRPr="007353BC" w:rsidRDefault="00C535BE" w:rsidP="001666EA">
            <w:pPr>
              <w:rPr>
                <w:rFonts w:cstheme="minorHAnsi"/>
                <w:sz w:val="32"/>
                <w:szCs w:val="32"/>
              </w:rPr>
            </w:pPr>
            <w:r w:rsidRPr="007353BC">
              <w:rPr>
                <w:rFonts w:cstheme="minorHAnsi"/>
                <w:sz w:val="32"/>
                <w:szCs w:val="32"/>
              </w:rPr>
              <w:t>Week 1</w:t>
            </w:r>
          </w:p>
        </w:tc>
        <w:tc>
          <w:tcPr>
            <w:tcW w:w="1440" w:type="dxa"/>
          </w:tcPr>
          <w:p w14:paraId="16EB7342" w14:textId="77777777" w:rsidR="00C535BE" w:rsidRPr="007353BC" w:rsidRDefault="00C535BE" w:rsidP="001666EA">
            <w:pPr>
              <w:rPr>
                <w:rFonts w:cstheme="minorHAnsi"/>
                <w:sz w:val="32"/>
                <w:szCs w:val="32"/>
              </w:rPr>
            </w:pPr>
            <w:r w:rsidRPr="007353BC">
              <w:rPr>
                <w:rFonts w:cstheme="minorHAnsi"/>
                <w:sz w:val="32"/>
                <w:szCs w:val="32"/>
              </w:rPr>
              <w:t>-46.9%</w:t>
            </w:r>
          </w:p>
        </w:tc>
        <w:tc>
          <w:tcPr>
            <w:tcW w:w="2070" w:type="dxa"/>
          </w:tcPr>
          <w:p w14:paraId="61B16D10" w14:textId="77777777" w:rsidR="00C535BE" w:rsidRPr="007353BC" w:rsidRDefault="00C535BE" w:rsidP="001666EA">
            <w:pPr>
              <w:rPr>
                <w:rFonts w:cstheme="minorHAnsi"/>
                <w:sz w:val="32"/>
                <w:szCs w:val="32"/>
              </w:rPr>
            </w:pPr>
            <w:r w:rsidRPr="007353BC">
              <w:rPr>
                <w:rFonts w:cstheme="minorHAnsi"/>
                <w:sz w:val="32"/>
                <w:szCs w:val="32"/>
              </w:rPr>
              <w:t>11.6%</w:t>
            </w:r>
          </w:p>
        </w:tc>
        <w:tc>
          <w:tcPr>
            <w:tcW w:w="2790" w:type="dxa"/>
          </w:tcPr>
          <w:p w14:paraId="6EB1E097" w14:textId="77777777" w:rsidR="00C535BE" w:rsidRPr="007353BC" w:rsidRDefault="00C535BE" w:rsidP="001666EA">
            <w:pPr>
              <w:rPr>
                <w:rFonts w:cstheme="minorHAnsi"/>
                <w:sz w:val="32"/>
                <w:szCs w:val="32"/>
              </w:rPr>
            </w:pPr>
            <w:r w:rsidRPr="007353BC">
              <w:rPr>
                <w:rFonts w:cstheme="minorHAnsi"/>
                <w:sz w:val="32"/>
                <w:szCs w:val="32"/>
              </w:rPr>
              <w:t>(-70.2%, -23.5%)</w:t>
            </w:r>
          </w:p>
        </w:tc>
        <w:tc>
          <w:tcPr>
            <w:tcW w:w="1435" w:type="dxa"/>
          </w:tcPr>
          <w:p w14:paraId="390202A2" w14:textId="77777777" w:rsidR="00C535BE" w:rsidRPr="007353BC" w:rsidRDefault="00C535BE" w:rsidP="001666EA">
            <w:pPr>
              <w:rPr>
                <w:rFonts w:cstheme="minorHAnsi"/>
                <w:sz w:val="32"/>
                <w:szCs w:val="32"/>
              </w:rPr>
            </w:pPr>
            <w:r w:rsidRPr="007353BC">
              <w:rPr>
                <w:rFonts w:cstheme="minorHAnsi"/>
                <w:sz w:val="32"/>
                <w:szCs w:val="32"/>
              </w:rPr>
              <w:t>&lt;0.001</w:t>
            </w:r>
          </w:p>
        </w:tc>
      </w:tr>
      <w:tr w:rsidR="00C535BE" w:rsidRPr="007353BC" w14:paraId="3C371406" w14:textId="77777777" w:rsidTr="00685D88">
        <w:tc>
          <w:tcPr>
            <w:tcW w:w="1615" w:type="dxa"/>
          </w:tcPr>
          <w:p w14:paraId="3427245B" w14:textId="77777777" w:rsidR="00C535BE" w:rsidRPr="007353BC" w:rsidRDefault="00C535BE" w:rsidP="001666EA">
            <w:pPr>
              <w:rPr>
                <w:rFonts w:cstheme="minorHAnsi"/>
                <w:sz w:val="32"/>
                <w:szCs w:val="32"/>
              </w:rPr>
            </w:pPr>
            <w:r w:rsidRPr="007353BC">
              <w:rPr>
                <w:rFonts w:cstheme="minorHAnsi"/>
                <w:sz w:val="32"/>
                <w:szCs w:val="32"/>
              </w:rPr>
              <w:t>Week 2</w:t>
            </w:r>
          </w:p>
        </w:tc>
        <w:tc>
          <w:tcPr>
            <w:tcW w:w="1440" w:type="dxa"/>
          </w:tcPr>
          <w:p w14:paraId="5CAA8D26" w14:textId="77777777" w:rsidR="00C535BE" w:rsidRPr="007353BC" w:rsidRDefault="00C535BE" w:rsidP="001666EA">
            <w:pPr>
              <w:rPr>
                <w:rFonts w:cstheme="minorHAnsi"/>
                <w:sz w:val="32"/>
                <w:szCs w:val="32"/>
              </w:rPr>
            </w:pPr>
            <w:r w:rsidRPr="007353BC">
              <w:rPr>
                <w:rFonts w:cstheme="minorHAnsi"/>
                <w:sz w:val="32"/>
                <w:szCs w:val="32"/>
              </w:rPr>
              <w:t>-50.0%</w:t>
            </w:r>
          </w:p>
        </w:tc>
        <w:tc>
          <w:tcPr>
            <w:tcW w:w="2070" w:type="dxa"/>
          </w:tcPr>
          <w:p w14:paraId="15F5DFB2" w14:textId="77777777" w:rsidR="00C535BE" w:rsidRPr="007353BC" w:rsidRDefault="00C535BE" w:rsidP="001666EA">
            <w:pPr>
              <w:rPr>
                <w:rFonts w:cstheme="minorHAnsi"/>
                <w:sz w:val="32"/>
                <w:szCs w:val="32"/>
              </w:rPr>
            </w:pPr>
            <w:r w:rsidRPr="007353BC">
              <w:rPr>
                <w:rFonts w:cstheme="minorHAnsi"/>
                <w:sz w:val="32"/>
                <w:szCs w:val="32"/>
              </w:rPr>
              <w:t>11.4%</w:t>
            </w:r>
          </w:p>
        </w:tc>
        <w:tc>
          <w:tcPr>
            <w:tcW w:w="2790" w:type="dxa"/>
          </w:tcPr>
          <w:p w14:paraId="149370EE" w14:textId="77777777" w:rsidR="00C535BE" w:rsidRPr="007353BC" w:rsidRDefault="00C535BE" w:rsidP="001666EA">
            <w:pPr>
              <w:rPr>
                <w:rFonts w:cstheme="minorHAnsi"/>
                <w:sz w:val="32"/>
                <w:szCs w:val="32"/>
              </w:rPr>
            </w:pPr>
            <w:r w:rsidRPr="007353BC">
              <w:rPr>
                <w:rFonts w:cstheme="minorHAnsi"/>
                <w:sz w:val="32"/>
                <w:szCs w:val="32"/>
              </w:rPr>
              <w:t>(-72.8%, -27.2%)</w:t>
            </w:r>
          </w:p>
        </w:tc>
        <w:tc>
          <w:tcPr>
            <w:tcW w:w="1435" w:type="dxa"/>
          </w:tcPr>
          <w:p w14:paraId="776015F3" w14:textId="77777777" w:rsidR="00C535BE" w:rsidRPr="007353BC" w:rsidRDefault="00C535BE" w:rsidP="001666EA">
            <w:pPr>
              <w:rPr>
                <w:rFonts w:cstheme="minorHAnsi"/>
                <w:sz w:val="32"/>
                <w:szCs w:val="32"/>
              </w:rPr>
            </w:pPr>
            <w:r w:rsidRPr="007353BC">
              <w:rPr>
                <w:rFonts w:cstheme="minorHAnsi"/>
                <w:sz w:val="32"/>
                <w:szCs w:val="32"/>
              </w:rPr>
              <w:t>&lt;0.001</w:t>
            </w:r>
          </w:p>
        </w:tc>
      </w:tr>
      <w:tr w:rsidR="00C535BE" w:rsidRPr="007353BC" w14:paraId="5911EBC5" w14:textId="77777777" w:rsidTr="00685D88">
        <w:tc>
          <w:tcPr>
            <w:tcW w:w="1615" w:type="dxa"/>
          </w:tcPr>
          <w:p w14:paraId="2807F0B0" w14:textId="77777777" w:rsidR="00C535BE" w:rsidRPr="007353BC" w:rsidRDefault="00C535BE" w:rsidP="001666EA">
            <w:pPr>
              <w:rPr>
                <w:rFonts w:cstheme="minorHAnsi"/>
                <w:sz w:val="32"/>
                <w:szCs w:val="32"/>
              </w:rPr>
            </w:pPr>
            <w:r w:rsidRPr="007353BC">
              <w:rPr>
                <w:rFonts w:cstheme="minorHAnsi"/>
                <w:sz w:val="32"/>
                <w:szCs w:val="32"/>
              </w:rPr>
              <w:t>Week 4</w:t>
            </w:r>
          </w:p>
        </w:tc>
        <w:tc>
          <w:tcPr>
            <w:tcW w:w="1440" w:type="dxa"/>
          </w:tcPr>
          <w:p w14:paraId="53A966DA" w14:textId="77777777" w:rsidR="00C535BE" w:rsidRPr="007353BC" w:rsidRDefault="00C535BE" w:rsidP="001666EA">
            <w:pPr>
              <w:rPr>
                <w:rFonts w:cstheme="minorHAnsi"/>
                <w:sz w:val="32"/>
                <w:szCs w:val="32"/>
              </w:rPr>
            </w:pPr>
            <w:r w:rsidRPr="007353BC">
              <w:rPr>
                <w:rFonts w:cstheme="minorHAnsi"/>
                <w:sz w:val="32"/>
                <w:szCs w:val="32"/>
              </w:rPr>
              <w:t>-39.6%</w:t>
            </w:r>
          </w:p>
        </w:tc>
        <w:tc>
          <w:tcPr>
            <w:tcW w:w="2070" w:type="dxa"/>
          </w:tcPr>
          <w:p w14:paraId="24DBAE03" w14:textId="77777777" w:rsidR="00C535BE" w:rsidRPr="007353BC" w:rsidRDefault="00C535BE" w:rsidP="001666EA">
            <w:pPr>
              <w:rPr>
                <w:rFonts w:cstheme="minorHAnsi"/>
                <w:sz w:val="32"/>
                <w:szCs w:val="32"/>
              </w:rPr>
            </w:pPr>
            <w:r w:rsidRPr="007353BC">
              <w:rPr>
                <w:rFonts w:cstheme="minorHAnsi"/>
                <w:sz w:val="32"/>
                <w:szCs w:val="32"/>
              </w:rPr>
              <w:t>11.4%</w:t>
            </w:r>
          </w:p>
        </w:tc>
        <w:tc>
          <w:tcPr>
            <w:tcW w:w="2790" w:type="dxa"/>
          </w:tcPr>
          <w:p w14:paraId="1AAF6363" w14:textId="77777777" w:rsidR="00C535BE" w:rsidRPr="007353BC" w:rsidRDefault="00C535BE" w:rsidP="001666EA">
            <w:pPr>
              <w:rPr>
                <w:rFonts w:cstheme="minorHAnsi"/>
                <w:sz w:val="32"/>
                <w:szCs w:val="32"/>
              </w:rPr>
            </w:pPr>
            <w:r w:rsidRPr="007353BC">
              <w:rPr>
                <w:rFonts w:cstheme="minorHAnsi"/>
                <w:sz w:val="32"/>
                <w:szCs w:val="32"/>
              </w:rPr>
              <w:t>(-62.5%, -16.8%)</w:t>
            </w:r>
          </w:p>
        </w:tc>
        <w:tc>
          <w:tcPr>
            <w:tcW w:w="1435" w:type="dxa"/>
          </w:tcPr>
          <w:p w14:paraId="55848C94" w14:textId="77777777" w:rsidR="00C535BE" w:rsidRPr="007353BC" w:rsidRDefault="00C535BE" w:rsidP="001666EA">
            <w:pPr>
              <w:rPr>
                <w:rFonts w:cstheme="minorHAnsi"/>
                <w:sz w:val="32"/>
                <w:szCs w:val="32"/>
              </w:rPr>
            </w:pPr>
            <w:r w:rsidRPr="007353BC">
              <w:rPr>
                <w:rFonts w:cstheme="minorHAnsi"/>
                <w:sz w:val="32"/>
                <w:szCs w:val="32"/>
              </w:rPr>
              <w:t>0.001</w:t>
            </w:r>
          </w:p>
        </w:tc>
      </w:tr>
      <w:tr w:rsidR="00C535BE" w:rsidRPr="007353BC" w14:paraId="12DD0339" w14:textId="77777777" w:rsidTr="00685D88">
        <w:tc>
          <w:tcPr>
            <w:tcW w:w="1615" w:type="dxa"/>
          </w:tcPr>
          <w:p w14:paraId="1F8ED4E3" w14:textId="77777777" w:rsidR="00C535BE" w:rsidRPr="007353BC" w:rsidRDefault="00C535BE" w:rsidP="001666EA">
            <w:pPr>
              <w:rPr>
                <w:rFonts w:cstheme="minorHAnsi"/>
                <w:sz w:val="32"/>
                <w:szCs w:val="32"/>
              </w:rPr>
            </w:pPr>
            <w:r w:rsidRPr="007353BC">
              <w:rPr>
                <w:rFonts w:cstheme="minorHAnsi"/>
                <w:sz w:val="32"/>
                <w:szCs w:val="32"/>
              </w:rPr>
              <w:t>Week 8</w:t>
            </w:r>
          </w:p>
        </w:tc>
        <w:tc>
          <w:tcPr>
            <w:tcW w:w="1440" w:type="dxa"/>
          </w:tcPr>
          <w:p w14:paraId="4589C6A8" w14:textId="77777777" w:rsidR="00C535BE" w:rsidRPr="007353BC" w:rsidRDefault="00C535BE" w:rsidP="001666EA">
            <w:pPr>
              <w:rPr>
                <w:rFonts w:cstheme="minorHAnsi"/>
                <w:sz w:val="32"/>
                <w:szCs w:val="32"/>
              </w:rPr>
            </w:pPr>
            <w:r w:rsidRPr="007353BC">
              <w:rPr>
                <w:rFonts w:cstheme="minorHAnsi"/>
                <w:sz w:val="32"/>
                <w:szCs w:val="32"/>
              </w:rPr>
              <w:t>-31.1%</w:t>
            </w:r>
          </w:p>
        </w:tc>
        <w:tc>
          <w:tcPr>
            <w:tcW w:w="2070" w:type="dxa"/>
          </w:tcPr>
          <w:p w14:paraId="5196EBBA" w14:textId="77777777" w:rsidR="00C535BE" w:rsidRPr="007353BC" w:rsidRDefault="00C535BE" w:rsidP="001666EA">
            <w:pPr>
              <w:rPr>
                <w:rFonts w:cstheme="minorHAnsi"/>
                <w:sz w:val="32"/>
                <w:szCs w:val="32"/>
              </w:rPr>
            </w:pPr>
            <w:r w:rsidRPr="007353BC">
              <w:rPr>
                <w:rFonts w:cstheme="minorHAnsi"/>
                <w:sz w:val="32"/>
                <w:szCs w:val="32"/>
              </w:rPr>
              <w:t>13.6%</w:t>
            </w:r>
          </w:p>
        </w:tc>
        <w:tc>
          <w:tcPr>
            <w:tcW w:w="2790" w:type="dxa"/>
          </w:tcPr>
          <w:p w14:paraId="25DE3077" w14:textId="77777777" w:rsidR="00C535BE" w:rsidRPr="007353BC" w:rsidRDefault="00C535BE" w:rsidP="001666EA">
            <w:pPr>
              <w:rPr>
                <w:rFonts w:cstheme="minorHAnsi"/>
                <w:sz w:val="32"/>
                <w:szCs w:val="32"/>
              </w:rPr>
            </w:pPr>
            <w:r w:rsidRPr="007353BC">
              <w:rPr>
                <w:rFonts w:cstheme="minorHAnsi"/>
                <w:sz w:val="32"/>
                <w:szCs w:val="32"/>
              </w:rPr>
              <w:t>(-58.2%, -3.9%)</w:t>
            </w:r>
          </w:p>
        </w:tc>
        <w:tc>
          <w:tcPr>
            <w:tcW w:w="1435" w:type="dxa"/>
          </w:tcPr>
          <w:p w14:paraId="57F5FC4D" w14:textId="77777777" w:rsidR="00C535BE" w:rsidRPr="007353BC" w:rsidRDefault="00C535BE" w:rsidP="001666EA">
            <w:pPr>
              <w:rPr>
                <w:rFonts w:cstheme="minorHAnsi"/>
                <w:sz w:val="32"/>
                <w:szCs w:val="32"/>
              </w:rPr>
            </w:pPr>
            <w:r w:rsidRPr="007353BC">
              <w:rPr>
                <w:rFonts w:cstheme="minorHAnsi"/>
                <w:sz w:val="32"/>
                <w:szCs w:val="32"/>
              </w:rPr>
              <w:t>0.026</w:t>
            </w:r>
          </w:p>
        </w:tc>
      </w:tr>
      <w:tr w:rsidR="00C535BE" w:rsidRPr="007353BC" w14:paraId="634DDB90" w14:textId="77777777" w:rsidTr="00685D88">
        <w:tc>
          <w:tcPr>
            <w:tcW w:w="1615" w:type="dxa"/>
          </w:tcPr>
          <w:p w14:paraId="43D14EBD" w14:textId="77777777" w:rsidR="00C535BE" w:rsidRPr="007353BC" w:rsidRDefault="00C535BE" w:rsidP="001666EA">
            <w:pPr>
              <w:rPr>
                <w:rFonts w:cstheme="minorHAnsi"/>
                <w:sz w:val="32"/>
                <w:szCs w:val="32"/>
              </w:rPr>
            </w:pPr>
            <w:r w:rsidRPr="007353BC">
              <w:rPr>
                <w:rFonts w:cstheme="minorHAnsi"/>
                <w:sz w:val="32"/>
                <w:szCs w:val="32"/>
              </w:rPr>
              <w:t>Week 12</w:t>
            </w:r>
          </w:p>
        </w:tc>
        <w:tc>
          <w:tcPr>
            <w:tcW w:w="1440" w:type="dxa"/>
          </w:tcPr>
          <w:p w14:paraId="4FC688DE" w14:textId="77777777" w:rsidR="00C535BE" w:rsidRPr="007353BC" w:rsidRDefault="00C535BE" w:rsidP="001666EA">
            <w:pPr>
              <w:rPr>
                <w:rFonts w:cstheme="minorHAnsi"/>
                <w:sz w:val="32"/>
                <w:szCs w:val="32"/>
              </w:rPr>
            </w:pPr>
            <w:r w:rsidRPr="007353BC">
              <w:rPr>
                <w:rFonts w:cstheme="minorHAnsi"/>
                <w:sz w:val="32"/>
                <w:szCs w:val="32"/>
              </w:rPr>
              <w:t>-34.8%</w:t>
            </w:r>
          </w:p>
        </w:tc>
        <w:tc>
          <w:tcPr>
            <w:tcW w:w="2070" w:type="dxa"/>
          </w:tcPr>
          <w:p w14:paraId="0E7D8F2F" w14:textId="77777777" w:rsidR="00C535BE" w:rsidRPr="007353BC" w:rsidRDefault="00C535BE" w:rsidP="001666EA">
            <w:pPr>
              <w:rPr>
                <w:rFonts w:cstheme="minorHAnsi"/>
                <w:sz w:val="32"/>
                <w:szCs w:val="32"/>
              </w:rPr>
            </w:pPr>
            <w:r w:rsidRPr="007353BC">
              <w:rPr>
                <w:rFonts w:cstheme="minorHAnsi"/>
                <w:sz w:val="32"/>
                <w:szCs w:val="32"/>
              </w:rPr>
              <w:t>18.2%</w:t>
            </w:r>
          </w:p>
        </w:tc>
        <w:tc>
          <w:tcPr>
            <w:tcW w:w="2790" w:type="dxa"/>
          </w:tcPr>
          <w:p w14:paraId="01EAAC16" w14:textId="77777777" w:rsidR="00C535BE" w:rsidRPr="007353BC" w:rsidRDefault="00C535BE" w:rsidP="001666EA">
            <w:pPr>
              <w:rPr>
                <w:rFonts w:cstheme="minorHAnsi"/>
                <w:sz w:val="32"/>
                <w:szCs w:val="32"/>
              </w:rPr>
            </w:pPr>
            <w:r w:rsidRPr="007353BC">
              <w:rPr>
                <w:rFonts w:cstheme="minorHAnsi"/>
                <w:sz w:val="32"/>
                <w:szCs w:val="32"/>
              </w:rPr>
              <w:t>(-71.3%, 1.8%)</w:t>
            </w:r>
          </w:p>
        </w:tc>
        <w:tc>
          <w:tcPr>
            <w:tcW w:w="1435" w:type="dxa"/>
          </w:tcPr>
          <w:p w14:paraId="22D86956" w14:textId="77777777" w:rsidR="00C535BE" w:rsidRPr="007353BC" w:rsidRDefault="00C535BE" w:rsidP="001666EA">
            <w:pPr>
              <w:rPr>
                <w:rFonts w:cstheme="minorHAnsi"/>
                <w:sz w:val="32"/>
                <w:szCs w:val="32"/>
              </w:rPr>
            </w:pPr>
            <w:r w:rsidRPr="007353BC">
              <w:rPr>
                <w:rFonts w:cstheme="minorHAnsi"/>
                <w:sz w:val="32"/>
                <w:szCs w:val="32"/>
              </w:rPr>
              <w:t>0.06</w:t>
            </w:r>
          </w:p>
        </w:tc>
      </w:tr>
    </w:tbl>
    <w:p w14:paraId="3CED138E" w14:textId="59C42967" w:rsidR="00C535BE" w:rsidRPr="007353BC" w:rsidRDefault="00C958C5" w:rsidP="00C535BE">
      <w:pPr>
        <w:rPr>
          <w:rFonts w:cstheme="minorHAnsi"/>
          <w:b/>
          <w:bCs/>
          <w:sz w:val="32"/>
          <w:szCs w:val="32"/>
        </w:rPr>
      </w:pPr>
      <w:r>
        <w:rPr>
          <w:rFonts w:cstheme="minorHAnsi"/>
          <w:b/>
          <w:bCs/>
          <w:sz w:val="32"/>
          <w:szCs w:val="32"/>
        </w:rPr>
        <w:t xml:space="preserve">Supplementary </w:t>
      </w:r>
      <w:r w:rsidR="00C535BE" w:rsidRPr="007353BC">
        <w:rPr>
          <w:rFonts w:cstheme="minorHAnsi"/>
          <w:b/>
          <w:bCs/>
          <w:sz w:val="32"/>
          <w:szCs w:val="32"/>
        </w:rPr>
        <w:t xml:space="preserve">Table </w:t>
      </w:r>
      <w:r>
        <w:rPr>
          <w:rFonts w:cstheme="minorHAnsi"/>
          <w:b/>
          <w:bCs/>
          <w:sz w:val="32"/>
          <w:szCs w:val="32"/>
        </w:rPr>
        <w:t>4</w:t>
      </w:r>
      <w:r w:rsidR="00C535BE" w:rsidRPr="007353BC">
        <w:rPr>
          <w:rFonts w:cstheme="minorHAnsi"/>
          <w:b/>
          <w:bCs/>
          <w:sz w:val="32"/>
          <w:szCs w:val="32"/>
        </w:rPr>
        <w:t>. Estimates of relative changes from baseline at different time points based on the mixed model for NPS (N=20)</w:t>
      </w:r>
    </w:p>
    <w:p w14:paraId="3C84CE53" w14:textId="7C68D72C" w:rsidR="00C535BE" w:rsidRDefault="00C535BE" w:rsidP="00B71FF0">
      <w:pPr>
        <w:pStyle w:val="NormalWeb"/>
        <w:spacing w:before="0" w:beforeAutospacing="0" w:after="0" w:afterAutospacing="0"/>
        <w:jc w:val="both"/>
        <w:rPr>
          <w:rFonts w:cstheme="minorHAnsi"/>
          <w:sz w:val="32"/>
          <w:szCs w:val="32"/>
        </w:rPr>
      </w:pPr>
    </w:p>
    <w:tbl>
      <w:tblPr>
        <w:tblStyle w:val="TableGrid"/>
        <w:tblW w:w="0" w:type="auto"/>
        <w:tblLook w:val="04A0" w:firstRow="1" w:lastRow="0" w:firstColumn="1" w:lastColumn="0" w:noHBand="0" w:noVBand="1"/>
      </w:tblPr>
      <w:tblGrid>
        <w:gridCol w:w="1435"/>
        <w:gridCol w:w="2070"/>
        <w:gridCol w:w="1710"/>
        <w:gridCol w:w="2700"/>
        <w:gridCol w:w="1435"/>
      </w:tblGrid>
      <w:tr w:rsidR="00C535BE" w:rsidRPr="007353BC" w14:paraId="469FB7B0" w14:textId="77777777" w:rsidTr="00685D88">
        <w:tc>
          <w:tcPr>
            <w:tcW w:w="1435" w:type="dxa"/>
          </w:tcPr>
          <w:p w14:paraId="56699A38" w14:textId="77777777" w:rsidR="00C535BE" w:rsidRPr="007353BC" w:rsidRDefault="00C535BE" w:rsidP="001666EA">
            <w:pPr>
              <w:rPr>
                <w:rFonts w:cstheme="minorHAnsi"/>
                <w:sz w:val="32"/>
                <w:szCs w:val="32"/>
              </w:rPr>
            </w:pPr>
            <w:r w:rsidRPr="007353BC">
              <w:rPr>
                <w:rFonts w:cstheme="minorHAnsi"/>
                <w:sz w:val="32"/>
                <w:szCs w:val="32"/>
              </w:rPr>
              <w:t>Time</w:t>
            </w:r>
          </w:p>
        </w:tc>
        <w:tc>
          <w:tcPr>
            <w:tcW w:w="2070" w:type="dxa"/>
          </w:tcPr>
          <w:p w14:paraId="2C4E42FE" w14:textId="77777777" w:rsidR="00C535BE" w:rsidRPr="007353BC" w:rsidRDefault="00C535BE" w:rsidP="001666EA">
            <w:pPr>
              <w:rPr>
                <w:rFonts w:cstheme="minorHAnsi"/>
                <w:sz w:val="32"/>
                <w:szCs w:val="32"/>
              </w:rPr>
            </w:pPr>
            <w:r w:rsidRPr="007353BC">
              <w:rPr>
                <w:rFonts w:cstheme="minorHAnsi"/>
                <w:sz w:val="32"/>
                <w:szCs w:val="32"/>
              </w:rPr>
              <w:t>Estimate</w:t>
            </w:r>
          </w:p>
        </w:tc>
        <w:tc>
          <w:tcPr>
            <w:tcW w:w="1710" w:type="dxa"/>
          </w:tcPr>
          <w:p w14:paraId="516CCC49" w14:textId="77777777" w:rsidR="00C535BE" w:rsidRPr="007353BC" w:rsidRDefault="00C535BE" w:rsidP="001666EA">
            <w:pPr>
              <w:rPr>
                <w:rFonts w:cstheme="minorHAnsi"/>
                <w:sz w:val="32"/>
                <w:szCs w:val="32"/>
              </w:rPr>
            </w:pPr>
            <w:r w:rsidRPr="007353BC">
              <w:rPr>
                <w:rFonts w:cstheme="minorHAnsi"/>
                <w:sz w:val="32"/>
                <w:szCs w:val="32"/>
              </w:rPr>
              <w:t>Standard error</w:t>
            </w:r>
          </w:p>
        </w:tc>
        <w:tc>
          <w:tcPr>
            <w:tcW w:w="2700" w:type="dxa"/>
          </w:tcPr>
          <w:p w14:paraId="55E5E755" w14:textId="77777777" w:rsidR="00C535BE" w:rsidRPr="007353BC" w:rsidRDefault="00C535BE" w:rsidP="001666EA">
            <w:pPr>
              <w:rPr>
                <w:rFonts w:cstheme="minorHAnsi"/>
                <w:sz w:val="32"/>
                <w:szCs w:val="32"/>
              </w:rPr>
            </w:pPr>
            <w:r w:rsidRPr="007353BC">
              <w:rPr>
                <w:rFonts w:cstheme="minorHAnsi"/>
                <w:sz w:val="32"/>
                <w:szCs w:val="32"/>
              </w:rPr>
              <w:t>95% CI</w:t>
            </w:r>
          </w:p>
        </w:tc>
        <w:tc>
          <w:tcPr>
            <w:tcW w:w="1435" w:type="dxa"/>
          </w:tcPr>
          <w:p w14:paraId="6FE88769" w14:textId="77777777" w:rsidR="00C535BE" w:rsidRPr="007353BC" w:rsidRDefault="00C535BE" w:rsidP="001666EA">
            <w:pPr>
              <w:rPr>
                <w:rFonts w:cstheme="minorHAnsi"/>
                <w:sz w:val="32"/>
                <w:szCs w:val="32"/>
              </w:rPr>
            </w:pPr>
            <w:r w:rsidRPr="007353BC">
              <w:rPr>
                <w:rFonts w:cstheme="minorHAnsi"/>
                <w:sz w:val="32"/>
                <w:szCs w:val="32"/>
              </w:rPr>
              <w:t>P value</w:t>
            </w:r>
          </w:p>
        </w:tc>
      </w:tr>
      <w:tr w:rsidR="00C535BE" w:rsidRPr="007353BC" w14:paraId="7C1715DF" w14:textId="77777777" w:rsidTr="00685D88">
        <w:tc>
          <w:tcPr>
            <w:tcW w:w="1435" w:type="dxa"/>
          </w:tcPr>
          <w:p w14:paraId="7856AE2E" w14:textId="77777777" w:rsidR="00C535BE" w:rsidRPr="007353BC" w:rsidRDefault="00C535BE" w:rsidP="001666EA">
            <w:pPr>
              <w:rPr>
                <w:rFonts w:cstheme="minorHAnsi"/>
                <w:sz w:val="32"/>
                <w:szCs w:val="32"/>
              </w:rPr>
            </w:pPr>
            <w:r w:rsidRPr="007353BC">
              <w:rPr>
                <w:rFonts w:cstheme="minorHAnsi"/>
                <w:sz w:val="32"/>
                <w:szCs w:val="32"/>
              </w:rPr>
              <w:lastRenderedPageBreak/>
              <w:t>Week 1</w:t>
            </w:r>
          </w:p>
        </w:tc>
        <w:tc>
          <w:tcPr>
            <w:tcW w:w="2070" w:type="dxa"/>
          </w:tcPr>
          <w:p w14:paraId="30651359" w14:textId="77777777" w:rsidR="00C535BE" w:rsidRPr="007353BC" w:rsidRDefault="00C535BE" w:rsidP="001666EA">
            <w:pPr>
              <w:rPr>
                <w:rFonts w:cstheme="minorHAnsi"/>
                <w:sz w:val="32"/>
                <w:szCs w:val="32"/>
              </w:rPr>
            </w:pPr>
            <w:r w:rsidRPr="007353BC">
              <w:rPr>
                <w:rFonts w:cstheme="minorHAnsi"/>
                <w:sz w:val="32"/>
                <w:szCs w:val="32"/>
              </w:rPr>
              <w:t>207.9%</w:t>
            </w:r>
          </w:p>
        </w:tc>
        <w:tc>
          <w:tcPr>
            <w:tcW w:w="1710" w:type="dxa"/>
          </w:tcPr>
          <w:p w14:paraId="30A401E5" w14:textId="77777777" w:rsidR="00C535BE" w:rsidRPr="007353BC" w:rsidRDefault="00C535BE" w:rsidP="001666EA">
            <w:pPr>
              <w:rPr>
                <w:rFonts w:cstheme="minorHAnsi"/>
                <w:sz w:val="32"/>
                <w:szCs w:val="32"/>
              </w:rPr>
            </w:pPr>
            <w:r w:rsidRPr="007353BC">
              <w:rPr>
                <w:rFonts w:cstheme="minorHAnsi"/>
                <w:sz w:val="32"/>
                <w:szCs w:val="32"/>
              </w:rPr>
              <w:t>43.7%</w:t>
            </w:r>
          </w:p>
        </w:tc>
        <w:tc>
          <w:tcPr>
            <w:tcW w:w="2700" w:type="dxa"/>
          </w:tcPr>
          <w:p w14:paraId="1EE96963" w14:textId="77777777" w:rsidR="00C535BE" w:rsidRPr="007353BC" w:rsidRDefault="00C535BE" w:rsidP="001666EA">
            <w:pPr>
              <w:rPr>
                <w:rFonts w:cstheme="minorHAnsi"/>
                <w:sz w:val="32"/>
                <w:szCs w:val="32"/>
              </w:rPr>
            </w:pPr>
            <w:r w:rsidRPr="007353BC">
              <w:rPr>
                <w:rFonts w:cstheme="minorHAnsi"/>
                <w:sz w:val="32"/>
                <w:szCs w:val="32"/>
              </w:rPr>
              <w:t>(120.4%, 295.4%)</w:t>
            </w:r>
          </w:p>
        </w:tc>
        <w:tc>
          <w:tcPr>
            <w:tcW w:w="1435" w:type="dxa"/>
          </w:tcPr>
          <w:p w14:paraId="7B7CC178" w14:textId="77777777" w:rsidR="00C535BE" w:rsidRPr="007353BC" w:rsidRDefault="00C535BE" w:rsidP="001666EA">
            <w:pPr>
              <w:rPr>
                <w:rFonts w:cstheme="minorHAnsi"/>
                <w:sz w:val="32"/>
                <w:szCs w:val="32"/>
              </w:rPr>
            </w:pPr>
            <w:r w:rsidRPr="007353BC">
              <w:rPr>
                <w:rFonts w:cstheme="minorHAnsi"/>
                <w:sz w:val="32"/>
                <w:szCs w:val="32"/>
              </w:rPr>
              <w:t>&lt;0.001</w:t>
            </w:r>
          </w:p>
        </w:tc>
      </w:tr>
      <w:tr w:rsidR="00C535BE" w:rsidRPr="007353BC" w14:paraId="486591BA" w14:textId="77777777" w:rsidTr="00685D88">
        <w:tc>
          <w:tcPr>
            <w:tcW w:w="1435" w:type="dxa"/>
          </w:tcPr>
          <w:p w14:paraId="1CAF00D4" w14:textId="77777777" w:rsidR="00C535BE" w:rsidRPr="007353BC" w:rsidRDefault="00C535BE" w:rsidP="001666EA">
            <w:pPr>
              <w:rPr>
                <w:rFonts w:cstheme="minorHAnsi"/>
                <w:sz w:val="32"/>
                <w:szCs w:val="32"/>
              </w:rPr>
            </w:pPr>
            <w:r w:rsidRPr="007353BC">
              <w:rPr>
                <w:rFonts w:cstheme="minorHAnsi"/>
                <w:sz w:val="32"/>
                <w:szCs w:val="32"/>
              </w:rPr>
              <w:t>Week 2</w:t>
            </w:r>
          </w:p>
        </w:tc>
        <w:tc>
          <w:tcPr>
            <w:tcW w:w="2070" w:type="dxa"/>
          </w:tcPr>
          <w:p w14:paraId="00BF7F64" w14:textId="77777777" w:rsidR="00C535BE" w:rsidRPr="007353BC" w:rsidRDefault="00C535BE" w:rsidP="001666EA">
            <w:pPr>
              <w:rPr>
                <w:rFonts w:cstheme="minorHAnsi"/>
                <w:sz w:val="32"/>
                <w:szCs w:val="32"/>
              </w:rPr>
            </w:pPr>
            <w:r w:rsidRPr="007353BC">
              <w:rPr>
                <w:rFonts w:cstheme="minorHAnsi"/>
                <w:sz w:val="32"/>
                <w:szCs w:val="32"/>
              </w:rPr>
              <w:t>212.5%</w:t>
            </w:r>
          </w:p>
        </w:tc>
        <w:tc>
          <w:tcPr>
            <w:tcW w:w="1710" w:type="dxa"/>
          </w:tcPr>
          <w:p w14:paraId="4D86BF8C" w14:textId="77777777" w:rsidR="00C535BE" w:rsidRPr="007353BC" w:rsidRDefault="00C535BE" w:rsidP="001666EA">
            <w:pPr>
              <w:rPr>
                <w:rFonts w:cstheme="minorHAnsi"/>
                <w:sz w:val="32"/>
                <w:szCs w:val="32"/>
              </w:rPr>
            </w:pPr>
            <w:r w:rsidRPr="007353BC">
              <w:rPr>
                <w:rFonts w:cstheme="minorHAnsi"/>
                <w:sz w:val="32"/>
                <w:szCs w:val="32"/>
              </w:rPr>
              <w:t>42.5%</w:t>
            </w:r>
          </w:p>
        </w:tc>
        <w:tc>
          <w:tcPr>
            <w:tcW w:w="2700" w:type="dxa"/>
          </w:tcPr>
          <w:p w14:paraId="456F3BBF" w14:textId="77777777" w:rsidR="00C535BE" w:rsidRPr="007353BC" w:rsidRDefault="00C535BE" w:rsidP="001666EA">
            <w:pPr>
              <w:rPr>
                <w:rFonts w:cstheme="minorHAnsi"/>
                <w:sz w:val="32"/>
                <w:szCs w:val="32"/>
              </w:rPr>
            </w:pPr>
            <w:r w:rsidRPr="007353BC">
              <w:rPr>
                <w:rFonts w:cstheme="minorHAnsi"/>
                <w:sz w:val="32"/>
                <w:szCs w:val="32"/>
              </w:rPr>
              <w:t>(127.4%, 297.7%)</w:t>
            </w:r>
          </w:p>
        </w:tc>
        <w:tc>
          <w:tcPr>
            <w:tcW w:w="1435" w:type="dxa"/>
          </w:tcPr>
          <w:p w14:paraId="5753E42E" w14:textId="77777777" w:rsidR="00C535BE" w:rsidRPr="007353BC" w:rsidRDefault="00C535BE" w:rsidP="001666EA">
            <w:pPr>
              <w:rPr>
                <w:rFonts w:cstheme="minorHAnsi"/>
                <w:sz w:val="32"/>
                <w:szCs w:val="32"/>
              </w:rPr>
            </w:pPr>
            <w:r w:rsidRPr="007353BC">
              <w:rPr>
                <w:rFonts w:cstheme="minorHAnsi"/>
                <w:sz w:val="32"/>
                <w:szCs w:val="32"/>
              </w:rPr>
              <w:t>&lt;0.001</w:t>
            </w:r>
          </w:p>
        </w:tc>
      </w:tr>
      <w:tr w:rsidR="00C535BE" w:rsidRPr="007353BC" w14:paraId="00C646BA" w14:textId="77777777" w:rsidTr="00685D88">
        <w:tc>
          <w:tcPr>
            <w:tcW w:w="1435" w:type="dxa"/>
          </w:tcPr>
          <w:p w14:paraId="7B945E50" w14:textId="77777777" w:rsidR="00C535BE" w:rsidRPr="007353BC" w:rsidRDefault="00C535BE" w:rsidP="001666EA">
            <w:pPr>
              <w:rPr>
                <w:rFonts w:cstheme="minorHAnsi"/>
                <w:sz w:val="32"/>
                <w:szCs w:val="32"/>
              </w:rPr>
            </w:pPr>
            <w:r w:rsidRPr="007353BC">
              <w:rPr>
                <w:rFonts w:cstheme="minorHAnsi"/>
                <w:sz w:val="32"/>
                <w:szCs w:val="32"/>
              </w:rPr>
              <w:t>Week 4</w:t>
            </w:r>
          </w:p>
        </w:tc>
        <w:tc>
          <w:tcPr>
            <w:tcW w:w="2070" w:type="dxa"/>
          </w:tcPr>
          <w:p w14:paraId="05F329CA" w14:textId="77777777" w:rsidR="00C535BE" w:rsidRPr="007353BC" w:rsidRDefault="00C535BE" w:rsidP="001666EA">
            <w:pPr>
              <w:rPr>
                <w:rFonts w:cstheme="minorHAnsi"/>
                <w:sz w:val="32"/>
                <w:szCs w:val="32"/>
              </w:rPr>
            </w:pPr>
            <w:r w:rsidRPr="007353BC">
              <w:rPr>
                <w:rFonts w:cstheme="minorHAnsi"/>
                <w:sz w:val="32"/>
                <w:szCs w:val="32"/>
              </w:rPr>
              <w:t>250.4%</w:t>
            </w:r>
          </w:p>
        </w:tc>
        <w:tc>
          <w:tcPr>
            <w:tcW w:w="1710" w:type="dxa"/>
          </w:tcPr>
          <w:p w14:paraId="5C96CE46" w14:textId="77777777" w:rsidR="00C535BE" w:rsidRPr="007353BC" w:rsidRDefault="00C535BE" w:rsidP="001666EA">
            <w:pPr>
              <w:rPr>
                <w:rFonts w:cstheme="minorHAnsi"/>
                <w:sz w:val="32"/>
                <w:szCs w:val="32"/>
              </w:rPr>
            </w:pPr>
            <w:r w:rsidRPr="007353BC">
              <w:rPr>
                <w:rFonts w:cstheme="minorHAnsi"/>
                <w:sz w:val="32"/>
                <w:szCs w:val="32"/>
              </w:rPr>
              <w:t>41.3%</w:t>
            </w:r>
          </w:p>
        </w:tc>
        <w:tc>
          <w:tcPr>
            <w:tcW w:w="2700" w:type="dxa"/>
          </w:tcPr>
          <w:p w14:paraId="20742D7F" w14:textId="77777777" w:rsidR="00C535BE" w:rsidRPr="007353BC" w:rsidRDefault="00C535BE" w:rsidP="001666EA">
            <w:pPr>
              <w:rPr>
                <w:rFonts w:cstheme="minorHAnsi"/>
                <w:sz w:val="32"/>
                <w:szCs w:val="32"/>
              </w:rPr>
            </w:pPr>
            <w:r w:rsidRPr="007353BC">
              <w:rPr>
                <w:rFonts w:cstheme="minorHAnsi"/>
                <w:sz w:val="32"/>
                <w:szCs w:val="32"/>
              </w:rPr>
              <w:t>(167.7%, 333.1%)</w:t>
            </w:r>
          </w:p>
        </w:tc>
        <w:tc>
          <w:tcPr>
            <w:tcW w:w="1435" w:type="dxa"/>
          </w:tcPr>
          <w:p w14:paraId="2402215A" w14:textId="77777777" w:rsidR="00C535BE" w:rsidRPr="007353BC" w:rsidRDefault="00C535BE" w:rsidP="001666EA">
            <w:pPr>
              <w:rPr>
                <w:rFonts w:cstheme="minorHAnsi"/>
                <w:sz w:val="32"/>
                <w:szCs w:val="32"/>
              </w:rPr>
            </w:pPr>
            <w:r w:rsidRPr="007353BC">
              <w:rPr>
                <w:rFonts w:cstheme="minorHAnsi"/>
                <w:sz w:val="32"/>
                <w:szCs w:val="32"/>
              </w:rPr>
              <w:t>&lt;0.001</w:t>
            </w:r>
          </w:p>
        </w:tc>
      </w:tr>
      <w:tr w:rsidR="00C535BE" w:rsidRPr="007353BC" w14:paraId="36FD153D" w14:textId="77777777" w:rsidTr="00685D88">
        <w:tc>
          <w:tcPr>
            <w:tcW w:w="1435" w:type="dxa"/>
          </w:tcPr>
          <w:p w14:paraId="5193F68E" w14:textId="77777777" w:rsidR="00C535BE" w:rsidRPr="007353BC" w:rsidRDefault="00C535BE" w:rsidP="001666EA">
            <w:pPr>
              <w:rPr>
                <w:rFonts w:cstheme="minorHAnsi"/>
                <w:sz w:val="32"/>
                <w:szCs w:val="32"/>
              </w:rPr>
            </w:pPr>
            <w:r w:rsidRPr="007353BC">
              <w:rPr>
                <w:rFonts w:cstheme="minorHAnsi"/>
                <w:sz w:val="32"/>
                <w:szCs w:val="32"/>
              </w:rPr>
              <w:t>Week 8</w:t>
            </w:r>
          </w:p>
        </w:tc>
        <w:tc>
          <w:tcPr>
            <w:tcW w:w="2070" w:type="dxa"/>
          </w:tcPr>
          <w:p w14:paraId="34668D24" w14:textId="77777777" w:rsidR="00C535BE" w:rsidRPr="007353BC" w:rsidRDefault="00C535BE" w:rsidP="001666EA">
            <w:pPr>
              <w:rPr>
                <w:rFonts w:cstheme="minorHAnsi"/>
                <w:sz w:val="32"/>
                <w:szCs w:val="32"/>
              </w:rPr>
            </w:pPr>
            <w:r w:rsidRPr="007353BC">
              <w:rPr>
                <w:rFonts w:cstheme="minorHAnsi"/>
                <w:sz w:val="32"/>
                <w:szCs w:val="32"/>
              </w:rPr>
              <w:t>222.1%</w:t>
            </w:r>
          </w:p>
        </w:tc>
        <w:tc>
          <w:tcPr>
            <w:tcW w:w="1710" w:type="dxa"/>
          </w:tcPr>
          <w:p w14:paraId="5D415E11" w14:textId="77777777" w:rsidR="00C535BE" w:rsidRPr="007353BC" w:rsidRDefault="00C535BE" w:rsidP="001666EA">
            <w:pPr>
              <w:rPr>
                <w:rFonts w:cstheme="minorHAnsi"/>
                <w:sz w:val="32"/>
                <w:szCs w:val="32"/>
              </w:rPr>
            </w:pPr>
            <w:r w:rsidRPr="007353BC">
              <w:rPr>
                <w:rFonts w:cstheme="minorHAnsi"/>
                <w:sz w:val="32"/>
                <w:szCs w:val="32"/>
              </w:rPr>
              <w:t>43.5%</w:t>
            </w:r>
          </w:p>
        </w:tc>
        <w:tc>
          <w:tcPr>
            <w:tcW w:w="2700" w:type="dxa"/>
          </w:tcPr>
          <w:p w14:paraId="2FC290A9" w14:textId="77777777" w:rsidR="00C535BE" w:rsidRPr="007353BC" w:rsidRDefault="00C535BE" w:rsidP="001666EA">
            <w:pPr>
              <w:rPr>
                <w:rFonts w:cstheme="minorHAnsi"/>
                <w:sz w:val="32"/>
                <w:szCs w:val="32"/>
              </w:rPr>
            </w:pPr>
            <w:r w:rsidRPr="007353BC">
              <w:rPr>
                <w:rFonts w:cstheme="minorHAnsi"/>
                <w:sz w:val="32"/>
                <w:szCs w:val="32"/>
              </w:rPr>
              <w:t>(134.9%, 309.2%)</w:t>
            </w:r>
          </w:p>
        </w:tc>
        <w:tc>
          <w:tcPr>
            <w:tcW w:w="1435" w:type="dxa"/>
          </w:tcPr>
          <w:p w14:paraId="56347F1B" w14:textId="77777777" w:rsidR="00C535BE" w:rsidRPr="007353BC" w:rsidRDefault="00C535BE" w:rsidP="001666EA">
            <w:pPr>
              <w:rPr>
                <w:rFonts w:cstheme="minorHAnsi"/>
                <w:sz w:val="32"/>
                <w:szCs w:val="32"/>
              </w:rPr>
            </w:pPr>
            <w:r w:rsidRPr="007353BC">
              <w:rPr>
                <w:rFonts w:cstheme="minorHAnsi"/>
                <w:sz w:val="32"/>
                <w:szCs w:val="32"/>
              </w:rPr>
              <w:t>&lt;0.001</w:t>
            </w:r>
          </w:p>
        </w:tc>
      </w:tr>
      <w:tr w:rsidR="00C535BE" w:rsidRPr="007353BC" w14:paraId="2D6BDA68" w14:textId="77777777" w:rsidTr="00685D88">
        <w:tc>
          <w:tcPr>
            <w:tcW w:w="1435" w:type="dxa"/>
          </w:tcPr>
          <w:p w14:paraId="26248440" w14:textId="77777777" w:rsidR="00C535BE" w:rsidRPr="007353BC" w:rsidRDefault="00C535BE" w:rsidP="001666EA">
            <w:pPr>
              <w:rPr>
                <w:rFonts w:cstheme="minorHAnsi"/>
                <w:sz w:val="32"/>
                <w:szCs w:val="32"/>
              </w:rPr>
            </w:pPr>
            <w:r w:rsidRPr="007353BC">
              <w:rPr>
                <w:rFonts w:cstheme="minorHAnsi"/>
                <w:sz w:val="32"/>
                <w:szCs w:val="32"/>
              </w:rPr>
              <w:t>Week 12</w:t>
            </w:r>
          </w:p>
        </w:tc>
        <w:tc>
          <w:tcPr>
            <w:tcW w:w="2070" w:type="dxa"/>
          </w:tcPr>
          <w:p w14:paraId="61F262D7" w14:textId="77777777" w:rsidR="00C535BE" w:rsidRPr="007353BC" w:rsidRDefault="00C535BE" w:rsidP="001666EA">
            <w:pPr>
              <w:rPr>
                <w:rFonts w:cstheme="minorHAnsi"/>
                <w:sz w:val="32"/>
                <w:szCs w:val="32"/>
              </w:rPr>
            </w:pPr>
            <w:r w:rsidRPr="007353BC">
              <w:rPr>
                <w:rFonts w:cstheme="minorHAnsi"/>
                <w:sz w:val="32"/>
                <w:szCs w:val="32"/>
              </w:rPr>
              <w:t>188.2%</w:t>
            </w:r>
          </w:p>
        </w:tc>
        <w:tc>
          <w:tcPr>
            <w:tcW w:w="1710" w:type="dxa"/>
          </w:tcPr>
          <w:p w14:paraId="2AC6B8E9" w14:textId="77777777" w:rsidR="00C535BE" w:rsidRPr="007353BC" w:rsidRDefault="00C535BE" w:rsidP="001666EA">
            <w:pPr>
              <w:rPr>
                <w:rFonts w:cstheme="minorHAnsi"/>
                <w:sz w:val="32"/>
                <w:szCs w:val="32"/>
              </w:rPr>
            </w:pPr>
            <w:r w:rsidRPr="007353BC">
              <w:rPr>
                <w:rFonts w:cstheme="minorHAnsi"/>
                <w:sz w:val="32"/>
                <w:szCs w:val="32"/>
              </w:rPr>
              <w:t>52.3%</w:t>
            </w:r>
          </w:p>
        </w:tc>
        <w:tc>
          <w:tcPr>
            <w:tcW w:w="2700" w:type="dxa"/>
          </w:tcPr>
          <w:p w14:paraId="24B07E37" w14:textId="77777777" w:rsidR="00C535BE" w:rsidRPr="007353BC" w:rsidRDefault="00C535BE" w:rsidP="001666EA">
            <w:pPr>
              <w:rPr>
                <w:rFonts w:cstheme="minorHAnsi"/>
                <w:sz w:val="32"/>
                <w:szCs w:val="32"/>
              </w:rPr>
            </w:pPr>
            <w:r w:rsidRPr="007353BC">
              <w:rPr>
                <w:rFonts w:cstheme="minorHAnsi"/>
                <w:sz w:val="32"/>
                <w:szCs w:val="32"/>
              </w:rPr>
              <w:t>(83.3%, 293.0%)</w:t>
            </w:r>
          </w:p>
        </w:tc>
        <w:tc>
          <w:tcPr>
            <w:tcW w:w="1435" w:type="dxa"/>
          </w:tcPr>
          <w:p w14:paraId="21E6C6F8" w14:textId="77777777" w:rsidR="00C535BE" w:rsidRPr="007353BC" w:rsidRDefault="00C535BE" w:rsidP="001666EA">
            <w:pPr>
              <w:rPr>
                <w:rFonts w:cstheme="minorHAnsi"/>
                <w:sz w:val="32"/>
                <w:szCs w:val="32"/>
              </w:rPr>
            </w:pPr>
            <w:r w:rsidRPr="007353BC">
              <w:rPr>
                <w:rFonts w:cstheme="minorHAnsi"/>
                <w:sz w:val="32"/>
                <w:szCs w:val="32"/>
              </w:rPr>
              <w:t>&lt;0.001</w:t>
            </w:r>
          </w:p>
        </w:tc>
      </w:tr>
    </w:tbl>
    <w:p w14:paraId="1DA6981B" w14:textId="55754D34" w:rsidR="00C535BE" w:rsidRPr="007353BC" w:rsidRDefault="00C958C5" w:rsidP="00C535BE">
      <w:pPr>
        <w:rPr>
          <w:rFonts w:cstheme="minorHAnsi"/>
          <w:b/>
          <w:bCs/>
          <w:sz w:val="32"/>
          <w:szCs w:val="32"/>
        </w:rPr>
      </w:pPr>
      <w:r>
        <w:rPr>
          <w:rFonts w:cstheme="minorHAnsi"/>
          <w:b/>
          <w:bCs/>
          <w:sz w:val="32"/>
          <w:szCs w:val="32"/>
        </w:rPr>
        <w:t xml:space="preserve">Supplementary </w:t>
      </w:r>
      <w:r w:rsidR="00C535BE" w:rsidRPr="007353BC">
        <w:rPr>
          <w:rFonts w:cstheme="minorHAnsi"/>
          <w:b/>
          <w:bCs/>
          <w:sz w:val="32"/>
          <w:szCs w:val="32"/>
        </w:rPr>
        <w:t xml:space="preserve">Table </w:t>
      </w:r>
      <w:r>
        <w:rPr>
          <w:rFonts w:cstheme="minorHAnsi"/>
          <w:b/>
          <w:bCs/>
          <w:sz w:val="32"/>
          <w:szCs w:val="32"/>
        </w:rPr>
        <w:t>5</w:t>
      </w:r>
      <w:r w:rsidR="00C535BE" w:rsidRPr="007353BC">
        <w:rPr>
          <w:rFonts w:cstheme="minorHAnsi"/>
          <w:b/>
          <w:bCs/>
          <w:sz w:val="32"/>
          <w:szCs w:val="32"/>
        </w:rPr>
        <w:t>. Estimates of relative changes from baseline at different time points based on the mixed model for PGIC (N=20)</w:t>
      </w:r>
    </w:p>
    <w:p w14:paraId="5D13A9E5" w14:textId="77777777" w:rsidR="00C535BE" w:rsidRDefault="00C535BE" w:rsidP="00B71FF0">
      <w:pPr>
        <w:pStyle w:val="NormalWeb"/>
        <w:spacing w:before="0" w:beforeAutospacing="0" w:after="0" w:afterAutospacing="0"/>
        <w:jc w:val="both"/>
        <w:rPr>
          <w:rFonts w:cstheme="minorHAnsi"/>
          <w:sz w:val="32"/>
          <w:szCs w:val="32"/>
        </w:rPr>
      </w:pPr>
    </w:p>
    <w:p w14:paraId="593B2E5C" w14:textId="77777777" w:rsidR="00B71FF0" w:rsidRDefault="00B71FF0" w:rsidP="00B71FF0">
      <w:pPr>
        <w:pStyle w:val="NormalWeb"/>
        <w:spacing w:before="0" w:beforeAutospacing="0" w:after="0" w:afterAutospacing="0"/>
        <w:jc w:val="both"/>
        <w:rPr>
          <w:rFonts w:cstheme="minorHAnsi"/>
          <w:sz w:val="32"/>
          <w:szCs w:val="32"/>
        </w:rPr>
      </w:pPr>
      <w:r w:rsidRPr="007353BC">
        <w:rPr>
          <w:rFonts w:cstheme="minorHAnsi"/>
          <w:sz w:val="32"/>
          <w:szCs w:val="32"/>
        </w:rPr>
        <w:t>Removal of two study subjects led to loss of efficiency</w:t>
      </w:r>
      <w:r>
        <w:rPr>
          <w:rFonts w:cstheme="minorHAnsi"/>
          <w:sz w:val="32"/>
          <w:szCs w:val="32"/>
        </w:rPr>
        <w:t>, however our m</w:t>
      </w:r>
      <w:r w:rsidRPr="007353BC">
        <w:rPr>
          <w:rFonts w:cstheme="minorHAnsi"/>
          <w:sz w:val="32"/>
          <w:szCs w:val="32"/>
        </w:rPr>
        <w:t xml:space="preserve">ixed models on the reduced set still suggested improvements on pain since baseline. </w:t>
      </w:r>
    </w:p>
    <w:p w14:paraId="4E6E6B18" w14:textId="77777777" w:rsidR="00B71FF0" w:rsidRPr="007353BC" w:rsidRDefault="00B71FF0" w:rsidP="00B71FF0">
      <w:pPr>
        <w:pStyle w:val="NormalWeb"/>
        <w:spacing w:before="0" w:beforeAutospacing="0" w:after="0" w:afterAutospacing="0"/>
        <w:jc w:val="both"/>
        <w:rPr>
          <w:rFonts w:cstheme="minorHAnsi"/>
          <w:sz w:val="32"/>
          <w:szCs w:val="32"/>
        </w:rPr>
      </w:pPr>
    </w:p>
    <w:p w14:paraId="35097B82" w14:textId="77777777" w:rsidR="000A1838" w:rsidRDefault="000A1838"/>
    <w:sectPr w:rsidR="000A1838">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584E6" w14:textId="77777777" w:rsidR="000F3FCD" w:rsidRDefault="000F3FCD" w:rsidP="00B71FF0">
      <w:r>
        <w:separator/>
      </w:r>
    </w:p>
  </w:endnote>
  <w:endnote w:type="continuationSeparator" w:id="0">
    <w:p w14:paraId="68350FB5" w14:textId="77777777" w:rsidR="000F3FCD" w:rsidRDefault="000F3FCD" w:rsidP="00B71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FB0E9" w14:textId="77777777" w:rsidR="000F3FCD" w:rsidRDefault="000F3FCD" w:rsidP="00B71FF0">
      <w:r>
        <w:separator/>
      </w:r>
    </w:p>
  </w:footnote>
  <w:footnote w:type="continuationSeparator" w:id="0">
    <w:p w14:paraId="5A913479" w14:textId="77777777" w:rsidR="000F3FCD" w:rsidRDefault="000F3FCD" w:rsidP="00B71F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33C00" w14:textId="0D0F0823" w:rsidR="00B71FF0" w:rsidRDefault="00B71FF0">
    <w:pPr>
      <w:pStyle w:val="Header"/>
    </w:pPr>
    <w:r>
      <w:t>Appendix 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FF0"/>
    <w:rsid w:val="000149B5"/>
    <w:rsid w:val="000A1838"/>
    <w:rsid w:val="000B0D35"/>
    <w:rsid w:val="000F3FCD"/>
    <w:rsid w:val="00123A9C"/>
    <w:rsid w:val="00283948"/>
    <w:rsid w:val="00666936"/>
    <w:rsid w:val="00685D88"/>
    <w:rsid w:val="006A25E5"/>
    <w:rsid w:val="00A610B9"/>
    <w:rsid w:val="00A7106F"/>
    <w:rsid w:val="00B71FF0"/>
    <w:rsid w:val="00BD686E"/>
    <w:rsid w:val="00C535BE"/>
    <w:rsid w:val="00C958C5"/>
    <w:rsid w:val="00E06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CECCE"/>
  <w15:chartTrackingRefBased/>
  <w15:docId w15:val="{494527B8-E242-0E4C-A3D5-AC5BB249E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1FF0"/>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71FF0"/>
    <w:pPr>
      <w:spacing w:before="100" w:beforeAutospacing="1" w:after="100" w:afterAutospacing="1"/>
    </w:pPr>
  </w:style>
  <w:style w:type="character" w:styleId="CommentReference">
    <w:name w:val="annotation reference"/>
    <w:basedOn w:val="DefaultParagraphFont"/>
    <w:uiPriority w:val="99"/>
    <w:semiHidden/>
    <w:unhideWhenUsed/>
    <w:rsid w:val="00B71FF0"/>
    <w:rPr>
      <w:sz w:val="16"/>
      <w:szCs w:val="16"/>
    </w:rPr>
  </w:style>
  <w:style w:type="paragraph" w:styleId="CommentText">
    <w:name w:val="annotation text"/>
    <w:basedOn w:val="Normal"/>
    <w:link w:val="CommentTextChar"/>
    <w:uiPriority w:val="99"/>
    <w:unhideWhenUsed/>
    <w:rsid w:val="00B71FF0"/>
    <w:rPr>
      <w:sz w:val="20"/>
      <w:szCs w:val="20"/>
    </w:rPr>
  </w:style>
  <w:style w:type="character" w:customStyle="1" w:styleId="CommentTextChar">
    <w:name w:val="Comment Text Char"/>
    <w:basedOn w:val="DefaultParagraphFont"/>
    <w:link w:val="CommentText"/>
    <w:uiPriority w:val="99"/>
    <w:rsid w:val="00B71FF0"/>
    <w:rPr>
      <w:rFonts w:ascii="Times New Roman" w:eastAsia="Times New Roman" w:hAnsi="Times New Roman" w:cs="Times New Roman"/>
      <w:kern w:val="0"/>
      <w:sz w:val="20"/>
      <w:szCs w:val="20"/>
      <w14:ligatures w14:val="none"/>
    </w:rPr>
  </w:style>
  <w:style w:type="paragraph" w:styleId="Header">
    <w:name w:val="header"/>
    <w:basedOn w:val="Normal"/>
    <w:link w:val="HeaderChar"/>
    <w:uiPriority w:val="99"/>
    <w:unhideWhenUsed/>
    <w:rsid w:val="00B71FF0"/>
    <w:pPr>
      <w:tabs>
        <w:tab w:val="center" w:pos="4680"/>
        <w:tab w:val="right" w:pos="9360"/>
      </w:tabs>
    </w:pPr>
  </w:style>
  <w:style w:type="character" w:customStyle="1" w:styleId="HeaderChar">
    <w:name w:val="Header Char"/>
    <w:basedOn w:val="DefaultParagraphFont"/>
    <w:link w:val="Header"/>
    <w:uiPriority w:val="99"/>
    <w:rsid w:val="00B71FF0"/>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B71FF0"/>
    <w:pPr>
      <w:tabs>
        <w:tab w:val="center" w:pos="4680"/>
        <w:tab w:val="right" w:pos="9360"/>
      </w:tabs>
    </w:pPr>
  </w:style>
  <w:style w:type="character" w:customStyle="1" w:styleId="FooterChar">
    <w:name w:val="Footer Char"/>
    <w:basedOn w:val="DefaultParagraphFont"/>
    <w:link w:val="Footer"/>
    <w:uiPriority w:val="99"/>
    <w:rsid w:val="00B71FF0"/>
    <w:rPr>
      <w:rFonts w:ascii="Times New Roman" w:eastAsia="Times New Roman" w:hAnsi="Times New Roman" w:cs="Times New Roman"/>
      <w:kern w:val="0"/>
      <w14:ligatures w14:val="none"/>
    </w:rPr>
  </w:style>
  <w:style w:type="paragraph" w:styleId="BalloonText">
    <w:name w:val="Balloon Text"/>
    <w:basedOn w:val="Normal"/>
    <w:link w:val="BalloonTextChar"/>
    <w:uiPriority w:val="99"/>
    <w:semiHidden/>
    <w:unhideWhenUsed/>
    <w:rsid w:val="00C535B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35BE"/>
    <w:rPr>
      <w:rFonts w:ascii="Segoe UI" w:eastAsia="Times New Roman" w:hAnsi="Segoe UI" w:cs="Segoe UI"/>
      <w:kern w:val="0"/>
      <w:sz w:val="18"/>
      <w:szCs w:val="18"/>
      <w14:ligatures w14:val="none"/>
    </w:rPr>
  </w:style>
  <w:style w:type="table" w:styleId="TableGrid">
    <w:name w:val="Table Grid"/>
    <w:basedOn w:val="TableNormal"/>
    <w:uiPriority w:val="39"/>
    <w:rsid w:val="00C535BE"/>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85D88"/>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379</Words>
  <Characters>2164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Patel, Saagar N</dc:creator>
  <cp:keywords/>
  <dc:description/>
  <cp:lastModifiedBy>Taher, Ahmed R</cp:lastModifiedBy>
  <cp:revision>2</cp:revision>
  <dcterms:created xsi:type="dcterms:W3CDTF">2024-04-02T04:55:00Z</dcterms:created>
  <dcterms:modified xsi:type="dcterms:W3CDTF">2024-04-02T04:55:00Z</dcterms:modified>
</cp:coreProperties>
</file>