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B01B" w14:textId="44890FA6" w:rsidR="001A238D" w:rsidRDefault="001A238D" w:rsidP="001A238D">
      <w:pPr>
        <w:tabs>
          <w:tab w:val="left" w:pos="-1440"/>
        </w:tabs>
        <w:spacing w:before="240" w:after="240" w:line="360" w:lineRule="auto"/>
        <w:rPr>
          <w:rFonts w:ascii="Calibri" w:eastAsia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1A238D" w:rsidRPr="005458CA" w14:paraId="24339353" w14:textId="77777777" w:rsidTr="00E466D0">
        <w:tc>
          <w:tcPr>
            <w:tcW w:w="2789" w:type="dxa"/>
          </w:tcPr>
          <w:p w14:paraId="621FE814" w14:textId="77777777" w:rsidR="001A238D" w:rsidRPr="005C088B" w:rsidRDefault="001A238D" w:rsidP="00E466D0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</w:p>
          <w:p w14:paraId="7D173329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89" w:type="dxa"/>
          </w:tcPr>
          <w:p w14:paraId="7E129B4F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C088B">
              <w:rPr>
                <w:rFonts w:ascii="Calibri" w:hAnsi="Calibri" w:cs="Calibri"/>
                <w:b/>
                <w:bCs/>
              </w:rPr>
              <w:t>All service providers</w:t>
            </w:r>
          </w:p>
          <w:p w14:paraId="2ADD29CD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731C3C6D" w14:textId="77777777" w:rsidR="001A238D" w:rsidRPr="005C088B" w:rsidRDefault="001A238D" w:rsidP="005C088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C088B">
              <w:rPr>
                <w:rFonts w:ascii="Calibri" w:hAnsi="Calibri" w:cs="Calibri"/>
                <w:b/>
                <w:bCs/>
              </w:rPr>
              <w:t>%</w:t>
            </w:r>
          </w:p>
          <w:p w14:paraId="1D47258D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90" w:type="dxa"/>
          </w:tcPr>
          <w:p w14:paraId="4D784C4B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C088B">
              <w:rPr>
                <w:rFonts w:ascii="Calibri" w:hAnsi="Calibri" w:cs="Calibri"/>
                <w:b/>
                <w:bCs/>
              </w:rPr>
              <w:t>Service providers in our study</w:t>
            </w:r>
          </w:p>
          <w:p w14:paraId="5C79D3CB" w14:textId="77777777" w:rsidR="001A238D" w:rsidRPr="005C088B" w:rsidRDefault="001A238D" w:rsidP="005C088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C088B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2790" w:type="dxa"/>
          </w:tcPr>
          <w:p w14:paraId="48BF01F1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C088B">
              <w:rPr>
                <w:rFonts w:ascii="Calibri" w:hAnsi="Calibri" w:cs="Calibri"/>
                <w:b/>
                <w:bCs/>
              </w:rPr>
              <w:t>Pulmonary Rehab Programme service providers</w:t>
            </w:r>
          </w:p>
          <w:p w14:paraId="62BA434E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C088B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2790" w:type="dxa"/>
          </w:tcPr>
          <w:p w14:paraId="1EB4EF7D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 w:rsidRPr="005C088B">
              <w:rPr>
                <w:rFonts w:ascii="Calibri" w:hAnsi="Calibri" w:cs="Calibri"/>
                <w:b/>
                <w:bCs/>
                <w:lang w:val="fr-FR"/>
              </w:rPr>
              <w:t>Weight Management Programme service providers</w:t>
            </w:r>
          </w:p>
          <w:p w14:paraId="1E545452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C088B">
              <w:rPr>
                <w:rFonts w:ascii="Calibri" w:hAnsi="Calibri" w:cs="Calibri"/>
                <w:b/>
                <w:bCs/>
              </w:rPr>
              <w:t>%</w:t>
            </w:r>
          </w:p>
        </w:tc>
      </w:tr>
      <w:tr w:rsidR="001A238D" w:rsidRPr="005458CA" w14:paraId="44BECD1C" w14:textId="77777777" w:rsidTr="00E466D0">
        <w:tc>
          <w:tcPr>
            <w:tcW w:w="2789" w:type="dxa"/>
          </w:tcPr>
          <w:p w14:paraId="69A7A035" w14:textId="77777777" w:rsidR="001A238D" w:rsidRPr="005C088B" w:rsidRDefault="001A238D" w:rsidP="00E466D0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89" w:type="dxa"/>
          </w:tcPr>
          <w:p w14:paraId="5EB9EEEA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C088B">
              <w:rPr>
                <w:rFonts w:ascii="Calibri" w:hAnsi="Calibri" w:cs="Calibri"/>
                <w:b/>
                <w:bCs/>
              </w:rPr>
              <w:t>n=69</w:t>
            </w:r>
          </w:p>
        </w:tc>
        <w:tc>
          <w:tcPr>
            <w:tcW w:w="2790" w:type="dxa"/>
          </w:tcPr>
          <w:p w14:paraId="1E0F62CC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C088B">
              <w:rPr>
                <w:rFonts w:ascii="Calibri" w:hAnsi="Calibri" w:cs="Calibri"/>
                <w:b/>
                <w:bCs/>
              </w:rPr>
              <w:t>n=11</w:t>
            </w:r>
          </w:p>
        </w:tc>
        <w:tc>
          <w:tcPr>
            <w:tcW w:w="2790" w:type="dxa"/>
          </w:tcPr>
          <w:p w14:paraId="4F4DF324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C088B">
              <w:rPr>
                <w:rFonts w:ascii="Calibri" w:hAnsi="Calibri" w:cs="Calibri"/>
                <w:b/>
                <w:bCs/>
              </w:rPr>
              <w:t>n=5</w:t>
            </w:r>
          </w:p>
        </w:tc>
        <w:tc>
          <w:tcPr>
            <w:tcW w:w="2790" w:type="dxa"/>
          </w:tcPr>
          <w:p w14:paraId="7C758D68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C088B">
              <w:rPr>
                <w:rFonts w:ascii="Calibri" w:hAnsi="Calibri" w:cs="Calibri"/>
                <w:b/>
                <w:bCs/>
              </w:rPr>
              <w:t>n=6</w:t>
            </w:r>
          </w:p>
        </w:tc>
      </w:tr>
      <w:tr w:rsidR="001A238D" w:rsidRPr="005458CA" w14:paraId="66641724" w14:textId="77777777" w:rsidTr="00E466D0">
        <w:tc>
          <w:tcPr>
            <w:tcW w:w="2789" w:type="dxa"/>
          </w:tcPr>
          <w:p w14:paraId="66CF8E9A" w14:textId="77777777" w:rsidR="001A238D" w:rsidRPr="005C088B" w:rsidRDefault="001A238D" w:rsidP="00E466D0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5C088B">
              <w:rPr>
                <w:rFonts w:ascii="Calibri" w:hAnsi="Calibri" w:cs="Calibri"/>
                <w:b/>
                <w:bCs/>
              </w:rPr>
              <w:t>How useful did you find the training?</w:t>
            </w:r>
          </w:p>
          <w:p w14:paraId="439E8535" w14:textId="4470E533" w:rsidR="001A238D" w:rsidRPr="005C088B" w:rsidRDefault="001A238D" w:rsidP="00E466D0">
            <w:pPr>
              <w:spacing w:line="240" w:lineRule="auto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 xml:space="preserve">1 </w:t>
            </w:r>
            <w:r w:rsidR="00326206">
              <w:rPr>
                <w:rFonts w:ascii="Calibri" w:hAnsi="Calibri" w:cs="Calibri"/>
              </w:rPr>
              <w:t>N</w:t>
            </w:r>
            <w:r w:rsidRPr="005C088B">
              <w:rPr>
                <w:rFonts w:ascii="Calibri" w:hAnsi="Calibri" w:cs="Calibri"/>
              </w:rPr>
              <w:t>ot at all useful</w:t>
            </w:r>
          </w:p>
          <w:p w14:paraId="3369253C" w14:textId="77777777" w:rsidR="001A238D" w:rsidRPr="005C088B" w:rsidRDefault="001A238D" w:rsidP="00E466D0">
            <w:pPr>
              <w:spacing w:line="240" w:lineRule="auto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>2 Quite useful</w:t>
            </w:r>
          </w:p>
          <w:p w14:paraId="63C6469C" w14:textId="77777777" w:rsidR="001A238D" w:rsidRPr="005C088B" w:rsidRDefault="001A238D" w:rsidP="00E466D0">
            <w:pPr>
              <w:spacing w:line="240" w:lineRule="auto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>3 Useful</w:t>
            </w:r>
          </w:p>
          <w:p w14:paraId="488FCA61" w14:textId="6D29387D" w:rsidR="001A238D" w:rsidRPr="005C088B" w:rsidRDefault="001A238D" w:rsidP="00E466D0">
            <w:pPr>
              <w:spacing w:line="240" w:lineRule="auto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 xml:space="preserve">4 </w:t>
            </w:r>
            <w:r w:rsidR="00326206">
              <w:rPr>
                <w:rFonts w:ascii="Calibri" w:hAnsi="Calibri" w:cs="Calibri"/>
              </w:rPr>
              <w:t>V</w:t>
            </w:r>
            <w:r w:rsidRPr="005C088B">
              <w:rPr>
                <w:rFonts w:ascii="Calibri" w:hAnsi="Calibri" w:cs="Calibri"/>
              </w:rPr>
              <w:t>ery useful</w:t>
            </w:r>
          </w:p>
          <w:p w14:paraId="4F53C0CE" w14:textId="77777777" w:rsidR="001A238D" w:rsidRPr="005C088B" w:rsidRDefault="001A238D" w:rsidP="00E466D0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89" w:type="dxa"/>
          </w:tcPr>
          <w:p w14:paraId="5B18894F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575879CF" w14:textId="77777777" w:rsidR="001A238D" w:rsidRPr="005C088B" w:rsidRDefault="001A238D" w:rsidP="00E466D0">
            <w:pPr>
              <w:spacing w:line="240" w:lineRule="auto"/>
              <w:rPr>
                <w:rFonts w:ascii="Calibri" w:hAnsi="Calibri" w:cs="Calibri"/>
              </w:rPr>
            </w:pPr>
          </w:p>
          <w:p w14:paraId="7845D96E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>2.9</w:t>
            </w:r>
          </w:p>
          <w:p w14:paraId="2AB34BFF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>2.9</w:t>
            </w:r>
          </w:p>
          <w:p w14:paraId="3B773301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>26.1</w:t>
            </w:r>
          </w:p>
          <w:p w14:paraId="66EC7E22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>68.1</w:t>
            </w:r>
          </w:p>
        </w:tc>
        <w:tc>
          <w:tcPr>
            <w:tcW w:w="2790" w:type="dxa"/>
          </w:tcPr>
          <w:p w14:paraId="19AFD737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09E00BEF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73369714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>9.1</w:t>
            </w:r>
          </w:p>
          <w:p w14:paraId="104ED081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>0</w:t>
            </w:r>
          </w:p>
          <w:p w14:paraId="3AA1B09E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>27.3</w:t>
            </w:r>
          </w:p>
          <w:p w14:paraId="68016960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>63.6</w:t>
            </w:r>
          </w:p>
        </w:tc>
        <w:tc>
          <w:tcPr>
            <w:tcW w:w="2790" w:type="dxa"/>
          </w:tcPr>
          <w:p w14:paraId="193468C3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0AA3AF00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447D4248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>0</w:t>
            </w:r>
          </w:p>
          <w:p w14:paraId="14648F3D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>0</w:t>
            </w:r>
          </w:p>
          <w:p w14:paraId="70D7CAC8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>0</w:t>
            </w:r>
          </w:p>
          <w:p w14:paraId="218B60A1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>100</w:t>
            </w:r>
          </w:p>
        </w:tc>
        <w:tc>
          <w:tcPr>
            <w:tcW w:w="2790" w:type="dxa"/>
          </w:tcPr>
          <w:p w14:paraId="7B06D1A2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4FA52930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0E2A01AA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>16.7</w:t>
            </w:r>
          </w:p>
          <w:p w14:paraId="7C8E8775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>0</w:t>
            </w:r>
          </w:p>
          <w:p w14:paraId="02EF9642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>50</w:t>
            </w:r>
          </w:p>
          <w:p w14:paraId="3C64141B" w14:textId="77777777" w:rsidR="001A238D" w:rsidRPr="005C088B" w:rsidRDefault="001A238D" w:rsidP="00E466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C088B">
              <w:rPr>
                <w:rFonts w:ascii="Calibri" w:hAnsi="Calibri" w:cs="Calibri"/>
              </w:rPr>
              <w:t>33.3</w:t>
            </w:r>
          </w:p>
        </w:tc>
      </w:tr>
    </w:tbl>
    <w:p w14:paraId="3F8B701E" w14:textId="77777777" w:rsidR="00F27AE0" w:rsidRDefault="00F27AE0"/>
    <w:sectPr w:rsidR="00F27AE0" w:rsidSect="001A23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CD"/>
    <w:rsid w:val="001A238D"/>
    <w:rsid w:val="00251F8E"/>
    <w:rsid w:val="00326206"/>
    <w:rsid w:val="00531FD6"/>
    <w:rsid w:val="005867CD"/>
    <w:rsid w:val="005C088B"/>
    <w:rsid w:val="00670800"/>
    <w:rsid w:val="006C6255"/>
    <w:rsid w:val="00B639D4"/>
    <w:rsid w:val="00BB795D"/>
    <w:rsid w:val="00CD5A68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272E"/>
  <w15:chartTrackingRefBased/>
  <w15:docId w15:val="{19E0D7A8-5B3B-4E73-B9E2-349F686C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38D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7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7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7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7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7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7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7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7C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7C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7C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7C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7C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7C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86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6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7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6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7CD"/>
    <w:pPr>
      <w:spacing w:before="160"/>
      <w:jc w:val="center"/>
    </w:pPr>
    <w:rPr>
      <w:rFonts w:eastAsiaTheme="minorEastAsia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67CD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5867CD"/>
    <w:pPr>
      <w:ind w:left="720"/>
      <w:contextualSpacing/>
    </w:pPr>
    <w:rPr>
      <w:rFonts w:eastAsiaTheme="minorEastAsia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6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7CD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5867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238D"/>
    <w:rPr>
      <w:rFonts w:ascii="Arial" w:eastAsia="Arial" w:hAnsi="Arial" w:cs="Arial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Grindell</dc:creator>
  <cp:keywords/>
  <dc:description/>
  <cp:lastModifiedBy>Cheryl Grindell</cp:lastModifiedBy>
  <cp:revision>5</cp:revision>
  <dcterms:created xsi:type="dcterms:W3CDTF">2025-12-01T13:48:00Z</dcterms:created>
  <dcterms:modified xsi:type="dcterms:W3CDTF">2025-12-01T14:07:00Z</dcterms:modified>
</cp:coreProperties>
</file>