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8800" w14:textId="20CCBFC6" w:rsidR="00CC6C4C" w:rsidRDefault="00CC6C4C" w:rsidP="00CC6C4C">
      <w:pPr>
        <w:rPr>
          <w:rFonts w:ascii="Calibri" w:eastAsia="Calibri" w:hAnsi="Calibri" w:cs="Calibri"/>
          <w:b/>
          <w:color w:val="2222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929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C6C4C" w:rsidRPr="005921EB" w14:paraId="315495F7" w14:textId="77777777" w:rsidTr="00E466D0">
        <w:tc>
          <w:tcPr>
            <w:tcW w:w="2789" w:type="dxa"/>
          </w:tcPr>
          <w:p w14:paraId="50A938C6" w14:textId="77777777" w:rsidR="00CC6C4C" w:rsidRPr="002D644E" w:rsidRDefault="00CC6C4C" w:rsidP="00E466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2789" w:type="dxa"/>
            <w:gridSpan w:val="3"/>
          </w:tcPr>
          <w:p w14:paraId="06F3D66E" w14:textId="77777777" w:rsidR="00CC6C4C" w:rsidRPr="002D644E" w:rsidRDefault="00CC6C4C" w:rsidP="00E466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All service providers </w:t>
            </w:r>
          </w:p>
          <w:p w14:paraId="5375ECE9" w14:textId="77777777" w:rsidR="00CC6C4C" w:rsidRPr="002D644E" w:rsidRDefault="00CC6C4C" w:rsidP="00E466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0E9443" w14:textId="77777777" w:rsidR="00CC6C4C" w:rsidRPr="002D644E" w:rsidRDefault="00CC6C4C" w:rsidP="00E466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05AC494" w14:textId="77777777" w:rsidR="00CC6C4C" w:rsidRPr="002D644E" w:rsidRDefault="00CC6C4C" w:rsidP="00E466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790" w:type="dxa"/>
            <w:gridSpan w:val="3"/>
          </w:tcPr>
          <w:p w14:paraId="75342D84" w14:textId="77777777" w:rsidR="00CC6C4C" w:rsidRPr="002D644E" w:rsidRDefault="00CC6C4C" w:rsidP="00E466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Service providers in our study</w:t>
            </w:r>
          </w:p>
          <w:p w14:paraId="6DC3134B" w14:textId="77777777" w:rsidR="00CC6C4C" w:rsidRPr="002D644E" w:rsidRDefault="00CC6C4C" w:rsidP="00E466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FC80547" w14:textId="77777777" w:rsidR="00CC6C4C" w:rsidRPr="002D644E" w:rsidRDefault="00CC6C4C" w:rsidP="00E466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790" w:type="dxa"/>
            <w:gridSpan w:val="3"/>
          </w:tcPr>
          <w:p w14:paraId="677F5752" w14:textId="77777777" w:rsidR="00CC6C4C" w:rsidRPr="002D644E" w:rsidRDefault="00CC6C4C" w:rsidP="00E466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Pulmonary Rehab Programme service providers</w:t>
            </w:r>
          </w:p>
          <w:p w14:paraId="1B45DF99" w14:textId="77777777" w:rsidR="00CC6C4C" w:rsidRPr="002D644E" w:rsidRDefault="00CC6C4C" w:rsidP="00E466D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790" w:type="dxa"/>
            <w:gridSpan w:val="3"/>
          </w:tcPr>
          <w:p w14:paraId="629FBF41" w14:textId="77777777" w:rsidR="00CC6C4C" w:rsidRPr="002D644E" w:rsidRDefault="00CC6C4C" w:rsidP="00E466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Weight</w:t>
            </w:r>
            <w:proofErr w:type="spell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Management Programme service providers</w:t>
            </w:r>
          </w:p>
          <w:p w14:paraId="2579162D" w14:textId="77777777" w:rsidR="00CC6C4C" w:rsidRPr="002D644E" w:rsidRDefault="00CC6C4C" w:rsidP="00E466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%</w:t>
            </w:r>
          </w:p>
        </w:tc>
      </w:tr>
      <w:tr w:rsidR="00CC6C4C" w:rsidRPr="005921EB" w14:paraId="2AFA6B3D" w14:textId="77777777" w:rsidTr="00E466D0">
        <w:trPr>
          <w:trHeight w:val="822"/>
        </w:trPr>
        <w:tc>
          <w:tcPr>
            <w:tcW w:w="2789" w:type="dxa"/>
            <w:tcBorders>
              <w:bottom w:val="dashSmallGap" w:sz="4" w:space="0" w:color="auto"/>
            </w:tcBorders>
          </w:tcPr>
          <w:p w14:paraId="1509E18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929" w:type="dxa"/>
            <w:shd w:val="clear" w:color="auto" w:fill="auto"/>
          </w:tcPr>
          <w:p w14:paraId="371CAAE4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61D4B9ED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proofErr w:type="gram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=110</w:t>
            </w:r>
          </w:p>
        </w:tc>
        <w:tc>
          <w:tcPr>
            <w:tcW w:w="930" w:type="dxa"/>
            <w:shd w:val="clear" w:color="auto" w:fill="auto"/>
          </w:tcPr>
          <w:p w14:paraId="38EDB5C7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126376BA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proofErr w:type="gram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=68</w:t>
            </w:r>
          </w:p>
        </w:tc>
        <w:tc>
          <w:tcPr>
            <w:tcW w:w="930" w:type="dxa"/>
            <w:shd w:val="clear" w:color="auto" w:fill="auto"/>
          </w:tcPr>
          <w:p w14:paraId="0CCE7279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670A4892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proofErr w:type="gram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=23</w:t>
            </w:r>
          </w:p>
        </w:tc>
        <w:tc>
          <w:tcPr>
            <w:tcW w:w="930" w:type="dxa"/>
            <w:shd w:val="clear" w:color="auto" w:fill="auto"/>
          </w:tcPr>
          <w:p w14:paraId="108F0739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5A14C4B0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proofErr w:type="gram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=11</w:t>
            </w:r>
          </w:p>
        </w:tc>
        <w:tc>
          <w:tcPr>
            <w:tcW w:w="930" w:type="dxa"/>
            <w:shd w:val="clear" w:color="auto" w:fill="auto"/>
          </w:tcPr>
          <w:p w14:paraId="69CA6981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153E6457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proofErr w:type="gram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=11</w:t>
            </w:r>
          </w:p>
        </w:tc>
        <w:tc>
          <w:tcPr>
            <w:tcW w:w="930" w:type="dxa"/>
            <w:shd w:val="clear" w:color="auto" w:fill="auto"/>
          </w:tcPr>
          <w:p w14:paraId="159C155B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1FEBFCEE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proofErr w:type="gram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=7</w:t>
            </w:r>
          </w:p>
        </w:tc>
        <w:tc>
          <w:tcPr>
            <w:tcW w:w="930" w:type="dxa"/>
            <w:shd w:val="clear" w:color="auto" w:fill="auto"/>
          </w:tcPr>
          <w:p w14:paraId="3B530B21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7BDED491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proofErr w:type="gram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=5</w:t>
            </w:r>
          </w:p>
        </w:tc>
        <w:tc>
          <w:tcPr>
            <w:tcW w:w="930" w:type="dxa"/>
            <w:shd w:val="clear" w:color="auto" w:fill="auto"/>
          </w:tcPr>
          <w:p w14:paraId="2E8DA7E0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0B6E171E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proofErr w:type="gram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=5</w:t>
            </w:r>
          </w:p>
        </w:tc>
        <w:tc>
          <w:tcPr>
            <w:tcW w:w="930" w:type="dxa"/>
            <w:shd w:val="clear" w:color="auto" w:fill="auto"/>
          </w:tcPr>
          <w:p w14:paraId="19798C1A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67008FBE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proofErr w:type="gram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=3</w:t>
            </w:r>
          </w:p>
        </w:tc>
        <w:tc>
          <w:tcPr>
            <w:tcW w:w="930" w:type="dxa"/>
            <w:shd w:val="clear" w:color="auto" w:fill="auto"/>
          </w:tcPr>
          <w:p w14:paraId="1B97651C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1A0EAB08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proofErr w:type="gram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=6</w:t>
            </w:r>
          </w:p>
        </w:tc>
        <w:tc>
          <w:tcPr>
            <w:tcW w:w="930" w:type="dxa"/>
            <w:shd w:val="clear" w:color="auto" w:fill="auto"/>
          </w:tcPr>
          <w:p w14:paraId="3FC40CCD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5F2BE578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proofErr w:type="gram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=6</w:t>
            </w:r>
          </w:p>
        </w:tc>
        <w:tc>
          <w:tcPr>
            <w:tcW w:w="930" w:type="dxa"/>
            <w:shd w:val="clear" w:color="auto" w:fill="auto"/>
          </w:tcPr>
          <w:p w14:paraId="320F13FF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</w:p>
          <w:p w14:paraId="077EEA98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n</w:t>
            </w:r>
            <w:proofErr w:type="gramEnd"/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=4</w:t>
            </w:r>
          </w:p>
        </w:tc>
      </w:tr>
      <w:tr w:rsidR="00CC6C4C" w:rsidRPr="00207F89" w14:paraId="314E1C62" w14:textId="77777777" w:rsidTr="00E466D0">
        <w:trPr>
          <w:trHeight w:val="822"/>
        </w:trPr>
        <w:tc>
          <w:tcPr>
            <w:tcW w:w="2789" w:type="dxa"/>
            <w:tcBorders>
              <w:bottom w:val="dashSmallGap" w:sz="4" w:space="0" w:color="auto"/>
            </w:tcBorders>
          </w:tcPr>
          <w:p w14:paraId="63F0C87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On a scale of 1-5 (1 Poor – 5 Excellent) how would you rate your knowledge of:</w:t>
            </w:r>
          </w:p>
        </w:tc>
        <w:tc>
          <w:tcPr>
            <w:tcW w:w="929" w:type="dxa"/>
            <w:shd w:val="clear" w:color="auto" w:fill="auto"/>
          </w:tcPr>
          <w:p w14:paraId="27477E1C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</w:t>
            </w:r>
          </w:p>
          <w:p w14:paraId="7CBDBBD4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5DBB50C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8BD38BF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7E36B161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</w:t>
            </w:r>
          </w:p>
          <w:p w14:paraId="133FC6B5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0B6D9F6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1D45B6D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5AC4531E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Follow Up</w:t>
            </w:r>
          </w:p>
          <w:p w14:paraId="38B57CAB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57C6CA3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31606BC1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</w:t>
            </w:r>
          </w:p>
          <w:p w14:paraId="5B1289FA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14424DE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E474BD0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70344B71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</w:t>
            </w:r>
          </w:p>
          <w:p w14:paraId="213F28EF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F122E78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8D7CAC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19F4AC7A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Follow Up</w:t>
            </w:r>
          </w:p>
          <w:p w14:paraId="5A897D90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7A2F4D2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719711A0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</w:t>
            </w:r>
          </w:p>
          <w:p w14:paraId="4B8C1232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7A2F7BB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206AC88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7515B0F3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</w:t>
            </w:r>
          </w:p>
          <w:p w14:paraId="5C32486C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01131AD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7EAB7689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Follow Up</w:t>
            </w:r>
          </w:p>
          <w:p w14:paraId="12EF6AEC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05E58AAC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</w:t>
            </w:r>
          </w:p>
          <w:p w14:paraId="52059F08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B2D8BD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431948A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6D1C4FB7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Post</w:t>
            </w:r>
          </w:p>
          <w:p w14:paraId="722B1AA9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AAAB6E8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37E9AE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14:paraId="360C7461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Follow Up</w:t>
            </w:r>
          </w:p>
          <w:p w14:paraId="16D9819D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6C4C" w14:paraId="1E17CED5" w14:textId="77777777" w:rsidTr="00E466D0">
        <w:tc>
          <w:tcPr>
            <w:tcW w:w="27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A3A5DC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 use of Teach-back</w:t>
            </w:r>
          </w:p>
          <w:p w14:paraId="4D1E9C9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 Poor</w:t>
            </w:r>
          </w:p>
          <w:p w14:paraId="2A6B665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 Less than adequate</w:t>
            </w:r>
          </w:p>
          <w:p w14:paraId="7541E4A1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 Adequate</w:t>
            </w:r>
          </w:p>
          <w:p w14:paraId="7BECEA3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4 Good</w:t>
            </w:r>
          </w:p>
          <w:p w14:paraId="4AE18E2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5 Excellent</w:t>
            </w:r>
          </w:p>
          <w:p w14:paraId="4A175019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9" w:type="dxa"/>
            <w:tcBorders>
              <w:bottom w:val="dashSmallGap" w:sz="4" w:space="0" w:color="auto"/>
            </w:tcBorders>
            <w:shd w:val="clear" w:color="auto" w:fill="auto"/>
          </w:tcPr>
          <w:p w14:paraId="7B68B86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783CA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14.5</w:t>
            </w:r>
          </w:p>
          <w:p w14:paraId="4EBB099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30.0</w:t>
            </w:r>
          </w:p>
          <w:p w14:paraId="786CA22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37.3</w:t>
            </w:r>
          </w:p>
          <w:p w14:paraId="7A949A8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17.3</w:t>
            </w:r>
          </w:p>
          <w:p w14:paraId="31F87B38" w14:textId="77777777" w:rsidR="00CC6C4C" w:rsidRPr="002D644E" w:rsidRDefault="00CC6C4C" w:rsidP="00E466D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0.9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249BCEEA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5DA9F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C4F5DF4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1.4</w:t>
            </w:r>
          </w:p>
          <w:p w14:paraId="5BD40399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11.6</w:t>
            </w:r>
          </w:p>
          <w:p w14:paraId="6F9AF9F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52.2</w:t>
            </w:r>
          </w:p>
          <w:p w14:paraId="27757751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34.8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606F239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B4FE1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483C47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E13FCF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21.7</w:t>
            </w:r>
          </w:p>
          <w:p w14:paraId="7FDC685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60.9</w:t>
            </w:r>
          </w:p>
          <w:p w14:paraId="459CD9C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17.4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2D5B9C6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8C17F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27.3</w:t>
            </w:r>
          </w:p>
          <w:p w14:paraId="4F7F9AC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27.3</w:t>
            </w:r>
          </w:p>
          <w:p w14:paraId="6D615B1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45.5</w:t>
            </w:r>
          </w:p>
          <w:p w14:paraId="4AEFA3C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666A9B8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22DC5CA9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DB8D1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53C0B96B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39626B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525758E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90.9</w:t>
            </w:r>
          </w:p>
          <w:p w14:paraId="7BFB42E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9.1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71428AB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D0261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6C51D5D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A8637C9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14.3</w:t>
            </w:r>
          </w:p>
          <w:p w14:paraId="2A16CC0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85.7</w:t>
            </w:r>
          </w:p>
          <w:p w14:paraId="479CD56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66B362C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E1330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  <w:p w14:paraId="7C6F590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  <w:p w14:paraId="56B63D7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  <w:p w14:paraId="286046B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085771B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6B37091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5BA9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EB3DB8B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4FA2F2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CF0965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14:paraId="24C5061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358667F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EFB2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7106804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175087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33.3</w:t>
            </w:r>
          </w:p>
          <w:p w14:paraId="21D2236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66.7</w:t>
            </w:r>
          </w:p>
          <w:p w14:paraId="15A426E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5574CCD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E285E1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33.3</w:t>
            </w:r>
          </w:p>
          <w:p w14:paraId="1936F0AB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33.3</w:t>
            </w:r>
          </w:p>
          <w:p w14:paraId="6BBB813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33.3</w:t>
            </w:r>
          </w:p>
          <w:p w14:paraId="13585A6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3F9098A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293D0ED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6F359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367690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135DBF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A45183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83.3</w:t>
            </w:r>
          </w:p>
          <w:p w14:paraId="17BF666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16.7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24C9448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56672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5BF907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11689EA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78B59791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14:paraId="6984936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CC6C4C" w14:paraId="24E878A3" w14:textId="77777777" w:rsidTr="00E466D0">
        <w:tc>
          <w:tcPr>
            <w:tcW w:w="27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6670E3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Chunk and Check</w:t>
            </w:r>
          </w:p>
          <w:p w14:paraId="7F056E1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 Poor</w:t>
            </w:r>
          </w:p>
          <w:p w14:paraId="0E5D0F9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 Less than adequate</w:t>
            </w:r>
          </w:p>
          <w:p w14:paraId="232D012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 Adequate</w:t>
            </w:r>
          </w:p>
          <w:p w14:paraId="10913BF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4 Good</w:t>
            </w:r>
          </w:p>
          <w:p w14:paraId="2EB51DB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5 Excellent</w:t>
            </w:r>
          </w:p>
        </w:tc>
        <w:tc>
          <w:tcPr>
            <w:tcW w:w="9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5419971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A88B7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10.9</w:t>
            </w:r>
          </w:p>
          <w:p w14:paraId="0CFA76F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24.5</w:t>
            </w:r>
          </w:p>
          <w:p w14:paraId="7FB1F65B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38.7</w:t>
            </w:r>
          </w:p>
          <w:p w14:paraId="6944F61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24.3</w:t>
            </w:r>
          </w:p>
          <w:p w14:paraId="15A1EC6F" w14:textId="77777777" w:rsidR="00CC6C4C" w:rsidRPr="002D644E" w:rsidRDefault="00CC6C4C" w:rsidP="00E466D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0.9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FF81F8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DDBF7A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20791E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1.4</w:t>
            </w:r>
          </w:p>
          <w:p w14:paraId="4774F1A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17.4</w:t>
            </w:r>
          </w:p>
          <w:p w14:paraId="6C679059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47.8</w:t>
            </w:r>
          </w:p>
          <w:p w14:paraId="5C1989C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33.3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AC6D92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867D4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5781A04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2EFA60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13.0</w:t>
            </w:r>
          </w:p>
          <w:p w14:paraId="5EC2392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65.2</w:t>
            </w:r>
          </w:p>
          <w:p w14:paraId="5C16A33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21.7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B807B5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081324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36.4</w:t>
            </w:r>
          </w:p>
          <w:p w14:paraId="3FD32CD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27.3</w:t>
            </w:r>
          </w:p>
          <w:p w14:paraId="236AEE2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36.4</w:t>
            </w:r>
          </w:p>
          <w:p w14:paraId="583EDF5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7F0A63D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4CA5368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928AF0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CF9A4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3F5E5DA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23B8A9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9.1</w:t>
            </w:r>
          </w:p>
          <w:p w14:paraId="613F874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81.8</w:t>
            </w:r>
          </w:p>
          <w:p w14:paraId="5D36C919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9.1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CDB76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018C7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4A7569F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570362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14.3</w:t>
            </w:r>
          </w:p>
          <w:p w14:paraId="0CDA39D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85.7</w:t>
            </w:r>
          </w:p>
          <w:p w14:paraId="2AE954A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6268C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5B9F9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  <w:p w14:paraId="7C07691B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  <w:p w14:paraId="4358228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40</w:t>
            </w:r>
          </w:p>
          <w:p w14:paraId="27324AE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4F6F2A1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6ADE54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2C95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532C69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7F8E98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</w:t>
            </w:r>
          </w:p>
          <w:p w14:paraId="732441C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14:paraId="50FD3A2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DADAEF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1EBCD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553F159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702B1B8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</w:t>
            </w:r>
          </w:p>
          <w:p w14:paraId="40CB678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14:paraId="564E7D8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3290B1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5985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33.3</w:t>
            </w:r>
          </w:p>
          <w:p w14:paraId="35110FE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33.3</w:t>
            </w:r>
          </w:p>
          <w:p w14:paraId="6A9AE3E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33.3</w:t>
            </w:r>
          </w:p>
          <w:p w14:paraId="53262BD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7A6C10B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ECB5A1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A4BCAA4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A9EED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3A3B778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66476D1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16.7</w:t>
            </w:r>
          </w:p>
          <w:p w14:paraId="272EF96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66.7</w:t>
            </w:r>
          </w:p>
          <w:p w14:paraId="5023D211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16.7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93EBF9B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49403A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6031BD4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6F36F5DA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25</w:t>
            </w:r>
          </w:p>
          <w:p w14:paraId="2A829AB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  <w:p w14:paraId="6F76355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CC6C4C" w14:paraId="5E06C152" w14:textId="77777777" w:rsidTr="00E466D0">
        <w:trPr>
          <w:trHeight w:val="700"/>
        </w:trPr>
        <w:tc>
          <w:tcPr>
            <w:tcW w:w="2789" w:type="dxa"/>
            <w:tcBorders>
              <w:top w:val="dashSmallGap" w:sz="4" w:space="0" w:color="auto"/>
            </w:tcBorders>
          </w:tcPr>
          <w:p w14:paraId="0568C3C9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Simple language</w:t>
            </w:r>
          </w:p>
          <w:p w14:paraId="1F2B9CD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 Poor</w:t>
            </w:r>
          </w:p>
          <w:p w14:paraId="672C74AA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 Less than adequate</w:t>
            </w:r>
          </w:p>
          <w:p w14:paraId="2F847D11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 Adequate</w:t>
            </w:r>
          </w:p>
          <w:p w14:paraId="08BED0D1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4 Good</w:t>
            </w:r>
          </w:p>
          <w:p w14:paraId="1B5D9B06" w14:textId="77777777" w:rsidR="00CC6C4C" w:rsidRPr="002D644E" w:rsidRDefault="00CC6C4C" w:rsidP="00E466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5 Excellent</w:t>
            </w:r>
          </w:p>
        </w:tc>
        <w:tc>
          <w:tcPr>
            <w:tcW w:w="929" w:type="dxa"/>
            <w:tcBorders>
              <w:top w:val="dashSmallGap" w:sz="4" w:space="0" w:color="auto"/>
            </w:tcBorders>
            <w:shd w:val="clear" w:color="auto" w:fill="auto"/>
          </w:tcPr>
          <w:p w14:paraId="7110F86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  <w:p w14:paraId="3315EB8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6.4</w:t>
            </w:r>
          </w:p>
          <w:p w14:paraId="6AFA1DD1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12.7</w:t>
            </w:r>
          </w:p>
          <w:p w14:paraId="1856D17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36.4</w:t>
            </w:r>
          </w:p>
          <w:p w14:paraId="55AE837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40.9</w:t>
            </w:r>
          </w:p>
          <w:p w14:paraId="22F75AA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3.6</w:t>
            </w:r>
          </w:p>
          <w:p w14:paraId="065CB4DF" w14:textId="77777777" w:rsidR="00CC6C4C" w:rsidRPr="002D644E" w:rsidRDefault="00CC6C4C" w:rsidP="00E466D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2D93957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9065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4DD5F05B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372B35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10.3</w:t>
            </w:r>
          </w:p>
          <w:p w14:paraId="0256FA1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55.9</w:t>
            </w:r>
          </w:p>
          <w:p w14:paraId="5DC5AE0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33.8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03B33D89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4C713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59FE03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168546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13.0</w:t>
            </w:r>
          </w:p>
          <w:p w14:paraId="1A7B9BE9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60.9</w:t>
            </w:r>
          </w:p>
          <w:p w14:paraId="131909F9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26.1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42A049A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36194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9.1</w:t>
            </w:r>
          </w:p>
          <w:p w14:paraId="28743174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9.1</w:t>
            </w:r>
          </w:p>
          <w:p w14:paraId="0C99EA4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45.5</w:t>
            </w:r>
          </w:p>
          <w:p w14:paraId="07BCCBE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36.4</w:t>
            </w:r>
          </w:p>
          <w:p w14:paraId="70E651C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4EDC0D5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F9B37A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867317B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79E1ED5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6B5BCCAB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72.7</w:t>
            </w:r>
          </w:p>
          <w:p w14:paraId="3BC7ABD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27.3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76182A59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1D90F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414F3EA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8236E3A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2486D94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14:paraId="4FA09DA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5FCE110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6FF3D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4EA3EB9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974FAE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  <w:p w14:paraId="07CB270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  <w:p w14:paraId="17A4CB4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2816275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EF632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EBBE4BA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9427C54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76A8644D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  <w:p w14:paraId="351CCA3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2C87987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F2102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962CE6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4E96547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783402EB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14:paraId="7E60E475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66295CB4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65D8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16.7</w:t>
            </w:r>
          </w:p>
          <w:p w14:paraId="49CDD7D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16.7</w:t>
            </w:r>
          </w:p>
          <w:p w14:paraId="78DEDD06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66.7</w:t>
            </w:r>
          </w:p>
          <w:p w14:paraId="18D221A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50628BF0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6F9F68D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856368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543774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842D6BA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7345672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66.7</w:t>
            </w:r>
          </w:p>
          <w:p w14:paraId="7DE501B7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33.3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557FD36C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EBF83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3365BFEF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61810844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E270DBE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  <w:p w14:paraId="2B470139" w14:textId="77777777" w:rsidR="00CC6C4C" w:rsidRPr="002D644E" w:rsidRDefault="00CC6C4C" w:rsidP="00E46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644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1F551FF7" w14:textId="77777777" w:rsidR="00CC6C4C" w:rsidRPr="006A7409" w:rsidRDefault="00CC6C4C" w:rsidP="00CC6C4C">
      <w:pPr>
        <w:rPr>
          <w:rFonts w:ascii="Calibri" w:hAnsi="Calibri" w:cs="Calibri"/>
        </w:rPr>
      </w:pPr>
      <w:r w:rsidRPr="006A7409">
        <w:rPr>
          <w:rFonts w:ascii="Calibri" w:hAnsi="Calibri" w:cs="Calibri"/>
        </w:rPr>
        <w:t>*Use of Open Questions was not included in the staff questionnaire designed and distributed by the health literacy officer</w:t>
      </w:r>
    </w:p>
    <w:p w14:paraId="4812FCAE" w14:textId="77777777" w:rsidR="00CC6C4C" w:rsidRDefault="00CC6C4C" w:rsidP="00CC6C4C">
      <w:pPr>
        <w:rPr>
          <w:rFonts w:asciiTheme="minorHAnsi" w:hAnsiTheme="minorHAnsi" w:cstheme="minorHAnsi"/>
        </w:rPr>
      </w:pPr>
    </w:p>
    <w:p w14:paraId="443349EB" w14:textId="77777777" w:rsidR="00CC6C4C" w:rsidRPr="00F9286A" w:rsidRDefault="00CC6C4C" w:rsidP="00CC6C4C">
      <w:pPr>
        <w:rPr>
          <w:rFonts w:asciiTheme="minorHAnsi" w:hAnsiTheme="minorHAnsi" w:cstheme="minorHAnsi"/>
        </w:rPr>
        <w:sectPr w:rsidR="00CC6C4C" w:rsidRPr="00F9286A" w:rsidSect="00CC6C4C">
          <w:pgSz w:w="16838" w:h="11906" w:orient="landscape"/>
          <w:pgMar w:top="1440" w:right="1440" w:bottom="1440" w:left="1440" w:header="709" w:footer="709" w:gutter="0"/>
          <w:pgNumType w:start="1"/>
          <w:cols w:space="720"/>
        </w:sectPr>
      </w:pPr>
    </w:p>
    <w:p w14:paraId="31860406" w14:textId="77777777" w:rsidR="00F27AE0" w:rsidRDefault="00F27AE0"/>
    <w:sectPr w:rsidR="00F27AE0" w:rsidSect="00CC6C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6D"/>
    <w:rsid w:val="00251F8E"/>
    <w:rsid w:val="00531FD6"/>
    <w:rsid w:val="0054496D"/>
    <w:rsid w:val="006A7409"/>
    <w:rsid w:val="006C6255"/>
    <w:rsid w:val="00B639D4"/>
    <w:rsid w:val="00BB795D"/>
    <w:rsid w:val="00CC6C4C"/>
    <w:rsid w:val="00CD5A68"/>
    <w:rsid w:val="00ED138C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A21F"/>
  <w15:chartTrackingRefBased/>
  <w15:docId w15:val="{19E0D7A8-5B3B-4E73-B9E2-349F686C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C4C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9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9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9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9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9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9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9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96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96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96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96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96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96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44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4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9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4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96D"/>
    <w:pPr>
      <w:spacing w:before="160"/>
      <w:jc w:val="center"/>
    </w:pPr>
    <w:rPr>
      <w:rFonts w:eastAsiaTheme="minorEastAsia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496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4496D"/>
    <w:pPr>
      <w:ind w:left="720"/>
      <w:contextualSpacing/>
    </w:pPr>
    <w:rPr>
      <w:rFonts w:eastAsiaTheme="minorEastAsia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96D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449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6C4C"/>
    <w:rPr>
      <w:rFonts w:ascii="Arial" w:eastAsia="Arial" w:hAnsi="Arial" w:cs="Arial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Grindell</dc:creator>
  <cp:keywords/>
  <dc:description/>
  <cp:lastModifiedBy>Cheryl Grindell</cp:lastModifiedBy>
  <cp:revision>3</cp:revision>
  <dcterms:created xsi:type="dcterms:W3CDTF">2025-12-01T13:32:00Z</dcterms:created>
  <dcterms:modified xsi:type="dcterms:W3CDTF">2025-12-01T13:32:00Z</dcterms:modified>
</cp:coreProperties>
</file>