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54828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Appendix</w:t>
      </w:r>
    </w:p>
    <w:p w14:paraId="138DEBC5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66690" cy="3329305"/>
            <wp:effectExtent l="0" t="0" r="6350" b="8255"/>
            <wp:docPr id="1" name="图片 1" descr="608d1ce94a6cb9ed296911980af97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08d1ce94a6cb9ed296911980af975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2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18670">
      <w:pPr>
        <w:tabs>
          <w:tab w:val="left" w:pos="1584"/>
        </w:tabs>
        <w:bidi w:val="0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Figure 1(30-day survival curve)</w:t>
      </w:r>
    </w:p>
    <w:p w14:paraId="5C6DEEA7">
      <w:pPr>
        <w:tabs>
          <w:tab w:val="left" w:pos="1584"/>
        </w:tabs>
        <w:bidi w:val="0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5271135" cy="3493135"/>
            <wp:effectExtent l="0" t="0" r="1905" b="12065"/>
            <wp:docPr id="2" name="图片 2" descr="f56d20c84c675d373239df704b89c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56d20c84c675d373239df704b89cd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594D2">
      <w:pPr>
        <w:tabs>
          <w:tab w:val="left" w:pos="1584"/>
        </w:tabs>
        <w:bidi w:val="0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Figure 2(60-day survival curve)</w:t>
      </w:r>
    </w:p>
    <w:p w14:paraId="21A91475">
      <w:pPr>
        <w:tabs>
          <w:tab w:val="left" w:pos="1584"/>
        </w:tabs>
        <w:bidi w:val="0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B00219D">
      <w:pPr>
        <w:tabs>
          <w:tab w:val="left" w:pos="1584"/>
        </w:tabs>
        <w:bidi w:val="0"/>
        <w:jc w:val="center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07FD90F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1  Univariate Logistic Regression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8"/>
        <w:gridCol w:w="2487"/>
        <w:gridCol w:w="2466"/>
        <w:gridCol w:w="2334"/>
      </w:tblGrid>
      <w:tr w14:paraId="1F786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78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3AE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  <w:t>Characteristic</w:t>
            </w:r>
          </w:p>
        </w:tc>
        <w:tc>
          <w:tcPr>
            <w:tcW w:w="248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CBE6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  <w:t>OR</w:t>
            </w:r>
          </w:p>
        </w:tc>
        <w:tc>
          <w:tcPr>
            <w:tcW w:w="24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B071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  <w:t>95% CI</w:t>
            </w:r>
          </w:p>
        </w:tc>
        <w:tc>
          <w:tcPr>
            <w:tcW w:w="2334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3507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/>
                <w:iCs/>
                <w:color w:val="000000"/>
                <w:kern w:val="2"/>
                <w:sz w:val="18"/>
                <w:szCs w:val="18"/>
                <w:u w:val="none"/>
                <w:lang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  <w:t>-value</w:t>
            </w:r>
          </w:p>
        </w:tc>
      </w:tr>
      <w:tr w14:paraId="39AB2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ADE35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ehr</w:t>
            </w:r>
          </w:p>
        </w:tc>
        <w:tc>
          <w:tcPr>
            <w:tcW w:w="2487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D0BF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C9F8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0D90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CB70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1E02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3B0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5F46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074A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BBFE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A489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8B47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1.29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D3CC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1.18, 1.40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E762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2222E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001F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ender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AE26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C99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1201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B991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139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Female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96FC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4E74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415F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AF00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B51B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Male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8973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D99F6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1.26, 1.49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0F51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70707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D87B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dmission_age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6DD8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3B71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1.01, 1.02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2D64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36FA9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4662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ace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8D5CC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CF25E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B7C8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D9A5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2A4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White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D4AE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36C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FA64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1AAC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C38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Black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26B8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0.69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1433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0.60, 0.79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0A25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1CE68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5E0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Asian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4A63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A18C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0.69, 1.20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274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0.499</w:t>
            </w:r>
          </w:p>
        </w:tc>
      </w:tr>
      <w:tr w14:paraId="03BF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E29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Other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64AC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6578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1.07, 1.32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7C35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0.002</w:t>
            </w:r>
          </w:p>
        </w:tc>
      </w:tr>
      <w:tr w14:paraId="27AB0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4829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eart_rate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7E04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B131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41F7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0.345</w:t>
            </w:r>
          </w:p>
        </w:tc>
      </w:tr>
      <w:tr w14:paraId="6EE3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9169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MBP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8569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9F118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0.99, 1.00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2ED0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213BF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6DB8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esp_rate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EFBB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15D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1.00, 1.02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2CF9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6368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0245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emperature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513D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4A543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0.87, 0.97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7FC2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0.001</w:t>
            </w:r>
          </w:p>
        </w:tc>
      </w:tr>
      <w:tr w14:paraId="62E07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CD46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po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vertAlign w:val="subscript"/>
                <w:lang w:val="en-US" w:eastAsia="zh-CN"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C703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C52D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0.98, 1.00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76BB5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0.012</w:t>
            </w:r>
          </w:p>
        </w:tc>
      </w:tr>
      <w:tr w14:paraId="68FAA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291CB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BUN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13E6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F71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1.01, 1.01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5E9F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0B7C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6934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reatinine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0EE6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C51E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1.06, 1.11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32AA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6C87B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D851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icarbonate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6DF2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8DCE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0.95, 0.96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5010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4367C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4CA2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G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lucose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42EF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4CEC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6089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7B0AF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FC7B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alcium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8957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A25E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0.91, 1.01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578E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0.112</w:t>
            </w:r>
          </w:p>
        </w:tc>
      </w:tr>
      <w:tr w14:paraId="7BBF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B3CF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hloride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6912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EF4CC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0.99, 1.00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387B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0.025</w:t>
            </w:r>
          </w:p>
        </w:tc>
      </w:tr>
      <w:tr w14:paraId="4A1D8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42BF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otassium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2257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86CF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1.13, 1.25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5A25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2FC65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6AF2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odium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E697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46AC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0.98, 1.00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92E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0.003</w:t>
            </w:r>
          </w:p>
        </w:tc>
      </w:tr>
      <w:tr w14:paraId="01A65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89BD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PT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6BD2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98ED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1.00, 1.01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FF42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0.217</w:t>
            </w:r>
          </w:p>
        </w:tc>
      </w:tr>
      <w:tr w14:paraId="17A96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66BB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PTT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E848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BD83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1.01, 1.01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B17D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106E8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8249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INR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D9D2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1FAC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0.98, 1.06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F98B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0.308</w:t>
            </w:r>
          </w:p>
        </w:tc>
      </w:tr>
      <w:tr w14:paraId="19B00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9353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latelet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4278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BC67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B022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0.077</w:t>
            </w:r>
          </w:p>
        </w:tc>
      </w:tr>
      <w:tr w14:paraId="38CE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66F7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WBC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E91B3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866A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1.01, 1.03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578E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583A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DBD1B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emoglobin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8CAA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66A8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0.97, 1.00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5316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0.102</w:t>
            </w:r>
          </w:p>
        </w:tc>
      </w:tr>
      <w:tr w14:paraId="771E5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6A93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Sofa Score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EFBE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3BF8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1.05, 1.08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DF2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4CCC3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D0FB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ps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iii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Score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A05F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D8B6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1.01, 1.02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506B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0069D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448B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aps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ii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Score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F2E6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4D7E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1.03, 1.03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5B6F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0B74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9EAD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echanical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V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entilation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BA7E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A42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D000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0478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EEE9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4EAE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B4909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A680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77E0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EE06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43D08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69AE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1.01, 1.24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CC54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0.025</w:t>
            </w:r>
          </w:p>
        </w:tc>
      </w:tr>
      <w:tr w14:paraId="0DA4A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6FC9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CRRT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1AE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2C7F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845E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6C16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14E4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A1B4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9F39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15CE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B6A5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4C3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E48A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2.55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3301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1.92, 3.43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6A4E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5844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9960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V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asopressor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28FA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A10F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E3B8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42F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66B5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2ABA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5463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B6D5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9F7A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DA2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8C4F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1.59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CF52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1.46, 1.72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9023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229B0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0D5D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notrope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2054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424CC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68D3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029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E1AF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74B71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861A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7916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D85E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CE1F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BF98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1.66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24A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1.43, 1.93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CAE9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50959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6D6A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iuretic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CF95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932B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EF0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8CBA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8790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3C7D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C622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2651F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B839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DF5B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C0B5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1.09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6E28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0.99, 1.19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0843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0.066</w:t>
            </w:r>
          </w:p>
        </w:tc>
      </w:tr>
      <w:tr w14:paraId="45AFA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AA59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β-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blocker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2B4E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A2B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4BCB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706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D129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CFD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3BB6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5D9F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BD0D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426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B0E0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A65D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1.05, 1.25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CA4C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0.002</w:t>
            </w:r>
          </w:p>
        </w:tc>
      </w:tr>
      <w:tr w14:paraId="53184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581C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nticoagulant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7682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E964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CDA2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C42A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1874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4665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40CE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FA439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D941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41A2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36C2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87BE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1.05, 1.32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A0F5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0.007</w:t>
            </w:r>
          </w:p>
        </w:tc>
      </w:tr>
      <w:tr w14:paraId="54F9C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2D89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ntiplatelet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7335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6BD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505F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C4A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E68A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5398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AC37B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447B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C673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F4BC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60D6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2.15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6800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1.97, 2.35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5ECC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03F08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94C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18"/>
                <w:szCs w:val="18"/>
                <w:u w:val="none"/>
              </w:rPr>
              <w:t>Fluid Balance (24h)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85B7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BC74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1.00, 1.00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C70E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2DDBD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3BA1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AKI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1D7A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4D21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0736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D49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9F73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9F66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930A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27EC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5007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8350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E528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1.48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2253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1.32, 1.65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6F4BE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04E3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E4AC2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epsis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9B79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C7E0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7CB3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024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20BB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C4B6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534B2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A99D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E61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2D00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C3FC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1.26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17D6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1.16, 1.37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B046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5A357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D848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R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enal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isease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0029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DC4D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F03F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DB61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7406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61B2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01CD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9AA9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A7A7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B1BD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415C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1.37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35D3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1.26, 1.48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D2F4E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1DEE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7DB39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iabetes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AE05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3F9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B268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0C6C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0B96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1D71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9299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A534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12F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15AE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1B07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1.41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B36A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1.30, 1.53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BBF4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7550E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6438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alignant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ancer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9FCE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40CF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1B583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F3DB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7725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F23F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1807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7021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3EDF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DD4A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5307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81E2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0.89, 1.15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DA18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0.874</w:t>
            </w:r>
          </w:p>
        </w:tc>
      </w:tr>
      <w:tr w14:paraId="2338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1A69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erebrovascular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isease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FBE9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9920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4A4F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BAE5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263B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4228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9E5E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2716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65BA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135D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7800D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1.31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6CA6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1.17, 1.47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1AEA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706B0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8CE5C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hronic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P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ulmonary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isease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C8DB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672F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6272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15A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94D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DD6E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DF1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18E8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3393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E672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4204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0.83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9AAE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0.76, 0.90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DB86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26956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4B58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evere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L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iver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D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isease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4E5AF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9A19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E898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AEB8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FFFA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0BF7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DEDA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3671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67C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E061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E81C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49CC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0.73, 1.18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EF37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0.556</w:t>
            </w:r>
          </w:p>
        </w:tc>
      </w:tr>
      <w:tr w14:paraId="0F430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129E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etastatic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olid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T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umor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3003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D5078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589E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300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1704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19765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C85E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9BA5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3436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046D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5E8E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0.93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3F12F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0.75, 1.15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1C9A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0.521</w:t>
            </w:r>
          </w:p>
        </w:tc>
      </w:tr>
      <w:tr w14:paraId="48D5E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848C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nemia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0F4A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AD983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D84F6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6710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E289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80D6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FCC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796C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D0C5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61CC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9FB0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1.12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67900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1.03, 1.22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4163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0.005</w:t>
            </w:r>
          </w:p>
        </w:tc>
      </w:tr>
      <w:tr w14:paraId="6C3C5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6637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H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ypertension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2588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3639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19BB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C15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CB94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708F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9E46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E337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9F85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AB6C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338C2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0.84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38583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0.76, 0.93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22991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0.001</w:t>
            </w:r>
          </w:p>
        </w:tc>
      </w:tr>
      <w:tr w14:paraId="154A0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1763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trial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 xml:space="preserve"> F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ibrillation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224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BD2C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4085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8B6B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CC5D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A572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EF98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—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F133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EF4C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78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8632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leftChars="0" w:right="100" w:rightChars="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248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92B8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0.91</w:t>
            </w:r>
          </w:p>
        </w:tc>
        <w:tc>
          <w:tcPr>
            <w:tcW w:w="24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7F3D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0.84, 0.98</w:t>
            </w:r>
          </w:p>
        </w:tc>
        <w:tc>
          <w:tcPr>
            <w:tcW w:w="2334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41598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300" w:right="100" w:firstLine="0" w:firstLineChars="0"/>
              <w:jc w:val="center"/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/>
              </w:rPr>
              <w:t>0.019</w:t>
            </w:r>
          </w:p>
        </w:tc>
      </w:tr>
    </w:tbl>
    <w:p w14:paraId="6AF0D993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03363B6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77DDC6F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A2A3A3C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3250536E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EA74800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8FAC79E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A841B1A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2  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AIC Values for Sequential Logistic Regression Models Evaluating the Association Between PeHR and MACE</w:t>
      </w:r>
    </w:p>
    <w:tbl>
      <w:tblPr>
        <w:tblStyle w:val="3"/>
        <w:tblpPr w:leftFromText="180" w:rightFromText="180" w:vertAnchor="text" w:horzAnchor="page" w:tblpX="3493" w:tblpY="321"/>
        <w:tblOverlap w:val="never"/>
        <w:tblW w:w="115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3241"/>
        <w:gridCol w:w="5705"/>
      </w:tblGrid>
      <w:tr w14:paraId="7C6A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37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Model</w:t>
            </w:r>
          </w:p>
        </w:tc>
        <w:tc>
          <w:tcPr>
            <w:tcW w:w="32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2781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</w:t>
            </w:r>
          </w:p>
        </w:tc>
        <w:tc>
          <w:tcPr>
            <w:tcW w:w="570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2A9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AIC</w:t>
            </w:r>
          </w:p>
        </w:tc>
      </w:tr>
      <w:tr w14:paraId="0394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9DB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M1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081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9730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134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13248.44569</w:t>
            </w:r>
          </w:p>
        </w:tc>
      </w:tr>
      <w:tr w14:paraId="474C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20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M2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F67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9730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0EB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12733.56388</w:t>
            </w:r>
          </w:p>
        </w:tc>
      </w:tr>
      <w:tr w14:paraId="71D17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BF4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M3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FC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9730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031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12618.33623</w:t>
            </w:r>
          </w:p>
        </w:tc>
      </w:tr>
      <w:tr w14:paraId="563B2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60D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FFC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9730</w:t>
            </w:r>
          </w:p>
        </w:tc>
        <w:tc>
          <w:tcPr>
            <w:tcW w:w="5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F64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12231.68077</w:t>
            </w:r>
          </w:p>
        </w:tc>
      </w:tr>
    </w:tbl>
    <w:p w14:paraId="21024999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698FB0CF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63727CB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9F3BAAD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5EF58B1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6D6BDB1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1805E4B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2B100DB1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31353AC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A4AFCFD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599AEDB8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1E026242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3  Subgroup analysis</w:t>
      </w:r>
    </w:p>
    <w:tbl>
      <w:tblPr>
        <w:tblStyle w:val="3"/>
        <w:tblW w:w="143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18"/>
        <w:gridCol w:w="1920"/>
        <w:gridCol w:w="1964"/>
        <w:gridCol w:w="2062"/>
        <w:gridCol w:w="2062"/>
        <w:gridCol w:w="2062"/>
      </w:tblGrid>
      <w:tr w14:paraId="2D074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9AE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eastAsia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Subgroup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297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Level</w:t>
            </w:r>
          </w:p>
        </w:tc>
        <w:tc>
          <w:tcPr>
            <w:tcW w:w="19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34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Exposure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0E7F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n (%)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4E3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OR (95% CI)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8F4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/>
                <w:iCs/>
                <w:color w:val="000000"/>
                <w:sz w:val="21"/>
                <w:szCs w:val="21"/>
                <w:u w:val="none"/>
                <w:lang w:val="en-US" w:eastAsia="zh-CN"/>
              </w:rPr>
              <w:t>P</w:t>
            </w:r>
          </w:p>
        </w:tc>
        <w:tc>
          <w:tcPr>
            <w:tcW w:w="206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EEB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/>
                <w:iCs/>
                <w:color w:val="000000"/>
                <w:sz w:val="21"/>
                <w:szCs w:val="21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for Interaction</w:t>
            </w:r>
          </w:p>
        </w:tc>
      </w:tr>
      <w:tr w14:paraId="0CB67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C0C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Age Group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915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&gt;=65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22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7FB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7566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77.8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CD9F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1.41 (1.27, 1.56)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E33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DEE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0.010</w:t>
            </w:r>
          </w:p>
        </w:tc>
      </w:tr>
      <w:tr w14:paraId="6239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FA35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Age Group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DC5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42C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8A8C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2164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22.2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C993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1.06 (0.88, 1.28)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BA3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0.531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FD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3863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DA21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Gender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D45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Female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F83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934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4254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43.7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AC2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1.35 (1.18, 1.54)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0E2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2A2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3691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8F40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Gender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73A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Male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DC24A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7EE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5476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56.3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462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1.25 (1.11, 1.41)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72B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2A5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0.439</w:t>
            </w:r>
          </w:p>
        </w:tc>
      </w:tr>
      <w:tr w14:paraId="1ECE8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9C8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Hypertension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DE5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45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36F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7969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81.9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7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1.29 (1.17, 1.43)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EC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576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0.704</w:t>
            </w:r>
          </w:p>
        </w:tc>
      </w:tr>
      <w:tr w14:paraId="0ACA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8DC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Hypertension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CC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79C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3F6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1761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18.1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D8F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1.24 (1.00, 1.53)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62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0.050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BED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E8FE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FA7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Atrial Fibrillation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93D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67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8C7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4443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45.7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89C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1.27 (1.10, 1.46)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FE1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81A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0.566</w:t>
            </w:r>
          </w:p>
        </w:tc>
      </w:tr>
      <w:tr w14:paraId="45B3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C68F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Atrial Fibrillation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752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47D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873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5287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54.3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6445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1.34 (1.19, 1.50)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2EC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F6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924B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0644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Diabetes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C030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76BB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8F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5421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55.7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90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1.29 (1.14, 1.45)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A3A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EB2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0.882</w:t>
            </w:r>
          </w:p>
        </w:tc>
      </w:tr>
      <w:tr w14:paraId="0432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6AE7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Diabetes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611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8190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B6E5D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4309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44.3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7D3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1.31 (1.14, 1.49)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6560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23F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A1E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265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Chronic Pulmonary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2D0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2EC7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EE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6022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61.9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AD6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1.32 (1.18, 1.48)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64A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C33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0.504</w:t>
            </w:r>
          </w:p>
        </w:tc>
      </w:tr>
      <w:tr w14:paraId="03E2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C4C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Chronic Pulmonary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EC4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A33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7F4D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3708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38.1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D78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1.24 (1.08, 1.43)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5FB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0.003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F3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3EA2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627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Severe Liver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56C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2C54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EB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9456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97.2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553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1.28 (1.17, 1.39)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1D23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4F8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0.271</w:t>
            </w:r>
          </w:p>
        </w:tc>
      </w:tr>
      <w:tr w14:paraId="7ACD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60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Severe Liver Disease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31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5F73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9656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274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AB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1.71 (1.02, 2.89)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742D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0.042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199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CC45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3C0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Aki Flg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AE3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DA6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FD7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1634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16.8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AB55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0.89 (0.67, 1.18)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AA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0.419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A7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55F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4F5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Aki Flg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00CD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DE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7C3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8096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83.2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6D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1.29 (1.17, 1.42)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E1D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28DC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0.013</w:t>
            </w:r>
          </w:p>
        </w:tc>
      </w:tr>
      <w:tr w14:paraId="60B29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179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Sepsis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7D7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B08B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5C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4469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45.9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FD4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0.89 (0.76, 1.04)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870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0.131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C121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E4CD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D01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Sepsis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93DA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CC86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3BE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5261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54.1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4455C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1.48 (1.32, 1.66)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138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7A6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61C3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46D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Vasopressor Flag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4D0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1F8F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8068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6015 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(61.8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9C1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0.99 (0.88, 1.12)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76FA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0.899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E9A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85E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E7E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Vasopressor Flag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018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50C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F892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3715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38.2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2C7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1.51 (1.32, 1.73)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B5D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5BD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</w:tr>
      <w:tr w14:paraId="31E5F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007A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Mechanical Ventilation Flag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6B3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2EB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52B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2031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20.9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609F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1.50 (1.23, 1.83)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475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954B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10A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D54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Mechanical Ventilation Flag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656D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88F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050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7699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79.1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41C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1.23 (1.12, 1.36)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DC5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BFE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0.086</w:t>
            </w:r>
          </w:p>
        </w:tc>
      </w:tr>
      <w:tr w14:paraId="49417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24C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Crrt Flag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EAF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No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AF5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A19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9527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97.9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DC4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1.28 (1.17, 1.40)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BC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&lt;0.001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DC9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0.764</w:t>
            </w:r>
          </w:p>
        </w:tc>
      </w:tr>
      <w:tr w14:paraId="1ACA8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60CF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Crrt Flag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4DC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Yes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647E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pehr = 1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CFEA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203 (</w:t>
            </w:r>
            <w:r>
              <w:rPr>
                <w:rFonts w:hint="eastAsia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2.1</w:t>
            </w: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%)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C44A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1.16 (0.65, 2.12)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68E0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0.614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38C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after="100" w:line="240" w:lineRule="auto"/>
              <w:ind w:left="100" w:leftChars="0" w:right="100" w:rightChars="0" w:firstLine="0" w:firstLineChars="0"/>
              <w:jc w:val="center"/>
              <w:rPr>
                <w:rFonts w:hint="default" w:ascii="Times New Roman" w:hAnsi="Times New Roman" w:eastAsia="Arial" w:cs="Times New Roman"/>
                <w:b w:val="0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2FA33F32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4E70D069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 4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 Missing number of variables</w:t>
      </w:r>
    </w:p>
    <w:tbl>
      <w:tblPr>
        <w:tblStyle w:val="4"/>
        <w:tblpPr w:leftFromText="180" w:rightFromText="180" w:vertAnchor="text" w:horzAnchor="page" w:tblpX="2915" w:tblpY="278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3167"/>
      </w:tblGrid>
      <w:tr w14:paraId="221F7BA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tcBorders>
              <w:bottom w:val="single" w:color="auto" w:sz="4" w:space="0"/>
            </w:tcBorders>
          </w:tcPr>
          <w:p w14:paraId="6D381FE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  <w:t>Variables</w:t>
            </w:r>
          </w:p>
        </w:tc>
        <w:tc>
          <w:tcPr>
            <w:tcW w:w="3167" w:type="dxa"/>
            <w:tcBorders>
              <w:bottom w:val="single" w:color="auto" w:sz="4" w:space="0"/>
            </w:tcBorders>
          </w:tcPr>
          <w:p w14:paraId="06079146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40" w:after="40" w:line="240" w:lineRule="auto"/>
              <w:ind w:left="100" w:right="100" w:firstLine="0" w:firstLineChars="0"/>
              <w:jc w:val="center"/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Arial" w:cs="Times New Roman"/>
                <w:b/>
                <w:i w:val="0"/>
                <w:color w:val="000000"/>
                <w:kern w:val="2"/>
                <w:sz w:val="18"/>
                <w:szCs w:val="18"/>
                <w:u w:val="none"/>
                <w:lang w:eastAsia="zh-CN"/>
              </w:rPr>
              <w:t>Missing number (%)</w:t>
            </w:r>
          </w:p>
        </w:tc>
      </w:tr>
      <w:tr w14:paraId="02AE428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  <w:tcBorders>
              <w:top w:val="single" w:color="auto" w:sz="4" w:space="0"/>
            </w:tcBorders>
          </w:tcPr>
          <w:p w14:paraId="487EECE8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lbumin</w:t>
            </w:r>
          </w:p>
        </w:tc>
        <w:tc>
          <w:tcPr>
            <w:tcW w:w="3167" w:type="dxa"/>
            <w:tcBorders>
              <w:top w:val="single" w:color="auto" w:sz="4" w:space="0"/>
            </w:tcBorders>
          </w:tcPr>
          <w:p w14:paraId="5A3EEA89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68.44</w:t>
            </w:r>
          </w:p>
        </w:tc>
      </w:tr>
      <w:tr w14:paraId="6A08602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F6AA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ALT</w:t>
            </w:r>
          </w:p>
        </w:tc>
        <w:tc>
          <w:tcPr>
            <w:tcW w:w="3167" w:type="dxa"/>
          </w:tcPr>
          <w:p w14:paraId="4B9C7E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49.16</w:t>
            </w:r>
          </w:p>
        </w:tc>
      </w:tr>
      <w:tr w14:paraId="3D5DAB0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60A8BF57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ilirubin</w:t>
            </w:r>
          </w:p>
        </w:tc>
        <w:tc>
          <w:tcPr>
            <w:tcW w:w="3167" w:type="dxa"/>
          </w:tcPr>
          <w:p w14:paraId="55669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48.75</w:t>
            </w:r>
          </w:p>
        </w:tc>
      </w:tr>
      <w:tr w14:paraId="44A458A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4981AF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AST</w:t>
            </w:r>
          </w:p>
        </w:tc>
        <w:tc>
          <w:tcPr>
            <w:tcW w:w="3167" w:type="dxa"/>
          </w:tcPr>
          <w:p w14:paraId="786D26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48.60</w:t>
            </w:r>
          </w:p>
        </w:tc>
      </w:tr>
      <w:tr w14:paraId="1F58494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CB32C1C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H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eight</w:t>
            </w:r>
          </w:p>
        </w:tc>
        <w:tc>
          <w:tcPr>
            <w:tcW w:w="3167" w:type="dxa"/>
          </w:tcPr>
          <w:p w14:paraId="712055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47.15</w:t>
            </w:r>
          </w:p>
        </w:tc>
      </w:tr>
      <w:tr w14:paraId="03F631D8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28444830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cu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urvival</w:t>
            </w:r>
          </w:p>
        </w:tc>
        <w:tc>
          <w:tcPr>
            <w:tcW w:w="3167" w:type="dxa"/>
          </w:tcPr>
          <w:p w14:paraId="2D54F3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46.46</w:t>
            </w:r>
          </w:p>
        </w:tc>
      </w:tr>
      <w:tr w14:paraId="3D52E969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1D1BDE67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H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osp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urvival</w:t>
            </w:r>
          </w:p>
        </w:tc>
        <w:tc>
          <w:tcPr>
            <w:tcW w:w="3167" w:type="dxa"/>
          </w:tcPr>
          <w:p w14:paraId="26F11E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6.46</w:t>
            </w:r>
          </w:p>
        </w:tc>
      </w:tr>
      <w:tr w14:paraId="2B28F35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15C0C886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P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ost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I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cu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urvival</w:t>
            </w:r>
          </w:p>
        </w:tc>
        <w:tc>
          <w:tcPr>
            <w:tcW w:w="3167" w:type="dxa"/>
          </w:tcPr>
          <w:p w14:paraId="2B8E3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46.46</w:t>
            </w:r>
          </w:p>
        </w:tc>
      </w:tr>
      <w:tr w14:paraId="0A8C49C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5A378FD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P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ost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H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osp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S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urvival</w:t>
            </w:r>
          </w:p>
        </w:tc>
        <w:tc>
          <w:tcPr>
            <w:tcW w:w="3167" w:type="dxa"/>
          </w:tcPr>
          <w:p w14:paraId="63DFBA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46.46</w:t>
            </w:r>
          </w:p>
        </w:tc>
      </w:tr>
      <w:tr w14:paraId="6CA6A12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3825950A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W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eight</w:t>
            </w:r>
          </w:p>
        </w:tc>
        <w:tc>
          <w:tcPr>
            <w:tcW w:w="3167" w:type="dxa"/>
          </w:tcPr>
          <w:p w14:paraId="609A81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42.57</w:t>
            </w:r>
          </w:p>
        </w:tc>
      </w:tr>
      <w:tr w14:paraId="60B9194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48F430B4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L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actate</w:t>
            </w:r>
          </w:p>
        </w:tc>
        <w:tc>
          <w:tcPr>
            <w:tcW w:w="3167" w:type="dxa"/>
          </w:tcPr>
          <w:p w14:paraId="0076DA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42.12</w:t>
            </w:r>
          </w:p>
        </w:tc>
      </w:tr>
      <w:tr w14:paraId="46A86EA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45D921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PTT</w:t>
            </w:r>
          </w:p>
        </w:tc>
        <w:tc>
          <w:tcPr>
            <w:tcW w:w="3167" w:type="dxa"/>
          </w:tcPr>
          <w:p w14:paraId="1A14A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13.29</w:t>
            </w:r>
          </w:p>
        </w:tc>
      </w:tr>
      <w:tr w14:paraId="524AC55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1A6846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INR</w:t>
            </w:r>
          </w:p>
        </w:tc>
        <w:tc>
          <w:tcPr>
            <w:tcW w:w="3167" w:type="dxa"/>
          </w:tcPr>
          <w:p w14:paraId="4CC7F0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12.62</w:t>
            </w:r>
          </w:p>
        </w:tc>
      </w:tr>
      <w:tr w14:paraId="23D8E78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FEE93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PT</w:t>
            </w:r>
          </w:p>
        </w:tc>
        <w:tc>
          <w:tcPr>
            <w:tcW w:w="3167" w:type="dxa"/>
          </w:tcPr>
          <w:p w14:paraId="611AB3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12.62</w:t>
            </w:r>
          </w:p>
        </w:tc>
      </w:tr>
      <w:tr w14:paraId="0C3138A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D05C032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alcium</w:t>
            </w:r>
          </w:p>
        </w:tc>
        <w:tc>
          <w:tcPr>
            <w:tcW w:w="3167" w:type="dxa"/>
          </w:tcPr>
          <w:p w14:paraId="33EA74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6.89</w:t>
            </w:r>
          </w:p>
        </w:tc>
      </w:tr>
      <w:tr w14:paraId="2CDF2C2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1824D714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T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emperature</w:t>
            </w:r>
          </w:p>
        </w:tc>
        <w:tc>
          <w:tcPr>
            <w:tcW w:w="3167" w:type="dxa"/>
          </w:tcPr>
          <w:p w14:paraId="20A39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4.15</w:t>
            </w:r>
          </w:p>
        </w:tc>
      </w:tr>
      <w:tr w14:paraId="51D598A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3F9441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WBC</w:t>
            </w:r>
          </w:p>
        </w:tc>
        <w:tc>
          <w:tcPr>
            <w:tcW w:w="3167" w:type="dxa"/>
          </w:tcPr>
          <w:p w14:paraId="04DDD7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1.80</w:t>
            </w:r>
          </w:p>
        </w:tc>
      </w:tr>
      <w:tr w14:paraId="3F76558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29694EF3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H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emoglobin</w:t>
            </w:r>
          </w:p>
        </w:tc>
        <w:tc>
          <w:tcPr>
            <w:tcW w:w="3167" w:type="dxa"/>
          </w:tcPr>
          <w:p w14:paraId="501FF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1.79</w:t>
            </w:r>
          </w:p>
        </w:tc>
      </w:tr>
      <w:tr w14:paraId="35FB6E0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DE532CA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P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latelet</w:t>
            </w:r>
          </w:p>
        </w:tc>
        <w:tc>
          <w:tcPr>
            <w:tcW w:w="3167" w:type="dxa"/>
          </w:tcPr>
          <w:p w14:paraId="6E0B1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1.77</w:t>
            </w:r>
          </w:p>
        </w:tc>
      </w:tr>
      <w:tr w14:paraId="608184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4A88C69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G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lucose</w:t>
            </w:r>
          </w:p>
        </w:tc>
        <w:tc>
          <w:tcPr>
            <w:tcW w:w="3167" w:type="dxa"/>
          </w:tcPr>
          <w:p w14:paraId="7E76A0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1.55</w:t>
            </w:r>
          </w:p>
        </w:tc>
      </w:tr>
      <w:tr w14:paraId="19196D7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D27D93D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B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icarbonate</w:t>
            </w:r>
          </w:p>
        </w:tc>
        <w:tc>
          <w:tcPr>
            <w:tcW w:w="3167" w:type="dxa"/>
          </w:tcPr>
          <w:p w14:paraId="30BF10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1.22</w:t>
            </w:r>
          </w:p>
        </w:tc>
      </w:tr>
      <w:tr w14:paraId="1741847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40DD6B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BUN</w:t>
            </w:r>
          </w:p>
        </w:tc>
        <w:tc>
          <w:tcPr>
            <w:tcW w:w="3167" w:type="dxa"/>
          </w:tcPr>
          <w:p w14:paraId="6A07D0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1.21</w:t>
            </w:r>
          </w:p>
        </w:tc>
      </w:tr>
      <w:tr w14:paraId="4A715F6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14CEACF0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P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otassium</w:t>
            </w:r>
          </w:p>
        </w:tc>
        <w:tc>
          <w:tcPr>
            <w:tcW w:w="3167" w:type="dxa"/>
          </w:tcPr>
          <w:p w14:paraId="0B3779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1.21</w:t>
            </w:r>
          </w:p>
        </w:tc>
      </w:tr>
      <w:tr w14:paraId="1CD42FE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5AE63D78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odium</w:t>
            </w:r>
          </w:p>
        </w:tc>
        <w:tc>
          <w:tcPr>
            <w:tcW w:w="3167" w:type="dxa"/>
          </w:tcPr>
          <w:p w14:paraId="76A344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1.20</w:t>
            </w:r>
          </w:p>
        </w:tc>
      </w:tr>
      <w:tr w14:paraId="4D924314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7D6F3E5F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hloride</w:t>
            </w:r>
          </w:p>
        </w:tc>
        <w:tc>
          <w:tcPr>
            <w:tcW w:w="3167" w:type="dxa"/>
          </w:tcPr>
          <w:p w14:paraId="44FCE8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1.17</w:t>
            </w:r>
          </w:p>
        </w:tc>
      </w:tr>
      <w:tr w14:paraId="3BC6E12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61B3745A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C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reatinine</w:t>
            </w:r>
          </w:p>
        </w:tc>
        <w:tc>
          <w:tcPr>
            <w:tcW w:w="3167" w:type="dxa"/>
          </w:tcPr>
          <w:p w14:paraId="021CF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1.17</w:t>
            </w:r>
          </w:p>
        </w:tc>
      </w:tr>
      <w:tr w14:paraId="0978AEA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29F38A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GCS</w:t>
            </w:r>
          </w:p>
        </w:tc>
        <w:tc>
          <w:tcPr>
            <w:tcW w:w="3167" w:type="dxa"/>
          </w:tcPr>
          <w:p w14:paraId="4830E3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0.32</w:t>
            </w:r>
          </w:p>
        </w:tc>
      </w:tr>
      <w:tr w14:paraId="7BEA8C7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1FC7D98E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S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po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vertAlign w:val="subscript"/>
              </w:rPr>
              <w:t>2</w:t>
            </w:r>
          </w:p>
        </w:tc>
        <w:tc>
          <w:tcPr>
            <w:tcW w:w="3167" w:type="dxa"/>
          </w:tcPr>
          <w:p w14:paraId="592B75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0.21</w:t>
            </w:r>
          </w:p>
        </w:tc>
      </w:tr>
      <w:tr w14:paraId="3FD2731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56106E59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R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esp</w:t>
            </w:r>
          </w:p>
        </w:tc>
        <w:tc>
          <w:tcPr>
            <w:tcW w:w="3167" w:type="dxa"/>
          </w:tcPr>
          <w:p w14:paraId="6CC8FC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0.11</w:t>
            </w:r>
          </w:p>
        </w:tc>
      </w:tr>
      <w:tr w14:paraId="24DFF10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52BB9FD6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H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eart</w:t>
            </w:r>
          </w:p>
        </w:tc>
        <w:tc>
          <w:tcPr>
            <w:tcW w:w="3167" w:type="dxa"/>
          </w:tcPr>
          <w:p w14:paraId="2711C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0.08</w:t>
            </w:r>
          </w:p>
        </w:tc>
      </w:tr>
      <w:tr w14:paraId="3CED6923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0A5DB0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MBP</w:t>
            </w:r>
          </w:p>
        </w:tc>
        <w:tc>
          <w:tcPr>
            <w:tcW w:w="3167" w:type="dxa"/>
          </w:tcPr>
          <w:p w14:paraId="4C65E9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0.08</w:t>
            </w:r>
          </w:p>
        </w:tc>
      </w:tr>
      <w:tr w14:paraId="3599A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2E2E8C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SOFA</w:t>
            </w:r>
          </w:p>
        </w:tc>
        <w:tc>
          <w:tcPr>
            <w:tcW w:w="3167" w:type="dxa"/>
          </w:tcPr>
          <w:p w14:paraId="3DF0DA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0.08</w:t>
            </w:r>
          </w:p>
        </w:tc>
      </w:tr>
      <w:tr w14:paraId="0573CB4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77430BED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nsufficient</w:t>
            </w:r>
          </w:p>
        </w:tc>
        <w:tc>
          <w:tcPr>
            <w:tcW w:w="3167" w:type="dxa"/>
          </w:tcPr>
          <w:p w14:paraId="45A46C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0.01</w:t>
            </w:r>
          </w:p>
        </w:tc>
      </w:tr>
      <w:tr w14:paraId="66244D9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5AB9B68B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P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ehr</w:t>
            </w:r>
          </w:p>
        </w:tc>
        <w:tc>
          <w:tcPr>
            <w:tcW w:w="3167" w:type="dxa"/>
          </w:tcPr>
          <w:p w14:paraId="4266B7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0.01</w:t>
            </w:r>
          </w:p>
        </w:tc>
      </w:tr>
      <w:tr w14:paraId="4A8D0392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91" w:type="dxa"/>
          </w:tcPr>
          <w:p w14:paraId="618B96F1">
            <w:pPr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I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cu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O</w:t>
            </w: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uttime</w:t>
            </w:r>
          </w:p>
        </w:tc>
        <w:tc>
          <w:tcPr>
            <w:tcW w:w="3167" w:type="dxa"/>
          </w:tcPr>
          <w:p w14:paraId="66192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92" w:lineRule="atLeast"/>
              <w:ind w:left="0" w:right="0" w:firstLine="0"/>
              <w:jc w:val="center"/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Times New Roman" w:hAnsi="Times New Roman" w:eastAsia="Lucida Console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0.01</w:t>
            </w:r>
          </w:p>
        </w:tc>
      </w:tr>
    </w:tbl>
    <w:p w14:paraId="48361C85">
      <w:pPr>
        <w:jc w:val="both"/>
        <w:rPr>
          <w:rFonts w:hint="default" w:ascii="Times New Roman" w:hAnsi="Times New Roman" w:cs="Times New Roman"/>
          <w:sz w:val="18"/>
          <w:szCs w:val="18"/>
        </w:rPr>
      </w:pPr>
    </w:p>
    <w:p w14:paraId="53756FA1">
      <w:pPr>
        <w:tabs>
          <w:tab w:val="left" w:pos="1584"/>
        </w:tabs>
        <w:bidi w:val="0"/>
        <w:jc w:val="left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61ABA"/>
    <w:rsid w:val="13FB4CC0"/>
    <w:rsid w:val="1F8D4C19"/>
    <w:rsid w:val="21DA5C71"/>
    <w:rsid w:val="2D314925"/>
    <w:rsid w:val="4A2E0ADD"/>
    <w:rsid w:val="546A02EF"/>
    <w:rsid w:val="7D06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724</Words>
  <Characters>3306</Characters>
  <Lines>0</Lines>
  <Paragraphs>0</Paragraphs>
  <TotalTime>0</TotalTime>
  <ScaleCrop>false</ScaleCrop>
  <LinksUpToDate>false</LinksUpToDate>
  <CharactersWithSpaces>3557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2025-11-24T12:35:00Z</dcterms:created>
  <dc:creator>ZZyyyy</dc:creator>
  <cp:lastModifiedBy>ZZyyyy</cp:lastModifiedBy>
  <dcterms:modified xsi:type="dcterms:W3CDTF">2025-11-27T14:05:17Z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AAC2B539AC3B448B8D72DE1437CAEC1A_11</vt:lpwstr>
  </property>
  <property fmtid="{D5CDD505-2E9C-101B-9397-08002B2CF9AE}" pid="4" name="KSOTemplateDocerSaveRecord">
    <vt:lpwstr>eyJoZGlkIjoiYmEyZDMxNWRkYmY5MjE3NjUxYTk3ZDA1NDUyNmVkYWEiLCJ1c2VySWQiOiI2MTkyMDg5MzcifQ==</vt:lpwstr>
  </property>
</Properties>
</file>