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F77D6" w14:textId="4946AF14" w:rsidR="001C08C5" w:rsidRPr="004364A2" w:rsidRDefault="001C08C5" w:rsidP="001C08C5">
      <w:pPr>
        <w:pStyle w:val="Title"/>
        <w:jc w:val="center"/>
      </w:pPr>
      <w:r w:rsidRPr="004364A2">
        <w:rPr>
          <w:rFonts w:ascii="Arial" w:hAnsi="Arial" w:cs="Arial"/>
          <w:sz w:val="52"/>
          <w:szCs w:val="52"/>
        </w:rPr>
        <w:t xml:space="preserve">Supplementary Information for </w:t>
      </w:r>
      <w:r w:rsidRPr="004364A2">
        <w:rPr>
          <w:rFonts w:ascii="Arial" w:hAnsi="Arial" w:cs="Arial"/>
          <w:sz w:val="52"/>
          <w:szCs w:val="52"/>
        </w:rPr>
        <w:br/>
      </w:r>
      <w:r>
        <w:br/>
      </w:r>
      <w:r w:rsidR="00A629BF" w:rsidRPr="00A629BF">
        <w:rPr>
          <w:sz w:val="36"/>
          <w:szCs w:val="36"/>
        </w:rPr>
        <w:t xml:space="preserve">Economic and environmental spillovers decrease the benefits of upscaling biochemicals and </w:t>
      </w:r>
      <w:r w:rsidR="00353EAF">
        <w:rPr>
          <w:sz w:val="36"/>
          <w:szCs w:val="36"/>
        </w:rPr>
        <w:t>biobased plastic</w:t>
      </w:r>
      <w:r w:rsidR="00A629BF" w:rsidRPr="00A629BF">
        <w:rPr>
          <w:sz w:val="36"/>
          <w:szCs w:val="36"/>
        </w:rPr>
        <w:t>s in the European Union</w:t>
      </w:r>
    </w:p>
    <w:p w14:paraId="4A0525FB" w14:textId="77777777" w:rsidR="001C08C5" w:rsidRPr="004364A2" w:rsidRDefault="001C08C5" w:rsidP="001C08C5"/>
    <w:sdt>
      <w:sdtPr>
        <w:rPr>
          <w:rFonts w:ascii="Verdana" w:eastAsiaTheme="minorEastAsia" w:hAnsi="Verdana" w:cstheme="minorBidi"/>
          <w:color w:val="auto"/>
          <w:sz w:val="17"/>
          <w:szCs w:val="17"/>
          <w:lang w:val="en-GB" w:eastAsia="ja-JP"/>
        </w:rPr>
        <w:id w:val="1914124984"/>
        <w:docPartObj>
          <w:docPartGallery w:val="Table of Contents"/>
          <w:docPartUnique/>
        </w:docPartObj>
      </w:sdtPr>
      <w:sdtEndPr>
        <w:rPr>
          <w:rFonts w:asciiTheme="minorHAnsi" w:hAnsiTheme="minorHAnsi"/>
          <w:b/>
          <w:bCs/>
          <w:noProof/>
          <w:sz w:val="24"/>
          <w:szCs w:val="24"/>
          <w:lang w:val="en-US"/>
        </w:rPr>
      </w:sdtEndPr>
      <w:sdtContent>
        <w:p w14:paraId="428EF4D6" w14:textId="77777777" w:rsidR="001C08C5" w:rsidRPr="004364A2" w:rsidRDefault="001C08C5" w:rsidP="001C08C5">
          <w:pPr>
            <w:pStyle w:val="TOCHeading"/>
            <w:rPr>
              <w:rFonts w:ascii="Arial" w:hAnsi="Arial" w:cs="Arial"/>
              <w:b/>
              <w:bCs/>
              <w:color w:val="auto"/>
              <w:lang w:val="en-GB"/>
            </w:rPr>
          </w:pPr>
          <w:r w:rsidRPr="004364A2">
            <w:rPr>
              <w:rFonts w:ascii="Arial" w:hAnsi="Arial" w:cs="Arial"/>
              <w:b/>
              <w:bCs/>
              <w:color w:val="auto"/>
              <w:lang w:val="en-GB"/>
            </w:rPr>
            <w:t>Contents</w:t>
          </w:r>
        </w:p>
        <w:p w14:paraId="015389BE" w14:textId="77777777" w:rsidR="001C08C5" w:rsidRPr="00D17592" w:rsidRDefault="001C08C5" w:rsidP="001C08C5">
          <w:pPr>
            <w:rPr>
              <w:rFonts w:ascii="Arial" w:hAnsi="Arial" w:cs="Arial"/>
            </w:rPr>
          </w:pPr>
        </w:p>
        <w:p w14:paraId="04A2703A" w14:textId="452BC1DC" w:rsidR="004C4850" w:rsidRPr="00D17592" w:rsidRDefault="001C08C5">
          <w:pPr>
            <w:pStyle w:val="TOC1"/>
            <w:tabs>
              <w:tab w:val="right" w:leader="dot" w:pos="9350"/>
            </w:tabs>
            <w:rPr>
              <w:rFonts w:ascii="Arial" w:eastAsiaTheme="minorEastAsia" w:hAnsi="Arial" w:cs="Arial"/>
              <w:noProof/>
              <w:kern w:val="2"/>
              <w:sz w:val="28"/>
              <w:szCs w:val="28"/>
              <w:lang w:val="nl-NL" w:eastAsia="nl-NL"/>
              <w14:ligatures w14:val="standardContextual"/>
            </w:rPr>
          </w:pPr>
          <w:r w:rsidRPr="00D17592">
            <w:rPr>
              <w:rFonts w:ascii="Arial" w:hAnsi="Arial" w:cs="Arial"/>
              <w:sz w:val="18"/>
              <w:szCs w:val="24"/>
            </w:rPr>
            <w:fldChar w:fldCharType="begin"/>
          </w:r>
          <w:r w:rsidRPr="00D17592">
            <w:rPr>
              <w:rFonts w:ascii="Arial" w:hAnsi="Arial" w:cs="Arial"/>
              <w:sz w:val="18"/>
              <w:szCs w:val="24"/>
            </w:rPr>
            <w:instrText xml:space="preserve"> TOC \o "1-3" \h \z \u </w:instrText>
          </w:r>
          <w:r w:rsidRPr="00D17592">
            <w:rPr>
              <w:rFonts w:ascii="Arial" w:hAnsi="Arial" w:cs="Arial"/>
              <w:sz w:val="18"/>
              <w:szCs w:val="24"/>
            </w:rPr>
            <w:fldChar w:fldCharType="separate"/>
          </w:r>
          <w:hyperlink w:anchor="_Toc213159454" w:history="1">
            <w:r w:rsidR="004C4850" w:rsidRPr="00D17592">
              <w:rPr>
                <w:rStyle w:val="Hyperlink"/>
                <w:rFonts w:ascii="Arial" w:hAnsi="Arial" w:cs="Arial"/>
                <w:b/>
                <w:bCs/>
                <w:noProof/>
                <w:color w:val="auto"/>
                <w:sz w:val="18"/>
                <w:szCs w:val="24"/>
              </w:rPr>
              <w:t>A. Model definition</w:t>
            </w:r>
            <w:r w:rsidR="004C4850" w:rsidRPr="00D17592">
              <w:rPr>
                <w:rFonts w:ascii="Arial" w:hAnsi="Arial" w:cs="Arial"/>
                <w:noProof/>
                <w:webHidden/>
                <w:sz w:val="18"/>
                <w:szCs w:val="24"/>
              </w:rPr>
              <w:tab/>
            </w:r>
            <w:r w:rsidR="004C4850" w:rsidRPr="00D17592">
              <w:rPr>
                <w:rFonts w:ascii="Arial" w:hAnsi="Arial" w:cs="Arial"/>
                <w:noProof/>
                <w:webHidden/>
                <w:sz w:val="18"/>
                <w:szCs w:val="24"/>
              </w:rPr>
              <w:fldChar w:fldCharType="begin"/>
            </w:r>
            <w:r w:rsidR="004C4850" w:rsidRPr="00D17592">
              <w:rPr>
                <w:rFonts w:ascii="Arial" w:hAnsi="Arial" w:cs="Arial"/>
                <w:noProof/>
                <w:webHidden/>
                <w:sz w:val="18"/>
                <w:szCs w:val="24"/>
              </w:rPr>
              <w:instrText xml:space="preserve"> PAGEREF _Toc213159454 \h </w:instrText>
            </w:r>
            <w:r w:rsidR="004C4850" w:rsidRPr="00D17592">
              <w:rPr>
                <w:rFonts w:ascii="Arial" w:hAnsi="Arial" w:cs="Arial"/>
                <w:noProof/>
                <w:webHidden/>
                <w:sz w:val="18"/>
                <w:szCs w:val="24"/>
              </w:rPr>
            </w:r>
            <w:r w:rsidR="004C4850" w:rsidRPr="00D17592">
              <w:rPr>
                <w:rFonts w:ascii="Arial" w:hAnsi="Arial" w:cs="Arial"/>
                <w:noProof/>
                <w:webHidden/>
                <w:sz w:val="18"/>
                <w:szCs w:val="24"/>
              </w:rPr>
              <w:fldChar w:fldCharType="separate"/>
            </w:r>
            <w:r w:rsidR="004C4850" w:rsidRPr="00D17592">
              <w:rPr>
                <w:rFonts w:ascii="Arial" w:hAnsi="Arial" w:cs="Arial"/>
                <w:noProof/>
                <w:webHidden/>
                <w:sz w:val="18"/>
                <w:szCs w:val="24"/>
              </w:rPr>
              <w:t>2</w:t>
            </w:r>
            <w:r w:rsidR="004C4850" w:rsidRPr="00D17592">
              <w:rPr>
                <w:rFonts w:ascii="Arial" w:hAnsi="Arial" w:cs="Arial"/>
                <w:noProof/>
                <w:webHidden/>
                <w:sz w:val="18"/>
                <w:szCs w:val="24"/>
              </w:rPr>
              <w:fldChar w:fldCharType="end"/>
            </w:r>
          </w:hyperlink>
        </w:p>
        <w:p w14:paraId="66B82554" w14:textId="3E39C8E8" w:rsidR="004C4850" w:rsidRPr="00D17592" w:rsidRDefault="004C4850">
          <w:pPr>
            <w:pStyle w:val="TOC1"/>
            <w:tabs>
              <w:tab w:val="right" w:leader="dot" w:pos="9350"/>
            </w:tabs>
            <w:rPr>
              <w:rFonts w:ascii="Arial" w:eastAsiaTheme="minorEastAsia" w:hAnsi="Arial" w:cs="Arial"/>
              <w:noProof/>
              <w:kern w:val="2"/>
              <w:sz w:val="28"/>
              <w:szCs w:val="28"/>
              <w:lang w:val="nl-NL" w:eastAsia="nl-NL"/>
              <w14:ligatures w14:val="standardContextual"/>
            </w:rPr>
          </w:pPr>
          <w:hyperlink w:anchor="_Toc213159455" w:history="1">
            <w:r w:rsidRPr="00D17592">
              <w:rPr>
                <w:rStyle w:val="Hyperlink"/>
                <w:rFonts w:ascii="Arial" w:hAnsi="Arial" w:cs="Arial"/>
                <w:b/>
                <w:bCs/>
                <w:noProof/>
                <w:color w:val="auto"/>
                <w:sz w:val="18"/>
                <w:szCs w:val="24"/>
              </w:rPr>
              <w:t>B. Introducing biochemicals and biobased plastics in a GE framework</w:t>
            </w:r>
            <w:r w:rsidRPr="00D17592">
              <w:rPr>
                <w:rFonts w:ascii="Arial" w:hAnsi="Arial" w:cs="Arial"/>
                <w:noProof/>
                <w:webHidden/>
                <w:sz w:val="18"/>
                <w:szCs w:val="24"/>
              </w:rPr>
              <w:tab/>
            </w:r>
            <w:r w:rsidRPr="00D17592">
              <w:rPr>
                <w:rFonts w:ascii="Arial" w:hAnsi="Arial" w:cs="Arial"/>
                <w:noProof/>
                <w:webHidden/>
                <w:sz w:val="18"/>
                <w:szCs w:val="24"/>
              </w:rPr>
              <w:fldChar w:fldCharType="begin"/>
            </w:r>
            <w:r w:rsidRPr="00D17592">
              <w:rPr>
                <w:rFonts w:ascii="Arial" w:hAnsi="Arial" w:cs="Arial"/>
                <w:noProof/>
                <w:webHidden/>
                <w:sz w:val="18"/>
                <w:szCs w:val="24"/>
              </w:rPr>
              <w:instrText xml:space="preserve"> PAGEREF _Toc213159455 \h </w:instrText>
            </w:r>
            <w:r w:rsidRPr="00D17592">
              <w:rPr>
                <w:rFonts w:ascii="Arial" w:hAnsi="Arial" w:cs="Arial"/>
                <w:noProof/>
                <w:webHidden/>
                <w:sz w:val="18"/>
                <w:szCs w:val="24"/>
              </w:rPr>
            </w:r>
            <w:r w:rsidRPr="00D17592">
              <w:rPr>
                <w:rFonts w:ascii="Arial" w:hAnsi="Arial" w:cs="Arial"/>
                <w:noProof/>
                <w:webHidden/>
                <w:sz w:val="18"/>
                <w:szCs w:val="24"/>
              </w:rPr>
              <w:fldChar w:fldCharType="separate"/>
            </w:r>
            <w:r w:rsidRPr="00D17592">
              <w:rPr>
                <w:rFonts w:ascii="Arial" w:hAnsi="Arial" w:cs="Arial"/>
                <w:noProof/>
                <w:webHidden/>
                <w:sz w:val="18"/>
                <w:szCs w:val="24"/>
              </w:rPr>
              <w:t>6</w:t>
            </w:r>
            <w:r w:rsidRPr="00D17592">
              <w:rPr>
                <w:rFonts w:ascii="Arial" w:hAnsi="Arial" w:cs="Arial"/>
                <w:noProof/>
                <w:webHidden/>
                <w:sz w:val="18"/>
                <w:szCs w:val="24"/>
              </w:rPr>
              <w:fldChar w:fldCharType="end"/>
            </w:r>
          </w:hyperlink>
        </w:p>
        <w:p w14:paraId="417CF390" w14:textId="682A9EC7" w:rsidR="004C4850" w:rsidRPr="00D17592" w:rsidRDefault="004C4850">
          <w:pPr>
            <w:pStyle w:val="TOC1"/>
            <w:tabs>
              <w:tab w:val="right" w:leader="dot" w:pos="9350"/>
            </w:tabs>
            <w:rPr>
              <w:rFonts w:ascii="Arial" w:eastAsiaTheme="minorEastAsia" w:hAnsi="Arial" w:cs="Arial"/>
              <w:noProof/>
              <w:kern w:val="2"/>
              <w:sz w:val="28"/>
              <w:szCs w:val="28"/>
              <w:lang w:val="nl-NL" w:eastAsia="nl-NL"/>
              <w14:ligatures w14:val="standardContextual"/>
            </w:rPr>
          </w:pPr>
          <w:hyperlink w:anchor="_Toc213159456" w:history="1">
            <w:r w:rsidRPr="00D17592">
              <w:rPr>
                <w:rStyle w:val="Hyperlink"/>
                <w:rFonts w:ascii="Arial" w:hAnsi="Arial" w:cs="Arial"/>
                <w:b/>
                <w:bCs/>
                <w:noProof/>
                <w:color w:val="auto"/>
                <w:sz w:val="18"/>
                <w:szCs w:val="24"/>
              </w:rPr>
              <w:t>C. Supplementary Tables and Figures</w:t>
            </w:r>
            <w:r w:rsidRPr="00D17592">
              <w:rPr>
                <w:rFonts w:ascii="Arial" w:hAnsi="Arial" w:cs="Arial"/>
                <w:noProof/>
                <w:webHidden/>
                <w:sz w:val="18"/>
                <w:szCs w:val="24"/>
              </w:rPr>
              <w:tab/>
            </w:r>
            <w:r w:rsidRPr="00D17592">
              <w:rPr>
                <w:rFonts w:ascii="Arial" w:hAnsi="Arial" w:cs="Arial"/>
                <w:noProof/>
                <w:webHidden/>
                <w:sz w:val="18"/>
                <w:szCs w:val="24"/>
              </w:rPr>
              <w:fldChar w:fldCharType="begin"/>
            </w:r>
            <w:r w:rsidRPr="00D17592">
              <w:rPr>
                <w:rFonts w:ascii="Arial" w:hAnsi="Arial" w:cs="Arial"/>
                <w:noProof/>
                <w:webHidden/>
                <w:sz w:val="18"/>
                <w:szCs w:val="24"/>
              </w:rPr>
              <w:instrText xml:space="preserve"> PAGEREF _Toc213159456 \h </w:instrText>
            </w:r>
            <w:r w:rsidRPr="00D17592">
              <w:rPr>
                <w:rFonts w:ascii="Arial" w:hAnsi="Arial" w:cs="Arial"/>
                <w:noProof/>
                <w:webHidden/>
                <w:sz w:val="18"/>
                <w:szCs w:val="24"/>
              </w:rPr>
            </w:r>
            <w:r w:rsidRPr="00D17592">
              <w:rPr>
                <w:rFonts w:ascii="Arial" w:hAnsi="Arial" w:cs="Arial"/>
                <w:noProof/>
                <w:webHidden/>
                <w:sz w:val="18"/>
                <w:szCs w:val="24"/>
              </w:rPr>
              <w:fldChar w:fldCharType="separate"/>
            </w:r>
            <w:r w:rsidRPr="00D17592">
              <w:rPr>
                <w:rFonts w:ascii="Arial" w:hAnsi="Arial" w:cs="Arial"/>
                <w:noProof/>
                <w:webHidden/>
                <w:sz w:val="18"/>
                <w:szCs w:val="24"/>
              </w:rPr>
              <w:t>8</w:t>
            </w:r>
            <w:r w:rsidRPr="00D17592">
              <w:rPr>
                <w:rFonts w:ascii="Arial" w:hAnsi="Arial" w:cs="Arial"/>
                <w:noProof/>
                <w:webHidden/>
                <w:sz w:val="18"/>
                <w:szCs w:val="24"/>
              </w:rPr>
              <w:fldChar w:fldCharType="end"/>
            </w:r>
          </w:hyperlink>
        </w:p>
        <w:p w14:paraId="7198B24D" w14:textId="01F06959" w:rsidR="004C4850" w:rsidRPr="00D17592" w:rsidRDefault="004C4850">
          <w:pPr>
            <w:pStyle w:val="TOC1"/>
            <w:tabs>
              <w:tab w:val="right" w:leader="dot" w:pos="9350"/>
            </w:tabs>
            <w:rPr>
              <w:rFonts w:ascii="Arial" w:eastAsiaTheme="minorEastAsia" w:hAnsi="Arial" w:cs="Arial"/>
              <w:noProof/>
              <w:kern w:val="2"/>
              <w:sz w:val="28"/>
              <w:szCs w:val="28"/>
              <w:lang w:val="nl-NL" w:eastAsia="nl-NL"/>
              <w14:ligatures w14:val="standardContextual"/>
            </w:rPr>
          </w:pPr>
          <w:hyperlink w:anchor="_Toc213159457" w:history="1">
            <w:r w:rsidRPr="00D17592">
              <w:rPr>
                <w:rStyle w:val="Hyperlink"/>
                <w:rFonts w:ascii="Arial" w:hAnsi="Arial" w:cs="Arial"/>
                <w:b/>
                <w:bCs/>
                <w:noProof/>
                <w:color w:val="auto"/>
                <w:sz w:val="18"/>
                <w:szCs w:val="24"/>
                <w:lang w:val="nl-NL"/>
              </w:rPr>
              <w:t>References</w:t>
            </w:r>
            <w:r w:rsidRPr="00D17592">
              <w:rPr>
                <w:rFonts w:ascii="Arial" w:hAnsi="Arial" w:cs="Arial"/>
                <w:noProof/>
                <w:webHidden/>
                <w:sz w:val="18"/>
                <w:szCs w:val="24"/>
              </w:rPr>
              <w:tab/>
            </w:r>
            <w:r w:rsidRPr="00D17592">
              <w:rPr>
                <w:rFonts w:ascii="Arial" w:hAnsi="Arial" w:cs="Arial"/>
                <w:noProof/>
                <w:webHidden/>
                <w:sz w:val="18"/>
                <w:szCs w:val="24"/>
              </w:rPr>
              <w:fldChar w:fldCharType="begin"/>
            </w:r>
            <w:r w:rsidRPr="00D17592">
              <w:rPr>
                <w:rFonts w:ascii="Arial" w:hAnsi="Arial" w:cs="Arial"/>
                <w:noProof/>
                <w:webHidden/>
                <w:sz w:val="18"/>
                <w:szCs w:val="24"/>
              </w:rPr>
              <w:instrText xml:space="preserve"> PAGEREF _Toc213159457 \h </w:instrText>
            </w:r>
            <w:r w:rsidRPr="00D17592">
              <w:rPr>
                <w:rFonts w:ascii="Arial" w:hAnsi="Arial" w:cs="Arial"/>
                <w:noProof/>
                <w:webHidden/>
                <w:sz w:val="18"/>
                <w:szCs w:val="24"/>
              </w:rPr>
            </w:r>
            <w:r w:rsidRPr="00D17592">
              <w:rPr>
                <w:rFonts w:ascii="Arial" w:hAnsi="Arial" w:cs="Arial"/>
                <w:noProof/>
                <w:webHidden/>
                <w:sz w:val="18"/>
                <w:szCs w:val="24"/>
              </w:rPr>
              <w:fldChar w:fldCharType="separate"/>
            </w:r>
            <w:r w:rsidRPr="00D17592">
              <w:rPr>
                <w:rFonts w:ascii="Arial" w:hAnsi="Arial" w:cs="Arial"/>
                <w:noProof/>
                <w:webHidden/>
                <w:sz w:val="18"/>
                <w:szCs w:val="24"/>
              </w:rPr>
              <w:t>16</w:t>
            </w:r>
            <w:r w:rsidRPr="00D17592">
              <w:rPr>
                <w:rFonts w:ascii="Arial" w:hAnsi="Arial" w:cs="Arial"/>
                <w:noProof/>
                <w:webHidden/>
                <w:sz w:val="18"/>
                <w:szCs w:val="24"/>
              </w:rPr>
              <w:fldChar w:fldCharType="end"/>
            </w:r>
          </w:hyperlink>
        </w:p>
        <w:p w14:paraId="6624AE34" w14:textId="09FD2FC2" w:rsidR="219C2078" w:rsidRDefault="001C08C5" w:rsidP="001C08C5">
          <w:pPr>
            <w:jc w:val="center"/>
            <w:rPr>
              <w:sz w:val="44"/>
              <w:szCs w:val="44"/>
            </w:rPr>
          </w:pPr>
          <w:r w:rsidRPr="00D17592">
            <w:rPr>
              <w:rFonts w:ascii="Arial" w:hAnsi="Arial" w:cs="Arial"/>
              <w:b/>
              <w:bCs/>
              <w:noProof/>
              <w:sz w:val="18"/>
            </w:rPr>
            <w:fldChar w:fldCharType="end"/>
          </w:r>
        </w:p>
      </w:sdtContent>
    </w:sdt>
    <w:p w14:paraId="197DC49B" w14:textId="6E94D143" w:rsidR="219C2078" w:rsidRDefault="219C2078" w:rsidP="219C2078">
      <w:pPr>
        <w:jc w:val="center"/>
        <w:rPr>
          <w:sz w:val="44"/>
          <w:szCs w:val="44"/>
        </w:rPr>
      </w:pPr>
    </w:p>
    <w:p w14:paraId="064E5ED7" w14:textId="77777777" w:rsidR="005F7209" w:rsidRDefault="005F7209" w:rsidP="219C2078">
      <w:pPr>
        <w:jc w:val="center"/>
        <w:rPr>
          <w:sz w:val="44"/>
          <w:szCs w:val="44"/>
        </w:rPr>
      </w:pPr>
    </w:p>
    <w:p w14:paraId="17C2A19A" w14:textId="77777777" w:rsidR="005F7209" w:rsidRDefault="005F7209" w:rsidP="219C2078">
      <w:pPr>
        <w:jc w:val="center"/>
        <w:rPr>
          <w:sz w:val="44"/>
          <w:szCs w:val="44"/>
        </w:rPr>
      </w:pPr>
    </w:p>
    <w:p w14:paraId="425BA67A" w14:textId="77777777" w:rsidR="005F7209" w:rsidRDefault="005F7209" w:rsidP="219C2078">
      <w:pPr>
        <w:jc w:val="center"/>
        <w:rPr>
          <w:sz w:val="44"/>
          <w:szCs w:val="44"/>
        </w:rPr>
      </w:pPr>
    </w:p>
    <w:p w14:paraId="34616A81" w14:textId="77777777" w:rsidR="005F7209" w:rsidRDefault="005F7209" w:rsidP="219C2078">
      <w:pPr>
        <w:jc w:val="center"/>
        <w:rPr>
          <w:sz w:val="44"/>
          <w:szCs w:val="44"/>
        </w:rPr>
      </w:pPr>
    </w:p>
    <w:p w14:paraId="5C907066" w14:textId="77777777" w:rsidR="005F7209" w:rsidRDefault="005F7209" w:rsidP="219C2078">
      <w:pPr>
        <w:jc w:val="center"/>
        <w:rPr>
          <w:sz w:val="44"/>
          <w:szCs w:val="44"/>
        </w:rPr>
      </w:pPr>
    </w:p>
    <w:p w14:paraId="20989657" w14:textId="77777777" w:rsidR="000B03A3" w:rsidRDefault="000B03A3" w:rsidP="219C2078">
      <w:pPr>
        <w:jc w:val="center"/>
        <w:rPr>
          <w:sz w:val="44"/>
          <w:szCs w:val="44"/>
        </w:rPr>
      </w:pPr>
    </w:p>
    <w:p w14:paraId="313A9273" w14:textId="77777777" w:rsidR="00A629BF" w:rsidRDefault="00A629BF" w:rsidP="00A629BF"/>
    <w:p w14:paraId="71360473" w14:textId="5E293545" w:rsidR="002D344B" w:rsidRPr="0052309A" w:rsidRDefault="00C53EDF" w:rsidP="00C53EDF">
      <w:pPr>
        <w:pStyle w:val="Heading1"/>
        <w:rPr>
          <w:rFonts w:ascii="Arial" w:eastAsiaTheme="minorEastAsia" w:hAnsi="Arial" w:cs="Arial"/>
          <w:noProof/>
          <w:color w:val="auto"/>
          <w:sz w:val="18"/>
          <w:szCs w:val="18"/>
        </w:rPr>
      </w:pPr>
      <w:bookmarkStart w:id="0" w:name="_Toc98250632"/>
      <w:bookmarkStart w:id="1" w:name="_Toc213159454"/>
      <w:r w:rsidRPr="0052309A">
        <w:rPr>
          <w:rFonts w:ascii="Arial" w:hAnsi="Arial" w:cs="Arial"/>
          <w:b/>
          <w:bCs/>
          <w:color w:val="auto"/>
          <w:sz w:val="32"/>
          <w:szCs w:val="32"/>
        </w:rPr>
        <w:lastRenderedPageBreak/>
        <w:t xml:space="preserve">A. </w:t>
      </w:r>
      <w:r w:rsidR="002D344B" w:rsidRPr="0052309A">
        <w:rPr>
          <w:rFonts w:ascii="Arial" w:hAnsi="Arial" w:cs="Arial"/>
          <w:b/>
          <w:bCs/>
          <w:color w:val="auto"/>
          <w:sz w:val="32"/>
          <w:szCs w:val="32"/>
        </w:rPr>
        <w:t>Model definition</w:t>
      </w:r>
      <w:bookmarkEnd w:id="0"/>
      <w:bookmarkEnd w:id="1"/>
      <w:r w:rsidR="002D344B" w:rsidRPr="0052309A">
        <w:rPr>
          <w:rFonts w:ascii="Arial" w:hAnsi="Arial" w:cs="Arial"/>
          <w:b/>
          <w:bCs/>
          <w:color w:val="auto"/>
          <w:sz w:val="32"/>
          <w:szCs w:val="32"/>
        </w:rPr>
        <w:t xml:space="preserve"> </w:t>
      </w:r>
      <w:r w:rsidR="002D344B" w:rsidRPr="0052309A">
        <w:rPr>
          <w:rFonts w:ascii="Arial" w:hAnsi="Arial" w:cs="Arial"/>
          <w:b/>
          <w:bCs/>
          <w:color w:val="auto"/>
          <w:sz w:val="32"/>
          <w:szCs w:val="32"/>
        </w:rPr>
        <w:tab/>
      </w:r>
      <w:r w:rsidR="002D344B" w:rsidRPr="0052309A">
        <w:rPr>
          <w:rFonts w:ascii="Arial" w:eastAsiaTheme="minorEastAsia" w:hAnsi="Arial" w:cs="Arial"/>
          <w:noProof/>
          <w:color w:val="auto"/>
          <w:sz w:val="18"/>
          <w:szCs w:val="18"/>
        </w:rPr>
        <w:br/>
      </w:r>
    </w:p>
    <w:p w14:paraId="4055A018" w14:textId="57123D97" w:rsidR="002D344B" w:rsidRDefault="002D344B" w:rsidP="002D344B">
      <w:pPr>
        <w:spacing w:line="360" w:lineRule="auto"/>
        <w:jc w:val="both"/>
        <w:rPr>
          <w:rFonts w:ascii="Arial" w:hAnsi="Arial" w:cs="Arial"/>
          <w:sz w:val="18"/>
          <w:szCs w:val="18"/>
        </w:rPr>
      </w:pPr>
      <w:r w:rsidRPr="00D82CEF">
        <w:rPr>
          <w:rFonts w:ascii="Arial" w:hAnsi="Arial" w:cs="Arial"/>
          <w:sz w:val="18"/>
          <w:szCs w:val="18"/>
        </w:rPr>
        <w:t>We used the Modular Applied General Equilibrium Tool (MAGNET) for our analysis. MAGNET is a multi-regional, multi-sectoral applied computable general equilibrium (CGE) model. It is an advanced recursive dynamic version of the Global Trade Analysis Project (GTAP) model (</w:t>
      </w:r>
      <w:proofErr w:type="spellStart"/>
      <w:r w:rsidRPr="00D82CEF">
        <w:rPr>
          <w:rFonts w:ascii="Arial" w:hAnsi="Arial" w:cs="Arial"/>
          <w:sz w:val="18"/>
          <w:szCs w:val="18"/>
        </w:rPr>
        <w:t>Corong</w:t>
      </w:r>
      <w:proofErr w:type="spellEnd"/>
      <w:r w:rsidRPr="00D82CEF">
        <w:rPr>
          <w:rFonts w:ascii="Arial" w:hAnsi="Arial" w:cs="Arial"/>
          <w:sz w:val="18"/>
          <w:szCs w:val="18"/>
        </w:rPr>
        <w:t xml:space="preserve"> et al. 2017) which has been extended to allow integrated assessments </w:t>
      </w:r>
      <w:proofErr w:type="spellStart"/>
      <w:r w:rsidRPr="00D82CEF">
        <w:rPr>
          <w:rFonts w:ascii="Arial" w:hAnsi="Arial" w:cs="Arial"/>
          <w:sz w:val="18"/>
          <w:szCs w:val="18"/>
        </w:rPr>
        <w:t>focussing</w:t>
      </w:r>
      <w:proofErr w:type="spellEnd"/>
      <w:r w:rsidRPr="00D82CEF">
        <w:rPr>
          <w:rFonts w:ascii="Arial" w:hAnsi="Arial" w:cs="Arial"/>
          <w:sz w:val="18"/>
          <w:szCs w:val="18"/>
        </w:rPr>
        <w:t xml:space="preserve"> </w:t>
      </w:r>
      <w:r>
        <w:rPr>
          <w:rFonts w:ascii="Arial" w:hAnsi="Arial" w:cs="Arial"/>
          <w:sz w:val="18"/>
          <w:szCs w:val="18"/>
        </w:rPr>
        <w:t xml:space="preserve">mainly </w:t>
      </w:r>
      <w:r w:rsidRPr="002C080E">
        <w:rPr>
          <w:rFonts w:ascii="Arial" w:hAnsi="Arial" w:cs="Arial"/>
          <w:sz w:val="18"/>
          <w:szCs w:val="18"/>
        </w:rPr>
        <w:t xml:space="preserve">on food and biomass production. </w:t>
      </w:r>
      <w:r w:rsidRPr="00D82CEF">
        <w:rPr>
          <w:rFonts w:ascii="Arial" w:hAnsi="Arial" w:cs="Arial"/>
          <w:sz w:val="18"/>
          <w:szCs w:val="18"/>
        </w:rPr>
        <w:t xml:space="preserve">As a CGE model, MAGNET solves through </w:t>
      </w:r>
      <w:r>
        <w:rPr>
          <w:rFonts w:ascii="Arial" w:hAnsi="Arial" w:cs="Arial"/>
          <w:sz w:val="18"/>
          <w:szCs w:val="18"/>
        </w:rPr>
        <w:t xml:space="preserve">adjusting prices such that all markets for </w:t>
      </w:r>
      <w:r w:rsidRPr="00D82CEF">
        <w:rPr>
          <w:rFonts w:ascii="Arial" w:hAnsi="Arial" w:cs="Arial"/>
          <w:sz w:val="18"/>
          <w:szCs w:val="18"/>
        </w:rPr>
        <w:t>factor</w:t>
      </w:r>
      <w:r>
        <w:rPr>
          <w:rFonts w:ascii="Arial" w:hAnsi="Arial" w:cs="Arial"/>
          <w:sz w:val="18"/>
          <w:szCs w:val="18"/>
        </w:rPr>
        <w:t xml:space="preserve">s (land, </w:t>
      </w:r>
      <w:proofErr w:type="spellStart"/>
      <w:r>
        <w:rPr>
          <w:rFonts w:ascii="Arial" w:hAnsi="Arial" w:cs="Arial"/>
          <w:sz w:val="18"/>
          <w:szCs w:val="18"/>
        </w:rPr>
        <w:t>labour</w:t>
      </w:r>
      <w:proofErr w:type="spellEnd"/>
      <w:r>
        <w:rPr>
          <w:rFonts w:ascii="Arial" w:hAnsi="Arial" w:cs="Arial"/>
          <w:sz w:val="18"/>
          <w:szCs w:val="18"/>
        </w:rPr>
        <w:t>, capital, natural resources) and commodities (good and services) simultaneously clear</w:t>
      </w:r>
      <w:r w:rsidRPr="00D82CEF">
        <w:rPr>
          <w:rFonts w:ascii="Arial" w:hAnsi="Arial" w:cs="Arial"/>
          <w:sz w:val="18"/>
          <w:szCs w:val="18"/>
        </w:rPr>
        <w:t>.</w:t>
      </w:r>
      <w:r>
        <w:rPr>
          <w:rFonts w:ascii="Arial" w:hAnsi="Arial" w:cs="Arial"/>
          <w:sz w:val="18"/>
          <w:szCs w:val="18"/>
        </w:rPr>
        <w:t xml:space="preserve"> Producers (one for each sector-region combination) respond to changing prices for inputs (factors and intermediates) based on profit maximization. With constant returns to scale production producers operate under zero-profit conditions. Representative private households (one for each region) respond to changing incomes earned with factor sales and changing prices of commodities for consumption based on utility maximization limited by the household’s income constraint. International trade flows are modelled bilaterally between all regions with regional sourcing of imports governed by the Armington assumption which allows two-way trade flows. Figure S1 outlines the structure of MAGNET with the interactions between production, trade, and consumption. </w:t>
      </w:r>
    </w:p>
    <w:p w14:paraId="27268285" w14:textId="77777777" w:rsidR="008D1C73" w:rsidRDefault="008D1C73" w:rsidP="002D344B">
      <w:pPr>
        <w:jc w:val="both"/>
        <w:rPr>
          <w:rFonts w:ascii="Arial" w:hAnsi="Arial" w:cs="Arial"/>
          <w:b/>
          <w:bCs/>
          <w:sz w:val="18"/>
          <w:szCs w:val="28"/>
        </w:rPr>
      </w:pPr>
      <w:r w:rsidRPr="00F3441D">
        <w:rPr>
          <w:rFonts w:ascii="Arial" w:hAnsi="Arial" w:cs="Arial"/>
          <w:noProof/>
          <w:sz w:val="18"/>
          <w:szCs w:val="18"/>
        </w:rPr>
        <w:drawing>
          <wp:anchor distT="0" distB="0" distL="114300" distR="114300" simplePos="0" relativeHeight="251654144" behindDoc="0" locked="0" layoutInCell="1" allowOverlap="1" wp14:anchorId="4E11B3CF" wp14:editId="003372EA">
            <wp:simplePos x="0" y="0"/>
            <wp:positionH relativeFrom="margin">
              <wp:align>center</wp:align>
            </wp:positionH>
            <wp:positionV relativeFrom="paragraph">
              <wp:posOffset>12065</wp:posOffset>
            </wp:positionV>
            <wp:extent cx="5267325" cy="3156585"/>
            <wp:effectExtent l="0" t="0" r="9525" b="5715"/>
            <wp:wrapThrough wrapText="bothSides">
              <wp:wrapPolygon edited="0">
                <wp:start x="0" y="0"/>
                <wp:lineTo x="0" y="21509"/>
                <wp:lineTo x="21561" y="21509"/>
                <wp:lineTo x="2156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267325" cy="3156585"/>
                    </a:xfrm>
                    <a:prstGeom prst="rect">
                      <a:avLst/>
                    </a:prstGeom>
                  </pic:spPr>
                </pic:pic>
              </a:graphicData>
            </a:graphic>
            <wp14:sizeRelH relativeFrom="margin">
              <wp14:pctWidth>0</wp14:pctWidth>
            </wp14:sizeRelH>
            <wp14:sizeRelV relativeFrom="margin">
              <wp14:pctHeight>0</wp14:pctHeight>
            </wp14:sizeRelV>
          </wp:anchor>
        </w:drawing>
      </w:r>
      <w:r w:rsidR="007370CF">
        <w:rPr>
          <w:rFonts w:ascii="Arial" w:hAnsi="Arial" w:cs="Arial"/>
          <w:b/>
          <w:bCs/>
          <w:sz w:val="18"/>
          <w:szCs w:val="28"/>
        </w:rPr>
        <w:br/>
      </w:r>
      <w:r>
        <w:rPr>
          <w:rFonts w:ascii="Arial" w:hAnsi="Arial" w:cs="Arial"/>
          <w:b/>
          <w:bCs/>
          <w:sz w:val="18"/>
          <w:szCs w:val="28"/>
        </w:rPr>
        <w:br/>
      </w:r>
      <w:r>
        <w:rPr>
          <w:rFonts w:ascii="Arial" w:hAnsi="Arial" w:cs="Arial"/>
          <w:b/>
          <w:bCs/>
          <w:sz w:val="18"/>
          <w:szCs w:val="28"/>
        </w:rPr>
        <w:br/>
      </w:r>
      <w:r>
        <w:rPr>
          <w:rFonts w:ascii="Arial" w:hAnsi="Arial" w:cs="Arial"/>
          <w:b/>
          <w:bCs/>
          <w:sz w:val="18"/>
          <w:szCs w:val="28"/>
        </w:rPr>
        <w:br/>
      </w:r>
      <w:r>
        <w:rPr>
          <w:rFonts w:ascii="Arial" w:hAnsi="Arial" w:cs="Arial"/>
          <w:b/>
          <w:bCs/>
          <w:sz w:val="18"/>
          <w:szCs w:val="28"/>
        </w:rPr>
        <w:br/>
      </w:r>
    </w:p>
    <w:p w14:paraId="78527EB5" w14:textId="77777777" w:rsidR="008D1C73" w:rsidRDefault="008D1C73" w:rsidP="002D344B">
      <w:pPr>
        <w:jc w:val="both"/>
        <w:rPr>
          <w:rFonts w:ascii="Arial" w:hAnsi="Arial" w:cs="Arial"/>
          <w:b/>
          <w:bCs/>
          <w:sz w:val="18"/>
          <w:szCs w:val="28"/>
        </w:rPr>
      </w:pPr>
    </w:p>
    <w:p w14:paraId="4CDF5422" w14:textId="77777777" w:rsidR="008D1C73" w:rsidRDefault="008D1C73" w:rsidP="002D344B">
      <w:pPr>
        <w:jc w:val="both"/>
        <w:rPr>
          <w:rFonts w:ascii="Arial" w:hAnsi="Arial" w:cs="Arial"/>
          <w:b/>
          <w:bCs/>
          <w:sz w:val="18"/>
          <w:szCs w:val="28"/>
        </w:rPr>
      </w:pPr>
    </w:p>
    <w:p w14:paraId="035DA1EA" w14:textId="77777777" w:rsidR="008D1C73" w:rsidRDefault="008D1C73" w:rsidP="002D344B">
      <w:pPr>
        <w:jc w:val="both"/>
        <w:rPr>
          <w:rFonts w:ascii="Arial" w:hAnsi="Arial" w:cs="Arial"/>
          <w:b/>
          <w:bCs/>
          <w:sz w:val="18"/>
          <w:szCs w:val="28"/>
        </w:rPr>
      </w:pPr>
    </w:p>
    <w:p w14:paraId="78114B46" w14:textId="77777777" w:rsidR="008D1C73" w:rsidRDefault="008D1C73" w:rsidP="002D344B">
      <w:pPr>
        <w:jc w:val="both"/>
        <w:rPr>
          <w:rFonts w:ascii="Arial" w:hAnsi="Arial" w:cs="Arial"/>
          <w:b/>
          <w:bCs/>
          <w:sz w:val="18"/>
          <w:szCs w:val="28"/>
        </w:rPr>
      </w:pPr>
    </w:p>
    <w:p w14:paraId="6C5F997E" w14:textId="77777777" w:rsidR="008D1C73" w:rsidRDefault="008D1C73" w:rsidP="002D344B">
      <w:pPr>
        <w:jc w:val="both"/>
        <w:rPr>
          <w:rFonts w:ascii="Arial" w:hAnsi="Arial" w:cs="Arial"/>
          <w:b/>
          <w:bCs/>
          <w:sz w:val="18"/>
          <w:szCs w:val="28"/>
        </w:rPr>
      </w:pPr>
    </w:p>
    <w:p w14:paraId="0C4AC269" w14:textId="244F5195" w:rsidR="002D344B" w:rsidRPr="002D344B" w:rsidRDefault="008D1C73" w:rsidP="000B03A3">
      <w:pPr>
        <w:spacing w:line="240" w:lineRule="auto"/>
        <w:jc w:val="both"/>
        <w:rPr>
          <w:rFonts w:ascii="Arial" w:hAnsi="Arial" w:cs="Arial"/>
          <w:sz w:val="20"/>
          <w:szCs w:val="20"/>
        </w:rPr>
      </w:pPr>
      <w:r>
        <w:rPr>
          <w:rFonts w:ascii="Arial" w:hAnsi="Arial" w:cs="Arial"/>
          <w:b/>
          <w:bCs/>
          <w:sz w:val="18"/>
          <w:szCs w:val="28"/>
        </w:rPr>
        <w:br/>
      </w:r>
      <w:r>
        <w:rPr>
          <w:rFonts w:ascii="Arial" w:hAnsi="Arial" w:cs="Arial"/>
          <w:b/>
          <w:bCs/>
          <w:sz w:val="18"/>
          <w:szCs w:val="28"/>
        </w:rPr>
        <w:br/>
      </w:r>
      <w:r>
        <w:rPr>
          <w:rFonts w:ascii="Arial" w:hAnsi="Arial" w:cs="Arial"/>
          <w:b/>
          <w:bCs/>
          <w:sz w:val="18"/>
          <w:szCs w:val="28"/>
        </w:rPr>
        <w:br/>
      </w:r>
      <w:r>
        <w:rPr>
          <w:rFonts w:ascii="Arial" w:hAnsi="Arial" w:cs="Arial"/>
          <w:b/>
          <w:bCs/>
          <w:sz w:val="18"/>
          <w:szCs w:val="28"/>
        </w:rPr>
        <w:br/>
      </w:r>
      <w:r>
        <w:rPr>
          <w:rFonts w:ascii="Arial" w:hAnsi="Arial" w:cs="Arial"/>
          <w:b/>
          <w:bCs/>
          <w:sz w:val="18"/>
          <w:szCs w:val="28"/>
        </w:rPr>
        <w:br/>
      </w:r>
      <w:r>
        <w:rPr>
          <w:rFonts w:ascii="Arial" w:hAnsi="Arial" w:cs="Arial"/>
          <w:b/>
          <w:bCs/>
          <w:sz w:val="18"/>
          <w:szCs w:val="28"/>
        </w:rPr>
        <w:br/>
      </w:r>
      <w:r w:rsidR="002D344B" w:rsidRPr="002D344B">
        <w:rPr>
          <w:rFonts w:ascii="Arial" w:hAnsi="Arial" w:cs="Arial"/>
          <w:b/>
          <w:bCs/>
          <w:sz w:val="18"/>
          <w:szCs w:val="28"/>
        </w:rPr>
        <w:t>Figure S1</w:t>
      </w:r>
      <w:r w:rsidR="000B03A3">
        <w:rPr>
          <w:rFonts w:ascii="Arial" w:hAnsi="Arial" w:cs="Arial"/>
          <w:b/>
          <w:bCs/>
          <w:sz w:val="18"/>
          <w:szCs w:val="28"/>
        </w:rPr>
        <w:t>.</w:t>
      </w:r>
      <w:r w:rsidR="002D344B" w:rsidRPr="002D344B">
        <w:rPr>
          <w:rFonts w:ascii="Arial" w:hAnsi="Arial" w:cs="Arial"/>
          <w:b/>
          <w:bCs/>
          <w:sz w:val="18"/>
          <w:szCs w:val="28"/>
        </w:rPr>
        <w:t xml:space="preserve"> </w:t>
      </w:r>
      <w:r w:rsidR="002D344B" w:rsidRPr="002D344B">
        <w:rPr>
          <w:sz w:val="18"/>
          <w:szCs w:val="28"/>
        </w:rPr>
        <w:t xml:space="preserve"> </w:t>
      </w:r>
      <w:r w:rsidR="002D344B" w:rsidRPr="002D344B">
        <w:rPr>
          <w:rFonts w:ascii="Arial" w:hAnsi="Arial" w:cs="Arial"/>
          <w:bCs/>
          <w:sz w:val="18"/>
          <w:szCs w:val="18"/>
        </w:rPr>
        <w:t>Schematic outline of the structure of MAGNET and the circular flow of money and commodities through the global economy.</w:t>
      </w:r>
      <w:r w:rsidR="00263BFD">
        <w:rPr>
          <w:rFonts w:ascii="Arial" w:hAnsi="Arial" w:cs="Arial"/>
          <w:bCs/>
          <w:sz w:val="18"/>
          <w:szCs w:val="18"/>
        </w:rPr>
        <w:t xml:space="preserve"> Additional information on the MAGNET model is available </w:t>
      </w:r>
      <w:r>
        <w:rPr>
          <w:rFonts w:ascii="Arial" w:hAnsi="Arial" w:cs="Arial"/>
          <w:bCs/>
          <w:sz w:val="18"/>
          <w:szCs w:val="18"/>
        </w:rPr>
        <w:t xml:space="preserve">in Wouter et al. (2014) and </w:t>
      </w:r>
      <w:r w:rsidR="00263BFD">
        <w:rPr>
          <w:rFonts w:ascii="Arial" w:hAnsi="Arial" w:cs="Arial"/>
          <w:bCs/>
          <w:sz w:val="18"/>
          <w:szCs w:val="18"/>
        </w:rPr>
        <w:t xml:space="preserve">at </w:t>
      </w:r>
      <w:hyperlink r:id="rId11" w:history="1">
        <w:r w:rsidRPr="00113500">
          <w:rPr>
            <w:rStyle w:val="Hyperlink"/>
            <w:rFonts w:ascii="Arial" w:hAnsi="Arial" w:cs="Arial"/>
            <w:bCs/>
            <w:sz w:val="18"/>
            <w:szCs w:val="18"/>
          </w:rPr>
          <w:t>www.magnet-model.eu</w:t>
        </w:r>
      </w:hyperlink>
      <w:r>
        <w:rPr>
          <w:rFonts w:ascii="Arial" w:hAnsi="Arial" w:cs="Arial"/>
          <w:bCs/>
          <w:sz w:val="18"/>
          <w:szCs w:val="18"/>
        </w:rPr>
        <w:t xml:space="preserve"> </w:t>
      </w:r>
    </w:p>
    <w:p w14:paraId="25953286" w14:textId="352B1CC0" w:rsidR="00315B17" w:rsidRDefault="008D1C73" w:rsidP="005F37A4">
      <w:pPr>
        <w:spacing w:line="360" w:lineRule="auto"/>
        <w:jc w:val="both"/>
        <w:rPr>
          <w:rFonts w:ascii="Arial" w:hAnsi="Arial" w:cs="Arial"/>
          <w:sz w:val="18"/>
        </w:rPr>
      </w:pPr>
      <w:r>
        <w:rPr>
          <w:rFonts w:ascii="Arial" w:hAnsi="Arial" w:cs="Arial"/>
          <w:sz w:val="18"/>
          <w:szCs w:val="18"/>
        </w:rPr>
        <w:br/>
        <w:t>W</w:t>
      </w:r>
      <w:r w:rsidR="00F604C1" w:rsidRPr="00842184">
        <w:rPr>
          <w:rFonts w:ascii="Arial" w:hAnsi="Arial" w:cs="Arial"/>
          <w:sz w:val="18"/>
          <w:szCs w:val="18"/>
        </w:rPr>
        <w:t xml:space="preserve">ith its’ modular structure, the MAGNET contains a series of switches for (de)activating a series of specialist modules to tailor the model to the study focus at hand. Given the medium-term time frame of the study, a recursive-dynamic variant is activated to capture investment, capital- accumulation and structural change over time. Moreover, to improve the representation of competing biomass uses (food, feed, energy, materials), bioeconomy policies are modelled (i.e., common agricultural policy bio-energy policy) and a waste generation, processing and treatment module is activated. In addition, to capture activity specific technologies and market rigidities in the agricultural and related biomass sectors, the model captures key input-nest combinations for crops (i.e., </w:t>
      </w:r>
      <w:proofErr w:type="spellStart"/>
      <w:r w:rsidR="00F604C1" w:rsidRPr="00842184">
        <w:rPr>
          <w:rFonts w:ascii="Arial" w:hAnsi="Arial" w:cs="Arial"/>
          <w:sz w:val="18"/>
          <w:szCs w:val="18"/>
        </w:rPr>
        <w:t>fertiliser</w:t>
      </w:r>
      <w:proofErr w:type="spellEnd"/>
      <w:r w:rsidR="00F604C1" w:rsidRPr="00842184">
        <w:rPr>
          <w:rFonts w:ascii="Arial" w:hAnsi="Arial" w:cs="Arial"/>
          <w:sz w:val="18"/>
          <w:szCs w:val="18"/>
        </w:rPr>
        <w:t xml:space="preserve"> vs land) and livestock (i.e., substitutability </w:t>
      </w:r>
      <w:r w:rsidR="00F604C1" w:rsidRPr="00842184">
        <w:rPr>
          <w:rFonts w:ascii="Arial" w:hAnsi="Arial" w:cs="Arial"/>
          <w:sz w:val="18"/>
          <w:szCs w:val="18"/>
        </w:rPr>
        <w:lastRenderedPageBreak/>
        <w:t xml:space="preserve">between animal feed types) activities; agricultural land transfer between different activities; </w:t>
      </w:r>
      <w:proofErr w:type="spellStart"/>
      <w:r w:rsidR="00F604C1" w:rsidRPr="00842184">
        <w:rPr>
          <w:rFonts w:ascii="Arial" w:hAnsi="Arial" w:cs="Arial"/>
          <w:sz w:val="18"/>
          <w:szCs w:val="18"/>
        </w:rPr>
        <w:t>labour</w:t>
      </w:r>
      <w:proofErr w:type="spellEnd"/>
      <w:r w:rsidR="00F604C1" w:rsidRPr="00842184">
        <w:rPr>
          <w:rFonts w:ascii="Arial" w:hAnsi="Arial" w:cs="Arial"/>
          <w:sz w:val="18"/>
          <w:szCs w:val="18"/>
        </w:rPr>
        <w:t xml:space="preserve"> and capital factor rigidities between agricultural and non-agricultural sectors; sustainable limits on available land and agricultural and forestry residue supplies</w:t>
      </w:r>
      <w:r w:rsidR="00F604C1">
        <w:rPr>
          <w:rFonts w:cstheme="minorHAnsi"/>
        </w:rPr>
        <w:t xml:space="preserve">. </w:t>
      </w:r>
      <w:r w:rsidR="00315B17" w:rsidRPr="00D82CEF">
        <w:rPr>
          <w:rFonts w:ascii="Arial" w:hAnsi="Arial" w:cs="Arial"/>
          <w:sz w:val="18"/>
        </w:rPr>
        <w:t xml:space="preserve">The model aggregation adopted for this study involves </w:t>
      </w:r>
      <w:r w:rsidR="002A3F80">
        <w:rPr>
          <w:rFonts w:ascii="Arial" w:hAnsi="Arial" w:cs="Arial"/>
          <w:sz w:val="18"/>
        </w:rPr>
        <w:t>30</w:t>
      </w:r>
      <w:r w:rsidR="00315B17" w:rsidRPr="00D82CEF">
        <w:rPr>
          <w:rFonts w:ascii="Arial" w:hAnsi="Arial" w:cs="Arial"/>
          <w:sz w:val="18"/>
        </w:rPr>
        <w:t xml:space="preserve"> regions (Table S1),</w:t>
      </w:r>
      <w:r w:rsidR="002A3F80">
        <w:rPr>
          <w:rFonts w:ascii="Arial" w:hAnsi="Arial" w:cs="Arial"/>
          <w:sz w:val="18"/>
        </w:rPr>
        <w:t xml:space="preserve"> </w:t>
      </w:r>
      <w:r w:rsidR="00315B17" w:rsidRPr="00D82CEF">
        <w:rPr>
          <w:rFonts w:ascii="Arial" w:hAnsi="Arial" w:cs="Arial"/>
          <w:sz w:val="18"/>
        </w:rPr>
        <w:t xml:space="preserve">each comprising </w:t>
      </w:r>
      <w:r w:rsidR="00143983">
        <w:rPr>
          <w:rFonts w:ascii="Arial" w:hAnsi="Arial" w:cs="Arial"/>
          <w:sz w:val="18"/>
        </w:rPr>
        <w:t xml:space="preserve">84 </w:t>
      </w:r>
      <w:r w:rsidR="00315B17" w:rsidRPr="00D82CEF">
        <w:rPr>
          <w:rFonts w:ascii="Arial" w:hAnsi="Arial" w:cs="Arial"/>
          <w:sz w:val="18"/>
        </w:rPr>
        <w:t>production sectors (Table S2)</w:t>
      </w:r>
      <w:r w:rsidR="004106A3">
        <w:rPr>
          <w:rFonts w:ascii="Arial" w:hAnsi="Arial" w:cs="Arial"/>
          <w:sz w:val="18"/>
        </w:rPr>
        <w:t xml:space="preserve"> producing 104 commodities</w:t>
      </w:r>
      <w:r w:rsidR="00237F7E">
        <w:rPr>
          <w:rFonts w:ascii="Arial" w:hAnsi="Arial" w:cs="Arial"/>
          <w:sz w:val="18"/>
        </w:rPr>
        <w:t xml:space="preserve"> (Table S3)</w:t>
      </w:r>
      <w:r w:rsidR="00315B17" w:rsidRPr="00D82CEF">
        <w:rPr>
          <w:rFonts w:ascii="Arial" w:hAnsi="Arial" w:cs="Arial"/>
          <w:sz w:val="18"/>
        </w:rPr>
        <w:t xml:space="preserve">. </w:t>
      </w:r>
      <w:r w:rsidR="00143983">
        <w:rPr>
          <w:rFonts w:ascii="Arial" w:hAnsi="Arial" w:cs="Arial"/>
          <w:sz w:val="18"/>
        </w:rPr>
        <w:t xml:space="preserve">The </w:t>
      </w:r>
      <w:r w:rsidR="00B56452">
        <w:rPr>
          <w:rFonts w:ascii="Arial" w:hAnsi="Arial" w:cs="Arial"/>
          <w:sz w:val="18"/>
        </w:rPr>
        <w:t>European Union (EU27) is represented at member state level, while other countries are reported in a</w:t>
      </w:r>
      <w:r w:rsidR="00365C0F">
        <w:rPr>
          <w:rFonts w:ascii="Arial" w:hAnsi="Arial" w:cs="Arial"/>
          <w:sz w:val="18"/>
        </w:rPr>
        <w:t xml:space="preserve">ggregate regions. </w:t>
      </w:r>
      <w:r w:rsidR="00D21743">
        <w:rPr>
          <w:rFonts w:ascii="Arial" w:hAnsi="Arial" w:cs="Arial"/>
          <w:sz w:val="18"/>
        </w:rPr>
        <w:t xml:space="preserve">The whole bioeconomy comprehends </w:t>
      </w:r>
      <w:r w:rsidR="005F37A4">
        <w:rPr>
          <w:rFonts w:ascii="Arial" w:hAnsi="Arial" w:cs="Arial"/>
          <w:sz w:val="18"/>
        </w:rPr>
        <w:t xml:space="preserve">75 </w:t>
      </w:r>
      <w:r w:rsidR="00CC046B">
        <w:rPr>
          <w:rFonts w:ascii="Arial" w:hAnsi="Arial" w:cs="Arial"/>
          <w:sz w:val="18"/>
        </w:rPr>
        <w:t xml:space="preserve">produced </w:t>
      </w:r>
      <w:r w:rsidR="00B5220F">
        <w:rPr>
          <w:rFonts w:ascii="Arial" w:hAnsi="Arial" w:cs="Arial"/>
          <w:sz w:val="18"/>
        </w:rPr>
        <w:t>commodities</w:t>
      </w:r>
      <w:r w:rsidR="005F37A4">
        <w:rPr>
          <w:rFonts w:ascii="Arial" w:hAnsi="Arial" w:cs="Arial"/>
          <w:sz w:val="18"/>
        </w:rPr>
        <w:t xml:space="preserve"> and is</w:t>
      </w:r>
      <w:r w:rsidR="00315B17" w:rsidRPr="00D82CEF">
        <w:rPr>
          <w:rFonts w:ascii="Arial" w:hAnsi="Arial" w:cs="Arial"/>
          <w:sz w:val="18"/>
        </w:rPr>
        <w:t xml:space="preserve"> represented as explicitly as possible given the data provided by the GTAP 1</w:t>
      </w:r>
      <w:r w:rsidR="00315B17">
        <w:rPr>
          <w:rFonts w:ascii="Arial" w:hAnsi="Arial" w:cs="Arial"/>
          <w:sz w:val="18"/>
        </w:rPr>
        <w:t>1</w:t>
      </w:r>
      <w:r w:rsidR="00315B17" w:rsidRPr="00D82CEF">
        <w:rPr>
          <w:rFonts w:ascii="Arial" w:hAnsi="Arial" w:cs="Arial"/>
          <w:sz w:val="18"/>
        </w:rPr>
        <w:t xml:space="preserve"> database </w:t>
      </w:r>
      <w:r w:rsidR="00315B17" w:rsidRPr="002C080E">
        <w:rPr>
          <w:rFonts w:ascii="Arial" w:hAnsi="Arial" w:cs="Arial"/>
          <w:sz w:val="18"/>
        </w:rPr>
        <w:fldChar w:fldCharType="begin"/>
      </w:r>
      <w:r w:rsidR="00315B17" w:rsidRPr="00D82CEF">
        <w:rPr>
          <w:rFonts w:ascii="Arial" w:hAnsi="Arial" w:cs="Arial"/>
          <w:sz w:val="18"/>
        </w:rPr>
        <w:instrText xml:space="preserve"> ADDIN ZOTERO_ITEM CSL_CITATION {"citationID":"nV1wDCix","properties":{"formattedCitation":"(Aguiar et al. 2019)","plainCitation":"(Aguiar et al. 2019)","noteIndex":0},"citationItems":[{"id":73,"uris":["http://zotero.org/users/6862379/items/ZTWMW8P6"],"uri":["http://zotero.org/users/6862379/items/ZTWMW8P6"],"itemData":{"id":73,"type":"article-journal","container-title":"Journal of Global Economic Analysis","issue":"1","language":"en","page":"27","source":"Zotero","title":"The GTAP Data Base: Version 10","volume":"4","author":[{"family":"Aguiar","given":"Angel"},{"family":"Chepeliev","given":"Maksym"},{"family":"Corong","given":"Erwin"},{"family":"Mcdougall","given":"Robert"}],"issued":{"date-parts":[["2019"]]}}}],"schema":"https://github.com/citation-style-language/schema/raw/master/csl-citation.json"} </w:instrText>
      </w:r>
      <w:r w:rsidR="00315B17" w:rsidRPr="002C080E">
        <w:rPr>
          <w:rFonts w:ascii="Arial" w:hAnsi="Arial" w:cs="Arial"/>
          <w:sz w:val="18"/>
        </w:rPr>
        <w:fldChar w:fldCharType="separate"/>
      </w:r>
      <w:r w:rsidR="00315B17" w:rsidRPr="002C080E">
        <w:rPr>
          <w:rFonts w:ascii="Arial" w:hAnsi="Arial" w:cs="Arial"/>
          <w:sz w:val="18"/>
        </w:rPr>
        <w:t>(Aguiar et al. 20</w:t>
      </w:r>
      <w:r w:rsidR="00055960">
        <w:rPr>
          <w:rFonts w:ascii="Arial" w:hAnsi="Arial" w:cs="Arial"/>
          <w:sz w:val="18"/>
        </w:rPr>
        <w:t>23</w:t>
      </w:r>
      <w:r w:rsidR="00315B17" w:rsidRPr="002C080E">
        <w:rPr>
          <w:rFonts w:ascii="Arial" w:hAnsi="Arial" w:cs="Arial"/>
          <w:sz w:val="18"/>
        </w:rPr>
        <w:t>)</w:t>
      </w:r>
      <w:r w:rsidR="00315B17" w:rsidRPr="002C080E">
        <w:rPr>
          <w:rFonts w:ascii="Arial" w:hAnsi="Arial" w:cs="Arial"/>
          <w:sz w:val="18"/>
        </w:rPr>
        <w:fldChar w:fldCharType="end"/>
      </w:r>
      <w:r w:rsidR="00315B17" w:rsidRPr="002C080E">
        <w:rPr>
          <w:rFonts w:ascii="Arial" w:hAnsi="Arial" w:cs="Arial"/>
          <w:sz w:val="18"/>
        </w:rPr>
        <w:t>.</w:t>
      </w:r>
      <w:r w:rsidR="00315B17" w:rsidRPr="00D82CEF">
        <w:rPr>
          <w:rFonts w:ascii="Arial" w:hAnsi="Arial" w:cs="Arial"/>
          <w:sz w:val="18"/>
        </w:rPr>
        <w:t xml:space="preserve"> </w:t>
      </w:r>
    </w:p>
    <w:p w14:paraId="2825E25C" w14:textId="38269FC0" w:rsidR="00CC046B" w:rsidRDefault="00812AC1" w:rsidP="005F37A4">
      <w:pPr>
        <w:spacing w:line="360" w:lineRule="auto"/>
        <w:jc w:val="both"/>
        <w:rPr>
          <w:rFonts w:ascii="Arial" w:hAnsi="Arial" w:cs="Arial"/>
          <w:sz w:val="18"/>
        </w:rPr>
      </w:pPr>
      <w:r w:rsidRPr="00812AC1">
        <w:rPr>
          <w:rFonts w:ascii="Arial" w:hAnsi="Arial" w:cs="Arial"/>
          <w:b/>
          <w:bCs/>
          <w:sz w:val="18"/>
        </w:rPr>
        <w:t>Table S1.</w:t>
      </w:r>
      <w:r>
        <w:rPr>
          <w:rFonts w:ascii="Arial" w:hAnsi="Arial" w:cs="Arial"/>
          <w:sz w:val="18"/>
        </w:rPr>
        <w:t xml:space="preserve"> Regional aggregation.</w:t>
      </w:r>
    </w:p>
    <w:tbl>
      <w:tblPr>
        <w:tblStyle w:val="TableGrid"/>
        <w:tblW w:w="9963" w:type="dxa"/>
        <w:tblLook w:val="04A0" w:firstRow="1" w:lastRow="0" w:firstColumn="1" w:lastColumn="0" w:noHBand="0" w:noVBand="1"/>
      </w:tblPr>
      <w:tblGrid>
        <w:gridCol w:w="1465"/>
        <w:gridCol w:w="2363"/>
        <w:gridCol w:w="6135"/>
      </w:tblGrid>
      <w:tr w:rsidR="00812AC1" w:rsidRPr="007370CF" w14:paraId="72B86C21" w14:textId="77777777" w:rsidTr="007370CF">
        <w:trPr>
          <w:trHeight w:val="218"/>
        </w:trPr>
        <w:tc>
          <w:tcPr>
            <w:tcW w:w="1465" w:type="dxa"/>
            <w:tcBorders>
              <w:top w:val="nil"/>
              <w:left w:val="nil"/>
              <w:right w:val="nil"/>
            </w:tcBorders>
            <w:vAlign w:val="center"/>
          </w:tcPr>
          <w:p w14:paraId="0AC74EEC" w14:textId="214BE1B7" w:rsidR="00812AC1" w:rsidRPr="007370CF" w:rsidRDefault="00812AC1" w:rsidP="007370CF">
            <w:pPr>
              <w:jc w:val="both"/>
              <w:rPr>
                <w:rFonts w:ascii="Arial" w:hAnsi="Arial" w:cs="Arial"/>
                <w:b/>
                <w:bCs/>
                <w:sz w:val="16"/>
                <w:szCs w:val="16"/>
              </w:rPr>
            </w:pPr>
            <w:r w:rsidRPr="007370CF">
              <w:rPr>
                <w:rFonts w:ascii="Arial" w:hAnsi="Arial" w:cs="Arial"/>
                <w:b/>
                <w:bCs/>
                <w:sz w:val="16"/>
                <w:szCs w:val="16"/>
              </w:rPr>
              <w:t>Model Region</w:t>
            </w:r>
          </w:p>
        </w:tc>
        <w:tc>
          <w:tcPr>
            <w:tcW w:w="2363" w:type="dxa"/>
            <w:tcBorders>
              <w:top w:val="nil"/>
              <w:left w:val="nil"/>
              <w:right w:val="nil"/>
            </w:tcBorders>
            <w:vAlign w:val="center"/>
          </w:tcPr>
          <w:p w14:paraId="1B2B65F0" w14:textId="72FC47E7" w:rsidR="00812AC1" w:rsidRPr="007370CF" w:rsidRDefault="00812AC1" w:rsidP="007370CF">
            <w:pPr>
              <w:jc w:val="both"/>
              <w:rPr>
                <w:rFonts w:ascii="Arial" w:hAnsi="Arial" w:cs="Arial"/>
                <w:b/>
                <w:bCs/>
                <w:sz w:val="16"/>
                <w:szCs w:val="16"/>
              </w:rPr>
            </w:pPr>
            <w:r w:rsidRPr="007370CF">
              <w:rPr>
                <w:rFonts w:ascii="Arial" w:hAnsi="Arial" w:cs="Arial"/>
                <w:b/>
                <w:bCs/>
                <w:sz w:val="16"/>
                <w:szCs w:val="16"/>
              </w:rPr>
              <w:t>Description</w:t>
            </w:r>
          </w:p>
        </w:tc>
        <w:tc>
          <w:tcPr>
            <w:tcW w:w="6135" w:type="dxa"/>
            <w:tcBorders>
              <w:top w:val="nil"/>
              <w:left w:val="nil"/>
              <w:right w:val="nil"/>
            </w:tcBorders>
            <w:vAlign w:val="center"/>
          </w:tcPr>
          <w:p w14:paraId="6AF2767C" w14:textId="73BA6C80" w:rsidR="00812AC1" w:rsidRPr="007370CF" w:rsidRDefault="00812AC1" w:rsidP="007370CF">
            <w:pPr>
              <w:jc w:val="both"/>
              <w:rPr>
                <w:rFonts w:ascii="Arial" w:hAnsi="Arial" w:cs="Arial"/>
                <w:b/>
                <w:bCs/>
                <w:sz w:val="16"/>
                <w:szCs w:val="16"/>
              </w:rPr>
            </w:pPr>
            <w:r w:rsidRPr="007370CF">
              <w:rPr>
                <w:rFonts w:ascii="Arial" w:hAnsi="Arial" w:cs="Arial"/>
                <w:b/>
                <w:bCs/>
                <w:sz w:val="16"/>
                <w:szCs w:val="16"/>
              </w:rPr>
              <w:t>Countries</w:t>
            </w:r>
          </w:p>
        </w:tc>
      </w:tr>
      <w:tr w:rsidR="00E07FC5" w:rsidRPr="007370CF" w14:paraId="68B77320" w14:textId="77777777" w:rsidTr="007370CF">
        <w:trPr>
          <w:trHeight w:val="183"/>
        </w:trPr>
        <w:tc>
          <w:tcPr>
            <w:tcW w:w="1465" w:type="dxa"/>
            <w:tcBorders>
              <w:left w:val="nil"/>
              <w:right w:val="nil"/>
            </w:tcBorders>
            <w:vAlign w:val="center"/>
          </w:tcPr>
          <w:p w14:paraId="419B236C" w14:textId="62979F70" w:rsidR="00E07FC5" w:rsidRPr="007370CF" w:rsidRDefault="00E07FC5" w:rsidP="007370CF">
            <w:pPr>
              <w:jc w:val="both"/>
              <w:rPr>
                <w:rFonts w:ascii="Arial" w:hAnsi="Arial" w:cs="Arial"/>
                <w:sz w:val="16"/>
                <w:szCs w:val="16"/>
              </w:rPr>
            </w:pPr>
            <w:r w:rsidRPr="007370CF">
              <w:rPr>
                <w:rFonts w:ascii="Arial" w:hAnsi="Arial" w:cs="Arial"/>
                <w:sz w:val="16"/>
                <w:szCs w:val="16"/>
              </w:rPr>
              <w:t>Austria</w:t>
            </w:r>
          </w:p>
        </w:tc>
        <w:tc>
          <w:tcPr>
            <w:tcW w:w="2363" w:type="dxa"/>
            <w:tcBorders>
              <w:left w:val="nil"/>
              <w:right w:val="nil"/>
            </w:tcBorders>
            <w:vAlign w:val="center"/>
          </w:tcPr>
          <w:p w14:paraId="77AAB222" w14:textId="35F1AB97" w:rsidR="00E07FC5" w:rsidRPr="007370CF" w:rsidRDefault="00E07FC5" w:rsidP="007370CF">
            <w:pPr>
              <w:jc w:val="both"/>
              <w:rPr>
                <w:rFonts w:ascii="Arial" w:hAnsi="Arial" w:cs="Arial"/>
                <w:sz w:val="16"/>
                <w:szCs w:val="16"/>
              </w:rPr>
            </w:pPr>
            <w:r w:rsidRPr="007370CF">
              <w:rPr>
                <w:rFonts w:ascii="Arial" w:hAnsi="Arial" w:cs="Arial"/>
                <w:sz w:val="16"/>
                <w:szCs w:val="16"/>
              </w:rPr>
              <w:t>Austria</w:t>
            </w:r>
          </w:p>
        </w:tc>
        <w:tc>
          <w:tcPr>
            <w:tcW w:w="6135" w:type="dxa"/>
            <w:tcBorders>
              <w:left w:val="nil"/>
              <w:right w:val="nil"/>
            </w:tcBorders>
            <w:vAlign w:val="center"/>
          </w:tcPr>
          <w:p w14:paraId="6A80C2A0" w14:textId="13695B0C" w:rsidR="00E07FC5" w:rsidRPr="007370CF" w:rsidRDefault="00E07FC5" w:rsidP="007370CF">
            <w:pPr>
              <w:jc w:val="both"/>
              <w:rPr>
                <w:rFonts w:ascii="Arial" w:hAnsi="Arial" w:cs="Arial"/>
                <w:sz w:val="16"/>
                <w:szCs w:val="16"/>
              </w:rPr>
            </w:pPr>
            <w:r w:rsidRPr="007370CF">
              <w:rPr>
                <w:rFonts w:ascii="Arial" w:hAnsi="Arial" w:cs="Arial"/>
                <w:sz w:val="16"/>
                <w:szCs w:val="16"/>
              </w:rPr>
              <w:t>Austria</w:t>
            </w:r>
          </w:p>
        </w:tc>
      </w:tr>
      <w:tr w:rsidR="00E07FC5" w:rsidRPr="007370CF" w14:paraId="1A838233" w14:textId="77777777" w:rsidTr="007370CF">
        <w:trPr>
          <w:trHeight w:val="183"/>
        </w:trPr>
        <w:tc>
          <w:tcPr>
            <w:tcW w:w="1465" w:type="dxa"/>
            <w:tcBorders>
              <w:left w:val="nil"/>
              <w:right w:val="nil"/>
            </w:tcBorders>
            <w:vAlign w:val="center"/>
          </w:tcPr>
          <w:p w14:paraId="39E856D3" w14:textId="6DCC7C01" w:rsidR="00E07FC5" w:rsidRPr="007370CF" w:rsidRDefault="00E07FC5" w:rsidP="007370CF">
            <w:pPr>
              <w:jc w:val="both"/>
              <w:rPr>
                <w:rFonts w:ascii="Arial" w:hAnsi="Arial" w:cs="Arial"/>
                <w:sz w:val="16"/>
                <w:szCs w:val="16"/>
              </w:rPr>
            </w:pPr>
            <w:proofErr w:type="spellStart"/>
            <w:r w:rsidRPr="007370CF">
              <w:rPr>
                <w:rFonts w:ascii="Arial" w:hAnsi="Arial" w:cs="Arial"/>
                <w:sz w:val="16"/>
                <w:szCs w:val="16"/>
              </w:rPr>
              <w:t>BelgLux</w:t>
            </w:r>
            <w:proofErr w:type="spellEnd"/>
          </w:p>
        </w:tc>
        <w:tc>
          <w:tcPr>
            <w:tcW w:w="2363" w:type="dxa"/>
            <w:tcBorders>
              <w:left w:val="nil"/>
              <w:right w:val="nil"/>
            </w:tcBorders>
            <w:vAlign w:val="center"/>
          </w:tcPr>
          <w:p w14:paraId="2157B8F7" w14:textId="5D73226C" w:rsidR="00E07FC5" w:rsidRPr="007370CF" w:rsidRDefault="00E07FC5" w:rsidP="007370CF">
            <w:pPr>
              <w:jc w:val="both"/>
              <w:rPr>
                <w:rFonts w:ascii="Arial" w:hAnsi="Arial" w:cs="Arial"/>
                <w:sz w:val="16"/>
                <w:szCs w:val="16"/>
              </w:rPr>
            </w:pPr>
            <w:r w:rsidRPr="007370CF">
              <w:rPr>
                <w:rFonts w:ascii="Arial" w:hAnsi="Arial" w:cs="Arial"/>
                <w:sz w:val="16"/>
                <w:szCs w:val="16"/>
              </w:rPr>
              <w:t>Belgium-Luxemburg</w:t>
            </w:r>
          </w:p>
        </w:tc>
        <w:tc>
          <w:tcPr>
            <w:tcW w:w="6135" w:type="dxa"/>
            <w:tcBorders>
              <w:left w:val="nil"/>
              <w:right w:val="nil"/>
            </w:tcBorders>
            <w:vAlign w:val="center"/>
          </w:tcPr>
          <w:p w14:paraId="3D5FAD2E" w14:textId="619B14B9" w:rsidR="00E07FC5" w:rsidRPr="007370CF" w:rsidRDefault="00E07FC5" w:rsidP="007370CF">
            <w:pPr>
              <w:jc w:val="both"/>
              <w:rPr>
                <w:rFonts w:ascii="Arial" w:hAnsi="Arial" w:cs="Arial"/>
                <w:sz w:val="16"/>
                <w:szCs w:val="16"/>
              </w:rPr>
            </w:pPr>
            <w:r w:rsidRPr="007370CF">
              <w:rPr>
                <w:rFonts w:ascii="Arial" w:hAnsi="Arial" w:cs="Arial"/>
                <w:sz w:val="16"/>
                <w:szCs w:val="16"/>
              </w:rPr>
              <w:t>Belgium, Luxemburg</w:t>
            </w:r>
          </w:p>
        </w:tc>
      </w:tr>
      <w:tr w:rsidR="00E07FC5" w:rsidRPr="007370CF" w14:paraId="59B617B1" w14:textId="77777777" w:rsidTr="007370CF">
        <w:trPr>
          <w:trHeight w:val="183"/>
        </w:trPr>
        <w:tc>
          <w:tcPr>
            <w:tcW w:w="1465" w:type="dxa"/>
            <w:tcBorders>
              <w:left w:val="nil"/>
              <w:right w:val="nil"/>
            </w:tcBorders>
            <w:vAlign w:val="center"/>
          </w:tcPr>
          <w:p w14:paraId="0C91C72E" w14:textId="58BE16EA" w:rsidR="00E07FC5" w:rsidRPr="007370CF" w:rsidRDefault="00E07FC5" w:rsidP="007370CF">
            <w:pPr>
              <w:jc w:val="both"/>
              <w:rPr>
                <w:rFonts w:ascii="Arial" w:hAnsi="Arial" w:cs="Arial"/>
                <w:sz w:val="16"/>
                <w:szCs w:val="16"/>
              </w:rPr>
            </w:pPr>
            <w:r w:rsidRPr="007370CF">
              <w:rPr>
                <w:rFonts w:ascii="Arial" w:hAnsi="Arial" w:cs="Arial"/>
                <w:sz w:val="16"/>
                <w:szCs w:val="16"/>
              </w:rPr>
              <w:t>Bulgaria</w:t>
            </w:r>
          </w:p>
        </w:tc>
        <w:tc>
          <w:tcPr>
            <w:tcW w:w="2363" w:type="dxa"/>
            <w:tcBorders>
              <w:left w:val="nil"/>
              <w:right w:val="nil"/>
            </w:tcBorders>
            <w:vAlign w:val="center"/>
          </w:tcPr>
          <w:p w14:paraId="4F92F22C" w14:textId="15BAB820" w:rsidR="00E07FC5" w:rsidRPr="007370CF" w:rsidRDefault="00E07FC5" w:rsidP="007370CF">
            <w:pPr>
              <w:jc w:val="both"/>
              <w:rPr>
                <w:rFonts w:ascii="Arial" w:hAnsi="Arial" w:cs="Arial"/>
                <w:sz w:val="16"/>
                <w:szCs w:val="16"/>
              </w:rPr>
            </w:pPr>
            <w:r w:rsidRPr="007370CF">
              <w:rPr>
                <w:rFonts w:ascii="Arial" w:hAnsi="Arial" w:cs="Arial"/>
                <w:sz w:val="16"/>
                <w:szCs w:val="16"/>
              </w:rPr>
              <w:t>Bulgaria</w:t>
            </w:r>
          </w:p>
        </w:tc>
        <w:tc>
          <w:tcPr>
            <w:tcW w:w="6135" w:type="dxa"/>
            <w:tcBorders>
              <w:left w:val="nil"/>
              <w:right w:val="nil"/>
            </w:tcBorders>
            <w:vAlign w:val="center"/>
          </w:tcPr>
          <w:p w14:paraId="5361603E" w14:textId="0254CC5B" w:rsidR="00E07FC5" w:rsidRPr="007370CF" w:rsidRDefault="00E07FC5" w:rsidP="007370CF">
            <w:pPr>
              <w:jc w:val="both"/>
              <w:rPr>
                <w:rFonts w:ascii="Arial" w:hAnsi="Arial" w:cs="Arial"/>
                <w:sz w:val="16"/>
                <w:szCs w:val="16"/>
              </w:rPr>
            </w:pPr>
            <w:r w:rsidRPr="007370CF">
              <w:rPr>
                <w:rFonts w:ascii="Arial" w:hAnsi="Arial" w:cs="Arial"/>
                <w:sz w:val="16"/>
                <w:szCs w:val="16"/>
              </w:rPr>
              <w:t>Bulgaria</w:t>
            </w:r>
          </w:p>
        </w:tc>
      </w:tr>
      <w:tr w:rsidR="00E07FC5" w:rsidRPr="007370CF" w14:paraId="185A9D60" w14:textId="77777777" w:rsidTr="007370CF">
        <w:trPr>
          <w:trHeight w:val="183"/>
        </w:trPr>
        <w:tc>
          <w:tcPr>
            <w:tcW w:w="1465" w:type="dxa"/>
            <w:tcBorders>
              <w:left w:val="nil"/>
              <w:right w:val="nil"/>
            </w:tcBorders>
            <w:vAlign w:val="center"/>
          </w:tcPr>
          <w:p w14:paraId="60C88E41" w14:textId="0F820639" w:rsidR="00E07FC5" w:rsidRPr="007370CF" w:rsidRDefault="00E07FC5" w:rsidP="007370CF">
            <w:pPr>
              <w:jc w:val="both"/>
              <w:rPr>
                <w:rFonts w:ascii="Arial" w:hAnsi="Arial" w:cs="Arial"/>
                <w:sz w:val="16"/>
                <w:szCs w:val="16"/>
              </w:rPr>
            </w:pPr>
            <w:r w:rsidRPr="007370CF">
              <w:rPr>
                <w:rFonts w:ascii="Arial" w:hAnsi="Arial" w:cs="Arial"/>
                <w:sz w:val="16"/>
                <w:szCs w:val="16"/>
              </w:rPr>
              <w:t>Croatia</w:t>
            </w:r>
          </w:p>
        </w:tc>
        <w:tc>
          <w:tcPr>
            <w:tcW w:w="2363" w:type="dxa"/>
            <w:tcBorders>
              <w:left w:val="nil"/>
              <w:right w:val="nil"/>
            </w:tcBorders>
            <w:vAlign w:val="center"/>
          </w:tcPr>
          <w:p w14:paraId="09064894" w14:textId="373655AE" w:rsidR="00E07FC5" w:rsidRPr="007370CF" w:rsidRDefault="00E07FC5" w:rsidP="007370CF">
            <w:pPr>
              <w:jc w:val="both"/>
              <w:rPr>
                <w:rFonts w:ascii="Arial" w:hAnsi="Arial" w:cs="Arial"/>
                <w:sz w:val="16"/>
                <w:szCs w:val="16"/>
              </w:rPr>
            </w:pPr>
            <w:r w:rsidRPr="007370CF">
              <w:rPr>
                <w:rFonts w:ascii="Arial" w:hAnsi="Arial" w:cs="Arial"/>
                <w:sz w:val="16"/>
                <w:szCs w:val="16"/>
              </w:rPr>
              <w:t>Croatia</w:t>
            </w:r>
          </w:p>
        </w:tc>
        <w:tc>
          <w:tcPr>
            <w:tcW w:w="6135" w:type="dxa"/>
            <w:tcBorders>
              <w:left w:val="nil"/>
              <w:right w:val="nil"/>
            </w:tcBorders>
            <w:vAlign w:val="center"/>
          </w:tcPr>
          <w:p w14:paraId="511B1DFF" w14:textId="0A3077DC" w:rsidR="00E07FC5" w:rsidRPr="007370CF" w:rsidRDefault="00E07FC5" w:rsidP="007370CF">
            <w:pPr>
              <w:jc w:val="both"/>
              <w:rPr>
                <w:rFonts w:ascii="Arial" w:hAnsi="Arial" w:cs="Arial"/>
                <w:sz w:val="16"/>
                <w:szCs w:val="16"/>
              </w:rPr>
            </w:pPr>
            <w:r w:rsidRPr="007370CF">
              <w:rPr>
                <w:rFonts w:ascii="Arial" w:hAnsi="Arial" w:cs="Arial"/>
                <w:sz w:val="16"/>
                <w:szCs w:val="16"/>
              </w:rPr>
              <w:t>Croatia</w:t>
            </w:r>
          </w:p>
        </w:tc>
      </w:tr>
      <w:tr w:rsidR="00E07FC5" w:rsidRPr="007370CF" w14:paraId="2AF7707D" w14:textId="77777777" w:rsidTr="007370CF">
        <w:trPr>
          <w:trHeight w:val="183"/>
        </w:trPr>
        <w:tc>
          <w:tcPr>
            <w:tcW w:w="1465" w:type="dxa"/>
            <w:tcBorders>
              <w:left w:val="nil"/>
              <w:right w:val="nil"/>
            </w:tcBorders>
            <w:vAlign w:val="center"/>
          </w:tcPr>
          <w:p w14:paraId="67542844" w14:textId="0A356BD0" w:rsidR="00E07FC5" w:rsidRPr="007370CF" w:rsidRDefault="00E07FC5" w:rsidP="007370CF">
            <w:pPr>
              <w:jc w:val="both"/>
              <w:rPr>
                <w:rFonts w:ascii="Arial" w:hAnsi="Arial" w:cs="Arial"/>
                <w:sz w:val="16"/>
                <w:szCs w:val="16"/>
              </w:rPr>
            </w:pPr>
            <w:r w:rsidRPr="007370CF">
              <w:rPr>
                <w:rFonts w:ascii="Arial" w:hAnsi="Arial" w:cs="Arial"/>
                <w:sz w:val="16"/>
                <w:szCs w:val="16"/>
              </w:rPr>
              <w:t>Czechia</w:t>
            </w:r>
          </w:p>
        </w:tc>
        <w:tc>
          <w:tcPr>
            <w:tcW w:w="2363" w:type="dxa"/>
            <w:tcBorders>
              <w:left w:val="nil"/>
              <w:right w:val="nil"/>
            </w:tcBorders>
            <w:vAlign w:val="center"/>
          </w:tcPr>
          <w:p w14:paraId="2299A1FB" w14:textId="3A81B493" w:rsidR="00E07FC5" w:rsidRPr="007370CF" w:rsidRDefault="00E07FC5" w:rsidP="007370CF">
            <w:pPr>
              <w:jc w:val="both"/>
              <w:rPr>
                <w:rFonts w:ascii="Arial" w:hAnsi="Arial" w:cs="Arial"/>
                <w:sz w:val="16"/>
                <w:szCs w:val="16"/>
              </w:rPr>
            </w:pPr>
            <w:r w:rsidRPr="007370CF">
              <w:rPr>
                <w:rFonts w:ascii="Arial" w:hAnsi="Arial" w:cs="Arial"/>
                <w:sz w:val="16"/>
                <w:szCs w:val="16"/>
              </w:rPr>
              <w:t>Czechia</w:t>
            </w:r>
          </w:p>
        </w:tc>
        <w:tc>
          <w:tcPr>
            <w:tcW w:w="6135" w:type="dxa"/>
            <w:tcBorders>
              <w:left w:val="nil"/>
              <w:right w:val="nil"/>
            </w:tcBorders>
            <w:vAlign w:val="center"/>
          </w:tcPr>
          <w:p w14:paraId="7AE7D586" w14:textId="0072DA44" w:rsidR="00E07FC5" w:rsidRPr="007370CF" w:rsidRDefault="00E07FC5" w:rsidP="007370CF">
            <w:pPr>
              <w:jc w:val="both"/>
              <w:rPr>
                <w:rFonts w:ascii="Arial" w:hAnsi="Arial" w:cs="Arial"/>
                <w:sz w:val="16"/>
                <w:szCs w:val="16"/>
              </w:rPr>
            </w:pPr>
            <w:r w:rsidRPr="007370CF">
              <w:rPr>
                <w:rFonts w:ascii="Arial" w:hAnsi="Arial" w:cs="Arial"/>
                <w:sz w:val="16"/>
                <w:szCs w:val="16"/>
              </w:rPr>
              <w:t>Czechia</w:t>
            </w:r>
          </w:p>
        </w:tc>
      </w:tr>
      <w:tr w:rsidR="00E07FC5" w:rsidRPr="007370CF" w14:paraId="481EF795" w14:textId="77777777" w:rsidTr="007370CF">
        <w:trPr>
          <w:trHeight w:val="183"/>
        </w:trPr>
        <w:tc>
          <w:tcPr>
            <w:tcW w:w="1465" w:type="dxa"/>
            <w:tcBorders>
              <w:left w:val="nil"/>
              <w:right w:val="nil"/>
            </w:tcBorders>
            <w:vAlign w:val="center"/>
          </w:tcPr>
          <w:p w14:paraId="71A33A28" w14:textId="3E75B965" w:rsidR="00E07FC5" w:rsidRPr="007370CF" w:rsidRDefault="00E07FC5" w:rsidP="007370CF">
            <w:pPr>
              <w:jc w:val="both"/>
              <w:rPr>
                <w:rFonts w:ascii="Arial" w:hAnsi="Arial" w:cs="Arial"/>
                <w:sz w:val="16"/>
                <w:szCs w:val="16"/>
              </w:rPr>
            </w:pPr>
            <w:r w:rsidRPr="007370CF">
              <w:rPr>
                <w:rFonts w:ascii="Arial" w:hAnsi="Arial" w:cs="Arial"/>
                <w:sz w:val="16"/>
                <w:szCs w:val="16"/>
              </w:rPr>
              <w:t>Denmark</w:t>
            </w:r>
          </w:p>
        </w:tc>
        <w:tc>
          <w:tcPr>
            <w:tcW w:w="2363" w:type="dxa"/>
            <w:tcBorders>
              <w:left w:val="nil"/>
              <w:right w:val="nil"/>
            </w:tcBorders>
            <w:vAlign w:val="center"/>
          </w:tcPr>
          <w:p w14:paraId="1DFB0D11" w14:textId="1CF9465E" w:rsidR="00E07FC5" w:rsidRPr="007370CF" w:rsidRDefault="00E07FC5" w:rsidP="007370CF">
            <w:pPr>
              <w:jc w:val="both"/>
              <w:rPr>
                <w:rFonts w:ascii="Arial" w:hAnsi="Arial" w:cs="Arial"/>
                <w:sz w:val="16"/>
                <w:szCs w:val="16"/>
              </w:rPr>
            </w:pPr>
            <w:r w:rsidRPr="007370CF">
              <w:rPr>
                <w:rFonts w:ascii="Arial" w:hAnsi="Arial" w:cs="Arial"/>
                <w:sz w:val="16"/>
                <w:szCs w:val="16"/>
              </w:rPr>
              <w:t>Denmark</w:t>
            </w:r>
          </w:p>
        </w:tc>
        <w:tc>
          <w:tcPr>
            <w:tcW w:w="6135" w:type="dxa"/>
            <w:tcBorders>
              <w:left w:val="nil"/>
              <w:right w:val="nil"/>
            </w:tcBorders>
            <w:vAlign w:val="center"/>
          </w:tcPr>
          <w:p w14:paraId="4330F475" w14:textId="512C14AC" w:rsidR="00E07FC5" w:rsidRPr="007370CF" w:rsidRDefault="00E07FC5" w:rsidP="007370CF">
            <w:pPr>
              <w:jc w:val="both"/>
              <w:rPr>
                <w:rFonts w:ascii="Arial" w:hAnsi="Arial" w:cs="Arial"/>
                <w:sz w:val="16"/>
                <w:szCs w:val="16"/>
              </w:rPr>
            </w:pPr>
            <w:r w:rsidRPr="007370CF">
              <w:rPr>
                <w:rFonts w:ascii="Arial" w:hAnsi="Arial" w:cs="Arial"/>
                <w:sz w:val="16"/>
                <w:szCs w:val="16"/>
              </w:rPr>
              <w:t>Denmark</w:t>
            </w:r>
          </w:p>
        </w:tc>
      </w:tr>
      <w:tr w:rsidR="00E07FC5" w:rsidRPr="007370CF" w14:paraId="1A7028ED" w14:textId="77777777" w:rsidTr="007370CF">
        <w:trPr>
          <w:trHeight w:val="183"/>
        </w:trPr>
        <w:tc>
          <w:tcPr>
            <w:tcW w:w="1465" w:type="dxa"/>
            <w:tcBorders>
              <w:left w:val="nil"/>
              <w:right w:val="nil"/>
            </w:tcBorders>
            <w:vAlign w:val="center"/>
          </w:tcPr>
          <w:p w14:paraId="670CE91E" w14:textId="45561F53" w:rsidR="00E07FC5" w:rsidRPr="007370CF" w:rsidRDefault="00E07FC5" w:rsidP="007370CF">
            <w:pPr>
              <w:jc w:val="both"/>
              <w:rPr>
                <w:rFonts w:ascii="Arial" w:hAnsi="Arial" w:cs="Arial"/>
                <w:sz w:val="16"/>
                <w:szCs w:val="16"/>
              </w:rPr>
            </w:pPr>
            <w:r w:rsidRPr="007370CF">
              <w:rPr>
                <w:rFonts w:ascii="Arial" w:hAnsi="Arial" w:cs="Arial"/>
                <w:sz w:val="16"/>
                <w:szCs w:val="16"/>
              </w:rPr>
              <w:t>Estonia</w:t>
            </w:r>
          </w:p>
        </w:tc>
        <w:tc>
          <w:tcPr>
            <w:tcW w:w="2363" w:type="dxa"/>
            <w:tcBorders>
              <w:left w:val="nil"/>
              <w:right w:val="nil"/>
            </w:tcBorders>
            <w:vAlign w:val="center"/>
          </w:tcPr>
          <w:p w14:paraId="75580381" w14:textId="220D4B42" w:rsidR="00E07FC5" w:rsidRPr="007370CF" w:rsidRDefault="00E07FC5" w:rsidP="007370CF">
            <w:pPr>
              <w:jc w:val="both"/>
              <w:rPr>
                <w:rFonts w:ascii="Arial" w:hAnsi="Arial" w:cs="Arial"/>
                <w:sz w:val="16"/>
                <w:szCs w:val="16"/>
              </w:rPr>
            </w:pPr>
            <w:r w:rsidRPr="007370CF">
              <w:rPr>
                <w:rFonts w:ascii="Arial" w:hAnsi="Arial" w:cs="Arial"/>
                <w:sz w:val="16"/>
                <w:szCs w:val="16"/>
              </w:rPr>
              <w:t>Estonia</w:t>
            </w:r>
          </w:p>
        </w:tc>
        <w:tc>
          <w:tcPr>
            <w:tcW w:w="6135" w:type="dxa"/>
            <w:tcBorders>
              <w:left w:val="nil"/>
              <w:right w:val="nil"/>
            </w:tcBorders>
            <w:vAlign w:val="center"/>
          </w:tcPr>
          <w:p w14:paraId="4C8B6360" w14:textId="2321DAFD" w:rsidR="00E07FC5" w:rsidRPr="007370CF" w:rsidRDefault="00E07FC5" w:rsidP="007370CF">
            <w:pPr>
              <w:jc w:val="both"/>
              <w:rPr>
                <w:rFonts w:ascii="Arial" w:hAnsi="Arial" w:cs="Arial"/>
                <w:sz w:val="16"/>
                <w:szCs w:val="16"/>
              </w:rPr>
            </w:pPr>
            <w:r w:rsidRPr="007370CF">
              <w:rPr>
                <w:rFonts w:ascii="Arial" w:hAnsi="Arial" w:cs="Arial"/>
                <w:sz w:val="16"/>
                <w:szCs w:val="16"/>
              </w:rPr>
              <w:t>Estonia</w:t>
            </w:r>
          </w:p>
        </w:tc>
      </w:tr>
      <w:tr w:rsidR="00E07FC5" w:rsidRPr="007370CF" w14:paraId="1AA402F8" w14:textId="77777777" w:rsidTr="007370CF">
        <w:trPr>
          <w:trHeight w:val="183"/>
        </w:trPr>
        <w:tc>
          <w:tcPr>
            <w:tcW w:w="1465" w:type="dxa"/>
            <w:tcBorders>
              <w:left w:val="nil"/>
              <w:right w:val="nil"/>
            </w:tcBorders>
            <w:vAlign w:val="center"/>
          </w:tcPr>
          <w:p w14:paraId="5BDED7C6" w14:textId="13FC7F82" w:rsidR="00E07FC5" w:rsidRPr="007370CF" w:rsidRDefault="00E07FC5" w:rsidP="007370CF">
            <w:pPr>
              <w:jc w:val="both"/>
              <w:rPr>
                <w:rFonts w:ascii="Arial" w:hAnsi="Arial" w:cs="Arial"/>
                <w:sz w:val="16"/>
                <w:szCs w:val="16"/>
              </w:rPr>
            </w:pPr>
            <w:r w:rsidRPr="007370CF">
              <w:rPr>
                <w:rFonts w:ascii="Arial" w:hAnsi="Arial" w:cs="Arial"/>
                <w:sz w:val="16"/>
                <w:szCs w:val="16"/>
              </w:rPr>
              <w:t>Finland</w:t>
            </w:r>
          </w:p>
        </w:tc>
        <w:tc>
          <w:tcPr>
            <w:tcW w:w="2363" w:type="dxa"/>
            <w:tcBorders>
              <w:left w:val="nil"/>
              <w:right w:val="nil"/>
            </w:tcBorders>
            <w:vAlign w:val="center"/>
          </w:tcPr>
          <w:p w14:paraId="0F08B24E" w14:textId="730CE4E9" w:rsidR="00E07FC5" w:rsidRPr="007370CF" w:rsidRDefault="00E07FC5" w:rsidP="007370CF">
            <w:pPr>
              <w:jc w:val="both"/>
              <w:rPr>
                <w:rFonts w:ascii="Arial" w:hAnsi="Arial" w:cs="Arial"/>
                <w:sz w:val="16"/>
                <w:szCs w:val="16"/>
              </w:rPr>
            </w:pPr>
            <w:r w:rsidRPr="007370CF">
              <w:rPr>
                <w:rFonts w:ascii="Arial" w:hAnsi="Arial" w:cs="Arial"/>
                <w:sz w:val="16"/>
                <w:szCs w:val="16"/>
              </w:rPr>
              <w:t>Finland</w:t>
            </w:r>
          </w:p>
        </w:tc>
        <w:tc>
          <w:tcPr>
            <w:tcW w:w="6135" w:type="dxa"/>
            <w:tcBorders>
              <w:left w:val="nil"/>
              <w:right w:val="nil"/>
            </w:tcBorders>
            <w:vAlign w:val="center"/>
          </w:tcPr>
          <w:p w14:paraId="5BAD18FA" w14:textId="64DAE56A" w:rsidR="00E07FC5" w:rsidRPr="007370CF" w:rsidRDefault="00E07FC5" w:rsidP="007370CF">
            <w:pPr>
              <w:jc w:val="both"/>
              <w:rPr>
                <w:rFonts w:ascii="Arial" w:hAnsi="Arial" w:cs="Arial"/>
                <w:sz w:val="16"/>
                <w:szCs w:val="16"/>
              </w:rPr>
            </w:pPr>
            <w:r w:rsidRPr="007370CF">
              <w:rPr>
                <w:rFonts w:ascii="Arial" w:hAnsi="Arial" w:cs="Arial"/>
                <w:sz w:val="16"/>
                <w:szCs w:val="16"/>
              </w:rPr>
              <w:t>Finland</w:t>
            </w:r>
          </w:p>
        </w:tc>
      </w:tr>
      <w:tr w:rsidR="00E07FC5" w:rsidRPr="007370CF" w14:paraId="70FF142F" w14:textId="77777777" w:rsidTr="007370CF">
        <w:trPr>
          <w:trHeight w:val="183"/>
        </w:trPr>
        <w:tc>
          <w:tcPr>
            <w:tcW w:w="1465" w:type="dxa"/>
            <w:tcBorders>
              <w:left w:val="nil"/>
              <w:right w:val="nil"/>
            </w:tcBorders>
            <w:vAlign w:val="center"/>
          </w:tcPr>
          <w:p w14:paraId="46CCFFA6" w14:textId="58B45539" w:rsidR="00E07FC5" w:rsidRPr="007370CF" w:rsidRDefault="00E07FC5" w:rsidP="007370CF">
            <w:pPr>
              <w:jc w:val="both"/>
              <w:rPr>
                <w:rFonts w:ascii="Arial" w:hAnsi="Arial" w:cs="Arial"/>
                <w:sz w:val="16"/>
                <w:szCs w:val="16"/>
              </w:rPr>
            </w:pPr>
            <w:r w:rsidRPr="007370CF">
              <w:rPr>
                <w:rFonts w:ascii="Arial" w:hAnsi="Arial" w:cs="Arial"/>
                <w:sz w:val="16"/>
                <w:szCs w:val="16"/>
              </w:rPr>
              <w:t>France</w:t>
            </w:r>
          </w:p>
        </w:tc>
        <w:tc>
          <w:tcPr>
            <w:tcW w:w="2363" w:type="dxa"/>
            <w:tcBorders>
              <w:left w:val="nil"/>
              <w:right w:val="nil"/>
            </w:tcBorders>
            <w:vAlign w:val="center"/>
          </w:tcPr>
          <w:p w14:paraId="41785235" w14:textId="50B6B8DA" w:rsidR="00E07FC5" w:rsidRPr="007370CF" w:rsidRDefault="00E07FC5" w:rsidP="007370CF">
            <w:pPr>
              <w:jc w:val="both"/>
              <w:rPr>
                <w:rFonts w:ascii="Arial" w:hAnsi="Arial" w:cs="Arial"/>
                <w:sz w:val="16"/>
                <w:szCs w:val="16"/>
              </w:rPr>
            </w:pPr>
            <w:r w:rsidRPr="007370CF">
              <w:rPr>
                <w:rFonts w:ascii="Arial" w:hAnsi="Arial" w:cs="Arial"/>
                <w:sz w:val="16"/>
                <w:szCs w:val="16"/>
              </w:rPr>
              <w:t>France</w:t>
            </w:r>
          </w:p>
        </w:tc>
        <w:tc>
          <w:tcPr>
            <w:tcW w:w="6135" w:type="dxa"/>
            <w:tcBorders>
              <w:left w:val="nil"/>
              <w:right w:val="nil"/>
            </w:tcBorders>
            <w:vAlign w:val="center"/>
          </w:tcPr>
          <w:p w14:paraId="3FF69000" w14:textId="3C9FF49E" w:rsidR="00E07FC5" w:rsidRPr="007370CF" w:rsidRDefault="00E07FC5" w:rsidP="007370CF">
            <w:pPr>
              <w:jc w:val="both"/>
              <w:rPr>
                <w:rFonts w:ascii="Arial" w:hAnsi="Arial" w:cs="Arial"/>
                <w:sz w:val="16"/>
                <w:szCs w:val="16"/>
              </w:rPr>
            </w:pPr>
            <w:r w:rsidRPr="007370CF">
              <w:rPr>
                <w:rFonts w:ascii="Arial" w:hAnsi="Arial" w:cs="Arial"/>
                <w:sz w:val="16"/>
                <w:szCs w:val="16"/>
              </w:rPr>
              <w:t>France</w:t>
            </w:r>
          </w:p>
        </w:tc>
      </w:tr>
      <w:tr w:rsidR="00E07FC5" w:rsidRPr="007370CF" w14:paraId="4B8E407A" w14:textId="77777777" w:rsidTr="007370CF">
        <w:trPr>
          <w:trHeight w:val="183"/>
        </w:trPr>
        <w:tc>
          <w:tcPr>
            <w:tcW w:w="1465" w:type="dxa"/>
            <w:tcBorders>
              <w:left w:val="nil"/>
              <w:right w:val="nil"/>
            </w:tcBorders>
            <w:vAlign w:val="center"/>
          </w:tcPr>
          <w:p w14:paraId="04B63428" w14:textId="193651FD" w:rsidR="00E07FC5" w:rsidRPr="007370CF" w:rsidRDefault="00E07FC5" w:rsidP="007370CF">
            <w:pPr>
              <w:jc w:val="both"/>
              <w:rPr>
                <w:rFonts w:ascii="Arial" w:hAnsi="Arial" w:cs="Arial"/>
                <w:sz w:val="16"/>
                <w:szCs w:val="16"/>
              </w:rPr>
            </w:pPr>
            <w:r w:rsidRPr="007370CF">
              <w:rPr>
                <w:rFonts w:ascii="Arial" w:hAnsi="Arial" w:cs="Arial"/>
                <w:sz w:val="16"/>
                <w:szCs w:val="16"/>
              </w:rPr>
              <w:t>Germany</w:t>
            </w:r>
          </w:p>
        </w:tc>
        <w:tc>
          <w:tcPr>
            <w:tcW w:w="2363" w:type="dxa"/>
            <w:tcBorders>
              <w:left w:val="nil"/>
              <w:right w:val="nil"/>
            </w:tcBorders>
            <w:vAlign w:val="center"/>
          </w:tcPr>
          <w:p w14:paraId="5CFB975B" w14:textId="0CDE66EE" w:rsidR="00E07FC5" w:rsidRPr="007370CF" w:rsidRDefault="00E07FC5" w:rsidP="007370CF">
            <w:pPr>
              <w:jc w:val="both"/>
              <w:rPr>
                <w:rFonts w:ascii="Arial" w:hAnsi="Arial" w:cs="Arial"/>
                <w:sz w:val="16"/>
                <w:szCs w:val="16"/>
              </w:rPr>
            </w:pPr>
            <w:r w:rsidRPr="007370CF">
              <w:rPr>
                <w:rFonts w:ascii="Arial" w:hAnsi="Arial" w:cs="Arial"/>
                <w:sz w:val="16"/>
                <w:szCs w:val="16"/>
              </w:rPr>
              <w:t>Germany</w:t>
            </w:r>
          </w:p>
        </w:tc>
        <w:tc>
          <w:tcPr>
            <w:tcW w:w="6135" w:type="dxa"/>
            <w:tcBorders>
              <w:left w:val="nil"/>
              <w:right w:val="nil"/>
            </w:tcBorders>
            <w:vAlign w:val="center"/>
          </w:tcPr>
          <w:p w14:paraId="3AEA5A12" w14:textId="5F781475" w:rsidR="00E07FC5" w:rsidRPr="007370CF" w:rsidRDefault="00E07FC5" w:rsidP="007370CF">
            <w:pPr>
              <w:jc w:val="both"/>
              <w:rPr>
                <w:rFonts w:ascii="Arial" w:hAnsi="Arial" w:cs="Arial"/>
                <w:sz w:val="16"/>
                <w:szCs w:val="16"/>
              </w:rPr>
            </w:pPr>
            <w:r w:rsidRPr="007370CF">
              <w:rPr>
                <w:rFonts w:ascii="Arial" w:hAnsi="Arial" w:cs="Arial"/>
                <w:sz w:val="16"/>
                <w:szCs w:val="16"/>
              </w:rPr>
              <w:t>Germany</w:t>
            </w:r>
          </w:p>
        </w:tc>
      </w:tr>
      <w:tr w:rsidR="00E07FC5" w:rsidRPr="007370CF" w14:paraId="58C5D138" w14:textId="77777777" w:rsidTr="007370CF">
        <w:trPr>
          <w:trHeight w:val="183"/>
        </w:trPr>
        <w:tc>
          <w:tcPr>
            <w:tcW w:w="1465" w:type="dxa"/>
            <w:tcBorders>
              <w:left w:val="nil"/>
              <w:right w:val="nil"/>
            </w:tcBorders>
            <w:vAlign w:val="center"/>
          </w:tcPr>
          <w:p w14:paraId="2B4C5D4A" w14:textId="53F40810" w:rsidR="00E07FC5" w:rsidRPr="007370CF" w:rsidRDefault="00E07FC5" w:rsidP="007370CF">
            <w:pPr>
              <w:jc w:val="both"/>
              <w:rPr>
                <w:rFonts w:ascii="Arial" w:hAnsi="Arial" w:cs="Arial"/>
                <w:sz w:val="16"/>
                <w:szCs w:val="16"/>
              </w:rPr>
            </w:pPr>
            <w:proofErr w:type="spellStart"/>
            <w:r w:rsidRPr="007370CF">
              <w:rPr>
                <w:rFonts w:ascii="Arial" w:hAnsi="Arial" w:cs="Arial"/>
                <w:sz w:val="16"/>
                <w:szCs w:val="16"/>
              </w:rPr>
              <w:t>GreCypMlt</w:t>
            </w:r>
            <w:proofErr w:type="spellEnd"/>
          </w:p>
        </w:tc>
        <w:tc>
          <w:tcPr>
            <w:tcW w:w="2363" w:type="dxa"/>
            <w:tcBorders>
              <w:left w:val="nil"/>
              <w:right w:val="nil"/>
            </w:tcBorders>
            <w:vAlign w:val="center"/>
          </w:tcPr>
          <w:p w14:paraId="2BA3B8F9" w14:textId="771A0051" w:rsidR="00E07FC5" w:rsidRPr="007370CF" w:rsidRDefault="00E07FC5" w:rsidP="007370CF">
            <w:pPr>
              <w:jc w:val="both"/>
              <w:rPr>
                <w:rFonts w:ascii="Arial" w:hAnsi="Arial" w:cs="Arial"/>
                <w:sz w:val="16"/>
                <w:szCs w:val="16"/>
              </w:rPr>
            </w:pPr>
            <w:r w:rsidRPr="007370CF">
              <w:rPr>
                <w:rFonts w:ascii="Arial" w:hAnsi="Arial" w:cs="Arial"/>
                <w:sz w:val="16"/>
                <w:szCs w:val="16"/>
              </w:rPr>
              <w:t>Greece-Cyprus-Malta</w:t>
            </w:r>
          </w:p>
        </w:tc>
        <w:tc>
          <w:tcPr>
            <w:tcW w:w="6135" w:type="dxa"/>
            <w:tcBorders>
              <w:left w:val="nil"/>
              <w:right w:val="nil"/>
            </w:tcBorders>
            <w:vAlign w:val="center"/>
          </w:tcPr>
          <w:p w14:paraId="42FC012C" w14:textId="1DE6698B" w:rsidR="00E07FC5" w:rsidRPr="007370CF" w:rsidRDefault="00E07FC5" w:rsidP="007370CF">
            <w:pPr>
              <w:jc w:val="both"/>
              <w:rPr>
                <w:rFonts w:ascii="Arial" w:hAnsi="Arial" w:cs="Arial"/>
                <w:sz w:val="16"/>
                <w:szCs w:val="16"/>
              </w:rPr>
            </w:pPr>
            <w:r w:rsidRPr="007370CF">
              <w:rPr>
                <w:rFonts w:ascii="Arial" w:hAnsi="Arial" w:cs="Arial"/>
                <w:sz w:val="16"/>
                <w:szCs w:val="16"/>
              </w:rPr>
              <w:t>Greece, Cyprus, Malta</w:t>
            </w:r>
          </w:p>
        </w:tc>
      </w:tr>
      <w:tr w:rsidR="00E07FC5" w:rsidRPr="007370CF" w14:paraId="1003F9C5" w14:textId="77777777" w:rsidTr="007370CF">
        <w:trPr>
          <w:trHeight w:val="183"/>
        </w:trPr>
        <w:tc>
          <w:tcPr>
            <w:tcW w:w="1465" w:type="dxa"/>
            <w:tcBorders>
              <w:left w:val="nil"/>
              <w:right w:val="nil"/>
            </w:tcBorders>
            <w:vAlign w:val="center"/>
          </w:tcPr>
          <w:p w14:paraId="37F84230" w14:textId="53E62DA5" w:rsidR="00E07FC5" w:rsidRPr="007370CF" w:rsidRDefault="00E07FC5" w:rsidP="007370CF">
            <w:pPr>
              <w:jc w:val="both"/>
              <w:rPr>
                <w:rFonts w:ascii="Arial" w:hAnsi="Arial" w:cs="Arial"/>
                <w:sz w:val="16"/>
                <w:szCs w:val="16"/>
              </w:rPr>
            </w:pPr>
            <w:r w:rsidRPr="007370CF">
              <w:rPr>
                <w:rFonts w:ascii="Arial" w:hAnsi="Arial" w:cs="Arial"/>
                <w:sz w:val="16"/>
                <w:szCs w:val="16"/>
              </w:rPr>
              <w:t>Hungary</w:t>
            </w:r>
          </w:p>
        </w:tc>
        <w:tc>
          <w:tcPr>
            <w:tcW w:w="2363" w:type="dxa"/>
            <w:tcBorders>
              <w:left w:val="nil"/>
              <w:right w:val="nil"/>
            </w:tcBorders>
            <w:vAlign w:val="center"/>
          </w:tcPr>
          <w:p w14:paraId="4A0FF40B" w14:textId="0E20D783" w:rsidR="00E07FC5" w:rsidRPr="007370CF" w:rsidRDefault="00E07FC5" w:rsidP="007370CF">
            <w:pPr>
              <w:jc w:val="both"/>
              <w:rPr>
                <w:rFonts w:ascii="Arial" w:hAnsi="Arial" w:cs="Arial"/>
                <w:sz w:val="16"/>
                <w:szCs w:val="16"/>
              </w:rPr>
            </w:pPr>
            <w:r w:rsidRPr="007370CF">
              <w:rPr>
                <w:rFonts w:ascii="Arial" w:hAnsi="Arial" w:cs="Arial"/>
                <w:sz w:val="16"/>
                <w:szCs w:val="16"/>
              </w:rPr>
              <w:t>Hungary</w:t>
            </w:r>
          </w:p>
        </w:tc>
        <w:tc>
          <w:tcPr>
            <w:tcW w:w="6135" w:type="dxa"/>
            <w:tcBorders>
              <w:left w:val="nil"/>
              <w:right w:val="nil"/>
            </w:tcBorders>
            <w:vAlign w:val="center"/>
          </w:tcPr>
          <w:p w14:paraId="61122435" w14:textId="02FFCA03" w:rsidR="00E07FC5" w:rsidRPr="007370CF" w:rsidRDefault="00E07FC5" w:rsidP="007370CF">
            <w:pPr>
              <w:jc w:val="both"/>
              <w:rPr>
                <w:rFonts w:ascii="Arial" w:hAnsi="Arial" w:cs="Arial"/>
                <w:sz w:val="16"/>
                <w:szCs w:val="16"/>
              </w:rPr>
            </w:pPr>
            <w:r w:rsidRPr="007370CF">
              <w:rPr>
                <w:rFonts w:ascii="Arial" w:hAnsi="Arial" w:cs="Arial"/>
                <w:sz w:val="16"/>
                <w:szCs w:val="16"/>
              </w:rPr>
              <w:t>Hungary</w:t>
            </w:r>
          </w:p>
        </w:tc>
      </w:tr>
      <w:tr w:rsidR="00E07FC5" w:rsidRPr="007370CF" w14:paraId="28EB98A8" w14:textId="77777777" w:rsidTr="007370CF">
        <w:trPr>
          <w:trHeight w:val="183"/>
        </w:trPr>
        <w:tc>
          <w:tcPr>
            <w:tcW w:w="1465" w:type="dxa"/>
            <w:tcBorders>
              <w:left w:val="nil"/>
              <w:right w:val="nil"/>
            </w:tcBorders>
            <w:vAlign w:val="center"/>
          </w:tcPr>
          <w:p w14:paraId="0391BF5B" w14:textId="4071F8FE" w:rsidR="00E07FC5" w:rsidRPr="007370CF" w:rsidRDefault="00E07FC5" w:rsidP="007370CF">
            <w:pPr>
              <w:jc w:val="both"/>
              <w:rPr>
                <w:rFonts w:ascii="Arial" w:hAnsi="Arial" w:cs="Arial"/>
                <w:sz w:val="16"/>
                <w:szCs w:val="16"/>
              </w:rPr>
            </w:pPr>
            <w:r w:rsidRPr="007370CF">
              <w:rPr>
                <w:rFonts w:ascii="Arial" w:hAnsi="Arial" w:cs="Arial"/>
                <w:sz w:val="16"/>
                <w:szCs w:val="16"/>
              </w:rPr>
              <w:t>Ireland</w:t>
            </w:r>
          </w:p>
        </w:tc>
        <w:tc>
          <w:tcPr>
            <w:tcW w:w="2363" w:type="dxa"/>
            <w:tcBorders>
              <w:left w:val="nil"/>
              <w:right w:val="nil"/>
            </w:tcBorders>
            <w:vAlign w:val="center"/>
          </w:tcPr>
          <w:p w14:paraId="0966AFCC" w14:textId="1CF86F8B" w:rsidR="00E07FC5" w:rsidRPr="007370CF" w:rsidRDefault="00E07FC5" w:rsidP="007370CF">
            <w:pPr>
              <w:jc w:val="both"/>
              <w:rPr>
                <w:rFonts w:ascii="Arial" w:hAnsi="Arial" w:cs="Arial"/>
                <w:sz w:val="16"/>
                <w:szCs w:val="16"/>
              </w:rPr>
            </w:pPr>
            <w:r w:rsidRPr="007370CF">
              <w:rPr>
                <w:rFonts w:ascii="Arial" w:hAnsi="Arial" w:cs="Arial"/>
                <w:sz w:val="16"/>
                <w:szCs w:val="16"/>
              </w:rPr>
              <w:t>Ireland</w:t>
            </w:r>
          </w:p>
        </w:tc>
        <w:tc>
          <w:tcPr>
            <w:tcW w:w="6135" w:type="dxa"/>
            <w:tcBorders>
              <w:left w:val="nil"/>
              <w:right w:val="nil"/>
            </w:tcBorders>
            <w:vAlign w:val="center"/>
          </w:tcPr>
          <w:p w14:paraId="4372DF41" w14:textId="29F57E27" w:rsidR="00E07FC5" w:rsidRPr="007370CF" w:rsidRDefault="00E07FC5" w:rsidP="007370CF">
            <w:pPr>
              <w:jc w:val="both"/>
              <w:rPr>
                <w:rFonts w:ascii="Arial" w:hAnsi="Arial" w:cs="Arial"/>
                <w:sz w:val="16"/>
                <w:szCs w:val="16"/>
              </w:rPr>
            </w:pPr>
            <w:r w:rsidRPr="007370CF">
              <w:rPr>
                <w:rFonts w:ascii="Arial" w:hAnsi="Arial" w:cs="Arial"/>
                <w:sz w:val="16"/>
                <w:szCs w:val="16"/>
              </w:rPr>
              <w:t>Ireland</w:t>
            </w:r>
          </w:p>
        </w:tc>
      </w:tr>
      <w:tr w:rsidR="00E07FC5" w:rsidRPr="007370CF" w14:paraId="1D40C26B" w14:textId="77777777" w:rsidTr="007370CF">
        <w:trPr>
          <w:trHeight w:val="183"/>
        </w:trPr>
        <w:tc>
          <w:tcPr>
            <w:tcW w:w="1465" w:type="dxa"/>
            <w:tcBorders>
              <w:left w:val="nil"/>
              <w:right w:val="nil"/>
            </w:tcBorders>
            <w:vAlign w:val="center"/>
          </w:tcPr>
          <w:p w14:paraId="714C28EA" w14:textId="6F6A113F" w:rsidR="00E07FC5" w:rsidRPr="007370CF" w:rsidRDefault="00E07FC5" w:rsidP="007370CF">
            <w:pPr>
              <w:jc w:val="both"/>
              <w:rPr>
                <w:rFonts w:ascii="Arial" w:hAnsi="Arial" w:cs="Arial"/>
                <w:sz w:val="16"/>
                <w:szCs w:val="16"/>
              </w:rPr>
            </w:pPr>
            <w:r w:rsidRPr="007370CF">
              <w:rPr>
                <w:rFonts w:ascii="Arial" w:hAnsi="Arial" w:cs="Arial"/>
                <w:sz w:val="16"/>
                <w:szCs w:val="16"/>
              </w:rPr>
              <w:t>Italy</w:t>
            </w:r>
          </w:p>
        </w:tc>
        <w:tc>
          <w:tcPr>
            <w:tcW w:w="2363" w:type="dxa"/>
            <w:tcBorders>
              <w:left w:val="nil"/>
              <w:right w:val="nil"/>
            </w:tcBorders>
            <w:vAlign w:val="center"/>
          </w:tcPr>
          <w:p w14:paraId="11CA8894" w14:textId="01DBEEC2" w:rsidR="00E07FC5" w:rsidRPr="007370CF" w:rsidRDefault="00E07FC5" w:rsidP="007370CF">
            <w:pPr>
              <w:jc w:val="both"/>
              <w:rPr>
                <w:rFonts w:ascii="Arial" w:hAnsi="Arial" w:cs="Arial"/>
                <w:sz w:val="16"/>
                <w:szCs w:val="16"/>
              </w:rPr>
            </w:pPr>
            <w:r w:rsidRPr="007370CF">
              <w:rPr>
                <w:rFonts w:ascii="Arial" w:hAnsi="Arial" w:cs="Arial"/>
                <w:sz w:val="16"/>
                <w:szCs w:val="16"/>
              </w:rPr>
              <w:t>Italy</w:t>
            </w:r>
          </w:p>
        </w:tc>
        <w:tc>
          <w:tcPr>
            <w:tcW w:w="6135" w:type="dxa"/>
            <w:tcBorders>
              <w:left w:val="nil"/>
              <w:right w:val="nil"/>
            </w:tcBorders>
            <w:vAlign w:val="center"/>
          </w:tcPr>
          <w:p w14:paraId="21E65B14" w14:textId="49F56653" w:rsidR="00E07FC5" w:rsidRPr="007370CF" w:rsidRDefault="00E07FC5" w:rsidP="007370CF">
            <w:pPr>
              <w:jc w:val="both"/>
              <w:rPr>
                <w:rFonts w:ascii="Arial" w:hAnsi="Arial" w:cs="Arial"/>
                <w:sz w:val="16"/>
                <w:szCs w:val="16"/>
              </w:rPr>
            </w:pPr>
            <w:r w:rsidRPr="007370CF">
              <w:rPr>
                <w:rFonts w:ascii="Arial" w:hAnsi="Arial" w:cs="Arial"/>
                <w:sz w:val="16"/>
                <w:szCs w:val="16"/>
              </w:rPr>
              <w:t>Italy</w:t>
            </w:r>
          </w:p>
        </w:tc>
      </w:tr>
      <w:tr w:rsidR="00E07FC5" w:rsidRPr="007370CF" w14:paraId="328D7F23" w14:textId="77777777" w:rsidTr="007370CF">
        <w:trPr>
          <w:trHeight w:val="183"/>
        </w:trPr>
        <w:tc>
          <w:tcPr>
            <w:tcW w:w="1465" w:type="dxa"/>
            <w:tcBorders>
              <w:left w:val="nil"/>
              <w:right w:val="nil"/>
            </w:tcBorders>
            <w:vAlign w:val="center"/>
          </w:tcPr>
          <w:p w14:paraId="586F4688" w14:textId="53248A15" w:rsidR="00E07FC5" w:rsidRPr="007370CF" w:rsidRDefault="00E07FC5" w:rsidP="007370CF">
            <w:pPr>
              <w:jc w:val="both"/>
              <w:rPr>
                <w:rFonts w:ascii="Arial" w:hAnsi="Arial" w:cs="Arial"/>
                <w:sz w:val="16"/>
                <w:szCs w:val="16"/>
              </w:rPr>
            </w:pPr>
            <w:r w:rsidRPr="007370CF">
              <w:rPr>
                <w:rFonts w:ascii="Arial" w:hAnsi="Arial" w:cs="Arial"/>
                <w:sz w:val="16"/>
                <w:szCs w:val="16"/>
              </w:rPr>
              <w:t>Latvia</w:t>
            </w:r>
          </w:p>
        </w:tc>
        <w:tc>
          <w:tcPr>
            <w:tcW w:w="2363" w:type="dxa"/>
            <w:tcBorders>
              <w:left w:val="nil"/>
              <w:right w:val="nil"/>
            </w:tcBorders>
            <w:vAlign w:val="center"/>
          </w:tcPr>
          <w:p w14:paraId="3FF1AA12" w14:textId="6D6331FC" w:rsidR="00E07FC5" w:rsidRPr="007370CF" w:rsidRDefault="00E07FC5" w:rsidP="007370CF">
            <w:pPr>
              <w:jc w:val="both"/>
              <w:rPr>
                <w:rFonts w:ascii="Arial" w:hAnsi="Arial" w:cs="Arial"/>
                <w:sz w:val="16"/>
                <w:szCs w:val="16"/>
              </w:rPr>
            </w:pPr>
            <w:r w:rsidRPr="007370CF">
              <w:rPr>
                <w:rFonts w:ascii="Arial" w:hAnsi="Arial" w:cs="Arial"/>
                <w:sz w:val="16"/>
                <w:szCs w:val="16"/>
              </w:rPr>
              <w:t>Latvia</w:t>
            </w:r>
          </w:p>
        </w:tc>
        <w:tc>
          <w:tcPr>
            <w:tcW w:w="6135" w:type="dxa"/>
            <w:tcBorders>
              <w:left w:val="nil"/>
              <w:right w:val="nil"/>
            </w:tcBorders>
            <w:vAlign w:val="center"/>
          </w:tcPr>
          <w:p w14:paraId="35164623" w14:textId="66636BEC" w:rsidR="00E07FC5" w:rsidRPr="007370CF" w:rsidRDefault="00E07FC5" w:rsidP="007370CF">
            <w:pPr>
              <w:jc w:val="both"/>
              <w:rPr>
                <w:rFonts w:ascii="Arial" w:hAnsi="Arial" w:cs="Arial"/>
                <w:sz w:val="16"/>
                <w:szCs w:val="16"/>
              </w:rPr>
            </w:pPr>
            <w:r w:rsidRPr="007370CF">
              <w:rPr>
                <w:rFonts w:ascii="Arial" w:hAnsi="Arial" w:cs="Arial"/>
                <w:sz w:val="16"/>
                <w:szCs w:val="16"/>
              </w:rPr>
              <w:t>Latvia</w:t>
            </w:r>
          </w:p>
        </w:tc>
      </w:tr>
      <w:tr w:rsidR="00E07FC5" w:rsidRPr="007370CF" w14:paraId="2F94C0D7" w14:textId="77777777" w:rsidTr="007370CF">
        <w:trPr>
          <w:trHeight w:val="183"/>
        </w:trPr>
        <w:tc>
          <w:tcPr>
            <w:tcW w:w="1465" w:type="dxa"/>
            <w:tcBorders>
              <w:left w:val="nil"/>
              <w:right w:val="nil"/>
            </w:tcBorders>
            <w:vAlign w:val="center"/>
          </w:tcPr>
          <w:p w14:paraId="7953340F" w14:textId="3BD22C8F" w:rsidR="00E07FC5" w:rsidRPr="007370CF" w:rsidRDefault="00E07FC5" w:rsidP="007370CF">
            <w:pPr>
              <w:jc w:val="both"/>
              <w:rPr>
                <w:rFonts w:ascii="Arial" w:hAnsi="Arial" w:cs="Arial"/>
                <w:sz w:val="16"/>
                <w:szCs w:val="16"/>
              </w:rPr>
            </w:pPr>
            <w:r w:rsidRPr="007370CF">
              <w:rPr>
                <w:rFonts w:ascii="Arial" w:hAnsi="Arial" w:cs="Arial"/>
                <w:sz w:val="16"/>
                <w:szCs w:val="16"/>
              </w:rPr>
              <w:t>Lithuania</w:t>
            </w:r>
          </w:p>
        </w:tc>
        <w:tc>
          <w:tcPr>
            <w:tcW w:w="2363" w:type="dxa"/>
            <w:tcBorders>
              <w:left w:val="nil"/>
              <w:right w:val="nil"/>
            </w:tcBorders>
            <w:vAlign w:val="center"/>
          </w:tcPr>
          <w:p w14:paraId="08011532" w14:textId="11818285" w:rsidR="00E07FC5" w:rsidRPr="007370CF" w:rsidRDefault="00E07FC5" w:rsidP="007370CF">
            <w:pPr>
              <w:jc w:val="both"/>
              <w:rPr>
                <w:rFonts w:ascii="Arial" w:hAnsi="Arial" w:cs="Arial"/>
                <w:sz w:val="16"/>
                <w:szCs w:val="16"/>
              </w:rPr>
            </w:pPr>
            <w:r w:rsidRPr="007370CF">
              <w:rPr>
                <w:rFonts w:ascii="Arial" w:hAnsi="Arial" w:cs="Arial"/>
                <w:sz w:val="16"/>
                <w:szCs w:val="16"/>
              </w:rPr>
              <w:t>Lithuania</w:t>
            </w:r>
          </w:p>
        </w:tc>
        <w:tc>
          <w:tcPr>
            <w:tcW w:w="6135" w:type="dxa"/>
            <w:tcBorders>
              <w:left w:val="nil"/>
              <w:right w:val="nil"/>
            </w:tcBorders>
            <w:vAlign w:val="center"/>
          </w:tcPr>
          <w:p w14:paraId="2C96C873" w14:textId="0F301A8C" w:rsidR="00E07FC5" w:rsidRPr="007370CF" w:rsidRDefault="00E07FC5" w:rsidP="007370CF">
            <w:pPr>
              <w:jc w:val="both"/>
              <w:rPr>
                <w:rFonts w:ascii="Arial" w:hAnsi="Arial" w:cs="Arial"/>
                <w:sz w:val="16"/>
                <w:szCs w:val="16"/>
              </w:rPr>
            </w:pPr>
            <w:r w:rsidRPr="007370CF">
              <w:rPr>
                <w:rFonts w:ascii="Arial" w:hAnsi="Arial" w:cs="Arial"/>
                <w:sz w:val="16"/>
                <w:szCs w:val="16"/>
              </w:rPr>
              <w:t>Lithuania</w:t>
            </w:r>
          </w:p>
        </w:tc>
      </w:tr>
      <w:tr w:rsidR="00E07FC5" w:rsidRPr="007370CF" w14:paraId="6049890F" w14:textId="77777777" w:rsidTr="007370CF">
        <w:trPr>
          <w:trHeight w:val="183"/>
        </w:trPr>
        <w:tc>
          <w:tcPr>
            <w:tcW w:w="1465" w:type="dxa"/>
            <w:tcBorders>
              <w:left w:val="nil"/>
              <w:right w:val="nil"/>
            </w:tcBorders>
            <w:vAlign w:val="center"/>
          </w:tcPr>
          <w:p w14:paraId="40D1DB8F" w14:textId="09043721" w:rsidR="00E07FC5" w:rsidRPr="007370CF" w:rsidRDefault="00E07FC5" w:rsidP="007370CF">
            <w:pPr>
              <w:jc w:val="both"/>
              <w:rPr>
                <w:rFonts w:ascii="Arial" w:hAnsi="Arial" w:cs="Arial"/>
                <w:sz w:val="16"/>
                <w:szCs w:val="16"/>
              </w:rPr>
            </w:pPr>
            <w:r w:rsidRPr="007370CF">
              <w:rPr>
                <w:rFonts w:ascii="Arial" w:hAnsi="Arial" w:cs="Arial"/>
                <w:sz w:val="16"/>
                <w:szCs w:val="16"/>
              </w:rPr>
              <w:t>Netherlands</w:t>
            </w:r>
          </w:p>
        </w:tc>
        <w:tc>
          <w:tcPr>
            <w:tcW w:w="2363" w:type="dxa"/>
            <w:tcBorders>
              <w:left w:val="nil"/>
              <w:right w:val="nil"/>
            </w:tcBorders>
            <w:vAlign w:val="center"/>
          </w:tcPr>
          <w:p w14:paraId="4DE0C541" w14:textId="3078D6FF" w:rsidR="00E07FC5" w:rsidRPr="007370CF" w:rsidRDefault="00E07FC5" w:rsidP="007370CF">
            <w:pPr>
              <w:jc w:val="both"/>
              <w:rPr>
                <w:rFonts w:ascii="Arial" w:hAnsi="Arial" w:cs="Arial"/>
                <w:sz w:val="16"/>
                <w:szCs w:val="16"/>
              </w:rPr>
            </w:pPr>
            <w:r w:rsidRPr="007370CF">
              <w:rPr>
                <w:rFonts w:ascii="Arial" w:hAnsi="Arial" w:cs="Arial"/>
                <w:sz w:val="16"/>
                <w:szCs w:val="16"/>
              </w:rPr>
              <w:t>Netherlands</w:t>
            </w:r>
          </w:p>
        </w:tc>
        <w:tc>
          <w:tcPr>
            <w:tcW w:w="6135" w:type="dxa"/>
            <w:tcBorders>
              <w:left w:val="nil"/>
              <w:right w:val="nil"/>
            </w:tcBorders>
            <w:vAlign w:val="center"/>
          </w:tcPr>
          <w:p w14:paraId="42FC3351" w14:textId="43773038" w:rsidR="00E07FC5" w:rsidRPr="007370CF" w:rsidRDefault="00E07FC5" w:rsidP="007370CF">
            <w:pPr>
              <w:jc w:val="both"/>
              <w:rPr>
                <w:rFonts w:ascii="Arial" w:hAnsi="Arial" w:cs="Arial"/>
                <w:sz w:val="16"/>
                <w:szCs w:val="16"/>
              </w:rPr>
            </w:pPr>
            <w:r w:rsidRPr="007370CF">
              <w:rPr>
                <w:rFonts w:ascii="Arial" w:hAnsi="Arial" w:cs="Arial"/>
                <w:sz w:val="16"/>
                <w:szCs w:val="16"/>
              </w:rPr>
              <w:t>Netherlands</w:t>
            </w:r>
          </w:p>
        </w:tc>
      </w:tr>
      <w:tr w:rsidR="00E07FC5" w:rsidRPr="007370CF" w14:paraId="03468C38" w14:textId="77777777" w:rsidTr="007370CF">
        <w:trPr>
          <w:trHeight w:val="183"/>
        </w:trPr>
        <w:tc>
          <w:tcPr>
            <w:tcW w:w="1465" w:type="dxa"/>
            <w:tcBorders>
              <w:left w:val="nil"/>
              <w:right w:val="nil"/>
            </w:tcBorders>
            <w:vAlign w:val="center"/>
          </w:tcPr>
          <w:p w14:paraId="001BEE1A" w14:textId="01C3A3EA" w:rsidR="00E07FC5" w:rsidRPr="007370CF" w:rsidRDefault="00E07FC5" w:rsidP="007370CF">
            <w:pPr>
              <w:jc w:val="both"/>
              <w:rPr>
                <w:rFonts w:ascii="Arial" w:hAnsi="Arial" w:cs="Arial"/>
                <w:sz w:val="16"/>
                <w:szCs w:val="16"/>
              </w:rPr>
            </w:pPr>
            <w:r w:rsidRPr="007370CF">
              <w:rPr>
                <w:rFonts w:ascii="Arial" w:hAnsi="Arial" w:cs="Arial"/>
                <w:sz w:val="16"/>
                <w:szCs w:val="16"/>
              </w:rPr>
              <w:t>Poland</w:t>
            </w:r>
          </w:p>
        </w:tc>
        <w:tc>
          <w:tcPr>
            <w:tcW w:w="2363" w:type="dxa"/>
            <w:tcBorders>
              <w:left w:val="nil"/>
              <w:right w:val="nil"/>
            </w:tcBorders>
            <w:vAlign w:val="center"/>
          </w:tcPr>
          <w:p w14:paraId="4A8A1344" w14:textId="26DCD4B2" w:rsidR="00E07FC5" w:rsidRPr="007370CF" w:rsidRDefault="00E07FC5" w:rsidP="007370CF">
            <w:pPr>
              <w:jc w:val="both"/>
              <w:rPr>
                <w:rFonts w:ascii="Arial" w:hAnsi="Arial" w:cs="Arial"/>
                <w:sz w:val="16"/>
                <w:szCs w:val="16"/>
              </w:rPr>
            </w:pPr>
            <w:r w:rsidRPr="007370CF">
              <w:rPr>
                <w:rFonts w:ascii="Arial" w:hAnsi="Arial" w:cs="Arial"/>
                <w:sz w:val="16"/>
                <w:szCs w:val="16"/>
              </w:rPr>
              <w:t>Poland</w:t>
            </w:r>
          </w:p>
        </w:tc>
        <w:tc>
          <w:tcPr>
            <w:tcW w:w="6135" w:type="dxa"/>
            <w:tcBorders>
              <w:left w:val="nil"/>
              <w:right w:val="nil"/>
            </w:tcBorders>
            <w:vAlign w:val="center"/>
          </w:tcPr>
          <w:p w14:paraId="2E11FDE8" w14:textId="4E81B97F" w:rsidR="00E07FC5" w:rsidRPr="007370CF" w:rsidRDefault="00E07FC5" w:rsidP="007370CF">
            <w:pPr>
              <w:jc w:val="both"/>
              <w:rPr>
                <w:rFonts w:ascii="Arial" w:hAnsi="Arial" w:cs="Arial"/>
                <w:sz w:val="16"/>
                <w:szCs w:val="16"/>
              </w:rPr>
            </w:pPr>
            <w:r w:rsidRPr="007370CF">
              <w:rPr>
                <w:rFonts w:ascii="Arial" w:hAnsi="Arial" w:cs="Arial"/>
                <w:sz w:val="16"/>
                <w:szCs w:val="16"/>
              </w:rPr>
              <w:t>Poland</w:t>
            </w:r>
          </w:p>
        </w:tc>
      </w:tr>
      <w:tr w:rsidR="00E07FC5" w:rsidRPr="007370CF" w14:paraId="4ED1C565" w14:textId="77777777" w:rsidTr="007370CF">
        <w:trPr>
          <w:trHeight w:val="195"/>
        </w:trPr>
        <w:tc>
          <w:tcPr>
            <w:tcW w:w="1465" w:type="dxa"/>
            <w:tcBorders>
              <w:left w:val="nil"/>
              <w:right w:val="nil"/>
            </w:tcBorders>
            <w:vAlign w:val="center"/>
          </w:tcPr>
          <w:p w14:paraId="447DF924" w14:textId="497400F4" w:rsidR="00E07FC5" w:rsidRPr="007370CF" w:rsidRDefault="00E07FC5" w:rsidP="007370CF">
            <w:pPr>
              <w:jc w:val="both"/>
              <w:rPr>
                <w:rFonts w:ascii="Arial" w:hAnsi="Arial" w:cs="Arial"/>
                <w:sz w:val="16"/>
                <w:szCs w:val="16"/>
              </w:rPr>
            </w:pPr>
            <w:r w:rsidRPr="007370CF">
              <w:rPr>
                <w:rFonts w:ascii="Arial" w:hAnsi="Arial" w:cs="Arial"/>
                <w:sz w:val="16"/>
                <w:szCs w:val="16"/>
              </w:rPr>
              <w:t>Portugal</w:t>
            </w:r>
          </w:p>
        </w:tc>
        <w:tc>
          <w:tcPr>
            <w:tcW w:w="2363" w:type="dxa"/>
            <w:tcBorders>
              <w:left w:val="nil"/>
              <w:right w:val="nil"/>
            </w:tcBorders>
            <w:vAlign w:val="center"/>
          </w:tcPr>
          <w:p w14:paraId="2FCBA7C8" w14:textId="00D88543" w:rsidR="00E07FC5" w:rsidRPr="007370CF" w:rsidRDefault="00E07FC5" w:rsidP="007370CF">
            <w:pPr>
              <w:jc w:val="both"/>
              <w:rPr>
                <w:rFonts w:ascii="Arial" w:hAnsi="Arial" w:cs="Arial"/>
                <w:sz w:val="16"/>
                <w:szCs w:val="16"/>
              </w:rPr>
            </w:pPr>
            <w:r w:rsidRPr="007370CF">
              <w:rPr>
                <w:rFonts w:ascii="Arial" w:hAnsi="Arial" w:cs="Arial"/>
                <w:sz w:val="16"/>
                <w:szCs w:val="16"/>
              </w:rPr>
              <w:t>Portugal</w:t>
            </w:r>
          </w:p>
        </w:tc>
        <w:tc>
          <w:tcPr>
            <w:tcW w:w="6135" w:type="dxa"/>
            <w:tcBorders>
              <w:left w:val="nil"/>
              <w:right w:val="nil"/>
            </w:tcBorders>
            <w:vAlign w:val="center"/>
          </w:tcPr>
          <w:p w14:paraId="32F07BFF" w14:textId="61B61F37" w:rsidR="00E07FC5" w:rsidRPr="007370CF" w:rsidRDefault="00E07FC5" w:rsidP="007370CF">
            <w:pPr>
              <w:jc w:val="both"/>
              <w:rPr>
                <w:rFonts w:ascii="Arial" w:hAnsi="Arial" w:cs="Arial"/>
                <w:sz w:val="16"/>
                <w:szCs w:val="16"/>
              </w:rPr>
            </w:pPr>
            <w:r w:rsidRPr="007370CF">
              <w:rPr>
                <w:rFonts w:ascii="Arial" w:hAnsi="Arial" w:cs="Arial"/>
                <w:sz w:val="16"/>
                <w:szCs w:val="16"/>
              </w:rPr>
              <w:t>Portugal</w:t>
            </w:r>
          </w:p>
        </w:tc>
      </w:tr>
      <w:tr w:rsidR="00E07FC5" w:rsidRPr="007370CF" w14:paraId="057E2D74" w14:textId="77777777" w:rsidTr="007370CF">
        <w:trPr>
          <w:trHeight w:val="183"/>
        </w:trPr>
        <w:tc>
          <w:tcPr>
            <w:tcW w:w="1465" w:type="dxa"/>
            <w:tcBorders>
              <w:left w:val="nil"/>
              <w:right w:val="nil"/>
            </w:tcBorders>
            <w:vAlign w:val="center"/>
          </w:tcPr>
          <w:p w14:paraId="608E92C6" w14:textId="02556C49" w:rsidR="00E07FC5" w:rsidRPr="007370CF" w:rsidRDefault="00E07FC5" w:rsidP="007370CF">
            <w:pPr>
              <w:jc w:val="both"/>
              <w:rPr>
                <w:rFonts w:ascii="Arial" w:hAnsi="Arial" w:cs="Arial"/>
                <w:sz w:val="16"/>
                <w:szCs w:val="16"/>
              </w:rPr>
            </w:pPr>
            <w:r w:rsidRPr="007370CF">
              <w:rPr>
                <w:rFonts w:ascii="Arial" w:hAnsi="Arial" w:cs="Arial"/>
                <w:sz w:val="16"/>
                <w:szCs w:val="16"/>
              </w:rPr>
              <w:t>Romania</w:t>
            </w:r>
          </w:p>
        </w:tc>
        <w:tc>
          <w:tcPr>
            <w:tcW w:w="2363" w:type="dxa"/>
            <w:tcBorders>
              <w:left w:val="nil"/>
              <w:right w:val="nil"/>
            </w:tcBorders>
            <w:vAlign w:val="center"/>
          </w:tcPr>
          <w:p w14:paraId="58A1A306" w14:textId="0D7D1197" w:rsidR="00E07FC5" w:rsidRPr="007370CF" w:rsidRDefault="00E07FC5" w:rsidP="007370CF">
            <w:pPr>
              <w:jc w:val="both"/>
              <w:rPr>
                <w:rFonts w:ascii="Arial" w:hAnsi="Arial" w:cs="Arial"/>
                <w:sz w:val="16"/>
                <w:szCs w:val="16"/>
              </w:rPr>
            </w:pPr>
            <w:r w:rsidRPr="007370CF">
              <w:rPr>
                <w:rFonts w:ascii="Arial" w:hAnsi="Arial" w:cs="Arial"/>
                <w:sz w:val="16"/>
                <w:szCs w:val="16"/>
              </w:rPr>
              <w:t>Romania</w:t>
            </w:r>
          </w:p>
        </w:tc>
        <w:tc>
          <w:tcPr>
            <w:tcW w:w="6135" w:type="dxa"/>
            <w:tcBorders>
              <w:left w:val="nil"/>
              <w:right w:val="nil"/>
            </w:tcBorders>
            <w:vAlign w:val="center"/>
          </w:tcPr>
          <w:p w14:paraId="4BF80900" w14:textId="22D87845" w:rsidR="00E07FC5" w:rsidRPr="007370CF" w:rsidRDefault="00E07FC5" w:rsidP="007370CF">
            <w:pPr>
              <w:jc w:val="both"/>
              <w:rPr>
                <w:rFonts w:ascii="Arial" w:hAnsi="Arial" w:cs="Arial"/>
                <w:sz w:val="16"/>
                <w:szCs w:val="16"/>
              </w:rPr>
            </w:pPr>
            <w:r w:rsidRPr="007370CF">
              <w:rPr>
                <w:rFonts w:ascii="Arial" w:hAnsi="Arial" w:cs="Arial"/>
                <w:sz w:val="16"/>
                <w:szCs w:val="16"/>
              </w:rPr>
              <w:t>Romania</w:t>
            </w:r>
          </w:p>
        </w:tc>
      </w:tr>
      <w:tr w:rsidR="00E07FC5" w:rsidRPr="007370CF" w14:paraId="55980A41" w14:textId="77777777" w:rsidTr="007370CF">
        <w:trPr>
          <w:trHeight w:val="183"/>
        </w:trPr>
        <w:tc>
          <w:tcPr>
            <w:tcW w:w="1465" w:type="dxa"/>
            <w:tcBorders>
              <w:left w:val="nil"/>
              <w:right w:val="nil"/>
            </w:tcBorders>
            <w:vAlign w:val="center"/>
          </w:tcPr>
          <w:p w14:paraId="54A2768F" w14:textId="2227D642" w:rsidR="00E07FC5" w:rsidRPr="007370CF" w:rsidRDefault="00E07FC5" w:rsidP="007370CF">
            <w:pPr>
              <w:jc w:val="both"/>
              <w:rPr>
                <w:rFonts w:ascii="Arial" w:hAnsi="Arial" w:cs="Arial"/>
                <w:sz w:val="16"/>
                <w:szCs w:val="16"/>
              </w:rPr>
            </w:pPr>
            <w:r w:rsidRPr="007370CF">
              <w:rPr>
                <w:rFonts w:ascii="Arial" w:hAnsi="Arial" w:cs="Arial"/>
                <w:sz w:val="16"/>
                <w:szCs w:val="16"/>
              </w:rPr>
              <w:t>Slovakia</w:t>
            </w:r>
          </w:p>
        </w:tc>
        <w:tc>
          <w:tcPr>
            <w:tcW w:w="2363" w:type="dxa"/>
            <w:tcBorders>
              <w:left w:val="nil"/>
              <w:right w:val="nil"/>
            </w:tcBorders>
            <w:vAlign w:val="center"/>
          </w:tcPr>
          <w:p w14:paraId="77AB275C" w14:textId="121894D1" w:rsidR="00E07FC5" w:rsidRPr="007370CF" w:rsidRDefault="00E07FC5" w:rsidP="007370CF">
            <w:pPr>
              <w:jc w:val="both"/>
              <w:rPr>
                <w:rFonts w:ascii="Arial" w:hAnsi="Arial" w:cs="Arial"/>
                <w:sz w:val="16"/>
                <w:szCs w:val="16"/>
              </w:rPr>
            </w:pPr>
            <w:r w:rsidRPr="007370CF">
              <w:rPr>
                <w:rFonts w:ascii="Arial" w:hAnsi="Arial" w:cs="Arial"/>
                <w:sz w:val="16"/>
                <w:szCs w:val="16"/>
              </w:rPr>
              <w:t>Slovakia</w:t>
            </w:r>
          </w:p>
        </w:tc>
        <w:tc>
          <w:tcPr>
            <w:tcW w:w="6135" w:type="dxa"/>
            <w:tcBorders>
              <w:left w:val="nil"/>
              <w:right w:val="nil"/>
            </w:tcBorders>
            <w:vAlign w:val="center"/>
          </w:tcPr>
          <w:p w14:paraId="7C11E556" w14:textId="658AA922" w:rsidR="00E07FC5" w:rsidRPr="007370CF" w:rsidRDefault="00E07FC5" w:rsidP="007370CF">
            <w:pPr>
              <w:jc w:val="both"/>
              <w:rPr>
                <w:rFonts w:ascii="Arial" w:hAnsi="Arial" w:cs="Arial"/>
                <w:sz w:val="16"/>
                <w:szCs w:val="16"/>
              </w:rPr>
            </w:pPr>
            <w:r w:rsidRPr="007370CF">
              <w:rPr>
                <w:rFonts w:ascii="Arial" w:hAnsi="Arial" w:cs="Arial"/>
                <w:sz w:val="16"/>
                <w:szCs w:val="16"/>
              </w:rPr>
              <w:t>Slovakia</w:t>
            </w:r>
          </w:p>
        </w:tc>
      </w:tr>
      <w:tr w:rsidR="00E07FC5" w:rsidRPr="007370CF" w14:paraId="26D0C3CA" w14:textId="77777777" w:rsidTr="007370CF">
        <w:trPr>
          <w:trHeight w:val="183"/>
        </w:trPr>
        <w:tc>
          <w:tcPr>
            <w:tcW w:w="1465" w:type="dxa"/>
            <w:tcBorders>
              <w:left w:val="nil"/>
              <w:right w:val="nil"/>
            </w:tcBorders>
            <w:vAlign w:val="center"/>
          </w:tcPr>
          <w:p w14:paraId="44CE3CC0" w14:textId="6D535C1F" w:rsidR="00E07FC5" w:rsidRPr="007370CF" w:rsidRDefault="00E07FC5" w:rsidP="007370CF">
            <w:pPr>
              <w:jc w:val="both"/>
              <w:rPr>
                <w:rFonts w:ascii="Arial" w:hAnsi="Arial" w:cs="Arial"/>
                <w:sz w:val="16"/>
                <w:szCs w:val="16"/>
              </w:rPr>
            </w:pPr>
            <w:r w:rsidRPr="007370CF">
              <w:rPr>
                <w:rFonts w:ascii="Arial" w:hAnsi="Arial" w:cs="Arial"/>
                <w:sz w:val="16"/>
                <w:szCs w:val="16"/>
              </w:rPr>
              <w:t>Slovenia</w:t>
            </w:r>
          </w:p>
        </w:tc>
        <w:tc>
          <w:tcPr>
            <w:tcW w:w="2363" w:type="dxa"/>
            <w:tcBorders>
              <w:left w:val="nil"/>
              <w:right w:val="nil"/>
            </w:tcBorders>
            <w:vAlign w:val="center"/>
          </w:tcPr>
          <w:p w14:paraId="36FD631F" w14:textId="5411D56D" w:rsidR="00E07FC5" w:rsidRPr="007370CF" w:rsidRDefault="00E07FC5" w:rsidP="007370CF">
            <w:pPr>
              <w:jc w:val="both"/>
              <w:rPr>
                <w:rFonts w:ascii="Arial" w:hAnsi="Arial" w:cs="Arial"/>
                <w:sz w:val="16"/>
                <w:szCs w:val="16"/>
              </w:rPr>
            </w:pPr>
            <w:r w:rsidRPr="007370CF">
              <w:rPr>
                <w:rFonts w:ascii="Arial" w:hAnsi="Arial" w:cs="Arial"/>
                <w:sz w:val="16"/>
                <w:szCs w:val="16"/>
              </w:rPr>
              <w:t>Slovenia</w:t>
            </w:r>
          </w:p>
        </w:tc>
        <w:tc>
          <w:tcPr>
            <w:tcW w:w="6135" w:type="dxa"/>
            <w:tcBorders>
              <w:left w:val="nil"/>
              <w:right w:val="nil"/>
            </w:tcBorders>
            <w:vAlign w:val="center"/>
          </w:tcPr>
          <w:p w14:paraId="31D08024" w14:textId="138774CA" w:rsidR="00E07FC5" w:rsidRPr="007370CF" w:rsidRDefault="00E07FC5" w:rsidP="007370CF">
            <w:pPr>
              <w:jc w:val="both"/>
              <w:rPr>
                <w:rFonts w:ascii="Arial" w:hAnsi="Arial" w:cs="Arial"/>
                <w:sz w:val="16"/>
                <w:szCs w:val="16"/>
              </w:rPr>
            </w:pPr>
            <w:r w:rsidRPr="007370CF">
              <w:rPr>
                <w:rFonts w:ascii="Arial" w:hAnsi="Arial" w:cs="Arial"/>
                <w:sz w:val="16"/>
                <w:szCs w:val="16"/>
              </w:rPr>
              <w:t>Slovenia</w:t>
            </w:r>
          </w:p>
        </w:tc>
      </w:tr>
      <w:tr w:rsidR="00E07FC5" w:rsidRPr="007370CF" w14:paraId="5747689D" w14:textId="77777777" w:rsidTr="007370CF">
        <w:trPr>
          <w:trHeight w:val="183"/>
        </w:trPr>
        <w:tc>
          <w:tcPr>
            <w:tcW w:w="1465" w:type="dxa"/>
            <w:tcBorders>
              <w:left w:val="nil"/>
              <w:right w:val="nil"/>
            </w:tcBorders>
            <w:vAlign w:val="center"/>
          </w:tcPr>
          <w:p w14:paraId="31F3E6A3" w14:textId="3202004E" w:rsidR="00E07FC5" w:rsidRPr="007370CF" w:rsidRDefault="00E07FC5" w:rsidP="007370CF">
            <w:pPr>
              <w:jc w:val="both"/>
              <w:rPr>
                <w:rFonts w:ascii="Arial" w:hAnsi="Arial" w:cs="Arial"/>
                <w:sz w:val="16"/>
                <w:szCs w:val="16"/>
              </w:rPr>
            </w:pPr>
            <w:r w:rsidRPr="007370CF">
              <w:rPr>
                <w:rFonts w:ascii="Arial" w:hAnsi="Arial" w:cs="Arial"/>
                <w:sz w:val="16"/>
                <w:szCs w:val="16"/>
              </w:rPr>
              <w:t>Spain</w:t>
            </w:r>
          </w:p>
        </w:tc>
        <w:tc>
          <w:tcPr>
            <w:tcW w:w="2363" w:type="dxa"/>
            <w:tcBorders>
              <w:left w:val="nil"/>
              <w:right w:val="nil"/>
            </w:tcBorders>
            <w:vAlign w:val="center"/>
          </w:tcPr>
          <w:p w14:paraId="74E3D547" w14:textId="4B35A155" w:rsidR="00E07FC5" w:rsidRPr="007370CF" w:rsidRDefault="00E07FC5" w:rsidP="007370CF">
            <w:pPr>
              <w:jc w:val="both"/>
              <w:rPr>
                <w:rFonts w:ascii="Arial" w:hAnsi="Arial" w:cs="Arial"/>
                <w:sz w:val="16"/>
                <w:szCs w:val="16"/>
              </w:rPr>
            </w:pPr>
            <w:r w:rsidRPr="007370CF">
              <w:rPr>
                <w:rFonts w:ascii="Arial" w:hAnsi="Arial" w:cs="Arial"/>
                <w:sz w:val="16"/>
                <w:szCs w:val="16"/>
              </w:rPr>
              <w:t>Spain</w:t>
            </w:r>
          </w:p>
        </w:tc>
        <w:tc>
          <w:tcPr>
            <w:tcW w:w="6135" w:type="dxa"/>
            <w:tcBorders>
              <w:left w:val="nil"/>
              <w:right w:val="nil"/>
            </w:tcBorders>
            <w:vAlign w:val="center"/>
          </w:tcPr>
          <w:p w14:paraId="6379EB5E" w14:textId="4E983163" w:rsidR="00E07FC5" w:rsidRPr="007370CF" w:rsidRDefault="00E07FC5" w:rsidP="007370CF">
            <w:pPr>
              <w:jc w:val="both"/>
              <w:rPr>
                <w:rFonts w:ascii="Arial" w:hAnsi="Arial" w:cs="Arial"/>
                <w:sz w:val="16"/>
                <w:szCs w:val="16"/>
              </w:rPr>
            </w:pPr>
            <w:r w:rsidRPr="007370CF">
              <w:rPr>
                <w:rFonts w:ascii="Arial" w:hAnsi="Arial" w:cs="Arial"/>
                <w:sz w:val="16"/>
                <w:szCs w:val="16"/>
              </w:rPr>
              <w:t>Spain</w:t>
            </w:r>
          </w:p>
        </w:tc>
      </w:tr>
      <w:tr w:rsidR="00E07FC5" w:rsidRPr="007370CF" w14:paraId="03534E73" w14:textId="77777777" w:rsidTr="007370CF">
        <w:trPr>
          <w:trHeight w:val="183"/>
        </w:trPr>
        <w:tc>
          <w:tcPr>
            <w:tcW w:w="1465" w:type="dxa"/>
            <w:tcBorders>
              <w:left w:val="nil"/>
              <w:right w:val="nil"/>
            </w:tcBorders>
            <w:vAlign w:val="center"/>
          </w:tcPr>
          <w:p w14:paraId="6985255A" w14:textId="11D291AC" w:rsidR="00E07FC5" w:rsidRPr="007370CF" w:rsidRDefault="00E07FC5" w:rsidP="007370CF">
            <w:pPr>
              <w:jc w:val="both"/>
              <w:rPr>
                <w:rFonts w:ascii="Arial" w:hAnsi="Arial" w:cs="Arial"/>
                <w:sz w:val="16"/>
                <w:szCs w:val="16"/>
              </w:rPr>
            </w:pPr>
            <w:r w:rsidRPr="007370CF">
              <w:rPr>
                <w:rFonts w:ascii="Arial" w:hAnsi="Arial" w:cs="Arial"/>
                <w:sz w:val="16"/>
                <w:szCs w:val="16"/>
              </w:rPr>
              <w:t>Sweden</w:t>
            </w:r>
          </w:p>
        </w:tc>
        <w:tc>
          <w:tcPr>
            <w:tcW w:w="2363" w:type="dxa"/>
            <w:tcBorders>
              <w:left w:val="nil"/>
              <w:right w:val="nil"/>
            </w:tcBorders>
            <w:vAlign w:val="center"/>
          </w:tcPr>
          <w:p w14:paraId="33F6D120" w14:textId="637B1D3B" w:rsidR="00E07FC5" w:rsidRPr="007370CF" w:rsidRDefault="00E07FC5" w:rsidP="007370CF">
            <w:pPr>
              <w:jc w:val="both"/>
              <w:rPr>
                <w:rFonts w:ascii="Arial" w:hAnsi="Arial" w:cs="Arial"/>
                <w:sz w:val="16"/>
                <w:szCs w:val="16"/>
              </w:rPr>
            </w:pPr>
            <w:r w:rsidRPr="007370CF">
              <w:rPr>
                <w:rFonts w:ascii="Arial" w:hAnsi="Arial" w:cs="Arial"/>
                <w:sz w:val="16"/>
                <w:szCs w:val="16"/>
              </w:rPr>
              <w:t>Sweden</w:t>
            </w:r>
          </w:p>
        </w:tc>
        <w:tc>
          <w:tcPr>
            <w:tcW w:w="6135" w:type="dxa"/>
            <w:tcBorders>
              <w:left w:val="nil"/>
              <w:right w:val="nil"/>
            </w:tcBorders>
            <w:vAlign w:val="center"/>
          </w:tcPr>
          <w:p w14:paraId="1EC193E4" w14:textId="3FAB9229" w:rsidR="00E07FC5" w:rsidRPr="007370CF" w:rsidRDefault="00E07FC5" w:rsidP="007370CF">
            <w:pPr>
              <w:jc w:val="both"/>
              <w:rPr>
                <w:rFonts w:ascii="Arial" w:hAnsi="Arial" w:cs="Arial"/>
                <w:sz w:val="16"/>
                <w:szCs w:val="16"/>
              </w:rPr>
            </w:pPr>
            <w:r w:rsidRPr="007370CF">
              <w:rPr>
                <w:rFonts w:ascii="Arial" w:hAnsi="Arial" w:cs="Arial"/>
                <w:sz w:val="16"/>
                <w:szCs w:val="16"/>
              </w:rPr>
              <w:t>Sweden</w:t>
            </w:r>
          </w:p>
        </w:tc>
      </w:tr>
      <w:tr w:rsidR="00E07FC5" w:rsidRPr="007370CF" w14:paraId="2F829DB5" w14:textId="77777777" w:rsidTr="007370CF">
        <w:trPr>
          <w:trHeight w:val="183"/>
        </w:trPr>
        <w:tc>
          <w:tcPr>
            <w:tcW w:w="1465" w:type="dxa"/>
            <w:tcBorders>
              <w:left w:val="nil"/>
              <w:right w:val="nil"/>
            </w:tcBorders>
            <w:vAlign w:val="center"/>
          </w:tcPr>
          <w:p w14:paraId="250B60B2" w14:textId="562B2516" w:rsidR="00E07FC5" w:rsidRPr="007370CF" w:rsidRDefault="00E07FC5" w:rsidP="007370CF">
            <w:pPr>
              <w:jc w:val="both"/>
              <w:rPr>
                <w:rFonts w:ascii="Arial" w:hAnsi="Arial" w:cs="Arial"/>
                <w:sz w:val="16"/>
                <w:szCs w:val="16"/>
              </w:rPr>
            </w:pPr>
            <w:r w:rsidRPr="007370CF">
              <w:rPr>
                <w:rFonts w:ascii="Arial" w:hAnsi="Arial" w:cs="Arial"/>
                <w:sz w:val="16"/>
                <w:szCs w:val="16"/>
              </w:rPr>
              <w:t>Ukraine</w:t>
            </w:r>
          </w:p>
        </w:tc>
        <w:tc>
          <w:tcPr>
            <w:tcW w:w="2363" w:type="dxa"/>
            <w:tcBorders>
              <w:left w:val="nil"/>
              <w:right w:val="nil"/>
            </w:tcBorders>
            <w:vAlign w:val="center"/>
          </w:tcPr>
          <w:p w14:paraId="4089453C" w14:textId="051D5B18" w:rsidR="00E07FC5" w:rsidRPr="007370CF" w:rsidRDefault="00E07FC5" w:rsidP="007370CF">
            <w:pPr>
              <w:jc w:val="both"/>
              <w:rPr>
                <w:rFonts w:ascii="Arial" w:hAnsi="Arial" w:cs="Arial"/>
                <w:sz w:val="16"/>
                <w:szCs w:val="16"/>
              </w:rPr>
            </w:pPr>
            <w:r w:rsidRPr="007370CF">
              <w:rPr>
                <w:rFonts w:ascii="Arial" w:hAnsi="Arial" w:cs="Arial"/>
                <w:sz w:val="16"/>
                <w:szCs w:val="16"/>
              </w:rPr>
              <w:t>Ukraine</w:t>
            </w:r>
          </w:p>
        </w:tc>
        <w:tc>
          <w:tcPr>
            <w:tcW w:w="6135" w:type="dxa"/>
            <w:tcBorders>
              <w:left w:val="nil"/>
              <w:right w:val="nil"/>
            </w:tcBorders>
            <w:vAlign w:val="center"/>
          </w:tcPr>
          <w:p w14:paraId="6D31EDF4" w14:textId="3412F7A7" w:rsidR="00E07FC5" w:rsidRPr="007370CF" w:rsidRDefault="00E07FC5" w:rsidP="007370CF">
            <w:pPr>
              <w:jc w:val="both"/>
              <w:rPr>
                <w:rFonts w:ascii="Arial" w:hAnsi="Arial" w:cs="Arial"/>
                <w:sz w:val="16"/>
                <w:szCs w:val="16"/>
              </w:rPr>
            </w:pPr>
            <w:r w:rsidRPr="007370CF">
              <w:rPr>
                <w:rFonts w:ascii="Arial" w:hAnsi="Arial" w:cs="Arial"/>
                <w:sz w:val="16"/>
                <w:szCs w:val="16"/>
              </w:rPr>
              <w:t>Ukraine</w:t>
            </w:r>
          </w:p>
        </w:tc>
      </w:tr>
      <w:tr w:rsidR="00E07FC5" w:rsidRPr="007370CF" w14:paraId="34DAE678" w14:textId="77777777" w:rsidTr="007370CF">
        <w:trPr>
          <w:trHeight w:val="183"/>
        </w:trPr>
        <w:tc>
          <w:tcPr>
            <w:tcW w:w="1465" w:type="dxa"/>
            <w:tcBorders>
              <w:left w:val="nil"/>
              <w:right w:val="nil"/>
            </w:tcBorders>
            <w:vAlign w:val="center"/>
          </w:tcPr>
          <w:p w14:paraId="40E8EA2B" w14:textId="503AA046" w:rsidR="00E07FC5" w:rsidRPr="007370CF" w:rsidRDefault="00E07FC5" w:rsidP="007370CF">
            <w:pPr>
              <w:jc w:val="both"/>
              <w:rPr>
                <w:rFonts w:ascii="Arial" w:hAnsi="Arial" w:cs="Arial"/>
                <w:sz w:val="16"/>
                <w:szCs w:val="16"/>
              </w:rPr>
            </w:pPr>
            <w:r w:rsidRPr="007370CF">
              <w:rPr>
                <w:rFonts w:ascii="Arial" w:hAnsi="Arial" w:cs="Arial"/>
                <w:sz w:val="16"/>
                <w:szCs w:val="16"/>
              </w:rPr>
              <w:t>UK</w:t>
            </w:r>
          </w:p>
        </w:tc>
        <w:tc>
          <w:tcPr>
            <w:tcW w:w="2363" w:type="dxa"/>
            <w:tcBorders>
              <w:left w:val="nil"/>
              <w:right w:val="nil"/>
            </w:tcBorders>
            <w:vAlign w:val="center"/>
          </w:tcPr>
          <w:p w14:paraId="426C3D0D" w14:textId="49760C4E" w:rsidR="00E07FC5" w:rsidRPr="007370CF" w:rsidRDefault="00E07FC5" w:rsidP="007370CF">
            <w:pPr>
              <w:jc w:val="both"/>
              <w:rPr>
                <w:rFonts w:ascii="Arial" w:hAnsi="Arial" w:cs="Arial"/>
                <w:sz w:val="16"/>
                <w:szCs w:val="16"/>
              </w:rPr>
            </w:pPr>
            <w:r w:rsidRPr="007370CF">
              <w:rPr>
                <w:rFonts w:ascii="Arial" w:hAnsi="Arial" w:cs="Arial"/>
                <w:sz w:val="16"/>
                <w:szCs w:val="16"/>
              </w:rPr>
              <w:t>United Kingdom</w:t>
            </w:r>
          </w:p>
        </w:tc>
        <w:tc>
          <w:tcPr>
            <w:tcW w:w="6135" w:type="dxa"/>
            <w:tcBorders>
              <w:left w:val="nil"/>
              <w:right w:val="nil"/>
            </w:tcBorders>
            <w:vAlign w:val="center"/>
          </w:tcPr>
          <w:p w14:paraId="4D6EF5DC" w14:textId="6B3B5989" w:rsidR="00E07FC5" w:rsidRPr="007370CF" w:rsidRDefault="00E07FC5" w:rsidP="007370CF">
            <w:pPr>
              <w:jc w:val="both"/>
              <w:rPr>
                <w:rFonts w:ascii="Arial" w:hAnsi="Arial" w:cs="Arial"/>
                <w:sz w:val="16"/>
                <w:szCs w:val="16"/>
              </w:rPr>
            </w:pPr>
            <w:r w:rsidRPr="007370CF">
              <w:rPr>
                <w:rFonts w:ascii="Arial" w:hAnsi="Arial" w:cs="Arial"/>
                <w:sz w:val="16"/>
                <w:szCs w:val="16"/>
              </w:rPr>
              <w:t>United Kingdom</w:t>
            </w:r>
          </w:p>
        </w:tc>
      </w:tr>
      <w:tr w:rsidR="00E07FC5" w:rsidRPr="007370CF" w14:paraId="22E416F2" w14:textId="77777777" w:rsidTr="007370CF">
        <w:trPr>
          <w:trHeight w:val="257"/>
        </w:trPr>
        <w:tc>
          <w:tcPr>
            <w:tcW w:w="1465" w:type="dxa"/>
            <w:tcBorders>
              <w:left w:val="nil"/>
              <w:right w:val="nil"/>
            </w:tcBorders>
            <w:vAlign w:val="center"/>
          </w:tcPr>
          <w:p w14:paraId="4CC85280" w14:textId="74236AC1" w:rsidR="00E07FC5" w:rsidRPr="007370CF" w:rsidRDefault="00E07FC5" w:rsidP="007370CF">
            <w:pPr>
              <w:jc w:val="both"/>
              <w:rPr>
                <w:rFonts w:ascii="Arial" w:hAnsi="Arial" w:cs="Arial"/>
                <w:sz w:val="16"/>
                <w:szCs w:val="16"/>
              </w:rPr>
            </w:pPr>
            <w:proofErr w:type="spellStart"/>
            <w:r w:rsidRPr="007370CF">
              <w:rPr>
                <w:rFonts w:ascii="Arial" w:hAnsi="Arial" w:cs="Arial"/>
                <w:sz w:val="16"/>
                <w:szCs w:val="16"/>
              </w:rPr>
              <w:t>EurCandid</w:t>
            </w:r>
            <w:proofErr w:type="spellEnd"/>
          </w:p>
        </w:tc>
        <w:tc>
          <w:tcPr>
            <w:tcW w:w="2363" w:type="dxa"/>
            <w:tcBorders>
              <w:left w:val="nil"/>
              <w:right w:val="nil"/>
            </w:tcBorders>
            <w:vAlign w:val="center"/>
          </w:tcPr>
          <w:p w14:paraId="3C11C839" w14:textId="4D9B4FF9" w:rsidR="00E07FC5" w:rsidRPr="007370CF" w:rsidRDefault="00C945F8" w:rsidP="007370CF">
            <w:pPr>
              <w:rPr>
                <w:rFonts w:ascii="Arial" w:hAnsi="Arial" w:cs="Arial"/>
                <w:sz w:val="16"/>
                <w:szCs w:val="16"/>
              </w:rPr>
            </w:pPr>
            <w:r w:rsidRPr="007370CF">
              <w:rPr>
                <w:rFonts w:ascii="Arial" w:hAnsi="Arial" w:cs="Arial"/>
                <w:sz w:val="16"/>
                <w:szCs w:val="16"/>
              </w:rPr>
              <w:t>EU Enlargement candidates countries</w:t>
            </w:r>
          </w:p>
        </w:tc>
        <w:tc>
          <w:tcPr>
            <w:tcW w:w="6135" w:type="dxa"/>
            <w:tcBorders>
              <w:left w:val="nil"/>
              <w:right w:val="nil"/>
            </w:tcBorders>
            <w:vAlign w:val="center"/>
          </w:tcPr>
          <w:p w14:paraId="113B16BD" w14:textId="2DA963AD" w:rsidR="00E07FC5" w:rsidRPr="007370CF" w:rsidRDefault="007370CF" w:rsidP="007370CF">
            <w:pPr>
              <w:jc w:val="both"/>
              <w:rPr>
                <w:rFonts w:ascii="Arial" w:hAnsi="Arial" w:cs="Arial"/>
                <w:sz w:val="16"/>
                <w:szCs w:val="16"/>
              </w:rPr>
            </w:pPr>
            <w:r w:rsidRPr="007370CF">
              <w:rPr>
                <w:rFonts w:ascii="Arial" w:hAnsi="Arial" w:cs="Arial"/>
                <w:sz w:val="16"/>
                <w:szCs w:val="16"/>
              </w:rPr>
              <w:t>Albania, Serbia, Rest of Eastern Europe, Rest of Europe, Georgia</w:t>
            </w:r>
          </w:p>
        </w:tc>
      </w:tr>
      <w:tr w:rsidR="00E07FC5" w:rsidRPr="007370CF" w14:paraId="37B8EDF7" w14:textId="77777777" w:rsidTr="007370CF">
        <w:trPr>
          <w:trHeight w:val="366"/>
        </w:trPr>
        <w:tc>
          <w:tcPr>
            <w:tcW w:w="1465" w:type="dxa"/>
            <w:tcBorders>
              <w:left w:val="nil"/>
              <w:right w:val="nil"/>
            </w:tcBorders>
            <w:vAlign w:val="center"/>
          </w:tcPr>
          <w:p w14:paraId="235103EE" w14:textId="0DC35957" w:rsidR="00E07FC5" w:rsidRPr="007370CF" w:rsidRDefault="00E07FC5" w:rsidP="007370CF">
            <w:pPr>
              <w:jc w:val="both"/>
              <w:rPr>
                <w:rFonts w:ascii="Arial" w:hAnsi="Arial" w:cs="Arial"/>
                <w:sz w:val="16"/>
                <w:szCs w:val="16"/>
              </w:rPr>
            </w:pPr>
            <w:r w:rsidRPr="007370CF">
              <w:rPr>
                <w:rFonts w:ascii="Arial" w:hAnsi="Arial" w:cs="Arial"/>
                <w:sz w:val="16"/>
                <w:szCs w:val="16"/>
              </w:rPr>
              <w:t>REUROPE</w:t>
            </w:r>
          </w:p>
        </w:tc>
        <w:tc>
          <w:tcPr>
            <w:tcW w:w="2363" w:type="dxa"/>
            <w:tcBorders>
              <w:left w:val="nil"/>
              <w:right w:val="nil"/>
            </w:tcBorders>
            <w:vAlign w:val="center"/>
          </w:tcPr>
          <w:p w14:paraId="761075E8" w14:textId="3A20A1A3" w:rsidR="00E07FC5" w:rsidRPr="007370CF" w:rsidRDefault="00E07FC5" w:rsidP="007370CF">
            <w:pPr>
              <w:jc w:val="both"/>
              <w:rPr>
                <w:rFonts w:ascii="Arial" w:hAnsi="Arial" w:cs="Arial"/>
                <w:sz w:val="16"/>
                <w:szCs w:val="16"/>
              </w:rPr>
            </w:pPr>
            <w:r w:rsidRPr="007370CF">
              <w:rPr>
                <w:rFonts w:ascii="Arial" w:hAnsi="Arial" w:cs="Arial"/>
                <w:sz w:val="16"/>
                <w:szCs w:val="16"/>
              </w:rPr>
              <w:t>Rest of Europe (non-EU)</w:t>
            </w:r>
          </w:p>
        </w:tc>
        <w:tc>
          <w:tcPr>
            <w:tcW w:w="6135" w:type="dxa"/>
            <w:tcBorders>
              <w:left w:val="nil"/>
              <w:right w:val="nil"/>
            </w:tcBorders>
            <w:vAlign w:val="center"/>
          </w:tcPr>
          <w:p w14:paraId="70884B2D" w14:textId="2C9BB644" w:rsidR="00E07FC5" w:rsidRPr="007370CF" w:rsidRDefault="004F6633" w:rsidP="00CD4FAD">
            <w:pPr>
              <w:rPr>
                <w:rFonts w:ascii="Arial" w:hAnsi="Arial" w:cs="Arial"/>
                <w:sz w:val="16"/>
                <w:szCs w:val="16"/>
              </w:rPr>
            </w:pPr>
            <w:r w:rsidRPr="007370CF">
              <w:rPr>
                <w:rFonts w:ascii="Arial" w:hAnsi="Arial" w:cs="Arial"/>
                <w:sz w:val="16"/>
                <w:szCs w:val="16"/>
              </w:rPr>
              <w:t>Switzerland, Norway, Rest of EFTA,</w:t>
            </w:r>
            <w:r w:rsidR="00CD4FAD">
              <w:rPr>
                <w:rFonts w:ascii="Arial" w:hAnsi="Arial" w:cs="Arial"/>
                <w:sz w:val="16"/>
                <w:szCs w:val="16"/>
              </w:rPr>
              <w:t xml:space="preserve"> </w:t>
            </w:r>
            <w:r w:rsidRPr="007370CF">
              <w:rPr>
                <w:rFonts w:ascii="Arial" w:hAnsi="Arial" w:cs="Arial"/>
                <w:sz w:val="16"/>
                <w:szCs w:val="16"/>
              </w:rPr>
              <w:t>Belarus, Russian Federation, Armenia, Azerbaijan, Turkey</w:t>
            </w:r>
          </w:p>
        </w:tc>
      </w:tr>
      <w:tr w:rsidR="00E07FC5" w:rsidRPr="007370CF" w14:paraId="5D1C5D56" w14:textId="77777777" w:rsidTr="007370CF">
        <w:trPr>
          <w:trHeight w:val="183"/>
        </w:trPr>
        <w:tc>
          <w:tcPr>
            <w:tcW w:w="1465" w:type="dxa"/>
            <w:tcBorders>
              <w:left w:val="nil"/>
              <w:right w:val="nil"/>
            </w:tcBorders>
            <w:vAlign w:val="center"/>
          </w:tcPr>
          <w:p w14:paraId="4C8DF6DE" w14:textId="1A470F63" w:rsidR="00E07FC5" w:rsidRPr="007370CF" w:rsidRDefault="00E07FC5" w:rsidP="007370CF">
            <w:pPr>
              <w:jc w:val="both"/>
              <w:rPr>
                <w:rFonts w:ascii="Arial" w:hAnsi="Arial" w:cs="Arial"/>
                <w:sz w:val="16"/>
                <w:szCs w:val="16"/>
              </w:rPr>
            </w:pPr>
            <w:r w:rsidRPr="007370CF">
              <w:rPr>
                <w:rFonts w:ascii="Arial" w:hAnsi="Arial" w:cs="Arial"/>
                <w:sz w:val="16"/>
                <w:szCs w:val="16"/>
              </w:rPr>
              <w:t>MERCOSUR</w:t>
            </w:r>
          </w:p>
        </w:tc>
        <w:tc>
          <w:tcPr>
            <w:tcW w:w="2363" w:type="dxa"/>
            <w:tcBorders>
              <w:left w:val="nil"/>
              <w:right w:val="nil"/>
            </w:tcBorders>
            <w:vAlign w:val="center"/>
          </w:tcPr>
          <w:p w14:paraId="7D449031" w14:textId="6293879D" w:rsidR="00E07FC5" w:rsidRPr="007370CF" w:rsidRDefault="00E07FC5" w:rsidP="007370CF">
            <w:pPr>
              <w:jc w:val="both"/>
              <w:rPr>
                <w:rFonts w:ascii="Arial" w:hAnsi="Arial" w:cs="Arial"/>
                <w:sz w:val="16"/>
                <w:szCs w:val="16"/>
              </w:rPr>
            </w:pPr>
            <w:r w:rsidRPr="007370CF">
              <w:rPr>
                <w:rFonts w:ascii="Arial" w:hAnsi="Arial" w:cs="Arial"/>
                <w:sz w:val="16"/>
                <w:szCs w:val="16"/>
              </w:rPr>
              <w:t>MERCOSUR</w:t>
            </w:r>
          </w:p>
        </w:tc>
        <w:tc>
          <w:tcPr>
            <w:tcW w:w="6135" w:type="dxa"/>
            <w:tcBorders>
              <w:left w:val="nil"/>
              <w:right w:val="nil"/>
            </w:tcBorders>
            <w:vAlign w:val="center"/>
          </w:tcPr>
          <w:p w14:paraId="4A5C9712" w14:textId="0BF26CA3" w:rsidR="00E07FC5" w:rsidRPr="007370CF" w:rsidRDefault="007370CF" w:rsidP="007370CF">
            <w:pPr>
              <w:jc w:val="both"/>
              <w:rPr>
                <w:rFonts w:ascii="Arial" w:hAnsi="Arial" w:cs="Arial"/>
                <w:sz w:val="16"/>
                <w:szCs w:val="16"/>
              </w:rPr>
            </w:pPr>
            <w:r w:rsidRPr="007370CF">
              <w:rPr>
                <w:rFonts w:ascii="Arial" w:hAnsi="Arial" w:cs="Arial"/>
                <w:sz w:val="16"/>
                <w:szCs w:val="16"/>
              </w:rPr>
              <w:t>Argentina, Brazil, Paraguay, Uruguay</w:t>
            </w:r>
          </w:p>
        </w:tc>
      </w:tr>
      <w:tr w:rsidR="00E07FC5" w:rsidRPr="007370CF" w14:paraId="4E8C0071" w14:textId="77777777" w:rsidTr="007370CF">
        <w:trPr>
          <w:trHeight w:val="132"/>
        </w:trPr>
        <w:tc>
          <w:tcPr>
            <w:tcW w:w="1465" w:type="dxa"/>
            <w:tcBorders>
              <w:left w:val="nil"/>
              <w:right w:val="nil"/>
            </w:tcBorders>
            <w:vAlign w:val="center"/>
          </w:tcPr>
          <w:p w14:paraId="2435973E" w14:textId="332605F5" w:rsidR="00E07FC5" w:rsidRPr="007370CF" w:rsidRDefault="00E07FC5" w:rsidP="007370CF">
            <w:pPr>
              <w:jc w:val="both"/>
              <w:rPr>
                <w:rFonts w:ascii="Arial" w:hAnsi="Arial" w:cs="Arial"/>
                <w:sz w:val="16"/>
                <w:szCs w:val="16"/>
              </w:rPr>
            </w:pPr>
            <w:r w:rsidRPr="007370CF">
              <w:rPr>
                <w:rFonts w:ascii="Arial" w:hAnsi="Arial" w:cs="Arial"/>
                <w:sz w:val="16"/>
                <w:szCs w:val="16"/>
              </w:rPr>
              <w:t>ROW</w:t>
            </w:r>
          </w:p>
        </w:tc>
        <w:tc>
          <w:tcPr>
            <w:tcW w:w="2363" w:type="dxa"/>
            <w:tcBorders>
              <w:left w:val="nil"/>
              <w:right w:val="nil"/>
            </w:tcBorders>
            <w:vAlign w:val="center"/>
          </w:tcPr>
          <w:p w14:paraId="36F7E7B0" w14:textId="08163432" w:rsidR="00E07FC5" w:rsidRPr="007370CF" w:rsidRDefault="00E07FC5" w:rsidP="007370CF">
            <w:pPr>
              <w:jc w:val="both"/>
              <w:rPr>
                <w:rFonts w:ascii="Arial" w:hAnsi="Arial" w:cs="Arial"/>
                <w:sz w:val="16"/>
                <w:szCs w:val="16"/>
              </w:rPr>
            </w:pPr>
            <w:r w:rsidRPr="007370CF">
              <w:rPr>
                <w:rFonts w:ascii="Arial" w:hAnsi="Arial" w:cs="Arial"/>
                <w:sz w:val="16"/>
                <w:szCs w:val="16"/>
              </w:rPr>
              <w:t>Rest of the World</w:t>
            </w:r>
          </w:p>
        </w:tc>
        <w:tc>
          <w:tcPr>
            <w:tcW w:w="6135" w:type="dxa"/>
            <w:tcBorders>
              <w:left w:val="nil"/>
              <w:right w:val="nil"/>
            </w:tcBorders>
            <w:vAlign w:val="center"/>
          </w:tcPr>
          <w:p w14:paraId="5F800D53" w14:textId="4659395E" w:rsidR="00E07FC5" w:rsidRPr="007370CF" w:rsidRDefault="00732D33" w:rsidP="007370CF">
            <w:pPr>
              <w:rPr>
                <w:rFonts w:ascii="Arial" w:hAnsi="Arial" w:cs="Arial"/>
                <w:sz w:val="16"/>
                <w:szCs w:val="16"/>
              </w:rPr>
            </w:pPr>
            <w:r w:rsidRPr="007370CF">
              <w:rPr>
                <w:rFonts w:ascii="Arial" w:hAnsi="Arial" w:cs="Arial"/>
                <w:sz w:val="16"/>
                <w:szCs w:val="16"/>
              </w:rPr>
              <w:t xml:space="preserve">Australia, New Zealand, Rest of Oceania, </w:t>
            </w:r>
            <w:r w:rsidRPr="007370CF">
              <w:rPr>
                <w:rFonts w:ascii="Arial" w:hAnsi="Arial" w:cs="Arial"/>
                <w:sz w:val="16"/>
                <w:szCs w:val="16"/>
                <w:lang w:val="en-US"/>
              </w:rPr>
              <w:t>China, Hong Kong, Japan</w:t>
            </w:r>
            <w:r w:rsidR="007370CF">
              <w:rPr>
                <w:rFonts w:ascii="Arial" w:hAnsi="Arial" w:cs="Arial"/>
                <w:sz w:val="16"/>
                <w:szCs w:val="16"/>
                <w:lang w:val="en-US"/>
              </w:rPr>
              <w:t xml:space="preserve">, </w:t>
            </w:r>
            <w:r w:rsidRPr="007370CF">
              <w:rPr>
                <w:rFonts w:ascii="Arial" w:hAnsi="Arial" w:cs="Arial"/>
                <w:sz w:val="16"/>
                <w:szCs w:val="16"/>
                <w:lang w:val="en-US"/>
              </w:rPr>
              <w:t xml:space="preserve">Korea, Mongolia, </w:t>
            </w:r>
            <w:r w:rsidRPr="007370CF">
              <w:rPr>
                <w:rFonts w:ascii="Arial" w:hAnsi="Arial" w:cs="Arial"/>
                <w:sz w:val="16"/>
                <w:szCs w:val="16"/>
              </w:rPr>
              <w:t>Taiwan, Rest of East Asia, Brunei Darussalam, Cambodia, Indonesia, Lao People's Democratic Republic, Malaysia, Philippines, Singapore, Thailand, Viet Nam, Rest of Southeast Asia</w:t>
            </w:r>
            <w:r w:rsidR="007370CF">
              <w:rPr>
                <w:rFonts w:ascii="Arial" w:hAnsi="Arial" w:cs="Arial"/>
                <w:sz w:val="16"/>
                <w:szCs w:val="16"/>
              </w:rPr>
              <w:t xml:space="preserve">, </w:t>
            </w:r>
            <w:r w:rsidRPr="007370CF">
              <w:rPr>
                <w:rFonts w:ascii="Arial" w:hAnsi="Arial" w:cs="Arial"/>
                <w:sz w:val="16"/>
                <w:szCs w:val="16"/>
              </w:rPr>
              <w:t>Afghanistan, Bangladesh, India, Nepal, Pakistan, Sri Lanka, Rest of South Asia,</w:t>
            </w:r>
            <w:r w:rsidR="004756F7" w:rsidRPr="007370CF">
              <w:rPr>
                <w:rFonts w:ascii="Arial" w:hAnsi="Arial" w:cs="Arial"/>
                <w:sz w:val="16"/>
                <w:szCs w:val="16"/>
              </w:rPr>
              <w:t xml:space="preserve"> </w:t>
            </w:r>
            <w:r w:rsidRPr="007370CF">
              <w:rPr>
                <w:rFonts w:ascii="Arial" w:hAnsi="Arial" w:cs="Arial"/>
                <w:sz w:val="16"/>
                <w:szCs w:val="16"/>
              </w:rPr>
              <w:t>Canada</w:t>
            </w:r>
            <w:r w:rsidR="004756F7" w:rsidRPr="007370CF">
              <w:rPr>
                <w:rFonts w:ascii="Arial" w:hAnsi="Arial" w:cs="Arial"/>
                <w:sz w:val="16"/>
                <w:szCs w:val="16"/>
              </w:rPr>
              <w:t xml:space="preserve">, </w:t>
            </w:r>
            <w:r w:rsidRPr="007370CF">
              <w:rPr>
                <w:rFonts w:ascii="Arial" w:hAnsi="Arial" w:cs="Arial"/>
                <w:sz w:val="16"/>
                <w:szCs w:val="16"/>
              </w:rPr>
              <w:t>United States of America</w:t>
            </w:r>
            <w:r w:rsidR="004756F7" w:rsidRPr="007370CF">
              <w:rPr>
                <w:rFonts w:ascii="Arial" w:hAnsi="Arial" w:cs="Arial"/>
                <w:sz w:val="16"/>
                <w:szCs w:val="16"/>
              </w:rPr>
              <w:t xml:space="preserve">, </w:t>
            </w:r>
            <w:r w:rsidRPr="007370CF">
              <w:rPr>
                <w:rFonts w:ascii="Arial" w:hAnsi="Arial" w:cs="Arial"/>
                <w:sz w:val="16"/>
                <w:szCs w:val="16"/>
              </w:rPr>
              <w:t>Mexico</w:t>
            </w:r>
            <w:r w:rsidR="004756F7" w:rsidRPr="007370CF">
              <w:rPr>
                <w:rFonts w:ascii="Arial" w:hAnsi="Arial" w:cs="Arial"/>
                <w:sz w:val="16"/>
                <w:szCs w:val="16"/>
              </w:rPr>
              <w:t xml:space="preserve">, </w:t>
            </w:r>
            <w:r w:rsidRPr="007370CF">
              <w:rPr>
                <w:rFonts w:ascii="Arial" w:hAnsi="Arial" w:cs="Arial"/>
                <w:sz w:val="16"/>
                <w:szCs w:val="16"/>
              </w:rPr>
              <w:t>Rest of North America</w:t>
            </w:r>
            <w:r w:rsidR="004756F7" w:rsidRPr="007370CF">
              <w:rPr>
                <w:rFonts w:ascii="Arial" w:hAnsi="Arial" w:cs="Arial"/>
                <w:sz w:val="16"/>
                <w:szCs w:val="16"/>
              </w:rPr>
              <w:t xml:space="preserve">, </w:t>
            </w:r>
            <w:r w:rsidRPr="007370CF">
              <w:rPr>
                <w:rFonts w:ascii="Arial" w:hAnsi="Arial" w:cs="Arial"/>
                <w:sz w:val="16"/>
                <w:szCs w:val="16"/>
              </w:rPr>
              <w:t>Bolivia</w:t>
            </w:r>
            <w:r w:rsidR="004756F7" w:rsidRPr="007370CF">
              <w:rPr>
                <w:rFonts w:ascii="Arial" w:hAnsi="Arial" w:cs="Arial"/>
                <w:sz w:val="16"/>
                <w:szCs w:val="16"/>
              </w:rPr>
              <w:t xml:space="preserve">, </w:t>
            </w:r>
            <w:r w:rsidRPr="007370CF">
              <w:rPr>
                <w:rFonts w:ascii="Arial" w:hAnsi="Arial" w:cs="Arial"/>
                <w:sz w:val="16"/>
                <w:szCs w:val="16"/>
              </w:rPr>
              <w:t>Chile</w:t>
            </w:r>
            <w:r w:rsidR="004756F7" w:rsidRPr="007370CF">
              <w:rPr>
                <w:rFonts w:ascii="Arial" w:hAnsi="Arial" w:cs="Arial"/>
                <w:sz w:val="16"/>
                <w:szCs w:val="16"/>
              </w:rPr>
              <w:t xml:space="preserve">, </w:t>
            </w:r>
            <w:r w:rsidRPr="007370CF">
              <w:rPr>
                <w:rFonts w:ascii="Arial" w:hAnsi="Arial" w:cs="Arial"/>
                <w:sz w:val="16"/>
                <w:szCs w:val="16"/>
              </w:rPr>
              <w:t>Colombia</w:t>
            </w:r>
            <w:r w:rsidR="004756F7" w:rsidRPr="007370CF">
              <w:rPr>
                <w:rFonts w:ascii="Arial" w:hAnsi="Arial" w:cs="Arial"/>
                <w:sz w:val="16"/>
                <w:szCs w:val="16"/>
              </w:rPr>
              <w:t xml:space="preserve">, </w:t>
            </w:r>
            <w:r w:rsidRPr="007370CF">
              <w:rPr>
                <w:rFonts w:ascii="Arial" w:hAnsi="Arial" w:cs="Arial"/>
                <w:sz w:val="16"/>
                <w:szCs w:val="16"/>
              </w:rPr>
              <w:t>Ecuador</w:t>
            </w:r>
            <w:r w:rsidR="004756F7" w:rsidRPr="007370CF">
              <w:rPr>
                <w:rFonts w:ascii="Arial" w:hAnsi="Arial" w:cs="Arial"/>
                <w:sz w:val="16"/>
                <w:szCs w:val="16"/>
              </w:rPr>
              <w:t xml:space="preserve">, </w:t>
            </w:r>
            <w:r w:rsidRPr="007370CF">
              <w:rPr>
                <w:rFonts w:ascii="Arial" w:hAnsi="Arial" w:cs="Arial"/>
                <w:sz w:val="16"/>
                <w:szCs w:val="16"/>
              </w:rPr>
              <w:t>Peru</w:t>
            </w:r>
            <w:r w:rsidR="004756F7" w:rsidRPr="007370CF">
              <w:rPr>
                <w:rFonts w:ascii="Arial" w:hAnsi="Arial" w:cs="Arial"/>
                <w:sz w:val="16"/>
                <w:szCs w:val="16"/>
              </w:rPr>
              <w:t xml:space="preserve">, </w:t>
            </w:r>
            <w:r w:rsidRPr="007370CF">
              <w:rPr>
                <w:rFonts w:ascii="Arial" w:hAnsi="Arial" w:cs="Arial"/>
                <w:sz w:val="16"/>
                <w:szCs w:val="16"/>
              </w:rPr>
              <w:t>Venezuela</w:t>
            </w:r>
            <w:r w:rsidR="004756F7" w:rsidRPr="007370CF">
              <w:rPr>
                <w:rFonts w:ascii="Arial" w:hAnsi="Arial" w:cs="Arial"/>
                <w:sz w:val="16"/>
                <w:szCs w:val="16"/>
              </w:rPr>
              <w:t xml:space="preserve">, </w:t>
            </w:r>
            <w:r w:rsidRPr="007370CF">
              <w:rPr>
                <w:rFonts w:ascii="Arial" w:hAnsi="Arial" w:cs="Arial"/>
                <w:sz w:val="16"/>
                <w:szCs w:val="16"/>
              </w:rPr>
              <w:t>Rest of South America</w:t>
            </w:r>
            <w:r w:rsidR="004756F7" w:rsidRPr="007370CF">
              <w:rPr>
                <w:rFonts w:ascii="Arial" w:hAnsi="Arial" w:cs="Arial"/>
                <w:sz w:val="16"/>
                <w:szCs w:val="16"/>
              </w:rPr>
              <w:t xml:space="preserve">, </w:t>
            </w:r>
            <w:r w:rsidRPr="007370CF">
              <w:rPr>
                <w:rFonts w:ascii="Arial" w:hAnsi="Arial" w:cs="Arial"/>
                <w:sz w:val="16"/>
                <w:szCs w:val="16"/>
                <w:lang w:val="en-US"/>
              </w:rPr>
              <w:t>Costa Rica</w:t>
            </w:r>
            <w:r w:rsidR="004756F7" w:rsidRPr="007370CF">
              <w:rPr>
                <w:rFonts w:ascii="Arial" w:hAnsi="Arial" w:cs="Arial"/>
                <w:sz w:val="16"/>
                <w:szCs w:val="16"/>
                <w:lang w:val="en-US"/>
              </w:rPr>
              <w:t xml:space="preserve">, </w:t>
            </w:r>
            <w:r w:rsidRPr="007370CF">
              <w:rPr>
                <w:rFonts w:ascii="Arial" w:hAnsi="Arial" w:cs="Arial"/>
                <w:sz w:val="16"/>
                <w:szCs w:val="16"/>
                <w:lang w:val="en-US"/>
              </w:rPr>
              <w:t>Guatemala</w:t>
            </w:r>
            <w:r w:rsidR="004756F7" w:rsidRPr="007370CF">
              <w:rPr>
                <w:rFonts w:ascii="Arial" w:hAnsi="Arial" w:cs="Arial"/>
                <w:sz w:val="16"/>
                <w:szCs w:val="16"/>
                <w:lang w:val="en-US"/>
              </w:rPr>
              <w:t xml:space="preserve">, </w:t>
            </w:r>
            <w:r w:rsidRPr="007370CF">
              <w:rPr>
                <w:rFonts w:ascii="Arial" w:hAnsi="Arial" w:cs="Arial"/>
                <w:sz w:val="16"/>
                <w:szCs w:val="16"/>
                <w:lang w:val="en-US"/>
              </w:rPr>
              <w:t>Honduras</w:t>
            </w:r>
            <w:r w:rsidR="004756F7" w:rsidRPr="007370CF">
              <w:rPr>
                <w:rFonts w:ascii="Arial" w:hAnsi="Arial" w:cs="Arial"/>
                <w:sz w:val="16"/>
                <w:szCs w:val="16"/>
                <w:lang w:val="en-US"/>
              </w:rPr>
              <w:t xml:space="preserve">, </w:t>
            </w:r>
            <w:r w:rsidRPr="007370CF">
              <w:rPr>
                <w:rFonts w:ascii="Arial" w:hAnsi="Arial" w:cs="Arial"/>
                <w:sz w:val="16"/>
                <w:szCs w:val="16"/>
                <w:lang w:val="en-US"/>
              </w:rPr>
              <w:t>Nicaragua</w:t>
            </w:r>
            <w:r w:rsidR="007370CF">
              <w:rPr>
                <w:rFonts w:ascii="Arial" w:hAnsi="Arial" w:cs="Arial"/>
                <w:sz w:val="16"/>
                <w:szCs w:val="16"/>
                <w:lang w:val="en-US"/>
              </w:rPr>
              <w:t xml:space="preserve">, </w:t>
            </w:r>
            <w:r w:rsidRPr="007370CF">
              <w:rPr>
                <w:rFonts w:ascii="Arial" w:hAnsi="Arial" w:cs="Arial"/>
                <w:sz w:val="16"/>
                <w:szCs w:val="16"/>
                <w:lang w:val="en-US"/>
              </w:rPr>
              <w:t>Panama</w:t>
            </w:r>
            <w:r w:rsidR="004756F7" w:rsidRPr="007370CF">
              <w:rPr>
                <w:rFonts w:ascii="Arial" w:hAnsi="Arial" w:cs="Arial"/>
                <w:sz w:val="16"/>
                <w:szCs w:val="16"/>
                <w:lang w:val="en-US"/>
              </w:rPr>
              <w:t xml:space="preserve">, </w:t>
            </w:r>
            <w:r w:rsidRPr="007370CF">
              <w:rPr>
                <w:rFonts w:ascii="Arial" w:hAnsi="Arial" w:cs="Arial"/>
                <w:sz w:val="16"/>
                <w:szCs w:val="16"/>
              </w:rPr>
              <w:t>El Salvador</w:t>
            </w:r>
            <w:r w:rsidR="004756F7" w:rsidRPr="007370CF">
              <w:rPr>
                <w:rFonts w:ascii="Arial" w:hAnsi="Arial" w:cs="Arial"/>
                <w:sz w:val="16"/>
                <w:szCs w:val="16"/>
              </w:rPr>
              <w:t xml:space="preserve">, </w:t>
            </w:r>
            <w:r w:rsidRPr="007370CF">
              <w:rPr>
                <w:rFonts w:ascii="Arial" w:hAnsi="Arial" w:cs="Arial"/>
                <w:sz w:val="16"/>
                <w:szCs w:val="16"/>
              </w:rPr>
              <w:t>Rest of Central America</w:t>
            </w:r>
            <w:r w:rsidR="004756F7" w:rsidRPr="007370CF">
              <w:rPr>
                <w:rFonts w:ascii="Arial" w:hAnsi="Arial" w:cs="Arial"/>
                <w:sz w:val="16"/>
                <w:szCs w:val="16"/>
              </w:rPr>
              <w:t xml:space="preserve">, </w:t>
            </w:r>
            <w:r w:rsidRPr="007370CF">
              <w:rPr>
                <w:rFonts w:ascii="Arial" w:hAnsi="Arial" w:cs="Arial"/>
                <w:sz w:val="16"/>
                <w:szCs w:val="16"/>
                <w:lang w:val="en-US"/>
              </w:rPr>
              <w:t>Dominican Republic</w:t>
            </w:r>
            <w:r w:rsidR="004756F7" w:rsidRPr="007370CF">
              <w:rPr>
                <w:rFonts w:ascii="Arial" w:hAnsi="Arial" w:cs="Arial"/>
                <w:sz w:val="16"/>
                <w:szCs w:val="16"/>
                <w:lang w:val="en-US"/>
              </w:rPr>
              <w:t xml:space="preserve">, </w:t>
            </w:r>
            <w:r w:rsidRPr="007370CF">
              <w:rPr>
                <w:rFonts w:ascii="Arial" w:hAnsi="Arial" w:cs="Arial"/>
                <w:sz w:val="16"/>
                <w:szCs w:val="16"/>
                <w:lang w:val="en-US"/>
              </w:rPr>
              <w:t>Haiti</w:t>
            </w:r>
            <w:r w:rsidR="004756F7" w:rsidRPr="007370CF">
              <w:rPr>
                <w:rFonts w:ascii="Arial" w:hAnsi="Arial" w:cs="Arial"/>
                <w:sz w:val="16"/>
                <w:szCs w:val="16"/>
                <w:lang w:val="en-US"/>
              </w:rPr>
              <w:t xml:space="preserve">, </w:t>
            </w:r>
            <w:r w:rsidRPr="007370CF">
              <w:rPr>
                <w:rFonts w:ascii="Arial" w:hAnsi="Arial" w:cs="Arial"/>
                <w:sz w:val="16"/>
                <w:szCs w:val="16"/>
                <w:lang w:val="en-US"/>
              </w:rPr>
              <w:t>Jamaica</w:t>
            </w:r>
            <w:r w:rsidR="004756F7" w:rsidRPr="007370CF">
              <w:rPr>
                <w:rFonts w:ascii="Arial" w:hAnsi="Arial" w:cs="Arial"/>
                <w:sz w:val="16"/>
                <w:szCs w:val="16"/>
                <w:lang w:val="en-US"/>
              </w:rPr>
              <w:t xml:space="preserve">, </w:t>
            </w:r>
            <w:r w:rsidRPr="007370CF">
              <w:rPr>
                <w:rFonts w:ascii="Arial" w:hAnsi="Arial" w:cs="Arial"/>
                <w:sz w:val="16"/>
                <w:szCs w:val="16"/>
                <w:lang w:val="en-US"/>
              </w:rPr>
              <w:t>Puerto Rico</w:t>
            </w:r>
            <w:r w:rsidR="004756F7" w:rsidRPr="007370CF">
              <w:rPr>
                <w:rFonts w:ascii="Arial" w:hAnsi="Arial" w:cs="Arial"/>
                <w:sz w:val="16"/>
                <w:szCs w:val="16"/>
                <w:lang w:val="en-US"/>
              </w:rPr>
              <w:t xml:space="preserve">, </w:t>
            </w:r>
            <w:r w:rsidRPr="007370CF">
              <w:rPr>
                <w:rFonts w:ascii="Arial" w:hAnsi="Arial" w:cs="Arial"/>
                <w:sz w:val="16"/>
                <w:szCs w:val="16"/>
              </w:rPr>
              <w:t>Trinidad and Tobago</w:t>
            </w:r>
            <w:r w:rsidR="004756F7" w:rsidRPr="007370CF">
              <w:rPr>
                <w:rFonts w:ascii="Arial" w:hAnsi="Arial" w:cs="Arial"/>
                <w:sz w:val="16"/>
                <w:szCs w:val="16"/>
              </w:rPr>
              <w:t xml:space="preserve">, </w:t>
            </w:r>
            <w:r w:rsidRPr="007370CF">
              <w:rPr>
                <w:rFonts w:ascii="Arial" w:hAnsi="Arial" w:cs="Arial"/>
                <w:sz w:val="16"/>
                <w:szCs w:val="16"/>
              </w:rPr>
              <w:t>Caribbean</w:t>
            </w:r>
            <w:r w:rsidR="004756F7" w:rsidRPr="007370CF">
              <w:rPr>
                <w:rFonts w:ascii="Arial" w:hAnsi="Arial" w:cs="Arial"/>
                <w:sz w:val="16"/>
                <w:szCs w:val="16"/>
              </w:rPr>
              <w:t xml:space="preserve">, </w:t>
            </w:r>
            <w:r w:rsidRPr="007370CF">
              <w:rPr>
                <w:rFonts w:ascii="Arial" w:hAnsi="Arial" w:cs="Arial"/>
                <w:sz w:val="16"/>
                <w:szCs w:val="16"/>
              </w:rPr>
              <w:t>Kazakhstan</w:t>
            </w:r>
            <w:r w:rsidR="004756F7" w:rsidRPr="007370CF">
              <w:rPr>
                <w:rFonts w:ascii="Arial" w:hAnsi="Arial" w:cs="Arial"/>
                <w:sz w:val="16"/>
                <w:szCs w:val="16"/>
              </w:rPr>
              <w:t>, Kyrgyzstan,</w:t>
            </w:r>
            <w:r w:rsidR="007370CF">
              <w:rPr>
                <w:rFonts w:ascii="Arial" w:hAnsi="Arial" w:cs="Arial"/>
                <w:sz w:val="16"/>
                <w:szCs w:val="16"/>
              </w:rPr>
              <w:t xml:space="preserve"> </w:t>
            </w:r>
            <w:r w:rsidRPr="007370CF">
              <w:rPr>
                <w:rFonts w:ascii="Arial" w:hAnsi="Arial" w:cs="Arial"/>
                <w:sz w:val="16"/>
                <w:szCs w:val="16"/>
              </w:rPr>
              <w:t>Tajikistan</w:t>
            </w:r>
            <w:r w:rsidR="004756F7" w:rsidRPr="007370CF">
              <w:rPr>
                <w:rFonts w:ascii="Arial" w:hAnsi="Arial" w:cs="Arial"/>
                <w:sz w:val="16"/>
                <w:szCs w:val="16"/>
              </w:rPr>
              <w:t xml:space="preserve">, </w:t>
            </w:r>
            <w:r w:rsidRPr="007370CF">
              <w:rPr>
                <w:rFonts w:ascii="Arial" w:hAnsi="Arial" w:cs="Arial"/>
                <w:sz w:val="16"/>
                <w:szCs w:val="16"/>
              </w:rPr>
              <w:t>Uzbekistan</w:t>
            </w:r>
            <w:r w:rsidR="004756F7" w:rsidRPr="007370CF">
              <w:rPr>
                <w:rFonts w:ascii="Arial" w:hAnsi="Arial" w:cs="Arial"/>
                <w:sz w:val="16"/>
                <w:szCs w:val="16"/>
              </w:rPr>
              <w:t xml:space="preserve">, </w:t>
            </w:r>
            <w:r w:rsidRPr="007370CF">
              <w:rPr>
                <w:rFonts w:ascii="Arial" w:hAnsi="Arial" w:cs="Arial"/>
                <w:sz w:val="16"/>
                <w:szCs w:val="16"/>
              </w:rPr>
              <w:t>Rest of Former Soviet Union</w:t>
            </w:r>
            <w:r w:rsidR="004756F7" w:rsidRPr="007370CF">
              <w:rPr>
                <w:rFonts w:ascii="Arial" w:hAnsi="Arial" w:cs="Arial"/>
                <w:sz w:val="16"/>
                <w:szCs w:val="16"/>
              </w:rPr>
              <w:t xml:space="preserve">, </w:t>
            </w:r>
            <w:r w:rsidRPr="007370CF">
              <w:rPr>
                <w:rFonts w:ascii="Arial" w:hAnsi="Arial" w:cs="Arial"/>
                <w:sz w:val="16"/>
                <w:szCs w:val="16"/>
              </w:rPr>
              <w:t>Bahrain</w:t>
            </w:r>
            <w:r w:rsidR="004756F7" w:rsidRPr="007370CF">
              <w:rPr>
                <w:rFonts w:ascii="Arial" w:hAnsi="Arial" w:cs="Arial"/>
                <w:sz w:val="16"/>
                <w:szCs w:val="16"/>
              </w:rPr>
              <w:t xml:space="preserve">, </w:t>
            </w:r>
            <w:r w:rsidRPr="007370CF">
              <w:rPr>
                <w:rFonts w:ascii="Arial" w:hAnsi="Arial" w:cs="Arial"/>
                <w:sz w:val="16"/>
                <w:szCs w:val="16"/>
              </w:rPr>
              <w:t>Iran Islamic Republic of</w:t>
            </w:r>
            <w:r w:rsidR="004756F7" w:rsidRPr="007370CF">
              <w:rPr>
                <w:rFonts w:ascii="Arial" w:hAnsi="Arial" w:cs="Arial"/>
                <w:sz w:val="16"/>
                <w:szCs w:val="16"/>
              </w:rPr>
              <w:t xml:space="preserve">, </w:t>
            </w:r>
            <w:r w:rsidRPr="007370CF">
              <w:rPr>
                <w:rFonts w:ascii="Arial" w:hAnsi="Arial" w:cs="Arial"/>
                <w:sz w:val="16"/>
                <w:szCs w:val="16"/>
              </w:rPr>
              <w:t>Iraq</w:t>
            </w:r>
            <w:r w:rsidR="004756F7" w:rsidRPr="007370CF">
              <w:rPr>
                <w:rFonts w:ascii="Arial" w:hAnsi="Arial" w:cs="Arial"/>
                <w:sz w:val="16"/>
                <w:szCs w:val="16"/>
              </w:rPr>
              <w:t xml:space="preserve">, </w:t>
            </w:r>
            <w:r w:rsidRPr="007370CF">
              <w:rPr>
                <w:rFonts w:ascii="Arial" w:hAnsi="Arial" w:cs="Arial"/>
                <w:sz w:val="16"/>
                <w:szCs w:val="16"/>
              </w:rPr>
              <w:t>Israel</w:t>
            </w:r>
            <w:r w:rsidR="004756F7" w:rsidRPr="007370CF">
              <w:rPr>
                <w:rFonts w:ascii="Arial" w:hAnsi="Arial" w:cs="Arial"/>
                <w:sz w:val="16"/>
                <w:szCs w:val="16"/>
              </w:rPr>
              <w:t xml:space="preserve">, </w:t>
            </w:r>
            <w:r w:rsidRPr="007370CF">
              <w:rPr>
                <w:rFonts w:ascii="Arial" w:hAnsi="Arial" w:cs="Arial"/>
                <w:sz w:val="16"/>
                <w:szCs w:val="16"/>
              </w:rPr>
              <w:t>Jordan</w:t>
            </w:r>
            <w:r w:rsidR="004756F7" w:rsidRPr="007370CF">
              <w:rPr>
                <w:rFonts w:ascii="Arial" w:hAnsi="Arial" w:cs="Arial"/>
                <w:sz w:val="16"/>
                <w:szCs w:val="16"/>
              </w:rPr>
              <w:t xml:space="preserve">, </w:t>
            </w:r>
            <w:r w:rsidRPr="007370CF">
              <w:rPr>
                <w:rFonts w:ascii="Arial" w:hAnsi="Arial" w:cs="Arial"/>
                <w:sz w:val="16"/>
                <w:szCs w:val="16"/>
              </w:rPr>
              <w:t>Kuwait</w:t>
            </w:r>
            <w:r w:rsidR="004756F7" w:rsidRPr="007370CF">
              <w:rPr>
                <w:rFonts w:ascii="Arial" w:hAnsi="Arial" w:cs="Arial"/>
                <w:sz w:val="16"/>
                <w:szCs w:val="16"/>
              </w:rPr>
              <w:t xml:space="preserve">, </w:t>
            </w:r>
            <w:r w:rsidRPr="007370CF">
              <w:rPr>
                <w:rFonts w:ascii="Arial" w:hAnsi="Arial" w:cs="Arial"/>
                <w:sz w:val="16"/>
                <w:szCs w:val="16"/>
              </w:rPr>
              <w:t>Lebanon</w:t>
            </w:r>
            <w:r w:rsidR="004756F7" w:rsidRPr="007370CF">
              <w:rPr>
                <w:rFonts w:ascii="Arial" w:hAnsi="Arial" w:cs="Arial"/>
                <w:sz w:val="16"/>
                <w:szCs w:val="16"/>
              </w:rPr>
              <w:t xml:space="preserve">, </w:t>
            </w:r>
            <w:r w:rsidRPr="007370CF">
              <w:rPr>
                <w:rFonts w:ascii="Arial" w:hAnsi="Arial" w:cs="Arial"/>
                <w:sz w:val="16"/>
                <w:szCs w:val="16"/>
              </w:rPr>
              <w:t>Oman</w:t>
            </w:r>
            <w:r w:rsidR="004756F7" w:rsidRPr="007370CF">
              <w:rPr>
                <w:rFonts w:ascii="Arial" w:hAnsi="Arial" w:cs="Arial"/>
                <w:sz w:val="16"/>
                <w:szCs w:val="16"/>
              </w:rPr>
              <w:t>,</w:t>
            </w:r>
            <w:r w:rsidR="007370CF">
              <w:rPr>
                <w:rFonts w:ascii="Arial" w:hAnsi="Arial" w:cs="Arial"/>
                <w:sz w:val="16"/>
                <w:szCs w:val="16"/>
              </w:rPr>
              <w:t xml:space="preserve"> </w:t>
            </w:r>
            <w:r w:rsidRPr="007370CF">
              <w:rPr>
                <w:rFonts w:ascii="Arial" w:hAnsi="Arial" w:cs="Arial"/>
                <w:sz w:val="16"/>
                <w:szCs w:val="16"/>
              </w:rPr>
              <w:t>State of Palestine</w:t>
            </w:r>
            <w:r w:rsidR="004756F7" w:rsidRPr="007370CF">
              <w:rPr>
                <w:rFonts w:ascii="Arial" w:hAnsi="Arial" w:cs="Arial"/>
                <w:sz w:val="16"/>
                <w:szCs w:val="16"/>
              </w:rPr>
              <w:t xml:space="preserve">, </w:t>
            </w:r>
            <w:r w:rsidRPr="007370CF">
              <w:rPr>
                <w:rFonts w:ascii="Arial" w:hAnsi="Arial" w:cs="Arial"/>
                <w:sz w:val="16"/>
                <w:szCs w:val="16"/>
              </w:rPr>
              <w:t>Qatar</w:t>
            </w:r>
            <w:r w:rsidR="004756F7" w:rsidRPr="007370CF">
              <w:rPr>
                <w:rFonts w:ascii="Arial" w:hAnsi="Arial" w:cs="Arial"/>
                <w:sz w:val="16"/>
                <w:szCs w:val="16"/>
              </w:rPr>
              <w:t xml:space="preserve">, </w:t>
            </w:r>
            <w:r w:rsidRPr="007370CF">
              <w:rPr>
                <w:rFonts w:ascii="Arial" w:hAnsi="Arial" w:cs="Arial"/>
                <w:sz w:val="16"/>
                <w:szCs w:val="16"/>
              </w:rPr>
              <w:t>Saudi Arabia</w:t>
            </w:r>
            <w:r w:rsidR="004756F7" w:rsidRPr="007370CF">
              <w:rPr>
                <w:rFonts w:ascii="Arial" w:hAnsi="Arial" w:cs="Arial"/>
                <w:sz w:val="16"/>
                <w:szCs w:val="16"/>
              </w:rPr>
              <w:t xml:space="preserve">, </w:t>
            </w:r>
            <w:r w:rsidRPr="007370CF">
              <w:rPr>
                <w:rFonts w:ascii="Arial" w:hAnsi="Arial" w:cs="Arial"/>
                <w:sz w:val="16"/>
                <w:szCs w:val="16"/>
              </w:rPr>
              <w:t>Syria</w:t>
            </w:r>
            <w:r w:rsidR="004756F7" w:rsidRPr="007370CF">
              <w:rPr>
                <w:rFonts w:ascii="Arial" w:hAnsi="Arial" w:cs="Arial"/>
                <w:sz w:val="16"/>
                <w:szCs w:val="16"/>
              </w:rPr>
              <w:t xml:space="preserve">, </w:t>
            </w:r>
            <w:r w:rsidRPr="007370CF">
              <w:rPr>
                <w:rFonts w:ascii="Arial" w:hAnsi="Arial" w:cs="Arial"/>
                <w:sz w:val="16"/>
                <w:szCs w:val="16"/>
              </w:rPr>
              <w:t>United Arab Emirates</w:t>
            </w:r>
            <w:r w:rsidR="007370CF">
              <w:rPr>
                <w:rFonts w:ascii="Arial" w:hAnsi="Arial" w:cs="Arial"/>
                <w:sz w:val="16"/>
                <w:szCs w:val="16"/>
              </w:rPr>
              <w:t xml:space="preserve">, </w:t>
            </w:r>
            <w:r w:rsidRPr="007370CF">
              <w:rPr>
                <w:rFonts w:ascii="Arial" w:hAnsi="Arial" w:cs="Arial"/>
                <w:sz w:val="16"/>
                <w:szCs w:val="16"/>
              </w:rPr>
              <w:t>Rest of Western Asia</w:t>
            </w:r>
            <w:r w:rsidR="004756F7" w:rsidRPr="007370CF">
              <w:rPr>
                <w:rFonts w:ascii="Arial" w:hAnsi="Arial" w:cs="Arial"/>
                <w:sz w:val="16"/>
                <w:szCs w:val="16"/>
              </w:rPr>
              <w:t xml:space="preserve">, </w:t>
            </w:r>
            <w:r w:rsidRPr="007370CF">
              <w:rPr>
                <w:rFonts w:ascii="Arial" w:hAnsi="Arial" w:cs="Arial"/>
                <w:sz w:val="16"/>
                <w:szCs w:val="16"/>
              </w:rPr>
              <w:t>Algeria</w:t>
            </w:r>
            <w:r w:rsidR="004756F7" w:rsidRPr="007370CF">
              <w:rPr>
                <w:rFonts w:ascii="Arial" w:hAnsi="Arial" w:cs="Arial"/>
                <w:sz w:val="16"/>
                <w:szCs w:val="16"/>
              </w:rPr>
              <w:t>,</w:t>
            </w:r>
            <w:r w:rsidR="007370CF">
              <w:rPr>
                <w:rFonts w:ascii="Arial" w:hAnsi="Arial" w:cs="Arial"/>
                <w:sz w:val="16"/>
                <w:szCs w:val="16"/>
              </w:rPr>
              <w:t xml:space="preserve"> </w:t>
            </w:r>
            <w:r w:rsidRPr="007370CF">
              <w:rPr>
                <w:rFonts w:ascii="Arial" w:hAnsi="Arial" w:cs="Arial"/>
                <w:sz w:val="16"/>
                <w:szCs w:val="16"/>
              </w:rPr>
              <w:t>Egypt</w:t>
            </w:r>
            <w:r w:rsidR="004756F7" w:rsidRPr="007370CF">
              <w:rPr>
                <w:rFonts w:ascii="Arial" w:hAnsi="Arial" w:cs="Arial"/>
                <w:sz w:val="16"/>
                <w:szCs w:val="16"/>
              </w:rPr>
              <w:t xml:space="preserve">, </w:t>
            </w:r>
            <w:r w:rsidRPr="007370CF">
              <w:rPr>
                <w:rFonts w:ascii="Arial" w:hAnsi="Arial" w:cs="Arial"/>
                <w:sz w:val="16"/>
                <w:szCs w:val="16"/>
              </w:rPr>
              <w:t>Morocco</w:t>
            </w:r>
            <w:r w:rsidR="004756F7" w:rsidRPr="007370CF">
              <w:rPr>
                <w:rFonts w:ascii="Arial" w:hAnsi="Arial" w:cs="Arial"/>
                <w:sz w:val="16"/>
                <w:szCs w:val="16"/>
              </w:rPr>
              <w:t xml:space="preserve">, </w:t>
            </w:r>
            <w:r w:rsidRPr="007370CF">
              <w:rPr>
                <w:rFonts w:ascii="Arial" w:hAnsi="Arial" w:cs="Arial"/>
                <w:sz w:val="16"/>
                <w:szCs w:val="16"/>
              </w:rPr>
              <w:t>Tunisia</w:t>
            </w:r>
            <w:r w:rsidR="004756F7" w:rsidRPr="007370CF">
              <w:rPr>
                <w:rFonts w:ascii="Arial" w:hAnsi="Arial" w:cs="Arial"/>
                <w:sz w:val="16"/>
                <w:szCs w:val="16"/>
              </w:rPr>
              <w:t xml:space="preserve">, </w:t>
            </w:r>
            <w:r w:rsidRPr="007370CF">
              <w:rPr>
                <w:rFonts w:ascii="Arial" w:hAnsi="Arial" w:cs="Arial"/>
                <w:sz w:val="16"/>
                <w:szCs w:val="16"/>
              </w:rPr>
              <w:t>Rest of North Africa</w:t>
            </w:r>
            <w:r w:rsidR="004756F7" w:rsidRPr="007370CF">
              <w:rPr>
                <w:rFonts w:ascii="Arial" w:hAnsi="Arial" w:cs="Arial"/>
                <w:sz w:val="16"/>
                <w:szCs w:val="16"/>
              </w:rPr>
              <w:t xml:space="preserve">, </w:t>
            </w:r>
            <w:r w:rsidRPr="007370CF">
              <w:rPr>
                <w:rFonts w:ascii="Arial" w:hAnsi="Arial" w:cs="Arial"/>
                <w:sz w:val="16"/>
                <w:szCs w:val="16"/>
                <w:lang w:val="en-US"/>
              </w:rPr>
              <w:t>Benin</w:t>
            </w:r>
            <w:r w:rsidR="004756F7" w:rsidRPr="007370CF">
              <w:rPr>
                <w:rFonts w:ascii="Arial" w:hAnsi="Arial" w:cs="Arial"/>
                <w:sz w:val="16"/>
                <w:szCs w:val="16"/>
                <w:lang w:val="en-US"/>
              </w:rPr>
              <w:t xml:space="preserve">, </w:t>
            </w:r>
            <w:r w:rsidRPr="007370CF">
              <w:rPr>
                <w:rFonts w:ascii="Arial" w:hAnsi="Arial" w:cs="Arial"/>
                <w:sz w:val="16"/>
                <w:szCs w:val="16"/>
                <w:lang w:val="en-US"/>
              </w:rPr>
              <w:t>Burkina Faso</w:t>
            </w:r>
            <w:r w:rsidR="004756F7" w:rsidRPr="007370CF">
              <w:rPr>
                <w:rFonts w:ascii="Arial" w:hAnsi="Arial" w:cs="Arial"/>
                <w:sz w:val="16"/>
                <w:szCs w:val="16"/>
                <w:lang w:val="en-US"/>
              </w:rPr>
              <w:t>,</w:t>
            </w:r>
            <w:r w:rsidR="007370CF">
              <w:rPr>
                <w:rFonts w:ascii="Arial" w:hAnsi="Arial" w:cs="Arial"/>
                <w:sz w:val="16"/>
                <w:szCs w:val="16"/>
                <w:lang w:val="en-US"/>
              </w:rPr>
              <w:t xml:space="preserve"> C</w:t>
            </w:r>
            <w:r w:rsidRPr="007370CF">
              <w:rPr>
                <w:rFonts w:ascii="Arial" w:hAnsi="Arial" w:cs="Arial"/>
                <w:sz w:val="16"/>
                <w:szCs w:val="16"/>
                <w:lang w:val="en-US"/>
              </w:rPr>
              <w:t>ameroon</w:t>
            </w:r>
            <w:r w:rsidR="004756F7" w:rsidRPr="007370CF">
              <w:rPr>
                <w:rFonts w:ascii="Arial" w:hAnsi="Arial" w:cs="Arial"/>
                <w:sz w:val="16"/>
                <w:szCs w:val="16"/>
                <w:lang w:val="en-US"/>
              </w:rPr>
              <w:t xml:space="preserve">, </w:t>
            </w:r>
            <w:r w:rsidRPr="007370CF">
              <w:rPr>
                <w:rFonts w:ascii="Arial" w:hAnsi="Arial" w:cs="Arial"/>
                <w:sz w:val="16"/>
                <w:szCs w:val="16"/>
                <w:lang w:val="en-US"/>
              </w:rPr>
              <w:t>Cote d'Ivoire</w:t>
            </w:r>
            <w:r w:rsidR="004756F7" w:rsidRPr="007370CF">
              <w:rPr>
                <w:rFonts w:ascii="Arial" w:hAnsi="Arial" w:cs="Arial"/>
                <w:sz w:val="16"/>
                <w:szCs w:val="16"/>
                <w:lang w:val="en-US"/>
              </w:rPr>
              <w:t xml:space="preserve">, </w:t>
            </w:r>
            <w:r w:rsidRPr="007370CF">
              <w:rPr>
                <w:rFonts w:ascii="Arial" w:hAnsi="Arial" w:cs="Arial"/>
                <w:sz w:val="16"/>
                <w:szCs w:val="16"/>
                <w:lang w:val="en-US"/>
              </w:rPr>
              <w:t>Ghana</w:t>
            </w:r>
            <w:r w:rsidR="004756F7" w:rsidRPr="007370CF">
              <w:rPr>
                <w:rFonts w:ascii="Arial" w:hAnsi="Arial" w:cs="Arial"/>
                <w:sz w:val="16"/>
                <w:szCs w:val="16"/>
                <w:lang w:val="en-US"/>
              </w:rPr>
              <w:t>,</w:t>
            </w:r>
            <w:r w:rsidR="007370CF" w:rsidRPr="007370CF">
              <w:rPr>
                <w:rFonts w:ascii="Arial" w:hAnsi="Arial" w:cs="Arial"/>
                <w:sz w:val="16"/>
                <w:szCs w:val="16"/>
                <w:lang w:val="en-US"/>
              </w:rPr>
              <w:t xml:space="preserve"> </w:t>
            </w:r>
            <w:r w:rsidRPr="007370CF">
              <w:rPr>
                <w:rFonts w:ascii="Arial" w:hAnsi="Arial" w:cs="Arial"/>
                <w:sz w:val="16"/>
                <w:szCs w:val="16"/>
                <w:lang w:val="en-US"/>
              </w:rPr>
              <w:t>Guinea</w:t>
            </w:r>
            <w:r w:rsidR="004756F7" w:rsidRPr="007370CF">
              <w:rPr>
                <w:rFonts w:ascii="Arial" w:hAnsi="Arial" w:cs="Arial"/>
                <w:sz w:val="16"/>
                <w:szCs w:val="16"/>
                <w:lang w:val="en-US"/>
              </w:rPr>
              <w:t xml:space="preserve">, </w:t>
            </w:r>
            <w:r w:rsidRPr="007370CF">
              <w:rPr>
                <w:rFonts w:ascii="Arial" w:hAnsi="Arial" w:cs="Arial"/>
                <w:sz w:val="16"/>
                <w:szCs w:val="16"/>
                <w:lang w:val="en-US"/>
              </w:rPr>
              <w:t>Mali</w:t>
            </w:r>
            <w:r w:rsidR="004756F7" w:rsidRPr="007370CF">
              <w:rPr>
                <w:rFonts w:ascii="Arial" w:hAnsi="Arial" w:cs="Arial"/>
                <w:sz w:val="16"/>
                <w:szCs w:val="16"/>
                <w:lang w:val="en-US"/>
              </w:rPr>
              <w:t xml:space="preserve">, </w:t>
            </w:r>
            <w:r w:rsidRPr="007370CF">
              <w:rPr>
                <w:rFonts w:ascii="Arial" w:hAnsi="Arial" w:cs="Arial"/>
                <w:sz w:val="16"/>
                <w:szCs w:val="16"/>
                <w:lang w:val="en-US"/>
              </w:rPr>
              <w:t>Niger</w:t>
            </w:r>
            <w:r w:rsidR="004756F7" w:rsidRPr="007370CF">
              <w:rPr>
                <w:rFonts w:ascii="Arial" w:hAnsi="Arial" w:cs="Arial"/>
                <w:sz w:val="16"/>
                <w:szCs w:val="16"/>
                <w:lang w:val="en-US"/>
              </w:rPr>
              <w:t xml:space="preserve">, </w:t>
            </w:r>
            <w:r w:rsidRPr="007370CF">
              <w:rPr>
                <w:rFonts w:ascii="Arial" w:hAnsi="Arial" w:cs="Arial"/>
                <w:sz w:val="16"/>
                <w:szCs w:val="16"/>
                <w:lang w:val="en-US"/>
              </w:rPr>
              <w:t>Nigeria</w:t>
            </w:r>
            <w:r w:rsidR="004756F7" w:rsidRPr="007370CF">
              <w:rPr>
                <w:rFonts w:ascii="Arial" w:hAnsi="Arial" w:cs="Arial"/>
                <w:sz w:val="16"/>
                <w:szCs w:val="16"/>
                <w:lang w:val="en-US"/>
              </w:rPr>
              <w:t>,</w:t>
            </w:r>
            <w:r w:rsidR="007370CF" w:rsidRPr="007370CF">
              <w:rPr>
                <w:rFonts w:ascii="Arial" w:hAnsi="Arial" w:cs="Arial"/>
                <w:sz w:val="16"/>
                <w:szCs w:val="16"/>
                <w:lang w:val="en-US"/>
              </w:rPr>
              <w:t xml:space="preserve"> </w:t>
            </w:r>
            <w:r w:rsidRPr="007370CF">
              <w:rPr>
                <w:rFonts w:ascii="Arial" w:hAnsi="Arial" w:cs="Arial"/>
                <w:sz w:val="16"/>
                <w:szCs w:val="16"/>
                <w:lang w:val="en-US"/>
              </w:rPr>
              <w:t>Senegal</w:t>
            </w:r>
            <w:r w:rsidR="004756F7" w:rsidRPr="007370CF">
              <w:rPr>
                <w:rFonts w:ascii="Arial" w:hAnsi="Arial" w:cs="Arial"/>
                <w:sz w:val="16"/>
                <w:szCs w:val="16"/>
                <w:lang w:val="en-US"/>
              </w:rPr>
              <w:t xml:space="preserve">, </w:t>
            </w:r>
            <w:r w:rsidRPr="007370CF">
              <w:rPr>
                <w:rFonts w:ascii="Arial" w:hAnsi="Arial" w:cs="Arial"/>
                <w:sz w:val="16"/>
                <w:szCs w:val="16"/>
              </w:rPr>
              <w:t>Togo</w:t>
            </w:r>
            <w:r w:rsidR="004756F7" w:rsidRPr="007370CF">
              <w:rPr>
                <w:rFonts w:ascii="Arial" w:hAnsi="Arial" w:cs="Arial"/>
                <w:sz w:val="16"/>
                <w:szCs w:val="16"/>
              </w:rPr>
              <w:t xml:space="preserve">, </w:t>
            </w:r>
            <w:r w:rsidRPr="007370CF">
              <w:rPr>
                <w:rFonts w:ascii="Arial" w:hAnsi="Arial" w:cs="Arial"/>
                <w:sz w:val="16"/>
                <w:szCs w:val="16"/>
              </w:rPr>
              <w:t>Rest of Western Africa</w:t>
            </w:r>
            <w:r w:rsidR="004756F7" w:rsidRPr="007370CF">
              <w:rPr>
                <w:rFonts w:ascii="Arial" w:hAnsi="Arial" w:cs="Arial"/>
                <w:sz w:val="16"/>
                <w:szCs w:val="16"/>
              </w:rPr>
              <w:t xml:space="preserve">, </w:t>
            </w:r>
            <w:r w:rsidRPr="007370CF">
              <w:rPr>
                <w:rFonts w:ascii="Arial" w:hAnsi="Arial" w:cs="Arial"/>
                <w:sz w:val="16"/>
                <w:szCs w:val="16"/>
              </w:rPr>
              <w:t>Central African Republic</w:t>
            </w:r>
            <w:r w:rsidR="004756F7" w:rsidRPr="007370CF">
              <w:rPr>
                <w:rFonts w:ascii="Arial" w:hAnsi="Arial" w:cs="Arial"/>
                <w:sz w:val="16"/>
                <w:szCs w:val="16"/>
              </w:rPr>
              <w:t>,</w:t>
            </w:r>
            <w:r w:rsidR="007370CF">
              <w:rPr>
                <w:rFonts w:ascii="Arial" w:hAnsi="Arial" w:cs="Arial"/>
                <w:sz w:val="16"/>
                <w:szCs w:val="16"/>
              </w:rPr>
              <w:t xml:space="preserve"> </w:t>
            </w:r>
            <w:r w:rsidRPr="007370CF">
              <w:rPr>
                <w:rFonts w:ascii="Arial" w:hAnsi="Arial" w:cs="Arial"/>
                <w:sz w:val="16"/>
                <w:szCs w:val="16"/>
              </w:rPr>
              <w:t>Chad</w:t>
            </w:r>
            <w:r w:rsidR="004756F7" w:rsidRPr="007370CF">
              <w:rPr>
                <w:rFonts w:ascii="Arial" w:hAnsi="Arial" w:cs="Arial"/>
                <w:sz w:val="16"/>
                <w:szCs w:val="16"/>
              </w:rPr>
              <w:t xml:space="preserve">, </w:t>
            </w:r>
            <w:r w:rsidRPr="007370CF">
              <w:rPr>
                <w:rFonts w:ascii="Arial" w:hAnsi="Arial" w:cs="Arial"/>
                <w:sz w:val="16"/>
                <w:szCs w:val="16"/>
              </w:rPr>
              <w:t>Congo</w:t>
            </w:r>
            <w:r w:rsidR="004756F7" w:rsidRPr="007370CF">
              <w:rPr>
                <w:rFonts w:ascii="Arial" w:hAnsi="Arial" w:cs="Arial"/>
                <w:sz w:val="16"/>
                <w:szCs w:val="16"/>
              </w:rPr>
              <w:t xml:space="preserve">, </w:t>
            </w:r>
            <w:r w:rsidRPr="007370CF">
              <w:rPr>
                <w:rFonts w:ascii="Arial" w:hAnsi="Arial" w:cs="Arial"/>
                <w:sz w:val="16"/>
                <w:szCs w:val="16"/>
              </w:rPr>
              <w:t>Congo the Democratic Republic</w:t>
            </w:r>
            <w:r w:rsidR="004756F7" w:rsidRPr="007370CF">
              <w:rPr>
                <w:rFonts w:ascii="Arial" w:hAnsi="Arial" w:cs="Arial"/>
                <w:sz w:val="16"/>
                <w:szCs w:val="16"/>
              </w:rPr>
              <w:t xml:space="preserve">, </w:t>
            </w:r>
            <w:r w:rsidRPr="007370CF">
              <w:rPr>
                <w:rFonts w:ascii="Arial" w:hAnsi="Arial" w:cs="Arial"/>
                <w:sz w:val="16"/>
                <w:szCs w:val="16"/>
              </w:rPr>
              <w:t>Equatorial Guinea</w:t>
            </w:r>
            <w:r w:rsidR="004756F7" w:rsidRPr="007370CF">
              <w:rPr>
                <w:rFonts w:ascii="Arial" w:hAnsi="Arial" w:cs="Arial"/>
                <w:sz w:val="16"/>
                <w:szCs w:val="16"/>
              </w:rPr>
              <w:t xml:space="preserve">, </w:t>
            </w:r>
            <w:r w:rsidRPr="007370CF">
              <w:rPr>
                <w:rFonts w:ascii="Arial" w:hAnsi="Arial" w:cs="Arial"/>
                <w:sz w:val="16"/>
                <w:szCs w:val="16"/>
              </w:rPr>
              <w:t>Gabon</w:t>
            </w:r>
            <w:r w:rsidR="004756F7" w:rsidRPr="007370CF">
              <w:rPr>
                <w:rFonts w:ascii="Arial" w:hAnsi="Arial" w:cs="Arial"/>
                <w:sz w:val="16"/>
                <w:szCs w:val="16"/>
              </w:rPr>
              <w:t xml:space="preserve">, </w:t>
            </w:r>
            <w:r w:rsidRPr="007370CF">
              <w:rPr>
                <w:rFonts w:ascii="Arial" w:hAnsi="Arial" w:cs="Arial"/>
                <w:sz w:val="16"/>
                <w:szCs w:val="16"/>
              </w:rPr>
              <w:t>South Central Africa</w:t>
            </w:r>
            <w:r w:rsidR="004756F7" w:rsidRPr="007370CF">
              <w:rPr>
                <w:rFonts w:ascii="Arial" w:hAnsi="Arial" w:cs="Arial"/>
                <w:sz w:val="16"/>
                <w:szCs w:val="16"/>
              </w:rPr>
              <w:t xml:space="preserve">, </w:t>
            </w:r>
            <w:r w:rsidRPr="007370CF">
              <w:rPr>
                <w:rFonts w:ascii="Arial" w:hAnsi="Arial" w:cs="Arial"/>
                <w:sz w:val="16"/>
                <w:szCs w:val="16"/>
              </w:rPr>
              <w:t>Comoros</w:t>
            </w:r>
            <w:r w:rsidR="004756F7" w:rsidRPr="007370CF">
              <w:rPr>
                <w:rFonts w:ascii="Arial" w:hAnsi="Arial" w:cs="Arial"/>
                <w:sz w:val="16"/>
                <w:szCs w:val="16"/>
              </w:rPr>
              <w:t xml:space="preserve">, </w:t>
            </w:r>
            <w:r w:rsidRPr="007370CF">
              <w:rPr>
                <w:rFonts w:ascii="Arial" w:hAnsi="Arial" w:cs="Arial"/>
                <w:sz w:val="16"/>
                <w:szCs w:val="16"/>
              </w:rPr>
              <w:t>Ethiopia</w:t>
            </w:r>
            <w:r w:rsidR="004756F7" w:rsidRPr="007370CF">
              <w:rPr>
                <w:rFonts w:ascii="Arial" w:hAnsi="Arial" w:cs="Arial"/>
                <w:sz w:val="16"/>
                <w:szCs w:val="16"/>
              </w:rPr>
              <w:t xml:space="preserve">, </w:t>
            </w:r>
            <w:r w:rsidRPr="007370CF">
              <w:rPr>
                <w:rFonts w:ascii="Arial" w:hAnsi="Arial" w:cs="Arial"/>
                <w:sz w:val="16"/>
                <w:szCs w:val="16"/>
              </w:rPr>
              <w:t>Kenya</w:t>
            </w:r>
            <w:r w:rsidR="004756F7" w:rsidRPr="007370CF">
              <w:rPr>
                <w:rFonts w:ascii="Arial" w:hAnsi="Arial" w:cs="Arial"/>
                <w:sz w:val="16"/>
                <w:szCs w:val="16"/>
              </w:rPr>
              <w:t xml:space="preserve">, </w:t>
            </w:r>
            <w:r w:rsidRPr="007370CF">
              <w:rPr>
                <w:rFonts w:ascii="Arial" w:hAnsi="Arial" w:cs="Arial"/>
                <w:sz w:val="16"/>
                <w:szCs w:val="16"/>
              </w:rPr>
              <w:t>Madagascar</w:t>
            </w:r>
            <w:r w:rsidR="004756F7" w:rsidRPr="007370CF">
              <w:rPr>
                <w:rFonts w:ascii="Arial" w:hAnsi="Arial" w:cs="Arial"/>
                <w:sz w:val="16"/>
                <w:szCs w:val="16"/>
              </w:rPr>
              <w:t xml:space="preserve">, </w:t>
            </w:r>
            <w:r w:rsidRPr="007370CF">
              <w:rPr>
                <w:rFonts w:ascii="Arial" w:hAnsi="Arial" w:cs="Arial"/>
                <w:sz w:val="16"/>
                <w:szCs w:val="16"/>
              </w:rPr>
              <w:t>Malawi</w:t>
            </w:r>
            <w:r w:rsidR="004756F7" w:rsidRPr="007370CF">
              <w:rPr>
                <w:rFonts w:ascii="Arial" w:hAnsi="Arial" w:cs="Arial"/>
                <w:sz w:val="16"/>
                <w:szCs w:val="16"/>
              </w:rPr>
              <w:t xml:space="preserve">, </w:t>
            </w:r>
            <w:r w:rsidRPr="007370CF">
              <w:rPr>
                <w:rFonts w:ascii="Arial" w:hAnsi="Arial" w:cs="Arial"/>
                <w:sz w:val="16"/>
                <w:szCs w:val="16"/>
              </w:rPr>
              <w:t>Mauritius</w:t>
            </w:r>
            <w:r w:rsidR="004756F7" w:rsidRPr="007370CF">
              <w:rPr>
                <w:rFonts w:ascii="Arial" w:hAnsi="Arial" w:cs="Arial"/>
                <w:sz w:val="16"/>
                <w:szCs w:val="16"/>
              </w:rPr>
              <w:t>,</w:t>
            </w:r>
            <w:r w:rsidR="007370CF">
              <w:rPr>
                <w:rFonts w:ascii="Arial" w:hAnsi="Arial" w:cs="Arial"/>
                <w:sz w:val="16"/>
                <w:szCs w:val="16"/>
              </w:rPr>
              <w:t xml:space="preserve"> </w:t>
            </w:r>
            <w:r w:rsidRPr="007370CF">
              <w:rPr>
                <w:rFonts w:ascii="Arial" w:hAnsi="Arial" w:cs="Arial"/>
                <w:sz w:val="16"/>
                <w:szCs w:val="16"/>
              </w:rPr>
              <w:t>Mozambique</w:t>
            </w:r>
            <w:r w:rsidR="004756F7" w:rsidRPr="007370CF">
              <w:rPr>
                <w:rFonts w:ascii="Arial" w:hAnsi="Arial" w:cs="Arial"/>
                <w:sz w:val="16"/>
                <w:szCs w:val="16"/>
              </w:rPr>
              <w:t xml:space="preserve">, </w:t>
            </w:r>
            <w:r w:rsidRPr="007370CF">
              <w:rPr>
                <w:rFonts w:ascii="Arial" w:hAnsi="Arial" w:cs="Arial"/>
                <w:sz w:val="16"/>
                <w:szCs w:val="16"/>
              </w:rPr>
              <w:t>Rwanda</w:t>
            </w:r>
            <w:r w:rsidR="004756F7" w:rsidRPr="007370CF">
              <w:rPr>
                <w:rFonts w:ascii="Arial" w:hAnsi="Arial" w:cs="Arial"/>
                <w:sz w:val="16"/>
                <w:szCs w:val="16"/>
              </w:rPr>
              <w:t xml:space="preserve">, </w:t>
            </w:r>
            <w:r w:rsidRPr="007370CF">
              <w:rPr>
                <w:rFonts w:ascii="Arial" w:hAnsi="Arial" w:cs="Arial"/>
                <w:sz w:val="16"/>
                <w:szCs w:val="16"/>
              </w:rPr>
              <w:t>Sudan</w:t>
            </w:r>
            <w:r w:rsidR="004756F7" w:rsidRPr="007370CF">
              <w:rPr>
                <w:rFonts w:ascii="Arial" w:hAnsi="Arial" w:cs="Arial"/>
                <w:sz w:val="16"/>
                <w:szCs w:val="16"/>
                <w:lang w:val="en-US"/>
              </w:rPr>
              <w:t xml:space="preserve">, </w:t>
            </w:r>
            <w:r w:rsidRPr="007370CF">
              <w:rPr>
                <w:rFonts w:ascii="Arial" w:hAnsi="Arial" w:cs="Arial"/>
                <w:sz w:val="16"/>
                <w:szCs w:val="16"/>
                <w:lang w:val="en-US"/>
              </w:rPr>
              <w:t>Tanzania</w:t>
            </w:r>
            <w:r w:rsidR="004756F7" w:rsidRPr="007370CF">
              <w:rPr>
                <w:rFonts w:ascii="Arial" w:hAnsi="Arial" w:cs="Arial"/>
                <w:sz w:val="16"/>
                <w:szCs w:val="16"/>
                <w:lang w:val="en-US"/>
              </w:rPr>
              <w:t xml:space="preserve">, </w:t>
            </w:r>
            <w:r w:rsidRPr="007370CF">
              <w:rPr>
                <w:rFonts w:ascii="Arial" w:hAnsi="Arial" w:cs="Arial"/>
                <w:sz w:val="16"/>
                <w:szCs w:val="16"/>
                <w:lang w:val="en-US"/>
              </w:rPr>
              <w:t>Uganda</w:t>
            </w:r>
            <w:r w:rsidR="004756F7" w:rsidRPr="007370CF">
              <w:rPr>
                <w:rFonts w:ascii="Arial" w:hAnsi="Arial" w:cs="Arial"/>
                <w:sz w:val="16"/>
                <w:szCs w:val="16"/>
                <w:lang w:val="en-US"/>
              </w:rPr>
              <w:t xml:space="preserve">, </w:t>
            </w:r>
            <w:r w:rsidRPr="007370CF">
              <w:rPr>
                <w:rFonts w:ascii="Arial" w:hAnsi="Arial" w:cs="Arial"/>
                <w:sz w:val="16"/>
                <w:szCs w:val="16"/>
                <w:lang w:val="en-US"/>
              </w:rPr>
              <w:t>Zambia</w:t>
            </w:r>
            <w:r w:rsidR="004756F7" w:rsidRPr="007370CF">
              <w:rPr>
                <w:rFonts w:ascii="Arial" w:hAnsi="Arial" w:cs="Arial"/>
                <w:sz w:val="16"/>
                <w:szCs w:val="16"/>
                <w:lang w:val="en-US"/>
              </w:rPr>
              <w:t xml:space="preserve">, </w:t>
            </w:r>
            <w:r w:rsidRPr="007370CF">
              <w:rPr>
                <w:rFonts w:ascii="Arial" w:hAnsi="Arial" w:cs="Arial"/>
                <w:sz w:val="16"/>
                <w:szCs w:val="16"/>
                <w:lang w:val="en-US"/>
              </w:rPr>
              <w:t>Zimbabwe</w:t>
            </w:r>
            <w:r w:rsidR="004756F7" w:rsidRPr="007370CF">
              <w:rPr>
                <w:rFonts w:ascii="Arial" w:hAnsi="Arial" w:cs="Arial"/>
                <w:sz w:val="16"/>
                <w:szCs w:val="16"/>
                <w:lang w:val="en-US"/>
              </w:rPr>
              <w:t xml:space="preserve">, </w:t>
            </w:r>
            <w:r w:rsidRPr="007370CF">
              <w:rPr>
                <w:rFonts w:ascii="Arial" w:hAnsi="Arial" w:cs="Arial"/>
                <w:sz w:val="16"/>
                <w:szCs w:val="16"/>
                <w:lang w:val="en-US"/>
              </w:rPr>
              <w:t>Rest of Eastern Africa</w:t>
            </w:r>
            <w:r w:rsidR="004756F7" w:rsidRPr="007370CF">
              <w:rPr>
                <w:rFonts w:ascii="Arial" w:hAnsi="Arial" w:cs="Arial"/>
                <w:sz w:val="16"/>
                <w:szCs w:val="16"/>
                <w:lang w:val="en-US"/>
              </w:rPr>
              <w:t>,</w:t>
            </w:r>
            <w:r w:rsidR="007370CF">
              <w:rPr>
                <w:rFonts w:ascii="Arial" w:hAnsi="Arial" w:cs="Arial"/>
                <w:sz w:val="16"/>
                <w:szCs w:val="16"/>
                <w:lang w:val="en-US"/>
              </w:rPr>
              <w:t xml:space="preserve"> </w:t>
            </w:r>
            <w:r w:rsidRPr="007370CF">
              <w:rPr>
                <w:rFonts w:ascii="Arial" w:hAnsi="Arial" w:cs="Arial"/>
                <w:sz w:val="16"/>
                <w:szCs w:val="16"/>
                <w:lang w:val="en-US"/>
              </w:rPr>
              <w:t>Botswana</w:t>
            </w:r>
            <w:r w:rsidR="004756F7" w:rsidRPr="007370CF">
              <w:rPr>
                <w:rFonts w:ascii="Arial" w:hAnsi="Arial" w:cs="Arial"/>
                <w:sz w:val="16"/>
                <w:szCs w:val="16"/>
                <w:lang w:val="en-US"/>
              </w:rPr>
              <w:t xml:space="preserve">, </w:t>
            </w:r>
            <w:r w:rsidRPr="007370CF">
              <w:rPr>
                <w:rFonts w:ascii="Arial" w:hAnsi="Arial" w:cs="Arial"/>
                <w:sz w:val="16"/>
                <w:szCs w:val="16"/>
                <w:lang w:val="en-US"/>
              </w:rPr>
              <w:t>Eswatini</w:t>
            </w:r>
            <w:r w:rsidR="004756F7" w:rsidRPr="007370CF">
              <w:rPr>
                <w:rFonts w:ascii="Arial" w:hAnsi="Arial" w:cs="Arial"/>
                <w:sz w:val="16"/>
                <w:szCs w:val="16"/>
                <w:lang w:val="en-US"/>
              </w:rPr>
              <w:t xml:space="preserve">, </w:t>
            </w:r>
            <w:r w:rsidRPr="007370CF">
              <w:rPr>
                <w:rFonts w:ascii="Arial" w:hAnsi="Arial" w:cs="Arial"/>
                <w:sz w:val="16"/>
                <w:szCs w:val="16"/>
                <w:lang w:val="en-US"/>
              </w:rPr>
              <w:t>Namibia</w:t>
            </w:r>
            <w:r w:rsidR="004756F7" w:rsidRPr="007370CF">
              <w:rPr>
                <w:rFonts w:ascii="Arial" w:hAnsi="Arial" w:cs="Arial"/>
                <w:sz w:val="16"/>
                <w:szCs w:val="16"/>
                <w:lang w:val="en-US"/>
              </w:rPr>
              <w:t xml:space="preserve">, </w:t>
            </w:r>
            <w:r w:rsidRPr="007370CF">
              <w:rPr>
                <w:rFonts w:ascii="Arial" w:hAnsi="Arial" w:cs="Arial"/>
                <w:sz w:val="16"/>
                <w:szCs w:val="16"/>
              </w:rPr>
              <w:t xml:space="preserve">South </w:t>
            </w:r>
            <w:r w:rsidR="007370CF">
              <w:rPr>
                <w:rFonts w:ascii="Arial" w:hAnsi="Arial" w:cs="Arial"/>
                <w:sz w:val="16"/>
                <w:szCs w:val="16"/>
              </w:rPr>
              <w:t>A</w:t>
            </w:r>
            <w:r w:rsidRPr="007370CF">
              <w:rPr>
                <w:rFonts w:ascii="Arial" w:hAnsi="Arial" w:cs="Arial"/>
                <w:sz w:val="16"/>
                <w:szCs w:val="16"/>
              </w:rPr>
              <w:t>frica</w:t>
            </w:r>
            <w:r w:rsidR="004756F7" w:rsidRPr="007370CF">
              <w:rPr>
                <w:rFonts w:ascii="Arial" w:hAnsi="Arial" w:cs="Arial"/>
                <w:sz w:val="16"/>
                <w:szCs w:val="16"/>
              </w:rPr>
              <w:t xml:space="preserve">, </w:t>
            </w:r>
            <w:r w:rsidRPr="007370CF">
              <w:rPr>
                <w:rFonts w:ascii="Arial" w:hAnsi="Arial" w:cs="Arial"/>
                <w:sz w:val="16"/>
                <w:szCs w:val="16"/>
              </w:rPr>
              <w:t>Rest of South African Customs</w:t>
            </w:r>
            <w:r w:rsidR="004756F7" w:rsidRPr="007370CF">
              <w:rPr>
                <w:rFonts w:ascii="Arial" w:hAnsi="Arial" w:cs="Arial"/>
                <w:sz w:val="16"/>
                <w:szCs w:val="16"/>
              </w:rPr>
              <w:t xml:space="preserve">, </w:t>
            </w:r>
            <w:r w:rsidRPr="007370CF">
              <w:rPr>
                <w:rFonts w:ascii="Arial" w:hAnsi="Arial" w:cs="Arial"/>
                <w:sz w:val="16"/>
                <w:szCs w:val="16"/>
              </w:rPr>
              <w:t>Rest of the World</w:t>
            </w:r>
          </w:p>
        </w:tc>
      </w:tr>
    </w:tbl>
    <w:p w14:paraId="3F144961" w14:textId="1E71DABA" w:rsidR="0052309A" w:rsidRDefault="0052309A" w:rsidP="00127DAF">
      <w:pPr>
        <w:spacing w:line="360" w:lineRule="auto"/>
        <w:jc w:val="both"/>
        <w:rPr>
          <w:rFonts w:ascii="Arial" w:hAnsi="Arial" w:cs="Arial"/>
          <w:b/>
          <w:bCs/>
          <w:sz w:val="18"/>
        </w:rPr>
      </w:pPr>
    </w:p>
    <w:p w14:paraId="47FA26EB" w14:textId="5F684B0E" w:rsidR="00127DAF" w:rsidRDefault="00127DAF" w:rsidP="00127DAF">
      <w:pPr>
        <w:spacing w:line="360" w:lineRule="auto"/>
        <w:jc w:val="both"/>
        <w:rPr>
          <w:rFonts w:ascii="Arial" w:hAnsi="Arial" w:cs="Arial"/>
          <w:sz w:val="18"/>
        </w:rPr>
      </w:pPr>
      <w:r w:rsidRPr="00812AC1">
        <w:rPr>
          <w:rFonts w:ascii="Arial" w:hAnsi="Arial" w:cs="Arial"/>
          <w:b/>
          <w:bCs/>
          <w:sz w:val="18"/>
        </w:rPr>
        <w:lastRenderedPageBreak/>
        <w:t>Table S</w:t>
      </w:r>
      <w:r>
        <w:rPr>
          <w:rFonts w:ascii="Arial" w:hAnsi="Arial" w:cs="Arial"/>
          <w:b/>
          <w:bCs/>
          <w:sz w:val="18"/>
        </w:rPr>
        <w:t>2</w:t>
      </w:r>
      <w:r w:rsidRPr="00812AC1">
        <w:rPr>
          <w:rFonts w:ascii="Arial" w:hAnsi="Arial" w:cs="Arial"/>
          <w:b/>
          <w:bCs/>
          <w:sz w:val="18"/>
        </w:rPr>
        <w:t>.</w:t>
      </w:r>
      <w:r>
        <w:rPr>
          <w:rFonts w:ascii="Arial" w:hAnsi="Arial" w:cs="Arial"/>
          <w:sz w:val="18"/>
        </w:rPr>
        <w:t xml:space="preserve"> Sectoral aggregation.</w:t>
      </w:r>
    </w:p>
    <w:tbl>
      <w:tblPr>
        <w:tblStyle w:val="TableGrid"/>
        <w:tblW w:w="0" w:type="auto"/>
        <w:tblLook w:val="04A0" w:firstRow="1" w:lastRow="0" w:firstColumn="1" w:lastColumn="0" w:noHBand="0" w:noVBand="1"/>
      </w:tblPr>
      <w:tblGrid>
        <w:gridCol w:w="2337"/>
        <w:gridCol w:w="2337"/>
        <w:gridCol w:w="1847"/>
        <w:gridCol w:w="2829"/>
      </w:tblGrid>
      <w:tr w:rsidR="00D93806" w:rsidRPr="00127DAF" w14:paraId="4FB0F69D" w14:textId="77777777" w:rsidTr="00127DAF">
        <w:tc>
          <w:tcPr>
            <w:tcW w:w="2337" w:type="dxa"/>
            <w:tcBorders>
              <w:top w:val="nil"/>
              <w:left w:val="nil"/>
              <w:bottom w:val="single" w:sz="4" w:space="0" w:color="auto"/>
              <w:right w:val="nil"/>
            </w:tcBorders>
            <w:vAlign w:val="center"/>
          </w:tcPr>
          <w:p w14:paraId="6099B886" w14:textId="0DD12787" w:rsidR="00D93806" w:rsidRPr="00127DAF" w:rsidRDefault="00D93806" w:rsidP="00D93806">
            <w:pPr>
              <w:rPr>
                <w:b/>
                <w:bCs/>
              </w:rPr>
            </w:pPr>
            <w:r w:rsidRPr="00127DAF">
              <w:rPr>
                <w:rFonts w:ascii="Arial" w:eastAsia="Times New Roman" w:hAnsi="Arial" w:cs="Arial"/>
                <w:b/>
                <w:bCs/>
                <w:color w:val="000000"/>
                <w:sz w:val="16"/>
                <w:szCs w:val="16"/>
                <w:lang w:eastAsia="nl-NL"/>
              </w:rPr>
              <w:t>Sector in the model</w:t>
            </w:r>
          </w:p>
        </w:tc>
        <w:tc>
          <w:tcPr>
            <w:tcW w:w="2337" w:type="dxa"/>
            <w:tcBorders>
              <w:top w:val="nil"/>
              <w:left w:val="nil"/>
              <w:bottom w:val="single" w:sz="4" w:space="0" w:color="auto"/>
              <w:right w:val="nil"/>
            </w:tcBorders>
            <w:vAlign w:val="center"/>
          </w:tcPr>
          <w:p w14:paraId="0448D330" w14:textId="2BE60C1C" w:rsidR="00D93806" w:rsidRPr="00127DAF" w:rsidRDefault="00D93806" w:rsidP="00D93806">
            <w:pPr>
              <w:rPr>
                <w:b/>
                <w:bCs/>
              </w:rPr>
            </w:pPr>
            <w:r w:rsidRPr="00127DAF">
              <w:rPr>
                <w:rFonts w:ascii="Arial" w:eastAsia="Times New Roman" w:hAnsi="Arial" w:cs="Arial"/>
                <w:b/>
                <w:bCs/>
                <w:color w:val="000000"/>
                <w:sz w:val="16"/>
                <w:szCs w:val="16"/>
                <w:lang w:eastAsia="nl-NL"/>
              </w:rPr>
              <w:t>Description</w:t>
            </w:r>
          </w:p>
        </w:tc>
        <w:tc>
          <w:tcPr>
            <w:tcW w:w="1847" w:type="dxa"/>
            <w:tcBorders>
              <w:top w:val="nil"/>
              <w:left w:val="nil"/>
              <w:bottom w:val="single" w:sz="4" w:space="0" w:color="auto"/>
              <w:right w:val="nil"/>
            </w:tcBorders>
            <w:vAlign w:val="center"/>
          </w:tcPr>
          <w:p w14:paraId="78DA7821" w14:textId="336B4C23" w:rsidR="00D93806" w:rsidRPr="00127DAF" w:rsidRDefault="00D93806" w:rsidP="00D93806">
            <w:pPr>
              <w:rPr>
                <w:b/>
                <w:bCs/>
              </w:rPr>
            </w:pPr>
            <w:r w:rsidRPr="00127DAF">
              <w:rPr>
                <w:rFonts w:ascii="Arial" w:eastAsia="Times New Roman" w:hAnsi="Arial" w:cs="Arial"/>
                <w:b/>
                <w:bCs/>
                <w:color w:val="000000"/>
                <w:sz w:val="16"/>
                <w:szCs w:val="16"/>
                <w:lang w:eastAsia="nl-NL"/>
              </w:rPr>
              <w:t>Sector in the model</w:t>
            </w:r>
          </w:p>
        </w:tc>
        <w:tc>
          <w:tcPr>
            <w:tcW w:w="2829" w:type="dxa"/>
            <w:tcBorders>
              <w:top w:val="nil"/>
              <w:left w:val="nil"/>
              <w:bottom w:val="single" w:sz="4" w:space="0" w:color="auto"/>
              <w:right w:val="nil"/>
            </w:tcBorders>
            <w:vAlign w:val="center"/>
          </w:tcPr>
          <w:p w14:paraId="703F83D2" w14:textId="3654BCDF" w:rsidR="00D93806" w:rsidRPr="00127DAF" w:rsidRDefault="00D93806" w:rsidP="00D93806">
            <w:pPr>
              <w:rPr>
                <w:b/>
                <w:bCs/>
              </w:rPr>
            </w:pPr>
            <w:r w:rsidRPr="00127DAF">
              <w:rPr>
                <w:rFonts w:ascii="Arial" w:eastAsia="Times New Roman" w:hAnsi="Arial" w:cs="Arial"/>
                <w:b/>
                <w:bCs/>
                <w:color w:val="000000"/>
                <w:sz w:val="16"/>
                <w:szCs w:val="16"/>
                <w:lang w:eastAsia="nl-NL"/>
              </w:rPr>
              <w:t>Description</w:t>
            </w:r>
          </w:p>
        </w:tc>
      </w:tr>
      <w:tr w:rsidR="00D93806" w:rsidRPr="00127DAF" w14:paraId="534DE715" w14:textId="77777777" w:rsidTr="00127DAF">
        <w:tc>
          <w:tcPr>
            <w:tcW w:w="2337" w:type="dxa"/>
            <w:tcBorders>
              <w:top w:val="single" w:sz="4" w:space="0" w:color="auto"/>
              <w:left w:val="nil"/>
              <w:right w:val="nil"/>
            </w:tcBorders>
            <w:vAlign w:val="center"/>
          </w:tcPr>
          <w:p w14:paraId="52F1D175" w14:textId="6BDE8EE6" w:rsidR="00D93806" w:rsidRPr="00127DAF" w:rsidRDefault="00D93806" w:rsidP="00D93806">
            <w:proofErr w:type="spellStart"/>
            <w:r w:rsidRPr="002153C3">
              <w:rPr>
                <w:rFonts w:ascii="Arial" w:eastAsia="Times New Roman" w:hAnsi="Arial" w:cs="Arial"/>
                <w:color w:val="000000"/>
                <w:sz w:val="16"/>
                <w:szCs w:val="16"/>
                <w:lang w:eastAsia="nl-NL"/>
              </w:rPr>
              <w:t>pdr</w:t>
            </w:r>
            <w:proofErr w:type="spellEnd"/>
          </w:p>
        </w:tc>
        <w:tc>
          <w:tcPr>
            <w:tcW w:w="2337" w:type="dxa"/>
            <w:tcBorders>
              <w:top w:val="single" w:sz="4" w:space="0" w:color="auto"/>
              <w:left w:val="nil"/>
              <w:right w:val="nil"/>
            </w:tcBorders>
            <w:vAlign w:val="center"/>
          </w:tcPr>
          <w:p w14:paraId="21FD48FA" w14:textId="541D103B" w:rsidR="00D93806" w:rsidRPr="00127DAF" w:rsidRDefault="00D93806" w:rsidP="00D93806">
            <w:r w:rsidRPr="002153C3">
              <w:rPr>
                <w:rFonts w:ascii="Arial" w:eastAsia="Times New Roman" w:hAnsi="Arial" w:cs="Arial"/>
                <w:color w:val="000000"/>
                <w:sz w:val="16"/>
                <w:szCs w:val="16"/>
                <w:lang w:eastAsia="nl-NL"/>
              </w:rPr>
              <w:t>paddy rice</w:t>
            </w:r>
          </w:p>
        </w:tc>
        <w:tc>
          <w:tcPr>
            <w:tcW w:w="1847" w:type="dxa"/>
            <w:tcBorders>
              <w:top w:val="single" w:sz="4" w:space="0" w:color="auto"/>
              <w:left w:val="nil"/>
              <w:right w:val="nil"/>
            </w:tcBorders>
            <w:vAlign w:val="center"/>
          </w:tcPr>
          <w:p w14:paraId="0CE55FA3" w14:textId="7A0478E1" w:rsidR="00D93806" w:rsidRPr="00127DAF" w:rsidRDefault="00D93806" w:rsidP="00D93806">
            <w:proofErr w:type="spellStart"/>
            <w:r w:rsidRPr="002153C3">
              <w:rPr>
                <w:rFonts w:ascii="Arial" w:eastAsia="Times New Roman" w:hAnsi="Arial" w:cs="Arial"/>
                <w:color w:val="000000"/>
                <w:sz w:val="16"/>
                <w:szCs w:val="16"/>
                <w:lang w:eastAsia="nl-NL"/>
              </w:rPr>
              <w:t>constr</w:t>
            </w:r>
            <w:proofErr w:type="spellEnd"/>
          </w:p>
        </w:tc>
        <w:tc>
          <w:tcPr>
            <w:tcW w:w="2829" w:type="dxa"/>
            <w:tcBorders>
              <w:top w:val="single" w:sz="4" w:space="0" w:color="auto"/>
              <w:left w:val="nil"/>
              <w:right w:val="nil"/>
            </w:tcBorders>
            <w:vAlign w:val="center"/>
          </w:tcPr>
          <w:p w14:paraId="5692A843" w14:textId="189E3A97" w:rsidR="00D93806" w:rsidRPr="00127DAF" w:rsidRDefault="00D93806" w:rsidP="00D93806">
            <w:r w:rsidRPr="002153C3">
              <w:rPr>
                <w:rFonts w:ascii="Arial" w:eastAsia="Times New Roman" w:hAnsi="Arial" w:cs="Arial"/>
                <w:color w:val="000000"/>
                <w:sz w:val="16"/>
                <w:szCs w:val="16"/>
                <w:lang w:eastAsia="nl-NL"/>
              </w:rPr>
              <w:t>construction</w:t>
            </w:r>
          </w:p>
        </w:tc>
      </w:tr>
      <w:tr w:rsidR="00D93806" w:rsidRPr="00127DAF" w14:paraId="1E5207D8" w14:textId="77777777" w:rsidTr="00127DAF">
        <w:tc>
          <w:tcPr>
            <w:tcW w:w="2337" w:type="dxa"/>
            <w:tcBorders>
              <w:left w:val="nil"/>
              <w:right w:val="nil"/>
            </w:tcBorders>
            <w:vAlign w:val="center"/>
          </w:tcPr>
          <w:p w14:paraId="6EA6FB2D" w14:textId="093A673C" w:rsidR="00D93806" w:rsidRPr="00127DAF" w:rsidRDefault="00D93806" w:rsidP="00D93806">
            <w:proofErr w:type="spellStart"/>
            <w:r w:rsidRPr="002153C3">
              <w:rPr>
                <w:rFonts w:ascii="Arial" w:eastAsia="Times New Roman" w:hAnsi="Arial" w:cs="Arial"/>
                <w:color w:val="000000"/>
                <w:sz w:val="16"/>
                <w:szCs w:val="16"/>
                <w:lang w:eastAsia="nl-NL"/>
              </w:rPr>
              <w:t>wht</w:t>
            </w:r>
            <w:proofErr w:type="spellEnd"/>
          </w:p>
        </w:tc>
        <w:tc>
          <w:tcPr>
            <w:tcW w:w="2337" w:type="dxa"/>
            <w:tcBorders>
              <w:left w:val="nil"/>
              <w:right w:val="nil"/>
            </w:tcBorders>
            <w:vAlign w:val="center"/>
          </w:tcPr>
          <w:p w14:paraId="16FED26E" w14:textId="20971B00" w:rsidR="00D93806" w:rsidRPr="00127DAF" w:rsidRDefault="00D93806" w:rsidP="00D93806">
            <w:r w:rsidRPr="002153C3">
              <w:rPr>
                <w:rFonts w:ascii="Arial" w:eastAsia="Times New Roman" w:hAnsi="Arial" w:cs="Arial"/>
                <w:color w:val="000000"/>
                <w:sz w:val="16"/>
                <w:szCs w:val="16"/>
                <w:lang w:eastAsia="nl-NL"/>
              </w:rPr>
              <w:t>wheat</w:t>
            </w:r>
          </w:p>
        </w:tc>
        <w:tc>
          <w:tcPr>
            <w:tcW w:w="1847" w:type="dxa"/>
            <w:tcBorders>
              <w:left w:val="nil"/>
              <w:right w:val="nil"/>
            </w:tcBorders>
            <w:vAlign w:val="center"/>
          </w:tcPr>
          <w:p w14:paraId="48DB7AC9" w14:textId="5FF39D4C" w:rsidR="00D93806" w:rsidRPr="00127DAF" w:rsidRDefault="00D93806" w:rsidP="00D93806">
            <w:proofErr w:type="spellStart"/>
            <w:r w:rsidRPr="002153C3">
              <w:rPr>
                <w:rFonts w:ascii="Arial" w:eastAsia="Times New Roman" w:hAnsi="Arial" w:cs="Arial"/>
                <w:color w:val="000000"/>
                <w:sz w:val="16"/>
                <w:szCs w:val="16"/>
                <w:lang w:eastAsia="nl-NL"/>
              </w:rPr>
              <w:t>rpp</w:t>
            </w:r>
            <w:proofErr w:type="spellEnd"/>
          </w:p>
        </w:tc>
        <w:tc>
          <w:tcPr>
            <w:tcW w:w="2829" w:type="dxa"/>
            <w:tcBorders>
              <w:left w:val="nil"/>
              <w:right w:val="nil"/>
            </w:tcBorders>
            <w:vAlign w:val="center"/>
          </w:tcPr>
          <w:p w14:paraId="27024D09" w14:textId="1FE665B2" w:rsidR="00D93806" w:rsidRPr="00127DAF" w:rsidRDefault="00D93806" w:rsidP="00D93806">
            <w:r w:rsidRPr="002153C3">
              <w:rPr>
                <w:rFonts w:ascii="Arial" w:eastAsia="Times New Roman" w:hAnsi="Arial" w:cs="Arial"/>
                <w:color w:val="000000"/>
                <w:sz w:val="16"/>
                <w:szCs w:val="16"/>
                <w:lang w:eastAsia="nl-NL"/>
              </w:rPr>
              <w:t>rubbers and plastics</w:t>
            </w:r>
          </w:p>
        </w:tc>
      </w:tr>
      <w:tr w:rsidR="00D93806" w:rsidRPr="00127DAF" w14:paraId="7D84DC35" w14:textId="77777777" w:rsidTr="00127DAF">
        <w:tc>
          <w:tcPr>
            <w:tcW w:w="2337" w:type="dxa"/>
            <w:tcBorders>
              <w:left w:val="nil"/>
              <w:right w:val="nil"/>
            </w:tcBorders>
            <w:vAlign w:val="center"/>
          </w:tcPr>
          <w:p w14:paraId="4C03BE70" w14:textId="64D82585" w:rsidR="00D93806" w:rsidRPr="00127DAF" w:rsidRDefault="00D93806" w:rsidP="00D93806">
            <w:proofErr w:type="spellStart"/>
            <w:r w:rsidRPr="002153C3">
              <w:rPr>
                <w:rFonts w:ascii="Arial" w:eastAsia="Times New Roman" w:hAnsi="Arial" w:cs="Arial"/>
                <w:color w:val="000000"/>
                <w:sz w:val="16"/>
                <w:szCs w:val="16"/>
                <w:lang w:eastAsia="nl-NL"/>
              </w:rPr>
              <w:t>gro</w:t>
            </w:r>
            <w:proofErr w:type="spellEnd"/>
          </w:p>
        </w:tc>
        <w:tc>
          <w:tcPr>
            <w:tcW w:w="2337" w:type="dxa"/>
            <w:tcBorders>
              <w:left w:val="nil"/>
              <w:right w:val="nil"/>
            </w:tcBorders>
            <w:vAlign w:val="center"/>
          </w:tcPr>
          <w:p w14:paraId="46ADA7C7" w14:textId="53244093" w:rsidR="00D93806" w:rsidRPr="00127DAF" w:rsidRDefault="00D93806" w:rsidP="00D93806">
            <w:r w:rsidRPr="002153C3">
              <w:rPr>
                <w:rFonts w:ascii="Arial" w:eastAsia="Times New Roman" w:hAnsi="Arial" w:cs="Arial"/>
                <w:color w:val="000000"/>
                <w:sz w:val="16"/>
                <w:szCs w:val="16"/>
                <w:lang w:eastAsia="nl-NL"/>
              </w:rPr>
              <w:t>other cereals</w:t>
            </w:r>
          </w:p>
        </w:tc>
        <w:tc>
          <w:tcPr>
            <w:tcW w:w="1847" w:type="dxa"/>
            <w:tcBorders>
              <w:left w:val="nil"/>
              <w:right w:val="nil"/>
            </w:tcBorders>
            <w:vAlign w:val="center"/>
          </w:tcPr>
          <w:p w14:paraId="0F0A5603" w14:textId="30CE1867" w:rsidR="00D93806" w:rsidRPr="00127DAF" w:rsidRDefault="00D93806" w:rsidP="00D93806">
            <w:proofErr w:type="spellStart"/>
            <w:r w:rsidRPr="002153C3">
              <w:rPr>
                <w:rFonts w:ascii="Arial" w:eastAsia="Times New Roman" w:hAnsi="Arial" w:cs="Arial"/>
                <w:color w:val="000000"/>
                <w:sz w:val="16"/>
                <w:szCs w:val="16"/>
                <w:lang w:eastAsia="nl-NL"/>
              </w:rPr>
              <w:t>bioch</w:t>
            </w:r>
            <w:proofErr w:type="spellEnd"/>
          </w:p>
        </w:tc>
        <w:tc>
          <w:tcPr>
            <w:tcW w:w="2829" w:type="dxa"/>
            <w:tcBorders>
              <w:left w:val="nil"/>
              <w:right w:val="nil"/>
            </w:tcBorders>
            <w:vAlign w:val="center"/>
          </w:tcPr>
          <w:p w14:paraId="1A9266F7" w14:textId="6D8AE874" w:rsidR="00D93806" w:rsidRPr="00127DAF" w:rsidRDefault="00D93806" w:rsidP="00D93806">
            <w:r w:rsidRPr="002153C3">
              <w:rPr>
                <w:rFonts w:ascii="Arial" w:eastAsia="Times New Roman" w:hAnsi="Arial" w:cs="Arial"/>
                <w:color w:val="000000"/>
                <w:sz w:val="16"/>
                <w:szCs w:val="16"/>
                <w:lang w:eastAsia="nl-NL"/>
              </w:rPr>
              <w:t>bio/based chemicals</w:t>
            </w:r>
          </w:p>
        </w:tc>
      </w:tr>
      <w:tr w:rsidR="00D93806" w:rsidRPr="00127DAF" w14:paraId="55546971" w14:textId="77777777" w:rsidTr="00127DAF">
        <w:tc>
          <w:tcPr>
            <w:tcW w:w="2337" w:type="dxa"/>
            <w:tcBorders>
              <w:left w:val="nil"/>
              <w:right w:val="nil"/>
            </w:tcBorders>
            <w:vAlign w:val="center"/>
          </w:tcPr>
          <w:p w14:paraId="6D00CC38" w14:textId="05049D76" w:rsidR="00D93806" w:rsidRPr="00127DAF" w:rsidRDefault="00D93806" w:rsidP="00D93806">
            <w:r w:rsidRPr="002153C3">
              <w:rPr>
                <w:rFonts w:ascii="Arial" w:eastAsia="Times New Roman" w:hAnsi="Arial" w:cs="Arial"/>
                <w:color w:val="000000"/>
                <w:sz w:val="16"/>
                <w:szCs w:val="16"/>
                <w:lang w:eastAsia="nl-NL"/>
              </w:rPr>
              <w:t>veg</w:t>
            </w:r>
          </w:p>
        </w:tc>
        <w:tc>
          <w:tcPr>
            <w:tcW w:w="2337" w:type="dxa"/>
            <w:tcBorders>
              <w:left w:val="nil"/>
              <w:right w:val="nil"/>
            </w:tcBorders>
            <w:vAlign w:val="center"/>
          </w:tcPr>
          <w:p w14:paraId="52A780FF" w14:textId="1D1959F6" w:rsidR="00D93806" w:rsidRPr="00127DAF" w:rsidRDefault="00D93806" w:rsidP="00D93806">
            <w:r w:rsidRPr="002153C3">
              <w:rPr>
                <w:rFonts w:ascii="Arial" w:eastAsia="Times New Roman" w:hAnsi="Arial" w:cs="Arial"/>
                <w:color w:val="000000"/>
                <w:sz w:val="16"/>
                <w:szCs w:val="16"/>
                <w:lang w:eastAsia="nl-NL"/>
              </w:rPr>
              <w:t>vegetable crops</w:t>
            </w:r>
          </w:p>
        </w:tc>
        <w:tc>
          <w:tcPr>
            <w:tcW w:w="1847" w:type="dxa"/>
            <w:tcBorders>
              <w:left w:val="nil"/>
              <w:right w:val="nil"/>
            </w:tcBorders>
            <w:vAlign w:val="center"/>
          </w:tcPr>
          <w:p w14:paraId="7F0C8BD4" w14:textId="709CFEA4" w:rsidR="00D93806" w:rsidRPr="00127DAF" w:rsidRDefault="00D93806" w:rsidP="00D93806">
            <w:proofErr w:type="spellStart"/>
            <w:r w:rsidRPr="002153C3">
              <w:rPr>
                <w:rFonts w:ascii="Arial" w:eastAsia="Times New Roman" w:hAnsi="Arial" w:cs="Arial"/>
                <w:color w:val="000000"/>
                <w:sz w:val="16"/>
                <w:szCs w:val="16"/>
                <w:lang w:eastAsia="nl-NL"/>
              </w:rPr>
              <w:t>bioph</w:t>
            </w:r>
            <w:proofErr w:type="spellEnd"/>
          </w:p>
        </w:tc>
        <w:tc>
          <w:tcPr>
            <w:tcW w:w="2829" w:type="dxa"/>
            <w:tcBorders>
              <w:left w:val="nil"/>
              <w:right w:val="nil"/>
            </w:tcBorders>
            <w:vAlign w:val="center"/>
          </w:tcPr>
          <w:p w14:paraId="1F5D3203" w14:textId="51E1D655" w:rsidR="00D93806" w:rsidRPr="00127DAF" w:rsidRDefault="00D93806" w:rsidP="00D93806">
            <w:r w:rsidRPr="002153C3">
              <w:rPr>
                <w:rFonts w:ascii="Arial" w:eastAsia="Times New Roman" w:hAnsi="Arial" w:cs="Arial"/>
                <w:color w:val="000000"/>
                <w:sz w:val="16"/>
                <w:szCs w:val="16"/>
                <w:lang w:eastAsia="nl-NL"/>
              </w:rPr>
              <w:t>bio/based pharmaceuticals</w:t>
            </w:r>
          </w:p>
        </w:tc>
      </w:tr>
      <w:tr w:rsidR="00D93806" w:rsidRPr="00127DAF" w14:paraId="3FC1CC2E" w14:textId="77777777" w:rsidTr="00127DAF">
        <w:tc>
          <w:tcPr>
            <w:tcW w:w="2337" w:type="dxa"/>
            <w:tcBorders>
              <w:left w:val="nil"/>
              <w:right w:val="nil"/>
            </w:tcBorders>
            <w:vAlign w:val="center"/>
          </w:tcPr>
          <w:p w14:paraId="225DF16A" w14:textId="5FE8655A" w:rsidR="00D93806" w:rsidRPr="00127DAF" w:rsidRDefault="00D93806" w:rsidP="00D93806">
            <w:r w:rsidRPr="002153C3">
              <w:rPr>
                <w:rFonts w:ascii="Arial" w:eastAsia="Times New Roman" w:hAnsi="Arial" w:cs="Arial"/>
                <w:color w:val="000000"/>
                <w:sz w:val="16"/>
                <w:szCs w:val="16"/>
                <w:lang w:eastAsia="nl-NL"/>
              </w:rPr>
              <w:t>fruit</w:t>
            </w:r>
          </w:p>
        </w:tc>
        <w:tc>
          <w:tcPr>
            <w:tcW w:w="2337" w:type="dxa"/>
            <w:tcBorders>
              <w:left w:val="nil"/>
              <w:right w:val="nil"/>
            </w:tcBorders>
            <w:vAlign w:val="center"/>
          </w:tcPr>
          <w:p w14:paraId="09032F6D" w14:textId="71850BCD" w:rsidR="00D93806" w:rsidRPr="00127DAF" w:rsidRDefault="00D93806" w:rsidP="00D93806">
            <w:r w:rsidRPr="002153C3">
              <w:rPr>
                <w:rFonts w:ascii="Arial" w:eastAsia="Times New Roman" w:hAnsi="Arial" w:cs="Arial"/>
                <w:color w:val="000000"/>
                <w:sz w:val="16"/>
                <w:szCs w:val="16"/>
                <w:lang w:eastAsia="nl-NL"/>
              </w:rPr>
              <w:t>fruits</w:t>
            </w:r>
          </w:p>
        </w:tc>
        <w:tc>
          <w:tcPr>
            <w:tcW w:w="1847" w:type="dxa"/>
            <w:tcBorders>
              <w:left w:val="nil"/>
              <w:right w:val="nil"/>
            </w:tcBorders>
            <w:vAlign w:val="center"/>
          </w:tcPr>
          <w:p w14:paraId="5A3F19C0" w14:textId="1822BD13" w:rsidR="00D93806" w:rsidRPr="00127DAF" w:rsidRDefault="00D93806" w:rsidP="00D93806">
            <w:proofErr w:type="spellStart"/>
            <w:r w:rsidRPr="002153C3">
              <w:rPr>
                <w:rFonts w:ascii="Arial" w:eastAsia="Times New Roman" w:hAnsi="Arial" w:cs="Arial"/>
                <w:color w:val="000000"/>
                <w:sz w:val="16"/>
                <w:szCs w:val="16"/>
                <w:lang w:eastAsia="nl-NL"/>
              </w:rPr>
              <w:t>biopl</w:t>
            </w:r>
            <w:proofErr w:type="spellEnd"/>
          </w:p>
        </w:tc>
        <w:tc>
          <w:tcPr>
            <w:tcW w:w="2829" w:type="dxa"/>
            <w:tcBorders>
              <w:left w:val="nil"/>
              <w:right w:val="nil"/>
            </w:tcBorders>
            <w:vAlign w:val="center"/>
          </w:tcPr>
          <w:p w14:paraId="41CBBA95" w14:textId="07BC3049" w:rsidR="00D93806" w:rsidRPr="00127DAF" w:rsidRDefault="00D93806" w:rsidP="00D93806">
            <w:r w:rsidRPr="002153C3">
              <w:rPr>
                <w:rFonts w:ascii="Arial" w:eastAsia="Times New Roman" w:hAnsi="Arial" w:cs="Arial"/>
                <w:color w:val="000000"/>
                <w:sz w:val="16"/>
                <w:szCs w:val="16"/>
                <w:lang w:eastAsia="nl-NL"/>
              </w:rPr>
              <w:t>bio/based plastics</w:t>
            </w:r>
          </w:p>
        </w:tc>
      </w:tr>
      <w:tr w:rsidR="00D93806" w:rsidRPr="00127DAF" w14:paraId="38616759" w14:textId="77777777" w:rsidTr="00127DAF">
        <w:tc>
          <w:tcPr>
            <w:tcW w:w="2337" w:type="dxa"/>
            <w:tcBorders>
              <w:left w:val="nil"/>
              <w:right w:val="nil"/>
            </w:tcBorders>
            <w:vAlign w:val="center"/>
          </w:tcPr>
          <w:p w14:paraId="08C2E9B0" w14:textId="599524B4" w:rsidR="00D93806" w:rsidRPr="00127DAF" w:rsidRDefault="00D93806" w:rsidP="00D93806">
            <w:r w:rsidRPr="002153C3">
              <w:rPr>
                <w:rFonts w:ascii="Arial" w:eastAsia="Times New Roman" w:hAnsi="Arial" w:cs="Arial"/>
                <w:color w:val="000000"/>
                <w:sz w:val="16"/>
                <w:szCs w:val="16"/>
                <w:lang w:eastAsia="nl-NL"/>
              </w:rPr>
              <w:t>nuts</w:t>
            </w:r>
          </w:p>
        </w:tc>
        <w:tc>
          <w:tcPr>
            <w:tcW w:w="2337" w:type="dxa"/>
            <w:tcBorders>
              <w:left w:val="nil"/>
              <w:right w:val="nil"/>
            </w:tcBorders>
            <w:vAlign w:val="center"/>
          </w:tcPr>
          <w:p w14:paraId="388BCAC5" w14:textId="49ADF278" w:rsidR="00D93806" w:rsidRPr="00127DAF" w:rsidRDefault="00D93806" w:rsidP="00D93806">
            <w:r w:rsidRPr="002153C3">
              <w:rPr>
                <w:rFonts w:ascii="Arial" w:eastAsia="Times New Roman" w:hAnsi="Arial" w:cs="Arial"/>
                <w:color w:val="000000"/>
                <w:sz w:val="16"/>
                <w:szCs w:val="16"/>
                <w:lang w:eastAsia="nl-NL"/>
              </w:rPr>
              <w:t>nuts</w:t>
            </w:r>
          </w:p>
        </w:tc>
        <w:tc>
          <w:tcPr>
            <w:tcW w:w="1847" w:type="dxa"/>
            <w:tcBorders>
              <w:left w:val="nil"/>
              <w:right w:val="nil"/>
            </w:tcBorders>
            <w:vAlign w:val="center"/>
          </w:tcPr>
          <w:p w14:paraId="65EECC7E" w14:textId="313BC0B5" w:rsidR="00D93806" w:rsidRPr="00127DAF" w:rsidRDefault="00D93806" w:rsidP="00D93806">
            <w:proofErr w:type="spellStart"/>
            <w:r w:rsidRPr="002153C3">
              <w:rPr>
                <w:rFonts w:ascii="Arial" w:eastAsia="Times New Roman" w:hAnsi="Arial" w:cs="Arial"/>
                <w:color w:val="000000"/>
                <w:sz w:val="16"/>
                <w:szCs w:val="16"/>
                <w:lang w:eastAsia="nl-NL"/>
              </w:rPr>
              <w:t>biog</w:t>
            </w:r>
            <w:proofErr w:type="spellEnd"/>
          </w:p>
        </w:tc>
        <w:tc>
          <w:tcPr>
            <w:tcW w:w="2829" w:type="dxa"/>
            <w:tcBorders>
              <w:left w:val="nil"/>
              <w:right w:val="nil"/>
            </w:tcBorders>
            <w:vAlign w:val="center"/>
          </w:tcPr>
          <w:p w14:paraId="1527F151" w14:textId="5C5CB4CC" w:rsidR="00D93806" w:rsidRPr="00127DAF" w:rsidRDefault="00D93806" w:rsidP="00D93806">
            <w:r w:rsidRPr="002153C3">
              <w:rPr>
                <w:rFonts w:ascii="Arial" w:eastAsia="Times New Roman" w:hAnsi="Arial" w:cs="Arial"/>
                <w:color w:val="000000"/>
                <w:sz w:val="16"/>
                <w:szCs w:val="16"/>
                <w:lang w:eastAsia="nl-NL"/>
              </w:rPr>
              <w:t>bioethanol fuel</w:t>
            </w:r>
          </w:p>
        </w:tc>
      </w:tr>
      <w:tr w:rsidR="00D93806" w:rsidRPr="00127DAF" w14:paraId="25451B8F" w14:textId="77777777" w:rsidTr="00127DAF">
        <w:tc>
          <w:tcPr>
            <w:tcW w:w="2337" w:type="dxa"/>
            <w:tcBorders>
              <w:left w:val="nil"/>
              <w:right w:val="nil"/>
            </w:tcBorders>
            <w:vAlign w:val="center"/>
          </w:tcPr>
          <w:p w14:paraId="0BC6A0A5" w14:textId="6B90D62A" w:rsidR="00D93806" w:rsidRPr="00127DAF" w:rsidRDefault="00D93806" w:rsidP="00D93806">
            <w:r w:rsidRPr="002153C3">
              <w:rPr>
                <w:rFonts w:ascii="Arial" w:eastAsia="Times New Roman" w:hAnsi="Arial" w:cs="Arial"/>
                <w:color w:val="000000"/>
                <w:sz w:val="16"/>
                <w:szCs w:val="16"/>
                <w:lang w:eastAsia="nl-NL"/>
              </w:rPr>
              <w:t>roots</w:t>
            </w:r>
          </w:p>
        </w:tc>
        <w:tc>
          <w:tcPr>
            <w:tcW w:w="2337" w:type="dxa"/>
            <w:tcBorders>
              <w:left w:val="nil"/>
              <w:right w:val="nil"/>
            </w:tcBorders>
            <w:vAlign w:val="center"/>
          </w:tcPr>
          <w:p w14:paraId="5E0D8F37" w14:textId="2E750437" w:rsidR="00D93806" w:rsidRPr="00127DAF" w:rsidRDefault="00D93806" w:rsidP="00D93806">
            <w:r w:rsidRPr="002153C3">
              <w:rPr>
                <w:rFonts w:ascii="Arial" w:eastAsia="Times New Roman" w:hAnsi="Arial" w:cs="Arial"/>
                <w:color w:val="000000"/>
                <w:sz w:val="16"/>
                <w:szCs w:val="16"/>
                <w:lang w:eastAsia="nl-NL"/>
              </w:rPr>
              <w:t>roots and tubers</w:t>
            </w:r>
          </w:p>
        </w:tc>
        <w:tc>
          <w:tcPr>
            <w:tcW w:w="1847" w:type="dxa"/>
            <w:tcBorders>
              <w:left w:val="nil"/>
              <w:right w:val="nil"/>
            </w:tcBorders>
            <w:vAlign w:val="center"/>
          </w:tcPr>
          <w:p w14:paraId="493C1070" w14:textId="5A2F8EAA" w:rsidR="00D93806" w:rsidRPr="00127DAF" w:rsidRDefault="00D93806" w:rsidP="00D93806">
            <w:proofErr w:type="spellStart"/>
            <w:r w:rsidRPr="002153C3">
              <w:rPr>
                <w:rFonts w:ascii="Arial" w:eastAsia="Times New Roman" w:hAnsi="Arial" w:cs="Arial"/>
                <w:color w:val="000000"/>
                <w:sz w:val="16"/>
                <w:szCs w:val="16"/>
                <w:lang w:eastAsia="nl-NL"/>
              </w:rPr>
              <w:t>biod</w:t>
            </w:r>
            <w:proofErr w:type="spellEnd"/>
          </w:p>
        </w:tc>
        <w:tc>
          <w:tcPr>
            <w:tcW w:w="2829" w:type="dxa"/>
            <w:tcBorders>
              <w:left w:val="nil"/>
              <w:right w:val="nil"/>
            </w:tcBorders>
            <w:vAlign w:val="center"/>
          </w:tcPr>
          <w:p w14:paraId="204F8244" w14:textId="6D81040B" w:rsidR="00D93806" w:rsidRPr="00127DAF" w:rsidRDefault="00D93806" w:rsidP="00D93806">
            <w:r w:rsidRPr="002153C3">
              <w:rPr>
                <w:rFonts w:ascii="Arial" w:eastAsia="Times New Roman" w:hAnsi="Arial" w:cs="Arial"/>
                <w:color w:val="000000"/>
                <w:sz w:val="16"/>
                <w:szCs w:val="16"/>
                <w:lang w:eastAsia="nl-NL"/>
              </w:rPr>
              <w:t>biodiesel</w:t>
            </w:r>
          </w:p>
        </w:tc>
      </w:tr>
      <w:tr w:rsidR="00D93806" w:rsidRPr="00127DAF" w14:paraId="3B611AD2" w14:textId="77777777" w:rsidTr="00127DAF">
        <w:tc>
          <w:tcPr>
            <w:tcW w:w="2337" w:type="dxa"/>
            <w:tcBorders>
              <w:left w:val="nil"/>
              <w:right w:val="nil"/>
            </w:tcBorders>
            <w:vAlign w:val="center"/>
          </w:tcPr>
          <w:p w14:paraId="0343ECD3" w14:textId="0985169B" w:rsidR="00D93806" w:rsidRPr="00127DAF" w:rsidRDefault="00D93806" w:rsidP="00D93806">
            <w:r w:rsidRPr="002153C3">
              <w:rPr>
                <w:rFonts w:ascii="Arial" w:eastAsia="Times New Roman" w:hAnsi="Arial" w:cs="Arial"/>
                <w:color w:val="000000"/>
                <w:sz w:val="16"/>
                <w:szCs w:val="16"/>
                <w:lang w:eastAsia="nl-NL"/>
              </w:rPr>
              <w:t>pulses</w:t>
            </w:r>
          </w:p>
        </w:tc>
        <w:tc>
          <w:tcPr>
            <w:tcW w:w="2337" w:type="dxa"/>
            <w:tcBorders>
              <w:left w:val="nil"/>
              <w:right w:val="nil"/>
            </w:tcBorders>
            <w:vAlign w:val="center"/>
          </w:tcPr>
          <w:p w14:paraId="5FE1055C" w14:textId="51C0EE7B" w:rsidR="00D93806" w:rsidRPr="00127DAF" w:rsidRDefault="00D93806" w:rsidP="00D93806">
            <w:r w:rsidRPr="002153C3">
              <w:rPr>
                <w:rFonts w:ascii="Arial" w:eastAsia="Times New Roman" w:hAnsi="Arial" w:cs="Arial"/>
                <w:color w:val="000000"/>
                <w:sz w:val="16"/>
                <w:szCs w:val="16"/>
                <w:lang w:eastAsia="nl-NL"/>
              </w:rPr>
              <w:t>pulse crops</w:t>
            </w:r>
          </w:p>
        </w:tc>
        <w:tc>
          <w:tcPr>
            <w:tcW w:w="1847" w:type="dxa"/>
            <w:tcBorders>
              <w:left w:val="nil"/>
              <w:right w:val="nil"/>
            </w:tcBorders>
            <w:vAlign w:val="center"/>
          </w:tcPr>
          <w:p w14:paraId="569788CB" w14:textId="7189CB08" w:rsidR="00D93806" w:rsidRPr="00127DAF" w:rsidRDefault="00D93806" w:rsidP="00D93806">
            <w:r w:rsidRPr="002153C3">
              <w:rPr>
                <w:rFonts w:ascii="Arial" w:eastAsia="Times New Roman" w:hAnsi="Arial" w:cs="Arial"/>
                <w:color w:val="000000"/>
                <w:sz w:val="16"/>
                <w:szCs w:val="16"/>
                <w:lang w:eastAsia="nl-NL"/>
              </w:rPr>
              <w:t>bf2nd</w:t>
            </w:r>
          </w:p>
        </w:tc>
        <w:tc>
          <w:tcPr>
            <w:tcW w:w="2829" w:type="dxa"/>
            <w:tcBorders>
              <w:left w:val="nil"/>
              <w:right w:val="nil"/>
            </w:tcBorders>
            <w:vAlign w:val="center"/>
          </w:tcPr>
          <w:p w14:paraId="0E67B395" w14:textId="4E3EF6C1" w:rsidR="00D93806" w:rsidRPr="00127DAF" w:rsidRDefault="00D93806" w:rsidP="00D93806">
            <w:proofErr w:type="spellStart"/>
            <w:r w:rsidRPr="002153C3">
              <w:rPr>
                <w:rFonts w:ascii="Arial" w:eastAsia="Times New Roman" w:hAnsi="Arial" w:cs="Arial"/>
                <w:color w:val="000000"/>
                <w:sz w:val="16"/>
                <w:szCs w:val="16"/>
                <w:lang w:eastAsia="nl-NL"/>
              </w:rPr>
              <w:t>ligno</w:t>
            </w:r>
            <w:proofErr w:type="spellEnd"/>
            <w:r w:rsidRPr="002153C3">
              <w:rPr>
                <w:rFonts w:ascii="Arial" w:eastAsia="Times New Roman" w:hAnsi="Arial" w:cs="Arial"/>
                <w:color w:val="000000"/>
                <w:sz w:val="16"/>
                <w:szCs w:val="16"/>
                <w:lang w:eastAsia="nl-NL"/>
              </w:rPr>
              <w:t xml:space="preserve"> crops liquid biofuels</w:t>
            </w:r>
          </w:p>
        </w:tc>
      </w:tr>
      <w:tr w:rsidR="00D93806" w:rsidRPr="00127DAF" w14:paraId="7E66E83F" w14:textId="77777777" w:rsidTr="00127DAF">
        <w:tc>
          <w:tcPr>
            <w:tcW w:w="2337" w:type="dxa"/>
            <w:tcBorders>
              <w:left w:val="nil"/>
              <w:right w:val="nil"/>
            </w:tcBorders>
            <w:vAlign w:val="center"/>
          </w:tcPr>
          <w:p w14:paraId="174EACE7" w14:textId="608D25E6" w:rsidR="00D93806" w:rsidRPr="00127DAF" w:rsidRDefault="00D93806" w:rsidP="00D93806">
            <w:proofErr w:type="spellStart"/>
            <w:r w:rsidRPr="002153C3">
              <w:rPr>
                <w:rFonts w:ascii="Arial" w:eastAsia="Times New Roman" w:hAnsi="Arial" w:cs="Arial"/>
                <w:color w:val="000000"/>
                <w:sz w:val="16"/>
                <w:szCs w:val="16"/>
                <w:lang w:eastAsia="nl-NL"/>
              </w:rPr>
              <w:t>osd</w:t>
            </w:r>
            <w:proofErr w:type="spellEnd"/>
          </w:p>
        </w:tc>
        <w:tc>
          <w:tcPr>
            <w:tcW w:w="2337" w:type="dxa"/>
            <w:tcBorders>
              <w:left w:val="nil"/>
              <w:right w:val="nil"/>
            </w:tcBorders>
            <w:vAlign w:val="center"/>
          </w:tcPr>
          <w:p w14:paraId="404BDFC0" w14:textId="21F3D5F4" w:rsidR="00D93806" w:rsidRPr="00127DAF" w:rsidRDefault="00D93806" w:rsidP="00D93806">
            <w:r w:rsidRPr="002153C3">
              <w:rPr>
                <w:rFonts w:ascii="Arial" w:eastAsia="Times New Roman" w:hAnsi="Arial" w:cs="Arial"/>
                <w:color w:val="000000"/>
                <w:sz w:val="16"/>
                <w:szCs w:val="16"/>
                <w:lang w:eastAsia="nl-NL"/>
              </w:rPr>
              <w:t>oilseeds</w:t>
            </w:r>
          </w:p>
        </w:tc>
        <w:tc>
          <w:tcPr>
            <w:tcW w:w="1847" w:type="dxa"/>
            <w:tcBorders>
              <w:left w:val="nil"/>
              <w:right w:val="nil"/>
            </w:tcBorders>
            <w:vAlign w:val="center"/>
          </w:tcPr>
          <w:p w14:paraId="39D3ADAE" w14:textId="2263AC9C" w:rsidR="00D93806" w:rsidRPr="00127DAF" w:rsidRDefault="00D93806" w:rsidP="00D93806">
            <w:proofErr w:type="spellStart"/>
            <w:r w:rsidRPr="002153C3">
              <w:rPr>
                <w:rFonts w:ascii="Arial" w:eastAsia="Times New Roman" w:hAnsi="Arial" w:cs="Arial"/>
                <w:color w:val="000000"/>
                <w:sz w:val="16"/>
                <w:szCs w:val="16"/>
                <w:lang w:eastAsia="nl-NL"/>
              </w:rPr>
              <w:t>bioe</w:t>
            </w:r>
            <w:proofErr w:type="spellEnd"/>
          </w:p>
        </w:tc>
        <w:tc>
          <w:tcPr>
            <w:tcW w:w="2829" w:type="dxa"/>
            <w:tcBorders>
              <w:left w:val="nil"/>
              <w:right w:val="nil"/>
            </w:tcBorders>
            <w:vAlign w:val="center"/>
          </w:tcPr>
          <w:p w14:paraId="08BAB964" w14:textId="64E1B4A3" w:rsidR="00D93806" w:rsidRPr="00127DAF" w:rsidRDefault="00D93806" w:rsidP="00D93806">
            <w:r w:rsidRPr="002153C3">
              <w:rPr>
                <w:rFonts w:ascii="Arial" w:eastAsia="Times New Roman" w:hAnsi="Arial" w:cs="Arial"/>
                <w:color w:val="000000"/>
                <w:sz w:val="16"/>
                <w:szCs w:val="16"/>
                <w:lang w:eastAsia="nl-NL"/>
              </w:rPr>
              <w:t>bioelectricity</w:t>
            </w:r>
          </w:p>
        </w:tc>
      </w:tr>
      <w:tr w:rsidR="00D93806" w:rsidRPr="00127DAF" w14:paraId="47091569" w14:textId="77777777" w:rsidTr="00127DAF">
        <w:tc>
          <w:tcPr>
            <w:tcW w:w="2337" w:type="dxa"/>
            <w:tcBorders>
              <w:left w:val="nil"/>
              <w:right w:val="nil"/>
            </w:tcBorders>
            <w:vAlign w:val="center"/>
          </w:tcPr>
          <w:p w14:paraId="4CE8BE8F" w14:textId="41DBB47F" w:rsidR="00D93806" w:rsidRPr="00127DAF" w:rsidRDefault="00D93806" w:rsidP="00D93806">
            <w:proofErr w:type="spellStart"/>
            <w:r w:rsidRPr="002153C3">
              <w:rPr>
                <w:rFonts w:ascii="Arial" w:eastAsia="Times New Roman" w:hAnsi="Arial" w:cs="Arial"/>
                <w:color w:val="000000"/>
                <w:sz w:val="16"/>
                <w:szCs w:val="16"/>
                <w:lang w:eastAsia="nl-NL"/>
              </w:rPr>
              <w:t>c_b</w:t>
            </w:r>
            <w:proofErr w:type="spellEnd"/>
          </w:p>
        </w:tc>
        <w:tc>
          <w:tcPr>
            <w:tcW w:w="2337" w:type="dxa"/>
            <w:tcBorders>
              <w:left w:val="nil"/>
              <w:right w:val="nil"/>
            </w:tcBorders>
            <w:vAlign w:val="center"/>
          </w:tcPr>
          <w:p w14:paraId="17E34F97" w14:textId="24A83977" w:rsidR="00D93806" w:rsidRPr="00127DAF" w:rsidRDefault="00D93806" w:rsidP="00D93806">
            <w:r w:rsidRPr="002153C3">
              <w:rPr>
                <w:rFonts w:ascii="Arial" w:eastAsia="Times New Roman" w:hAnsi="Arial" w:cs="Arial"/>
                <w:color w:val="000000"/>
                <w:sz w:val="16"/>
                <w:szCs w:val="16"/>
                <w:lang w:eastAsia="nl-NL"/>
              </w:rPr>
              <w:t>sugar beet and cane</w:t>
            </w:r>
          </w:p>
        </w:tc>
        <w:tc>
          <w:tcPr>
            <w:tcW w:w="1847" w:type="dxa"/>
            <w:tcBorders>
              <w:left w:val="nil"/>
              <w:right w:val="nil"/>
            </w:tcBorders>
            <w:vAlign w:val="center"/>
          </w:tcPr>
          <w:p w14:paraId="06710CF4" w14:textId="64B14F16" w:rsidR="00D93806" w:rsidRPr="00127DAF" w:rsidRDefault="00D93806" w:rsidP="00D93806">
            <w:r w:rsidRPr="002153C3">
              <w:rPr>
                <w:rFonts w:ascii="Arial" w:eastAsia="Times New Roman" w:hAnsi="Arial" w:cs="Arial"/>
                <w:color w:val="000000"/>
                <w:sz w:val="16"/>
                <w:szCs w:val="16"/>
                <w:lang w:eastAsia="nl-NL"/>
              </w:rPr>
              <w:t>residues</w:t>
            </w:r>
          </w:p>
        </w:tc>
        <w:tc>
          <w:tcPr>
            <w:tcW w:w="2829" w:type="dxa"/>
            <w:tcBorders>
              <w:left w:val="nil"/>
              <w:right w:val="nil"/>
            </w:tcBorders>
            <w:vAlign w:val="center"/>
          </w:tcPr>
          <w:p w14:paraId="3A0AAFDA" w14:textId="0133FC6D" w:rsidR="00D93806" w:rsidRPr="00127DAF" w:rsidRDefault="00D93806" w:rsidP="00D93806">
            <w:r w:rsidRPr="002153C3">
              <w:rPr>
                <w:rFonts w:ascii="Arial" w:eastAsia="Times New Roman" w:hAnsi="Arial" w:cs="Arial"/>
                <w:color w:val="000000"/>
                <w:sz w:val="16"/>
                <w:szCs w:val="16"/>
                <w:lang w:eastAsia="nl-NL"/>
              </w:rPr>
              <w:t>residue blender</w:t>
            </w:r>
          </w:p>
        </w:tc>
      </w:tr>
      <w:tr w:rsidR="00D93806" w:rsidRPr="00127DAF" w14:paraId="0790AB9D" w14:textId="77777777" w:rsidTr="00127DAF">
        <w:tc>
          <w:tcPr>
            <w:tcW w:w="2337" w:type="dxa"/>
            <w:tcBorders>
              <w:left w:val="nil"/>
              <w:right w:val="nil"/>
            </w:tcBorders>
            <w:vAlign w:val="center"/>
          </w:tcPr>
          <w:p w14:paraId="42874778" w14:textId="4267979F" w:rsidR="00D93806" w:rsidRPr="00127DAF" w:rsidRDefault="00D93806" w:rsidP="00D93806">
            <w:proofErr w:type="spellStart"/>
            <w:r w:rsidRPr="002153C3">
              <w:rPr>
                <w:rFonts w:ascii="Arial" w:eastAsia="Times New Roman" w:hAnsi="Arial" w:cs="Arial"/>
                <w:color w:val="000000"/>
                <w:sz w:val="16"/>
                <w:szCs w:val="16"/>
                <w:lang w:eastAsia="nl-NL"/>
              </w:rPr>
              <w:t>ocrops</w:t>
            </w:r>
            <w:proofErr w:type="spellEnd"/>
          </w:p>
        </w:tc>
        <w:tc>
          <w:tcPr>
            <w:tcW w:w="2337" w:type="dxa"/>
            <w:tcBorders>
              <w:left w:val="nil"/>
              <w:right w:val="nil"/>
            </w:tcBorders>
            <w:vAlign w:val="center"/>
          </w:tcPr>
          <w:p w14:paraId="5ACD96C4" w14:textId="1B30872E" w:rsidR="00D93806" w:rsidRPr="00127DAF" w:rsidRDefault="00D93806" w:rsidP="00D93806">
            <w:r w:rsidRPr="002153C3">
              <w:rPr>
                <w:rFonts w:ascii="Arial" w:eastAsia="Times New Roman" w:hAnsi="Arial" w:cs="Arial"/>
                <w:color w:val="000000"/>
                <w:sz w:val="16"/>
                <w:szCs w:val="16"/>
                <w:lang w:eastAsia="nl-NL"/>
              </w:rPr>
              <w:t>other crops</w:t>
            </w:r>
          </w:p>
        </w:tc>
        <w:tc>
          <w:tcPr>
            <w:tcW w:w="1847" w:type="dxa"/>
            <w:tcBorders>
              <w:left w:val="nil"/>
              <w:right w:val="nil"/>
            </w:tcBorders>
            <w:vAlign w:val="center"/>
          </w:tcPr>
          <w:p w14:paraId="1C1DC4AE" w14:textId="2FBEBB8A" w:rsidR="00D93806" w:rsidRPr="00127DAF" w:rsidRDefault="00D93806" w:rsidP="00D93806">
            <w:r w:rsidRPr="002153C3">
              <w:rPr>
                <w:rFonts w:ascii="Arial" w:eastAsia="Times New Roman" w:hAnsi="Arial" w:cs="Arial"/>
                <w:color w:val="000000"/>
                <w:sz w:val="16"/>
                <w:szCs w:val="16"/>
                <w:lang w:eastAsia="nl-NL"/>
              </w:rPr>
              <w:t>pellets</w:t>
            </w:r>
          </w:p>
        </w:tc>
        <w:tc>
          <w:tcPr>
            <w:tcW w:w="2829" w:type="dxa"/>
            <w:tcBorders>
              <w:left w:val="nil"/>
              <w:right w:val="nil"/>
            </w:tcBorders>
            <w:vAlign w:val="center"/>
          </w:tcPr>
          <w:p w14:paraId="3D0F1B22" w14:textId="432D7014" w:rsidR="00D93806" w:rsidRPr="00127DAF" w:rsidRDefault="00D93806" w:rsidP="00D93806">
            <w:r w:rsidRPr="002153C3">
              <w:rPr>
                <w:rFonts w:ascii="Arial" w:eastAsia="Times New Roman" w:hAnsi="Arial" w:cs="Arial"/>
                <w:color w:val="000000"/>
                <w:sz w:val="16"/>
                <w:szCs w:val="16"/>
                <w:lang w:eastAsia="nl-NL"/>
              </w:rPr>
              <w:t>pellets</w:t>
            </w:r>
          </w:p>
        </w:tc>
      </w:tr>
      <w:tr w:rsidR="00D93806" w:rsidRPr="00127DAF" w14:paraId="7981864F" w14:textId="77777777" w:rsidTr="00127DAF">
        <w:tc>
          <w:tcPr>
            <w:tcW w:w="2337" w:type="dxa"/>
            <w:tcBorders>
              <w:left w:val="nil"/>
              <w:right w:val="nil"/>
            </w:tcBorders>
            <w:vAlign w:val="center"/>
          </w:tcPr>
          <w:p w14:paraId="54146BB8" w14:textId="41318C07" w:rsidR="00D93806" w:rsidRPr="00127DAF" w:rsidRDefault="00D93806" w:rsidP="00D93806">
            <w:proofErr w:type="spellStart"/>
            <w:r w:rsidRPr="002153C3">
              <w:rPr>
                <w:rFonts w:ascii="Arial" w:eastAsia="Times New Roman" w:hAnsi="Arial" w:cs="Arial"/>
                <w:color w:val="000000"/>
                <w:sz w:val="16"/>
                <w:szCs w:val="16"/>
                <w:lang w:eastAsia="nl-NL"/>
              </w:rPr>
              <w:t>bfctl</w:t>
            </w:r>
            <w:proofErr w:type="spellEnd"/>
          </w:p>
        </w:tc>
        <w:tc>
          <w:tcPr>
            <w:tcW w:w="2337" w:type="dxa"/>
            <w:tcBorders>
              <w:left w:val="nil"/>
              <w:right w:val="nil"/>
            </w:tcBorders>
            <w:vAlign w:val="center"/>
          </w:tcPr>
          <w:p w14:paraId="2E7548D6" w14:textId="24D5BD70" w:rsidR="00D93806" w:rsidRPr="00127DAF" w:rsidRDefault="00D93806" w:rsidP="00D93806">
            <w:r w:rsidRPr="002153C3">
              <w:rPr>
                <w:rFonts w:ascii="Arial" w:eastAsia="Times New Roman" w:hAnsi="Arial" w:cs="Arial"/>
                <w:color w:val="000000"/>
                <w:sz w:val="16"/>
                <w:szCs w:val="16"/>
                <w:lang w:eastAsia="nl-NL"/>
              </w:rPr>
              <w:t>beef cattle</w:t>
            </w:r>
          </w:p>
        </w:tc>
        <w:tc>
          <w:tcPr>
            <w:tcW w:w="1847" w:type="dxa"/>
            <w:tcBorders>
              <w:left w:val="nil"/>
              <w:right w:val="nil"/>
            </w:tcBorders>
            <w:vAlign w:val="center"/>
          </w:tcPr>
          <w:p w14:paraId="64780F29" w14:textId="36D143CF" w:rsidR="00D93806" w:rsidRPr="00127DAF" w:rsidRDefault="00D93806" w:rsidP="00D93806">
            <w:r w:rsidRPr="002153C3">
              <w:rPr>
                <w:rFonts w:ascii="Arial" w:eastAsia="Times New Roman" w:hAnsi="Arial" w:cs="Arial"/>
                <w:color w:val="000000"/>
                <w:sz w:val="16"/>
                <w:szCs w:val="16"/>
                <w:lang w:eastAsia="nl-NL"/>
              </w:rPr>
              <w:t>plan</w:t>
            </w:r>
          </w:p>
        </w:tc>
        <w:tc>
          <w:tcPr>
            <w:tcW w:w="2829" w:type="dxa"/>
            <w:tcBorders>
              <w:left w:val="nil"/>
              <w:right w:val="nil"/>
            </w:tcBorders>
            <w:vAlign w:val="center"/>
          </w:tcPr>
          <w:p w14:paraId="6CEA746E" w14:textId="1523390A" w:rsidR="00D93806" w:rsidRPr="00127DAF" w:rsidRDefault="00D93806" w:rsidP="00D93806">
            <w:r w:rsidRPr="002153C3">
              <w:rPr>
                <w:rFonts w:ascii="Arial" w:eastAsia="Times New Roman" w:hAnsi="Arial" w:cs="Arial"/>
                <w:color w:val="000000"/>
                <w:sz w:val="16"/>
                <w:szCs w:val="16"/>
                <w:lang w:eastAsia="nl-NL"/>
              </w:rPr>
              <w:t>energy crops</w:t>
            </w:r>
          </w:p>
        </w:tc>
      </w:tr>
      <w:tr w:rsidR="00D93806" w:rsidRPr="00127DAF" w14:paraId="7F8C51FE" w14:textId="77777777" w:rsidTr="00127DAF">
        <w:tc>
          <w:tcPr>
            <w:tcW w:w="2337" w:type="dxa"/>
            <w:tcBorders>
              <w:left w:val="nil"/>
              <w:right w:val="nil"/>
            </w:tcBorders>
            <w:vAlign w:val="center"/>
          </w:tcPr>
          <w:p w14:paraId="790A89B2" w14:textId="034FEA23" w:rsidR="00D93806" w:rsidRPr="00127DAF" w:rsidRDefault="00D93806" w:rsidP="00D93806">
            <w:proofErr w:type="spellStart"/>
            <w:r w:rsidRPr="002153C3">
              <w:rPr>
                <w:rFonts w:ascii="Arial" w:eastAsia="Times New Roman" w:hAnsi="Arial" w:cs="Arial"/>
                <w:color w:val="000000"/>
                <w:sz w:val="16"/>
                <w:szCs w:val="16"/>
                <w:lang w:eastAsia="nl-NL"/>
              </w:rPr>
              <w:t>ctl</w:t>
            </w:r>
            <w:proofErr w:type="spellEnd"/>
          </w:p>
        </w:tc>
        <w:tc>
          <w:tcPr>
            <w:tcW w:w="2337" w:type="dxa"/>
            <w:tcBorders>
              <w:left w:val="nil"/>
              <w:right w:val="nil"/>
            </w:tcBorders>
            <w:vAlign w:val="center"/>
          </w:tcPr>
          <w:p w14:paraId="24515B64" w14:textId="2BD5E85A" w:rsidR="00D93806" w:rsidRPr="00127DAF" w:rsidRDefault="00D93806" w:rsidP="00D93806">
            <w:r w:rsidRPr="002153C3">
              <w:rPr>
                <w:rFonts w:ascii="Arial" w:eastAsia="Times New Roman" w:hAnsi="Arial" w:cs="Arial"/>
                <w:color w:val="000000"/>
                <w:sz w:val="16"/>
                <w:szCs w:val="16"/>
                <w:lang w:eastAsia="nl-NL"/>
              </w:rPr>
              <w:t>other ruminant cattle</w:t>
            </w:r>
          </w:p>
        </w:tc>
        <w:tc>
          <w:tcPr>
            <w:tcW w:w="1847" w:type="dxa"/>
            <w:tcBorders>
              <w:left w:val="nil"/>
              <w:right w:val="nil"/>
            </w:tcBorders>
            <w:vAlign w:val="center"/>
          </w:tcPr>
          <w:p w14:paraId="602BCA31" w14:textId="483FA1E9" w:rsidR="00D93806" w:rsidRPr="00127DAF" w:rsidRDefault="00D93806" w:rsidP="00D93806">
            <w:proofErr w:type="spellStart"/>
            <w:r w:rsidRPr="002153C3">
              <w:rPr>
                <w:rFonts w:ascii="Arial" w:eastAsia="Times New Roman" w:hAnsi="Arial" w:cs="Arial"/>
                <w:color w:val="000000"/>
                <w:sz w:val="16"/>
                <w:szCs w:val="16"/>
                <w:lang w:eastAsia="nl-NL"/>
              </w:rPr>
              <w:t>bkero</w:t>
            </w:r>
            <w:proofErr w:type="spellEnd"/>
          </w:p>
        </w:tc>
        <w:tc>
          <w:tcPr>
            <w:tcW w:w="2829" w:type="dxa"/>
            <w:tcBorders>
              <w:left w:val="nil"/>
              <w:right w:val="nil"/>
            </w:tcBorders>
            <w:vAlign w:val="center"/>
          </w:tcPr>
          <w:p w14:paraId="0AF8A2DB" w14:textId="4C3330A0" w:rsidR="00D93806" w:rsidRPr="00127DAF" w:rsidRDefault="00D93806" w:rsidP="00D93806">
            <w:r w:rsidRPr="002153C3">
              <w:rPr>
                <w:rFonts w:ascii="Arial" w:eastAsia="Times New Roman" w:hAnsi="Arial" w:cs="Arial"/>
                <w:color w:val="000000"/>
                <w:sz w:val="16"/>
                <w:szCs w:val="16"/>
                <w:lang w:eastAsia="nl-NL"/>
              </w:rPr>
              <w:t>bio-kerosene</w:t>
            </w:r>
          </w:p>
        </w:tc>
      </w:tr>
      <w:tr w:rsidR="00D93806" w:rsidRPr="00127DAF" w14:paraId="33B7129E" w14:textId="77777777" w:rsidTr="00127DAF">
        <w:tc>
          <w:tcPr>
            <w:tcW w:w="2337" w:type="dxa"/>
            <w:tcBorders>
              <w:left w:val="nil"/>
              <w:right w:val="nil"/>
            </w:tcBorders>
            <w:vAlign w:val="center"/>
          </w:tcPr>
          <w:p w14:paraId="45328472" w14:textId="62DD40D1" w:rsidR="00D93806" w:rsidRPr="00127DAF" w:rsidRDefault="00D93806" w:rsidP="00D93806">
            <w:proofErr w:type="spellStart"/>
            <w:r w:rsidRPr="002153C3">
              <w:rPr>
                <w:rFonts w:ascii="Arial" w:eastAsia="Times New Roman" w:hAnsi="Arial" w:cs="Arial"/>
                <w:color w:val="000000"/>
                <w:sz w:val="16"/>
                <w:szCs w:val="16"/>
                <w:lang w:eastAsia="nl-NL"/>
              </w:rPr>
              <w:t>pltry</w:t>
            </w:r>
            <w:proofErr w:type="spellEnd"/>
          </w:p>
        </w:tc>
        <w:tc>
          <w:tcPr>
            <w:tcW w:w="2337" w:type="dxa"/>
            <w:tcBorders>
              <w:left w:val="nil"/>
              <w:right w:val="nil"/>
            </w:tcBorders>
            <w:vAlign w:val="center"/>
          </w:tcPr>
          <w:p w14:paraId="3E0FD6F7" w14:textId="5D0C71D5" w:rsidR="00D93806" w:rsidRPr="00127DAF" w:rsidRDefault="00D93806" w:rsidP="00D93806">
            <w:r w:rsidRPr="002153C3">
              <w:rPr>
                <w:rFonts w:ascii="Arial" w:eastAsia="Times New Roman" w:hAnsi="Arial" w:cs="Arial"/>
                <w:color w:val="000000"/>
                <w:sz w:val="16"/>
                <w:szCs w:val="16"/>
                <w:lang w:eastAsia="nl-NL"/>
              </w:rPr>
              <w:t>poultry</w:t>
            </w:r>
          </w:p>
        </w:tc>
        <w:tc>
          <w:tcPr>
            <w:tcW w:w="1847" w:type="dxa"/>
            <w:tcBorders>
              <w:left w:val="nil"/>
              <w:right w:val="nil"/>
            </w:tcBorders>
            <w:vAlign w:val="center"/>
          </w:tcPr>
          <w:p w14:paraId="00B69B80" w14:textId="4177E566" w:rsidR="00D93806" w:rsidRPr="00127DAF" w:rsidRDefault="00D93806" w:rsidP="00D93806">
            <w:proofErr w:type="spellStart"/>
            <w:r w:rsidRPr="002153C3">
              <w:rPr>
                <w:rFonts w:ascii="Arial" w:eastAsia="Times New Roman" w:hAnsi="Arial" w:cs="Arial"/>
                <w:color w:val="000000"/>
                <w:sz w:val="16"/>
                <w:szCs w:val="16"/>
                <w:lang w:eastAsia="nl-NL"/>
              </w:rPr>
              <w:t>kero</w:t>
            </w:r>
            <w:proofErr w:type="spellEnd"/>
          </w:p>
        </w:tc>
        <w:tc>
          <w:tcPr>
            <w:tcW w:w="2829" w:type="dxa"/>
            <w:tcBorders>
              <w:left w:val="nil"/>
              <w:right w:val="nil"/>
            </w:tcBorders>
            <w:vAlign w:val="center"/>
          </w:tcPr>
          <w:p w14:paraId="787821D6" w14:textId="2FA85EE9" w:rsidR="00D93806" w:rsidRPr="00127DAF" w:rsidRDefault="00D93806" w:rsidP="00D93806">
            <w:r w:rsidRPr="002153C3">
              <w:rPr>
                <w:rFonts w:ascii="Arial" w:eastAsia="Times New Roman" w:hAnsi="Arial" w:cs="Arial"/>
                <w:color w:val="000000"/>
                <w:sz w:val="16"/>
                <w:szCs w:val="16"/>
                <w:lang w:eastAsia="nl-NL"/>
              </w:rPr>
              <w:t>kerosene (blender)</w:t>
            </w:r>
          </w:p>
        </w:tc>
      </w:tr>
      <w:tr w:rsidR="00D93806" w:rsidRPr="00127DAF" w14:paraId="1F9EE070" w14:textId="77777777" w:rsidTr="00127DAF">
        <w:tc>
          <w:tcPr>
            <w:tcW w:w="2337" w:type="dxa"/>
            <w:tcBorders>
              <w:left w:val="nil"/>
              <w:right w:val="nil"/>
            </w:tcBorders>
            <w:vAlign w:val="center"/>
          </w:tcPr>
          <w:p w14:paraId="115210CB" w14:textId="694DD6DA" w:rsidR="00D93806" w:rsidRPr="00127DAF" w:rsidRDefault="00D93806" w:rsidP="00D93806">
            <w:proofErr w:type="spellStart"/>
            <w:r w:rsidRPr="002153C3">
              <w:rPr>
                <w:rFonts w:ascii="Arial" w:eastAsia="Times New Roman" w:hAnsi="Arial" w:cs="Arial"/>
                <w:color w:val="000000"/>
                <w:sz w:val="16"/>
                <w:szCs w:val="16"/>
                <w:lang w:eastAsia="nl-NL"/>
              </w:rPr>
              <w:t>pigpls</w:t>
            </w:r>
            <w:proofErr w:type="spellEnd"/>
          </w:p>
        </w:tc>
        <w:tc>
          <w:tcPr>
            <w:tcW w:w="2337" w:type="dxa"/>
            <w:tcBorders>
              <w:left w:val="nil"/>
              <w:right w:val="nil"/>
            </w:tcBorders>
            <w:vAlign w:val="center"/>
          </w:tcPr>
          <w:p w14:paraId="145AE39C" w14:textId="6A384A9A" w:rsidR="00D93806" w:rsidRPr="00127DAF" w:rsidRDefault="00D93806" w:rsidP="00D93806">
            <w:r w:rsidRPr="002153C3">
              <w:rPr>
                <w:rFonts w:ascii="Arial" w:eastAsia="Times New Roman" w:hAnsi="Arial" w:cs="Arial"/>
                <w:color w:val="000000"/>
                <w:sz w:val="16"/>
                <w:szCs w:val="16"/>
                <w:lang w:eastAsia="nl-NL"/>
              </w:rPr>
              <w:t>pigs and other animals</w:t>
            </w:r>
          </w:p>
        </w:tc>
        <w:tc>
          <w:tcPr>
            <w:tcW w:w="1847" w:type="dxa"/>
            <w:tcBorders>
              <w:left w:val="nil"/>
              <w:right w:val="nil"/>
            </w:tcBorders>
            <w:vAlign w:val="center"/>
          </w:tcPr>
          <w:p w14:paraId="7DDAA36C" w14:textId="0C92D4E2" w:rsidR="00D93806" w:rsidRPr="00127DAF" w:rsidRDefault="00D93806" w:rsidP="00D93806">
            <w:proofErr w:type="spellStart"/>
            <w:r w:rsidRPr="002153C3">
              <w:rPr>
                <w:rFonts w:ascii="Arial" w:eastAsia="Times New Roman" w:hAnsi="Arial" w:cs="Arial"/>
                <w:color w:val="000000"/>
                <w:sz w:val="16"/>
                <w:szCs w:val="16"/>
                <w:lang w:eastAsia="nl-NL"/>
              </w:rPr>
              <w:t>bioh</w:t>
            </w:r>
            <w:proofErr w:type="spellEnd"/>
          </w:p>
        </w:tc>
        <w:tc>
          <w:tcPr>
            <w:tcW w:w="2829" w:type="dxa"/>
            <w:tcBorders>
              <w:left w:val="nil"/>
              <w:right w:val="nil"/>
            </w:tcBorders>
            <w:vAlign w:val="center"/>
          </w:tcPr>
          <w:p w14:paraId="47BC5893" w14:textId="77FD9AE5" w:rsidR="00D93806" w:rsidRPr="00127DAF" w:rsidRDefault="00D93806" w:rsidP="00D93806">
            <w:r w:rsidRPr="002153C3">
              <w:rPr>
                <w:rFonts w:ascii="Arial" w:eastAsia="Times New Roman" w:hAnsi="Arial" w:cs="Arial"/>
                <w:color w:val="000000"/>
                <w:sz w:val="16"/>
                <w:szCs w:val="16"/>
                <w:lang w:eastAsia="nl-NL"/>
              </w:rPr>
              <w:t>bio heat</w:t>
            </w:r>
          </w:p>
        </w:tc>
      </w:tr>
      <w:tr w:rsidR="00D93806" w:rsidRPr="00127DAF" w14:paraId="7ADA85FE" w14:textId="77777777" w:rsidTr="00127DAF">
        <w:tc>
          <w:tcPr>
            <w:tcW w:w="2337" w:type="dxa"/>
            <w:tcBorders>
              <w:left w:val="nil"/>
              <w:right w:val="nil"/>
            </w:tcBorders>
            <w:vAlign w:val="center"/>
          </w:tcPr>
          <w:p w14:paraId="5771B26C" w14:textId="572C3741" w:rsidR="00D93806" w:rsidRPr="00127DAF" w:rsidRDefault="00D93806" w:rsidP="00D93806">
            <w:proofErr w:type="spellStart"/>
            <w:r w:rsidRPr="002153C3">
              <w:rPr>
                <w:rFonts w:ascii="Arial" w:eastAsia="Times New Roman" w:hAnsi="Arial" w:cs="Arial"/>
                <w:color w:val="000000"/>
                <w:sz w:val="16"/>
                <w:szCs w:val="16"/>
                <w:lang w:eastAsia="nl-NL"/>
              </w:rPr>
              <w:t>rmk</w:t>
            </w:r>
            <w:proofErr w:type="spellEnd"/>
          </w:p>
        </w:tc>
        <w:tc>
          <w:tcPr>
            <w:tcW w:w="2337" w:type="dxa"/>
            <w:tcBorders>
              <w:left w:val="nil"/>
              <w:right w:val="nil"/>
            </w:tcBorders>
            <w:vAlign w:val="center"/>
          </w:tcPr>
          <w:p w14:paraId="3FD6AE47" w14:textId="5650A063" w:rsidR="00D93806" w:rsidRPr="00127DAF" w:rsidRDefault="00D93806" w:rsidP="00D93806">
            <w:r w:rsidRPr="002153C3">
              <w:rPr>
                <w:rFonts w:ascii="Arial" w:eastAsia="Times New Roman" w:hAnsi="Arial" w:cs="Arial"/>
                <w:color w:val="000000"/>
                <w:sz w:val="16"/>
                <w:szCs w:val="16"/>
                <w:lang w:eastAsia="nl-NL"/>
              </w:rPr>
              <w:t>raw milk</w:t>
            </w:r>
          </w:p>
        </w:tc>
        <w:tc>
          <w:tcPr>
            <w:tcW w:w="1847" w:type="dxa"/>
            <w:tcBorders>
              <w:left w:val="nil"/>
              <w:right w:val="nil"/>
            </w:tcBorders>
            <w:vAlign w:val="center"/>
          </w:tcPr>
          <w:p w14:paraId="29E8B9DA" w14:textId="6E25E5C1" w:rsidR="00D93806" w:rsidRPr="00127DAF" w:rsidRDefault="00D93806" w:rsidP="00D93806">
            <w:r w:rsidRPr="002153C3">
              <w:rPr>
                <w:rFonts w:ascii="Arial" w:eastAsia="Times New Roman" w:hAnsi="Arial" w:cs="Arial"/>
                <w:color w:val="000000"/>
                <w:sz w:val="16"/>
                <w:szCs w:val="16"/>
                <w:lang w:eastAsia="nl-NL"/>
              </w:rPr>
              <w:t>heat</w:t>
            </w:r>
          </w:p>
        </w:tc>
        <w:tc>
          <w:tcPr>
            <w:tcW w:w="2829" w:type="dxa"/>
            <w:tcBorders>
              <w:left w:val="nil"/>
              <w:right w:val="nil"/>
            </w:tcBorders>
            <w:vAlign w:val="center"/>
          </w:tcPr>
          <w:p w14:paraId="602EB4CA" w14:textId="3EEC1D9E" w:rsidR="00D93806" w:rsidRPr="00127DAF" w:rsidRDefault="00D93806" w:rsidP="00D93806">
            <w:r w:rsidRPr="002153C3">
              <w:rPr>
                <w:rFonts w:ascii="Arial" w:eastAsia="Times New Roman" w:hAnsi="Arial" w:cs="Arial"/>
                <w:color w:val="000000"/>
                <w:sz w:val="16"/>
                <w:szCs w:val="16"/>
                <w:lang w:eastAsia="nl-NL"/>
              </w:rPr>
              <w:t>heat non-bio</w:t>
            </w:r>
          </w:p>
        </w:tc>
      </w:tr>
      <w:tr w:rsidR="00D93806" w:rsidRPr="00127DAF" w14:paraId="35D74884" w14:textId="77777777" w:rsidTr="00127DAF">
        <w:tc>
          <w:tcPr>
            <w:tcW w:w="2337" w:type="dxa"/>
            <w:tcBorders>
              <w:left w:val="nil"/>
              <w:right w:val="nil"/>
            </w:tcBorders>
            <w:vAlign w:val="center"/>
          </w:tcPr>
          <w:p w14:paraId="2C534E98" w14:textId="0338FDA9" w:rsidR="00D93806" w:rsidRPr="00127DAF" w:rsidRDefault="00D93806" w:rsidP="00D93806">
            <w:proofErr w:type="spellStart"/>
            <w:r w:rsidRPr="002153C3">
              <w:rPr>
                <w:rFonts w:ascii="Arial" w:eastAsia="Times New Roman" w:hAnsi="Arial" w:cs="Arial"/>
                <w:color w:val="000000"/>
                <w:sz w:val="16"/>
                <w:szCs w:val="16"/>
                <w:lang w:eastAsia="nl-NL"/>
              </w:rPr>
              <w:t>frs</w:t>
            </w:r>
            <w:proofErr w:type="spellEnd"/>
          </w:p>
        </w:tc>
        <w:tc>
          <w:tcPr>
            <w:tcW w:w="2337" w:type="dxa"/>
            <w:tcBorders>
              <w:left w:val="nil"/>
              <w:right w:val="nil"/>
            </w:tcBorders>
            <w:vAlign w:val="center"/>
          </w:tcPr>
          <w:p w14:paraId="12FAF7A9" w14:textId="3C67E5E8" w:rsidR="00D93806" w:rsidRPr="00127DAF" w:rsidRDefault="00D93806" w:rsidP="00D93806">
            <w:r w:rsidRPr="002153C3">
              <w:rPr>
                <w:rFonts w:ascii="Arial" w:eastAsia="Times New Roman" w:hAnsi="Arial" w:cs="Arial"/>
                <w:color w:val="000000"/>
                <w:sz w:val="16"/>
                <w:szCs w:val="16"/>
                <w:lang w:eastAsia="nl-NL"/>
              </w:rPr>
              <w:t>forestry</w:t>
            </w:r>
          </w:p>
        </w:tc>
        <w:tc>
          <w:tcPr>
            <w:tcW w:w="1847" w:type="dxa"/>
            <w:tcBorders>
              <w:left w:val="nil"/>
              <w:right w:val="nil"/>
            </w:tcBorders>
            <w:vAlign w:val="center"/>
          </w:tcPr>
          <w:p w14:paraId="40FBCB16" w14:textId="78EBC0E2" w:rsidR="00D93806" w:rsidRPr="00127DAF" w:rsidRDefault="00D93806" w:rsidP="00D93806">
            <w:proofErr w:type="spellStart"/>
            <w:r w:rsidRPr="002153C3">
              <w:rPr>
                <w:rFonts w:ascii="Arial" w:eastAsia="Times New Roman" w:hAnsi="Arial" w:cs="Arial"/>
                <w:color w:val="000000"/>
                <w:sz w:val="16"/>
                <w:szCs w:val="16"/>
                <w:lang w:eastAsia="nl-NL"/>
              </w:rPr>
              <w:t>Bgas</w:t>
            </w:r>
            <w:proofErr w:type="spellEnd"/>
          </w:p>
        </w:tc>
        <w:tc>
          <w:tcPr>
            <w:tcW w:w="2829" w:type="dxa"/>
            <w:tcBorders>
              <w:left w:val="nil"/>
              <w:right w:val="nil"/>
            </w:tcBorders>
            <w:vAlign w:val="center"/>
          </w:tcPr>
          <w:p w14:paraId="16AAE9C8" w14:textId="07539983" w:rsidR="00D93806" w:rsidRPr="00127DAF" w:rsidRDefault="00D93806" w:rsidP="00D93806">
            <w:r w:rsidRPr="002153C3">
              <w:rPr>
                <w:rFonts w:ascii="Arial" w:eastAsia="Times New Roman" w:hAnsi="Arial" w:cs="Arial"/>
                <w:color w:val="000000"/>
                <w:sz w:val="16"/>
                <w:szCs w:val="16"/>
                <w:lang w:eastAsia="nl-NL"/>
              </w:rPr>
              <w:t>bio gas</w:t>
            </w:r>
          </w:p>
        </w:tc>
      </w:tr>
      <w:tr w:rsidR="00D93806" w:rsidRPr="00127DAF" w14:paraId="1672FB3E" w14:textId="77777777" w:rsidTr="00127DAF">
        <w:tc>
          <w:tcPr>
            <w:tcW w:w="2337" w:type="dxa"/>
            <w:tcBorders>
              <w:left w:val="nil"/>
              <w:right w:val="nil"/>
            </w:tcBorders>
            <w:vAlign w:val="center"/>
          </w:tcPr>
          <w:p w14:paraId="1F05C5E6" w14:textId="2D34F05C" w:rsidR="00D93806" w:rsidRPr="00127DAF" w:rsidRDefault="00D93806" w:rsidP="00D93806">
            <w:r w:rsidRPr="002153C3">
              <w:rPr>
                <w:rFonts w:ascii="Arial" w:eastAsia="Times New Roman" w:hAnsi="Arial" w:cs="Arial"/>
                <w:color w:val="000000"/>
                <w:sz w:val="16"/>
                <w:szCs w:val="16"/>
                <w:lang w:eastAsia="nl-NL"/>
              </w:rPr>
              <w:t>fishing</w:t>
            </w:r>
          </w:p>
        </w:tc>
        <w:tc>
          <w:tcPr>
            <w:tcW w:w="2337" w:type="dxa"/>
            <w:tcBorders>
              <w:left w:val="nil"/>
              <w:right w:val="nil"/>
            </w:tcBorders>
            <w:vAlign w:val="center"/>
          </w:tcPr>
          <w:p w14:paraId="3B85C925" w14:textId="62F5D4FC" w:rsidR="00D93806" w:rsidRPr="00127DAF" w:rsidRDefault="00D93806" w:rsidP="00D93806">
            <w:r w:rsidRPr="002153C3">
              <w:rPr>
                <w:rFonts w:ascii="Arial" w:eastAsia="Times New Roman" w:hAnsi="Arial" w:cs="Arial"/>
                <w:color w:val="000000"/>
                <w:sz w:val="16"/>
                <w:szCs w:val="16"/>
                <w:lang w:eastAsia="nl-NL"/>
              </w:rPr>
              <w:t>fishing</w:t>
            </w:r>
          </w:p>
        </w:tc>
        <w:tc>
          <w:tcPr>
            <w:tcW w:w="1847" w:type="dxa"/>
            <w:tcBorders>
              <w:left w:val="nil"/>
              <w:right w:val="nil"/>
            </w:tcBorders>
            <w:vAlign w:val="center"/>
          </w:tcPr>
          <w:p w14:paraId="168259F3" w14:textId="0BF8A00A" w:rsidR="00D93806" w:rsidRPr="00127DAF" w:rsidRDefault="00D93806" w:rsidP="00D93806">
            <w:r w:rsidRPr="002153C3">
              <w:rPr>
                <w:rFonts w:ascii="Arial" w:eastAsia="Times New Roman" w:hAnsi="Arial" w:cs="Arial"/>
                <w:color w:val="000000"/>
                <w:sz w:val="16"/>
                <w:szCs w:val="16"/>
                <w:lang w:eastAsia="nl-NL"/>
              </w:rPr>
              <w:t>WCR</w:t>
            </w:r>
          </w:p>
        </w:tc>
        <w:tc>
          <w:tcPr>
            <w:tcW w:w="2829" w:type="dxa"/>
            <w:tcBorders>
              <w:left w:val="nil"/>
              <w:right w:val="nil"/>
            </w:tcBorders>
            <w:vAlign w:val="center"/>
          </w:tcPr>
          <w:p w14:paraId="21C17A06" w14:textId="5C2066F7" w:rsidR="00D93806" w:rsidRPr="00127DAF" w:rsidRDefault="00D93806" w:rsidP="00D93806">
            <w:r w:rsidRPr="002153C3">
              <w:rPr>
                <w:rFonts w:ascii="Arial" w:eastAsia="Times New Roman" w:hAnsi="Arial" w:cs="Arial"/>
                <w:color w:val="000000"/>
                <w:sz w:val="16"/>
                <w:szCs w:val="16"/>
                <w:lang w:eastAsia="nl-NL"/>
              </w:rPr>
              <w:t>Waste collection rest</w:t>
            </w:r>
          </w:p>
        </w:tc>
      </w:tr>
      <w:tr w:rsidR="00D93806" w:rsidRPr="00127DAF" w14:paraId="3215E78A" w14:textId="77777777" w:rsidTr="00127DAF">
        <w:tc>
          <w:tcPr>
            <w:tcW w:w="2337" w:type="dxa"/>
            <w:tcBorders>
              <w:left w:val="nil"/>
              <w:right w:val="nil"/>
            </w:tcBorders>
            <w:vAlign w:val="center"/>
          </w:tcPr>
          <w:p w14:paraId="541D42CD" w14:textId="621AE892" w:rsidR="00D93806" w:rsidRPr="00127DAF" w:rsidRDefault="00D93806" w:rsidP="00D93806">
            <w:r w:rsidRPr="002153C3">
              <w:rPr>
                <w:rFonts w:ascii="Arial" w:eastAsia="Times New Roman" w:hAnsi="Arial" w:cs="Arial"/>
                <w:color w:val="000000"/>
                <w:sz w:val="16"/>
                <w:szCs w:val="16"/>
                <w:lang w:eastAsia="nl-NL"/>
              </w:rPr>
              <w:t>pest</w:t>
            </w:r>
          </w:p>
        </w:tc>
        <w:tc>
          <w:tcPr>
            <w:tcW w:w="2337" w:type="dxa"/>
            <w:tcBorders>
              <w:left w:val="nil"/>
              <w:right w:val="nil"/>
            </w:tcBorders>
            <w:vAlign w:val="center"/>
          </w:tcPr>
          <w:p w14:paraId="0198A50B" w14:textId="3D5916E2" w:rsidR="00D93806" w:rsidRPr="00127DAF" w:rsidRDefault="00D93806" w:rsidP="00D93806">
            <w:r w:rsidRPr="002153C3">
              <w:rPr>
                <w:rFonts w:ascii="Arial" w:eastAsia="Times New Roman" w:hAnsi="Arial" w:cs="Arial"/>
                <w:color w:val="000000"/>
                <w:sz w:val="16"/>
                <w:szCs w:val="16"/>
                <w:lang w:eastAsia="nl-NL"/>
              </w:rPr>
              <w:t>pesticides</w:t>
            </w:r>
          </w:p>
        </w:tc>
        <w:tc>
          <w:tcPr>
            <w:tcW w:w="1847" w:type="dxa"/>
            <w:tcBorders>
              <w:left w:val="nil"/>
              <w:right w:val="nil"/>
            </w:tcBorders>
            <w:vAlign w:val="center"/>
          </w:tcPr>
          <w:p w14:paraId="5800400E" w14:textId="1DCFC0E2" w:rsidR="00D93806" w:rsidRPr="00127DAF" w:rsidRDefault="00D93806" w:rsidP="00D93806">
            <w:r w:rsidRPr="002153C3">
              <w:rPr>
                <w:rFonts w:ascii="Arial" w:eastAsia="Times New Roman" w:hAnsi="Arial" w:cs="Arial"/>
                <w:color w:val="000000"/>
                <w:sz w:val="16"/>
                <w:szCs w:val="16"/>
                <w:lang w:eastAsia="nl-NL"/>
              </w:rPr>
              <w:t>WCG</w:t>
            </w:r>
          </w:p>
        </w:tc>
        <w:tc>
          <w:tcPr>
            <w:tcW w:w="2829" w:type="dxa"/>
            <w:tcBorders>
              <w:left w:val="nil"/>
              <w:right w:val="nil"/>
            </w:tcBorders>
            <w:vAlign w:val="center"/>
          </w:tcPr>
          <w:p w14:paraId="1CA6479C" w14:textId="46275D57" w:rsidR="00D93806" w:rsidRPr="00127DAF" w:rsidRDefault="00D93806" w:rsidP="00D93806">
            <w:r w:rsidRPr="002153C3">
              <w:rPr>
                <w:rFonts w:ascii="Arial" w:eastAsia="Times New Roman" w:hAnsi="Arial" w:cs="Arial"/>
                <w:color w:val="000000"/>
                <w:sz w:val="16"/>
                <w:szCs w:val="16"/>
                <w:lang w:eastAsia="nl-NL"/>
              </w:rPr>
              <w:t>Waste collection green</w:t>
            </w:r>
          </w:p>
        </w:tc>
      </w:tr>
      <w:tr w:rsidR="00D93806" w:rsidRPr="00127DAF" w14:paraId="4A0CB8B5" w14:textId="77777777" w:rsidTr="00127DAF">
        <w:tc>
          <w:tcPr>
            <w:tcW w:w="2337" w:type="dxa"/>
            <w:tcBorders>
              <w:left w:val="nil"/>
              <w:right w:val="nil"/>
            </w:tcBorders>
            <w:vAlign w:val="center"/>
          </w:tcPr>
          <w:p w14:paraId="0D6077FF" w14:textId="6F34B821" w:rsidR="00D93806" w:rsidRPr="00127DAF" w:rsidRDefault="00D93806" w:rsidP="00D93806">
            <w:proofErr w:type="spellStart"/>
            <w:r w:rsidRPr="002153C3">
              <w:rPr>
                <w:rFonts w:ascii="Arial" w:eastAsia="Times New Roman" w:hAnsi="Arial" w:cs="Arial"/>
                <w:color w:val="000000"/>
                <w:sz w:val="16"/>
                <w:szCs w:val="16"/>
                <w:lang w:eastAsia="nl-NL"/>
              </w:rPr>
              <w:t>fert</w:t>
            </w:r>
            <w:proofErr w:type="spellEnd"/>
          </w:p>
        </w:tc>
        <w:tc>
          <w:tcPr>
            <w:tcW w:w="2337" w:type="dxa"/>
            <w:tcBorders>
              <w:left w:val="nil"/>
              <w:right w:val="nil"/>
            </w:tcBorders>
            <w:vAlign w:val="center"/>
          </w:tcPr>
          <w:p w14:paraId="48E82377" w14:textId="5488CEE9" w:rsidR="00D93806" w:rsidRPr="00127DAF" w:rsidRDefault="00D93806" w:rsidP="00D93806">
            <w:r w:rsidRPr="002153C3">
              <w:rPr>
                <w:rFonts w:ascii="Arial" w:eastAsia="Times New Roman" w:hAnsi="Arial" w:cs="Arial"/>
                <w:color w:val="000000"/>
                <w:sz w:val="16"/>
                <w:szCs w:val="16"/>
                <w:lang w:eastAsia="nl-NL"/>
              </w:rPr>
              <w:t>fertilisers</w:t>
            </w:r>
          </w:p>
        </w:tc>
        <w:tc>
          <w:tcPr>
            <w:tcW w:w="1847" w:type="dxa"/>
            <w:tcBorders>
              <w:left w:val="nil"/>
              <w:right w:val="nil"/>
            </w:tcBorders>
            <w:vAlign w:val="center"/>
          </w:tcPr>
          <w:p w14:paraId="0CA55E0E" w14:textId="1F76A37A" w:rsidR="00D93806" w:rsidRPr="00127DAF" w:rsidRDefault="00D93806" w:rsidP="00D93806">
            <w:r w:rsidRPr="002153C3">
              <w:rPr>
                <w:rFonts w:ascii="Arial" w:eastAsia="Times New Roman" w:hAnsi="Arial" w:cs="Arial"/>
                <w:color w:val="000000"/>
                <w:sz w:val="16"/>
                <w:szCs w:val="16"/>
                <w:lang w:eastAsia="nl-NL"/>
              </w:rPr>
              <w:t>WCGP</w:t>
            </w:r>
          </w:p>
        </w:tc>
        <w:tc>
          <w:tcPr>
            <w:tcW w:w="2829" w:type="dxa"/>
            <w:tcBorders>
              <w:left w:val="nil"/>
              <w:right w:val="nil"/>
            </w:tcBorders>
            <w:vAlign w:val="center"/>
          </w:tcPr>
          <w:p w14:paraId="3F16000D" w14:textId="256A4934" w:rsidR="00D93806" w:rsidRPr="00127DAF" w:rsidRDefault="00D93806" w:rsidP="00D93806">
            <w:r w:rsidRPr="002153C3">
              <w:rPr>
                <w:rFonts w:ascii="Arial" w:eastAsia="Times New Roman" w:hAnsi="Arial" w:cs="Arial"/>
                <w:color w:val="000000"/>
                <w:sz w:val="16"/>
                <w:szCs w:val="16"/>
                <w:lang w:eastAsia="nl-NL"/>
              </w:rPr>
              <w:t>Waste collection glass and plastic</w:t>
            </w:r>
          </w:p>
        </w:tc>
      </w:tr>
      <w:tr w:rsidR="00D93806" w:rsidRPr="00127DAF" w14:paraId="7973D41B" w14:textId="77777777" w:rsidTr="00127DAF">
        <w:tc>
          <w:tcPr>
            <w:tcW w:w="2337" w:type="dxa"/>
            <w:tcBorders>
              <w:left w:val="nil"/>
              <w:right w:val="nil"/>
            </w:tcBorders>
            <w:vAlign w:val="center"/>
          </w:tcPr>
          <w:p w14:paraId="6516C441" w14:textId="7987071C" w:rsidR="00D93806" w:rsidRPr="00127DAF" w:rsidRDefault="00D93806" w:rsidP="00D93806">
            <w:r w:rsidRPr="002153C3">
              <w:rPr>
                <w:rFonts w:ascii="Arial" w:eastAsia="Times New Roman" w:hAnsi="Arial" w:cs="Arial"/>
                <w:color w:val="000000"/>
                <w:sz w:val="16"/>
                <w:szCs w:val="16"/>
                <w:lang w:eastAsia="nl-NL"/>
              </w:rPr>
              <w:t>seaweed</w:t>
            </w:r>
          </w:p>
        </w:tc>
        <w:tc>
          <w:tcPr>
            <w:tcW w:w="2337" w:type="dxa"/>
            <w:tcBorders>
              <w:left w:val="nil"/>
              <w:right w:val="nil"/>
            </w:tcBorders>
            <w:vAlign w:val="center"/>
          </w:tcPr>
          <w:p w14:paraId="3573DCE9" w14:textId="4C28B85B" w:rsidR="00D93806" w:rsidRPr="00127DAF" w:rsidRDefault="00D93806" w:rsidP="00D93806">
            <w:r w:rsidRPr="002153C3">
              <w:rPr>
                <w:rFonts w:ascii="Arial" w:eastAsia="Times New Roman" w:hAnsi="Arial" w:cs="Arial"/>
                <w:color w:val="000000"/>
                <w:sz w:val="16"/>
                <w:szCs w:val="16"/>
                <w:lang w:eastAsia="nl-NL"/>
              </w:rPr>
              <w:t>seaweed</w:t>
            </w:r>
          </w:p>
        </w:tc>
        <w:tc>
          <w:tcPr>
            <w:tcW w:w="1847" w:type="dxa"/>
            <w:tcBorders>
              <w:left w:val="nil"/>
              <w:right w:val="nil"/>
            </w:tcBorders>
            <w:vAlign w:val="center"/>
          </w:tcPr>
          <w:p w14:paraId="38EEB4AE" w14:textId="51354636" w:rsidR="00D93806" w:rsidRPr="00127DAF" w:rsidRDefault="00D93806" w:rsidP="00D93806">
            <w:r w:rsidRPr="002153C3">
              <w:rPr>
                <w:rFonts w:ascii="Arial" w:eastAsia="Times New Roman" w:hAnsi="Arial" w:cs="Arial"/>
                <w:color w:val="000000"/>
                <w:sz w:val="16"/>
                <w:szCs w:val="16"/>
                <w:lang w:eastAsia="nl-NL"/>
              </w:rPr>
              <w:t>comp</w:t>
            </w:r>
          </w:p>
        </w:tc>
        <w:tc>
          <w:tcPr>
            <w:tcW w:w="2829" w:type="dxa"/>
            <w:tcBorders>
              <w:left w:val="nil"/>
              <w:right w:val="nil"/>
            </w:tcBorders>
            <w:vAlign w:val="center"/>
          </w:tcPr>
          <w:p w14:paraId="38964F7A" w14:textId="03D36694" w:rsidR="00D93806" w:rsidRPr="00127DAF" w:rsidRDefault="00D93806" w:rsidP="00D93806">
            <w:r w:rsidRPr="002153C3">
              <w:rPr>
                <w:rFonts w:ascii="Arial" w:eastAsia="Times New Roman" w:hAnsi="Arial" w:cs="Arial"/>
                <w:color w:val="000000"/>
                <w:sz w:val="16"/>
                <w:szCs w:val="16"/>
                <w:lang w:eastAsia="nl-NL"/>
              </w:rPr>
              <w:t>compositing</w:t>
            </w:r>
          </w:p>
        </w:tc>
      </w:tr>
      <w:tr w:rsidR="00D93806" w:rsidRPr="00127DAF" w14:paraId="21AF292A" w14:textId="77777777" w:rsidTr="00127DAF">
        <w:tc>
          <w:tcPr>
            <w:tcW w:w="2337" w:type="dxa"/>
            <w:tcBorders>
              <w:left w:val="nil"/>
              <w:right w:val="nil"/>
            </w:tcBorders>
            <w:vAlign w:val="center"/>
          </w:tcPr>
          <w:p w14:paraId="6B9D1960" w14:textId="6012F0E3" w:rsidR="00D93806" w:rsidRPr="00127DAF" w:rsidRDefault="00D93806" w:rsidP="00D93806">
            <w:r w:rsidRPr="002153C3">
              <w:rPr>
                <w:rFonts w:ascii="Arial" w:eastAsia="Times New Roman" w:hAnsi="Arial" w:cs="Arial"/>
                <w:color w:val="000000"/>
                <w:sz w:val="16"/>
                <w:szCs w:val="16"/>
                <w:lang w:eastAsia="nl-NL"/>
              </w:rPr>
              <w:t>feed</w:t>
            </w:r>
          </w:p>
        </w:tc>
        <w:tc>
          <w:tcPr>
            <w:tcW w:w="2337" w:type="dxa"/>
            <w:tcBorders>
              <w:left w:val="nil"/>
              <w:right w:val="nil"/>
            </w:tcBorders>
            <w:vAlign w:val="center"/>
          </w:tcPr>
          <w:p w14:paraId="04E3649A" w14:textId="51B02C59" w:rsidR="00D93806" w:rsidRPr="00127DAF" w:rsidRDefault="00D93806" w:rsidP="00D93806">
            <w:r w:rsidRPr="002153C3">
              <w:rPr>
                <w:rFonts w:ascii="Arial" w:eastAsia="Times New Roman" w:hAnsi="Arial" w:cs="Arial"/>
                <w:color w:val="000000"/>
                <w:sz w:val="16"/>
                <w:szCs w:val="16"/>
                <w:lang w:eastAsia="nl-NL"/>
              </w:rPr>
              <w:t>feed</w:t>
            </w:r>
          </w:p>
        </w:tc>
        <w:tc>
          <w:tcPr>
            <w:tcW w:w="1847" w:type="dxa"/>
            <w:tcBorders>
              <w:left w:val="nil"/>
              <w:right w:val="nil"/>
            </w:tcBorders>
            <w:vAlign w:val="center"/>
          </w:tcPr>
          <w:p w14:paraId="22970AA4" w14:textId="6EA24425" w:rsidR="00D93806" w:rsidRPr="00127DAF" w:rsidRDefault="00D93806" w:rsidP="00D93806">
            <w:proofErr w:type="spellStart"/>
            <w:r w:rsidRPr="002153C3">
              <w:rPr>
                <w:rFonts w:ascii="Arial" w:eastAsia="Times New Roman" w:hAnsi="Arial" w:cs="Arial"/>
                <w:color w:val="000000"/>
                <w:sz w:val="16"/>
                <w:szCs w:val="16"/>
                <w:lang w:eastAsia="nl-NL"/>
              </w:rPr>
              <w:t>incin</w:t>
            </w:r>
            <w:proofErr w:type="spellEnd"/>
          </w:p>
        </w:tc>
        <w:tc>
          <w:tcPr>
            <w:tcW w:w="2829" w:type="dxa"/>
            <w:tcBorders>
              <w:left w:val="nil"/>
              <w:right w:val="nil"/>
            </w:tcBorders>
            <w:vAlign w:val="center"/>
          </w:tcPr>
          <w:p w14:paraId="177FECE1" w14:textId="621D3C45" w:rsidR="00D93806" w:rsidRPr="00127DAF" w:rsidRDefault="00D93806" w:rsidP="00D93806">
            <w:r w:rsidRPr="002153C3">
              <w:rPr>
                <w:rFonts w:ascii="Arial" w:eastAsia="Times New Roman" w:hAnsi="Arial" w:cs="Arial"/>
                <w:color w:val="000000"/>
                <w:sz w:val="16"/>
                <w:szCs w:val="16"/>
                <w:lang w:eastAsia="nl-NL"/>
              </w:rPr>
              <w:t>incineration</w:t>
            </w:r>
          </w:p>
        </w:tc>
      </w:tr>
      <w:tr w:rsidR="00D93806" w:rsidRPr="00127DAF" w14:paraId="2614727E" w14:textId="77777777" w:rsidTr="00127DAF">
        <w:tc>
          <w:tcPr>
            <w:tcW w:w="2337" w:type="dxa"/>
            <w:tcBorders>
              <w:left w:val="nil"/>
              <w:right w:val="nil"/>
            </w:tcBorders>
            <w:vAlign w:val="center"/>
          </w:tcPr>
          <w:p w14:paraId="57CAF74A" w14:textId="169E1496" w:rsidR="00D93806" w:rsidRPr="00127DAF" w:rsidRDefault="00D93806" w:rsidP="00D93806">
            <w:proofErr w:type="spellStart"/>
            <w:r w:rsidRPr="002153C3">
              <w:rPr>
                <w:rFonts w:ascii="Arial" w:eastAsia="Times New Roman" w:hAnsi="Arial" w:cs="Arial"/>
                <w:color w:val="000000"/>
                <w:sz w:val="16"/>
                <w:szCs w:val="16"/>
                <w:lang w:eastAsia="nl-NL"/>
              </w:rPr>
              <w:t>coa</w:t>
            </w:r>
            <w:proofErr w:type="spellEnd"/>
          </w:p>
        </w:tc>
        <w:tc>
          <w:tcPr>
            <w:tcW w:w="2337" w:type="dxa"/>
            <w:tcBorders>
              <w:left w:val="nil"/>
              <w:right w:val="nil"/>
            </w:tcBorders>
            <w:vAlign w:val="center"/>
          </w:tcPr>
          <w:p w14:paraId="207DB338" w14:textId="49887916" w:rsidR="00D93806" w:rsidRPr="00127DAF" w:rsidRDefault="00D93806" w:rsidP="00D93806">
            <w:r w:rsidRPr="002153C3">
              <w:rPr>
                <w:rFonts w:ascii="Arial" w:eastAsia="Times New Roman" w:hAnsi="Arial" w:cs="Arial"/>
                <w:color w:val="000000"/>
                <w:sz w:val="16"/>
                <w:szCs w:val="16"/>
                <w:lang w:eastAsia="nl-NL"/>
              </w:rPr>
              <w:t>coal</w:t>
            </w:r>
          </w:p>
        </w:tc>
        <w:tc>
          <w:tcPr>
            <w:tcW w:w="1847" w:type="dxa"/>
            <w:tcBorders>
              <w:left w:val="nil"/>
              <w:right w:val="nil"/>
            </w:tcBorders>
            <w:vAlign w:val="center"/>
          </w:tcPr>
          <w:p w14:paraId="11511CF3" w14:textId="139A1C7C" w:rsidR="00D93806" w:rsidRPr="00127DAF" w:rsidRDefault="00D93806" w:rsidP="00D93806">
            <w:proofErr w:type="spellStart"/>
            <w:r w:rsidRPr="002153C3">
              <w:rPr>
                <w:rFonts w:ascii="Arial" w:eastAsia="Times New Roman" w:hAnsi="Arial" w:cs="Arial"/>
                <w:color w:val="000000"/>
                <w:sz w:val="16"/>
                <w:szCs w:val="16"/>
                <w:lang w:eastAsia="nl-NL"/>
              </w:rPr>
              <w:t>landf</w:t>
            </w:r>
            <w:proofErr w:type="spellEnd"/>
          </w:p>
        </w:tc>
        <w:tc>
          <w:tcPr>
            <w:tcW w:w="2829" w:type="dxa"/>
            <w:tcBorders>
              <w:left w:val="nil"/>
              <w:right w:val="nil"/>
            </w:tcBorders>
            <w:vAlign w:val="center"/>
          </w:tcPr>
          <w:p w14:paraId="6FD05331" w14:textId="3A0ACEC3" w:rsidR="00D93806" w:rsidRPr="00127DAF" w:rsidRDefault="00D93806" w:rsidP="00D93806">
            <w:r w:rsidRPr="002153C3">
              <w:rPr>
                <w:rFonts w:ascii="Arial" w:eastAsia="Times New Roman" w:hAnsi="Arial" w:cs="Arial"/>
                <w:color w:val="000000"/>
                <w:sz w:val="16"/>
                <w:szCs w:val="16"/>
                <w:lang w:eastAsia="nl-NL"/>
              </w:rPr>
              <w:t>landfill</w:t>
            </w:r>
          </w:p>
        </w:tc>
      </w:tr>
      <w:tr w:rsidR="00D93806" w:rsidRPr="00127DAF" w14:paraId="611F7356" w14:textId="77777777" w:rsidTr="00127DAF">
        <w:tc>
          <w:tcPr>
            <w:tcW w:w="2337" w:type="dxa"/>
            <w:tcBorders>
              <w:left w:val="nil"/>
              <w:right w:val="nil"/>
            </w:tcBorders>
            <w:vAlign w:val="center"/>
          </w:tcPr>
          <w:p w14:paraId="797910A1" w14:textId="279AF8B5" w:rsidR="00D93806" w:rsidRPr="00127DAF" w:rsidRDefault="00D93806" w:rsidP="00D93806">
            <w:r w:rsidRPr="002153C3">
              <w:rPr>
                <w:rFonts w:ascii="Arial" w:eastAsia="Times New Roman" w:hAnsi="Arial" w:cs="Arial"/>
                <w:color w:val="000000"/>
                <w:sz w:val="16"/>
                <w:szCs w:val="16"/>
                <w:lang w:eastAsia="nl-NL"/>
              </w:rPr>
              <w:t>oil</w:t>
            </w:r>
          </w:p>
        </w:tc>
        <w:tc>
          <w:tcPr>
            <w:tcW w:w="2337" w:type="dxa"/>
            <w:tcBorders>
              <w:left w:val="nil"/>
              <w:right w:val="nil"/>
            </w:tcBorders>
            <w:vAlign w:val="center"/>
          </w:tcPr>
          <w:p w14:paraId="347FEDEB" w14:textId="7F440E38" w:rsidR="00D93806" w:rsidRPr="00127DAF" w:rsidRDefault="00D93806" w:rsidP="00D93806">
            <w:r w:rsidRPr="002153C3">
              <w:rPr>
                <w:rFonts w:ascii="Arial" w:eastAsia="Times New Roman" w:hAnsi="Arial" w:cs="Arial"/>
                <w:color w:val="000000"/>
                <w:sz w:val="16"/>
                <w:szCs w:val="16"/>
                <w:lang w:eastAsia="nl-NL"/>
              </w:rPr>
              <w:t>crude oil</w:t>
            </w:r>
          </w:p>
        </w:tc>
        <w:tc>
          <w:tcPr>
            <w:tcW w:w="1847" w:type="dxa"/>
            <w:tcBorders>
              <w:left w:val="nil"/>
              <w:right w:val="nil"/>
            </w:tcBorders>
            <w:vAlign w:val="center"/>
          </w:tcPr>
          <w:p w14:paraId="2AD72CE9" w14:textId="70E26BB5" w:rsidR="00D93806" w:rsidRPr="00127DAF" w:rsidRDefault="00D93806" w:rsidP="00D93806">
            <w:proofErr w:type="spellStart"/>
            <w:r w:rsidRPr="002153C3">
              <w:rPr>
                <w:rFonts w:ascii="Arial" w:eastAsia="Times New Roman" w:hAnsi="Arial" w:cs="Arial"/>
                <w:color w:val="000000"/>
                <w:sz w:val="16"/>
                <w:szCs w:val="16"/>
                <w:lang w:eastAsia="nl-NL"/>
              </w:rPr>
              <w:t>recy</w:t>
            </w:r>
            <w:proofErr w:type="spellEnd"/>
          </w:p>
        </w:tc>
        <w:tc>
          <w:tcPr>
            <w:tcW w:w="2829" w:type="dxa"/>
            <w:tcBorders>
              <w:left w:val="nil"/>
              <w:right w:val="nil"/>
            </w:tcBorders>
            <w:vAlign w:val="center"/>
          </w:tcPr>
          <w:p w14:paraId="1BE2A6A3" w14:textId="394AF837" w:rsidR="00D93806" w:rsidRPr="00127DAF" w:rsidRDefault="00D93806" w:rsidP="00D93806">
            <w:r w:rsidRPr="002153C3">
              <w:rPr>
                <w:rFonts w:ascii="Arial" w:eastAsia="Times New Roman" w:hAnsi="Arial" w:cs="Arial"/>
                <w:color w:val="000000"/>
                <w:sz w:val="16"/>
                <w:szCs w:val="16"/>
                <w:lang w:eastAsia="nl-NL"/>
              </w:rPr>
              <w:t>recycling</w:t>
            </w:r>
          </w:p>
        </w:tc>
      </w:tr>
      <w:tr w:rsidR="00D93806" w:rsidRPr="00127DAF" w14:paraId="12D19F12" w14:textId="77777777" w:rsidTr="00127DAF">
        <w:tc>
          <w:tcPr>
            <w:tcW w:w="2337" w:type="dxa"/>
            <w:tcBorders>
              <w:left w:val="nil"/>
              <w:right w:val="nil"/>
            </w:tcBorders>
            <w:vAlign w:val="center"/>
          </w:tcPr>
          <w:p w14:paraId="0E9885F5" w14:textId="0C211A65" w:rsidR="00D93806" w:rsidRPr="00127DAF" w:rsidRDefault="00D93806" w:rsidP="00D93806">
            <w:r w:rsidRPr="002153C3">
              <w:rPr>
                <w:rFonts w:ascii="Arial" w:eastAsia="Times New Roman" w:hAnsi="Arial" w:cs="Arial"/>
                <w:color w:val="000000"/>
                <w:sz w:val="16"/>
                <w:szCs w:val="16"/>
                <w:lang w:eastAsia="nl-NL"/>
              </w:rPr>
              <w:t>gas</w:t>
            </w:r>
          </w:p>
        </w:tc>
        <w:tc>
          <w:tcPr>
            <w:tcW w:w="2337" w:type="dxa"/>
            <w:tcBorders>
              <w:left w:val="nil"/>
              <w:right w:val="nil"/>
            </w:tcBorders>
            <w:vAlign w:val="center"/>
          </w:tcPr>
          <w:p w14:paraId="0C57C812" w14:textId="6CFE41F2" w:rsidR="00D93806" w:rsidRPr="00127DAF" w:rsidRDefault="00D93806" w:rsidP="00D93806">
            <w:r w:rsidRPr="002153C3">
              <w:rPr>
                <w:rFonts w:ascii="Arial" w:eastAsia="Times New Roman" w:hAnsi="Arial" w:cs="Arial"/>
                <w:color w:val="000000"/>
                <w:sz w:val="16"/>
                <w:szCs w:val="16"/>
                <w:lang w:eastAsia="nl-NL"/>
              </w:rPr>
              <w:t>gas</w:t>
            </w:r>
          </w:p>
        </w:tc>
        <w:tc>
          <w:tcPr>
            <w:tcW w:w="1847" w:type="dxa"/>
            <w:tcBorders>
              <w:left w:val="nil"/>
              <w:right w:val="nil"/>
            </w:tcBorders>
            <w:vAlign w:val="center"/>
          </w:tcPr>
          <w:p w14:paraId="1EA319A2" w14:textId="7134D606" w:rsidR="00D93806" w:rsidRPr="00127DAF" w:rsidRDefault="00D93806" w:rsidP="00D93806">
            <w:proofErr w:type="spellStart"/>
            <w:r w:rsidRPr="002153C3">
              <w:rPr>
                <w:rFonts w:ascii="Arial" w:eastAsia="Times New Roman" w:hAnsi="Arial" w:cs="Arial"/>
                <w:color w:val="000000"/>
                <w:sz w:val="16"/>
                <w:szCs w:val="16"/>
                <w:lang w:eastAsia="nl-NL"/>
              </w:rPr>
              <w:t>ely</w:t>
            </w:r>
            <w:proofErr w:type="spellEnd"/>
          </w:p>
        </w:tc>
        <w:tc>
          <w:tcPr>
            <w:tcW w:w="2829" w:type="dxa"/>
            <w:tcBorders>
              <w:left w:val="nil"/>
              <w:right w:val="nil"/>
            </w:tcBorders>
            <w:vAlign w:val="center"/>
          </w:tcPr>
          <w:p w14:paraId="721B0D14" w14:textId="37920E45" w:rsidR="00D93806" w:rsidRPr="00127DAF" w:rsidRDefault="00127DAF" w:rsidP="00D93806">
            <w:r w:rsidRPr="002153C3">
              <w:rPr>
                <w:rFonts w:ascii="Arial" w:eastAsia="Times New Roman" w:hAnsi="Arial" w:cs="Arial"/>
                <w:color w:val="000000"/>
                <w:sz w:val="16"/>
                <w:szCs w:val="16"/>
                <w:lang w:eastAsia="nl-NL"/>
              </w:rPr>
              <w:t xml:space="preserve">electricity </w:t>
            </w:r>
            <w:r w:rsidR="00D93806" w:rsidRPr="002153C3">
              <w:rPr>
                <w:rFonts w:ascii="Arial" w:eastAsia="Times New Roman" w:hAnsi="Arial" w:cs="Arial"/>
                <w:color w:val="000000"/>
                <w:sz w:val="16"/>
                <w:szCs w:val="16"/>
                <w:lang w:eastAsia="nl-NL"/>
              </w:rPr>
              <w:t>blender</w:t>
            </w:r>
          </w:p>
        </w:tc>
      </w:tr>
      <w:tr w:rsidR="00D93806" w:rsidRPr="00127DAF" w14:paraId="472142D1" w14:textId="77777777" w:rsidTr="00127DAF">
        <w:tc>
          <w:tcPr>
            <w:tcW w:w="2337" w:type="dxa"/>
            <w:tcBorders>
              <w:left w:val="nil"/>
              <w:right w:val="nil"/>
            </w:tcBorders>
            <w:vAlign w:val="center"/>
          </w:tcPr>
          <w:p w14:paraId="0ED0311C" w14:textId="0D3C1B8F" w:rsidR="00D93806" w:rsidRPr="00127DAF" w:rsidRDefault="00D93806" w:rsidP="00D93806">
            <w:proofErr w:type="spellStart"/>
            <w:r w:rsidRPr="002153C3">
              <w:rPr>
                <w:rFonts w:ascii="Arial" w:eastAsia="Times New Roman" w:hAnsi="Arial" w:cs="Arial"/>
                <w:color w:val="000000"/>
                <w:sz w:val="16"/>
                <w:szCs w:val="16"/>
                <w:lang w:eastAsia="nl-NL"/>
              </w:rPr>
              <w:t>bfcmt</w:t>
            </w:r>
            <w:proofErr w:type="spellEnd"/>
          </w:p>
        </w:tc>
        <w:tc>
          <w:tcPr>
            <w:tcW w:w="2337" w:type="dxa"/>
            <w:tcBorders>
              <w:left w:val="nil"/>
              <w:right w:val="nil"/>
            </w:tcBorders>
            <w:vAlign w:val="center"/>
          </w:tcPr>
          <w:p w14:paraId="63F8C228" w14:textId="55F9FCF0" w:rsidR="00D93806" w:rsidRPr="00127DAF" w:rsidRDefault="00D93806" w:rsidP="00D93806">
            <w:r w:rsidRPr="002153C3">
              <w:rPr>
                <w:rFonts w:ascii="Arial" w:eastAsia="Times New Roman" w:hAnsi="Arial" w:cs="Arial"/>
                <w:color w:val="000000"/>
                <w:sz w:val="16"/>
                <w:szCs w:val="16"/>
                <w:lang w:eastAsia="nl-NL"/>
              </w:rPr>
              <w:t>beef cattle meat</w:t>
            </w:r>
          </w:p>
        </w:tc>
        <w:tc>
          <w:tcPr>
            <w:tcW w:w="1847" w:type="dxa"/>
            <w:tcBorders>
              <w:left w:val="nil"/>
              <w:right w:val="nil"/>
            </w:tcBorders>
            <w:vAlign w:val="center"/>
          </w:tcPr>
          <w:p w14:paraId="593D6134" w14:textId="726961AB" w:rsidR="00D93806" w:rsidRPr="00127DAF" w:rsidRDefault="00D93806" w:rsidP="00D93806">
            <w:proofErr w:type="spellStart"/>
            <w:r w:rsidRPr="002153C3">
              <w:rPr>
                <w:rFonts w:ascii="Arial" w:eastAsia="Times New Roman" w:hAnsi="Arial" w:cs="Arial"/>
                <w:color w:val="000000"/>
                <w:sz w:val="16"/>
                <w:szCs w:val="16"/>
                <w:lang w:eastAsia="nl-NL"/>
              </w:rPr>
              <w:t>ely_c</w:t>
            </w:r>
            <w:proofErr w:type="spellEnd"/>
          </w:p>
        </w:tc>
        <w:tc>
          <w:tcPr>
            <w:tcW w:w="2829" w:type="dxa"/>
            <w:tcBorders>
              <w:left w:val="nil"/>
              <w:right w:val="nil"/>
            </w:tcBorders>
            <w:vAlign w:val="center"/>
          </w:tcPr>
          <w:p w14:paraId="22C6FE94" w14:textId="4FD4DF32" w:rsidR="00D93806" w:rsidRPr="00127DAF" w:rsidRDefault="00D93806" w:rsidP="00D93806">
            <w:r w:rsidRPr="002153C3">
              <w:rPr>
                <w:rFonts w:ascii="Arial" w:eastAsia="Times New Roman" w:hAnsi="Arial" w:cs="Arial"/>
                <w:color w:val="000000"/>
                <w:sz w:val="16"/>
                <w:szCs w:val="16"/>
                <w:lang w:eastAsia="nl-NL"/>
              </w:rPr>
              <w:t>electricity from coal</w:t>
            </w:r>
          </w:p>
        </w:tc>
      </w:tr>
      <w:tr w:rsidR="00D93806" w:rsidRPr="00127DAF" w14:paraId="0D02FEFA" w14:textId="77777777" w:rsidTr="00127DAF">
        <w:tc>
          <w:tcPr>
            <w:tcW w:w="2337" w:type="dxa"/>
            <w:tcBorders>
              <w:left w:val="nil"/>
              <w:right w:val="nil"/>
            </w:tcBorders>
            <w:vAlign w:val="center"/>
          </w:tcPr>
          <w:p w14:paraId="620D179A" w14:textId="34836798" w:rsidR="00D93806" w:rsidRPr="00127DAF" w:rsidRDefault="00D93806" w:rsidP="00D93806">
            <w:proofErr w:type="spellStart"/>
            <w:r w:rsidRPr="002153C3">
              <w:rPr>
                <w:rFonts w:ascii="Arial" w:eastAsia="Times New Roman" w:hAnsi="Arial" w:cs="Arial"/>
                <w:color w:val="000000"/>
                <w:sz w:val="16"/>
                <w:szCs w:val="16"/>
                <w:lang w:eastAsia="nl-NL"/>
              </w:rPr>
              <w:t>cmt</w:t>
            </w:r>
            <w:proofErr w:type="spellEnd"/>
          </w:p>
        </w:tc>
        <w:tc>
          <w:tcPr>
            <w:tcW w:w="2337" w:type="dxa"/>
            <w:tcBorders>
              <w:left w:val="nil"/>
              <w:right w:val="nil"/>
            </w:tcBorders>
            <w:vAlign w:val="center"/>
          </w:tcPr>
          <w:p w14:paraId="2B4F5A52" w14:textId="3029F14F" w:rsidR="00D93806" w:rsidRPr="00127DAF" w:rsidRDefault="00D93806" w:rsidP="00D93806">
            <w:r w:rsidRPr="002153C3">
              <w:rPr>
                <w:rFonts w:ascii="Arial" w:eastAsia="Times New Roman" w:hAnsi="Arial" w:cs="Arial"/>
                <w:color w:val="000000"/>
                <w:sz w:val="16"/>
                <w:szCs w:val="16"/>
                <w:lang w:eastAsia="nl-NL"/>
              </w:rPr>
              <w:t>other cattle meat</w:t>
            </w:r>
          </w:p>
        </w:tc>
        <w:tc>
          <w:tcPr>
            <w:tcW w:w="1847" w:type="dxa"/>
            <w:tcBorders>
              <w:left w:val="nil"/>
              <w:right w:val="nil"/>
            </w:tcBorders>
            <w:vAlign w:val="center"/>
          </w:tcPr>
          <w:p w14:paraId="1E48BA6E" w14:textId="541B3B4A" w:rsidR="00D93806" w:rsidRPr="00127DAF" w:rsidRDefault="00D93806" w:rsidP="00D93806">
            <w:proofErr w:type="spellStart"/>
            <w:r w:rsidRPr="002153C3">
              <w:rPr>
                <w:rFonts w:ascii="Arial" w:eastAsia="Times New Roman" w:hAnsi="Arial" w:cs="Arial"/>
                <w:color w:val="000000"/>
                <w:sz w:val="16"/>
                <w:szCs w:val="16"/>
                <w:lang w:eastAsia="nl-NL"/>
              </w:rPr>
              <w:t>ely_g</w:t>
            </w:r>
            <w:proofErr w:type="spellEnd"/>
          </w:p>
        </w:tc>
        <w:tc>
          <w:tcPr>
            <w:tcW w:w="2829" w:type="dxa"/>
            <w:tcBorders>
              <w:left w:val="nil"/>
              <w:right w:val="nil"/>
            </w:tcBorders>
            <w:vAlign w:val="center"/>
          </w:tcPr>
          <w:p w14:paraId="6724E21A" w14:textId="33BE6CAF" w:rsidR="00D93806" w:rsidRPr="00127DAF" w:rsidRDefault="00D93806" w:rsidP="00D93806">
            <w:r w:rsidRPr="002153C3">
              <w:rPr>
                <w:rFonts w:ascii="Arial" w:eastAsia="Times New Roman" w:hAnsi="Arial" w:cs="Arial"/>
                <w:color w:val="000000"/>
                <w:sz w:val="16"/>
                <w:szCs w:val="16"/>
                <w:lang w:eastAsia="nl-NL"/>
              </w:rPr>
              <w:t>electricity from gas</w:t>
            </w:r>
          </w:p>
        </w:tc>
      </w:tr>
      <w:tr w:rsidR="00D93806" w:rsidRPr="00127DAF" w14:paraId="7A1C2F86" w14:textId="77777777" w:rsidTr="00127DAF">
        <w:tc>
          <w:tcPr>
            <w:tcW w:w="2337" w:type="dxa"/>
            <w:tcBorders>
              <w:left w:val="nil"/>
              <w:right w:val="nil"/>
            </w:tcBorders>
            <w:vAlign w:val="center"/>
          </w:tcPr>
          <w:p w14:paraId="46FC7624" w14:textId="2B5C5782" w:rsidR="00D93806" w:rsidRPr="00127DAF" w:rsidRDefault="00D93806" w:rsidP="00D93806">
            <w:proofErr w:type="spellStart"/>
            <w:r w:rsidRPr="002153C3">
              <w:rPr>
                <w:rFonts w:ascii="Arial" w:eastAsia="Times New Roman" w:hAnsi="Arial" w:cs="Arial"/>
                <w:color w:val="000000"/>
                <w:sz w:val="16"/>
                <w:szCs w:val="16"/>
                <w:lang w:eastAsia="nl-NL"/>
              </w:rPr>
              <w:t>poum</w:t>
            </w:r>
            <w:proofErr w:type="spellEnd"/>
          </w:p>
        </w:tc>
        <w:tc>
          <w:tcPr>
            <w:tcW w:w="2337" w:type="dxa"/>
            <w:tcBorders>
              <w:left w:val="nil"/>
              <w:right w:val="nil"/>
            </w:tcBorders>
            <w:vAlign w:val="center"/>
          </w:tcPr>
          <w:p w14:paraId="5E4D1B31" w14:textId="1095D937" w:rsidR="00D93806" w:rsidRPr="00127DAF" w:rsidRDefault="00D93806" w:rsidP="00D93806">
            <w:r w:rsidRPr="002153C3">
              <w:rPr>
                <w:rFonts w:ascii="Arial" w:eastAsia="Times New Roman" w:hAnsi="Arial" w:cs="Arial"/>
                <w:color w:val="000000"/>
                <w:sz w:val="16"/>
                <w:szCs w:val="16"/>
                <w:lang w:eastAsia="nl-NL"/>
              </w:rPr>
              <w:t>poultry meat</w:t>
            </w:r>
          </w:p>
        </w:tc>
        <w:tc>
          <w:tcPr>
            <w:tcW w:w="1847" w:type="dxa"/>
            <w:tcBorders>
              <w:left w:val="nil"/>
              <w:right w:val="nil"/>
            </w:tcBorders>
            <w:vAlign w:val="center"/>
          </w:tcPr>
          <w:p w14:paraId="4F191804" w14:textId="5FBAD54A" w:rsidR="00D93806" w:rsidRPr="00127DAF" w:rsidRDefault="00D93806" w:rsidP="00D93806">
            <w:proofErr w:type="spellStart"/>
            <w:r w:rsidRPr="002153C3">
              <w:rPr>
                <w:rFonts w:ascii="Arial" w:eastAsia="Times New Roman" w:hAnsi="Arial" w:cs="Arial"/>
                <w:color w:val="000000"/>
                <w:sz w:val="16"/>
                <w:szCs w:val="16"/>
                <w:lang w:eastAsia="nl-NL"/>
              </w:rPr>
              <w:t>ely_n</w:t>
            </w:r>
            <w:proofErr w:type="spellEnd"/>
          </w:p>
        </w:tc>
        <w:tc>
          <w:tcPr>
            <w:tcW w:w="2829" w:type="dxa"/>
            <w:tcBorders>
              <w:left w:val="nil"/>
              <w:right w:val="nil"/>
            </w:tcBorders>
            <w:vAlign w:val="center"/>
          </w:tcPr>
          <w:p w14:paraId="10BB3CE7" w14:textId="1D956E92" w:rsidR="00D93806" w:rsidRPr="00127DAF" w:rsidRDefault="00D93806" w:rsidP="00D93806">
            <w:r w:rsidRPr="002153C3">
              <w:rPr>
                <w:rFonts w:ascii="Arial" w:eastAsia="Times New Roman" w:hAnsi="Arial" w:cs="Arial"/>
                <w:color w:val="000000"/>
                <w:sz w:val="16"/>
                <w:szCs w:val="16"/>
                <w:lang w:eastAsia="nl-NL"/>
              </w:rPr>
              <w:t>electricity from nuclear</w:t>
            </w:r>
          </w:p>
        </w:tc>
      </w:tr>
      <w:tr w:rsidR="00D93806" w:rsidRPr="00127DAF" w14:paraId="1F4A96DF" w14:textId="77777777" w:rsidTr="00127DAF">
        <w:tc>
          <w:tcPr>
            <w:tcW w:w="2337" w:type="dxa"/>
            <w:tcBorders>
              <w:left w:val="nil"/>
              <w:right w:val="nil"/>
            </w:tcBorders>
            <w:vAlign w:val="center"/>
          </w:tcPr>
          <w:p w14:paraId="26581E11" w14:textId="08BFA618" w:rsidR="00D93806" w:rsidRPr="00127DAF" w:rsidRDefault="00D93806" w:rsidP="00D93806">
            <w:proofErr w:type="spellStart"/>
            <w:r w:rsidRPr="002153C3">
              <w:rPr>
                <w:rFonts w:ascii="Arial" w:eastAsia="Times New Roman" w:hAnsi="Arial" w:cs="Arial"/>
                <w:color w:val="000000"/>
                <w:sz w:val="16"/>
                <w:szCs w:val="16"/>
                <w:lang w:eastAsia="nl-NL"/>
              </w:rPr>
              <w:t>omt</w:t>
            </w:r>
            <w:proofErr w:type="spellEnd"/>
          </w:p>
        </w:tc>
        <w:tc>
          <w:tcPr>
            <w:tcW w:w="2337" w:type="dxa"/>
            <w:tcBorders>
              <w:left w:val="nil"/>
              <w:right w:val="nil"/>
            </w:tcBorders>
            <w:vAlign w:val="center"/>
          </w:tcPr>
          <w:p w14:paraId="1D864BB8" w14:textId="3B538C09" w:rsidR="00D93806" w:rsidRPr="00127DAF" w:rsidRDefault="00D93806" w:rsidP="00D93806">
            <w:proofErr w:type="spellStart"/>
            <w:r w:rsidRPr="002153C3">
              <w:rPr>
                <w:rFonts w:ascii="Arial" w:eastAsia="Times New Roman" w:hAnsi="Arial" w:cs="Arial"/>
                <w:color w:val="000000"/>
                <w:sz w:val="16"/>
                <w:szCs w:val="16"/>
                <w:lang w:eastAsia="nl-NL"/>
              </w:rPr>
              <w:t>porl</w:t>
            </w:r>
            <w:proofErr w:type="spellEnd"/>
            <w:r w:rsidRPr="002153C3">
              <w:rPr>
                <w:rFonts w:ascii="Arial" w:eastAsia="Times New Roman" w:hAnsi="Arial" w:cs="Arial"/>
                <w:color w:val="000000"/>
                <w:sz w:val="16"/>
                <w:szCs w:val="16"/>
                <w:lang w:eastAsia="nl-NL"/>
              </w:rPr>
              <w:t xml:space="preserve"> and other animal meat</w:t>
            </w:r>
          </w:p>
        </w:tc>
        <w:tc>
          <w:tcPr>
            <w:tcW w:w="1847" w:type="dxa"/>
            <w:tcBorders>
              <w:left w:val="nil"/>
              <w:right w:val="nil"/>
            </w:tcBorders>
            <w:vAlign w:val="center"/>
          </w:tcPr>
          <w:p w14:paraId="441387A4" w14:textId="0F2FFA48" w:rsidR="00D93806" w:rsidRPr="00127DAF" w:rsidRDefault="00D93806" w:rsidP="00D93806">
            <w:proofErr w:type="spellStart"/>
            <w:r w:rsidRPr="002153C3">
              <w:rPr>
                <w:rFonts w:ascii="Arial" w:eastAsia="Times New Roman" w:hAnsi="Arial" w:cs="Arial"/>
                <w:color w:val="000000"/>
                <w:sz w:val="16"/>
                <w:szCs w:val="16"/>
                <w:lang w:eastAsia="nl-NL"/>
              </w:rPr>
              <w:t>ely_h</w:t>
            </w:r>
            <w:proofErr w:type="spellEnd"/>
          </w:p>
        </w:tc>
        <w:tc>
          <w:tcPr>
            <w:tcW w:w="2829" w:type="dxa"/>
            <w:tcBorders>
              <w:left w:val="nil"/>
              <w:right w:val="nil"/>
            </w:tcBorders>
            <w:vAlign w:val="center"/>
          </w:tcPr>
          <w:p w14:paraId="3C478874" w14:textId="3EA15ACC" w:rsidR="00D93806" w:rsidRPr="00127DAF" w:rsidRDefault="00D93806" w:rsidP="00D93806">
            <w:r w:rsidRPr="002153C3">
              <w:rPr>
                <w:rFonts w:ascii="Arial" w:eastAsia="Times New Roman" w:hAnsi="Arial" w:cs="Arial"/>
                <w:color w:val="000000"/>
                <w:sz w:val="16"/>
                <w:szCs w:val="16"/>
                <w:lang w:eastAsia="nl-NL"/>
              </w:rPr>
              <w:t>electricity from hydroelectric</w:t>
            </w:r>
          </w:p>
        </w:tc>
      </w:tr>
      <w:tr w:rsidR="00D93806" w:rsidRPr="00127DAF" w14:paraId="57945BBF" w14:textId="77777777" w:rsidTr="00127DAF">
        <w:tc>
          <w:tcPr>
            <w:tcW w:w="2337" w:type="dxa"/>
            <w:tcBorders>
              <w:left w:val="nil"/>
              <w:right w:val="nil"/>
            </w:tcBorders>
            <w:vAlign w:val="center"/>
          </w:tcPr>
          <w:p w14:paraId="0B8A9C7E" w14:textId="4F251841" w:rsidR="00D93806" w:rsidRPr="00127DAF" w:rsidRDefault="00D93806" w:rsidP="00D93806">
            <w:r w:rsidRPr="002153C3">
              <w:rPr>
                <w:rFonts w:ascii="Arial" w:eastAsia="Times New Roman" w:hAnsi="Arial" w:cs="Arial"/>
                <w:color w:val="000000"/>
                <w:sz w:val="16"/>
                <w:szCs w:val="16"/>
                <w:lang w:eastAsia="nl-NL"/>
              </w:rPr>
              <w:t>dairy</w:t>
            </w:r>
          </w:p>
        </w:tc>
        <w:tc>
          <w:tcPr>
            <w:tcW w:w="2337" w:type="dxa"/>
            <w:tcBorders>
              <w:left w:val="nil"/>
              <w:right w:val="nil"/>
            </w:tcBorders>
            <w:vAlign w:val="center"/>
          </w:tcPr>
          <w:p w14:paraId="5FA23915" w14:textId="5D204EC7" w:rsidR="00D93806" w:rsidRPr="00127DAF" w:rsidRDefault="00D93806" w:rsidP="00D93806">
            <w:r w:rsidRPr="002153C3">
              <w:rPr>
                <w:rFonts w:ascii="Arial" w:eastAsia="Times New Roman" w:hAnsi="Arial" w:cs="Arial"/>
                <w:color w:val="000000"/>
                <w:sz w:val="16"/>
                <w:szCs w:val="16"/>
                <w:lang w:eastAsia="nl-NL"/>
              </w:rPr>
              <w:t>dairy</w:t>
            </w:r>
          </w:p>
        </w:tc>
        <w:tc>
          <w:tcPr>
            <w:tcW w:w="1847" w:type="dxa"/>
            <w:tcBorders>
              <w:left w:val="nil"/>
              <w:right w:val="nil"/>
            </w:tcBorders>
            <w:vAlign w:val="center"/>
          </w:tcPr>
          <w:p w14:paraId="6D74B404" w14:textId="3B7B07FA" w:rsidR="00D93806" w:rsidRPr="00127DAF" w:rsidRDefault="00D93806" w:rsidP="00D93806">
            <w:proofErr w:type="spellStart"/>
            <w:r w:rsidRPr="002153C3">
              <w:rPr>
                <w:rFonts w:ascii="Arial" w:eastAsia="Times New Roman" w:hAnsi="Arial" w:cs="Arial"/>
                <w:color w:val="000000"/>
                <w:sz w:val="16"/>
                <w:szCs w:val="16"/>
                <w:lang w:eastAsia="nl-NL"/>
              </w:rPr>
              <w:t>ely_w</w:t>
            </w:r>
            <w:proofErr w:type="spellEnd"/>
          </w:p>
        </w:tc>
        <w:tc>
          <w:tcPr>
            <w:tcW w:w="2829" w:type="dxa"/>
            <w:tcBorders>
              <w:left w:val="nil"/>
              <w:right w:val="nil"/>
            </w:tcBorders>
            <w:vAlign w:val="center"/>
          </w:tcPr>
          <w:p w14:paraId="312AF20B" w14:textId="79EDD9EF" w:rsidR="00D93806" w:rsidRPr="00127DAF" w:rsidRDefault="00D93806" w:rsidP="00D93806">
            <w:r w:rsidRPr="002153C3">
              <w:rPr>
                <w:rFonts w:ascii="Arial" w:eastAsia="Times New Roman" w:hAnsi="Arial" w:cs="Arial"/>
                <w:color w:val="000000"/>
                <w:sz w:val="16"/>
                <w:szCs w:val="16"/>
                <w:lang w:eastAsia="nl-NL"/>
              </w:rPr>
              <w:t>electricity from wind and solar</w:t>
            </w:r>
          </w:p>
        </w:tc>
      </w:tr>
      <w:tr w:rsidR="00D93806" w:rsidRPr="00127DAF" w14:paraId="781C5F99" w14:textId="77777777" w:rsidTr="00127DAF">
        <w:tc>
          <w:tcPr>
            <w:tcW w:w="2337" w:type="dxa"/>
            <w:tcBorders>
              <w:left w:val="nil"/>
              <w:right w:val="nil"/>
            </w:tcBorders>
            <w:vAlign w:val="center"/>
          </w:tcPr>
          <w:p w14:paraId="7190A0B9" w14:textId="34CE970B" w:rsidR="00D93806" w:rsidRPr="00127DAF" w:rsidRDefault="00D93806" w:rsidP="00D93806">
            <w:proofErr w:type="spellStart"/>
            <w:r w:rsidRPr="002153C3">
              <w:rPr>
                <w:rFonts w:ascii="Arial" w:eastAsia="Times New Roman" w:hAnsi="Arial" w:cs="Arial"/>
                <w:color w:val="000000"/>
                <w:sz w:val="16"/>
                <w:szCs w:val="16"/>
                <w:lang w:eastAsia="nl-NL"/>
              </w:rPr>
              <w:t>vegoil</w:t>
            </w:r>
            <w:proofErr w:type="spellEnd"/>
          </w:p>
        </w:tc>
        <w:tc>
          <w:tcPr>
            <w:tcW w:w="2337" w:type="dxa"/>
            <w:tcBorders>
              <w:left w:val="nil"/>
              <w:right w:val="nil"/>
            </w:tcBorders>
            <w:vAlign w:val="center"/>
          </w:tcPr>
          <w:p w14:paraId="5472E074" w14:textId="74854627" w:rsidR="00D93806" w:rsidRPr="00127DAF" w:rsidRDefault="00D93806" w:rsidP="00D93806">
            <w:r w:rsidRPr="002153C3">
              <w:rPr>
                <w:rFonts w:ascii="Arial" w:eastAsia="Times New Roman" w:hAnsi="Arial" w:cs="Arial"/>
                <w:color w:val="000000"/>
                <w:sz w:val="16"/>
                <w:szCs w:val="16"/>
                <w:lang w:eastAsia="nl-NL"/>
              </w:rPr>
              <w:t>vegetable oils and fats</w:t>
            </w:r>
          </w:p>
        </w:tc>
        <w:tc>
          <w:tcPr>
            <w:tcW w:w="1847" w:type="dxa"/>
            <w:tcBorders>
              <w:left w:val="nil"/>
              <w:right w:val="nil"/>
            </w:tcBorders>
            <w:vAlign w:val="center"/>
          </w:tcPr>
          <w:p w14:paraId="561996BC" w14:textId="37E1391C" w:rsidR="00D93806" w:rsidRPr="00127DAF" w:rsidRDefault="00D93806" w:rsidP="00D93806">
            <w:proofErr w:type="spellStart"/>
            <w:r w:rsidRPr="002153C3">
              <w:rPr>
                <w:rFonts w:ascii="Arial" w:eastAsia="Times New Roman" w:hAnsi="Arial" w:cs="Arial"/>
                <w:color w:val="000000"/>
                <w:sz w:val="16"/>
                <w:szCs w:val="16"/>
                <w:lang w:eastAsia="nl-NL"/>
              </w:rPr>
              <w:t>gas_dist</w:t>
            </w:r>
            <w:proofErr w:type="spellEnd"/>
          </w:p>
        </w:tc>
        <w:tc>
          <w:tcPr>
            <w:tcW w:w="2829" w:type="dxa"/>
            <w:tcBorders>
              <w:left w:val="nil"/>
              <w:right w:val="nil"/>
            </w:tcBorders>
            <w:vAlign w:val="center"/>
          </w:tcPr>
          <w:p w14:paraId="2EB886E9" w14:textId="5658B339" w:rsidR="00D93806" w:rsidRPr="00127DAF" w:rsidRDefault="00D93806" w:rsidP="00D93806">
            <w:r w:rsidRPr="002153C3">
              <w:rPr>
                <w:rFonts w:ascii="Arial" w:eastAsia="Times New Roman" w:hAnsi="Arial" w:cs="Arial"/>
                <w:color w:val="000000"/>
                <w:sz w:val="16"/>
                <w:szCs w:val="16"/>
                <w:lang w:eastAsia="nl-NL"/>
              </w:rPr>
              <w:t>gas distribution</w:t>
            </w:r>
          </w:p>
        </w:tc>
      </w:tr>
      <w:tr w:rsidR="00D93806" w:rsidRPr="00127DAF" w14:paraId="17D35A38" w14:textId="77777777" w:rsidTr="00127DAF">
        <w:tc>
          <w:tcPr>
            <w:tcW w:w="2337" w:type="dxa"/>
            <w:tcBorders>
              <w:left w:val="nil"/>
              <w:right w:val="nil"/>
            </w:tcBorders>
            <w:vAlign w:val="center"/>
          </w:tcPr>
          <w:p w14:paraId="70450F8B" w14:textId="23E0798F" w:rsidR="00D93806" w:rsidRPr="00127DAF" w:rsidRDefault="00D93806" w:rsidP="00D93806">
            <w:proofErr w:type="spellStart"/>
            <w:r w:rsidRPr="002153C3">
              <w:rPr>
                <w:rFonts w:ascii="Arial" w:eastAsia="Times New Roman" w:hAnsi="Arial" w:cs="Arial"/>
                <w:color w:val="000000"/>
                <w:sz w:val="16"/>
                <w:szCs w:val="16"/>
                <w:lang w:eastAsia="nl-NL"/>
              </w:rPr>
              <w:t>ricepro</w:t>
            </w:r>
            <w:proofErr w:type="spellEnd"/>
          </w:p>
        </w:tc>
        <w:tc>
          <w:tcPr>
            <w:tcW w:w="2337" w:type="dxa"/>
            <w:tcBorders>
              <w:left w:val="nil"/>
              <w:right w:val="nil"/>
            </w:tcBorders>
            <w:vAlign w:val="center"/>
          </w:tcPr>
          <w:p w14:paraId="24723844" w14:textId="75A43358" w:rsidR="00D93806" w:rsidRPr="00127DAF" w:rsidRDefault="00D93806" w:rsidP="00D93806">
            <w:r w:rsidRPr="002153C3">
              <w:rPr>
                <w:rFonts w:ascii="Arial" w:eastAsia="Times New Roman" w:hAnsi="Arial" w:cs="Arial"/>
                <w:color w:val="000000"/>
                <w:sz w:val="16"/>
                <w:szCs w:val="16"/>
                <w:lang w:eastAsia="nl-NL"/>
              </w:rPr>
              <w:t>processed rice</w:t>
            </w:r>
          </w:p>
        </w:tc>
        <w:tc>
          <w:tcPr>
            <w:tcW w:w="1847" w:type="dxa"/>
            <w:tcBorders>
              <w:left w:val="nil"/>
              <w:right w:val="nil"/>
            </w:tcBorders>
            <w:vAlign w:val="center"/>
          </w:tcPr>
          <w:p w14:paraId="4CE54A6A" w14:textId="3752B35A" w:rsidR="00D93806" w:rsidRPr="00127DAF" w:rsidRDefault="00D93806" w:rsidP="00D93806">
            <w:proofErr w:type="spellStart"/>
            <w:r w:rsidRPr="002153C3">
              <w:rPr>
                <w:rFonts w:ascii="Arial" w:eastAsia="Times New Roman" w:hAnsi="Arial" w:cs="Arial"/>
                <w:color w:val="000000"/>
                <w:sz w:val="16"/>
                <w:szCs w:val="16"/>
                <w:lang w:eastAsia="nl-NL"/>
              </w:rPr>
              <w:t>p_c</w:t>
            </w:r>
            <w:proofErr w:type="spellEnd"/>
          </w:p>
        </w:tc>
        <w:tc>
          <w:tcPr>
            <w:tcW w:w="2829" w:type="dxa"/>
            <w:tcBorders>
              <w:left w:val="nil"/>
              <w:right w:val="nil"/>
            </w:tcBorders>
            <w:vAlign w:val="center"/>
          </w:tcPr>
          <w:p w14:paraId="1364A9D0" w14:textId="7AB74B40" w:rsidR="00D93806" w:rsidRPr="00127DAF" w:rsidRDefault="00D93806" w:rsidP="00D93806">
            <w:r w:rsidRPr="002153C3">
              <w:rPr>
                <w:rFonts w:ascii="Arial" w:eastAsia="Times New Roman" w:hAnsi="Arial" w:cs="Arial"/>
                <w:color w:val="000000"/>
                <w:sz w:val="16"/>
                <w:szCs w:val="16"/>
                <w:lang w:eastAsia="nl-NL"/>
              </w:rPr>
              <w:t>petroleum sector</w:t>
            </w:r>
          </w:p>
        </w:tc>
      </w:tr>
      <w:tr w:rsidR="00D93806" w:rsidRPr="00127DAF" w14:paraId="10F2A692" w14:textId="77777777" w:rsidTr="00127DAF">
        <w:tc>
          <w:tcPr>
            <w:tcW w:w="2337" w:type="dxa"/>
            <w:tcBorders>
              <w:left w:val="nil"/>
              <w:right w:val="nil"/>
            </w:tcBorders>
            <w:vAlign w:val="center"/>
          </w:tcPr>
          <w:p w14:paraId="2238DF07" w14:textId="64CEC1FF" w:rsidR="00D93806" w:rsidRPr="00127DAF" w:rsidRDefault="00D93806" w:rsidP="00D93806">
            <w:proofErr w:type="spellStart"/>
            <w:r w:rsidRPr="002153C3">
              <w:rPr>
                <w:rFonts w:ascii="Arial" w:eastAsia="Times New Roman" w:hAnsi="Arial" w:cs="Arial"/>
                <w:color w:val="000000"/>
                <w:sz w:val="16"/>
                <w:szCs w:val="16"/>
                <w:lang w:eastAsia="nl-NL"/>
              </w:rPr>
              <w:t>sugarpro</w:t>
            </w:r>
            <w:proofErr w:type="spellEnd"/>
          </w:p>
        </w:tc>
        <w:tc>
          <w:tcPr>
            <w:tcW w:w="2337" w:type="dxa"/>
            <w:tcBorders>
              <w:left w:val="nil"/>
              <w:right w:val="nil"/>
            </w:tcBorders>
            <w:vAlign w:val="center"/>
          </w:tcPr>
          <w:p w14:paraId="7AD0CA5C" w14:textId="6AF53544" w:rsidR="00D93806" w:rsidRPr="00127DAF" w:rsidRDefault="00D93806" w:rsidP="00D93806">
            <w:r w:rsidRPr="002153C3">
              <w:rPr>
                <w:rFonts w:ascii="Arial" w:eastAsia="Times New Roman" w:hAnsi="Arial" w:cs="Arial"/>
                <w:color w:val="000000"/>
                <w:sz w:val="16"/>
                <w:szCs w:val="16"/>
                <w:lang w:eastAsia="nl-NL"/>
              </w:rPr>
              <w:t>processed sugar</w:t>
            </w:r>
          </w:p>
        </w:tc>
        <w:tc>
          <w:tcPr>
            <w:tcW w:w="1847" w:type="dxa"/>
            <w:tcBorders>
              <w:left w:val="nil"/>
              <w:right w:val="nil"/>
            </w:tcBorders>
            <w:vAlign w:val="center"/>
          </w:tcPr>
          <w:p w14:paraId="36F01BD1" w14:textId="5C09658A" w:rsidR="00D93806" w:rsidRPr="00127DAF" w:rsidRDefault="00D93806" w:rsidP="00D93806">
            <w:proofErr w:type="spellStart"/>
            <w:r w:rsidRPr="002153C3">
              <w:rPr>
                <w:rFonts w:ascii="Arial" w:eastAsia="Times New Roman" w:hAnsi="Arial" w:cs="Arial"/>
                <w:color w:val="000000"/>
                <w:sz w:val="16"/>
                <w:szCs w:val="16"/>
                <w:lang w:eastAsia="nl-NL"/>
              </w:rPr>
              <w:t>metalprod</w:t>
            </w:r>
            <w:proofErr w:type="spellEnd"/>
          </w:p>
        </w:tc>
        <w:tc>
          <w:tcPr>
            <w:tcW w:w="2829" w:type="dxa"/>
            <w:tcBorders>
              <w:left w:val="nil"/>
              <w:right w:val="nil"/>
            </w:tcBorders>
            <w:vAlign w:val="center"/>
          </w:tcPr>
          <w:p w14:paraId="3467E616" w14:textId="6F895870" w:rsidR="00D93806" w:rsidRPr="00127DAF" w:rsidRDefault="00D93806" w:rsidP="00D93806">
            <w:r w:rsidRPr="002153C3">
              <w:rPr>
                <w:rFonts w:ascii="Arial" w:eastAsia="Times New Roman" w:hAnsi="Arial" w:cs="Arial"/>
                <w:color w:val="000000"/>
                <w:sz w:val="16"/>
                <w:szCs w:val="16"/>
                <w:lang w:eastAsia="nl-NL"/>
              </w:rPr>
              <w:t>metal products</w:t>
            </w:r>
          </w:p>
        </w:tc>
      </w:tr>
      <w:tr w:rsidR="00D93806" w:rsidRPr="00127DAF" w14:paraId="0B2E9AC2" w14:textId="77777777" w:rsidTr="00127DAF">
        <w:tc>
          <w:tcPr>
            <w:tcW w:w="2337" w:type="dxa"/>
            <w:tcBorders>
              <w:left w:val="nil"/>
              <w:right w:val="nil"/>
            </w:tcBorders>
            <w:vAlign w:val="center"/>
          </w:tcPr>
          <w:p w14:paraId="47ECFAF1" w14:textId="0312C3D1" w:rsidR="00D93806" w:rsidRPr="00127DAF" w:rsidRDefault="00D93806" w:rsidP="00D93806">
            <w:proofErr w:type="spellStart"/>
            <w:r w:rsidRPr="002153C3">
              <w:rPr>
                <w:rFonts w:ascii="Arial" w:eastAsia="Times New Roman" w:hAnsi="Arial" w:cs="Arial"/>
                <w:color w:val="000000"/>
                <w:sz w:val="16"/>
                <w:szCs w:val="16"/>
                <w:lang w:eastAsia="nl-NL"/>
              </w:rPr>
              <w:t>fishp</w:t>
            </w:r>
            <w:proofErr w:type="spellEnd"/>
          </w:p>
        </w:tc>
        <w:tc>
          <w:tcPr>
            <w:tcW w:w="2337" w:type="dxa"/>
            <w:tcBorders>
              <w:left w:val="nil"/>
              <w:right w:val="nil"/>
            </w:tcBorders>
            <w:vAlign w:val="center"/>
          </w:tcPr>
          <w:p w14:paraId="6963C976" w14:textId="01EED79C" w:rsidR="00D93806" w:rsidRPr="00127DAF" w:rsidRDefault="00D93806" w:rsidP="00D93806">
            <w:r w:rsidRPr="002153C3">
              <w:rPr>
                <w:rFonts w:ascii="Arial" w:eastAsia="Times New Roman" w:hAnsi="Arial" w:cs="Arial"/>
                <w:color w:val="000000"/>
                <w:sz w:val="16"/>
                <w:szCs w:val="16"/>
                <w:lang w:eastAsia="nl-NL"/>
              </w:rPr>
              <w:t>processed fish</w:t>
            </w:r>
          </w:p>
        </w:tc>
        <w:tc>
          <w:tcPr>
            <w:tcW w:w="1847" w:type="dxa"/>
            <w:tcBorders>
              <w:left w:val="nil"/>
              <w:right w:val="nil"/>
            </w:tcBorders>
            <w:vAlign w:val="center"/>
          </w:tcPr>
          <w:p w14:paraId="3434B2DF" w14:textId="42D2355F" w:rsidR="00D93806" w:rsidRPr="00127DAF" w:rsidRDefault="00D93806" w:rsidP="00D93806">
            <w:proofErr w:type="spellStart"/>
            <w:r w:rsidRPr="002153C3">
              <w:rPr>
                <w:rFonts w:ascii="Arial" w:eastAsia="Times New Roman" w:hAnsi="Arial" w:cs="Arial"/>
                <w:color w:val="000000"/>
                <w:sz w:val="16"/>
                <w:szCs w:val="16"/>
                <w:lang w:eastAsia="nl-NL"/>
              </w:rPr>
              <w:t>omanu</w:t>
            </w:r>
            <w:proofErr w:type="spellEnd"/>
          </w:p>
        </w:tc>
        <w:tc>
          <w:tcPr>
            <w:tcW w:w="2829" w:type="dxa"/>
            <w:tcBorders>
              <w:left w:val="nil"/>
              <w:right w:val="nil"/>
            </w:tcBorders>
            <w:vAlign w:val="center"/>
          </w:tcPr>
          <w:p w14:paraId="64BEEA47" w14:textId="155642BE" w:rsidR="00D93806" w:rsidRPr="00127DAF" w:rsidRDefault="00D93806" w:rsidP="00D93806">
            <w:r w:rsidRPr="002153C3">
              <w:rPr>
                <w:rFonts w:ascii="Arial" w:eastAsia="Times New Roman" w:hAnsi="Arial" w:cs="Arial"/>
                <w:color w:val="000000"/>
                <w:sz w:val="16"/>
                <w:szCs w:val="16"/>
                <w:lang w:eastAsia="nl-NL"/>
              </w:rPr>
              <w:t>other manufacturing</w:t>
            </w:r>
          </w:p>
        </w:tc>
      </w:tr>
      <w:tr w:rsidR="00D93806" w:rsidRPr="00127DAF" w14:paraId="1FD9B21D" w14:textId="77777777" w:rsidTr="00127DAF">
        <w:tc>
          <w:tcPr>
            <w:tcW w:w="2337" w:type="dxa"/>
            <w:tcBorders>
              <w:left w:val="nil"/>
              <w:right w:val="nil"/>
            </w:tcBorders>
            <w:vAlign w:val="center"/>
          </w:tcPr>
          <w:p w14:paraId="15F3CCB6" w14:textId="294B3EED" w:rsidR="00D93806" w:rsidRPr="00127DAF" w:rsidRDefault="00D93806" w:rsidP="00D93806">
            <w:proofErr w:type="spellStart"/>
            <w:r w:rsidRPr="002153C3">
              <w:rPr>
                <w:rFonts w:ascii="Arial" w:eastAsia="Times New Roman" w:hAnsi="Arial" w:cs="Arial"/>
                <w:color w:val="000000"/>
                <w:sz w:val="16"/>
                <w:szCs w:val="16"/>
                <w:lang w:eastAsia="nl-NL"/>
              </w:rPr>
              <w:t>cvol</w:t>
            </w:r>
            <w:proofErr w:type="spellEnd"/>
          </w:p>
        </w:tc>
        <w:tc>
          <w:tcPr>
            <w:tcW w:w="2337" w:type="dxa"/>
            <w:tcBorders>
              <w:left w:val="nil"/>
              <w:right w:val="nil"/>
            </w:tcBorders>
            <w:vAlign w:val="center"/>
          </w:tcPr>
          <w:p w14:paraId="4501197D" w14:textId="46B9E403" w:rsidR="00D93806" w:rsidRPr="00127DAF" w:rsidRDefault="00D93806" w:rsidP="00D93806">
            <w:r w:rsidRPr="002153C3">
              <w:rPr>
                <w:rFonts w:ascii="Arial" w:eastAsia="Times New Roman" w:hAnsi="Arial" w:cs="Arial"/>
                <w:color w:val="000000"/>
                <w:sz w:val="16"/>
                <w:szCs w:val="16"/>
                <w:lang w:eastAsia="nl-NL"/>
              </w:rPr>
              <w:t>crude vegetable oil</w:t>
            </w:r>
          </w:p>
        </w:tc>
        <w:tc>
          <w:tcPr>
            <w:tcW w:w="1847" w:type="dxa"/>
            <w:tcBorders>
              <w:left w:val="nil"/>
              <w:right w:val="nil"/>
            </w:tcBorders>
            <w:vAlign w:val="center"/>
          </w:tcPr>
          <w:p w14:paraId="563BB32A" w14:textId="646D1FBA" w:rsidR="00D93806" w:rsidRPr="00127DAF" w:rsidRDefault="00D93806" w:rsidP="00D93806">
            <w:proofErr w:type="spellStart"/>
            <w:r w:rsidRPr="002153C3">
              <w:rPr>
                <w:rFonts w:ascii="Arial" w:eastAsia="Times New Roman" w:hAnsi="Arial" w:cs="Arial"/>
                <w:color w:val="000000"/>
                <w:sz w:val="16"/>
                <w:szCs w:val="16"/>
                <w:lang w:eastAsia="nl-NL"/>
              </w:rPr>
              <w:t>airtrans</w:t>
            </w:r>
            <w:proofErr w:type="spellEnd"/>
          </w:p>
        </w:tc>
        <w:tc>
          <w:tcPr>
            <w:tcW w:w="2829" w:type="dxa"/>
            <w:tcBorders>
              <w:left w:val="nil"/>
              <w:right w:val="nil"/>
            </w:tcBorders>
            <w:vAlign w:val="center"/>
          </w:tcPr>
          <w:p w14:paraId="4B553B88" w14:textId="49671E34" w:rsidR="00D93806" w:rsidRPr="00127DAF" w:rsidRDefault="00D93806" w:rsidP="00D93806">
            <w:r w:rsidRPr="002153C3">
              <w:rPr>
                <w:rFonts w:ascii="Arial" w:eastAsia="Times New Roman" w:hAnsi="Arial" w:cs="Arial"/>
                <w:color w:val="000000"/>
                <w:sz w:val="16"/>
                <w:szCs w:val="16"/>
                <w:lang w:eastAsia="nl-NL"/>
              </w:rPr>
              <w:t>air transport</w:t>
            </w:r>
          </w:p>
        </w:tc>
      </w:tr>
      <w:tr w:rsidR="00D93806" w:rsidRPr="00127DAF" w14:paraId="77351A49" w14:textId="77777777" w:rsidTr="00127DAF">
        <w:tc>
          <w:tcPr>
            <w:tcW w:w="2337" w:type="dxa"/>
            <w:tcBorders>
              <w:left w:val="nil"/>
              <w:right w:val="nil"/>
            </w:tcBorders>
            <w:vAlign w:val="center"/>
          </w:tcPr>
          <w:p w14:paraId="7D92D6FA" w14:textId="13FE7F7E" w:rsidR="00D93806" w:rsidRPr="00127DAF" w:rsidRDefault="00D93806" w:rsidP="00D93806">
            <w:proofErr w:type="spellStart"/>
            <w:r w:rsidRPr="002153C3">
              <w:rPr>
                <w:rFonts w:ascii="Arial" w:eastAsia="Times New Roman" w:hAnsi="Arial" w:cs="Arial"/>
                <w:color w:val="000000"/>
                <w:sz w:val="16"/>
                <w:szCs w:val="16"/>
                <w:lang w:eastAsia="nl-NL"/>
              </w:rPr>
              <w:t>ofood</w:t>
            </w:r>
            <w:proofErr w:type="spellEnd"/>
          </w:p>
        </w:tc>
        <w:tc>
          <w:tcPr>
            <w:tcW w:w="2337" w:type="dxa"/>
            <w:tcBorders>
              <w:left w:val="nil"/>
              <w:right w:val="nil"/>
            </w:tcBorders>
            <w:vAlign w:val="center"/>
          </w:tcPr>
          <w:p w14:paraId="054E29DD" w14:textId="256DCD02" w:rsidR="00D93806" w:rsidRPr="00127DAF" w:rsidRDefault="00D93806" w:rsidP="00D93806">
            <w:r w:rsidRPr="002153C3">
              <w:rPr>
                <w:rFonts w:ascii="Arial" w:eastAsia="Times New Roman" w:hAnsi="Arial" w:cs="Arial"/>
                <w:color w:val="000000"/>
                <w:sz w:val="16"/>
                <w:szCs w:val="16"/>
                <w:lang w:eastAsia="nl-NL"/>
              </w:rPr>
              <w:t>other food processing</w:t>
            </w:r>
          </w:p>
        </w:tc>
        <w:tc>
          <w:tcPr>
            <w:tcW w:w="1847" w:type="dxa"/>
            <w:tcBorders>
              <w:left w:val="nil"/>
              <w:right w:val="nil"/>
            </w:tcBorders>
            <w:vAlign w:val="center"/>
          </w:tcPr>
          <w:p w14:paraId="22A8AC46" w14:textId="005E7D1A" w:rsidR="00D93806" w:rsidRPr="00127DAF" w:rsidRDefault="00D93806" w:rsidP="00D93806">
            <w:proofErr w:type="spellStart"/>
            <w:r w:rsidRPr="002153C3">
              <w:rPr>
                <w:rFonts w:ascii="Arial" w:eastAsia="Times New Roman" w:hAnsi="Arial" w:cs="Arial"/>
                <w:color w:val="000000"/>
                <w:sz w:val="16"/>
                <w:szCs w:val="16"/>
                <w:lang w:eastAsia="nl-NL"/>
              </w:rPr>
              <w:t>otrans</w:t>
            </w:r>
            <w:proofErr w:type="spellEnd"/>
          </w:p>
        </w:tc>
        <w:tc>
          <w:tcPr>
            <w:tcW w:w="2829" w:type="dxa"/>
            <w:tcBorders>
              <w:left w:val="nil"/>
              <w:right w:val="nil"/>
            </w:tcBorders>
            <w:vAlign w:val="center"/>
          </w:tcPr>
          <w:p w14:paraId="3BE5BA9E" w14:textId="43F20AD6" w:rsidR="00D93806" w:rsidRPr="00127DAF" w:rsidRDefault="00D93806" w:rsidP="00D93806">
            <w:r w:rsidRPr="002153C3">
              <w:rPr>
                <w:rFonts w:ascii="Arial" w:eastAsia="Times New Roman" w:hAnsi="Arial" w:cs="Arial"/>
                <w:color w:val="000000"/>
                <w:sz w:val="16"/>
                <w:szCs w:val="16"/>
                <w:lang w:eastAsia="nl-NL"/>
              </w:rPr>
              <w:t>other transport</w:t>
            </w:r>
          </w:p>
        </w:tc>
      </w:tr>
      <w:tr w:rsidR="00D93806" w:rsidRPr="00127DAF" w14:paraId="521AC73E" w14:textId="77777777" w:rsidTr="00127DAF">
        <w:tc>
          <w:tcPr>
            <w:tcW w:w="2337" w:type="dxa"/>
            <w:tcBorders>
              <w:left w:val="nil"/>
              <w:right w:val="nil"/>
            </w:tcBorders>
            <w:vAlign w:val="center"/>
          </w:tcPr>
          <w:p w14:paraId="4B3E4905" w14:textId="37969D05" w:rsidR="00D93806" w:rsidRPr="00127DAF" w:rsidRDefault="00D93806" w:rsidP="00D93806">
            <w:proofErr w:type="spellStart"/>
            <w:r w:rsidRPr="002153C3">
              <w:rPr>
                <w:rFonts w:ascii="Arial" w:eastAsia="Times New Roman" w:hAnsi="Arial" w:cs="Arial"/>
                <w:color w:val="000000"/>
                <w:sz w:val="16"/>
                <w:szCs w:val="16"/>
                <w:lang w:eastAsia="nl-NL"/>
              </w:rPr>
              <w:t>bevtobac</w:t>
            </w:r>
            <w:proofErr w:type="spellEnd"/>
          </w:p>
        </w:tc>
        <w:tc>
          <w:tcPr>
            <w:tcW w:w="2337" w:type="dxa"/>
            <w:tcBorders>
              <w:left w:val="nil"/>
              <w:right w:val="nil"/>
            </w:tcBorders>
            <w:vAlign w:val="center"/>
          </w:tcPr>
          <w:p w14:paraId="2F84313D" w14:textId="2812928C" w:rsidR="00D93806" w:rsidRPr="00127DAF" w:rsidRDefault="00D93806" w:rsidP="00D93806">
            <w:r w:rsidRPr="002153C3">
              <w:rPr>
                <w:rFonts w:ascii="Arial" w:eastAsia="Times New Roman" w:hAnsi="Arial" w:cs="Arial"/>
                <w:color w:val="000000"/>
                <w:sz w:val="16"/>
                <w:szCs w:val="16"/>
                <w:lang w:eastAsia="nl-NL"/>
              </w:rPr>
              <w:t>beverages and tobacco</w:t>
            </w:r>
          </w:p>
        </w:tc>
        <w:tc>
          <w:tcPr>
            <w:tcW w:w="1847" w:type="dxa"/>
            <w:tcBorders>
              <w:left w:val="nil"/>
              <w:right w:val="nil"/>
            </w:tcBorders>
            <w:vAlign w:val="center"/>
          </w:tcPr>
          <w:p w14:paraId="7D61C4A0" w14:textId="6B8CD481" w:rsidR="00D93806" w:rsidRPr="00127DAF" w:rsidRDefault="00D93806" w:rsidP="00D93806">
            <w:proofErr w:type="spellStart"/>
            <w:r w:rsidRPr="002153C3">
              <w:rPr>
                <w:rFonts w:ascii="Arial" w:eastAsia="Times New Roman" w:hAnsi="Arial" w:cs="Arial"/>
                <w:color w:val="000000"/>
                <w:sz w:val="16"/>
                <w:szCs w:val="16"/>
                <w:lang w:eastAsia="nl-NL"/>
              </w:rPr>
              <w:t>foodserv</w:t>
            </w:r>
            <w:proofErr w:type="spellEnd"/>
          </w:p>
        </w:tc>
        <w:tc>
          <w:tcPr>
            <w:tcW w:w="2829" w:type="dxa"/>
            <w:tcBorders>
              <w:left w:val="nil"/>
              <w:right w:val="nil"/>
            </w:tcBorders>
            <w:vAlign w:val="center"/>
          </w:tcPr>
          <w:p w14:paraId="2AC13BAB" w14:textId="4C48FDBF" w:rsidR="00D93806" w:rsidRPr="00127DAF" w:rsidRDefault="00D93806" w:rsidP="00D93806">
            <w:r w:rsidRPr="002153C3">
              <w:rPr>
                <w:rFonts w:ascii="Arial" w:eastAsia="Times New Roman" w:hAnsi="Arial" w:cs="Arial"/>
                <w:color w:val="000000"/>
                <w:sz w:val="16"/>
                <w:szCs w:val="16"/>
                <w:lang w:eastAsia="nl-NL"/>
              </w:rPr>
              <w:t xml:space="preserve">food services and </w:t>
            </w:r>
            <w:proofErr w:type="spellStart"/>
            <w:r w:rsidR="00127DAF" w:rsidRPr="00127DAF">
              <w:rPr>
                <w:rFonts w:ascii="Arial" w:eastAsia="Times New Roman" w:hAnsi="Arial" w:cs="Arial"/>
                <w:color w:val="000000"/>
                <w:sz w:val="16"/>
                <w:szCs w:val="16"/>
                <w:lang w:eastAsia="nl-NL"/>
              </w:rPr>
              <w:t>a</w:t>
            </w:r>
            <w:r w:rsidRPr="002153C3">
              <w:rPr>
                <w:rFonts w:ascii="Arial" w:eastAsia="Times New Roman" w:hAnsi="Arial" w:cs="Arial"/>
                <w:color w:val="000000"/>
                <w:sz w:val="16"/>
                <w:szCs w:val="16"/>
                <w:lang w:eastAsia="nl-NL"/>
              </w:rPr>
              <w:t>ccomodation</w:t>
            </w:r>
            <w:proofErr w:type="spellEnd"/>
          </w:p>
        </w:tc>
      </w:tr>
      <w:tr w:rsidR="00D93806" w:rsidRPr="00127DAF" w14:paraId="2CD26C97" w14:textId="77777777" w:rsidTr="00127DAF">
        <w:tc>
          <w:tcPr>
            <w:tcW w:w="2337" w:type="dxa"/>
            <w:tcBorders>
              <w:left w:val="nil"/>
              <w:right w:val="nil"/>
            </w:tcBorders>
            <w:vAlign w:val="center"/>
          </w:tcPr>
          <w:p w14:paraId="685A713C" w14:textId="58FE4D6F" w:rsidR="00D93806" w:rsidRPr="00127DAF" w:rsidRDefault="00D93806" w:rsidP="00D93806">
            <w:proofErr w:type="spellStart"/>
            <w:r w:rsidRPr="002153C3">
              <w:rPr>
                <w:rFonts w:ascii="Arial" w:eastAsia="Times New Roman" w:hAnsi="Arial" w:cs="Arial"/>
                <w:color w:val="000000"/>
                <w:sz w:val="16"/>
                <w:szCs w:val="16"/>
                <w:lang w:eastAsia="nl-NL"/>
              </w:rPr>
              <w:t>texplus</w:t>
            </w:r>
            <w:proofErr w:type="spellEnd"/>
          </w:p>
        </w:tc>
        <w:tc>
          <w:tcPr>
            <w:tcW w:w="2337" w:type="dxa"/>
            <w:tcBorders>
              <w:left w:val="nil"/>
              <w:right w:val="nil"/>
            </w:tcBorders>
            <w:vAlign w:val="center"/>
          </w:tcPr>
          <w:p w14:paraId="70B6F139" w14:textId="2EED9143" w:rsidR="00D93806" w:rsidRPr="00127DAF" w:rsidRDefault="00D93806" w:rsidP="00D93806">
            <w:r w:rsidRPr="002153C3">
              <w:rPr>
                <w:rFonts w:ascii="Arial" w:eastAsia="Times New Roman" w:hAnsi="Arial" w:cs="Arial"/>
                <w:color w:val="000000"/>
                <w:sz w:val="16"/>
                <w:szCs w:val="16"/>
                <w:lang w:eastAsia="nl-NL"/>
              </w:rPr>
              <w:t>textiles, wearing app etc.</w:t>
            </w:r>
          </w:p>
        </w:tc>
        <w:tc>
          <w:tcPr>
            <w:tcW w:w="1847" w:type="dxa"/>
            <w:tcBorders>
              <w:left w:val="nil"/>
              <w:right w:val="nil"/>
            </w:tcBorders>
            <w:vAlign w:val="center"/>
          </w:tcPr>
          <w:p w14:paraId="3550FD29" w14:textId="6AEA8D6E" w:rsidR="00D93806" w:rsidRPr="00127DAF" w:rsidRDefault="00D93806" w:rsidP="00D93806">
            <w:r w:rsidRPr="002153C3">
              <w:rPr>
                <w:rFonts w:ascii="Arial" w:eastAsia="Times New Roman" w:hAnsi="Arial" w:cs="Arial"/>
                <w:color w:val="000000"/>
                <w:sz w:val="16"/>
                <w:szCs w:val="16"/>
                <w:lang w:eastAsia="nl-NL"/>
              </w:rPr>
              <w:t>trade</w:t>
            </w:r>
          </w:p>
        </w:tc>
        <w:tc>
          <w:tcPr>
            <w:tcW w:w="2829" w:type="dxa"/>
            <w:tcBorders>
              <w:left w:val="nil"/>
              <w:right w:val="nil"/>
            </w:tcBorders>
            <w:vAlign w:val="center"/>
          </w:tcPr>
          <w:p w14:paraId="7F0CE5A2" w14:textId="4340A9D9" w:rsidR="00D93806" w:rsidRPr="00127DAF" w:rsidRDefault="00D93806" w:rsidP="00D93806">
            <w:r w:rsidRPr="002153C3">
              <w:rPr>
                <w:rFonts w:ascii="Arial" w:eastAsia="Times New Roman" w:hAnsi="Arial" w:cs="Arial"/>
                <w:color w:val="000000"/>
                <w:sz w:val="16"/>
                <w:szCs w:val="16"/>
                <w:lang w:eastAsia="nl-NL"/>
              </w:rPr>
              <w:t>trade services</w:t>
            </w:r>
          </w:p>
        </w:tc>
      </w:tr>
      <w:tr w:rsidR="00D93806" w:rsidRPr="00127DAF" w14:paraId="5C071404" w14:textId="77777777" w:rsidTr="00127DAF">
        <w:tc>
          <w:tcPr>
            <w:tcW w:w="2337" w:type="dxa"/>
            <w:tcBorders>
              <w:left w:val="nil"/>
              <w:right w:val="nil"/>
            </w:tcBorders>
            <w:vAlign w:val="center"/>
          </w:tcPr>
          <w:p w14:paraId="1F9CB6B2" w14:textId="22C0D176" w:rsidR="00D93806" w:rsidRPr="00127DAF" w:rsidRDefault="00D93806" w:rsidP="00D93806">
            <w:r w:rsidRPr="002153C3">
              <w:rPr>
                <w:rFonts w:ascii="Arial" w:eastAsia="Times New Roman" w:hAnsi="Arial" w:cs="Arial"/>
                <w:color w:val="000000"/>
                <w:sz w:val="16"/>
                <w:szCs w:val="16"/>
                <w:lang w:eastAsia="nl-NL"/>
              </w:rPr>
              <w:t>wood</w:t>
            </w:r>
          </w:p>
        </w:tc>
        <w:tc>
          <w:tcPr>
            <w:tcW w:w="2337" w:type="dxa"/>
            <w:tcBorders>
              <w:left w:val="nil"/>
              <w:right w:val="nil"/>
            </w:tcBorders>
            <w:vAlign w:val="center"/>
          </w:tcPr>
          <w:p w14:paraId="5A199C56" w14:textId="5A30575C" w:rsidR="00D93806" w:rsidRPr="00127DAF" w:rsidRDefault="00D93806" w:rsidP="00D93806">
            <w:r w:rsidRPr="002153C3">
              <w:rPr>
                <w:rFonts w:ascii="Arial" w:eastAsia="Times New Roman" w:hAnsi="Arial" w:cs="Arial"/>
                <w:color w:val="000000"/>
                <w:sz w:val="16"/>
                <w:szCs w:val="16"/>
                <w:lang w:eastAsia="nl-NL"/>
              </w:rPr>
              <w:t>wood products</w:t>
            </w:r>
          </w:p>
        </w:tc>
        <w:tc>
          <w:tcPr>
            <w:tcW w:w="1847" w:type="dxa"/>
            <w:tcBorders>
              <w:left w:val="nil"/>
              <w:right w:val="nil"/>
            </w:tcBorders>
            <w:vAlign w:val="center"/>
          </w:tcPr>
          <w:p w14:paraId="238F68A2" w14:textId="0B9446CE" w:rsidR="00D93806" w:rsidRPr="00127DAF" w:rsidRDefault="00D93806" w:rsidP="00D93806">
            <w:proofErr w:type="spellStart"/>
            <w:r w:rsidRPr="002153C3">
              <w:rPr>
                <w:rFonts w:ascii="Arial" w:eastAsia="Times New Roman" w:hAnsi="Arial" w:cs="Arial"/>
                <w:color w:val="000000"/>
                <w:sz w:val="16"/>
                <w:szCs w:val="16"/>
                <w:lang w:eastAsia="nl-NL"/>
              </w:rPr>
              <w:t>recreat</w:t>
            </w:r>
            <w:proofErr w:type="spellEnd"/>
          </w:p>
        </w:tc>
        <w:tc>
          <w:tcPr>
            <w:tcW w:w="2829" w:type="dxa"/>
            <w:tcBorders>
              <w:left w:val="nil"/>
              <w:right w:val="nil"/>
            </w:tcBorders>
            <w:vAlign w:val="center"/>
          </w:tcPr>
          <w:p w14:paraId="4FADDD13" w14:textId="526D1345" w:rsidR="00D93806" w:rsidRPr="00127DAF" w:rsidRDefault="00D93806" w:rsidP="00D93806">
            <w:r w:rsidRPr="002153C3">
              <w:rPr>
                <w:rFonts w:ascii="Arial" w:eastAsia="Times New Roman" w:hAnsi="Arial" w:cs="Arial"/>
                <w:color w:val="000000"/>
                <w:sz w:val="16"/>
                <w:szCs w:val="16"/>
                <w:lang w:eastAsia="nl-NL"/>
              </w:rPr>
              <w:t>recreation services</w:t>
            </w:r>
          </w:p>
        </w:tc>
      </w:tr>
      <w:tr w:rsidR="00D93806" w:rsidRPr="00127DAF" w14:paraId="2B433997" w14:textId="77777777" w:rsidTr="00127DAF">
        <w:tc>
          <w:tcPr>
            <w:tcW w:w="2337" w:type="dxa"/>
            <w:tcBorders>
              <w:left w:val="nil"/>
              <w:right w:val="nil"/>
            </w:tcBorders>
            <w:vAlign w:val="center"/>
          </w:tcPr>
          <w:p w14:paraId="1697CFCC" w14:textId="3D890E04" w:rsidR="00D93806" w:rsidRPr="00127DAF" w:rsidRDefault="00D93806" w:rsidP="00D93806">
            <w:r w:rsidRPr="002153C3">
              <w:rPr>
                <w:rFonts w:ascii="Arial" w:eastAsia="Times New Roman" w:hAnsi="Arial" w:cs="Arial"/>
                <w:color w:val="000000"/>
                <w:sz w:val="16"/>
                <w:szCs w:val="16"/>
                <w:lang w:eastAsia="nl-NL"/>
              </w:rPr>
              <w:t>pap</w:t>
            </w:r>
          </w:p>
        </w:tc>
        <w:tc>
          <w:tcPr>
            <w:tcW w:w="2337" w:type="dxa"/>
            <w:tcBorders>
              <w:left w:val="nil"/>
              <w:right w:val="nil"/>
            </w:tcBorders>
            <w:vAlign w:val="center"/>
          </w:tcPr>
          <w:p w14:paraId="590B7FA1" w14:textId="4DEB8206" w:rsidR="00D93806" w:rsidRPr="00127DAF" w:rsidRDefault="00D93806" w:rsidP="00D93806">
            <w:r w:rsidRPr="002153C3">
              <w:rPr>
                <w:rFonts w:ascii="Arial" w:eastAsia="Times New Roman" w:hAnsi="Arial" w:cs="Arial"/>
                <w:color w:val="000000"/>
                <w:sz w:val="16"/>
                <w:szCs w:val="16"/>
                <w:lang w:eastAsia="nl-NL"/>
              </w:rPr>
              <w:t>paper and publishing</w:t>
            </w:r>
          </w:p>
        </w:tc>
        <w:tc>
          <w:tcPr>
            <w:tcW w:w="1847" w:type="dxa"/>
            <w:tcBorders>
              <w:left w:val="nil"/>
              <w:right w:val="nil"/>
            </w:tcBorders>
            <w:vAlign w:val="center"/>
          </w:tcPr>
          <w:p w14:paraId="292C1802" w14:textId="5EE80076" w:rsidR="00D93806" w:rsidRPr="00127DAF" w:rsidRDefault="00D93806" w:rsidP="00D93806">
            <w:proofErr w:type="spellStart"/>
            <w:r w:rsidRPr="002153C3">
              <w:rPr>
                <w:rFonts w:ascii="Arial" w:eastAsia="Times New Roman" w:hAnsi="Arial" w:cs="Arial"/>
                <w:color w:val="000000"/>
                <w:sz w:val="16"/>
                <w:szCs w:val="16"/>
                <w:lang w:eastAsia="nl-NL"/>
              </w:rPr>
              <w:t>edu</w:t>
            </w:r>
            <w:proofErr w:type="spellEnd"/>
          </w:p>
        </w:tc>
        <w:tc>
          <w:tcPr>
            <w:tcW w:w="2829" w:type="dxa"/>
            <w:tcBorders>
              <w:left w:val="nil"/>
              <w:right w:val="nil"/>
            </w:tcBorders>
            <w:vAlign w:val="center"/>
          </w:tcPr>
          <w:p w14:paraId="1BA1DA5F" w14:textId="0566985F" w:rsidR="00D93806" w:rsidRPr="00127DAF" w:rsidRDefault="00D93806" w:rsidP="00D93806">
            <w:r w:rsidRPr="002153C3">
              <w:rPr>
                <w:rFonts w:ascii="Arial" w:eastAsia="Times New Roman" w:hAnsi="Arial" w:cs="Arial"/>
                <w:color w:val="000000"/>
                <w:sz w:val="16"/>
                <w:szCs w:val="16"/>
                <w:lang w:eastAsia="nl-NL"/>
              </w:rPr>
              <w:t>education services</w:t>
            </w:r>
          </w:p>
        </w:tc>
      </w:tr>
      <w:tr w:rsidR="00D93806" w:rsidRPr="00127DAF" w14:paraId="24428BC2" w14:textId="77777777" w:rsidTr="00127DAF">
        <w:tc>
          <w:tcPr>
            <w:tcW w:w="2337" w:type="dxa"/>
            <w:tcBorders>
              <w:left w:val="nil"/>
              <w:right w:val="nil"/>
            </w:tcBorders>
            <w:vAlign w:val="center"/>
          </w:tcPr>
          <w:p w14:paraId="4D052FD8" w14:textId="4BF01E65" w:rsidR="00D93806" w:rsidRPr="00127DAF" w:rsidRDefault="00D93806" w:rsidP="00D93806">
            <w:r w:rsidRPr="002153C3">
              <w:rPr>
                <w:rFonts w:ascii="Arial" w:eastAsia="Times New Roman" w:hAnsi="Arial" w:cs="Arial"/>
                <w:color w:val="000000"/>
                <w:sz w:val="16"/>
                <w:szCs w:val="16"/>
                <w:lang w:eastAsia="nl-NL"/>
              </w:rPr>
              <w:t>chm</w:t>
            </w:r>
          </w:p>
        </w:tc>
        <w:tc>
          <w:tcPr>
            <w:tcW w:w="2337" w:type="dxa"/>
            <w:tcBorders>
              <w:left w:val="nil"/>
              <w:right w:val="nil"/>
            </w:tcBorders>
            <w:vAlign w:val="center"/>
          </w:tcPr>
          <w:p w14:paraId="5B095113" w14:textId="55CAF722" w:rsidR="00D93806" w:rsidRPr="00127DAF" w:rsidRDefault="00D93806" w:rsidP="00D93806">
            <w:r w:rsidRPr="002153C3">
              <w:rPr>
                <w:rFonts w:ascii="Arial" w:eastAsia="Times New Roman" w:hAnsi="Arial" w:cs="Arial"/>
                <w:color w:val="000000"/>
                <w:sz w:val="16"/>
                <w:szCs w:val="16"/>
                <w:lang w:eastAsia="nl-NL"/>
              </w:rPr>
              <w:t>chemicals</w:t>
            </w:r>
          </w:p>
        </w:tc>
        <w:tc>
          <w:tcPr>
            <w:tcW w:w="1847" w:type="dxa"/>
            <w:tcBorders>
              <w:left w:val="nil"/>
              <w:right w:val="nil"/>
            </w:tcBorders>
            <w:vAlign w:val="center"/>
          </w:tcPr>
          <w:p w14:paraId="0F783D6B" w14:textId="6677C983" w:rsidR="00D93806" w:rsidRPr="00127DAF" w:rsidRDefault="00D93806" w:rsidP="00D93806">
            <w:proofErr w:type="spellStart"/>
            <w:r w:rsidRPr="002153C3">
              <w:rPr>
                <w:rFonts w:ascii="Arial" w:eastAsia="Times New Roman" w:hAnsi="Arial" w:cs="Arial"/>
                <w:color w:val="000000"/>
                <w:sz w:val="16"/>
                <w:szCs w:val="16"/>
                <w:lang w:eastAsia="nl-NL"/>
              </w:rPr>
              <w:t>oserv</w:t>
            </w:r>
            <w:proofErr w:type="spellEnd"/>
          </w:p>
        </w:tc>
        <w:tc>
          <w:tcPr>
            <w:tcW w:w="2829" w:type="dxa"/>
            <w:tcBorders>
              <w:left w:val="nil"/>
              <w:right w:val="nil"/>
            </w:tcBorders>
            <w:vAlign w:val="center"/>
          </w:tcPr>
          <w:p w14:paraId="12D8DA7C" w14:textId="1C7A9197" w:rsidR="00D93806" w:rsidRPr="00127DAF" w:rsidRDefault="00D93806" w:rsidP="00D93806">
            <w:r w:rsidRPr="002153C3">
              <w:rPr>
                <w:rFonts w:ascii="Arial" w:eastAsia="Times New Roman" w:hAnsi="Arial" w:cs="Arial"/>
                <w:color w:val="000000"/>
                <w:sz w:val="16"/>
                <w:szCs w:val="16"/>
                <w:lang w:eastAsia="nl-NL"/>
              </w:rPr>
              <w:t>other services</w:t>
            </w:r>
          </w:p>
        </w:tc>
      </w:tr>
      <w:tr w:rsidR="00D93806" w:rsidRPr="00127DAF" w14:paraId="19DBA749" w14:textId="77777777" w:rsidTr="00127DAF">
        <w:tc>
          <w:tcPr>
            <w:tcW w:w="2337" w:type="dxa"/>
            <w:tcBorders>
              <w:left w:val="nil"/>
              <w:right w:val="nil"/>
            </w:tcBorders>
            <w:vAlign w:val="center"/>
          </w:tcPr>
          <w:p w14:paraId="27F85A9C" w14:textId="25301005" w:rsidR="00D93806" w:rsidRPr="00127DAF" w:rsidRDefault="00D93806" w:rsidP="00D93806">
            <w:proofErr w:type="spellStart"/>
            <w:r w:rsidRPr="002153C3">
              <w:rPr>
                <w:rFonts w:ascii="Arial" w:eastAsia="Times New Roman" w:hAnsi="Arial" w:cs="Arial"/>
                <w:color w:val="000000"/>
                <w:sz w:val="16"/>
                <w:szCs w:val="16"/>
                <w:lang w:eastAsia="nl-NL"/>
              </w:rPr>
              <w:t>omanu_furn</w:t>
            </w:r>
            <w:proofErr w:type="spellEnd"/>
          </w:p>
        </w:tc>
        <w:tc>
          <w:tcPr>
            <w:tcW w:w="2337" w:type="dxa"/>
            <w:tcBorders>
              <w:left w:val="nil"/>
              <w:right w:val="nil"/>
            </w:tcBorders>
            <w:vAlign w:val="center"/>
          </w:tcPr>
          <w:p w14:paraId="7DB8D0EF" w14:textId="3FE35234" w:rsidR="00D93806" w:rsidRPr="00127DAF" w:rsidRDefault="00D93806" w:rsidP="00D93806">
            <w:r w:rsidRPr="002153C3">
              <w:rPr>
                <w:rFonts w:ascii="Arial" w:eastAsia="Times New Roman" w:hAnsi="Arial" w:cs="Arial"/>
                <w:color w:val="000000"/>
                <w:sz w:val="16"/>
                <w:szCs w:val="16"/>
                <w:lang w:eastAsia="nl-NL"/>
              </w:rPr>
              <w:t>includes wood furniture</w:t>
            </w:r>
          </w:p>
        </w:tc>
        <w:tc>
          <w:tcPr>
            <w:tcW w:w="1847" w:type="dxa"/>
            <w:tcBorders>
              <w:left w:val="nil"/>
              <w:right w:val="nil"/>
            </w:tcBorders>
            <w:vAlign w:val="center"/>
          </w:tcPr>
          <w:p w14:paraId="36345EDB" w14:textId="0ED56C2F" w:rsidR="00D93806" w:rsidRPr="00127DAF" w:rsidRDefault="00D93806" w:rsidP="00D93806">
            <w:proofErr w:type="spellStart"/>
            <w:r w:rsidRPr="002153C3">
              <w:rPr>
                <w:rFonts w:ascii="Arial" w:eastAsia="Times New Roman" w:hAnsi="Arial" w:cs="Arial"/>
                <w:color w:val="000000"/>
                <w:sz w:val="16"/>
                <w:szCs w:val="16"/>
                <w:lang w:eastAsia="nl-NL"/>
              </w:rPr>
              <w:t>constr</w:t>
            </w:r>
            <w:proofErr w:type="spellEnd"/>
          </w:p>
        </w:tc>
        <w:tc>
          <w:tcPr>
            <w:tcW w:w="2829" w:type="dxa"/>
            <w:tcBorders>
              <w:left w:val="nil"/>
              <w:right w:val="nil"/>
            </w:tcBorders>
            <w:vAlign w:val="center"/>
          </w:tcPr>
          <w:p w14:paraId="1227BF1E" w14:textId="2CA41201" w:rsidR="00D93806" w:rsidRPr="00127DAF" w:rsidRDefault="00D93806" w:rsidP="00D93806">
            <w:r w:rsidRPr="002153C3">
              <w:rPr>
                <w:rFonts w:ascii="Arial" w:eastAsia="Times New Roman" w:hAnsi="Arial" w:cs="Arial"/>
                <w:color w:val="000000"/>
                <w:sz w:val="16"/>
                <w:szCs w:val="16"/>
                <w:lang w:eastAsia="nl-NL"/>
              </w:rPr>
              <w:t>construction</w:t>
            </w:r>
          </w:p>
        </w:tc>
      </w:tr>
      <w:tr w:rsidR="00D93806" w:rsidRPr="00127DAF" w14:paraId="0E103586" w14:textId="77777777" w:rsidTr="00127DAF">
        <w:tc>
          <w:tcPr>
            <w:tcW w:w="2337" w:type="dxa"/>
            <w:tcBorders>
              <w:left w:val="nil"/>
              <w:right w:val="nil"/>
            </w:tcBorders>
            <w:vAlign w:val="center"/>
          </w:tcPr>
          <w:p w14:paraId="1AAD56A4" w14:textId="2D537C6B" w:rsidR="00D93806" w:rsidRPr="00127DAF" w:rsidRDefault="00D93806" w:rsidP="00D93806">
            <w:proofErr w:type="spellStart"/>
            <w:r w:rsidRPr="002153C3">
              <w:rPr>
                <w:rFonts w:ascii="Arial" w:eastAsia="Times New Roman" w:hAnsi="Arial" w:cs="Arial"/>
                <w:color w:val="000000"/>
                <w:sz w:val="16"/>
                <w:szCs w:val="16"/>
                <w:lang w:eastAsia="nl-NL"/>
              </w:rPr>
              <w:t>bph</w:t>
            </w:r>
            <w:proofErr w:type="spellEnd"/>
          </w:p>
        </w:tc>
        <w:tc>
          <w:tcPr>
            <w:tcW w:w="2337" w:type="dxa"/>
            <w:tcBorders>
              <w:left w:val="nil"/>
              <w:right w:val="nil"/>
            </w:tcBorders>
            <w:vAlign w:val="center"/>
          </w:tcPr>
          <w:p w14:paraId="06E1911F" w14:textId="76D8D65B" w:rsidR="00D93806" w:rsidRPr="00127DAF" w:rsidRDefault="00D93806" w:rsidP="00D93806">
            <w:r w:rsidRPr="002153C3">
              <w:rPr>
                <w:rFonts w:ascii="Arial" w:eastAsia="Times New Roman" w:hAnsi="Arial" w:cs="Arial"/>
                <w:color w:val="000000"/>
                <w:sz w:val="16"/>
                <w:szCs w:val="16"/>
                <w:lang w:eastAsia="nl-NL"/>
              </w:rPr>
              <w:t>pharmaceuticals</w:t>
            </w:r>
          </w:p>
        </w:tc>
        <w:tc>
          <w:tcPr>
            <w:tcW w:w="1847" w:type="dxa"/>
            <w:tcBorders>
              <w:left w:val="nil"/>
              <w:right w:val="nil"/>
            </w:tcBorders>
            <w:vAlign w:val="center"/>
          </w:tcPr>
          <w:p w14:paraId="168906F0" w14:textId="77A457D1" w:rsidR="00D93806" w:rsidRPr="00127DAF" w:rsidRDefault="00D93806" w:rsidP="00D93806">
            <w:proofErr w:type="spellStart"/>
            <w:r w:rsidRPr="002153C3">
              <w:rPr>
                <w:rFonts w:ascii="Arial" w:eastAsia="Times New Roman" w:hAnsi="Arial" w:cs="Arial"/>
                <w:color w:val="000000"/>
                <w:sz w:val="16"/>
                <w:szCs w:val="16"/>
                <w:lang w:eastAsia="nl-NL"/>
              </w:rPr>
              <w:t>rpp</w:t>
            </w:r>
            <w:proofErr w:type="spellEnd"/>
          </w:p>
        </w:tc>
        <w:tc>
          <w:tcPr>
            <w:tcW w:w="2829" w:type="dxa"/>
            <w:tcBorders>
              <w:left w:val="nil"/>
              <w:right w:val="nil"/>
            </w:tcBorders>
            <w:vAlign w:val="center"/>
          </w:tcPr>
          <w:p w14:paraId="21DBF344" w14:textId="76C9E961" w:rsidR="00D93806" w:rsidRPr="00127DAF" w:rsidRDefault="00D93806" w:rsidP="00D93806">
            <w:r w:rsidRPr="002153C3">
              <w:rPr>
                <w:rFonts w:ascii="Arial" w:eastAsia="Times New Roman" w:hAnsi="Arial" w:cs="Arial"/>
                <w:color w:val="000000"/>
                <w:sz w:val="16"/>
                <w:szCs w:val="16"/>
                <w:lang w:eastAsia="nl-NL"/>
              </w:rPr>
              <w:t>rubbers and plastics</w:t>
            </w:r>
          </w:p>
        </w:tc>
      </w:tr>
    </w:tbl>
    <w:p w14:paraId="55100551" w14:textId="77777777" w:rsidR="00D93806" w:rsidRDefault="00D93806" w:rsidP="00D93806"/>
    <w:p w14:paraId="0473308C" w14:textId="77777777" w:rsidR="00D93806" w:rsidRDefault="00D93806" w:rsidP="219C2078">
      <w:pPr>
        <w:jc w:val="center"/>
        <w:rPr>
          <w:sz w:val="44"/>
          <w:szCs w:val="44"/>
        </w:rPr>
      </w:pPr>
    </w:p>
    <w:p w14:paraId="4E7AE161" w14:textId="77777777" w:rsidR="00D93806" w:rsidRDefault="00D93806" w:rsidP="219C2078">
      <w:pPr>
        <w:jc w:val="center"/>
        <w:rPr>
          <w:sz w:val="44"/>
          <w:szCs w:val="44"/>
        </w:rPr>
      </w:pPr>
    </w:p>
    <w:p w14:paraId="6308C1A8" w14:textId="77777777" w:rsidR="00127DAF" w:rsidRDefault="00127DAF" w:rsidP="0052309A">
      <w:pPr>
        <w:rPr>
          <w:sz w:val="44"/>
          <w:szCs w:val="44"/>
        </w:rPr>
      </w:pPr>
    </w:p>
    <w:p w14:paraId="46FF955B" w14:textId="77777777" w:rsidR="00127DAF" w:rsidRDefault="00127DAF" w:rsidP="00127DAF">
      <w:pPr>
        <w:spacing w:after="0"/>
        <w:rPr>
          <w:rFonts w:ascii="Arial" w:hAnsi="Arial" w:cs="Arial"/>
          <w:b/>
          <w:sz w:val="18"/>
          <w:szCs w:val="18"/>
        </w:rPr>
      </w:pPr>
    </w:p>
    <w:p w14:paraId="7A7630BB" w14:textId="77777777" w:rsidR="0052309A" w:rsidRDefault="0052309A" w:rsidP="00127DAF">
      <w:pPr>
        <w:spacing w:after="0"/>
        <w:rPr>
          <w:rFonts w:ascii="Arial" w:hAnsi="Arial" w:cs="Arial"/>
          <w:b/>
          <w:sz w:val="18"/>
          <w:szCs w:val="18"/>
        </w:rPr>
      </w:pPr>
    </w:p>
    <w:p w14:paraId="46AEBEC2" w14:textId="77777777" w:rsidR="0052309A" w:rsidRDefault="0052309A" w:rsidP="00127DAF">
      <w:pPr>
        <w:spacing w:after="0"/>
        <w:rPr>
          <w:rFonts w:ascii="Arial" w:hAnsi="Arial" w:cs="Arial"/>
          <w:b/>
          <w:sz w:val="18"/>
          <w:szCs w:val="18"/>
        </w:rPr>
      </w:pPr>
    </w:p>
    <w:p w14:paraId="2B823C71" w14:textId="2A19FB3C" w:rsidR="00127DAF" w:rsidRPr="004D3694" w:rsidRDefault="00127DAF" w:rsidP="00127DAF">
      <w:pPr>
        <w:spacing w:after="0"/>
        <w:rPr>
          <w:rFonts w:ascii="Arial" w:hAnsi="Arial" w:cs="Arial"/>
          <w:b/>
          <w:sz w:val="18"/>
          <w:szCs w:val="18"/>
        </w:rPr>
      </w:pPr>
      <w:r>
        <w:rPr>
          <w:rFonts w:ascii="Arial" w:hAnsi="Arial" w:cs="Arial"/>
          <w:b/>
          <w:sz w:val="18"/>
          <w:szCs w:val="18"/>
        </w:rPr>
        <w:lastRenderedPageBreak/>
        <w:t xml:space="preserve">Table S3. </w:t>
      </w:r>
      <w:r w:rsidRPr="00782C7B">
        <w:rPr>
          <w:rFonts w:ascii="Arial" w:hAnsi="Arial" w:cs="Arial"/>
          <w:bCs/>
          <w:sz w:val="18"/>
          <w:szCs w:val="18"/>
        </w:rPr>
        <w:t>Commodit</w:t>
      </w:r>
      <w:r w:rsidR="00782C7B" w:rsidRPr="00782C7B">
        <w:rPr>
          <w:rFonts w:ascii="Arial" w:hAnsi="Arial" w:cs="Arial"/>
          <w:bCs/>
          <w:sz w:val="18"/>
          <w:szCs w:val="18"/>
        </w:rPr>
        <w:t>ies in the model</w:t>
      </w:r>
      <w:r w:rsidR="00782C7B">
        <w:rPr>
          <w:rFonts w:ascii="Arial" w:hAnsi="Arial" w:cs="Arial"/>
          <w:b/>
          <w:sz w:val="18"/>
          <w:szCs w:val="18"/>
        </w:rPr>
        <w:t xml:space="preserve"> </w:t>
      </w:r>
      <w:r w:rsidR="00782C7B">
        <w:rPr>
          <w:rFonts w:ascii="Arial" w:hAnsi="Arial" w:cs="Arial"/>
          <w:b/>
          <w:sz w:val="18"/>
          <w:szCs w:val="18"/>
        </w:rPr>
        <w:br/>
      </w:r>
    </w:p>
    <w:tbl>
      <w:tblPr>
        <w:tblStyle w:val="TableGrid"/>
        <w:tblW w:w="0" w:type="auto"/>
        <w:tblLook w:val="04A0" w:firstRow="1" w:lastRow="0" w:firstColumn="1" w:lastColumn="0" w:noHBand="0" w:noVBand="1"/>
      </w:tblPr>
      <w:tblGrid>
        <w:gridCol w:w="4675"/>
        <w:gridCol w:w="4675"/>
      </w:tblGrid>
      <w:tr w:rsidR="00127DAF" w:rsidRPr="00782C7B" w14:paraId="5014ED1A" w14:textId="77777777" w:rsidTr="00782C7B">
        <w:tc>
          <w:tcPr>
            <w:tcW w:w="4675" w:type="dxa"/>
            <w:tcBorders>
              <w:top w:val="nil"/>
              <w:left w:val="nil"/>
              <w:bottom w:val="single" w:sz="4" w:space="0" w:color="auto"/>
              <w:right w:val="nil"/>
            </w:tcBorders>
            <w:vAlign w:val="center"/>
          </w:tcPr>
          <w:p w14:paraId="66F7DBBD" w14:textId="1B97FC9B" w:rsidR="00127DAF" w:rsidRPr="00782C7B" w:rsidRDefault="00782C7B" w:rsidP="00127DAF">
            <w:pPr>
              <w:rPr>
                <w:rFonts w:ascii="Arial" w:hAnsi="Arial" w:cs="Arial"/>
                <w:b/>
                <w:sz w:val="16"/>
                <w:szCs w:val="16"/>
              </w:rPr>
            </w:pPr>
            <w:r w:rsidRPr="00782C7B">
              <w:rPr>
                <w:rFonts w:ascii="Arial" w:hAnsi="Arial" w:cs="Arial"/>
                <w:b/>
                <w:sz w:val="16"/>
                <w:szCs w:val="16"/>
              </w:rPr>
              <w:t>Type</w:t>
            </w:r>
          </w:p>
        </w:tc>
        <w:tc>
          <w:tcPr>
            <w:tcW w:w="4675" w:type="dxa"/>
            <w:tcBorders>
              <w:top w:val="nil"/>
              <w:left w:val="nil"/>
              <w:bottom w:val="single" w:sz="4" w:space="0" w:color="auto"/>
              <w:right w:val="nil"/>
            </w:tcBorders>
            <w:vAlign w:val="center"/>
          </w:tcPr>
          <w:p w14:paraId="4DB5BCB3" w14:textId="637FB02C" w:rsidR="00127DAF" w:rsidRPr="00782C7B" w:rsidRDefault="00782C7B" w:rsidP="00127DAF">
            <w:pPr>
              <w:rPr>
                <w:rFonts w:ascii="Arial" w:hAnsi="Arial" w:cs="Arial"/>
                <w:b/>
                <w:sz w:val="16"/>
                <w:szCs w:val="16"/>
              </w:rPr>
            </w:pPr>
            <w:r w:rsidRPr="00782C7B">
              <w:rPr>
                <w:rFonts w:ascii="Arial" w:hAnsi="Arial" w:cs="Arial"/>
                <w:b/>
                <w:sz w:val="16"/>
                <w:szCs w:val="16"/>
              </w:rPr>
              <w:t>Description</w:t>
            </w:r>
          </w:p>
        </w:tc>
      </w:tr>
      <w:tr w:rsidR="00127DAF" w:rsidRPr="00782C7B" w14:paraId="4A30581A" w14:textId="77777777" w:rsidTr="00782C7B">
        <w:tc>
          <w:tcPr>
            <w:tcW w:w="4675" w:type="dxa"/>
            <w:tcBorders>
              <w:top w:val="single" w:sz="4" w:space="0" w:color="auto"/>
              <w:left w:val="nil"/>
              <w:right w:val="nil"/>
            </w:tcBorders>
            <w:vAlign w:val="center"/>
          </w:tcPr>
          <w:p w14:paraId="4DD8E2A0" w14:textId="2E6BEFEB" w:rsidR="00127DAF" w:rsidRPr="00782C7B" w:rsidRDefault="00782C7B" w:rsidP="00127DAF">
            <w:pPr>
              <w:rPr>
                <w:rFonts w:ascii="Arial" w:hAnsi="Arial" w:cs="Arial"/>
                <w:b/>
                <w:sz w:val="16"/>
                <w:szCs w:val="16"/>
              </w:rPr>
            </w:pPr>
            <w:r w:rsidRPr="00782C7B">
              <w:rPr>
                <w:rFonts w:ascii="Arial" w:hAnsi="Arial" w:cs="Arial"/>
                <w:b/>
                <w:sz w:val="16"/>
                <w:szCs w:val="16"/>
              </w:rPr>
              <w:t>Arable and horticulture (12)</w:t>
            </w:r>
          </w:p>
        </w:tc>
        <w:tc>
          <w:tcPr>
            <w:tcW w:w="4675" w:type="dxa"/>
            <w:tcBorders>
              <w:top w:val="single" w:sz="4" w:space="0" w:color="auto"/>
              <w:left w:val="nil"/>
              <w:right w:val="nil"/>
            </w:tcBorders>
            <w:vAlign w:val="center"/>
          </w:tcPr>
          <w:p w14:paraId="147AE859" w14:textId="6A83AA69" w:rsidR="00127DAF" w:rsidRPr="00782C7B" w:rsidRDefault="00782C7B" w:rsidP="00127DAF">
            <w:pPr>
              <w:rPr>
                <w:rFonts w:ascii="Arial" w:hAnsi="Arial" w:cs="Arial"/>
                <w:b/>
                <w:sz w:val="16"/>
                <w:szCs w:val="16"/>
              </w:rPr>
            </w:pPr>
            <w:r w:rsidRPr="00782C7B">
              <w:rPr>
                <w:rFonts w:ascii="Arial" w:hAnsi="Arial" w:cs="Arial"/>
                <w:sz w:val="16"/>
                <w:szCs w:val="16"/>
              </w:rPr>
              <w:t>Paddy rice; wheat; other grains; vegetables; fruits; nuts; roots; pulses; oilseeds; raw sugar; other crops; crude vegetable oil</w:t>
            </w:r>
          </w:p>
        </w:tc>
      </w:tr>
      <w:tr w:rsidR="00127DAF" w:rsidRPr="00782C7B" w14:paraId="3FAFDDAD" w14:textId="77777777" w:rsidTr="00782C7B">
        <w:tc>
          <w:tcPr>
            <w:tcW w:w="4675" w:type="dxa"/>
            <w:tcBorders>
              <w:left w:val="nil"/>
              <w:right w:val="nil"/>
            </w:tcBorders>
            <w:vAlign w:val="center"/>
          </w:tcPr>
          <w:p w14:paraId="3BB0B902" w14:textId="72A503FC" w:rsidR="00127DAF" w:rsidRPr="00782C7B" w:rsidRDefault="00782C7B" w:rsidP="00127DAF">
            <w:pPr>
              <w:rPr>
                <w:rFonts w:ascii="Arial" w:hAnsi="Arial" w:cs="Arial"/>
                <w:b/>
                <w:sz w:val="16"/>
                <w:szCs w:val="16"/>
              </w:rPr>
            </w:pPr>
            <w:r w:rsidRPr="00782C7B">
              <w:rPr>
                <w:rFonts w:ascii="Arial" w:hAnsi="Arial" w:cs="Arial"/>
                <w:b/>
                <w:sz w:val="16"/>
                <w:szCs w:val="16"/>
              </w:rPr>
              <w:t>Livestock, meat and fish (11)</w:t>
            </w:r>
          </w:p>
        </w:tc>
        <w:tc>
          <w:tcPr>
            <w:tcW w:w="4675" w:type="dxa"/>
            <w:tcBorders>
              <w:left w:val="nil"/>
              <w:right w:val="nil"/>
            </w:tcBorders>
            <w:vAlign w:val="center"/>
          </w:tcPr>
          <w:p w14:paraId="05B65A39" w14:textId="6B4ECE76" w:rsidR="00127DAF" w:rsidRPr="00782C7B" w:rsidRDefault="00782C7B" w:rsidP="00127DAF">
            <w:pPr>
              <w:rPr>
                <w:rFonts w:ascii="Arial" w:hAnsi="Arial" w:cs="Arial"/>
                <w:sz w:val="16"/>
                <w:szCs w:val="16"/>
              </w:rPr>
            </w:pPr>
            <w:r w:rsidRPr="00782C7B">
              <w:rPr>
                <w:rFonts w:ascii="Arial" w:hAnsi="Arial" w:cs="Arial"/>
                <w:sz w:val="16"/>
                <w:szCs w:val="16"/>
              </w:rPr>
              <w:t>beef cattle; other extensive livestock; poultry; other intensive livestock; raw milk; beef; other red meat; poultry meat; other white meat; dairy products; processed fish products</w:t>
            </w:r>
          </w:p>
        </w:tc>
      </w:tr>
      <w:tr w:rsidR="00127DAF" w:rsidRPr="00782C7B" w14:paraId="045D4270" w14:textId="77777777" w:rsidTr="00782C7B">
        <w:tc>
          <w:tcPr>
            <w:tcW w:w="4675" w:type="dxa"/>
            <w:tcBorders>
              <w:left w:val="nil"/>
              <w:right w:val="nil"/>
            </w:tcBorders>
            <w:vAlign w:val="center"/>
          </w:tcPr>
          <w:p w14:paraId="58D80CB0" w14:textId="2FEB099D" w:rsidR="00127DAF" w:rsidRPr="00782C7B" w:rsidRDefault="00782C7B" w:rsidP="00127DAF">
            <w:pPr>
              <w:rPr>
                <w:rFonts w:ascii="Arial" w:hAnsi="Arial" w:cs="Arial"/>
                <w:b/>
                <w:sz w:val="16"/>
                <w:szCs w:val="16"/>
              </w:rPr>
            </w:pPr>
            <w:r w:rsidRPr="00782C7B">
              <w:rPr>
                <w:rFonts w:ascii="Arial" w:hAnsi="Arial" w:cs="Arial"/>
                <w:b/>
                <w:sz w:val="16"/>
                <w:szCs w:val="16"/>
              </w:rPr>
              <w:t>Fertilisers and pesticides (8)</w:t>
            </w:r>
          </w:p>
        </w:tc>
        <w:tc>
          <w:tcPr>
            <w:tcW w:w="4675" w:type="dxa"/>
            <w:tcBorders>
              <w:left w:val="nil"/>
              <w:right w:val="nil"/>
            </w:tcBorders>
            <w:vAlign w:val="center"/>
          </w:tcPr>
          <w:p w14:paraId="736BA9C8" w14:textId="499B887C" w:rsidR="00127DAF" w:rsidRPr="00782C7B" w:rsidRDefault="00782C7B" w:rsidP="00127DAF">
            <w:pPr>
              <w:rPr>
                <w:rFonts w:ascii="Arial" w:hAnsi="Arial" w:cs="Arial"/>
                <w:sz w:val="16"/>
                <w:szCs w:val="16"/>
              </w:rPr>
            </w:pPr>
            <w:r w:rsidRPr="00782C7B">
              <w:rPr>
                <w:rFonts w:ascii="Arial" w:hAnsi="Arial" w:cs="Arial"/>
                <w:sz w:val="16"/>
                <w:szCs w:val="16"/>
              </w:rPr>
              <w:t>fertiliser; biowaste; manure from five animal activities; pesticides</w:t>
            </w:r>
          </w:p>
        </w:tc>
      </w:tr>
      <w:tr w:rsidR="00127DAF" w:rsidRPr="00782C7B" w14:paraId="40D3B093" w14:textId="77777777" w:rsidTr="00782C7B">
        <w:tc>
          <w:tcPr>
            <w:tcW w:w="4675" w:type="dxa"/>
            <w:tcBorders>
              <w:left w:val="nil"/>
              <w:right w:val="nil"/>
            </w:tcBorders>
            <w:vAlign w:val="center"/>
          </w:tcPr>
          <w:p w14:paraId="08CA8201" w14:textId="286804E3" w:rsidR="00127DAF" w:rsidRPr="00782C7B" w:rsidRDefault="00782C7B" w:rsidP="00127DAF">
            <w:pPr>
              <w:rPr>
                <w:rFonts w:ascii="Arial" w:hAnsi="Arial" w:cs="Arial"/>
                <w:b/>
                <w:sz w:val="16"/>
                <w:szCs w:val="16"/>
              </w:rPr>
            </w:pPr>
            <w:r w:rsidRPr="00782C7B">
              <w:rPr>
                <w:rFonts w:ascii="Arial" w:hAnsi="Arial" w:cs="Arial"/>
                <w:b/>
                <w:bCs/>
                <w:sz w:val="16"/>
                <w:szCs w:val="16"/>
              </w:rPr>
              <w:t>Dedicated animal feeds (5)</w:t>
            </w:r>
          </w:p>
        </w:tc>
        <w:tc>
          <w:tcPr>
            <w:tcW w:w="4675" w:type="dxa"/>
            <w:tcBorders>
              <w:left w:val="nil"/>
              <w:right w:val="nil"/>
            </w:tcBorders>
            <w:vAlign w:val="center"/>
          </w:tcPr>
          <w:p w14:paraId="5BEA267F" w14:textId="492B18E9" w:rsidR="00127DAF" w:rsidRPr="00782C7B" w:rsidRDefault="00782C7B" w:rsidP="00127DAF">
            <w:pPr>
              <w:rPr>
                <w:rFonts w:ascii="Arial" w:hAnsi="Arial" w:cs="Arial"/>
                <w:b/>
                <w:sz w:val="16"/>
                <w:szCs w:val="16"/>
              </w:rPr>
            </w:pPr>
            <w:r w:rsidRPr="00782C7B">
              <w:rPr>
                <w:rFonts w:ascii="Arial" w:hAnsi="Arial" w:cs="Arial"/>
                <w:sz w:val="16"/>
                <w:szCs w:val="16"/>
              </w:rPr>
              <w:t>1st generation bioethanol by-product distillers dried grains and soluble; crude vegetable oil by-product oilcake; animal feed; sugar molasses; fish meal</w:t>
            </w:r>
          </w:p>
        </w:tc>
      </w:tr>
      <w:tr w:rsidR="00127DAF" w:rsidRPr="00782C7B" w14:paraId="593B7D1B" w14:textId="77777777" w:rsidTr="00782C7B">
        <w:tc>
          <w:tcPr>
            <w:tcW w:w="4675" w:type="dxa"/>
            <w:tcBorders>
              <w:left w:val="nil"/>
              <w:right w:val="nil"/>
            </w:tcBorders>
            <w:vAlign w:val="center"/>
          </w:tcPr>
          <w:p w14:paraId="1429DA76" w14:textId="110D5A44" w:rsidR="00127DAF" w:rsidRPr="00782C7B" w:rsidRDefault="00782C7B" w:rsidP="00127DAF">
            <w:pPr>
              <w:rPr>
                <w:rFonts w:ascii="Arial" w:hAnsi="Arial" w:cs="Arial"/>
                <w:b/>
                <w:sz w:val="16"/>
                <w:szCs w:val="16"/>
              </w:rPr>
            </w:pPr>
            <w:r w:rsidRPr="00782C7B">
              <w:rPr>
                <w:rFonts w:ascii="Arial" w:hAnsi="Arial" w:cs="Arial"/>
                <w:b/>
                <w:sz w:val="16"/>
                <w:szCs w:val="16"/>
              </w:rPr>
              <w:t>Other food and beverages (5)</w:t>
            </w:r>
          </w:p>
        </w:tc>
        <w:tc>
          <w:tcPr>
            <w:tcW w:w="4675" w:type="dxa"/>
            <w:tcBorders>
              <w:left w:val="nil"/>
              <w:right w:val="nil"/>
            </w:tcBorders>
            <w:vAlign w:val="center"/>
          </w:tcPr>
          <w:p w14:paraId="24AE994A" w14:textId="43940E5A" w:rsidR="00127DAF" w:rsidRPr="00782C7B" w:rsidRDefault="00782C7B" w:rsidP="00127DAF">
            <w:pPr>
              <w:rPr>
                <w:rFonts w:ascii="Arial" w:hAnsi="Arial" w:cs="Arial"/>
                <w:b/>
                <w:sz w:val="16"/>
                <w:szCs w:val="16"/>
              </w:rPr>
            </w:pPr>
            <w:r w:rsidRPr="00782C7B">
              <w:rPr>
                <w:rFonts w:ascii="Arial" w:hAnsi="Arial" w:cs="Arial"/>
                <w:sz w:val="16"/>
                <w:szCs w:val="16"/>
              </w:rPr>
              <w:t>sugar processing; rice processing; vegetable oils and fats, other food; beverages and tobacco</w:t>
            </w:r>
          </w:p>
        </w:tc>
      </w:tr>
      <w:tr w:rsidR="00127DAF" w:rsidRPr="00782C7B" w14:paraId="7D0258E4" w14:textId="77777777" w:rsidTr="00782C7B">
        <w:tc>
          <w:tcPr>
            <w:tcW w:w="4675" w:type="dxa"/>
            <w:tcBorders>
              <w:left w:val="nil"/>
              <w:right w:val="nil"/>
            </w:tcBorders>
            <w:vAlign w:val="center"/>
          </w:tcPr>
          <w:p w14:paraId="5A3B4AC0" w14:textId="71BA86B7" w:rsidR="00127DAF" w:rsidRPr="00782C7B" w:rsidRDefault="00782C7B" w:rsidP="00127DAF">
            <w:pPr>
              <w:rPr>
                <w:rFonts w:ascii="Arial" w:hAnsi="Arial" w:cs="Arial"/>
                <w:b/>
                <w:sz w:val="16"/>
                <w:szCs w:val="16"/>
              </w:rPr>
            </w:pPr>
            <w:r w:rsidRPr="00782C7B">
              <w:rPr>
                <w:rFonts w:ascii="Arial" w:hAnsi="Arial" w:cs="Arial"/>
                <w:b/>
                <w:sz w:val="16"/>
                <w:szCs w:val="16"/>
              </w:rPr>
              <w:t>Other bio-based activities (6)</w:t>
            </w:r>
          </w:p>
        </w:tc>
        <w:tc>
          <w:tcPr>
            <w:tcW w:w="4675" w:type="dxa"/>
            <w:tcBorders>
              <w:left w:val="nil"/>
              <w:right w:val="nil"/>
            </w:tcBorders>
            <w:vAlign w:val="center"/>
          </w:tcPr>
          <w:p w14:paraId="2FAF8EB4" w14:textId="2BE0A6FE" w:rsidR="00127DAF" w:rsidRPr="00782C7B" w:rsidRDefault="00782C7B" w:rsidP="00127DAF">
            <w:pPr>
              <w:rPr>
                <w:rFonts w:ascii="Arial" w:hAnsi="Arial" w:cs="Arial"/>
                <w:b/>
                <w:sz w:val="16"/>
                <w:szCs w:val="16"/>
              </w:rPr>
            </w:pPr>
            <w:r w:rsidRPr="00782C7B">
              <w:rPr>
                <w:rFonts w:ascii="Arial" w:hAnsi="Arial" w:cs="Arial"/>
                <w:sz w:val="16"/>
                <w:szCs w:val="16"/>
              </w:rPr>
              <w:t>fishing; forestry; wood; furniture products; paper products; textiles &amp; clothing &amp; leather products</w:t>
            </w:r>
          </w:p>
        </w:tc>
      </w:tr>
      <w:tr w:rsidR="00127DAF" w:rsidRPr="00782C7B" w14:paraId="5A14158C" w14:textId="77777777" w:rsidTr="00782C7B">
        <w:tc>
          <w:tcPr>
            <w:tcW w:w="4675" w:type="dxa"/>
            <w:tcBorders>
              <w:left w:val="nil"/>
              <w:right w:val="nil"/>
            </w:tcBorders>
            <w:vAlign w:val="center"/>
          </w:tcPr>
          <w:p w14:paraId="5E192A4C" w14:textId="6E44FC0A" w:rsidR="00127DAF" w:rsidRPr="00782C7B" w:rsidRDefault="00782C7B" w:rsidP="00127DAF">
            <w:pPr>
              <w:rPr>
                <w:rFonts w:ascii="Arial" w:hAnsi="Arial" w:cs="Arial"/>
                <w:b/>
                <w:sz w:val="16"/>
                <w:szCs w:val="16"/>
              </w:rPr>
            </w:pPr>
            <w:r w:rsidRPr="00782C7B">
              <w:rPr>
                <w:rFonts w:ascii="Arial" w:hAnsi="Arial" w:cs="Arial"/>
                <w:b/>
                <w:bCs/>
                <w:sz w:val="16"/>
                <w:szCs w:val="16"/>
              </w:rPr>
              <w:t>Bio-chemicals (3)</w:t>
            </w:r>
          </w:p>
        </w:tc>
        <w:tc>
          <w:tcPr>
            <w:tcW w:w="4675" w:type="dxa"/>
            <w:tcBorders>
              <w:left w:val="nil"/>
              <w:right w:val="nil"/>
            </w:tcBorders>
            <w:vAlign w:val="center"/>
          </w:tcPr>
          <w:p w14:paraId="06788F0A" w14:textId="51BF8811" w:rsidR="00127DAF" w:rsidRPr="00782C7B" w:rsidRDefault="00782C7B" w:rsidP="00127DAF">
            <w:pPr>
              <w:rPr>
                <w:rFonts w:ascii="Arial" w:hAnsi="Arial" w:cs="Arial"/>
                <w:b/>
                <w:sz w:val="16"/>
                <w:szCs w:val="16"/>
              </w:rPr>
            </w:pPr>
            <w:r w:rsidRPr="00782C7B">
              <w:rPr>
                <w:rFonts w:ascii="Arial" w:hAnsi="Arial" w:cs="Arial"/>
                <w:sz w:val="16"/>
                <w:szCs w:val="16"/>
              </w:rPr>
              <w:t>bio-based chemicals; bio-based pharmaceuticals; bio-based plastics</w:t>
            </w:r>
          </w:p>
        </w:tc>
      </w:tr>
      <w:tr w:rsidR="00127DAF" w:rsidRPr="00782C7B" w14:paraId="056E7931" w14:textId="77777777" w:rsidTr="00782C7B">
        <w:tc>
          <w:tcPr>
            <w:tcW w:w="4675" w:type="dxa"/>
            <w:tcBorders>
              <w:left w:val="nil"/>
              <w:right w:val="nil"/>
            </w:tcBorders>
            <w:vAlign w:val="center"/>
          </w:tcPr>
          <w:p w14:paraId="23565B7D" w14:textId="31AC9583" w:rsidR="00127DAF" w:rsidRPr="00782C7B" w:rsidRDefault="00782C7B" w:rsidP="00127DAF">
            <w:pPr>
              <w:rPr>
                <w:rFonts w:ascii="Arial" w:hAnsi="Arial" w:cs="Arial"/>
                <w:b/>
                <w:sz w:val="16"/>
                <w:szCs w:val="16"/>
              </w:rPr>
            </w:pPr>
            <w:r w:rsidRPr="00782C7B">
              <w:rPr>
                <w:rFonts w:ascii="Arial" w:hAnsi="Arial" w:cs="Arial"/>
                <w:b/>
                <w:sz w:val="16"/>
                <w:szCs w:val="16"/>
              </w:rPr>
              <w:t>Bio-mass supply (14)</w:t>
            </w:r>
          </w:p>
        </w:tc>
        <w:tc>
          <w:tcPr>
            <w:tcW w:w="4675" w:type="dxa"/>
            <w:tcBorders>
              <w:left w:val="nil"/>
              <w:right w:val="nil"/>
            </w:tcBorders>
            <w:vAlign w:val="center"/>
          </w:tcPr>
          <w:p w14:paraId="43008155" w14:textId="5BB8A296" w:rsidR="00127DAF" w:rsidRPr="00782C7B" w:rsidRDefault="00782C7B" w:rsidP="00127DAF">
            <w:pPr>
              <w:rPr>
                <w:rFonts w:ascii="Arial" w:hAnsi="Arial" w:cs="Arial"/>
                <w:sz w:val="16"/>
                <w:szCs w:val="16"/>
              </w:rPr>
            </w:pPr>
            <w:r w:rsidRPr="00782C7B">
              <w:rPr>
                <w:rFonts w:ascii="Arial" w:hAnsi="Arial" w:cs="Arial"/>
                <w:sz w:val="16"/>
                <w:szCs w:val="16"/>
              </w:rPr>
              <w:t>energy crops; residues; pellets; three by-product residue commodities from cereals; five by-product residues from horticulture; by-product residues from oilseeds; by-product residues from other crops; by-product residues from forestry</w:t>
            </w:r>
          </w:p>
        </w:tc>
      </w:tr>
      <w:tr w:rsidR="00127DAF" w:rsidRPr="00782C7B" w14:paraId="2D281D26" w14:textId="77777777" w:rsidTr="00782C7B">
        <w:tc>
          <w:tcPr>
            <w:tcW w:w="4675" w:type="dxa"/>
            <w:tcBorders>
              <w:left w:val="nil"/>
              <w:right w:val="nil"/>
            </w:tcBorders>
            <w:vAlign w:val="center"/>
          </w:tcPr>
          <w:p w14:paraId="7A2C0212" w14:textId="7ACBD751" w:rsidR="00127DAF" w:rsidRPr="00782C7B" w:rsidRDefault="00782C7B" w:rsidP="00127DAF">
            <w:pPr>
              <w:rPr>
                <w:rFonts w:ascii="Arial" w:hAnsi="Arial" w:cs="Arial"/>
                <w:b/>
                <w:sz w:val="16"/>
                <w:szCs w:val="16"/>
              </w:rPr>
            </w:pPr>
            <w:r w:rsidRPr="00782C7B">
              <w:rPr>
                <w:rFonts w:ascii="Arial" w:hAnsi="Arial" w:cs="Arial"/>
                <w:b/>
                <w:sz w:val="16"/>
                <w:szCs w:val="16"/>
              </w:rPr>
              <w:t>Liquid bio-based energy (5)</w:t>
            </w:r>
          </w:p>
        </w:tc>
        <w:tc>
          <w:tcPr>
            <w:tcW w:w="4675" w:type="dxa"/>
            <w:tcBorders>
              <w:left w:val="nil"/>
              <w:right w:val="nil"/>
            </w:tcBorders>
            <w:vAlign w:val="center"/>
          </w:tcPr>
          <w:p w14:paraId="0558725D" w14:textId="2DE4F8BB" w:rsidR="00127DAF" w:rsidRPr="00782C7B" w:rsidRDefault="00782C7B" w:rsidP="00127DAF">
            <w:pPr>
              <w:rPr>
                <w:rFonts w:ascii="Arial" w:hAnsi="Arial" w:cs="Arial"/>
                <w:b/>
                <w:sz w:val="16"/>
                <w:szCs w:val="16"/>
              </w:rPr>
            </w:pPr>
            <w:r w:rsidRPr="00782C7B">
              <w:rPr>
                <w:rFonts w:ascii="Arial" w:hAnsi="Arial" w:cs="Arial"/>
                <w:sz w:val="16"/>
                <w:szCs w:val="16"/>
              </w:rPr>
              <w:t>biodiesel; bioethanol; advanced generation thermochemical technology biofuel; advanced generation biochemical technology biofuel; bio-kerosene</w:t>
            </w:r>
          </w:p>
        </w:tc>
      </w:tr>
      <w:tr w:rsidR="00127DAF" w:rsidRPr="00782C7B" w14:paraId="4FBD40F8" w14:textId="77777777" w:rsidTr="00782C7B">
        <w:tc>
          <w:tcPr>
            <w:tcW w:w="4675" w:type="dxa"/>
            <w:tcBorders>
              <w:left w:val="nil"/>
              <w:right w:val="nil"/>
            </w:tcBorders>
            <w:vAlign w:val="center"/>
          </w:tcPr>
          <w:p w14:paraId="76F2F997" w14:textId="78D45F15" w:rsidR="00127DAF" w:rsidRPr="00782C7B" w:rsidRDefault="00782C7B" w:rsidP="00127DAF">
            <w:pPr>
              <w:rPr>
                <w:rFonts w:ascii="Arial" w:hAnsi="Arial" w:cs="Arial"/>
                <w:b/>
                <w:sz w:val="16"/>
                <w:szCs w:val="16"/>
              </w:rPr>
            </w:pPr>
            <w:r w:rsidRPr="00782C7B">
              <w:rPr>
                <w:rFonts w:ascii="Arial" w:hAnsi="Arial" w:cs="Arial"/>
                <w:b/>
                <w:sz w:val="16"/>
                <w:szCs w:val="16"/>
              </w:rPr>
              <w:t>Renewable electricity and heat generation (6)</w:t>
            </w:r>
          </w:p>
        </w:tc>
        <w:tc>
          <w:tcPr>
            <w:tcW w:w="4675" w:type="dxa"/>
            <w:tcBorders>
              <w:left w:val="nil"/>
              <w:right w:val="nil"/>
            </w:tcBorders>
            <w:vAlign w:val="center"/>
          </w:tcPr>
          <w:p w14:paraId="625E1E4C" w14:textId="1B7CB853" w:rsidR="00127DAF" w:rsidRPr="00782C7B" w:rsidRDefault="00782C7B" w:rsidP="00127DAF">
            <w:pPr>
              <w:rPr>
                <w:rFonts w:ascii="Arial" w:hAnsi="Arial" w:cs="Arial"/>
                <w:b/>
                <w:sz w:val="16"/>
                <w:szCs w:val="16"/>
              </w:rPr>
            </w:pPr>
            <w:r w:rsidRPr="00782C7B">
              <w:rPr>
                <w:rFonts w:ascii="Arial" w:hAnsi="Arial" w:cs="Arial"/>
                <w:sz w:val="16"/>
                <w:szCs w:val="16"/>
              </w:rPr>
              <w:t>hydroelectricity; solar and wind; bioelectricity; biowaste electricity; bioheat; biogas</w:t>
            </w:r>
          </w:p>
        </w:tc>
      </w:tr>
      <w:tr w:rsidR="00127DAF" w:rsidRPr="00782C7B" w14:paraId="57CD34BC" w14:textId="77777777" w:rsidTr="00782C7B">
        <w:tc>
          <w:tcPr>
            <w:tcW w:w="4675" w:type="dxa"/>
            <w:tcBorders>
              <w:left w:val="nil"/>
              <w:right w:val="nil"/>
            </w:tcBorders>
            <w:vAlign w:val="center"/>
          </w:tcPr>
          <w:p w14:paraId="2A72517F" w14:textId="785DEABA" w:rsidR="00127DAF" w:rsidRPr="00782C7B" w:rsidRDefault="00782C7B" w:rsidP="00127DAF">
            <w:pPr>
              <w:rPr>
                <w:rFonts w:ascii="Arial" w:hAnsi="Arial" w:cs="Arial"/>
                <w:b/>
                <w:sz w:val="16"/>
                <w:szCs w:val="16"/>
              </w:rPr>
            </w:pPr>
            <w:r w:rsidRPr="00782C7B">
              <w:rPr>
                <w:rFonts w:ascii="Arial" w:hAnsi="Arial" w:cs="Arial"/>
                <w:b/>
                <w:sz w:val="16"/>
                <w:szCs w:val="16"/>
              </w:rPr>
              <w:t>Fossil fuels and other energy markets (10)</w:t>
            </w:r>
          </w:p>
        </w:tc>
        <w:tc>
          <w:tcPr>
            <w:tcW w:w="4675" w:type="dxa"/>
            <w:tcBorders>
              <w:left w:val="nil"/>
              <w:right w:val="nil"/>
            </w:tcBorders>
            <w:vAlign w:val="center"/>
          </w:tcPr>
          <w:p w14:paraId="7EAD4216" w14:textId="10F1C392" w:rsidR="00127DAF" w:rsidRPr="00782C7B" w:rsidRDefault="00782C7B" w:rsidP="00127DAF">
            <w:pPr>
              <w:rPr>
                <w:rFonts w:ascii="Arial" w:hAnsi="Arial" w:cs="Arial"/>
                <w:sz w:val="16"/>
                <w:szCs w:val="16"/>
              </w:rPr>
            </w:pPr>
            <w:r w:rsidRPr="00782C7B">
              <w:rPr>
                <w:rFonts w:ascii="Arial" w:hAnsi="Arial" w:cs="Arial"/>
                <w:sz w:val="16"/>
                <w:szCs w:val="16"/>
              </w:rPr>
              <w:t>crude oil; petroleum; gas; gas distribution; coal; coal-fired electricity; gas-fired electricity; nuclear electricity; kerosene; heat</w:t>
            </w:r>
          </w:p>
        </w:tc>
      </w:tr>
      <w:tr w:rsidR="00127DAF" w:rsidRPr="00782C7B" w14:paraId="7B547F43" w14:textId="77777777" w:rsidTr="00782C7B">
        <w:tc>
          <w:tcPr>
            <w:tcW w:w="4675" w:type="dxa"/>
            <w:tcBorders>
              <w:left w:val="nil"/>
              <w:right w:val="nil"/>
            </w:tcBorders>
            <w:vAlign w:val="center"/>
          </w:tcPr>
          <w:p w14:paraId="766CFC1E" w14:textId="290DB699" w:rsidR="00127DAF" w:rsidRPr="00782C7B" w:rsidRDefault="00782C7B" w:rsidP="00127DAF">
            <w:pPr>
              <w:rPr>
                <w:rFonts w:ascii="Arial" w:hAnsi="Arial" w:cs="Arial"/>
                <w:b/>
                <w:sz w:val="16"/>
                <w:szCs w:val="16"/>
              </w:rPr>
            </w:pPr>
            <w:r w:rsidRPr="00782C7B">
              <w:rPr>
                <w:rFonts w:ascii="Arial" w:hAnsi="Arial" w:cs="Arial"/>
                <w:b/>
                <w:bCs/>
                <w:sz w:val="16"/>
                <w:szCs w:val="16"/>
              </w:rPr>
              <w:t>Municipal waste collection and recycling (7)</w:t>
            </w:r>
          </w:p>
        </w:tc>
        <w:tc>
          <w:tcPr>
            <w:tcW w:w="4675" w:type="dxa"/>
            <w:tcBorders>
              <w:left w:val="nil"/>
              <w:right w:val="nil"/>
            </w:tcBorders>
            <w:vAlign w:val="center"/>
          </w:tcPr>
          <w:p w14:paraId="4E10F359" w14:textId="6BBDC04B" w:rsidR="00127DAF" w:rsidRPr="00782C7B" w:rsidRDefault="00782C7B" w:rsidP="00127DAF">
            <w:pPr>
              <w:rPr>
                <w:rFonts w:ascii="Arial" w:hAnsi="Arial" w:cs="Arial"/>
                <w:b/>
                <w:sz w:val="16"/>
                <w:szCs w:val="16"/>
              </w:rPr>
            </w:pPr>
            <w:r w:rsidRPr="00782C7B">
              <w:rPr>
                <w:rFonts w:ascii="Arial" w:hAnsi="Arial" w:cs="Arial"/>
                <w:sz w:val="16"/>
                <w:szCs w:val="16"/>
              </w:rPr>
              <w:t>waste collection green waste; waste collection of glass and plastic; waste collection grey waste; landfill; incineration; composting; recycling</w:t>
            </w:r>
          </w:p>
        </w:tc>
      </w:tr>
      <w:tr w:rsidR="00127DAF" w:rsidRPr="00782C7B" w14:paraId="6969852C" w14:textId="77777777" w:rsidTr="00782C7B">
        <w:tc>
          <w:tcPr>
            <w:tcW w:w="4675" w:type="dxa"/>
            <w:tcBorders>
              <w:left w:val="nil"/>
              <w:right w:val="nil"/>
            </w:tcBorders>
            <w:vAlign w:val="center"/>
          </w:tcPr>
          <w:p w14:paraId="73A316B0" w14:textId="32CD486C" w:rsidR="00127DAF" w:rsidRPr="00782C7B" w:rsidRDefault="00782C7B" w:rsidP="00127DAF">
            <w:pPr>
              <w:rPr>
                <w:rFonts w:ascii="Arial" w:hAnsi="Arial" w:cs="Arial"/>
                <w:b/>
                <w:sz w:val="16"/>
                <w:szCs w:val="16"/>
              </w:rPr>
            </w:pPr>
            <w:r w:rsidRPr="00782C7B">
              <w:rPr>
                <w:rFonts w:ascii="Arial" w:hAnsi="Arial" w:cs="Arial"/>
                <w:b/>
                <w:sz w:val="16"/>
                <w:szCs w:val="16"/>
              </w:rPr>
              <w:t>Other markets (12)</w:t>
            </w:r>
          </w:p>
        </w:tc>
        <w:tc>
          <w:tcPr>
            <w:tcW w:w="4675" w:type="dxa"/>
            <w:tcBorders>
              <w:left w:val="nil"/>
              <w:right w:val="nil"/>
            </w:tcBorders>
            <w:vAlign w:val="center"/>
          </w:tcPr>
          <w:p w14:paraId="52AA46C3" w14:textId="4AA75647" w:rsidR="00127DAF" w:rsidRPr="00782C7B" w:rsidRDefault="00782C7B" w:rsidP="00127DAF">
            <w:pPr>
              <w:rPr>
                <w:sz w:val="16"/>
                <w:szCs w:val="16"/>
              </w:rPr>
            </w:pPr>
            <w:r w:rsidRPr="00782C7B">
              <w:rPr>
                <w:rFonts w:ascii="Arial" w:hAnsi="Arial" w:cs="Arial"/>
                <w:sz w:val="16"/>
                <w:szCs w:val="16"/>
              </w:rPr>
              <w:t>construction; chemicals; pharmaceuticals; plastics and rubbers; metal products; other manufacturing; aviation; other transport; food services; retail and wholesale trade; recreation; other services</w:t>
            </w:r>
          </w:p>
        </w:tc>
      </w:tr>
    </w:tbl>
    <w:p w14:paraId="7BEC1D58" w14:textId="77777777" w:rsidR="00127DAF" w:rsidRPr="004D3694" w:rsidRDefault="00127DAF" w:rsidP="00127DAF">
      <w:pPr>
        <w:spacing w:after="0"/>
        <w:jc w:val="center"/>
        <w:rPr>
          <w:rFonts w:ascii="Arial" w:hAnsi="Arial" w:cs="Arial"/>
          <w:b/>
          <w:sz w:val="18"/>
          <w:szCs w:val="18"/>
        </w:rPr>
      </w:pPr>
    </w:p>
    <w:p w14:paraId="3C5D5924" w14:textId="77777777" w:rsidR="00D93806" w:rsidRDefault="00D93806" w:rsidP="219C2078">
      <w:pPr>
        <w:jc w:val="center"/>
        <w:rPr>
          <w:sz w:val="44"/>
          <w:szCs w:val="44"/>
        </w:rPr>
      </w:pPr>
    </w:p>
    <w:p w14:paraId="5E4C214C" w14:textId="77777777" w:rsidR="00D93806" w:rsidRDefault="00D93806" w:rsidP="00782C7B"/>
    <w:p w14:paraId="37B5FD07" w14:textId="77777777" w:rsidR="00782C7B" w:rsidRDefault="00782C7B" w:rsidP="00782C7B"/>
    <w:p w14:paraId="5CFB68A2" w14:textId="77777777" w:rsidR="00782C7B" w:rsidRDefault="00782C7B" w:rsidP="00782C7B"/>
    <w:p w14:paraId="31680AC4" w14:textId="77777777" w:rsidR="00782C7B" w:rsidRDefault="00782C7B" w:rsidP="00782C7B"/>
    <w:p w14:paraId="4A4F7050" w14:textId="77777777" w:rsidR="00782C7B" w:rsidRDefault="00782C7B" w:rsidP="00782C7B"/>
    <w:p w14:paraId="2E9B3987" w14:textId="77777777" w:rsidR="00782C7B" w:rsidRDefault="00782C7B" w:rsidP="00782C7B"/>
    <w:p w14:paraId="1279AA51" w14:textId="77777777" w:rsidR="00782C7B" w:rsidRDefault="00782C7B" w:rsidP="00782C7B"/>
    <w:p w14:paraId="4FA80911" w14:textId="77777777" w:rsidR="00782C7B" w:rsidRDefault="00782C7B" w:rsidP="00782C7B"/>
    <w:p w14:paraId="0D069FF8" w14:textId="77777777" w:rsidR="00782C7B" w:rsidRDefault="00782C7B" w:rsidP="00782C7B"/>
    <w:p w14:paraId="5D27A2FC" w14:textId="083515A2" w:rsidR="219C2078" w:rsidRPr="0052309A" w:rsidRDefault="00C53EDF" w:rsidP="001C08C5">
      <w:pPr>
        <w:pStyle w:val="Heading1"/>
        <w:rPr>
          <w:rFonts w:ascii="Arial" w:hAnsi="Arial" w:cs="Arial"/>
          <w:b/>
          <w:bCs/>
          <w:color w:val="auto"/>
          <w:sz w:val="32"/>
          <w:szCs w:val="32"/>
        </w:rPr>
      </w:pPr>
      <w:bookmarkStart w:id="2" w:name="_Toc213159455"/>
      <w:r w:rsidRPr="0052309A">
        <w:rPr>
          <w:rFonts w:ascii="Arial" w:hAnsi="Arial" w:cs="Arial"/>
          <w:b/>
          <w:bCs/>
          <w:color w:val="auto"/>
          <w:sz w:val="32"/>
          <w:szCs w:val="32"/>
        </w:rPr>
        <w:lastRenderedPageBreak/>
        <w:t xml:space="preserve">B. </w:t>
      </w:r>
      <w:r w:rsidR="001C08C5" w:rsidRPr="0052309A">
        <w:rPr>
          <w:rFonts w:ascii="Arial" w:hAnsi="Arial" w:cs="Arial"/>
          <w:b/>
          <w:bCs/>
          <w:color w:val="auto"/>
          <w:sz w:val="32"/>
          <w:szCs w:val="32"/>
        </w:rPr>
        <w:t xml:space="preserve">Introducing biochemicals and </w:t>
      </w:r>
      <w:r w:rsidR="00353EAF">
        <w:rPr>
          <w:rFonts w:ascii="Arial" w:hAnsi="Arial" w:cs="Arial"/>
          <w:b/>
          <w:bCs/>
          <w:color w:val="auto"/>
          <w:sz w:val="32"/>
          <w:szCs w:val="32"/>
        </w:rPr>
        <w:t>biobased plastic</w:t>
      </w:r>
      <w:r w:rsidR="001C08C5" w:rsidRPr="0052309A">
        <w:rPr>
          <w:rFonts w:ascii="Arial" w:hAnsi="Arial" w:cs="Arial"/>
          <w:b/>
          <w:bCs/>
          <w:color w:val="auto"/>
          <w:sz w:val="32"/>
          <w:szCs w:val="32"/>
        </w:rPr>
        <w:t>s in a GE framework</w:t>
      </w:r>
      <w:bookmarkEnd w:id="2"/>
    </w:p>
    <w:p w14:paraId="187D71C2" w14:textId="77777777" w:rsidR="000561A7" w:rsidRPr="00263846" w:rsidRDefault="000561A7" w:rsidP="00045A99">
      <w:pPr>
        <w:spacing w:before="240" w:after="240" w:line="360" w:lineRule="auto"/>
        <w:jc w:val="both"/>
        <w:rPr>
          <w:rFonts w:ascii="Arial" w:hAnsi="Arial" w:cs="Arial"/>
          <w:sz w:val="18"/>
          <w:szCs w:val="18"/>
        </w:rPr>
      </w:pPr>
      <w:r w:rsidRPr="0C46547E">
        <w:rPr>
          <w:rFonts w:ascii="Arial" w:hAnsi="Arial" w:cs="Arial"/>
          <w:sz w:val="18"/>
          <w:szCs w:val="18"/>
        </w:rPr>
        <w:t xml:space="preserve">Following the work of </w:t>
      </w:r>
      <w:commentRangeStart w:id="3"/>
      <w:r w:rsidRPr="0C46547E">
        <w:rPr>
          <w:rFonts w:ascii="Arial" w:hAnsi="Arial" w:cs="Arial"/>
          <w:sz w:val="18"/>
          <w:szCs w:val="18"/>
        </w:rPr>
        <w:t>Philippidis et al. (2023)</w:t>
      </w:r>
      <w:commentRangeEnd w:id="3"/>
      <w:r w:rsidRPr="0C46547E">
        <w:rPr>
          <w:rStyle w:val="CommentReference"/>
          <w:rFonts w:ascii="Arial" w:eastAsia="Verdana" w:hAnsi="Arial" w:cs="Arial"/>
          <w:sz w:val="18"/>
          <w:szCs w:val="18"/>
        </w:rPr>
        <w:commentReference w:id="3"/>
      </w:r>
      <w:r w:rsidRPr="0C46547E">
        <w:rPr>
          <w:rFonts w:ascii="Arial" w:eastAsia="Verdana" w:hAnsi="Arial" w:cs="Arial"/>
          <w:sz w:val="18"/>
          <w:szCs w:val="18"/>
        </w:rPr>
        <w:t xml:space="preserve">, the MAGNET database has been enhanced to strip out from the three ‘parent’ chemical sectors </w:t>
      </w:r>
      <w:r w:rsidRPr="001103B4">
        <w:rPr>
          <w:rFonts w:ascii="Arial" w:hAnsi="Arial" w:cs="Arial"/>
          <w:sz w:val="18"/>
          <w:szCs w:val="18"/>
        </w:rPr>
        <w:t xml:space="preserve">of chemicals (GTAP code </w:t>
      </w:r>
      <w:r w:rsidRPr="001103B4">
        <w:rPr>
          <w:rFonts w:ascii="Arial" w:hAnsi="Arial" w:cs="Arial"/>
          <w:i/>
          <w:iCs/>
          <w:sz w:val="18"/>
          <w:szCs w:val="18"/>
        </w:rPr>
        <w:t>chm</w:t>
      </w:r>
      <w:r w:rsidRPr="001103B4">
        <w:rPr>
          <w:rFonts w:ascii="Arial" w:hAnsi="Arial" w:cs="Arial"/>
          <w:sz w:val="18"/>
          <w:szCs w:val="18"/>
        </w:rPr>
        <w:t xml:space="preserve">), pharmaceuticals (GTAP code </w:t>
      </w:r>
      <w:proofErr w:type="spellStart"/>
      <w:r w:rsidRPr="001103B4">
        <w:rPr>
          <w:rFonts w:ascii="Arial" w:hAnsi="Arial" w:cs="Arial"/>
          <w:i/>
          <w:iCs/>
          <w:sz w:val="18"/>
          <w:szCs w:val="18"/>
        </w:rPr>
        <w:t>bph</w:t>
      </w:r>
      <w:proofErr w:type="spellEnd"/>
      <w:r w:rsidRPr="001103B4">
        <w:rPr>
          <w:rFonts w:ascii="Arial" w:hAnsi="Arial" w:cs="Arial"/>
          <w:sz w:val="18"/>
          <w:szCs w:val="18"/>
        </w:rPr>
        <w:t xml:space="preserve">) and rubbers and plastics (GTAP code </w:t>
      </w:r>
      <w:proofErr w:type="spellStart"/>
      <w:r w:rsidRPr="001103B4">
        <w:rPr>
          <w:rFonts w:ascii="Arial" w:hAnsi="Arial" w:cs="Arial"/>
          <w:i/>
          <w:iCs/>
          <w:sz w:val="18"/>
          <w:szCs w:val="18"/>
        </w:rPr>
        <w:t>rpp</w:t>
      </w:r>
      <w:proofErr w:type="spellEnd"/>
      <w:r w:rsidRPr="001103B4">
        <w:rPr>
          <w:rFonts w:ascii="Arial" w:hAnsi="Arial" w:cs="Arial"/>
          <w:sz w:val="18"/>
          <w:szCs w:val="18"/>
        </w:rPr>
        <w:t xml:space="preserve">), three biobased </w:t>
      </w:r>
      <w:r w:rsidRPr="001103B4">
        <w:rPr>
          <w:rFonts w:ascii="Arial" w:hAnsi="Arial" w:cs="Arial"/>
          <w:i/>
          <w:iCs/>
          <w:sz w:val="18"/>
          <w:szCs w:val="18"/>
        </w:rPr>
        <w:t>offspring</w:t>
      </w:r>
      <w:r w:rsidRPr="001103B4">
        <w:rPr>
          <w:rFonts w:ascii="Arial" w:hAnsi="Arial" w:cs="Arial"/>
          <w:sz w:val="18"/>
          <w:szCs w:val="18"/>
        </w:rPr>
        <w:t xml:space="preserve"> industries</w:t>
      </w:r>
      <w:r>
        <w:rPr>
          <w:rFonts w:ascii="Arial" w:hAnsi="Arial" w:cs="Arial"/>
          <w:sz w:val="18"/>
          <w:szCs w:val="18"/>
        </w:rPr>
        <w:t xml:space="preserve"> for</w:t>
      </w:r>
      <w:r w:rsidRPr="001103B4">
        <w:rPr>
          <w:rFonts w:ascii="Arial" w:hAnsi="Arial" w:cs="Arial"/>
          <w:sz w:val="18"/>
          <w:szCs w:val="18"/>
        </w:rPr>
        <w:t xml:space="preserve"> chemicals (code </w:t>
      </w:r>
      <w:proofErr w:type="spellStart"/>
      <w:r w:rsidRPr="001103B4">
        <w:rPr>
          <w:rFonts w:ascii="Arial" w:hAnsi="Arial" w:cs="Arial"/>
          <w:i/>
          <w:iCs/>
          <w:sz w:val="18"/>
          <w:szCs w:val="18"/>
        </w:rPr>
        <w:t>biochm</w:t>
      </w:r>
      <w:proofErr w:type="spellEnd"/>
      <w:r w:rsidRPr="001103B4">
        <w:rPr>
          <w:rFonts w:ascii="Arial" w:hAnsi="Arial" w:cs="Arial"/>
          <w:sz w:val="18"/>
          <w:szCs w:val="18"/>
        </w:rPr>
        <w:t xml:space="preserve">), pharmaceuticals (code </w:t>
      </w:r>
      <w:proofErr w:type="spellStart"/>
      <w:r w:rsidRPr="001103B4">
        <w:rPr>
          <w:rFonts w:ascii="Arial" w:hAnsi="Arial" w:cs="Arial"/>
          <w:i/>
          <w:iCs/>
          <w:sz w:val="18"/>
          <w:szCs w:val="18"/>
        </w:rPr>
        <w:t>biopha</w:t>
      </w:r>
      <w:proofErr w:type="spellEnd"/>
      <w:r w:rsidRPr="001103B4">
        <w:rPr>
          <w:rFonts w:ascii="Arial" w:hAnsi="Arial" w:cs="Arial"/>
          <w:sz w:val="18"/>
          <w:szCs w:val="18"/>
        </w:rPr>
        <w:t xml:space="preserve">) and plastics (code </w:t>
      </w:r>
      <w:proofErr w:type="spellStart"/>
      <w:r w:rsidRPr="001103B4">
        <w:rPr>
          <w:rFonts w:ascii="Arial" w:hAnsi="Arial" w:cs="Arial"/>
          <w:i/>
          <w:iCs/>
          <w:sz w:val="18"/>
          <w:szCs w:val="18"/>
        </w:rPr>
        <w:t>biopla</w:t>
      </w:r>
      <w:proofErr w:type="spellEnd"/>
      <w:r w:rsidRPr="001103B4">
        <w:rPr>
          <w:rFonts w:ascii="Arial" w:hAnsi="Arial" w:cs="Arial"/>
          <w:sz w:val="18"/>
          <w:szCs w:val="18"/>
        </w:rPr>
        <w:t>).</w:t>
      </w:r>
      <w:r>
        <w:rPr>
          <w:rFonts w:ascii="Arial" w:eastAsia="Verdana" w:hAnsi="Arial" w:cs="Arial"/>
          <w:sz w:val="18"/>
          <w:szCs w:val="18"/>
        </w:rPr>
        <w:t xml:space="preserve"> As a first step, </w:t>
      </w:r>
      <w:r>
        <w:rPr>
          <w:rFonts w:ascii="Arial" w:hAnsi="Arial" w:cs="Arial"/>
          <w:sz w:val="18"/>
          <w:szCs w:val="18"/>
        </w:rPr>
        <w:t>an</w:t>
      </w:r>
      <w:r w:rsidRPr="001103B4">
        <w:rPr>
          <w:rFonts w:ascii="Arial" w:hAnsi="Arial" w:cs="Arial"/>
          <w:sz w:val="18"/>
          <w:szCs w:val="18"/>
        </w:rPr>
        <w:t xml:space="preserve"> ‘input-based’ approach (Kuosmanen et al., 2020) </w:t>
      </w:r>
      <w:r>
        <w:rPr>
          <w:rFonts w:ascii="Arial" w:hAnsi="Arial" w:cs="Arial"/>
          <w:sz w:val="18"/>
          <w:szCs w:val="18"/>
        </w:rPr>
        <w:t xml:space="preserve">is </w:t>
      </w:r>
      <w:r w:rsidRPr="001103B4">
        <w:rPr>
          <w:rFonts w:ascii="Arial" w:hAnsi="Arial" w:cs="Arial"/>
          <w:sz w:val="18"/>
          <w:szCs w:val="18"/>
        </w:rPr>
        <w:t xml:space="preserve">used to estimate the top-down biobased share of the relevant biobased industry (e.g., </w:t>
      </w:r>
      <w:proofErr w:type="spellStart"/>
      <w:r w:rsidRPr="001103B4">
        <w:rPr>
          <w:rFonts w:ascii="Arial" w:hAnsi="Arial" w:cs="Arial"/>
          <w:i/>
          <w:iCs/>
          <w:sz w:val="18"/>
          <w:szCs w:val="18"/>
        </w:rPr>
        <w:t>biochm</w:t>
      </w:r>
      <w:proofErr w:type="spellEnd"/>
      <w:r w:rsidRPr="001103B4">
        <w:rPr>
          <w:rFonts w:ascii="Arial" w:hAnsi="Arial" w:cs="Arial"/>
          <w:sz w:val="18"/>
          <w:szCs w:val="18"/>
        </w:rPr>
        <w:t xml:space="preserve">), from its corresponding parent (e.g., </w:t>
      </w:r>
      <w:r w:rsidRPr="001103B4">
        <w:rPr>
          <w:rFonts w:ascii="Arial" w:hAnsi="Arial" w:cs="Arial"/>
          <w:i/>
          <w:iCs/>
          <w:sz w:val="18"/>
          <w:szCs w:val="18"/>
        </w:rPr>
        <w:t>chm</w:t>
      </w:r>
      <w:r w:rsidRPr="001103B4">
        <w:rPr>
          <w:rFonts w:ascii="Arial" w:hAnsi="Arial" w:cs="Arial"/>
          <w:sz w:val="18"/>
          <w:szCs w:val="18"/>
        </w:rPr>
        <w:t xml:space="preserve">). </w:t>
      </w:r>
      <w:r>
        <w:rPr>
          <w:rFonts w:ascii="Arial" w:hAnsi="Arial" w:cs="Arial"/>
          <w:sz w:val="18"/>
          <w:szCs w:val="18"/>
        </w:rPr>
        <w:t>A</w:t>
      </w:r>
      <w:r w:rsidRPr="001103B4">
        <w:rPr>
          <w:rFonts w:ascii="Arial" w:hAnsi="Arial" w:cs="Arial"/>
          <w:sz w:val="18"/>
          <w:szCs w:val="18"/>
        </w:rPr>
        <w:t xml:space="preserve"> pre-defined series of inputs (i.e., primary agriculture, food, fishing, forestry, feeds, residues, biowaste, solid and liquid biobased energies, seaweed, manure, sugar syrups) are treated as </w:t>
      </w:r>
      <w:r>
        <w:rPr>
          <w:rFonts w:ascii="Arial" w:hAnsi="Arial" w:cs="Arial"/>
          <w:sz w:val="18"/>
          <w:szCs w:val="18"/>
        </w:rPr>
        <w:t xml:space="preserve">entirely </w:t>
      </w:r>
      <w:r w:rsidRPr="001103B4">
        <w:rPr>
          <w:rFonts w:ascii="Arial" w:hAnsi="Arial" w:cs="Arial"/>
          <w:sz w:val="18"/>
          <w:szCs w:val="18"/>
        </w:rPr>
        <w:t xml:space="preserve">of biological origin. The collective value share of these biological origin inputs (at purchaser’s prices – including taxes) in </w:t>
      </w:r>
      <w:r>
        <w:rPr>
          <w:rFonts w:ascii="Arial" w:hAnsi="Arial" w:cs="Arial"/>
          <w:sz w:val="18"/>
          <w:szCs w:val="18"/>
        </w:rPr>
        <w:t>each</w:t>
      </w:r>
      <w:r w:rsidRPr="001103B4">
        <w:rPr>
          <w:rFonts w:ascii="Arial" w:hAnsi="Arial" w:cs="Arial"/>
          <w:sz w:val="18"/>
          <w:szCs w:val="18"/>
        </w:rPr>
        <w:t xml:space="preserve"> activit</w:t>
      </w:r>
      <w:r>
        <w:rPr>
          <w:rFonts w:ascii="Arial" w:hAnsi="Arial" w:cs="Arial"/>
          <w:sz w:val="18"/>
          <w:szCs w:val="18"/>
        </w:rPr>
        <w:t>y</w:t>
      </w:r>
      <w:r w:rsidRPr="001103B4">
        <w:rPr>
          <w:rFonts w:ascii="Arial" w:hAnsi="Arial" w:cs="Arial"/>
          <w:sz w:val="18"/>
          <w:szCs w:val="18"/>
        </w:rPr>
        <w:t xml:space="preserve"> (i.e., primary, secondary and tertiary) gives an estimated biobased share for all industries </w:t>
      </w:r>
      <w:r>
        <w:rPr>
          <w:rFonts w:ascii="Arial" w:hAnsi="Arial" w:cs="Arial"/>
          <w:sz w:val="18"/>
          <w:szCs w:val="18"/>
        </w:rPr>
        <w:t xml:space="preserve">in all of the regions </w:t>
      </w:r>
      <w:r w:rsidRPr="001103B4">
        <w:rPr>
          <w:rFonts w:ascii="Arial" w:hAnsi="Arial" w:cs="Arial"/>
          <w:sz w:val="18"/>
          <w:szCs w:val="18"/>
        </w:rPr>
        <w:t>in the Social Accounting Matrix</w:t>
      </w:r>
      <w:r>
        <w:rPr>
          <w:rFonts w:ascii="Arial" w:hAnsi="Arial" w:cs="Arial"/>
          <w:sz w:val="18"/>
          <w:szCs w:val="18"/>
        </w:rPr>
        <w:t xml:space="preserve"> (SAM)</w:t>
      </w:r>
      <w:r w:rsidRPr="001103B4">
        <w:rPr>
          <w:rFonts w:ascii="Arial" w:hAnsi="Arial" w:cs="Arial"/>
          <w:sz w:val="18"/>
          <w:szCs w:val="18"/>
        </w:rPr>
        <w:t xml:space="preserve">. These </w:t>
      </w:r>
      <w:r>
        <w:rPr>
          <w:rFonts w:ascii="Arial" w:hAnsi="Arial" w:cs="Arial"/>
          <w:sz w:val="18"/>
          <w:szCs w:val="18"/>
        </w:rPr>
        <w:t xml:space="preserve">activity-specific </w:t>
      </w:r>
      <w:r w:rsidRPr="001103B4">
        <w:rPr>
          <w:rFonts w:ascii="Arial" w:hAnsi="Arial" w:cs="Arial"/>
          <w:sz w:val="18"/>
          <w:szCs w:val="18"/>
        </w:rPr>
        <w:t>biobased share</w:t>
      </w:r>
      <w:r>
        <w:rPr>
          <w:rFonts w:ascii="Arial" w:hAnsi="Arial" w:cs="Arial"/>
          <w:sz w:val="18"/>
          <w:szCs w:val="18"/>
        </w:rPr>
        <w:t xml:space="preserve"> values</w:t>
      </w:r>
      <w:r w:rsidRPr="001103B4">
        <w:rPr>
          <w:rFonts w:ascii="Arial" w:hAnsi="Arial" w:cs="Arial"/>
          <w:sz w:val="18"/>
          <w:szCs w:val="18"/>
        </w:rPr>
        <w:t xml:space="preserve"> (0 ≤ share ≤ 1) are </w:t>
      </w:r>
      <w:r>
        <w:rPr>
          <w:rFonts w:ascii="Arial" w:hAnsi="Arial" w:cs="Arial"/>
          <w:sz w:val="18"/>
          <w:szCs w:val="18"/>
        </w:rPr>
        <w:t xml:space="preserve">then </w:t>
      </w:r>
      <w:r w:rsidRPr="001103B4">
        <w:rPr>
          <w:rFonts w:ascii="Arial" w:hAnsi="Arial" w:cs="Arial"/>
          <w:sz w:val="18"/>
          <w:szCs w:val="18"/>
        </w:rPr>
        <w:t xml:space="preserve">mapped to </w:t>
      </w:r>
      <w:r>
        <w:rPr>
          <w:rFonts w:ascii="Arial" w:hAnsi="Arial" w:cs="Arial"/>
          <w:sz w:val="18"/>
          <w:szCs w:val="18"/>
        </w:rPr>
        <w:t xml:space="preserve">their respective </w:t>
      </w:r>
      <w:r w:rsidRPr="001103B4">
        <w:rPr>
          <w:rFonts w:ascii="Arial" w:hAnsi="Arial" w:cs="Arial"/>
          <w:sz w:val="18"/>
          <w:szCs w:val="18"/>
        </w:rPr>
        <w:t xml:space="preserve">commodities (of both domestic and imported origin). Finally, </w:t>
      </w:r>
      <w:r>
        <w:rPr>
          <w:rFonts w:ascii="Arial" w:hAnsi="Arial" w:cs="Arial"/>
          <w:sz w:val="18"/>
          <w:szCs w:val="18"/>
        </w:rPr>
        <w:t xml:space="preserve">to estimate the biochemical share in each of the three parent chemical sectors in all regions, </w:t>
      </w:r>
      <w:r w:rsidRPr="001103B4">
        <w:rPr>
          <w:rFonts w:ascii="Arial" w:hAnsi="Arial" w:cs="Arial"/>
          <w:sz w:val="18"/>
          <w:szCs w:val="18"/>
        </w:rPr>
        <w:t xml:space="preserve">the biobased </w:t>
      </w:r>
      <w:r>
        <w:rPr>
          <w:rFonts w:ascii="Arial" w:hAnsi="Arial" w:cs="Arial"/>
          <w:sz w:val="18"/>
          <w:szCs w:val="18"/>
        </w:rPr>
        <w:t xml:space="preserve">commodity </w:t>
      </w:r>
      <w:r w:rsidRPr="001103B4">
        <w:rPr>
          <w:rFonts w:ascii="Arial" w:hAnsi="Arial" w:cs="Arial"/>
          <w:sz w:val="18"/>
          <w:szCs w:val="18"/>
        </w:rPr>
        <w:t>shares are multipl</w:t>
      </w:r>
      <w:r>
        <w:rPr>
          <w:rFonts w:ascii="Arial" w:hAnsi="Arial" w:cs="Arial"/>
          <w:sz w:val="18"/>
          <w:szCs w:val="18"/>
        </w:rPr>
        <w:t>ied</w:t>
      </w:r>
      <w:r w:rsidRPr="001103B4">
        <w:rPr>
          <w:rFonts w:ascii="Arial" w:hAnsi="Arial" w:cs="Arial"/>
          <w:sz w:val="18"/>
          <w:szCs w:val="18"/>
        </w:rPr>
        <w:t xml:space="preserve"> by </w:t>
      </w:r>
      <w:r>
        <w:rPr>
          <w:rFonts w:ascii="Arial" w:hAnsi="Arial" w:cs="Arial"/>
          <w:sz w:val="18"/>
          <w:szCs w:val="18"/>
        </w:rPr>
        <w:t xml:space="preserve">the transaction value of </w:t>
      </w:r>
      <w:r w:rsidRPr="001103B4">
        <w:rPr>
          <w:rFonts w:ascii="Arial" w:hAnsi="Arial" w:cs="Arial"/>
          <w:sz w:val="18"/>
          <w:szCs w:val="18"/>
        </w:rPr>
        <w:t xml:space="preserve">each </w:t>
      </w:r>
      <w:r>
        <w:rPr>
          <w:rFonts w:ascii="Arial" w:hAnsi="Arial" w:cs="Arial"/>
          <w:sz w:val="18"/>
          <w:szCs w:val="18"/>
        </w:rPr>
        <w:t xml:space="preserve">commodity </w:t>
      </w:r>
      <w:r w:rsidRPr="001103B4">
        <w:rPr>
          <w:rFonts w:ascii="Arial" w:hAnsi="Arial" w:cs="Arial"/>
          <w:sz w:val="18"/>
          <w:szCs w:val="18"/>
        </w:rPr>
        <w:t xml:space="preserve">input and divided by the total value of </w:t>
      </w:r>
      <w:r>
        <w:rPr>
          <w:rFonts w:ascii="Arial" w:hAnsi="Arial" w:cs="Arial"/>
          <w:sz w:val="18"/>
          <w:szCs w:val="18"/>
        </w:rPr>
        <w:t xml:space="preserve">all </w:t>
      </w:r>
      <w:r w:rsidRPr="001103B4">
        <w:rPr>
          <w:rFonts w:ascii="Arial" w:hAnsi="Arial" w:cs="Arial"/>
          <w:sz w:val="18"/>
          <w:szCs w:val="18"/>
        </w:rPr>
        <w:t>input</w:t>
      </w:r>
      <w:r>
        <w:rPr>
          <w:rFonts w:ascii="Arial" w:hAnsi="Arial" w:cs="Arial"/>
          <w:sz w:val="18"/>
          <w:szCs w:val="18"/>
        </w:rPr>
        <w:t>s. This</w:t>
      </w:r>
      <w:r w:rsidRPr="001103B4">
        <w:rPr>
          <w:rFonts w:ascii="Arial" w:hAnsi="Arial" w:cs="Arial"/>
          <w:sz w:val="18"/>
          <w:szCs w:val="18"/>
        </w:rPr>
        <w:t xml:space="preserve"> give</w:t>
      </w:r>
      <w:r>
        <w:rPr>
          <w:rFonts w:ascii="Arial" w:hAnsi="Arial" w:cs="Arial"/>
          <w:sz w:val="18"/>
          <w:szCs w:val="18"/>
        </w:rPr>
        <w:t>s</w:t>
      </w:r>
      <w:r w:rsidRPr="001103B4">
        <w:rPr>
          <w:rFonts w:ascii="Arial" w:hAnsi="Arial" w:cs="Arial"/>
          <w:sz w:val="18"/>
          <w:szCs w:val="18"/>
        </w:rPr>
        <w:t xml:space="preserve"> a ‘weighted’ </w:t>
      </w:r>
      <w:r w:rsidRPr="00263846">
        <w:rPr>
          <w:rFonts w:ascii="Arial" w:hAnsi="Arial" w:cs="Arial"/>
          <w:sz w:val="18"/>
          <w:szCs w:val="18"/>
        </w:rPr>
        <w:t xml:space="preserve">biobased share of the three ‘offspring’ biobased chemical industries in the three ‘parent’ composite chemical industries, for all of the 160 regions of the model. </w:t>
      </w:r>
    </w:p>
    <w:p w14:paraId="1F81DC3F" w14:textId="77777777" w:rsidR="000561A7" w:rsidRDefault="000561A7" w:rsidP="00045A99">
      <w:pPr>
        <w:pStyle w:val="BodyText"/>
        <w:spacing w:before="240" w:after="240" w:line="360" w:lineRule="auto"/>
        <w:rPr>
          <w:rFonts w:ascii="Arial" w:hAnsi="Arial" w:cs="Arial"/>
          <w:sz w:val="18"/>
          <w:szCs w:val="18"/>
        </w:rPr>
      </w:pPr>
      <w:r w:rsidRPr="00263846">
        <w:rPr>
          <w:rFonts w:ascii="Arial" w:hAnsi="Arial" w:cs="Arial"/>
          <w:sz w:val="18"/>
          <w:szCs w:val="18"/>
        </w:rPr>
        <w:t>These biobased shares provide a ‘first-round’ SAM based estimate of the bio-based chemical industry column targets (i.e., turnover totals) in all regions. In the case of the EU27 regions, however, bio-based chemicals, pharmaceuticals and plastics turnover estimates are taken directly from the JRC Bioeconomy Monitoring System Dashboard.</w:t>
      </w:r>
      <w:r w:rsidRPr="00263846">
        <w:rPr>
          <w:rStyle w:val="FootnoteReference"/>
          <w:rFonts w:ascii="Arial" w:hAnsi="Arial" w:cs="Arial"/>
          <w:sz w:val="18"/>
          <w:szCs w:val="18"/>
        </w:rPr>
        <w:footnoteReference w:id="2"/>
      </w:r>
      <w:r w:rsidRPr="00263846">
        <w:rPr>
          <w:rFonts w:ascii="Arial" w:hAnsi="Arial" w:cs="Arial"/>
          <w:sz w:val="18"/>
          <w:szCs w:val="18"/>
        </w:rPr>
        <w:t xml:space="preserve"> With total turnover estimates and assuming zero (economic) profits, the next step is to apportion the turnover totals into equivalent total cost amounts by different concepts (i.e., capital, labour, energy, biomass, ‘other’).  The approach here follows that of Philippidis et al. (2023) in that cost share estimates (0 ≤ share ≤ 1) from </w:t>
      </w:r>
      <w:proofErr w:type="spellStart"/>
      <w:r w:rsidRPr="00263846">
        <w:rPr>
          <w:rFonts w:ascii="Arial" w:hAnsi="Arial" w:cs="Arial"/>
          <w:sz w:val="18"/>
          <w:szCs w:val="18"/>
        </w:rPr>
        <w:t>Spekreijse</w:t>
      </w:r>
      <w:proofErr w:type="spellEnd"/>
      <w:r w:rsidRPr="00263846">
        <w:rPr>
          <w:rFonts w:ascii="Arial" w:hAnsi="Arial" w:cs="Arial"/>
          <w:sz w:val="18"/>
          <w:szCs w:val="18"/>
        </w:rPr>
        <w:t xml:space="preserve"> et al. (2021) are reconciled with ‘other’ cost estimates from the parent chemical sectors in the SAM.</w:t>
      </w:r>
      <w:r>
        <w:rPr>
          <w:rStyle w:val="FootnoteReference"/>
          <w:rFonts w:ascii="Arial" w:hAnsi="Arial" w:cs="Arial"/>
          <w:sz w:val="18"/>
          <w:szCs w:val="18"/>
        </w:rPr>
        <w:footnoteReference w:id="3"/>
      </w:r>
      <w:r w:rsidRPr="00263846">
        <w:rPr>
          <w:rFonts w:ascii="Arial" w:hAnsi="Arial" w:cs="Arial"/>
          <w:sz w:val="18"/>
          <w:szCs w:val="18"/>
        </w:rPr>
        <w:t xml:space="preserve"> </w:t>
      </w:r>
    </w:p>
    <w:p w14:paraId="53EB1C46" w14:textId="77777777" w:rsidR="000561A7" w:rsidRDefault="000561A7" w:rsidP="00045A99">
      <w:pPr>
        <w:pStyle w:val="BodyText"/>
        <w:spacing w:before="240" w:after="240" w:line="360" w:lineRule="auto"/>
        <w:rPr>
          <w:rFonts w:ascii="Arial" w:hAnsi="Arial" w:cs="Arial"/>
          <w:sz w:val="18"/>
          <w:szCs w:val="18"/>
        </w:rPr>
      </w:pPr>
      <w:r>
        <w:rPr>
          <w:rFonts w:ascii="Arial" w:hAnsi="Arial" w:cs="Arial"/>
          <w:sz w:val="18"/>
          <w:szCs w:val="18"/>
        </w:rPr>
        <w:t xml:space="preserve">With the lack of comprehensive trade-data to support the splitting of existing parent chemicals trade transaction flows, no attempt is made to split these trade data. Instead, </w:t>
      </w:r>
      <w:r w:rsidRPr="0C46547E">
        <w:rPr>
          <w:rFonts w:ascii="Arial" w:hAnsi="Arial" w:cs="Arial"/>
          <w:sz w:val="18"/>
          <w:szCs w:val="18"/>
        </w:rPr>
        <w:t>total chemicals production (using MAGNET/GTAP codes ‘chm’, ‘</w:t>
      </w:r>
      <w:proofErr w:type="spellStart"/>
      <w:r w:rsidRPr="0C46547E">
        <w:rPr>
          <w:rFonts w:ascii="Arial" w:hAnsi="Arial" w:cs="Arial"/>
          <w:sz w:val="18"/>
          <w:szCs w:val="18"/>
        </w:rPr>
        <w:t>bph</w:t>
      </w:r>
      <w:proofErr w:type="spellEnd"/>
      <w:r w:rsidRPr="0C46547E">
        <w:rPr>
          <w:rFonts w:ascii="Arial" w:hAnsi="Arial" w:cs="Arial"/>
          <w:sz w:val="18"/>
          <w:szCs w:val="18"/>
        </w:rPr>
        <w:t>’, ‘</w:t>
      </w:r>
      <w:proofErr w:type="spellStart"/>
      <w:r w:rsidRPr="0C46547E">
        <w:rPr>
          <w:rFonts w:ascii="Arial" w:hAnsi="Arial" w:cs="Arial"/>
          <w:sz w:val="18"/>
          <w:szCs w:val="18"/>
        </w:rPr>
        <w:t>rpp</w:t>
      </w:r>
      <w:proofErr w:type="spellEnd"/>
      <w:r w:rsidRPr="0C46547E">
        <w:rPr>
          <w:rFonts w:ascii="Arial" w:hAnsi="Arial" w:cs="Arial"/>
          <w:sz w:val="18"/>
          <w:szCs w:val="18"/>
        </w:rPr>
        <w:t>’) is modelled as a two-industry, single-commodity industry</w:t>
      </w:r>
      <w:r>
        <w:rPr>
          <w:rFonts w:ascii="Arial" w:hAnsi="Arial" w:cs="Arial"/>
          <w:sz w:val="18"/>
          <w:szCs w:val="18"/>
        </w:rPr>
        <w:t xml:space="preserve"> in the MAKE matrix of the SAM</w:t>
      </w:r>
      <w:r w:rsidRPr="0C46547E">
        <w:rPr>
          <w:rFonts w:ascii="Arial" w:hAnsi="Arial" w:cs="Arial"/>
          <w:sz w:val="18"/>
          <w:szCs w:val="18"/>
        </w:rPr>
        <w:t>. This means that while the biobased and fossil-based industries run side-by-side, their output is aggregated into a single commodity called ‘chm’, ‘</w:t>
      </w:r>
      <w:proofErr w:type="spellStart"/>
      <w:r w:rsidRPr="0C46547E">
        <w:rPr>
          <w:rFonts w:ascii="Arial" w:hAnsi="Arial" w:cs="Arial"/>
          <w:sz w:val="18"/>
          <w:szCs w:val="18"/>
        </w:rPr>
        <w:t>bph</w:t>
      </w:r>
      <w:proofErr w:type="spellEnd"/>
      <w:r w:rsidRPr="0C46547E">
        <w:rPr>
          <w:rFonts w:ascii="Arial" w:hAnsi="Arial" w:cs="Arial"/>
          <w:sz w:val="18"/>
          <w:szCs w:val="18"/>
        </w:rPr>
        <w:t>’ or ‘</w:t>
      </w:r>
      <w:proofErr w:type="spellStart"/>
      <w:r w:rsidRPr="0C46547E">
        <w:rPr>
          <w:rFonts w:ascii="Arial" w:hAnsi="Arial" w:cs="Arial"/>
          <w:sz w:val="18"/>
          <w:szCs w:val="18"/>
        </w:rPr>
        <w:t>rpp</w:t>
      </w:r>
      <w:proofErr w:type="spellEnd"/>
      <w:r w:rsidRPr="0C46547E">
        <w:rPr>
          <w:rFonts w:ascii="Arial" w:hAnsi="Arial" w:cs="Arial"/>
          <w:sz w:val="18"/>
          <w:szCs w:val="18"/>
        </w:rPr>
        <w:t xml:space="preserve">’. In the aggregation process, a non-zero parameter is defined to indicate the degree of differentiation or “transformation elasticity” between fossil and biobased technologies. </w:t>
      </w:r>
      <w:r>
        <w:rPr>
          <w:rFonts w:ascii="Arial" w:hAnsi="Arial" w:cs="Arial"/>
          <w:sz w:val="18"/>
          <w:szCs w:val="18"/>
        </w:rPr>
        <w:t xml:space="preserve">Given the heterogeneity of technological paths within each bio-based industry and the geographical coverage of the model, a transformation elasticity of 0.5 is chosen in all regions.  </w:t>
      </w:r>
    </w:p>
    <w:p w14:paraId="48033CE1" w14:textId="4CD69DD5" w:rsidR="005839F1" w:rsidRPr="00D3357A" w:rsidRDefault="00045A99" w:rsidP="00045A99">
      <w:pPr>
        <w:spacing w:line="360" w:lineRule="auto"/>
        <w:jc w:val="both"/>
        <w:rPr>
          <w:rFonts w:ascii="Arial" w:hAnsi="Arial" w:cs="Arial"/>
          <w:bCs/>
          <w:sz w:val="18"/>
          <w:szCs w:val="18"/>
        </w:rPr>
      </w:pPr>
      <w:r w:rsidRPr="000F3E5B">
        <w:rPr>
          <w:rFonts w:cstheme="minorHAnsi"/>
          <w:noProof/>
        </w:rPr>
        <w:lastRenderedPageBreak/>
        <w:drawing>
          <wp:anchor distT="0" distB="0" distL="114300" distR="114300" simplePos="0" relativeHeight="251656192" behindDoc="0" locked="0" layoutInCell="1" allowOverlap="1" wp14:anchorId="6C9E712B" wp14:editId="5744CA9D">
            <wp:simplePos x="0" y="0"/>
            <wp:positionH relativeFrom="margin">
              <wp:align>center</wp:align>
            </wp:positionH>
            <wp:positionV relativeFrom="paragraph">
              <wp:posOffset>3332734</wp:posOffset>
            </wp:positionV>
            <wp:extent cx="5925600" cy="3830400"/>
            <wp:effectExtent l="0" t="0" r="0" b="0"/>
            <wp:wrapThrough wrapText="bothSides">
              <wp:wrapPolygon edited="0">
                <wp:start x="11042" y="0"/>
                <wp:lineTo x="1389" y="1397"/>
                <wp:lineTo x="1389" y="3330"/>
                <wp:lineTo x="9028" y="3760"/>
                <wp:lineTo x="9028" y="6123"/>
                <wp:lineTo x="9653" y="6875"/>
                <wp:lineTo x="4861" y="6875"/>
                <wp:lineTo x="2986" y="7305"/>
                <wp:lineTo x="2986" y="9883"/>
                <wp:lineTo x="3333" y="10313"/>
                <wp:lineTo x="2500" y="10635"/>
                <wp:lineTo x="972" y="11387"/>
                <wp:lineTo x="972" y="13751"/>
                <wp:lineTo x="2917" y="15469"/>
                <wp:lineTo x="2986" y="21485"/>
                <wp:lineTo x="17223" y="21485"/>
                <wp:lineTo x="20139" y="21485"/>
                <wp:lineTo x="20278" y="20841"/>
                <wp:lineTo x="19723" y="20733"/>
                <wp:lineTo x="16320" y="20626"/>
                <wp:lineTo x="20417" y="19552"/>
                <wp:lineTo x="20348" y="15469"/>
                <wp:lineTo x="20625" y="13751"/>
                <wp:lineTo x="20348" y="12032"/>
                <wp:lineTo x="20417" y="11387"/>
                <wp:lineTo x="18889" y="10635"/>
                <wp:lineTo x="18681" y="10098"/>
                <wp:lineTo x="18334" y="8594"/>
                <wp:lineTo x="18403" y="7305"/>
                <wp:lineTo x="16459" y="6875"/>
                <wp:lineTo x="14236" y="6875"/>
                <wp:lineTo x="16389" y="6231"/>
                <wp:lineTo x="16320" y="5156"/>
                <wp:lineTo x="19584" y="4834"/>
                <wp:lineTo x="19514" y="3867"/>
                <wp:lineTo x="14792" y="3438"/>
                <wp:lineTo x="14861" y="3008"/>
                <wp:lineTo x="14514" y="1826"/>
                <wp:lineTo x="14306" y="0"/>
                <wp:lineTo x="11042" y="0"/>
              </wp:wrapPolygon>
            </wp:wrapThrough>
            <wp:docPr id="99057627"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margin">
              <wp14:pctWidth>0</wp14:pctWidth>
            </wp14:sizeRelH>
            <wp14:sizeRelV relativeFrom="margin">
              <wp14:pctHeight>0</wp14:pctHeight>
            </wp14:sizeRelV>
          </wp:anchor>
        </w:drawing>
      </w:r>
      <w:r w:rsidR="005839F1" w:rsidRPr="00D3357A">
        <w:rPr>
          <w:rFonts w:ascii="Arial" w:hAnsi="Arial" w:cs="Arial"/>
          <w:sz w:val="18"/>
          <w:szCs w:val="18"/>
        </w:rPr>
        <w:t xml:space="preserve">In the case of the biochemical module, in addition to the sector splits, a bio-based chemicals have specific nest structures to accommodate key substitutability between capital, </w:t>
      </w:r>
      <w:r w:rsidR="00C53EDF" w:rsidRPr="00D3357A">
        <w:rPr>
          <w:rFonts w:ascii="Arial" w:hAnsi="Arial" w:cs="Arial"/>
          <w:sz w:val="18"/>
          <w:szCs w:val="18"/>
        </w:rPr>
        <w:t>labor</w:t>
      </w:r>
      <w:r w:rsidR="005839F1" w:rsidRPr="00D3357A">
        <w:rPr>
          <w:rFonts w:ascii="Arial" w:hAnsi="Arial" w:cs="Arial"/>
          <w:sz w:val="18"/>
          <w:szCs w:val="18"/>
        </w:rPr>
        <w:t>, energy and food-based and non-food-based feedstock pathways (</w:t>
      </w:r>
      <w:r w:rsidR="005839F1" w:rsidRPr="00A232AD">
        <w:rPr>
          <w:rFonts w:ascii="Arial" w:hAnsi="Arial" w:cs="Arial"/>
          <w:sz w:val="18"/>
          <w:szCs w:val="18"/>
        </w:rPr>
        <w:t xml:space="preserve">Figure </w:t>
      </w:r>
      <w:r>
        <w:rPr>
          <w:rFonts w:ascii="Arial" w:hAnsi="Arial" w:cs="Arial"/>
          <w:sz w:val="18"/>
          <w:szCs w:val="18"/>
        </w:rPr>
        <w:t>S2</w:t>
      </w:r>
      <w:r w:rsidR="005839F1" w:rsidRPr="00D3357A">
        <w:rPr>
          <w:rFonts w:ascii="Arial" w:hAnsi="Arial" w:cs="Arial"/>
          <w:sz w:val="18"/>
          <w:szCs w:val="18"/>
        </w:rPr>
        <w:t>). In the upper nest an elasticity of 0.2 is assumed which supports the assumption of very moderate technological structural input changes between value added-energy-biomass inputs and remaining material and services inputs over longer term time frames. The value-added nest uses the same elasticities as those from GTAP (in the corresponding three parent chemical sectors). Capital is also assumed inelastically substitutable with biomass to capture how recursive dynamic capital accumulation effects, impact upon biomass saving in nascent biotechnologies (with an assumed elasticity of substitution of 0.1). Since bio-based chemicals are assumed to employ electricity and gas (not coal, oil or petroleum), the structure and elasticity assumptions follow those in</w:t>
      </w:r>
      <w:r w:rsidR="005839F1">
        <w:rPr>
          <w:rFonts w:ascii="Arial" w:hAnsi="Arial" w:cs="Arial"/>
          <w:sz w:val="18"/>
          <w:szCs w:val="18"/>
        </w:rPr>
        <w:t xml:space="preserve"> the energy nests of the GTAP-E model </w:t>
      </w:r>
      <w:r w:rsidR="005839F1" w:rsidRPr="00D3357A">
        <w:rPr>
          <w:rFonts w:ascii="Arial" w:hAnsi="Arial" w:cs="Arial"/>
          <w:sz w:val="18"/>
          <w:szCs w:val="18"/>
        </w:rPr>
        <w:fldChar w:fldCharType="begin"/>
      </w:r>
      <w:r w:rsidR="005839F1" w:rsidRPr="00D3357A">
        <w:rPr>
          <w:rFonts w:ascii="Arial" w:hAnsi="Arial" w:cs="Arial"/>
          <w:sz w:val="18"/>
          <w:szCs w:val="18"/>
        </w:rPr>
        <w:instrText xml:space="preserve"> ADDIN EN.CITE &lt;EndNote&gt;&lt;Cite&gt;&lt;Author&gt;Burniaux&lt;/Author&gt;&lt;Year&gt;2002&lt;/Year&gt;&lt;RecNum&gt;1338&lt;/RecNum&gt;&lt;DisplayText&gt;(Burniaux and Truong, 2002)&lt;/DisplayText&gt;&lt;record&gt;&lt;rec-number&gt;1338&lt;/rec-number&gt;&lt;foreign-keys&gt;&lt;key app="EN" db-id="eddvdwxzm2pr2qezfd3xd2z0zawt0dsdxwfp"&gt;1338&lt;/key&gt;&lt;/foreign-keys&gt;&lt;ref-type name="Journal Article"&gt;17&lt;/ref-type&gt;&lt;contributors&gt;&lt;authors&gt;&lt;author&gt;Burniaux, J.M.&lt;/author&gt;&lt;author&gt;Truong, T.P.&lt;/author&gt;&lt;/authors&gt;&lt;/contributors&gt;&lt;titles&gt;&lt;title&gt;GTAP-E: An Energy -Environmental Version of the GTAP Model&lt;/title&gt;&lt;secondary-title&gt;GTAP Technical Paper No. 16. Center for Global Trade Analysis&lt;/secondary-title&gt;&lt;/titles&gt;&lt;periodical&gt;&lt;full-title&gt;GTAP Technical Paper No. 16. Center for Global Trade Analysis&lt;/full-title&gt;&lt;/periodical&gt;&lt;dates&gt;&lt;year&gt;2002&lt;/year&gt;&lt;/dates&gt;&lt;urls&gt;&lt;related-urls&gt;&lt;url&gt;https://www.gtap.agecon.purdue.edu/resources/download/1203.pdf&lt;/url&gt;&lt;/related-urls&gt;&lt;/urls&gt;&lt;/record&gt;&lt;/Cite&gt;&lt;/EndNote&gt;</w:instrText>
      </w:r>
      <w:r w:rsidR="005839F1" w:rsidRPr="00D3357A">
        <w:rPr>
          <w:rFonts w:ascii="Arial" w:hAnsi="Arial" w:cs="Arial"/>
          <w:sz w:val="18"/>
          <w:szCs w:val="18"/>
        </w:rPr>
        <w:fldChar w:fldCharType="separate"/>
      </w:r>
      <w:r w:rsidR="005839F1" w:rsidRPr="00D3357A">
        <w:rPr>
          <w:rFonts w:ascii="Arial" w:hAnsi="Arial" w:cs="Arial"/>
          <w:sz w:val="18"/>
          <w:szCs w:val="18"/>
        </w:rPr>
        <w:t>(</w:t>
      </w:r>
      <w:hyperlink w:anchor="_ENREF_8">
        <w:r w:rsidR="005839F1" w:rsidRPr="00D3357A">
          <w:rPr>
            <w:rFonts w:ascii="Arial" w:hAnsi="Arial" w:cs="Arial"/>
            <w:sz w:val="18"/>
            <w:szCs w:val="18"/>
          </w:rPr>
          <w:t>Burniaux and Truong, 2002</w:t>
        </w:r>
      </w:hyperlink>
      <w:r w:rsidR="005839F1" w:rsidRPr="00D3357A">
        <w:rPr>
          <w:rFonts w:ascii="Arial" w:hAnsi="Arial" w:cs="Arial"/>
          <w:sz w:val="18"/>
          <w:szCs w:val="18"/>
        </w:rPr>
        <w:t>)</w:t>
      </w:r>
      <w:r w:rsidR="005839F1" w:rsidRPr="00D3357A">
        <w:rPr>
          <w:rFonts w:ascii="Arial" w:hAnsi="Arial" w:cs="Arial"/>
          <w:sz w:val="18"/>
          <w:szCs w:val="18"/>
        </w:rPr>
        <w:fldChar w:fldCharType="end"/>
      </w:r>
      <w:r w:rsidR="005839F1" w:rsidRPr="00D3357A">
        <w:rPr>
          <w:rFonts w:ascii="Arial" w:hAnsi="Arial" w:cs="Arial"/>
          <w:sz w:val="18"/>
          <w:szCs w:val="18"/>
        </w:rPr>
        <w:t>. An assumed ‘elastic’ value of three is assumed for the substitution between food-based and non-food biomass usage. This ‘elastic’ estimate is implemented, in part, to encourage sufficient non-food-based biomass uptake in response to relative price signals. The food-based biomass nest is of a highly heterogeneous nature (animal biomass (fats, lactose</w:t>
      </w:r>
      <w:r w:rsidR="00C12C6D">
        <w:rPr>
          <w:rFonts w:ascii="Arial" w:hAnsi="Arial" w:cs="Arial"/>
          <w:sz w:val="18"/>
          <w:szCs w:val="18"/>
        </w:rPr>
        <w:t>,</w:t>
      </w:r>
      <w:r w:rsidR="005839F1" w:rsidRPr="00D3357A">
        <w:rPr>
          <w:rFonts w:ascii="Arial" w:hAnsi="Arial" w:cs="Arial"/>
          <w:sz w:val="18"/>
          <w:szCs w:val="18"/>
        </w:rPr>
        <w:t xml:space="preserve"> etc.), sugar, starch, oil based) resulting in an assumed lower substitution elasticity value. In the non-food-based nest, a high elasticity response is assumed to </w:t>
      </w:r>
      <w:r w:rsidR="00C53EDF" w:rsidRPr="00D3357A">
        <w:rPr>
          <w:rFonts w:ascii="Arial" w:hAnsi="Arial" w:cs="Arial"/>
          <w:sz w:val="18"/>
          <w:szCs w:val="18"/>
        </w:rPr>
        <w:t>characterize</w:t>
      </w:r>
      <w:r w:rsidR="005839F1" w:rsidRPr="00D3357A">
        <w:rPr>
          <w:rFonts w:ascii="Arial" w:hAnsi="Arial" w:cs="Arial"/>
          <w:sz w:val="18"/>
          <w:szCs w:val="18"/>
        </w:rPr>
        <w:t xml:space="preserve"> the uptake of different types of nascent non-food bio-feedstock pathways (consisting of processed ethanol from non-food biomass pathways and woody biomass).</w:t>
      </w:r>
      <w:r w:rsidR="005839F1" w:rsidRPr="00D3357A">
        <w:rPr>
          <w:rStyle w:val="FootnoteReference"/>
          <w:rFonts w:ascii="Arial" w:hAnsi="Arial" w:cs="Arial"/>
          <w:sz w:val="18"/>
          <w:szCs w:val="18"/>
        </w:rPr>
        <w:footnoteReference w:id="4"/>
      </w:r>
      <w:r w:rsidR="005839F1" w:rsidRPr="00D3357A">
        <w:rPr>
          <w:rFonts w:ascii="Arial" w:hAnsi="Arial" w:cs="Arial"/>
          <w:sz w:val="18"/>
          <w:szCs w:val="18"/>
        </w:rPr>
        <w:t xml:space="preserve"> </w:t>
      </w:r>
      <w:r w:rsidR="005839F1" w:rsidRPr="00D3357A">
        <w:rPr>
          <w:rFonts w:ascii="Arial" w:hAnsi="Arial" w:cs="Arial"/>
          <w:bCs/>
          <w:sz w:val="18"/>
          <w:szCs w:val="18"/>
        </w:rPr>
        <w:t xml:space="preserve"> </w:t>
      </w:r>
      <w:r>
        <w:rPr>
          <w:rFonts w:ascii="Arial" w:hAnsi="Arial" w:cs="Arial"/>
          <w:bCs/>
          <w:sz w:val="18"/>
          <w:szCs w:val="18"/>
        </w:rPr>
        <w:tab/>
      </w:r>
      <w:r>
        <w:rPr>
          <w:rFonts w:ascii="Arial" w:hAnsi="Arial" w:cs="Arial"/>
          <w:bCs/>
          <w:sz w:val="18"/>
          <w:szCs w:val="18"/>
        </w:rPr>
        <w:br/>
      </w:r>
    </w:p>
    <w:p w14:paraId="3F436FEF" w14:textId="35DEE365" w:rsidR="005839F1" w:rsidRPr="000F3E5B" w:rsidRDefault="005839F1" w:rsidP="005839F1">
      <w:pPr>
        <w:rPr>
          <w:rFonts w:cstheme="minorHAnsi"/>
          <w:bCs/>
        </w:rPr>
      </w:pPr>
    </w:p>
    <w:p w14:paraId="192A08C1" w14:textId="6F84AC8D" w:rsidR="005839F1" w:rsidRPr="000F3E5B" w:rsidRDefault="005839F1" w:rsidP="005839F1">
      <w:pPr>
        <w:pStyle w:val="BodyText"/>
        <w:rPr>
          <w:rFonts w:asciiTheme="minorHAnsi" w:hAnsiTheme="minorHAnsi" w:cstheme="minorBidi"/>
        </w:rPr>
      </w:pPr>
    </w:p>
    <w:p w14:paraId="127F81EE" w14:textId="77777777" w:rsidR="00045A99" w:rsidRDefault="00045A99" w:rsidP="005839F1">
      <w:pPr>
        <w:pStyle w:val="Caption"/>
        <w:rPr>
          <w:rFonts w:asciiTheme="minorHAnsi" w:hAnsiTheme="minorHAnsi" w:cstheme="minorHAnsi"/>
          <w:sz w:val="20"/>
          <w:szCs w:val="20"/>
          <w:highlight w:val="yellow"/>
        </w:rPr>
      </w:pPr>
      <w:bookmarkStart w:id="4" w:name="_Ref164696252"/>
    </w:p>
    <w:p w14:paraId="1353DF0F" w14:textId="77777777" w:rsidR="00045A99" w:rsidRDefault="00045A99" w:rsidP="005839F1">
      <w:pPr>
        <w:pStyle w:val="Caption"/>
        <w:rPr>
          <w:rFonts w:asciiTheme="minorHAnsi" w:hAnsiTheme="minorHAnsi" w:cstheme="minorHAnsi"/>
          <w:sz w:val="20"/>
          <w:szCs w:val="20"/>
          <w:highlight w:val="yellow"/>
        </w:rPr>
      </w:pPr>
    </w:p>
    <w:p w14:paraId="20693DE2" w14:textId="77777777" w:rsidR="00045A99" w:rsidRDefault="00045A99" w:rsidP="005839F1">
      <w:pPr>
        <w:pStyle w:val="Caption"/>
        <w:rPr>
          <w:rFonts w:asciiTheme="minorHAnsi" w:hAnsiTheme="minorHAnsi" w:cstheme="minorHAnsi"/>
          <w:sz w:val="20"/>
          <w:szCs w:val="20"/>
          <w:highlight w:val="yellow"/>
        </w:rPr>
      </w:pPr>
    </w:p>
    <w:p w14:paraId="1164F614" w14:textId="77777777" w:rsidR="00045A99" w:rsidRDefault="00045A99" w:rsidP="005839F1">
      <w:pPr>
        <w:pStyle w:val="Caption"/>
        <w:rPr>
          <w:rFonts w:asciiTheme="minorHAnsi" w:hAnsiTheme="minorHAnsi" w:cstheme="minorHAnsi"/>
          <w:sz w:val="20"/>
          <w:szCs w:val="20"/>
          <w:highlight w:val="yellow"/>
        </w:rPr>
      </w:pPr>
    </w:p>
    <w:p w14:paraId="04175911" w14:textId="77777777" w:rsidR="00045A99" w:rsidRDefault="00045A99" w:rsidP="005839F1">
      <w:pPr>
        <w:pStyle w:val="Caption"/>
        <w:rPr>
          <w:rFonts w:asciiTheme="minorHAnsi" w:hAnsiTheme="minorHAnsi" w:cstheme="minorHAnsi"/>
          <w:sz w:val="20"/>
          <w:szCs w:val="20"/>
          <w:highlight w:val="yellow"/>
        </w:rPr>
      </w:pPr>
    </w:p>
    <w:p w14:paraId="0C64443B" w14:textId="77777777" w:rsidR="00045A99" w:rsidRDefault="00045A99" w:rsidP="005839F1">
      <w:pPr>
        <w:pStyle w:val="Caption"/>
        <w:rPr>
          <w:rFonts w:asciiTheme="minorHAnsi" w:hAnsiTheme="minorHAnsi" w:cstheme="minorHAnsi"/>
          <w:sz w:val="20"/>
          <w:szCs w:val="20"/>
          <w:highlight w:val="yellow"/>
        </w:rPr>
      </w:pPr>
    </w:p>
    <w:p w14:paraId="24887E7F" w14:textId="77777777" w:rsidR="00045A99" w:rsidRDefault="00045A99" w:rsidP="005839F1">
      <w:pPr>
        <w:pStyle w:val="Caption"/>
        <w:rPr>
          <w:rFonts w:asciiTheme="minorHAnsi" w:hAnsiTheme="minorHAnsi" w:cstheme="minorHAnsi"/>
          <w:sz w:val="20"/>
          <w:szCs w:val="20"/>
          <w:highlight w:val="yellow"/>
        </w:rPr>
      </w:pPr>
    </w:p>
    <w:p w14:paraId="22F72631" w14:textId="77777777" w:rsidR="00045A99" w:rsidRDefault="00045A99" w:rsidP="005839F1">
      <w:pPr>
        <w:pStyle w:val="Caption"/>
        <w:rPr>
          <w:rFonts w:asciiTheme="minorHAnsi" w:hAnsiTheme="minorHAnsi" w:cstheme="minorHAnsi"/>
          <w:sz w:val="20"/>
          <w:szCs w:val="20"/>
          <w:highlight w:val="yellow"/>
        </w:rPr>
      </w:pPr>
    </w:p>
    <w:p w14:paraId="30AC0400" w14:textId="77777777" w:rsidR="00045A99" w:rsidRDefault="00045A99" w:rsidP="005839F1">
      <w:pPr>
        <w:pStyle w:val="Caption"/>
        <w:rPr>
          <w:rFonts w:asciiTheme="minorHAnsi" w:hAnsiTheme="minorHAnsi" w:cstheme="minorHAnsi"/>
          <w:sz w:val="20"/>
          <w:szCs w:val="20"/>
          <w:highlight w:val="yellow"/>
        </w:rPr>
      </w:pPr>
    </w:p>
    <w:p w14:paraId="7C9EA149" w14:textId="4471D1E0" w:rsidR="005839F1" w:rsidRPr="00045A99" w:rsidRDefault="00045A99" w:rsidP="005839F1">
      <w:pPr>
        <w:pStyle w:val="Caption"/>
        <w:rPr>
          <w:rFonts w:ascii="Arial" w:hAnsi="Arial" w:cs="Arial"/>
          <w:bCs/>
          <w:i w:val="0"/>
          <w:iCs w:val="0"/>
          <w:color w:val="auto"/>
        </w:rPr>
      </w:pPr>
      <w:r>
        <w:rPr>
          <w:rFonts w:ascii="Arial" w:hAnsi="Arial" w:cs="Arial"/>
          <w:b/>
          <w:bCs/>
          <w:i w:val="0"/>
          <w:iCs w:val="0"/>
          <w:color w:val="auto"/>
          <w:highlight w:val="yellow"/>
        </w:rPr>
        <w:br/>
      </w:r>
      <w:r>
        <w:rPr>
          <w:rFonts w:ascii="Arial" w:hAnsi="Arial" w:cs="Arial"/>
          <w:b/>
          <w:bCs/>
          <w:i w:val="0"/>
          <w:iCs w:val="0"/>
          <w:color w:val="auto"/>
          <w:highlight w:val="yellow"/>
        </w:rPr>
        <w:br/>
      </w:r>
      <w:r>
        <w:rPr>
          <w:rFonts w:ascii="Arial" w:hAnsi="Arial" w:cs="Arial"/>
          <w:b/>
          <w:bCs/>
          <w:i w:val="0"/>
          <w:iCs w:val="0"/>
          <w:color w:val="auto"/>
          <w:highlight w:val="yellow"/>
        </w:rPr>
        <w:br/>
      </w:r>
      <w:r w:rsidR="005839F1" w:rsidRPr="00C12C6D">
        <w:rPr>
          <w:rFonts w:ascii="Arial" w:hAnsi="Arial" w:cs="Arial"/>
          <w:b/>
          <w:bCs/>
          <w:i w:val="0"/>
          <w:iCs w:val="0"/>
          <w:color w:val="auto"/>
        </w:rPr>
        <w:t>Figure</w:t>
      </w:r>
      <w:r w:rsidRPr="00C12C6D">
        <w:rPr>
          <w:rFonts w:ascii="Arial" w:hAnsi="Arial" w:cs="Arial"/>
          <w:b/>
          <w:bCs/>
          <w:i w:val="0"/>
          <w:iCs w:val="0"/>
          <w:color w:val="auto"/>
        </w:rPr>
        <w:t xml:space="preserve"> S2</w:t>
      </w:r>
      <w:bookmarkEnd w:id="4"/>
      <w:r w:rsidRPr="00C12C6D">
        <w:rPr>
          <w:rFonts w:ascii="Arial" w:hAnsi="Arial" w:cs="Arial"/>
          <w:i w:val="0"/>
          <w:iCs w:val="0"/>
          <w:color w:val="auto"/>
        </w:rPr>
        <w:t>.</w:t>
      </w:r>
      <w:r w:rsidR="005839F1" w:rsidRPr="00045A99">
        <w:rPr>
          <w:rFonts w:ascii="Arial" w:hAnsi="Arial" w:cs="Arial"/>
          <w:i w:val="0"/>
          <w:iCs w:val="0"/>
          <w:color w:val="auto"/>
        </w:rPr>
        <w:t xml:space="preserve"> </w:t>
      </w:r>
      <w:r w:rsidR="005839F1" w:rsidRPr="00045A99">
        <w:rPr>
          <w:rFonts w:ascii="Arial" w:hAnsi="Arial" w:cs="Arial"/>
          <w:bCs/>
          <w:i w:val="0"/>
          <w:iCs w:val="0"/>
          <w:color w:val="auto"/>
        </w:rPr>
        <w:t>Nesting structure for bio-chemical activities in MAGNET</w:t>
      </w:r>
      <w:r w:rsidR="00C12C6D">
        <w:rPr>
          <w:rFonts w:ascii="Arial" w:hAnsi="Arial" w:cs="Arial"/>
          <w:bCs/>
          <w:i w:val="0"/>
          <w:iCs w:val="0"/>
          <w:color w:val="auto"/>
        </w:rPr>
        <w:t>.</w:t>
      </w:r>
    </w:p>
    <w:p w14:paraId="5A1048E6" w14:textId="64967555" w:rsidR="219C2078" w:rsidRPr="0052309A" w:rsidRDefault="00DB7F70" w:rsidP="00CA0730">
      <w:pPr>
        <w:pStyle w:val="Heading1"/>
        <w:rPr>
          <w:rFonts w:ascii="Arial" w:hAnsi="Arial" w:cs="Arial"/>
          <w:b/>
          <w:bCs/>
          <w:color w:val="auto"/>
          <w:sz w:val="32"/>
          <w:szCs w:val="32"/>
        </w:rPr>
      </w:pPr>
      <w:bookmarkStart w:id="5" w:name="_Toc213159456"/>
      <w:r>
        <w:rPr>
          <w:rFonts w:ascii="Arial" w:hAnsi="Arial" w:cs="Arial"/>
          <w:b/>
          <w:bCs/>
          <w:color w:val="auto"/>
          <w:sz w:val="32"/>
          <w:szCs w:val="32"/>
        </w:rPr>
        <w:lastRenderedPageBreak/>
        <w:t>C</w:t>
      </w:r>
      <w:r w:rsidR="0034257F">
        <w:rPr>
          <w:rFonts w:ascii="Arial" w:hAnsi="Arial" w:cs="Arial"/>
          <w:b/>
          <w:bCs/>
          <w:color w:val="auto"/>
          <w:sz w:val="32"/>
          <w:szCs w:val="32"/>
        </w:rPr>
        <w:t xml:space="preserve">. </w:t>
      </w:r>
      <w:r w:rsidR="00CA0730" w:rsidRPr="0052309A">
        <w:rPr>
          <w:rFonts w:ascii="Arial" w:hAnsi="Arial" w:cs="Arial"/>
          <w:b/>
          <w:bCs/>
          <w:color w:val="auto"/>
          <w:sz w:val="32"/>
          <w:szCs w:val="32"/>
        </w:rPr>
        <w:t xml:space="preserve">Supplementary </w:t>
      </w:r>
      <w:r w:rsidR="00EC690F">
        <w:rPr>
          <w:rFonts w:ascii="Arial" w:hAnsi="Arial" w:cs="Arial"/>
          <w:b/>
          <w:bCs/>
          <w:color w:val="auto"/>
          <w:sz w:val="32"/>
          <w:szCs w:val="32"/>
        </w:rPr>
        <w:t xml:space="preserve">Tables and </w:t>
      </w:r>
      <w:r w:rsidR="00CA0730" w:rsidRPr="0052309A">
        <w:rPr>
          <w:rFonts w:ascii="Arial" w:hAnsi="Arial" w:cs="Arial"/>
          <w:b/>
          <w:bCs/>
          <w:color w:val="auto"/>
          <w:sz w:val="32"/>
          <w:szCs w:val="32"/>
        </w:rPr>
        <w:t>Figures</w:t>
      </w:r>
      <w:bookmarkEnd w:id="5"/>
    </w:p>
    <w:p w14:paraId="3807B721" w14:textId="77777777" w:rsidR="00CA0730" w:rsidRDefault="00CA0730" w:rsidP="00CA0730"/>
    <w:p w14:paraId="4BB5DE4B" w14:textId="7F2C5736" w:rsidR="00CA0730" w:rsidRPr="006B7DDF" w:rsidRDefault="00CA0730" w:rsidP="00CA0730">
      <w:pPr>
        <w:rPr>
          <w:rFonts w:ascii="Arial" w:hAnsi="Arial" w:cs="Arial"/>
          <w:sz w:val="18"/>
          <w:szCs w:val="18"/>
        </w:rPr>
      </w:pPr>
      <w:r w:rsidRPr="006B7DDF">
        <w:rPr>
          <w:rFonts w:ascii="Arial" w:hAnsi="Arial" w:cs="Arial"/>
          <w:b/>
          <w:bCs/>
          <w:sz w:val="18"/>
          <w:szCs w:val="18"/>
        </w:rPr>
        <w:t>T</w:t>
      </w:r>
      <w:r w:rsidR="006B7DDF" w:rsidRPr="006B7DDF">
        <w:rPr>
          <w:rFonts w:ascii="Arial" w:hAnsi="Arial" w:cs="Arial"/>
          <w:b/>
          <w:bCs/>
          <w:sz w:val="18"/>
          <w:szCs w:val="18"/>
        </w:rPr>
        <w:t>able</w:t>
      </w:r>
      <w:r w:rsidRPr="006B7DDF">
        <w:rPr>
          <w:rFonts w:ascii="Arial" w:hAnsi="Arial" w:cs="Arial"/>
          <w:b/>
          <w:bCs/>
          <w:sz w:val="18"/>
          <w:szCs w:val="18"/>
        </w:rPr>
        <w:t xml:space="preserve"> </w:t>
      </w:r>
      <w:r w:rsidR="00C12C6D">
        <w:rPr>
          <w:rFonts w:ascii="Arial" w:hAnsi="Arial" w:cs="Arial"/>
          <w:b/>
          <w:bCs/>
          <w:sz w:val="18"/>
          <w:szCs w:val="18"/>
        </w:rPr>
        <w:t>S4</w:t>
      </w:r>
      <w:r w:rsidRPr="006B7DDF">
        <w:rPr>
          <w:rFonts w:ascii="Arial" w:hAnsi="Arial" w:cs="Arial"/>
          <w:b/>
          <w:bCs/>
          <w:sz w:val="18"/>
          <w:szCs w:val="18"/>
        </w:rPr>
        <w:t>.</w:t>
      </w:r>
      <w:r w:rsidRPr="006B7DDF">
        <w:rPr>
          <w:rFonts w:ascii="Arial" w:hAnsi="Arial" w:cs="Arial"/>
          <w:sz w:val="18"/>
          <w:szCs w:val="18"/>
        </w:rPr>
        <w:t xml:space="preserve"> Cost of policy by country </w:t>
      </w:r>
      <w:r w:rsidR="006B7DDF">
        <w:rPr>
          <w:rFonts w:ascii="Arial" w:hAnsi="Arial" w:cs="Arial"/>
          <w:sz w:val="18"/>
          <w:szCs w:val="18"/>
        </w:rPr>
        <w:t>and scenario i</w:t>
      </w:r>
      <w:r w:rsidRPr="006B7DDF">
        <w:rPr>
          <w:rFonts w:ascii="Arial" w:hAnsi="Arial" w:cs="Arial"/>
          <w:sz w:val="18"/>
          <w:szCs w:val="18"/>
        </w:rPr>
        <w:t>n billion US dollars a</w:t>
      </w:r>
      <w:r w:rsidR="006B7DDF">
        <w:rPr>
          <w:rFonts w:ascii="Arial" w:hAnsi="Arial" w:cs="Arial"/>
          <w:sz w:val="18"/>
          <w:szCs w:val="18"/>
        </w:rPr>
        <w:t>nd relative to national GDP in 2040.</w:t>
      </w:r>
    </w:p>
    <w:tbl>
      <w:tblPr>
        <w:tblW w:w="9360" w:type="dxa"/>
        <w:tblCellMar>
          <w:left w:w="70" w:type="dxa"/>
          <w:right w:w="70" w:type="dxa"/>
        </w:tblCellMar>
        <w:tblLook w:val="04A0" w:firstRow="1" w:lastRow="0" w:firstColumn="1" w:lastColumn="0" w:noHBand="0" w:noVBand="1"/>
      </w:tblPr>
      <w:tblGrid>
        <w:gridCol w:w="1503"/>
        <w:gridCol w:w="147"/>
        <w:gridCol w:w="1285"/>
        <w:gridCol w:w="1285"/>
        <w:gridCol w:w="1285"/>
        <w:gridCol w:w="1285"/>
        <w:gridCol w:w="1285"/>
        <w:gridCol w:w="1285"/>
      </w:tblGrid>
      <w:tr w:rsidR="006B7DDF" w:rsidRPr="006B7DDF" w14:paraId="48F92A8B" w14:textId="77777777" w:rsidTr="006B7DDF">
        <w:trPr>
          <w:trHeight w:val="300"/>
        </w:trPr>
        <w:tc>
          <w:tcPr>
            <w:tcW w:w="1503" w:type="dxa"/>
            <w:tcBorders>
              <w:top w:val="single" w:sz="4" w:space="0" w:color="auto"/>
              <w:left w:val="nil"/>
              <w:bottom w:val="single" w:sz="4" w:space="0" w:color="auto"/>
              <w:right w:val="nil"/>
            </w:tcBorders>
            <w:shd w:val="clear" w:color="auto" w:fill="auto"/>
            <w:noWrap/>
            <w:vAlign w:val="center"/>
            <w:hideMark/>
          </w:tcPr>
          <w:p w14:paraId="3343EE84" w14:textId="7C58BF2C" w:rsidR="006B7DDF" w:rsidRPr="00787848" w:rsidRDefault="006B7DDF" w:rsidP="006B7DDF">
            <w:pPr>
              <w:spacing w:after="0" w:line="240" w:lineRule="auto"/>
              <w:rPr>
                <w:rFonts w:ascii="Arial" w:eastAsia="Times New Roman" w:hAnsi="Arial" w:cs="Arial"/>
                <w:b/>
                <w:bCs/>
                <w:color w:val="000000"/>
                <w:sz w:val="18"/>
                <w:szCs w:val="18"/>
                <w:lang w:eastAsia="nl-NL"/>
              </w:rPr>
            </w:pPr>
          </w:p>
        </w:tc>
        <w:tc>
          <w:tcPr>
            <w:tcW w:w="147" w:type="dxa"/>
            <w:tcBorders>
              <w:top w:val="single" w:sz="4" w:space="0" w:color="auto"/>
              <w:left w:val="nil"/>
              <w:bottom w:val="single" w:sz="4" w:space="0" w:color="auto"/>
              <w:right w:val="nil"/>
            </w:tcBorders>
          </w:tcPr>
          <w:p w14:paraId="03F8EDA1" w14:textId="77777777" w:rsidR="006B7DDF" w:rsidRPr="00787848" w:rsidRDefault="006B7DDF" w:rsidP="006B7DDF">
            <w:pPr>
              <w:spacing w:after="0" w:line="240" w:lineRule="auto"/>
              <w:jc w:val="center"/>
              <w:rPr>
                <w:rFonts w:ascii="Arial" w:eastAsia="Times New Roman" w:hAnsi="Arial" w:cs="Arial"/>
                <w:b/>
                <w:bCs/>
                <w:color w:val="000000"/>
                <w:sz w:val="18"/>
                <w:szCs w:val="18"/>
                <w:lang w:eastAsia="nl-NL"/>
              </w:rPr>
            </w:pPr>
          </w:p>
        </w:tc>
        <w:tc>
          <w:tcPr>
            <w:tcW w:w="3855" w:type="dxa"/>
            <w:gridSpan w:val="3"/>
            <w:tcBorders>
              <w:top w:val="single" w:sz="4" w:space="0" w:color="auto"/>
              <w:left w:val="nil"/>
              <w:bottom w:val="single" w:sz="4" w:space="0" w:color="auto"/>
              <w:right w:val="nil"/>
            </w:tcBorders>
            <w:shd w:val="clear" w:color="auto" w:fill="auto"/>
            <w:noWrap/>
            <w:vAlign w:val="center"/>
            <w:hideMark/>
          </w:tcPr>
          <w:p w14:paraId="50221A57" w14:textId="0D1544B1" w:rsidR="006B7DDF" w:rsidRPr="006B7DDF" w:rsidRDefault="006B7DDF" w:rsidP="006B7DDF">
            <w:pPr>
              <w:spacing w:after="0" w:line="240" w:lineRule="auto"/>
              <w:jc w:val="center"/>
              <w:rPr>
                <w:rFonts w:ascii="Arial" w:eastAsia="Times New Roman" w:hAnsi="Arial" w:cs="Arial"/>
                <w:b/>
                <w:bCs/>
                <w:color w:val="000000"/>
                <w:sz w:val="18"/>
                <w:szCs w:val="18"/>
                <w:lang w:val="nl-NL" w:eastAsia="nl-NL"/>
              </w:rPr>
            </w:pPr>
            <w:r w:rsidRPr="006B7DDF">
              <w:rPr>
                <w:rFonts w:ascii="Arial" w:eastAsia="Times New Roman" w:hAnsi="Arial" w:cs="Arial"/>
                <w:b/>
                <w:bCs/>
                <w:color w:val="000000"/>
                <w:sz w:val="18"/>
                <w:szCs w:val="18"/>
                <w:lang w:val="nl-NL" w:eastAsia="nl-NL"/>
              </w:rPr>
              <w:t>BIOPL_LINEAR_LTECH</w:t>
            </w:r>
          </w:p>
        </w:tc>
        <w:tc>
          <w:tcPr>
            <w:tcW w:w="3855" w:type="dxa"/>
            <w:gridSpan w:val="3"/>
            <w:tcBorders>
              <w:top w:val="single" w:sz="4" w:space="0" w:color="auto"/>
              <w:left w:val="nil"/>
              <w:bottom w:val="single" w:sz="4" w:space="0" w:color="auto"/>
              <w:right w:val="nil"/>
            </w:tcBorders>
            <w:shd w:val="clear" w:color="auto" w:fill="auto"/>
            <w:noWrap/>
            <w:vAlign w:val="center"/>
            <w:hideMark/>
          </w:tcPr>
          <w:p w14:paraId="47595405" w14:textId="77777777" w:rsidR="006B7DDF" w:rsidRPr="006B7DDF" w:rsidRDefault="006B7DDF" w:rsidP="006B7DDF">
            <w:pPr>
              <w:spacing w:after="0" w:line="240" w:lineRule="auto"/>
              <w:jc w:val="center"/>
              <w:rPr>
                <w:rFonts w:ascii="Arial" w:eastAsia="Times New Roman" w:hAnsi="Arial" w:cs="Arial"/>
                <w:b/>
                <w:bCs/>
                <w:color w:val="000000"/>
                <w:sz w:val="18"/>
                <w:szCs w:val="18"/>
                <w:lang w:val="nl-NL" w:eastAsia="nl-NL"/>
              </w:rPr>
            </w:pPr>
            <w:r w:rsidRPr="006B7DDF">
              <w:rPr>
                <w:rFonts w:ascii="Arial" w:eastAsia="Times New Roman" w:hAnsi="Arial" w:cs="Arial"/>
                <w:b/>
                <w:bCs/>
                <w:color w:val="000000"/>
                <w:sz w:val="18"/>
                <w:szCs w:val="18"/>
                <w:lang w:val="nl-NL" w:eastAsia="nl-NL"/>
              </w:rPr>
              <w:t>BIOPL_LINEAR_HTECH</w:t>
            </w:r>
          </w:p>
        </w:tc>
      </w:tr>
      <w:tr w:rsidR="006B7DDF" w:rsidRPr="006B7DDF" w14:paraId="0CDAE083" w14:textId="77777777" w:rsidTr="006B7DDF">
        <w:trPr>
          <w:trHeight w:val="900"/>
        </w:trPr>
        <w:tc>
          <w:tcPr>
            <w:tcW w:w="1503" w:type="dxa"/>
            <w:tcBorders>
              <w:top w:val="single" w:sz="4" w:space="0" w:color="auto"/>
              <w:left w:val="nil"/>
              <w:bottom w:val="single" w:sz="4" w:space="0" w:color="auto"/>
              <w:right w:val="nil"/>
            </w:tcBorders>
            <w:shd w:val="clear" w:color="auto" w:fill="auto"/>
            <w:noWrap/>
            <w:vAlign w:val="center"/>
            <w:hideMark/>
          </w:tcPr>
          <w:p w14:paraId="19E1F176" w14:textId="39B8A9D9" w:rsidR="006B7DDF" w:rsidRPr="006B7DDF" w:rsidRDefault="006B7DDF" w:rsidP="006B7DDF">
            <w:pPr>
              <w:spacing w:after="0" w:line="240" w:lineRule="auto"/>
              <w:rPr>
                <w:rFonts w:ascii="Arial" w:eastAsia="Times New Roman" w:hAnsi="Arial" w:cs="Arial"/>
                <w:color w:val="000000"/>
                <w:sz w:val="18"/>
                <w:szCs w:val="18"/>
                <w:lang w:val="nl-NL" w:eastAsia="nl-NL"/>
              </w:rPr>
            </w:pPr>
          </w:p>
        </w:tc>
        <w:tc>
          <w:tcPr>
            <w:tcW w:w="147" w:type="dxa"/>
            <w:tcBorders>
              <w:top w:val="single" w:sz="4" w:space="0" w:color="auto"/>
              <w:left w:val="nil"/>
              <w:bottom w:val="single" w:sz="4" w:space="0" w:color="auto"/>
              <w:right w:val="nil"/>
            </w:tcBorders>
          </w:tcPr>
          <w:p w14:paraId="3D5AB04C" w14:textId="77777777" w:rsidR="006B7DDF" w:rsidRPr="006B7DDF" w:rsidRDefault="006B7DDF" w:rsidP="006B7DDF">
            <w:pPr>
              <w:spacing w:after="0" w:line="240" w:lineRule="auto"/>
              <w:jc w:val="center"/>
              <w:rPr>
                <w:rFonts w:ascii="Arial" w:eastAsia="Times New Roman" w:hAnsi="Arial" w:cs="Arial"/>
                <w:color w:val="000000"/>
                <w:sz w:val="18"/>
                <w:szCs w:val="18"/>
                <w:lang w:eastAsia="nl-NL"/>
              </w:rPr>
            </w:pPr>
          </w:p>
        </w:tc>
        <w:tc>
          <w:tcPr>
            <w:tcW w:w="1285" w:type="dxa"/>
            <w:tcBorders>
              <w:top w:val="single" w:sz="4" w:space="0" w:color="auto"/>
              <w:left w:val="nil"/>
              <w:bottom w:val="single" w:sz="4" w:space="0" w:color="auto"/>
              <w:right w:val="nil"/>
            </w:tcBorders>
            <w:shd w:val="clear" w:color="auto" w:fill="auto"/>
            <w:vAlign w:val="center"/>
            <w:hideMark/>
          </w:tcPr>
          <w:p w14:paraId="0BF902FA" w14:textId="2C39B828" w:rsidR="006B7DDF" w:rsidRPr="006B7DDF" w:rsidRDefault="006B7DDF" w:rsidP="006B7DDF">
            <w:pPr>
              <w:spacing w:after="0" w:line="240" w:lineRule="auto"/>
              <w:jc w:val="center"/>
              <w:rPr>
                <w:rFonts w:ascii="Arial" w:eastAsia="Times New Roman" w:hAnsi="Arial" w:cs="Arial"/>
                <w:color w:val="000000"/>
                <w:sz w:val="18"/>
                <w:szCs w:val="18"/>
                <w:lang w:eastAsia="nl-NL"/>
              </w:rPr>
            </w:pPr>
            <w:r w:rsidRPr="006B7DDF">
              <w:rPr>
                <w:rFonts w:ascii="Arial" w:eastAsia="Times New Roman" w:hAnsi="Arial" w:cs="Arial"/>
                <w:color w:val="000000"/>
                <w:sz w:val="18"/>
                <w:szCs w:val="18"/>
                <w:lang w:eastAsia="nl-NL"/>
              </w:rPr>
              <w:t>Policy costs (1000 million US dollars)</w:t>
            </w:r>
          </w:p>
        </w:tc>
        <w:tc>
          <w:tcPr>
            <w:tcW w:w="1285" w:type="dxa"/>
            <w:tcBorders>
              <w:top w:val="single" w:sz="4" w:space="0" w:color="auto"/>
              <w:left w:val="nil"/>
              <w:bottom w:val="single" w:sz="4" w:space="0" w:color="auto"/>
              <w:right w:val="nil"/>
            </w:tcBorders>
            <w:shd w:val="clear" w:color="auto" w:fill="auto"/>
            <w:vAlign w:val="center"/>
            <w:hideMark/>
          </w:tcPr>
          <w:p w14:paraId="6AF3F2C1"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 xml:space="preserve">GDP          (1000 </w:t>
            </w:r>
            <w:proofErr w:type="spellStart"/>
            <w:r w:rsidRPr="006B7DDF">
              <w:rPr>
                <w:rFonts w:ascii="Arial" w:eastAsia="Times New Roman" w:hAnsi="Arial" w:cs="Arial"/>
                <w:color w:val="000000"/>
                <w:sz w:val="18"/>
                <w:szCs w:val="18"/>
                <w:lang w:val="nl-NL" w:eastAsia="nl-NL"/>
              </w:rPr>
              <w:t>million</w:t>
            </w:r>
            <w:proofErr w:type="spellEnd"/>
            <w:r w:rsidRPr="006B7DDF">
              <w:rPr>
                <w:rFonts w:ascii="Arial" w:eastAsia="Times New Roman" w:hAnsi="Arial" w:cs="Arial"/>
                <w:color w:val="000000"/>
                <w:sz w:val="18"/>
                <w:szCs w:val="18"/>
                <w:lang w:val="nl-NL" w:eastAsia="nl-NL"/>
              </w:rPr>
              <w:t xml:space="preserve"> US dollars)</w:t>
            </w:r>
          </w:p>
        </w:tc>
        <w:tc>
          <w:tcPr>
            <w:tcW w:w="1285" w:type="dxa"/>
            <w:tcBorders>
              <w:top w:val="single" w:sz="4" w:space="0" w:color="auto"/>
              <w:left w:val="nil"/>
              <w:bottom w:val="single" w:sz="4" w:space="0" w:color="auto"/>
              <w:right w:val="nil"/>
            </w:tcBorders>
            <w:shd w:val="clear" w:color="auto" w:fill="auto"/>
            <w:vAlign w:val="center"/>
            <w:hideMark/>
          </w:tcPr>
          <w:p w14:paraId="2BB4D053" w14:textId="77777777" w:rsidR="006B7DDF" w:rsidRPr="006B7DDF" w:rsidRDefault="006B7DDF" w:rsidP="006B7DDF">
            <w:pPr>
              <w:spacing w:after="0" w:line="240" w:lineRule="auto"/>
              <w:jc w:val="center"/>
              <w:rPr>
                <w:rFonts w:ascii="Arial" w:eastAsia="Times New Roman" w:hAnsi="Arial" w:cs="Arial"/>
                <w:color w:val="000000"/>
                <w:sz w:val="18"/>
                <w:szCs w:val="18"/>
                <w:lang w:eastAsia="nl-NL"/>
              </w:rPr>
            </w:pPr>
            <w:r w:rsidRPr="006B7DDF">
              <w:rPr>
                <w:rFonts w:ascii="Arial" w:eastAsia="Times New Roman" w:hAnsi="Arial" w:cs="Arial"/>
                <w:color w:val="000000"/>
                <w:sz w:val="18"/>
                <w:szCs w:val="18"/>
                <w:lang w:eastAsia="nl-NL"/>
              </w:rPr>
              <w:t>Share of policy costs in GDP (%)</w:t>
            </w:r>
          </w:p>
        </w:tc>
        <w:tc>
          <w:tcPr>
            <w:tcW w:w="1285" w:type="dxa"/>
            <w:tcBorders>
              <w:top w:val="single" w:sz="4" w:space="0" w:color="auto"/>
              <w:left w:val="nil"/>
              <w:bottom w:val="single" w:sz="4" w:space="0" w:color="auto"/>
              <w:right w:val="nil"/>
            </w:tcBorders>
            <w:shd w:val="clear" w:color="auto" w:fill="auto"/>
            <w:vAlign w:val="center"/>
            <w:hideMark/>
          </w:tcPr>
          <w:p w14:paraId="52A8BD85" w14:textId="77777777" w:rsidR="006B7DDF" w:rsidRPr="006B7DDF" w:rsidRDefault="006B7DDF" w:rsidP="006B7DDF">
            <w:pPr>
              <w:spacing w:after="0" w:line="240" w:lineRule="auto"/>
              <w:jc w:val="center"/>
              <w:rPr>
                <w:rFonts w:ascii="Arial" w:eastAsia="Times New Roman" w:hAnsi="Arial" w:cs="Arial"/>
                <w:color w:val="000000"/>
                <w:sz w:val="18"/>
                <w:szCs w:val="18"/>
                <w:lang w:eastAsia="nl-NL"/>
              </w:rPr>
            </w:pPr>
            <w:r w:rsidRPr="006B7DDF">
              <w:rPr>
                <w:rFonts w:ascii="Arial" w:eastAsia="Times New Roman" w:hAnsi="Arial" w:cs="Arial"/>
                <w:color w:val="000000"/>
                <w:sz w:val="18"/>
                <w:szCs w:val="18"/>
                <w:lang w:eastAsia="nl-NL"/>
              </w:rPr>
              <w:t>Policy costs (1000 million US dollars)</w:t>
            </w:r>
          </w:p>
        </w:tc>
        <w:tc>
          <w:tcPr>
            <w:tcW w:w="1285" w:type="dxa"/>
            <w:tcBorders>
              <w:top w:val="single" w:sz="4" w:space="0" w:color="auto"/>
              <w:left w:val="nil"/>
              <w:bottom w:val="single" w:sz="4" w:space="0" w:color="auto"/>
              <w:right w:val="nil"/>
            </w:tcBorders>
            <w:shd w:val="clear" w:color="auto" w:fill="auto"/>
            <w:vAlign w:val="center"/>
            <w:hideMark/>
          </w:tcPr>
          <w:p w14:paraId="2E7B6817"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 xml:space="preserve">GDP          (1000 </w:t>
            </w:r>
            <w:proofErr w:type="spellStart"/>
            <w:r w:rsidRPr="006B7DDF">
              <w:rPr>
                <w:rFonts w:ascii="Arial" w:eastAsia="Times New Roman" w:hAnsi="Arial" w:cs="Arial"/>
                <w:color w:val="000000"/>
                <w:sz w:val="18"/>
                <w:szCs w:val="18"/>
                <w:lang w:val="nl-NL" w:eastAsia="nl-NL"/>
              </w:rPr>
              <w:t>million</w:t>
            </w:r>
            <w:proofErr w:type="spellEnd"/>
            <w:r w:rsidRPr="006B7DDF">
              <w:rPr>
                <w:rFonts w:ascii="Arial" w:eastAsia="Times New Roman" w:hAnsi="Arial" w:cs="Arial"/>
                <w:color w:val="000000"/>
                <w:sz w:val="18"/>
                <w:szCs w:val="18"/>
                <w:lang w:val="nl-NL" w:eastAsia="nl-NL"/>
              </w:rPr>
              <w:t xml:space="preserve"> US dollars)</w:t>
            </w:r>
          </w:p>
        </w:tc>
        <w:tc>
          <w:tcPr>
            <w:tcW w:w="1285" w:type="dxa"/>
            <w:tcBorders>
              <w:top w:val="single" w:sz="4" w:space="0" w:color="auto"/>
              <w:left w:val="nil"/>
              <w:bottom w:val="single" w:sz="4" w:space="0" w:color="auto"/>
              <w:right w:val="nil"/>
            </w:tcBorders>
            <w:shd w:val="clear" w:color="auto" w:fill="auto"/>
            <w:vAlign w:val="center"/>
            <w:hideMark/>
          </w:tcPr>
          <w:p w14:paraId="4F550CDA" w14:textId="77777777" w:rsidR="006B7DDF" w:rsidRPr="006B7DDF" w:rsidRDefault="006B7DDF" w:rsidP="006B7DDF">
            <w:pPr>
              <w:spacing w:after="0" w:line="240" w:lineRule="auto"/>
              <w:jc w:val="center"/>
              <w:rPr>
                <w:rFonts w:ascii="Arial" w:eastAsia="Times New Roman" w:hAnsi="Arial" w:cs="Arial"/>
                <w:color w:val="000000"/>
                <w:sz w:val="18"/>
                <w:szCs w:val="18"/>
                <w:lang w:eastAsia="nl-NL"/>
              </w:rPr>
            </w:pPr>
            <w:r w:rsidRPr="006B7DDF">
              <w:rPr>
                <w:rFonts w:ascii="Arial" w:eastAsia="Times New Roman" w:hAnsi="Arial" w:cs="Arial"/>
                <w:color w:val="000000"/>
                <w:sz w:val="18"/>
                <w:szCs w:val="18"/>
                <w:lang w:eastAsia="nl-NL"/>
              </w:rPr>
              <w:t>Share of policy costs in GDP (%)</w:t>
            </w:r>
          </w:p>
        </w:tc>
      </w:tr>
      <w:tr w:rsidR="006B7DDF" w:rsidRPr="006B7DDF" w14:paraId="486F048A" w14:textId="77777777" w:rsidTr="006B7DDF">
        <w:trPr>
          <w:trHeight w:val="300"/>
        </w:trPr>
        <w:tc>
          <w:tcPr>
            <w:tcW w:w="1503" w:type="dxa"/>
            <w:tcBorders>
              <w:top w:val="single" w:sz="4" w:space="0" w:color="auto"/>
              <w:left w:val="nil"/>
              <w:bottom w:val="nil"/>
              <w:right w:val="nil"/>
            </w:tcBorders>
            <w:shd w:val="clear" w:color="auto" w:fill="auto"/>
            <w:noWrap/>
            <w:vAlign w:val="center"/>
            <w:hideMark/>
          </w:tcPr>
          <w:p w14:paraId="43E3C8D9" w14:textId="77777777" w:rsidR="006B7DDF" w:rsidRPr="006B7DDF" w:rsidRDefault="006B7DDF" w:rsidP="006B7DDF">
            <w:pPr>
              <w:spacing w:after="0" w:line="240" w:lineRule="auto"/>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Austria</w:t>
            </w:r>
          </w:p>
        </w:tc>
        <w:tc>
          <w:tcPr>
            <w:tcW w:w="147" w:type="dxa"/>
            <w:tcBorders>
              <w:top w:val="single" w:sz="4" w:space="0" w:color="auto"/>
              <w:left w:val="nil"/>
              <w:bottom w:val="nil"/>
              <w:right w:val="nil"/>
            </w:tcBorders>
          </w:tcPr>
          <w:p w14:paraId="5113ADF6"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p>
        </w:tc>
        <w:tc>
          <w:tcPr>
            <w:tcW w:w="1285" w:type="dxa"/>
            <w:tcBorders>
              <w:top w:val="single" w:sz="4" w:space="0" w:color="auto"/>
              <w:left w:val="nil"/>
              <w:bottom w:val="nil"/>
              <w:right w:val="nil"/>
            </w:tcBorders>
            <w:shd w:val="clear" w:color="auto" w:fill="auto"/>
            <w:noWrap/>
            <w:vAlign w:val="center"/>
            <w:hideMark/>
          </w:tcPr>
          <w:p w14:paraId="149CFCB5" w14:textId="31BD9541"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3519</w:t>
            </w:r>
          </w:p>
        </w:tc>
        <w:tc>
          <w:tcPr>
            <w:tcW w:w="1285" w:type="dxa"/>
            <w:tcBorders>
              <w:top w:val="single" w:sz="4" w:space="0" w:color="auto"/>
              <w:left w:val="nil"/>
              <w:bottom w:val="nil"/>
              <w:right w:val="nil"/>
            </w:tcBorders>
            <w:shd w:val="clear" w:color="auto" w:fill="auto"/>
            <w:noWrap/>
            <w:vAlign w:val="center"/>
            <w:hideMark/>
          </w:tcPr>
          <w:p w14:paraId="6597775B"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562440</w:t>
            </w:r>
          </w:p>
        </w:tc>
        <w:tc>
          <w:tcPr>
            <w:tcW w:w="1285" w:type="dxa"/>
            <w:tcBorders>
              <w:top w:val="single" w:sz="4" w:space="0" w:color="auto"/>
              <w:left w:val="nil"/>
              <w:bottom w:val="nil"/>
              <w:right w:val="nil"/>
            </w:tcBorders>
            <w:shd w:val="clear" w:color="auto" w:fill="auto"/>
            <w:noWrap/>
            <w:vAlign w:val="center"/>
            <w:hideMark/>
          </w:tcPr>
          <w:p w14:paraId="7ECAC276"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0.63</w:t>
            </w:r>
          </w:p>
        </w:tc>
        <w:tc>
          <w:tcPr>
            <w:tcW w:w="1285" w:type="dxa"/>
            <w:tcBorders>
              <w:top w:val="single" w:sz="4" w:space="0" w:color="auto"/>
              <w:left w:val="nil"/>
              <w:bottom w:val="nil"/>
              <w:right w:val="nil"/>
            </w:tcBorders>
            <w:shd w:val="clear" w:color="auto" w:fill="auto"/>
            <w:noWrap/>
            <w:vAlign w:val="center"/>
            <w:hideMark/>
          </w:tcPr>
          <w:p w14:paraId="439311FE"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2638</w:t>
            </w:r>
          </w:p>
        </w:tc>
        <w:tc>
          <w:tcPr>
            <w:tcW w:w="1285" w:type="dxa"/>
            <w:tcBorders>
              <w:top w:val="single" w:sz="4" w:space="0" w:color="auto"/>
              <w:left w:val="nil"/>
              <w:bottom w:val="nil"/>
              <w:right w:val="nil"/>
            </w:tcBorders>
            <w:shd w:val="clear" w:color="auto" w:fill="auto"/>
            <w:noWrap/>
            <w:vAlign w:val="center"/>
            <w:hideMark/>
          </w:tcPr>
          <w:p w14:paraId="7C26111D"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563291</w:t>
            </w:r>
          </w:p>
        </w:tc>
        <w:tc>
          <w:tcPr>
            <w:tcW w:w="1285" w:type="dxa"/>
            <w:tcBorders>
              <w:top w:val="single" w:sz="4" w:space="0" w:color="auto"/>
              <w:left w:val="nil"/>
              <w:bottom w:val="nil"/>
              <w:right w:val="nil"/>
            </w:tcBorders>
            <w:shd w:val="clear" w:color="auto" w:fill="auto"/>
            <w:noWrap/>
            <w:vAlign w:val="center"/>
            <w:hideMark/>
          </w:tcPr>
          <w:p w14:paraId="5B6B8F8D"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0.47</w:t>
            </w:r>
          </w:p>
        </w:tc>
      </w:tr>
      <w:tr w:rsidR="006B7DDF" w:rsidRPr="006B7DDF" w14:paraId="31A61B9E" w14:textId="77777777" w:rsidTr="006B7DDF">
        <w:trPr>
          <w:trHeight w:val="300"/>
        </w:trPr>
        <w:tc>
          <w:tcPr>
            <w:tcW w:w="1503" w:type="dxa"/>
            <w:tcBorders>
              <w:top w:val="nil"/>
              <w:left w:val="nil"/>
              <w:bottom w:val="nil"/>
              <w:right w:val="nil"/>
            </w:tcBorders>
            <w:shd w:val="clear" w:color="auto" w:fill="auto"/>
            <w:noWrap/>
            <w:vAlign w:val="center"/>
            <w:hideMark/>
          </w:tcPr>
          <w:p w14:paraId="660E06AF" w14:textId="77777777" w:rsidR="006B7DDF" w:rsidRPr="006B7DDF" w:rsidRDefault="006B7DDF" w:rsidP="006B7DDF">
            <w:pPr>
              <w:spacing w:after="0" w:line="240" w:lineRule="auto"/>
              <w:rPr>
                <w:rFonts w:ascii="Arial" w:eastAsia="Times New Roman" w:hAnsi="Arial" w:cs="Arial"/>
                <w:color w:val="000000"/>
                <w:sz w:val="18"/>
                <w:szCs w:val="18"/>
                <w:lang w:val="nl-NL" w:eastAsia="nl-NL"/>
              </w:rPr>
            </w:pPr>
            <w:proofErr w:type="spellStart"/>
            <w:r w:rsidRPr="006B7DDF">
              <w:rPr>
                <w:rFonts w:ascii="Arial" w:eastAsia="Times New Roman" w:hAnsi="Arial" w:cs="Arial"/>
                <w:color w:val="000000"/>
                <w:sz w:val="18"/>
                <w:szCs w:val="18"/>
                <w:lang w:val="nl-NL" w:eastAsia="nl-NL"/>
              </w:rPr>
              <w:t>BelgLux</w:t>
            </w:r>
            <w:proofErr w:type="spellEnd"/>
          </w:p>
        </w:tc>
        <w:tc>
          <w:tcPr>
            <w:tcW w:w="147" w:type="dxa"/>
            <w:tcBorders>
              <w:top w:val="nil"/>
              <w:left w:val="nil"/>
              <w:bottom w:val="nil"/>
              <w:right w:val="nil"/>
            </w:tcBorders>
          </w:tcPr>
          <w:p w14:paraId="4931A99D"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p>
        </w:tc>
        <w:tc>
          <w:tcPr>
            <w:tcW w:w="1285" w:type="dxa"/>
            <w:tcBorders>
              <w:top w:val="nil"/>
              <w:left w:val="nil"/>
              <w:bottom w:val="nil"/>
              <w:right w:val="nil"/>
            </w:tcBorders>
            <w:shd w:val="clear" w:color="auto" w:fill="auto"/>
            <w:noWrap/>
            <w:vAlign w:val="center"/>
            <w:hideMark/>
          </w:tcPr>
          <w:p w14:paraId="43235EA3" w14:textId="7D8A998D"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12303</w:t>
            </w:r>
          </w:p>
        </w:tc>
        <w:tc>
          <w:tcPr>
            <w:tcW w:w="1285" w:type="dxa"/>
            <w:tcBorders>
              <w:top w:val="nil"/>
              <w:left w:val="nil"/>
              <w:bottom w:val="nil"/>
              <w:right w:val="nil"/>
            </w:tcBorders>
            <w:shd w:val="clear" w:color="auto" w:fill="auto"/>
            <w:noWrap/>
            <w:vAlign w:val="center"/>
            <w:hideMark/>
          </w:tcPr>
          <w:p w14:paraId="3EF25EBE"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813585</w:t>
            </w:r>
          </w:p>
        </w:tc>
        <w:tc>
          <w:tcPr>
            <w:tcW w:w="1285" w:type="dxa"/>
            <w:tcBorders>
              <w:top w:val="nil"/>
              <w:left w:val="nil"/>
              <w:bottom w:val="nil"/>
              <w:right w:val="nil"/>
            </w:tcBorders>
            <w:shd w:val="clear" w:color="auto" w:fill="auto"/>
            <w:noWrap/>
            <w:vAlign w:val="center"/>
            <w:hideMark/>
          </w:tcPr>
          <w:p w14:paraId="73297C75"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1.51</w:t>
            </w:r>
          </w:p>
        </w:tc>
        <w:tc>
          <w:tcPr>
            <w:tcW w:w="1285" w:type="dxa"/>
            <w:tcBorders>
              <w:top w:val="nil"/>
              <w:left w:val="nil"/>
              <w:bottom w:val="nil"/>
              <w:right w:val="nil"/>
            </w:tcBorders>
            <w:shd w:val="clear" w:color="auto" w:fill="auto"/>
            <w:noWrap/>
            <w:vAlign w:val="center"/>
            <w:hideMark/>
          </w:tcPr>
          <w:p w14:paraId="199881C1"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8841</w:t>
            </w:r>
          </w:p>
        </w:tc>
        <w:tc>
          <w:tcPr>
            <w:tcW w:w="1285" w:type="dxa"/>
            <w:tcBorders>
              <w:top w:val="nil"/>
              <w:left w:val="nil"/>
              <w:bottom w:val="nil"/>
              <w:right w:val="nil"/>
            </w:tcBorders>
            <w:shd w:val="clear" w:color="auto" w:fill="auto"/>
            <w:noWrap/>
            <w:vAlign w:val="center"/>
            <w:hideMark/>
          </w:tcPr>
          <w:p w14:paraId="0AB6764C"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816701</w:t>
            </w:r>
          </w:p>
        </w:tc>
        <w:tc>
          <w:tcPr>
            <w:tcW w:w="1285" w:type="dxa"/>
            <w:tcBorders>
              <w:top w:val="nil"/>
              <w:left w:val="nil"/>
              <w:bottom w:val="nil"/>
              <w:right w:val="nil"/>
            </w:tcBorders>
            <w:shd w:val="clear" w:color="auto" w:fill="auto"/>
            <w:noWrap/>
            <w:vAlign w:val="center"/>
            <w:hideMark/>
          </w:tcPr>
          <w:p w14:paraId="14E50965"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1.08</w:t>
            </w:r>
          </w:p>
        </w:tc>
      </w:tr>
      <w:tr w:rsidR="006B7DDF" w:rsidRPr="006B7DDF" w14:paraId="078E8542" w14:textId="77777777" w:rsidTr="006B7DDF">
        <w:trPr>
          <w:trHeight w:val="300"/>
        </w:trPr>
        <w:tc>
          <w:tcPr>
            <w:tcW w:w="1503" w:type="dxa"/>
            <w:tcBorders>
              <w:top w:val="nil"/>
              <w:left w:val="nil"/>
              <w:bottom w:val="nil"/>
              <w:right w:val="nil"/>
            </w:tcBorders>
            <w:shd w:val="clear" w:color="auto" w:fill="auto"/>
            <w:noWrap/>
            <w:vAlign w:val="center"/>
            <w:hideMark/>
          </w:tcPr>
          <w:p w14:paraId="4C7E5184" w14:textId="77777777" w:rsidR="006B7DDF" w:rsidRPr="006B7DDF" w:rsidRDefault="006B7DDF" w:rsidP="006B7DDF">
            <w:pPr>
              <w:spacing w:after="0" w:line="240" w:lineRule="auto"/>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Bulgaria</w:t>
            </w:r>
          </w:p>
        </w:tc>
        <w:tc>
          <w:tcPr>
            <w:tcW w:w="147" w:type="dxa"/>
            <w:tcBorders>
              <w:top w:val="nil"/>
              <w:left w:val="nil"/>
              <w:bottom w:val="nil"/>
              <w:right w:val="nil"/>
            </w:tcBorders>
          </w:tcPr>
          <w:p w14:paraId="31003C97"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p>
        </w:tc>
        <w:tc>
          <w:tcPr>
            <w:tcW w:w="1285" w:type="dxa"/>
            <w:tcBorders>
              <w:top w:val="nil"/>
              <w:left w:val="nil"/>
              <w:bottom w:val="nil"/>
              <w:right w:val="nil"/>
            </w:tcBorders>
            <w:shd w:val="clear" w:color="auto" w:fill="auto"/>
            <w:noWrap/>
            <w:vAlign w:val="center"/>
            <w:hideMark/>
          </w:tcPr>
          <w:p w14:paraId="250A1BFB" w14:textId="5E88610E"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610</w:t>
            </w:r>
          </w:p>
        </w:tc>
        <w:tc>
          <w:tcPr>
            <w:tcW w:w="1285" w:type="dxa"/>
            <w:tcBorders>
              <w:top w:val="nil"/>
              <w:left w:val="nil"/>
              <w:bottom w:val="nil"/>
              <w:right w:val="nil"/>
            </w:tcBorders>
            <w:shd w:val="clear" w:color="auto" w:fill="auto"/>
            <w:noWrap/>
            <w:vAlign w:val="center"/>
            <w:hideMark/>
          </w:tcPr>
          <w:p w14:paraId="0FE03CA9"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99611</w:t>
            </w:r>
          </w:p>
        </w:tc>
        <w:tc>
          <w:tcPr>
            <w:tcW w:w="1285" w:type="dxa"/>
            <w:tcBorders>
              <w:top w:val="nil"/>
              <w:left w:val="nil"/>
              <w:bottom w:val="nil"/>
              <w:right w:val="nil"/>
            </w:tcBorders>
            <w:shd w:val="clear" w:color="auto" w:fill="auto"/>
            <w:noWrap/>
            <w:vAlign w:val="center"/>
            <w:hideMark/>
          </w:tcPr>
          <w:p w14:paraId="2883D605"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0.61</w:t>
            </w:r>
          </w:p>
        </w:tc>
        <w:tc>
          <w:tcPr>
            <w:tcW w:w="1285" w:type="dxa"/>
            <w:tcBorders>
              <w:top w:val="nil"/>
              <w:left w:val="nil"/>
              <w:bottom w:val="nil"/>
              <w:right w:val="nil"/>
            </w:tcBorders>
            <w:shd w:val="clear" w:color="auto" w:fill="auto"/>
            <w:noWrap/>
            <w:vAlign w:val="center"/>
            <w:hideMark/>
          </w:tcPr>
          <w:p w14:paraId="64B64140"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416</w:t>
            </w:r>
          </w:p>
        </w:tc>
        <w:tc>
          <w:tcPr>
            <w:tcW w:w="1285" w:type="dxa"/>
            <w:tcBorders>
              <w:top w:val="nil"/>
              <w:left w:val="nil"/>
              <w:bottom w:val="nil"/>
              <w:right w:val="nil"/>
            </w:tcBorders>
            <w:shd w:val="clear" w:color="auto" w:fill="auto"/>
            <w:noWrap/>
            <w:vAlign w:val="center"/>
            <w:hideMark/>
          </w:tcPr>
          <w:p w14:paraId="3EF2205F"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99804</w:t>
            </w:r>
          </w:p>
        </w:tc>
        <w:tc>
          <w:tcPr>
            <w:tcW w:w="1285" w:type="dxa"/>
            <w:tcBorders>
              <w:top w:val="nil"/>
              <w:left w:val="nil"/>
              <w:bottom w:val="nil"/>
              <w:right w:val="nil"/>
            </w:tcBorders>
            <w:shd w:val="clear" w:color="auto" w:fill="auto"/>
            <w:noWrap/>
            <w:vAlign w:val="center"/>
            <w:hideMark/>
          </w:tcPr>
          <w:p w14:paraId="69D0BA78"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0.42</w:t>
            </w:r>
          </w:p>
        </w:tc>
      </w:tr>
      <w:tr w:rsidR="006B7DDF" w:rsidRPr="006B7DDF" w14:paraId="57FDE7E1" w14:textId="77777777" w:rsidTr="006B7DDF">
        <w:trPr>
          <w:trHeight w:val="300"/>
        </w:trPr>
        <w:tc>
          <w:tcPr>
            <w:tcW w:w="1503" w:type="dxa"/>
            <w:tcBorders>
              <w:top w:val="nil"/>
              <w:left w:val="nil"/>
              <w:bottom w:val="nil"/>
              <w:right w:val="nil"/>
            </w:tcBorders>
            <w:shd w:val="clear" w:color="auto" w:fill="auto"/>
            <w:noWrap/>
            <w:vAlign w:val="center"/>
            <w:hideMark/>
          </w:tcPr>
          <w:p w14:paraId="019AEB87" w14:textId="77777777" w:rsidR="006B7DDF" w:rsidRPr="006B7DDF" w:rsidRDefault="006B7DDF" w:rsidP="006B7DDF">
            <w:pPr>
              <w:spacing w:after="0" w:line="240" w:lineRule="auto"/>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Croatia</w:t>
            </w:r>
          </w:p>
        </w:tc>
        <w:tc>
          <w:tcPr>
            <w:tcW w:w="147" w:type="dxa"/>
            <w:tcBorders>
              <w:top w:val="nil"/>
              <w:left w:val="nil"/>
              <w:bottom w:val="nil"/>
              <w:right w:val="nil"/>
            </w:tcBorders>
          </w:tcPr>
          <w:p w14:paraId="4117B74A"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p>
        </w:tc>
        <w:tc>
          <w:tcPr>
            <w:tcW w:w="1285" w:type="dxa"/>
            <w:tcBorders>
              <w:top w:val="nil"/>
              <w:left w:val="nil"/>
              <w:bottom w:val="nil"/>
              <w:right w:val="nil"/>
            </w:tcBorders>
            <w:shd w:val="clear" w:color="auto" w:fill="auto"/>
            <w:noWrap/>
            <w:vAlign w:val="center"/>
            <w:hideMark/>
          </w:tcPr>
          <w:p w14:paraId="2F4A5683" w14:textId="3A5745A6"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365</w:t>
            </w:r>
          </w:p>
        </w:tc>
        <w:tc>
          <w:tcPr>
            <w:tcW w:w="1285" w:type="dxa"/>
            <w:tcBorders>
              <w:top w:val="nil"/>
              <w:left w:val="nil"/>
              <w:bottom w:val="nil"/>
              <w:right w:val="nil"/>
            </w:tcBorders>
            <w:shd w:val="clear" w:color="auto" w:fill="auto"/>
            <w:noWrap/>
            <w:vAlign w:val="center"/>
            <w:hideMark/>
          </w:tcPr>
          <w:p w14:paraId="51E5A978"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103769</w:t>
            </w:r>
          </w:p>
        </w:tc>
        <w:tc>
          <w:tcPr>
            <w:tcW w:w="1285" w:type="dxa"/>
            <w:tcBorders>
              <w:top w:val="nil"/>
              <w:left w:val="nil"/>
              <w:bottom w:val="nil"/>
              <w:right w:val="nil"/>
            </w:tcBorders>
            <w:shd w:val="clear" w:color="auto" w:fill="auto"/>
            <w:noWrap/>
            <w:vAlign w:val="center"/>
            <w:hideMark/>
          </w:tcPr>
          <w:p w14:paraId="72A349AE"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0.35</w:t>
            </w:r>
          </w:p>
        </w:tc>
        <w:tc>
          <w:tcPr>
            <w:tcW w:w="1285" w:type="dxa"/>
            <w:tcBorders>
              <w:top w:val="nil"/>
              <w:left w:val="nil"/>
              <w:bottom w:val="nil"/>
              <w:right w:val="nil"/>
            </w:tcBorders>
            <w:shd w:val="clear" w:color="auto" w:fill="auto"/>
            <w:noWrap/>
            <w:vAlign w:val="center"/>
            <w:hideMark/>
          </w:tcPr>
          <w:p w14:paraId="7D4E7BB6"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291</w:t>
            </w:r>
          </w:p>
        </w:tc>
        <w:tc>
          <w:tcPr>
            <w:tcW w:w="1285" w:type="dxa"/>
            <w:tcBorders>
              <w:top w:val="nil"/>
              <w:left w:val="nil"/>
              <w:bottom w:val="nil"/>
              <w:right w:val="nil"/>
            </w:tcBorders>
            <w:shd w:val="clear" w:color="auto" w:fill="auto"/>
            <w:noWrap/>
            <w:vAlign w:val="center"/>
            <w:hideMark/>
          </w:tcPr>
          <w:p w14:paraId="46ECFDB6"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103862</w:t>
            </w:r>
          </w:p>
        </w:tc>
        <w:tc>
          <w:tcPr>
            <w:tcW w:w="1285" w:type="dxa"/>
            <w:tcBorders>
              <w:top w:val="nil"/>
              <w:left w:val="nil"/>
              <w:bottom w:val="nil"/>
              <w:right w:val="nil"/>
            </w:tcBorders>
            <w:shd w:val="clear" w:color="auto" w:fill="auto"/>
            <w:noWrap/>
            <w:vAlign w:val="center"/>
            <w:hideMark/>
          </w:tcPr>
          <w:p w14:paraId="0CCE0E0E"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0.28</w:t>
            </w:r>
          </w:p>
        </w:tc>
      </w:tr>
      <w:tr w:rsidR="006B7DDF" w:rsidRPr="006B7DDF" w14:paraId="71B37CA1" w14:textId="77777777" w:rsidTr="006B7DDF">
        <w:trPr>
          <w:trHeight w:val="300"/>
        </w:trPr>
        <w:tc>
          <w:tcPr>
            <w:tcW w:w="1503" w:type="dxa"/>
            <w:tcBorders>
              <w:top w:val="nil"/>
              <w:left w:val="nil"/>
              <w:bottom w:val="nil"/>
              <w:right w:val="nil"/>
            </w:tcBorders>
            <w:shd w:val="clear" w:color="auto" w:fill="auto"/>
            <w:noWrap/>
            <w:vAlign w:val="center"/>
            <w:hideMark/>
          </w:tcPr>
          <w:p w14:paraId="42B596CD" w14:textId="77777777" w:rsidR="006B7DDF" w:rsidRPr="006B7DDF" w:rsidRDefault="006B7DDF" w:rsidP="006B7DDF">
            <w:pPr>
              <w:spacing w:after="0" w:line="240" w:lineRule="auto"/>
              <w:rPr>
                <w:rFonts w:ascii="Arial" w:eastAsia="Times New Roman" w:hAnsi="Arial" w:cs="Arial"/>
                <w:color w:val="000000"/>
                <w:sz w:val="18"/>
                <w:szCs w:val="18"/>
                <w:lang w:val="nl-NL" w:eastAsia="nl-NL"/>
              </w:rPr>
            </w:pPr>
            <w:proofErr w:type="spellStart"/>
            <w:r w:rsidRPr="006B7DDF">
              <w:rPr>
                <w:rFonts w:ascii="Arial" w:eastAsia="Times New Roman" w:hAnsi="Arial" w:cs="Arial"/>
                <w:color w:val="000000"/>
                <w:sz w:val="18"/>
                <w:szCs w:val="18"/>
                <w:lang w:val="nl-NL" w:eastAsia="nl-NL"/>
              </w:rPr>
              <w:t>Czechia</w:t>
            </w:r>
            <w:proofErr w:type="spellEnd"/>
          </w:p>
        </w:tc>
        <w:tc>
          <w:tcPr>
            <w:tcW w:w="147" w:type="dxa"/>
            <w:tcBorders>
              <w:top w:val="nil"/>
              <w:left w:val="nil"/>
              <w:bottom w:val="nil"/>
              <w:right w:val="nil"/>
            </w:tcBorders>
          </w:tcPr>
          <w:p w14:paraId="6A1E1A1E"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p>
        </w:tc>
        <w:tc>
          <w:tcPr>
            <w:tcW w:w="1285" w:type="dxa"/>
            <w:tcBorders>
              <w:top w:val="nil"/>
              <w:left w:val="nil"/>
              <w:bottom w:val="nil"/>
              <w:right w:val="nil"/>
            </w:tcBorders>
            <w:shd w:val="clear" w:color="auto" w:fill="auto"/>
            <w:noWrap/>
            <w:vAlign w:val="center"/>
            <w:hideMark/>
          </w:tcPr>
          <w:p w14:paraId="4B671E2C" w14:textId="73D91596"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1146</w:t>
            </w:r>
          </w:p>
        </w:tc>
        <w:tc>
          <w:tcPr>
            <w:tcW w:w="1285" w:type="dxa"/>
            <w:tcBorders>
              <w:top w:val="nil"/>
              <w:left w:val="nil"/>
              <w:bottom w:val="nil"/>
              <w:right w:val="nil"/>
            </w:tcBorders>
            <w:shd w:val="clear" w:color="auto" w:fill="auto"/>
            <w:noWrap/>
            <w:vAlign w:val="center"/>
            <w:hideMark/>
          </w:tcPr>
          <w:p w14:paraId="4DFD66CF"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312763</w:t>
            </w:r>
          </w:p>
        </w:tc>
        <w:tc>
          <w:tcPr>
            <w:tcW w:w="1285" w:type="dxa"/>
            <w:tcBorders>
              <w:top w:val="nil"/>
              <w:left w:val="nil"/>
              <w:bottom w:val="nil"/>
              <w:right w:val="nil"/>
            </w:tcBorders>
            <w:shd w:val="clear" w:color="auto" w:fill="auto"/>
            <w:noWrap/>
            <w:vAlign w:val="center"/>
            <w:hideMark/>
          </w:tcPr>
          <w:p w14:paraId="0D5DF176"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0.37</w:t>
            </w:r>
          </w:p>
        </w:tc>
        <w:tc>
          <w:tcPr>
            <w:tcW w:w="1285" w:type="dxa"/>
            <w:tcBorders>
              <w:top w:val="nil"/>
              <w:left w:val="nil"/>
              <w:bottom w:val="nil"/>
              <w:right w:val="nil"/>
            </w:tcBorders>
            <w:shd w:val="clear" w:color="auto" w:fill="auto"/>
            <w:noWrap/>
            <w:vAlign w:val="center"/>
            <w:hideMark/>
          </w:tcPr>
          <w:p w14:paraId="680502AC"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765</w:t>
            </w:r>
          </w:p>
        </w:tc>
        <w:tc>
          <w:tcPr>
            <w:tcW w:w="1285" w:type="dxa"/>
            <w:tcBorders>
              <w:top w:val="nil"/>
              <w:left w:val="nil"/>
              <w:bottom w:val="nil"/>
              <w:right w:val="nil"/>
            </w:tcBorders>
            <w:shd w:val="clear" w:color="auto" w:fill="auto"/>
            <w:noWrap/>
            <w:vAlign w:val="center"/>
            <w:hideMark/>
          </w:tcPr>
          <w:p w14:paraId="23447347"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313185</w:t>
            </w:r>
          </w:p>
        </w:tc>
        <w:tc>
          <w:tcPr>
            <w:tcW w:w="1285" w:type="dxa"/>
            <w:tcBorders>
              <w:top w:val="nil"/>
              <w:left w:val="nil"/>
              <w:bottom w:val="nil"/>
              <w:right w:val="nil"/>
            </w:tcBorders>
            <w:shd w:val="clear" w:color="auto" w:fill="auto"/>
            <w:noWrap/>
            <w:vAlign w:val="center"/>
            <w:hideMark/>
          </w:tcPr>
          <w:p w14:paraId="140728C3"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0.24</w:t>
            </w:r>
          </w:p>
        </w:tc>
      </w:tr>
      <w:tr w:rsidR="006B7DDF" w:rsidRPr="006B7DDF" w14:paraId="24938707" w14:textId="77777777" w:rsidTr="006B7DDF">
        <w:trPr>
          <w:trHeight w:val="300"/>
        </w:trPr>
        <w:tc>
          <w:tcPr>
            <w:tcW w:w="1503" w:type="dxa"/>
            <w:tcBorders>
              <w:top w:val="nil"/>
              <w:left w:val="nil"/>
              <w:bottom w:val="nil"/>
              <w:right w:val="nil"/>
            </w:tcBorders>
            <w:shd w:val="clear" w:color="auto" w:fill="auto"/>
            <w:noWrap/>
            <w:vAlign w:val="center"/>
            <w:hideMark/>
          </w:tcPr>
          <w:p w14:paraId="0DC12ABF" w14:textId="77777777" w:rsidR="006B7DDF" w:rsidRPr="006B7DDF" w:rsidRDefault="006B7DDF" w:rsidP="006B7DDF">
            <w:pPr>
              <w:spacing w:after="0" w:line="240" w:lineRule="auto"/>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Denmark</w:t>
            </w:r>
          </w:p>
        </w:tc>
        <w:tc>
          <w:tcPr>
            <w:tcW w:w="147" w:type="dxa"/>
            <w:tcBorders>
              <w:top w:val="nil"/>
              <w:left w:val="nil"/>
              <w:bottom w:val="nil"/>
              <w:right w:val="nil"/>
            </w:tcBorders>
          </w:tcPr>
          <w:p w14:paraId="5AB47EC0"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p>
        </w:tc>
        <w:tc>
          <w:tcPr>
            <w:tcW w:w="1285" w:type="dxa"/>
            <w:tcBorders>
              <w:top w:val="nil"/>
              <w:left w:val="nil"/>
              <w:bottom w:val="nil"/>
              <w:right w:val="nil"/>
            </w:tcBorders>
            <w:shd w:val="clear" w:color="auto" w:fill="auto"/>
            <w:noWrap/>
            <w:vAlign w:val="center"/>
            <w:hideMark/>
          </w:tcPr>
          <w:p w14:paraId="46919769" w14:textId="3167159A"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1498</w:t>
            </w:r>
          </w:p>
        </w:tc>
        <w:tc>
          <w:tcPr>
            <w:tcW w:w="1285" w:type="dxa"/>
            <w:tcBorders>
              <w:top w:val="nil"/>
              <w:left w:val="nil"/>
              <w:bottom w:val="nil"/>
              <w:right w:val="nil"/>
            </w:tcBorders>
            <w:shd w:val="clear" w:color="auto" w:fill="auto"/>
            <w:noWrap/>
            <w:vAlign w:val="center"/>
            <w:hideMark/>
          </w:tcPr>
          <w:p w14:paraId="5A6A6F8F"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503309</w:t>
            </w:r>
          </w:p>
        </w:tc>
        <w:tc>
          <w:tcPr>
            <w:tcW w:w="1285" w:type="dxa"/>
            <w:tcBorders>
              <w:top w:val="nil"/>
              <w:left w:val="nil"/>
              <w:bottom w:val="nil"/>
              <w:right w:val="nil"/>
            </w:tcBorders>
            <w:shd w:val="clear" w:color="auto" w:fill="auto"/>
            <w:noWrap/>
            <w:vAlign w:val="center"/>
            <w:hideMark/>
          </w:tcPr>
          <w:p w14:paraId="4046A7AD"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0.30</w:t>
            </w:r>
          </w:p>
        </w:tc>
        <w:tc>
          <w:tcPr>
            <w:tcW w:w="1285" w:type="dxa"/>
            <w:tcBorders>
              <w:top w:val="nil"/>
              <w:left w:val="nil"/>
              <w:bottom w:val="nil"/>
              <w:right w:val="nil"/>
            </w:tcBorders>
            <w:shd w:val="clear" w:color="auto" w:fill="auto"/>
            <w:noWrap/>
            <w:vAlign w:val="center"/>
            <w:hideMark/>
          </w:tcPr>
          <w:p w14:paraId="719B72CF"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1172</w:t>
            </w:r>
          </w:p>
        </w:tc>
        <w:tc>
          <w:tcPr>
            <w:tcW w:w="1285" w:type="dxa"/>
            <w:tcBorders>
              <w:top w:val="nil"/>
              <w:left w:val="nil"/>
              <w:bottom w:val="nil"/>
              <w:right w:val="nil"/>
            </w:tcBorders>
            <w:shd w:val="clear" w:color="auto" w:fill="auto"/>
            <w:noWrap/>
            <w:vAlign w:val="center"/>
            <w:hideMark/>
          </w:tcPr>
          <w:p w14:paraId="73905CAB"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503637</w:t>
            </w:r>
          </w:p>
        </w:tc>
        <w:tc>
          <w:tcPr>
            <w:tcW w:w="1285" w:type="dxa"/>
            <w:tcBorders>
              <w:top w:val="nil"/>
              <w:left w:val="nil"/>
              <w:bottom w:val="nil"/>
              <w:right w:val="nil"/>
            </w:tcBorders>
            <w:shd w:val="clear" w:color="auto" w:fill="auto"/>
            <w:noWrap/>
            <w:vAlign w:val="center"/>
            <w:hideMark/>
          </w:tcPr>
          <w:p w14:paraId="043FF480"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0.23</w:t>
            </w:r>
          </w:p>
        </w:tc>
      </w:tr>
      <w:tr w:rsidR="006B7DDF" w:rsidRPr="006B7DDF" w14:paraId="16DB87D3" w14:textId="77777777" w:rsidTr="006B7DDF">
        <w:trPr>
          <w:trHeight w:val="300"/>
        </w:trPr>
        <w:tc>
          <w:tcPr>
            <w:tcW w:w="1503" w:type="dxa"/>
            <w:tcBorders>
              <w:top w:val="nil"/>
              <w:left w:val="nil"/>
              <w:bottom w:val="nil"/>
              <w:right w:val="nil"/>
            </w:tcBorders>
            <w:shd w:val="clear" w:color="auto" w:fill="auto"/>
            <w:noWrap/>
            <w:vAlign w:val="center"/>
            <w:hideMark/>
          </w:tcPr>
          <w:p w14:paraId="4AAFD7AE" w14:textId="77777777" w:rsidR="006B7DDF" w:rsidRPr="006B7DDF" w:rsidRDefault="006B7DDF" w:rsidP="006B7DDF">
            <w:pPr>
              <w:spacing w:after="0" w:line="240" w:lineRule="auto"/>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Estonia</w:t>
            </w:r>
          </w:p>
        </w:tc>
        <w:tc>
          <w:tcPr>
            <w:tcW w:w="147" w:type="dxa"/>
            <w:tcBorders>
              <w:top w:val="nil"/>
              <w:left w:val="nil"/>
              <w:bottom w:val="nil"/>
              <w:right w:val="nil"/>
            </w:tcBorders>
          </w:tcPr>
          <w:p w14:paraId="5E5BB6D4"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p>
        </w:tc>
        <w:tc>
          <w:tcPr>
            <w:tcW w:w="1285" w:type="dxa"/>
            <w:tcBorders>
              <w:top w:val="nil"/>
              <w:left w:val="nil"/>
              <w:bottom w:val="nil"/>
              <w:right w:val="nil"/>
            </w:tcBorders>
            <w:shd w:val="clear" w:color="auto" w:fill="auto"/>
            <w:noWrap/>
            <w:vAlign w:val="center"/>
            <w:hideMark/>
          </w:tcPr>
          <w:p w14:paraId="56F21AA2" w14:textId="05210223"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185</w:t>
            </w:r>
          </w:p>
        </w:tc>
        <w:tc>
          <w:tcPr>
            <w:tcW w:w="1285" w:type="dxa"/>
            <w:tcBorders>
              <w:top w:val="nil"/>
              <w:left w:val="nil"/>
              <w:bottom w:val="nil"/>
              <w:right w:val="nil"/>
            </w:tcBorders>
            <w:shd w:val="clear" w:color="auto" w:fill="auto"/>
            <w:noWrap/>
            <w:vAlign w:val="center"/>
            <w:hideMark/>
          </w:tcPr>
          <w:p w14:paraId="20F48C53"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51700</w:t>
            </w:r>
          </w:p>
        </w:tc>
        <w:tc>
          <w:tcPr>
            <w:tcW w:w="1285" w:type="dxa"/>
            <w:tcBorders>
              <w:top w:val="nil"/>
              <w:left w:val="nil"/>
              <w:bottom w:val="nil"/>
              <w:right w:val="nil"/>
            </w:tcBorders>
            <w:shd w:val="clear" w:color="auto" w:fill="auto"/>
            <w:noWrap/>
            <w:vAlign w:val="center"/>
            <w:hideMark/>
          </w:tcPr>
          <w:p w14:paraId="60B80CF7"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0.36</w:t>
            </w:r>
          </w:p>
        </w:tc>
        <w:tc>
          <w:tcPr>
            <w:tcW w:w="1285" w:type="dxa"/>
            <w:tcBorders>
              <w:top w:val="nil"/>
              <w:left w:val="nil"/>
              <w:bottom w:val="nil"/>
              <w:right w:val="nil"/>
            </w:tcBorders>
            <w:shd w:val="clear" w:color="auto" w:fill="auto"/>
            <w:noWrap/>
            <w:vAlign w:val="center"/>
            <w:hideMark/>
          </w:tcPr>
          <w:p w14:paraId="0FD63E25"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142</w:t>
            </w:r>
          </w:p>
        </w:tc>
        <w:tc>
          <w:tcPr>
            <w:tcW w:w="1285" w:type="dxa"/>
            <w:tcBorders>
              <w:top w:val="nil"/>
              <w:left w:val="nil"/>
              <w:bottom w:val="nil"/>
              <w:right w:val="nil"/>
            </w:tcBorders>
            <w:shd w:val="clear" w:color="auto" w:fill="auto"/>
            <w:noWrap/>
            <w:vAlign w:val="center"/>
            <w:hideMark/>
          </w:tcPr>
          <w:p w14:paraId="291ABFD3"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51726</w:t>
            </w:r>
          </w:p>
        </w:tc>
        <w:tc>
          <w:tcPr>
            <w:tcW w:w="1285" w:type="dxa"/>
            <w:tcBorders>
              <w:top w:val="nil"/>
              <w:left w:val="nil"/>
              <w:bottom w:val="nil"/>
              <w:right w:val="nil"/>
            </w:tcBorders>
            <w:shd w:val="clear" w:color="auto" w:fill="auto"/>
            <w:noWrap/>
            <w:vAlign w:val="center"/>
            <w:hideMark/>
          </w:tcPr>
          <w:p w14:paraId="023DC5D7"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0.27</w:t>
            </w:r>
          </w:p>
        </w:tc>
      </w:tr>
      <w:tr w:rsidR="006B7DDF" w:rsidRPr="006B7DDF" w14:paraId="4B1C7109" w14:textId="77777777" w:rsidTr="006B7DDF">
        <w:trPr>
          <w:trHeight w:val="300"/>
        </w:trPr>
        <w:tc>
          <w:tcPr>
            <w:tcW w:w="1503" w:type="dxa"/>
            <w:tcBorders>
              <w:top w:val="nil"/>
              <w:left w:val="nil"/>
              <w:bottom w:val="nil"/>
              <w:right w:val="nil"/>
            </w:tcBorders>
            <w:shd w:val="clear" w:color="auto" w:fill="auto"/>
            <w:noWrap/>
            <w:vAlign w:val="center"/>
            <w:hideMark/>
          </w:tcPr>
          <w:p w14:paraId="7EF65E67" w14:textId="77777777" w:rsidR="006B7DDF" w:rsidRPr="006B7DDF" w:rsidRDefault="006B7DDF" w:rsidP="006B7DDF">
            <w:pPr>
              <w:spacing w:after="0" w:line="240" w:lineRule="auto"/>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Finland</w:t>
            </w:r>
          </w:p>
        </w:tc>
        <w:tc>
          <w:tcPr>
            <w:tcW w:w="147" w:type="dxa"/>
            <w:tcBorders>
              <w:top w:val="nil"/>
              <w:left w:val="nil"/>
              <w:bottom w:val="nil"/>
              <w:right w:val="nil"/>
            </w:tcBorders>
          </w:tcPr>
          <w:p w14:paraId="6F4DEFF8"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p>
        </w:tc>
        <w:tc>
          <w:tcPr>
            <w:tcW w:w="1285" w:type="dxa"/>
            <w:tcBorders>
              <w:top w:val="nil"/>
              <w:left w:val="nil"/>
              <w:bottom w:val="nil"/>
              <w:right w:val="nil"/>
            </w:tcBorders>
            <w:shd w:val="clear" w:color="auto" w:fill="auto"/>
            <w:noWrap/>
            <w:vAlign w:val="center"/>
            <w:hideMark/>
          </w:tcPr>
          <w:p w14:paraId="4C908177" w14:textId="59355D6C"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909</w:t>
            </w:r>
          </w:p>
        </w:tc>
        <w:tc>
          <w:tcPr>
            <w:tcW w:w="1285" w:type="dxa"/>
            <w:tcBorders>
              <w:top w:val="nil"/>
              <w:left w:val="nil"/>
              <w:bottom w:val="nil"/>
              <w:right w:val="nil"/>
            </w:tcBorders>
            <w:shd w:val="clear" w:color="auto" w:fill="auto"/>
            <w:noWrap/>
            <w:vAlign w:val="center"/>
            <w:hideMark/>
          </w:tcPr>
          <w:p w14:paraId="5EC3895F"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376600</w:t>
            </w:r>
          </w:p>
        </w:tc>
        <w:tc>
          <w:tcPr>
            <w:tcW w:w="1285" w:type="dxa"/>
            <w:tcBorders>
              <w:top w:val="nil"/>
              <w:left w:val="nil"/>
              <w:bottom w:val="nil"/>
              <w:right w:val="nil"/>
            </w:tcBorders>
            <w:shd w:val="clear" w:color="auto" w:fill="auto"/>
            <w:noWrap/>
            <w:vAlign w:val="center"/>
            <w:hideMark/>
          </w:tcPr>
          <w:p w14:paraId="0E79E4DF"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0.24</w:t>
            </w:r>
          </w:p>
        </w:tc>
        <w:tc>
          <w:tcPr>
            <w:tcW w:w="1285" w:type="dxa"/>
            <w:tcBorders>
              <w:top w:val="nil"/>
              <w:left w:val="nil"/>
              <w:bottom w:val="nil"/>
              <w:right w:val="nil"/>
            </w:tcBorders>
            <w:shd w:val="clear" w:color="auto" w:fill="auto"/>
            <w:noWrap/>
            <w:vAlign w:val="center"/>
            <w:hideMark/>
          </w:tcPr>
          <w:p w14:paraId="754DECF1"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709</w:t>
            </w:r>
          </w:p>
        </w:tc>
        <w:tc>
          <w:tcPr>
            <w:tcW w:w="1285" w:type="dxa"/>
            <w:tcBorders>
              <w:top w:val="nil"/>
              <w:left w:val="nil"/>
              <w:bottom w:val="nil"/>
              <w:right w:val="nil"/>
            </w:tcBorders>
            <w:shd w:val="clear" w:color="auto" w:fill="auto"/>
            <w:noWrap/>
            <w:vAlign w:val="center"/>
            <w:hideMark/>
          </w:tcPr>
          <w:p w14:paraId="4987C0A7"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376699</w:t>
            </w:r>
          </w:p>
        </w:tc>
        <w:tc>
          <w:tcPr>
            <w:tcW w:w="1285" w:type="dxa"/>
            <w:tcBorders>
              <w:top w:val="nil"/>
              <w:left w:val="nil"/>
              <w:bottom w:val="nil"/>
              <w:right w:val="nil"/>
            </w:tcBorders>
            <w:shd w:val="clear" w:color="auto" w:fill="auto"/>
            <w:noWrap/>
            <w:vAlign w:val="center"/>
            <w:hideMark/>
          </w:tcPr>
          <w:p w14:paraId="77F69E1B"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0.19</w:t>
            </w:r>
          </w:p>
        </w:tc>
      </w:tr>
      <w:tr w:rsidR="006B7DDF" w:rsidRPr="006B7DDF" w14:paraId="04996E88" w14:textId="77777777" w:rsidTr="006B7DDF">
        <w:trPr>
          <w:trHeight w:val="300"/>
        </w:trPr>
        <w:tc>
          <w:tcPr>
            <w:tcW w:w="1503" w:type="dxa"/>
            <w:tcBorders>
              <w:top w:val="nil"/>
              <w:left w:val="nil"/>
              <w:bottom w:val="nil"/>
              <w:right w:val="nil"/>
            </w:tcBorders>
            <w:shd w:val="clear" w:color="auto" w:fill="auto"/>
            <w:noWrap/>
            <w:vAlign w:val="center"/>
            <w:hideMark/>
          </w:tcPr>
          <w:p w14:paraId="1D295098" w14:textId="77777777" w:rsidR="006B7DDF" w:rsidRPr="006B7DDF" w:rsidRDefault="006B7DDF" w:rsidP="006B7DDF">
            <w:pPr>
              <w:spacing w:after="0" w:line="240" w:lineRule="auto"/>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France</w:t>
            </w:r>
          </w:p>
        </w:tc>
        <w:tc>
          <w:tcPr>
            <w:tcW w:w="147" w:type="dxa"/>
            <w:tcBorders>
              <w:top w:val="nil"/>
              <w:left w:val="nil"/>
              <w:bottom w:val="nil"/>
              <w:right w:val="nil"/>
            </w:tcBorders>
          </w:tcPr>
          <w:p w14:paraId="25388B55"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p>
        </w:tc>
        <w:tc>
          <w:tcPr>
            <w:tcW w:w="1285" w:type="dxa"/>
            <w:tcBorders>
              <w:top w:val="nil"/>
              <w:left w:val="nil"/>
              <w:bottom w:val="nil"/>
              <w:right w:val="nil"/>
            </w:tcBorders>
            <w:shd w:val="clear" w:color="auto" w:fill="auto"/>
            <w:noWrap/>
            <w:vAlign w:val="center"/>
            <w:hideMark/>
          </w:tcPr>
          <w:p w14:paraId="5505A764" w14:textId="7C6E0EBE"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13876</w:t>
            </w:r>
          </w:p>
        </w:tc>
        <w:tc>
          <w:tcPr>
            <w:tcW w:w="1285" w:type="dxa"/>
            <w:tcBorders>
              <w:top w:val="nil"/>
              <w:left w:val="nil"/>
              <w:bottom w:val="nil"/>
              <w:right w:val="nil"/>
            </w:tcBorders>
            <w:shd w:val="clear" w:color="auto" w:fill="auto"/>
            <w:noWrap/>
            <w:vAlign w:val="center"/>
            <w:hideMark/>
          </w:tcPr>
          <w:p w14:paraId="54F38ECE"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3620424</w:t>
            </w:r>
          </w:p>
        </w:tc>
        <w:tc>
          <w:tcPr>
            <w:tcW w:w="1285" w:type="dxa"/>
            <w:tcBorders>
              <w:top w:val="nil"/>
              <w:left w:val="nil"/>
              <w:bottom w:val="nil"/>
              <w:right w:val="nil"/>
            </w:tcBorders>
            <w:shd w:val="clear" w:color="auto" w:fill="auto"/>
            <w:noWrap/>
            <w:vAlign w:val="center"/>
            <w:hideMark/>
          </w:tcPr>
          <w:p w14:paraId="1EBA48C2"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0.38</w:t>
            </w:r>
          </w:p>
        </w:tc>
        <w:tc>
          <w:tcPr>
            <w:tcW w:w="1285" w:type="dxa"/>
            <w:tcBorders>
              <w:top w:val="nil"/>
              <w:left w:val="nil"/>
              <w:bottom w:val="nil"/>
              <w:right w:val="nil"/>
            </w:tcBorders>
            <w:shd w:val="clear" w:color="auto" w:fill="auto"/>
            <w:noWrap/>
            <w:vAlign w:val="center"/>
            <w:hideMark/>
          </w:tcPr>
          <w:p w14:paraId="6B85FEBC"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10071</w:t>
            </w:r>
          </w:p>
        </w:tc>
        <w:tc>
          <w:tcPr>
            <w:tcW w:w="1285" w:type="dxa"/>
            <w:tcBorders>
              <w:top w:val="nil"/>
              <w:left w:val="nil"/>
              <w:bottom w:val="nil"/>
              <w:right w:val="nil"/>
            </w:tcBorders>
            <w:shd w:val="clear" w:color="auto" w:fill="auto"/>
            <w:noWrap/>
            <w:vAlign w:val="center"/>
            <w:hideMark/>
          </w:tcPr>
          <w:p w14:paraId="0E8A5E59"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3623893</w:t>
            </w:r>
          </w:p>
        </w:tc>
        <w:tc>
          <w:tcPr>
            <w:tcW w:w="1285" w:type="dxa"/>
            <w:tcBorders>
              <w:top w:val="nil"/>
              <w:left w:val="nil"/>
              <w:bottom w:val="nil"/>
              <w:right w:val="nil"/>
            </w:tcBorders>
            <w:shd w:val="clear" w:color="auto" w:fill="auto"/>
            <w:noWrap/>
            <w:vAlign w:val="center"/>
            <w:hideMark/>
          </w:tcPr>
          <w:p w14:paraId="6D522D1C"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0.28</w:t>
            </w:r>
          </w:p>
        </w:tc>
      </w:tr>
      <w:tr w:rsidR="006B7DDF" w:rsidRPr="006B7DDF" w14:paraId="66FE2D7B" w14:textId="77777777" w:rsidTr="006B7DDF">
        <w:trPr>
          <w:trHeight w:val="300"/>
        </w:trPr>
        <w:tc>
          <w:tcPr>
            <w:tcW w:w="1503" w:type="dxa"/>
            <w:tcBorders>
              <w:top w:val="nil"/>
              <w:left w:val="nil"/>
              <w:bottom w:val="nil"/>
              <w:right w:val="nil"/>
            </w:tcBorders>
            <w:shd w:val="clear" w:color="auto" w:fill="auto"/>
            <w:noWrap/>
            <w:vAlign w:val="center"/>
            <w:hideMark/>
          </w:tcPr>
          <w:p w14:paraId="0D32057E" w14:textId="77777777" w:rsidR="006B7DDF" w:rsidRPr="006B7DDF" w:rsidRDefault="006B7DDF" w:rsidP="006B7DDF">
            <w:pPr>
              <w:spacing w:after="0" w:line="240" w:lineRule="auto"/>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Germany</w:t>
            </w:r>
          </w:p>
        </w:tc>
        <w:tc>
          <w:tcPr>
            <w:tcW w:w="147" w:type="dxa"/>
            <w:tcBorders>
              <w:top w:val="nil"/>
              <w:left w:val="nil"/>
              <w:bottom w:val="nil"/>
              <w:right w:val="nil"/>
            </w:tcBorders>
          </w:tcPr>
          <w:p w14:paraId="64022410"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p>
        </w:tc>
        <w:tc>
          <w:tcPr>
            <w:tcW w:w="1285" w:type="dxa"/>
            <w:tcBorders>
              <w:top w:val="nil"/>
              <w:left w:val="nil"/>
              <w:bottom w:val="nil"/>
              <w:right w:val="nil"/>
            </w:tcBorders>
            <w:shd w:val="clear" w:color="auto" w:fill="auto"/>
            <w:noWrap/>
            <w:vAlign w:val="center"/>
            <w:hideMark/>
          </w:tcPr>
          <w:p w14:paraId="53095B16" w14:textId="47C17714"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23377</w:t>
            </w:r>
          </w:p>
        </w:tc>
        <w:tc>
          <w:tcPr>
            <w:tcW w:w="1285" w:type="dxa"/>
            <w:tcBorders>
              <w:top w:val="nil"/>
              <w:left w:val="nil"/>
              <w:bottom w:val="nil"/>
              <w:right w:val="nil"/>
            </w:tcBorders>
            <w:shd w:val="clear" w:color="auto" w:fill="auto"/>
            <w:noWrap/>
            <w:vAlign w:val="center"/>
            <w:hideMark/>
          </w:tcPr>
          <w:p w14:paraId="28F82A31"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4734677</w:t>
            </w:r>
          </w:p>
        </w:tc>
        <w:tc>
          <w:tcPr>
            <w:tcW w:w="1285" w:type="dxa"/>
            <w:tcBorders>
              <w:top w:val="nil"/>
              <w:left w:val="nil"/>
              <w:bottom w:val="nil"/>
              <w:right w:val="nil"/>
            </w:tcBorders>
            <w:shd w:val="clear" w:color="auto" w:fill="auto"/>
            <w:noWrap/>
            <w:vAlign w:val="center"/>
            <w:hideMark/>
          </w:tcPr>
          <w:p w14:paraId="5377736A"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0.49</w:t>
            </w:r>
          </w:p>
        </w:tc>
        <w:tc>
          <w:tcPr>
            <w:tcW w:w="1285" w:type="dxa"/>
            <w:tcBorders>
              <w:top w:val="nil"/>
              <w:left w:val="nil"/>
              <w:bottom w:val="nil"/>
              <w:right w:val="nil"/>
            </w:tcBorders>
            <w:shd w:val="clear" w:color="auto" w:fill="auto"/>
            <w:noWrap/>
            <w:vAlign w:val="center"/>
            <w:hideMark/>
          </w:tcPr>
          <w:p w14:paraId="28938CA4"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15573</w:t>
            </w:r>
          </w:p>
        </w:tc>
        <w:tc>
          <w:tcPr>
            <w:tcW w:w="1285" w:type="dxa"/>
            <w:tcBorders>
              <w:top w:val="nil"/>
              <w:left w:val="nil"/>
              <w:bottom w:val="nil"/>
              <w:right w:val="nil"/>
            </w:tcBorders>
            <w:shd w:val="clear" w:color="auto" w:fill="auto"/>
            <w:noWrap/>
            <w:vAlign w:val="center"/>
            <w:hideMark/>
          </w:tcPr>
          <w:p w14:paraId="3F872EF8"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4741035</w:t>
            </w:r>
          </w:p>
        </w:tc>
        <w:tc>
          <w:tcPr>
            <w:tcW w:w="1285" w:type="dxa"/>
            <w:tcBorders>
              <w:top w:val="nil"/>
              <w:left w:val="nil"/>
              <w:bottom w:val="nil"/>
              <w:right w:val="nil"/>
            </w:tcBorders>
            <w:shd w:val="clear" w:color="auto" w:fill="auto"/>
            <w:noWrap/>
            <w:vAlign w:val="center"/>
            <w:hideMark/>
          </w:tcPr>
          <w:p w14:paraId="4021AD32"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0.33</w:t>
            </w:r>
          </w:p>
        </w:tc>
      </w:tr>
      <w:tr w:rsidR="006B7DDF" w:rsidRPr="006B7DDF" w14:paraId="4AD1A798" w14:textId="77777777" w:rsidTr="006B7DDF">
        <w:trPr>
          <w:trHeight w:val="300"/>
        </w:trPr>
        <w:tc>
          <w:tcPr>
            <w:tcW w:w="1503" w:type="dxa"/>
            <w:tcBorders>
              <w:top w:val="nil"/>
              <w:left w:val="nil"/>
              <w:bottom w:val="nil"/>
              <w:right w:val="nil"/>
            </w:tcBorders>
            <w:shd w:val="clear" w:color="auto" w:fill="auto"/>
            <w:noWrap/>
            <w:vAlign w:val="center"/>
            <w:hideMark/>
          </w:tcPr>
          <w:p w14:paraId="4023AB1D" w14:textId="77777777" w:rsidR="006B7DDF" w:rsidRPr="006B7DDF" w:rsidRDefault="006B7DDF" w:rsidP="006B7DDF">
            <w:pPr>
              <w:spacing w:after="0" w:line="240" w:lineRule="auto"/>
              <w:rPr>
                <w:rFonts w:ascii="Arial" w:eastAsia="Times New Roman" w:hAnsi="Arial" w:cs="Arial"/>
                <w:color w:val="000000"/>
                <w:sz w:val="18"/>
                <w:szCs w:val="18"/>
                <w:lang w:val="nl-NL" w:eastAsia="nl-NL"/>
              </w:rPr>
            </w:pPr>
            <w:proofErr w:type="spellStart"/>
            <w:r w:rsidRPr="006B7DDF">
              <w:rPr>
                <w:rFonts w:ascii="Arial" w:eastAsia="Times New Roman" w:hAnsi="Arial" w:cs="Arial"/>
                <w:color w:val="000000"/>
                <w:sz w:val="18"/>
                <w:szCs w:val="18"/>
                <w:lang w:val="nl-NL" w:eastAsia="nl-NL"/>
              </w:rPr>
              <w:t>GreCypMlt</w:t>
            </w:r>
            <w:proofErr w:type="spellEnd"/>
          </w:p>
        </w:tc>
        <w:tc>
          <w:tcPr>
            <w:tcW w:w="147" w:type="dxa"/>
            <w:tcBorders>
              <w:top w:val="nil"/>
              <w:left w:val="nil"/>
              <w:bottom w:val="nil"/>
              <w:right w:val="nil"/>
            </w:tcBorders>
          </w:tcPr>
          <w:p w14:paraId="38D0C756"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p>
        </w:tc>
        <w:tc>
          <w:tcPr>
            <w:tcW w:w="1285" w:type="dxa"/>
            <w:tcBorders>
              <w:top w:val="nil"/>
              <w:left w:val="nil"/>
              <w:bottom w:val="nil"/>
              <w:right w:val="nil"/>
            </w:tcBorders>
            <w:shd w:val="clear" w:color="auto" w:fill="auto"/>
            <w:noWrap/>
            <w:vAlign w:val="center"/>
            <w:hideMark/>
          </w:tcPr>
          <w:p w14:paraId="336852CD" w14:textId="7EAC7350"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902</w:t>
            </w:r>
          </w:p>
        </w:tc>
        <w:tc>
          <w:tcPr>
            <w:tcW w:w="1285" w:type="dxa"/>
            <w:tcBorders>
              <w:top w:val="nil"/>
              <w:left w:val="nil"/>
              <w:bottom w:val="nil"/>
              <w:right w:val="nil"/>
            </w:tcBorders>
            <w:shd w:val="clear" w:color="auto" w:fill="auto"/>
            <w:noWrap/>
            <w:vAlign w:val="center"/>
            <w:hideMark/>
          </w:tcPr>
          <w:p w14:paraId="443D3F17"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363621</w:t>
            </w:r>
          </w:p>
        </w:tc>
        <w:tc>
          <w:tcPr>
            <w:tcW w:w="1285" w:type="dxa"/>
            <w:tcBorders>
              <w:top w:val="nil"/>
              <w:left w:val="nil"/>
              <w:bottom w:val="nil"/>
              <w:right w:val="nil"/>
            </w:tcBorders>
            <w:shd w:val="clear" w:color="auto" w:fill="auto"/>
            <w:noWrap/>
            <w:vAlign w:val="center"/>
            <w:hideMark/>
          </w:tcPr>
          <w:p w14:paraId="7CAA2D2B"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0.25</w:t>
            </w:r>
          </w:p>
        </w:tc>
        <w:tc>
          <w:tcPr>
            <w:tcW w:w="1285" w:type="dxa"/>
            <w:tcBorders>
              <w:top w:val="nil"/>
              <w:left w:val="nil"/>
              <w:bottom w:val="nil"/>
              <w:right w:val="nil"/>
            </w:tcBorders>
            <w:shd w:val="clear" w:color="auto" w:fill="auto"/>
            <w:noWrap/>
            <w:vAlign w:val="center"/>
            <w:hideMark/>
          </w:tcPr>
          <w:p w14:paraId="2793C654"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657</w:t>
            </w:r>
          </w:p>
        </w:tc>
        <w:tc>
          <w:tcPr>
            <w:tcW w:w="1285" w:type="dxa"/>
            <w:tcBorders>
              <w:top w:val="nil"/>
              <w:left w:val="nil"/>
              <w:bottom w:val="nil"/>
              <w:right w:val="nil"/>
            </w:tcBorders>
            <w:shd w:val="clear" w:color="auto" w:fill="auto"/>
            <w:noWrap/>
            <w:vAlign w:val="center"/>
            <w:hideMark/>
          </w:tcPr>
          <w:p w14:paraId="6B2C5A28"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363831</w:t>
            </w:r>
          </w:p>
        </w:tc>
        <w:tc>
          <w:tcPr>
            <w:tcW w:w="1285" w:type="dxa"/>
            <w:tcBorders>
              <w:top w:val="nil"/>
              <w:left w:val="nil"/>
              <w:bottom w:val="nil"/>
              <w:right w:val="nil"/>
            </w:tcBorders>
            <w:shd w:val="clear" w:color="auto" w:fill="auto"/>
            <w:noWrap/>
            <w:vAlign w:val="center"/>
            <w:hideMark/>
          </w:tcPr>
          <w:p w14:paraId="1F8BA1FA"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0.18</w:t>
            </w:r>
          </w:p>
        </w:tc>
      </w:tr>
      <w:tr w:rsidR="006B7DDF" w:rsidRPr="006B7DDF" w14:paraId="1FECB26A" w14:textId="77777777" w:rsidTr="006B7DDF">
        <w:trPr>
          <w:trHeight w:val="300"/>
        </w:trPr>
        <w:tc>
          <w:tcPr>
            <w:tcW w:w="1503" w:type="dxa"/>
            <w:tcBorders>
              <w:top w:val="nil"/>
              <w:left w:val="nil"/>
              <w:bottom w:val="nil"/>
              <w:right w:val="nil"/>
            </w:tcBorders>
            <w:shd w:val="clear" w:color="auto" w:fill="auto"/>
            <w:noWrap/>
            <w:vAlign w:val="center"/>
            <w:hideMark/>
          </w:tcPr>
          <w:p w14:paraId="68175FC3" w14:textId="77777777" w:rsidR="006B7DDF" w:rsidRPr="006B7DDF" w:rsidRDefault="006B7DDF" w:rsidP="006B7DDF">
            <w:pPr>
              <w:spacing w:after="0" w:line="240" w:lineRule="auto"/>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Hungary</w:t>
            </w:r>
          </w:p>
        </w:tc>
        <w:tc>
          <w:tcPr>
            <w:tcW w:w="147" w:type="dxa"/>
            <w:tcBorders>
              <w:top w:val="nil"/>
              <w:left w:val="nil"/>
              <w:bottom w:val="nil"/>
              <w:right w:val="nil"/>
            </w:tcBorders>
          </w:tcPr>
          <w:p w14:paraId="1BFE646B"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p>
        </w:tc>
        <w:tc>
          <w:tcPr>
            <w:tcW w:w="1285" w:type="dxa"/>
            <w:tcBorders>
              <w:top w:val="nil"/>
              <w:left w:val="nil"/>
              <w:bottom w:val="nil"/>
              <w:right w:val="nil"/>
            </w:tcBorders>
            <w:shd w:val="clear" w:color="auto" w:fill="auto"/>
            <w:noWrap/>
            <w:vAlign w:val="center"/>
            <w:hideMark/>
          </w:tcPr>
          <w:p w14:paraId="63C1AB1B" w14:textId="06DB093F"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646</w:t>
            </w:r>
          </w:p>
        </w:tc>
        <w:tc>
          <w:tcPr>
            <w:tcW w:w="1285" w:type="dxa"/>
            <w:tcBorders>
              <w:top w:val="nil"/>
              <w:left w:val="nil"/>
              <w:bottom w:val="nil"/>
              <w:right w:val="nil"/>
            </w:tcBorders>
            <w:shd w:val="clear" w:color="auto" w:fill="auto"/>
            <w:noWrap/>
            <w:vAlign w:val="center"/>
            <w:hideMark/>
          </w:tcPr>
          <w:p w14:paraId="17CE20E6"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253787</w:t>
            </w:r>
          </w:p>
        </w:tc>
        <w:tc>
          <w:tcPr>
            <w:tcW w:w="1285" w:type="dxa"/>
            <w:tcBorders>
              <w:top w:val="nil"/>
              <w:left w:val="nil"/>
              <w:bottom w:val="nil"/>
              <w:right w:val="nil"/>
            </w:tcBorders>
            <w:shd w:val="clear" w:color="auto" w:fill="auto"/>
            <w:noWrap/>
            <w:vAlign w:val="center"/>
            <w:hideMark/>
          </w:tcPr>
          <w:p w14:paraId="59D0D538"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0.25</w:t>
            </w:r>
          </w:p>
        </w:tc>
        <w:tc>
          <w:tcPr>
            <w:tcW w:w="1285" w:type="dxa"/>
            <w:tcBorders>
              <w:top w:val="nil"/>
              <w:left w:val="nil"/>
              <w:bottom w:val="nil"/>
              <w:right w:val="nil"/>
            </w:tcBorders>
            <w:shd w:val="clear" w:color="auto" w:fill="auto"/>
            <w:noWrap/>
            <w:vAlign w:val="center"/>
            <w:hideMark/>
          </w:tcPr>
          <w:p w14:paraId="3B90B1FE"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443</w:t>
            </w:r>
          </w:p>
        </w:tc>
        <w:tc>
          <w:tcPr>
            <w:tcW w:w="1285" w:type="dxa"/>
            <w:tcBorders>
              <w:top w:val="nil"/>
              <w:left w:val="nil"/>
              <w:bottom w:val="nil"/>
              <w:right w:val="nil"/>
            </w:tcBorders>
            <w:shd w:val="clear" w:color="auto" w:fill="auto"/>
            <w:noWrap/>
            <w:vAlign w:val="center"/>
            <w:hideMark/>
          </w:tcPr>
          <w:p w14:paraId="39091F49"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253996</w:t>
            </w:r>
          </w:p>
        </w:tc>
        <w:tc>
          <w:tcPr>
            <w:tcW w:w="1285" w:type="dxa"/>
            <w:tcBorders>
              <w:top w:val="nil"/>
              <w:left w:val="nil"/>
              <w:bottom w:val="nil"/>
              <w:right w:val="nil"/>
            </w:tcBorders>
            <w:shd w:val="clear" w:color="auto" w:fill="auto"/>
            <w:noWrap/>
            <w:vAlign w:val="center"/>
            <w:hideMark/>
          </w:tcPr>
          <w:p w14:paraId="2E020E56"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0.17</w:t>
            </w:r>
          </w:p>
        </w:tc>
      </w:tr>
      <w:tr w:rsidR="006B7DDF" w:rsidRPr="006B7DDF" w14:paraId="432ADCC7" w14:textId="77777777" w:rsidTr="006B7DDF">
        <w:trPr>
          <w:trHeight w:val="300"/>
        </w:trPr>
        <w:tc>
          <w:tcPr>
            <w:tcW w:w="1503" w:type="dxa"/>
            <w:tcBorders>
              <w:top w:val="nil"/>
              <w:left w:val="nil"/>
              <w:bottom w:val="nil"/>
              <w:right w:val="nil"/>
            </w:tcBorders>
            <w:shd w:val="clear" w:color="auto" w:fill="auto"/>
            <w:noWrap/>
            <w:vAlign w:val="center"/>
            <w:hideMark/>
          </w:tcPr>
          <w:p w14:paraId="568556B0" w14:textId="77777777" w:rsidR="006B7DDF" w:rsidRPr="006B7DDF" w:rsidRDefault="006B7DDF" w:rsidP="006B7DDF">
            <w:pPr>
              <w:spacing w:after="0" w:line="240" w:lineRule="auto"/>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Ireland</w:t>
            </w:r>
          </w:p>
        </w:tc>
        <w:tc>
          <w:tcPr>
            <w:tcW w:w="147" w:type="dxa"/>
            <w:tcBorders>
              <w:top w:val="nil"/>
              <w:left w:val="nil"/>
              <w:bottom w:val="nil"/>
              <w:right w:val="nil"/>
            </w:tcBorders>
          </w:tcPr>
          <w:p w14:paraId="34153845"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p>
        </w:tc>
        <w:tc>
          <w:tcPr>
            <w:tcW w:w="1285" w:type="dxa"/>
            <w:tcBorders>
              <w:top w:val="nil"/>
              <w:left w:val="nil"/>
              <w:bottom w:val="nil"/>
              <w:right w:val="nil"/>
            </w:tcBorders>
            <w:shd w:val="clear" w:color="auto" w:fill="auto"/>
            <w:noWrap/>
            <w:vAlign w:val="center"/>
            <w:hideMark/>
          </w:tcPr>
          <w:p w14:paraId="545B7108" w14:textId="7E704508"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24731</w:t>
            </w:r>
          </w:p>
        </w:tc>
        <w:tc>
          <w:tcPr>
            <w:tcW w:w="1285" w:type="dxa"/>
            <w:tcBorders>
              <w:top w:val="nil"/>
              <w:left w:val="nil"/>
              <w:bottom w:val="nil"/>
              <w:right w:val="nil"/>
            </w:tcBorders>
            <w:shd w:val="clear" w:color="auto" w:fill="auto"/>
            <w:noWrap/>
            <w:vAlign w:val="center"/>
            <w:hideMark/>
          </w:tcPr>
          <w:p w14:paraId="530C2A9A"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751215</w:t>
            </w:r>
          </w:p>
        </w:tc>
        <w:tc>
          <w:tcPr>
            <w:tcW w:w="1285" w:type="dxa"/>
            <w:tcBorders>
              <w:top w:val="nil"/>
              <w:left w:val="nil"/>
              <w:bottom w:val="nil"/>
              <w:right w:val="nil"/>
            </w:tcBorders>
            <w:shd w:val="clear" w:color="auto" w:fill="auto"/>
            <w:noWrap/>
            <w:vAlign w:val="center"/>
            <w:hideMark/>
          </w:tcPr>
          <w:p w14:paraId="14CB48F7"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3.29</w:t>
            </w:r>
          </w:p>
        </w:tc>
        <w:tc>
          <w:tcPr>
            <w:tcW w:w="1285" w:type="dxa"/>
            <w:tcBorders>
              <w:top w:val="nil"/>
              <w:left w:val="nil"/>
              <w:bottom w:val="nil"/>
              <w:right w:val="nil"/>
            </w:tcBorders>
            <w:shd w:val="clear" w:color="auto" w:fill="auto"/>
            <w:noWrap/>
            <w:vAlign w:val="center"/>
            <w:hideMark/>
          </w:tcPr>
          <w:p w14:paraId="55BAD83D"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20387</w:t>
            </w:r>
          </w:p>
        </w:tc>
        <w:tc>
          <w:tcPr>
            <w:tcW w:w="1285" w:type="dxa"/>
            <w:tcBorders>
              <w:top w:val="nil"/>
              <w:left w:val="nil"/>
              <w:bottom w:val="nil"/>
              <w:right w:val="nil"/>
            </w:tcBorders>
            <w:shd w:val="clear" w:color="auto" w:fill="auto"/>
            <w:noWrap/>
            <w:vAlign w:val="center"/>
            <w:hideMark/>
          </w:tcPr>
          <w:p w14:paraId="7C0671F3"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756092</w:t>
            </w:r>
          </w:p>
        </w:tc>
        <w:tc>
          <w:tcPr>
            <w:tcW w:w="1285" w:type="dxa"/>
            <w:tcBorders>
              <w:top w:val="nil"/>
              <w:left w:val="nil"/>
              <w:bottom w:val="nil"/>
              <w:right w:val="nil"/>
            </w:tcBorders>
            <w:shd w:val="clear" w:color="auto" w:fill="auto"/>
            <w:noWrap/>
            <w:vAlign w:val="center"/>
            <w:hideMark/>
          </w:tcPr>
          <w:p w14:paraId="1E4E76A8"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2.70</w:t>
            </w:r>
          </w:p>
        </w:tc>
      </w:tr>
      <w:tr w:rsidR="006B7DDF" w:rsidRPr="006B7DDF" w14:paraId="2876EA82" w14:textId="77777777" w:rsidTr="006B7DDF">
        <w:trPr>
          <w:trHeight w:val="300"/>
        </w:trPr>
        <w:tc>
          <w:tcPr>
            <w:tcW w:w="1503" w:type="dxa"/>
            <w:tcBorders>
              <w:top w:val="nil"/>
              <w:left w:val="nil"/>
              <w:bottom w:val="nil"/>
              <w:right w:val="nil"/>
            </w:tcBorders>
            <w:shd w:val="clear" w:color="auto" w:fill="auto"/>
            <w:noWrap/>
            <w:vAlign w:val="center"/>
            <w:hideMark/>
          </w:tcPr>
          <w:p w14:paraId="5E649EA6" w14:textId="77777777" w:rsidR="006B7DDF" w:rsidRPr="006B7DDF" w:rsidRDefault="006B7DDF" w:rsidP="006B7DDF">
            <w:pPr>
              <w:spacing w:after="0" w:line="240" w:lineRule="auto"/>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Italy</w:t>
            </w:r>
          </w:p>
        </w:tc>
        <w:tc>
          <w:tcPr>
            <w:tcW w:w="147" w:type="dxa"/>
            <w:tcBorders>
              <w:top w:val="nil"/>
              <w:left w:val="nil"/>
              <w:bottom w:val="nil"/>
              <w:right w:val="nil"/>
            </w:tcBorders>
          </w:tcPr>
          <w:p w14:paraId="519F9175"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p>
        </w:tc>
        <w:tc>
          <w:tcPr>
            <w:tcW w:w="1285" w:type="dxa"/>
            <w:tcBorders>
              <w:top w:val="nil"/>
              <w:left w:val="nil"/>
              <w:bottom w:val="nil"/>
              <w:right w:val="nil"/>
            </w:tcBorders>
            <w:shd w:val="clear" w:color="auto" w:fill="auto"/>
            <w:noWrap/>
            <w:vAlign w:val="center"/>
            <w:hideMark/>
          </w:tcPr>
          <w:p w14:paraId="552736C5" w14:textId="500E5A00"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9158</w:t>
            </w:r>
          </w:p>
        </w:tc>
        <w:tc>
          <w:tcPr>
            <w:tcW w:w="1285" w:type="dxa"/>
            <w:tcBorders>
              <w:top w:val="nil"/>
              <w:left w:val="nil"/>
              <w:bottom w:val="nil"/>
              <w:right w:val="nil"/>
            </w:tcBorders>
            <w:shd w:val="clear" w:color="auto" w:fill="auto"/>
            <w:noWrap/>
            <w:vAlign w:val="center"/>
            <w:hideMark/>
          </w:tcPr>
          <w:p w14:paraId="5C6D160E"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2346351</w:t>
            </w:r>
          </w:p>
        </w:tc>
        <w:tc>
          <w:tcPr>
            <w:tcW w:w="1285" w:type="dxa"/>
            <w:tcBorders>
              <w:top w:val="nil"/>
              <w:left w:val="nil"/>
              <w:bottom w:val="nil"/>
              <w:right w:val="nil"/>
            </w:tcBorders>
            <w:shd w:val="clear" w:color="auto" w:fill="auto"/>
            <w:noWrap/>
            <w:vAlign w:val="center"/>
            <w:hideMark/>
          </w:tcPr>
          <w:p w14:paraId="5FF405E7"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0.39</w:t>
            </w:r>
          </w:p>
        </w:tc>
        <w:tc>
          <w:tcPr>
            <w:tcW w:w="1285" w:type="dxa"/>
            <w:tcBorders>
              <w:top w:val="nil"/>
              <w:left w:val="nil"/>
              <w:bottom w:val="nil"/>
              <w:right w:val="nil"/>
            </w:tcBorders>
            <w:shd w:val="clear" w:color="auto" w:fill="auto"/>
            <w:noWrap/>
            <w:vAlign w:val="center"/>
            <w:hideMark/>
          </w:tcPr>
          <w:p w14:paraId="2F93618F"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6357</w:t>
            </w:r>
          </w:p>
        </w:tc>
        <w:tc>
          <w:tcPr>
            <w:tcW w:w="1285" w:type="dxa"/>
            <w:tcBorders>
              <w:top w:val="nil"/>
              <w:left w:val="nil"/>
              <w:bottom w:val="nil"/>
              <w:right w:val="nil"/>
            </w:tcBorders>
            <w:shd w:val="clear" w:color="auto" w:fill="auto"/>
            <w:noWrap/>
            <w:vAlign w:val="center"/>
            <w:hideMark/>
          </w:tcPr>
          <w:p w14:paraId="44128157"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2349171</w:t>
            </w:r>
          </w:p>
        </w:tc>
        <w:tc>
          <w:tcPr>
            <w:tcW w:w="1285" w:type="dxa"/>
            <w:tcBorders>
              <w:top w:val="nil"/>
              <w:left w:val="nil"/>
              <w:bottom w:val="nil"/>
              <w:right w:val="nil"/>
            </w:tcBorders>
            <w:shd w:val="clear" w:color="auto" w:fill="auto"/>
            <w:noWrap/>
            <w:vAlign w:val="center"/>
            <w:hideMark/>
          </w:tcPr>
          <w:p w14:paraId="14F8D102"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0.27</w:t>
            </w:r>
          </w:p>
        </w:tc>
      </w:tr>
      <w:tr w:rsidR="006B7DDF" w:rsidRPr="006B7DDF" w14:paraId="5763C450" w14:textId="77777777" w:rsidTr="006B7DDF">
        <w:trPr>
          <w:trHeight w:val="300"/>
        </w:trPr>
        <w:tc>
          <w:tcPr>
            <w:tcW w:w="1503" w:type="dxa"/>
            <w:tcBorders>
              <w:top w:val="nil"/>
              <w:left w:val="nil"/>
              <w:bottom w:val="nil"/>
              <w:right w:val="nil"/>
            </w:tcBorders>
            <w:shd w:val="clear" w:color="auto" w:fill="auto"/>
            <w:noWrap/>
            <w:vAlign w:val="center"/>
            <w:hideMark/>
          </w:tcPr>
          <w:p w14:paraId="750F3A37" w14:textId="77777777" w:rsidR="006B7DDF" w:rsidRPr="006B7DDF" w:rsidRDefault="006B7DDF" w:rsidP="006B7DDF">
            <w:pPr>
              <w:spacing w:after="0" w:line="240" w:lineRule="auto"/>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Latvia</w:t>
            </w:r>
          </w:p>
        </w:tc>
        <w:tc>
          <w:tcPr>
            <w:tcW w:w="147" w:type="dxa"/>
            <w:tcBorders>
              <w:top w:val="nil"/>
              <w:left w:val="nil"/>
              <w:bottom w:val="nil"/>
              <w:right w:val="nil"/>
            </w:tcBorders>
          </w:tcPr>
          <w:p w14:paraId="745812E6"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p>
        </w:tc>
        <w:tc>
          <w:tcPr>
            <w:tcW w:w="1285" w:type="dxa"/>
            <w:tcBorders>
              <w:top w:val="nil"/>
              <w:left w:val="nil"/>
              <w:bottom w:val="nil"/>
              <w:right w:val="nil"/>
            </w:tcBorders>
            <w:shd w:val="clear" w:color="auto" w:fill="auto"/>
            <w:noWrap/>
            <w:vAlign w:val="center"/>
            <w:hideMark/>
          </w:tcPr>
          <w:p w14:paraId="64394AA3" w14:textId="611B6E01"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115</w:t>
            </w:r>
          </w:p>
        </w:tc>
        <w:tc>
          <w:tcPr>
            <w:tcW w:w="1285" w:type="dxa"/>
            <w:tcBorders>
              <w:top w:val="nil"/>
              <w:left w:val="nil"/>
              <w:bottom w:val="nil"/>
              <w:right w:val="nil"/>
            </w:tcBorders>
            <w:shd w:val="clear" w:color="auto" w:fill="auto"/>
            <w:noWrap/>
            <w:vAlign w:val="center"/>
            <w:hideMark/>
          </w:tcPr>
          <w:p w14:paraId="04F13665"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56883</w:t>
            </w:r>
          </w:p>
        </w:tc>
        <w:tc>
          <w:tcPr>
            <w:tcW w:w="1285" w:type="dxa"/>
            <w:tcBorders>
              <w:top w:val="nil"/>
              <w:left w:val="nil"/>
              <w:bottom w:val="nil"/>
              <w:right w:val="nil"/>
            </w:tcBorders>
            <w:shd w:val="clear" w:color="auto" w:fill="auto"/>
            <w:noWrap/>
            <w:vAlign w:val="center"/>
            <w:hideMark/>
          </w:tcPr>
          <w:p w14:paraId="34C078BD"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0.20</w:t>
            </w:r>
          </w:p>
        </w:tc>
        <w:tc>
          <w:tcPr>
            <w:tcW w:w="1285" w:type="dxa"/>
            <w:tcBorders>
              <w:top w:val="nil"/>
              <w:left w:val="nil"/>
              <w:bottom w:val="nil"/>
              <w:right w:val="nil"/>
            </w:tcBorders>
            <w:shd w:val="clear" w:color="auto" w:fill="auto"/>
            <w:noWrap/>
            <w:vAlign w:val="center"/>
            <w:hideMark/>
          </w:tcPr>
          <w:p w14:paraId="56E4BF67"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102</w:t>
            </w:r>
          </w:p>
        </w:tc>
        <w:tc>
          <w:tcPr>
            <w:tcW w:w="1285" w:type="dxa"/>
            <w:tcBorders>
              <w:top w:val="nil"/>
              <w:left w:val="nil"/>
              <w:bottom w:val="nil"/>
              <w:right w:val="nil"/>
            </w:tcBorders>
            <w:shd w:val="clear" w:color="auto" w:fill="auto"/>
            <w:noWrap/>
            <w:vAlign w:val="center"/>
            <w:hideMark/>
          </w:tcPr>
          <w:p w14:paraId="208FBCF8"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56855</w:t>
            </w:r>
          </w:p>
        </w:tc>
        <w:tc>
          <w:tcPr>
            <w:tcW w:w="1285" w:type="dxa"/>
            <w:tcBorders>
              <w:top w:val="nil"/>
              <w:left w:val="nil"/>
              <w:bottom w:val="nil"/>
              <w:right w:val="nil"/>
            </w:tcBorders>
            <w:shd w:val="clear" w:color="auto" w:fill="auto"/>
            <w:noWrap/>
            <w:vAlign w:val="center"/>
            <w:hideMark/>
          </w:tcPr>
          <w:p w14:paraId="455134CF"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0.18</w:t>
            </w:r>
          </w:p>
        </w:tc>
      </w:tr>
      <w:tr w:rsidR="006B7DDF" w:rsidRPr="006B7DDF" w14:paraId="3303E005" w14:textId="77777777" w:rsidTr="006B7DDF">
        <w:trPr>
          <w:trHeight w:val="300"/>
        </w:trPr>
        <w:tc>
          <w:tcPr>
            <w:tcW w:w="1503" w:type="dxa"/>
            <w:tcBorders>
              <w:top w:val="nil"/>
              <w:left w:val="nil"/>
              <w:bottom w:val="nil"/>
              <w:right w:val="nil"/>
            </w:tcBorders>
            <w:shd w:val="clear" w:color="auto" w:fill="auto"/>
            <w:noWrap/>
            <w:vAlign w:val="center"/>
            <w:hideMark/>
          </w:tcPr>
          <w:p w14:paraId="296F061C" w14:textId="77777777" w:rsidR="006B7DDF" w:rsidRPr="006B7DDF" w:rsidRDefault="006B7DDF" w:rsidP="006B7DDF">
            <w:pPr>
              <w:spacing w:after="0" w:line="240" w:lineRule="auto"/>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Lithuania</w:t>
            </w:r>
          </w:p>
        </w:tc>
        <w:tc>
          <w:tcPr>
            <w:tcW w:w="147" w:type="dxa"/>
            <w:tcBorders>
              <w:top w:val="nil"/>
              <w:left w:val="nil"/>
              <w:bottom w:val="nil"/>
              <w:right w:val="nil"/>
            </w:tcBorders>
          </w:tcPr>
          <w:p w14:paraId="199EBB3E"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p>
        </w:tc>
        <w:tc>
          <w:tcPr>
            <w:tcW w:w="1285" w:type="dxa"/>
            <w:tcBorders>
              <w:top w:val="nil"/>
              <w:left w:val="nil"/>
              <w:bottom w:val="nil"/>
              <w:right w:val="nil"/>
            </w:tcBorders>
            <w:shd w:val="clear" w:color="auto" w:fill="auto"/>
            <w:noWrap/>
            <w:vAlign w:val="center"/>
            <w:hideMark/>
          </w:tcPr>
          <w:p w14:paraId="234A19DE" w14:textId="20488839"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462</w:t>
            </w:r>
          </w:p>
        </w:tc>
        <w:tc>
          <w:tcPr>
            <w:tcW w:w="1285" w:type="dxa"/>
            <w:tcBorders>
              <w:top w:val="nil"/>
              <w:left w:val="nil"/>
              <w:bottom w:val="nil"/>
              <w:right w:val="nil"/>
            </w:tcBorders>
            <w:shd w:val="clear" w:color="auto" w:fill="auto"/>
            <w:noWrap/>
            <w:vAlign w:val="center"/>
            <w:hideMark/>
          </w:tcPr>
          <w:p w14:paraId="6CCF2E3D"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93497</w:t>
            </w:r>
          </w:p>
        </w:tc>
        <w:tc>
          <w:tcPr>
            <w:tcW w:w="1285" w:type="dxa"/>
            <w:tcBorders>
              <w:top w:val="nil"/>
              <w:left w:val="nil"/>
              <w:bottom w:val="nil"/>
              <w:right w:val="nil"/>
            </w:tcBorders>
            <w:shd w:val="clear" w:color="auto" w:fill="auto"/>
            <w:noWrap/>
            <w:vAlign w:val="center"/>
            <w:hideMark/>
          </w:tcPr>
          <w:p w14:paraId="632DDD22"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0.49</w:t>
            </w:r>
          </w:p>
        </w:tc>
        <w:tc>
          <w:tcPr>
            <w:tcW w:w="1285" w:type="dxa"/>
            <w:tcBorders>
              <w:top w:val="nil"/>
              <w:left w:val="nil"/>
              <w:bottom w:val="nil"/>
              <w:right w:val="nil"/>
            </w:tcBorders>
            <w:shd w:val="clear" w:color="auto" w:fill="auto"/>
            <w:noWrap/>
            <w:vAlign w:val="center"/>
            <w:hideMark/>
          </w:tcPr>
          <w:p w14:paraId="71894EAB"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377</w:t>
            </w:r>
          </w:p>
        </w:tc>
        <w:tc>
          <w:tcPr>
            <w:tcW w:w="1285" w:type="dxa"/>
            <w:tcBorders>
              <w:top w:val="nil"/>
              <w:left w:val="nil"/>
              <w:bottom w:val="nil"/>
              <w:right w:val="nil"/>
            </w:tcBorders>
            <w:shd w:val="clear" w:color="auto" w:fill="auto"/>
            <w:noWrap/>
            <w:vAlign w:val="center"/>
            <w:hideMark/>
          </w:tcPr>
          <w:p w14:paraId="3B9BF6D9"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93556</w:t>
            </w:r>
          </w:p>
        </w:tc>
        <w:tc>
          <w:tcPr>
            <w:tcW w:w="1285" w:type="dxa"/>
            <w:tcBorders>
              <w:top w:val="nil"/>
              <w:left w:val="nil"/>
              <w:bottom w:val="nil"/>
              <w:right w:val="nil"/>
            </w:tcBorders>
            <w:shd w:val="clear" w:color="auto" w:fill="auto"/>
            <w:noWrap/>
            <w:vAlign w:val="center"/>
            <w:hideMark/>
          </w:tcPr>
          <w:p w14:paraId="6959BF11"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0.40</w:t>
            </w:r>
          </w:p>
        </w:tc>
      </w:tr>
      <w:tr w:rsidR="006B7DDF" w:rsidRPr="006B7DDF" w14:paraId="5173FB3E" w14:textId="77777777" w:rsidTr="006B7DDF">
        <w:trPr>
          <w:trHeight w:val="300"/>
        </w:trPr>
        <w:tc>
          <w:tcPr>
            <w:tcW w:w="1503" w:type="dxa"/>
            <w:tcBorders>
              <w:top w:val="nil"/>
              <w:left w:val="nil"/>
              <w:bottom w:val="nil"/>
              <w:right w:val="nil"/>
            </w:tcBorders>
            <w:shd w:val="clear" w:color="auto" w:fill="auto"/>
            <w:noWrap/>
            <w:vAlign w:val="center"/>
            <w:hideMark/>
          </w:tcPr>
          <w:p w14:paraId="36B5E86C" w14:textId="77777777" w:rsidR="006B7DDF" w:rsidRPr="006B7DDF" w:rsidRDefault="006B7DDF" w:rsidP="006B7DDF">
            <w:pPr>
              <w:spacing w:after="0" w:line="240" w:lineRule="auto"/>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Netherlands</w:t>
            </w:r>
          </w:p>
        </w:tc>
        <w:tc>
          <w:tcPr>
            <w:tcW w:w="147" w:type="dxa"/>
            <w:tcBorders>
              <w:top w:val="nil"/>
              <w:left w:val="nil"/>
              <w:bottom w:val="nil"/>
              <w:right w:val="nil"/>
            </w:tcBorders>
          </w:tcPr>
          <w:p w14:paraId="6BA90A7F"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p>
        </w:tc>
        <w:tc>
          <w:tcPr>
            <w:tcW w:w="1285" w:type="dxa"/>
            <w:tcBorders>
              <w:top w:val="nil"/>
              <w:left w:val="nil"/>
              <w:bottom w:val="nil"/>
              <w:right w:val="nil"/>
            </w:tcBorders>
            <w:shd w:val="clear" w:color="auto" w:fill="auto"/>
            <w:noWrap/>
            <w:vAlign w:val="center"/>
            <w:hideMark/>
          </w:tcPr>
          <w:p w14:paraId="7BA25172" w14:textId="139C3BA6"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7822</w:t>
            </w:r>
          </w:p>
        </w:tc>
        <w:tc>
          <w:tcPr>
            <w:tcW w:w="1285" w:type="dxa"/>
            <w:tcBorders>
              <w:top w:val="nil"/>
              <w:left w:val="nil"/>
              <w:bottom w:val="nil"/>
              <w:right w:val="nil"/>
            </w:tcBorders>
            <w:shd w:val="clear" w:color="auto" w:fill="auto"/>
            <w:noWrap/>
            <w:vAlign w:val="center"/>
            <w:hideMark/>
          </w:tcPr>
          <w:p w14:paraId="1D1B76EE"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1205370</w:t>
            </w:r>
          </w:p>
        </w:tc>
        <w:tc>
          <w:tcPr>
            <w:tcW w:w="1285" w:type="dxa"/>
            <w:tcBorders>
              <w:top w:val="nil"/>
              <w:left w:val="nil"/>
              <w:bottom w:val="nil"/>
              <w:right w:val="nil"/>
            </w:tcBorders>
            <w:shd w:val="clear" w:color="auto" w:fill="auto"/>
            <w:noWrap/>
            <w:vAlign w:val="center"/>
            <w:hideMark/>
          </w:tcPr>
          <w:p w14:paraId="41AE4D52"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0.65</w:t>
            </w:r>
          </w:p>
        </w:tc>
        <w:tc>
          <w:tcPr>
            <w:tcW w:w="1285" w:type="dxa"/>
            <w:tcBorders>
              <w:top w:val="nil"/>
              <w:left w:val="nil"/>
              <w:bottom w:val="nil"/>
              <w:right w:val="nil"/>
            </w:tcBorders>
            <w:shd w:val="clear" w:color="auto" w:fill="auto"/>
            <w:noWrap/>
            <w:vAlign w:val="center"/>
            <w:hideMark/>
          </w:tcPr>
          <w:p w14:paraId="56D919DB"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6318</w:t>
            </w:r>
          </w:p>
        </w:tc>
        <w:tc>
          <w:tcPr>
            <w:tcW w:w="1285" w:type="dxa"/>
            <w:tcBorders>
              <w:top w:val="nil"/>
              <w:left w:val="nil"/>
              <w:bottom w:val="nil"/>
              <w:right w:val="nil"/>
            </w:tcBorders>
            <w:shd w:val="clear" w:color="auto" w:fill="auto"/>
            <w:noWrap/>
            <w:vAlign w:val="center"/>
            <w:hideMark/>
          </w:tcPr>
          <w:p w14:paraId="61C1C2F2"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1206804</w:t>
            </w:r>
          </w:p>
        </w:tc>
        <w:tc>
          <w:tcPr>
            <w:tcW w:w="1285" w:type="dxa"/>
            <w:tcBorders>
              <w:top w:val="nil"/>
              <w:left w:val="nil"/>
              <w:bottom w:val="nil"/>
              <w:right w:val="nil"/>
            </w:tcBorders>
            <w:shd w:val="clear" w:color="auto" w:fill="auto"/>
            <w:noWrap/>
            <w:vAlign w:val="center"/>
            <w:hideMark/>
          </w:tcPr>
          <w:p w14:paraId="61609654"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0.52</w:t>
            </w:r>
          </w:p>
        </w:tc>
      </w:tr>
      <w:tr w:rsidR="006B7DDF" w:rsidRPr="006B7DDF" w14:paraId="3D6A2916" w14:textId="77777777" w:rsidTr="006B7DDF">
        <w:trPr>
          <w:trHeight w:val="300"/>
        </w:trPr>
        <w:tc>
          <w:tcPr>
            <w:tcW w:w="1503" w:type="dxa"/>
            <w:tcBorders>
              <w:top w:val="nil"/>
              <w:left w:val="nil"/>
              <w:bottom w:val="nil"/>
              <w:right w:val="nil"/>
            </w:tcBorders>
            <w:shd w:val="clear" w:color="auto" w:fill="auto"/>
            <w:noWrap/>
            <w:vAlign w:val="center"/>
            <w:hideMark/>
          </w:tcPr>
          <w:p w14:paraId="697A547C" w14:textId="77777777" w:rsidR="006B7DDF" w:rsidRPr="006B7DDF" w:rsidRDefault="006B7DDF" w:rsidP="006B7DDF">
            <w:pPr>
              <w:spacing w:after="0" w:line="240" w:lineRule="auto"/>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Poland</w:t>
            </w:r>
          </w:p>
        </w:tc>
        <w:tc>
          <w:tcPr>
            <w:tcW w:w="147" w:type="dxa"/>
            <w:tcBorders>
              <w:top w:val="nil"/>
              <w:left w:val="nil"/>
              <w:bottom w:val="nil"/>
              <w:right w:val="nil"/>
            </w:tcBorders>
          </w:tcPr>
          <w:p w14:paraId="1B6B1CE1"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p>
        </w:tc>
        <w:tc>
          <w:tcPr>
            <w:tcW w:w="1285" w:type="dxa"/>
            <w:tcBorders>
              <w:top w:val="nil"/>
              <w:left w:val="nil"/>
              <w:bottom w:val="nil"/>
              <w:right w:val="nil"/>
            </w:tcBorders>
            <w:shd w:val="clear" w:color="auto" w:fill="auto"/>
            <w:noWrap/>
            <w:vAlign w:val="center"/>
            <w:hideMark/>
          </w:tcPr>
          <w:p w14:paraId="15080685" w14:textId="7935AE42"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4963</w:t>
            </w:r>
          </w:p>
        </w:tc>
        <w:tc>
          <w:tcPr>
            <w:tcW w:w="1285" w:type="dxa"/>
            <w:tcBorders>
              <w:top w:val="nil"/>
              <w:left w:val="nil"/>
              <w:bottom w:val="nil"/>
              <w:right w:val="nil"/>
            </w:tcBorders>
            <w:shd w:val="clear" w:color="auto" w:fill="auto"/>
            <w:noWrap/>
            <w:vAlign w:val="center"/>
            <w:hideMark/>
          </w:tcPr>
          <w:p w14:paraId="6FEEDE40"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979244</w:t>
            </w:r>
          </w:p>
        </w:tc>
        <w:tc>
          <w:tcPr>
            <w:tcW w:w="1285" w:type="dxa"/>
            <w:tcBorders>
              <w:top w:val="nil"/>
              <w:left w:val="nil"/>
              <w:bottom w:val="nil"/>
              <w:right w:val="nil"/>
            </w:tcBorders>
            <w:shd w:val="clear" w:color="auto" w:fill="auto"/>
            <w:noWrap/>
            <w:vAlign w:val="center"/>
            <w:hideMark/>
          </w:tcPr>
          <w:p w14:paraId="39D13775"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0.51</w:t>
            </w:r>
          </w:p>
        </w:tc>
        <w:tc>
          <w:tcPr>
            <w:tcW w:w="1285" w:type="dxa"/>
            <w:tcBorders>
              <w:top w:val="nil"/>
              <w:left w:val="nil"/>
              <w:bottom w:val="nil"/>
              <w:right w:val="nil"/>
            </w:tcBorders>
            <w:shd w:val="clear" w:color="auto" w:fill="auto"/>
            <w:noWrap/>
            <w:vAlign w:val="center"/>
            <w:hideMark/>
          </w:tcPr>
          <w:p w14:paraId="2A49673C"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3469</w:t>
            </w:r>
          </w:p>
        </w:tc>
        <w:tc>
          <w:tcPr>
            <w:tcW w:w="1285" w:type="dxa"/>
            <w:tcBorders>
              <w:top w:val="nil"/>
              <w:left w:val="nil"/>
              <w:bottom w:val="nil"/>
              <w:right w:val="nil"/>
            </w:tcBorders>
            <w:shd w:val="clear" w:color="auto" w:fill="auto"/>
            <w:noWrap/>
            <w:vAlign w:val="center"/>
            <w:hideMark/>
          </w:tcPr>
          <w:p w14:paraId="5D0A3991"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980481</w:t>
            </w:r>
          </w:p>
        </w:tc>
        <w:tc>
          <w:tcPr>
            <w:tcW w:w="1285" w:type="dxa"/>
            <w:tcBorders>
              <w:top w:val="nil"/>
              <w:left w:val="nil"/>
              <w:bottom w:val="nil"/>
              <w:right w:val="nil"/>
            </w:tcBorders>
            <w:shd w:val="clear" w:color="auto" w:fill="auto"/>
            <w:noWrap/>
            <w:vAlign w:val="center"/>
            <w:hideMark/>
          </w:tcPr>
          <w:p w14:paraId="6C4F6888"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0.35</w:t>
            </w:r>
          </w:p>
        </w:tc>
      </w:tr>
      <w:tr w:rsidR="006B7DDF" w:rsidRPr="006B7DDF" w14:paraId="37B32F4B" w14:textId="77777777" w:rsidTr="006B7DDF">
        <w:trPr>
          <w:trHeight w:val="300"/>
        </w:trPr>
        <w:tc>
          <w:tcPr>
            <w:tcW w:w="1503" w:type="dxa"/>
            <w:tcBorders>
              <w:top w:val="nil"/>
              <w:left w:val="nil"/>
              <w:bottom w:val="nil"/>
              <w:right w:val="nil"/>
            </w:tcBorders>
            <w:shd w:val="clear" w:color="auto" w:fill="auto"/>
            <w:noWrap/>
            <w:vAlign w:val="center"/>
            <w:hideMark/>
          </w:tcPr>
          <w:p w14:paraId="2CB6F840" w14:textId="77777777" w:rsidR="006B7DDF" w:rsidRPr="006B7DDF" w:rsidRDefault="006B7DDF" w:rsidP="006B7DDF">
            <w:pPr>
              <w:spacing w:after="0" w:line="240" w:lineRule="auto"/>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Portugal</w:t>
            </w:r>
          </w:p>
        </w:tc>
        <w:tc>
          <w:tcPr>
            <w:tcW w:w="147" w:type="dxa"/>
            <w:tcBorders>
              <w:top w:val="nil"/>
              <w:left w:val="nil"/>
              <w:bottom w:val="nil"/>
              <w:right w:val="nil"/>
            </w:tcBorders>
          </w:tcPr>
          <w:p w14:paraId="38FD897B"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p>
        </w:tc>
        <w:tc>
          <w:tcPr>
            <w:tcW w:w="1285" w:type="dxa"/>
            <w:tcBorders>
              <w:top w:val="nil"/>
              <w:left w:val="nil"/>
              <w:bottom w:val="nil"/>
              <w:right w:val="nil"/>
            </w:tcBorders>
            <w:shd w:val="clear" w:color="auto" w:fill="auto"/>
            <w:noWrap/>
            <w:vAlign w:val="center"/>
            <w:hideMark/>
          </w:tcPr>
          <w:p w14:paraId="025E7F21" w14:textId="2CA45FD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1613</w:t>
            </w:r>
          </w:p>
        </w:tc>
        <w:tc>
          <w:tcPr>
            <w:tcW w:w="1285" w:type="dxa"/>
            <w:tcBorders>
              <w:top w:val="nil"/>
              <w:left w:val="nil"/>
              <w:bottom w:val="nil"/>
              <w:right w:val="nil"/>
            </w:tcBorders>
            <w:shd w:val="clear" w:color="auto" w:fill="auto"/>
            <w:noWrap/>
            <w:vAlign w:val="center"/>
            <w:hideMark/>
          </w:tcPr>
          <w:p w14:paraId="7E3FBA39"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325798</w:t>
            </w:r>
          </w:p>
        </w:tc>
        <w:tc>
          <w:tcPr>
            <w:tcW w:w="1285" w:type="dxa"/>
            <w:tcBorders>
              <w:top w:val="nil"/>
              <w:left w:val="nil"/>
              <w:bottom w:val="nil"/>
              <w:right w:val="nil"/>
            </w:tcBorders>
            <w:shd w:val="clear" w:color="auto" w:fill="auto"/>
            <w:noWrap/>
            <w:vAlign w:val="center"/>
            <w:hideMark/>
          </w:tcPr>
          <w:p w14:paraId="6DD82779"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0.50</w:t>
            </w:r>
          </w:p>
        </w:tc>
        <w:tc>
          <w:tcPr>
            <w:tcW w:w="1285" w:type="dxa"/>
            <w:tcBorders>
              <w:top w:val="nil"/>
              <w:left w:val="nil"/>
              <w:bottom w:val="nil"/>
              <w:right w:val="nil"/>
            </w:tcBorders>
            <w:shd w:val="clear" w:color="auto" w:fill="auto"/>
            <w:noWrap/>
            <w:vAlign w:val="center"/>
            <w:hideMark/>
          </w:tcPr>
          <w:p w14:paraId="186F4D29"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1253</w:t>
            </w:r>
          </w:p>
        </w:tc>
        <w:tc>
          <w:tcPr>
            <w:tcW w:w="1285" w:type="dxa"/>
            <w:tcBorders>
              <w:top w:val="nil"/>
              <w:left w:val="nil"/>
              <w:bottom w:val="nil"/>
              <w:right w:val="nil"/>
            </w:tcBorders>
            <w:shd w:val="clear" w:color="auto" w:fill="auto"/>
            <w:noWrap/>
            <w:vAlign w:val="center"/>
            <w:hideMark/>
          </w:tcPr>
          <w:p w14:paraId="00EFEFA5"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326201</w:t>
            </w:r>
          </w:p>
        </w:tc>
        <w:tc>
          <w:tcPr>
            <w:tcW w:w="1285" w:type="dxa"/>
            <w:tcBorders>
              <w:top w:val="nil"/>
              <w:left w:val="nil"/>
              <w:bottom w:val="nil"/>
              <w:right w:val="nil"/>
            </w:tcBorders>
            <w:shd w:val="clear" w:color="auto" w:fill="auto"/>
            <w:noWrap/>
            <w:vAlign w:val="center"/>
            <w:hideMark/>
          </w:tcPr>
          <w:p w14:paraId="0FC946F0"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0.38</w:t>
            </w:r>
          </w:p>
        </w:tc>
      </w:tr>
      <w:tr w:rsidR="006B7DDF" w:rsidRPr="006B7DDF" w14:paraId="0E5623B8" w14:textId="77777777" w:rsidTr="006B7DDF">
        <w:trPr>
          <w:trHeight w:val="300"/>
        </w:trPr>
        <w:tc>
          <w:tcPr>
            <w:tcW w:w="1503" w:type="dxa"/>
            <w:tcBorders>
              <w:top w:val="nil"/>
              <w:left w:val="nil"/>
              <w:bottom w:val="nil"/>
              <w:right w:val="nil"/>
            </w:tcBorders>
            <w:shd w:val="clear" w:color="auto" w:fill="auto"/>
            <w:noWrap/>
            <w:vAlign w:val="center"/>
            <w:hideMark/>
          </w:tcPr>
          <w:p w14:paraId="702A27DF" w14:textId="77777777" w:rsidR="006B7DDF" w:rsidRPr="006B7DDF" w:rsidRDefault="006B7DDF" w:rsidP="006B7DDF">
            <w:pPr>
              <w:spacing w:after="0" w:line="240" w:lineRule="auto"/>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Romania</w:t>
            </w:r>
          </w:p>
        </w:tc>
        <w:tc>
          <w:tcPr>
            <w:tcW w:w="147" w:type="dxa"/>
            <w:tcBorders>
              <w:top w:val="nil"/>
              <w:left w:val="nil"/>
              <w:bottom w:val="nil"/>
              <w:right w:val="nil"/>
            </w:tcBorders>
          </w:tcPr>
          <w:p w14:paraId="7F678ECF"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p>
        </w:tc>
        <w:tc>
          <w:tcPr>
            <w:tcW w:w="1285" w:type="dxa"/>
            <w:tcBorders>
              <w:top w:val="nil"/>
              <w:left w:val="nil"/>
              <w:bottom w:val="nil"/>
              <w:right w:val="nil"/>
            </w:tcBorders>
            <w:shd w:val="clear" w:color="auto" w:fill="auto"/>
            <w:noWrap/>
            <w:vAlign w:val="center"/>
            <w:hideMark/>
          </w:tcPr>
          <w:p w14:paraId="1C489372" w14:textId="3258454E"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532</w:t>
            </w:r>
          </w:p>
        </w:tc>
        <w:tc>
          <w:tcPr>
            <w:tcW w:w="1285" w:type="dxa"/>
            <w:tcBorders>
              <w:top w:val="nil"/>
              <w:left w:val="nil"/>
              <w:bottom w:val="nil"/>
              <w:right w:val="nil"/>
            </w:tcBorders>
            <w:shd w:val="clear" w:color="auto" w:fill="auto"/>
            <w:noWrap/>
            <w:vAlign w:val="center"/>
            <w:hideMark/>
          </w:tcPr>
          <w:p w14:paraId="274D3297"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381594</w:t>
            </w:r>
          </w:p>
        </w:tc>
        <w:tc>
          <w:tcPr>
            <w:tcW w:w="1285" w:type="dxa"/>
            <w:tcBorders>
              <w:top w:val="nil"/>
              <w:left w:val="nil"/>
              <w:bottom w:val="nil"/>
              <w:right w:val="nil"/>
            </w:tcBorders>
            <w:shd w:val="clear" w:color="auto" w:fill="auto"/>
            <w:noWrap/>
            <w:vAlign w:val="center"/>
            <w:hideMark/>
          </w:tcPr>
          <w:p w14:paraId="579A8AD8"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0.14</w:t>
            </w:r>
          </w:p>
        </w:tc>
        <w:tc>
          <w:tcPr>
            <w:tcW w:w="1285" w:type="dxa"/>
            <w:tcBorders>
              <w:top w:val="nil"/>
              <w:left w:val="nil"/>
              <w:bottom w:val="nil"/>
              <w:right w:val="nil"/>
            </w:tcBorders>
            <w:shd w:val="clear" w:color="auto" w:fill="auto"/>
            <w:noWrap/>
            <w:vAlign w:val="center"/>
            <w:hideMark/>
          </w:tcPr>
          <w:p w14:paraId="5ECD5EF4"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353</w:t>
            </w:r>
          </w:p>
        </w:tc>
        <w:tc>
          <w:tcPr>
            <w:tcW w:w="1285" w:type="dxa"/>
            <w:tcBorders>
              <w:top w:val="nil"/>
              <w:left w:val="nil"/>
              <w:bottom w:val="nil"/>
              <w:right w:val="nil"/>
            </w:tcBorders>
            <w:shd w:val="clear" w:color="auto" w:fill="auto"/>
            <w:noWrap/>
            <w:vAlign w:val="center"/>
            <w:hideMark/>
          </w:tcPr>
          <w:p w14:paraId="07C0925B"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381653</w:t>
            </w:r>
          </w:p>
        </w:tc>
        <w:tc>
          <w:tcPr>
            <w:tcW w:w="1285" w:type="dxa"/>
            <w:tcBorders>
              <w:top w:val="nil"/>
              <w:left w:val="nil"/>
              <w:bottom w:val="nil"/>
              <w:right w:val="nil"/>
            </w:tcBorders>
            <w:shd w:val="clear" w:color="auto" w:fill="auto"/>
            <w:noWrap/>
            <w:vAlign w:val="center"/>
            <w:hideMark/>
          </w:tcPr>
          <w:p w14:paraId="01BB6D20"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0.09</w:t>
            </w:r>
          </w:p>
        </w:tc>
      </w:tr>
      <w:tr w:rsidR="006B7DDF" w:rsidRPr="006B7DDF" w14:paraId="7AFDBF0F" w14:textId="77777777" w:rsidTr="006B7DDF">
        <w:trPr>
          <w:trHeight w:val="300"/>
        </w:trPr>
        <w:tc>
          <w:tcPr>
            <w:tcW w:w="1503" w:type="dxa"/>
            <w:tcBorders>
              <w:top w:val="nil"/>
              <w:left w:val="nil"/>
              <w:bottom w:val="nil"/>
              <w:right w:val="nil"/>
            </w:tcBorders>
            <w:shd w:val="clear" w:color="auto" w:fill="auto"/>
            <w:noWrap/>
            <w:vAlign w:val="center"/>
            <w:hideMark/>
          </w:tcPr>
          <w:p w14:paraId="19A4FB14" w14:textId="77777777" w:rsidR="006B7DDF" w:rsidRPr="006B7DDF" w:rsidRDefault="006B7DDF" w:rsidP="006B7DDF">
            <w:pPr>
              <w:spacing w:after="0" w:line="240" w:lineRule="auto"/>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Slovakia</w:t>
            </w:r>
          </w:p>
        </w:tc>
        <w:tc>
          <w:tcPr>
            <w:tcW w:w="147" w:type="dxa"/>
            <w:tcBorders>
              <w:top w:val="nil"/>
              <w:left w:val="nil"/>
              <w:bottom w:val="nil"/>
              <w:right w:val="nil"/>
            </w:tcBorders>
          </w:tcPr>
          <w:p w14:paraId="3014B372"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p>
        </w:tc>
        <w:tc>
          <w:tcPr>
            <w:tcW w:w="1285" w:type="dxa"/>
            <w:tcBorders>
              <w:top w:val="nil"/>
              <w:left w:val="nil"/>
              <w:bottom w:val="nil"/>
              <w:right w:val="nil"/>
            </w:tcBorders>
            <w:shd w:val="clear" w:color="auto" w:fill="auto"/>
            <w:noWrap/>
            <w:vAlign w:val="center"/>
            <w:hideMark/>
          </w:tcPr>
          <w:p w14:paraId="6940DF57" w14:textId="265899E5"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1386</w:t>
            </w:r>
          </w:p>
        </w:tc>
        <w:tc>
          <w:tcPr>
            <w:tcW w:w="1285" w:type="dxa"/>
            <w:tcBorders>
              <w:top w:val="nil"/>
              <w:left w:val="nil"/>
              <w:bottom w:val="nil"/>
              <w:right w:val="nil"/>
            </w:tcBorders>
            <w:shd w:val="clear" w:color="auto" w:fill="auto"/>
            <w:noWrap/>
            <w:vAlign w:val="center"/>
            <w:hideMark/>
          </w:tcPr>
          <w:p w14:paraId="78C50BD5"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163486</w:t>
            </w:r>
          </w:p>
        </w:tc>
        <w:tc>
          <w:tcPr>
            <w:tcW w:w="1285" w:type="dxa"/>
            <w:tcBorders>
              <w:top w:val="nil"/>
              <w:left w:val="nil"/>
              <w:bottom w:val="nil"/>
              <w:right w:val="nil"/>
            </w:tcBorders>
            <w:shd w:val="clear" w:color="auto" w:fill="auto"/>
            <w:noWrap/>
            <w:vAlign w:val="center"/>
            <w:hideMark/>
          </w:tcPr>
          <w:p w14:paraId="3A63D48E"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0.85</w:t>
            </w:r>
          </w:p>
        </w:tc>
        <w:tc>
          <w:tcPr>
            <w:tcW w:w="1285" w:type="dxa"/>
            <w:tcBorders>
              <w:top w:val="nil"/>
              <w:left w:val="nil"/>
              <w:bottom w:val="nil"/>
              <w:right w:val="nil"/>
            </w:tcBorders>
            <w:shd w:val="clear" w:color="auto" w:fill="auto"/>
            <w:noWrap/>
            <w:vAlign w:val="center"/>
            <w:hideMark/>
          </w:tcPr>
          <w:p w14:paraId="22DE0DE6"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1094</w:t>
            </w:r>
          </w:p>
        </w:tc>
        <w:tc>
          <w:tcPr>
            <w:tcW w:w="1285" w:type="dxa"/>
            <w:tcBorders>
              <w:top w:val="nil"/>
              <w:left w:val="nil"/>
              <w:bottom w:val="nil"/>
              <w:right w:val="nil"/>
            </w:tcBorders>
            <w:shd w:val="clear" w:color="auto" w:fill="auto"/>
            <w:noWrap/>
            <w:vAlign w:val="center"/>
            <w:hideMark/>
          </w:tcPr>
          <w:p w14:paraId="3BC800E1"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163798</w:t>
            </w:r>
          </w:p>
        </w:tc>
        <w:tc>
          <w:tcPr>
            <w:tcW w:w="1285" w:type="dxa"/>
            <w:tcBorders>
              <w:top w:val="nil"/>
              <w:left w:val="nil"/>
              <w:bottom w:val="nil"/>
              <w:right w:val="nil"/>
            </w:tcBorders>
            <w:shd w:val="clear" w:color="auto" w:fill="auto"/>
            <w:noWrap/>
            <w:vAlign w:val="center"/>
            <w:hideMark/>
          </w:tcPr>
          <w:p w14:paraId="02D686CB"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0.67</w:t>
            </w:r>
          </w:p>
        </w:tc>
      </w:tr>
      <w:tr w:rsidR="006B7DDF" w:rsidRPr="006B7DDF" w14:paraId="18EDAF35" w14:textId="77777777" w:rsidTr="006B7DDF">
        <w:trPr>
          <w:trHeight w:val="300"/>
        </w:trPr>
        <w:tc>
          <w:tcPr>
            <w:tcW w:w="1503" w:type="dxa"/>
            <w:tcBorders>
              <w:top w:val="nil"/>
              <w:left w:val="nil"/>
              <w:bottom w:val="nil"/>
              <w:right w:val="nil"/>
            </w:tcBorders>
            <w:shd w:val="clear" w:color="auto" w:fill="auto"/>
            <w:noWrap/>
            <w:vAlign w:val="center"/>
            <w:hideMark/>
          </w:tcPr>
          <w:p w14:paraId="73978DD2" w14:textId="77777777" w:rsidR="006B7DDF" w:rsidRPr="006B7DDF" w:rsidRDefault="006B7DDF" w:rsidP="006B7DDF">
            <w:pPr>
              <w:spacing w:after="0" w:line="240" w:lineRule="auto"/>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Slovenia</w:t>
            </w:r>
          </w:p>
        </w:tc>
        <w:tc>
          <w:tcPr>
            <w:tcW w:w="147" w:type="dxa"/>
            <w:tcBorders>
              <w:top w:val="nil"/>
              <w:left w:val="nil"/>
              <w:bottom w:val="nil"/>
              <w:right w:val="nil"/>
            </w:tcBorders>
          </w:tcPr>
          <w:p w14:paraId="25FAF73D"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p>
        </w:tc>
        <w:tc>
          <w:tcPr>
            <w:tcW w:w="1285" w:type="dxa"/>
            <w:tcBorders>
              <w:top w:val="nil"/>
              <w:left w:val="nil"/>
              <w:bottom w:val="nil"/>
              <w:right w:val="nil"/>
            </w:tcBorders>
            <w:shd w:val="clear" w:color="auto" w:fill="auto"/>
            <w:noWrap/>
            <w:vAlign w:val="center"/>
            <w:hideMark/>
          </w:tcPr>
          <w:p w14:paraId="1828AD4C" w14:textId="791E99B0"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573</w:t>
            </w:r>
          </w:p>
        </w:tc>
        <w:tc>
          <w:tcPr>
            <w:tcW w:w="1285" w:type="dxa"/>
            <w:tcBorders>
              <w:top w:val="nil"/>
              <w:left w:val="nil"/>
              <w:bottom w:val="nil"/>
              <w:right w:val="nil"/>
            </w:tcBorders>
            <w:shd w:val="clear" w:color="auto" w:fill="auto"/>
            <w:noWrap/>
            <w:vAlign w:val="center"/>
            <w:hideMark/>
          </w:tcPr>
          <w:p w14:paraId="6B8D07C3"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85872</w:t>
            </w:r>
          </w:p>
        </w:tc>
        <w:tc>
          <w:tcPr>
            <w:tcW w:w="1285" w:type="dxa"/>
            <w:tcBorders>
              <w:top w:val="nil"/>
              <w:left w:val="nil"/>
              <w:bottom w:val="nil"/>
              <w:right w:val="nil"/>
            </w:tcBorders>
            <w:shd w:val="clear" w:color="auto" w:fill="auto"/>
            <w:noWrap/>
            <w:vAlign w:val="center"/>
            <w:hideMark/>
          </w:tcPr>
          <w:p w14:paraId="1C6FA4CD"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0.67</w:t>
            </w:r>
          </w:p>
        </w:tc>
        <w:tc>
          <w:tcPr>
            <w:tcW w:w="1285" w:type="dxa"/>
            <w:tcBorders>
              <w:top w:val="nil"/>
              <w:left w:val="nil"/>
              <w:bottom w:val="nil"/>
              <w:right w:val="nil"/>
            </w:tcBorders>
            <w:shd w:val="clear" w:color="auto" w:fill="auto"/>
            <w:noWrap/>
            <w:vAlign w:val="center"/>
            <w:hideMark/>
          </w:tcPr>
          <w:p w14:paraId="021201C0"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348</w:t>
            </w:r>
          </w:p>
        </w:tc>
        <w:tc>
          <w:tcPr>
            <w:tcW w:w="1285" w:type="dxa"/>
            <w:tcBorders>
              <w:top w:val="nil"/>
              <w:left w:val="nil"/>
              <w:bottom w:val="nil"/>
              <w:right w:val="nil"/>
            </w:tcBorders>
            <w:shd w:val="clear" w:color="auto" w:fill="auto"/>
            <w:noWrap/>
            <w:vAlign w:val="center"/>
            <w:hideMark/>
          </w:tcPr>
          <w:p w14:paraId="07D9DBD9"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86061</w:t>
            </w:r>
          </w:p>
        </w:tc>
        <w:tc>
          <w:tcPr>
            <w:tcW w:w="1285" w:type="dxa"/>
            <w:tcBorders>
              <w:top w:val="nil"/>
              <w:left w:val="nil"/>
              <w:bottom w:val="nil"/>
              <w:right w:val="nil"/>
            </w:tcBorders>
            <w:shd w:val="clear" w:color="auto" w:fill="auto"/>
            <w:noWrap/>
            <w:vAlign w:val="center"/>
            <w:hideMark/>
          </w:tcPr>
          <w:p w14:paraId="4BD3D70B"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0.40</w:t>
            </w:r>
          </w:p>
        </w:tc>
      </w:tr>
      <w:tr w:rsidR="006B7DDF" w:rsidRPr="006B7DDF" w14:paraId="706CA35A" w14:textId="77777777" w:rsidTr="006B7DDF">
        <w:trPr>
          <w:trHeight w:val="300"/>
        </w:trPr>
        <w:tc>
          <w:tcPr>
            <w:tcW w:w="1503" w:type="dxa"/>
            <w:tcBorders>
              <w:top w:val="nil"/>
              <w:left w:val="nil"/>
              <w:bottom w:val="nil"/>
              <w:right w:val="nil"/>
            </w:tcBorders>
            <w:shd w:val="clear" w:color="auto" w:fill="auto"/>
            <w:noWrap/>
            <w:vAlign w:val="center"/>
            <w:hideMark/>
          </w:tcPr>
          <w:p w14:paraId="71675639" w14:textId="77777777" w:rsidR="006B7DDF" w:rsidRPr="006B7DDF" w:rsidRDefault="006B7DDF" w:rsidP="006B7DDF">
            <w:pPr>
              <w:spacing w:after="0" w:line="240" w:lineRule="auto"/>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Spain</w:t>
            </w:r>
          </w:p>
        </w:tc>
        <w:tc>
          <w:tcPr>
            <w:tcW w:w="147" w:type="dxa"/>
            <w:tcBorders>
              <w:top w:val="nil"/>
              <w:left w:val="nil"/>
              <w:bottom w:val="nil"/>
              <w:right w:val="nil"/>
            </w:tcBorders>
          </w:tcPr>
          <w:p w14:paraId="6E3BCB9F"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p>
        </w:tc>
        <w:tc>
          <w:tcPr>
            <w:tcW w:w="1285" w:type="dxa"/>
            <w:tcBorders>
              <w:top w:val="nil"/>
              <w:left w:val="nil"/>
              <w:bottom w:val="nil"/>
              <w:right w:val="nil"/>
            </w:tcBorders>
            <w:shd w:val="clear" w:color="auto" w:fill="auto"/>
            <w:noWrap/>
            <w:vAlign w:val="center"/>
            <w:hideMark/>
          </w:tcPr>
          <w:p w14:paraId="2463BDF9" w14:textId="2AE354DF"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9824</w:t>
            </w:r>
          </w:p>
        </w:tc>
        <w:tc>
          <w:tcPr>
            <w:tcW w:w="1285" w:type="dxa"/>
            <w:tcBorders>
              <w:top w:val="nil"/>
              <w:left w:val="nil"/>
              <w:bottom w:val="nil"/>
              <w:right w:val="nil"/>
            </w:tcBorders>
            <w:shd w:val="clear" w:color="auto" w:fill="auto"/>
            <w:noWrap/>
            <w:vAlign w:val="center"/>
            <w:hideMark/>
          </w:tcPr>
          <w:p w14:paraId="217BB746"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1876589</w:t>
            </w:r>
          </w:p>
        </w:tc>
        <w:tc>
          <w:tcPr>
            <w:tcW w:w="1285" w:type="dxa"/>
            <w:tcBorders>
              <w:top w:val="nil"/>
              <w:left w:val="nil"/>
              <w:bottom w:val="nil"/>
              <w:right w:val="nil"/>
            </w:tcBorders>
            <w:shd w:val="clear" w:color="auto" w:fill="auto"/>
            <w:noWrap/>
            <w:vAlign w:val="center"/>
            <w:hideMark/>
          </w:tcPr>
          <w:p w14:paraId="2232CCA7"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0.52</w:t>
            </w:r>
          </w:p>
        </w:tc>
        <w:tc>
          <w:tcPr>
            <w:tcW w:w="1285" w:type="dxa"/>
            <w:tcBorders>
              <w:top w:val="nil"/>
              <w:left w:val="nil"/>
              <w:bottom w:val="nil"/>
              <w:right w:val="nil"/>
            </w:tcBorders>
            <w:shd w:val="clear" w:color="auto" w:fill="auto"/>
            <w:noWrap/>
            <w:vAlign w:val="center"/>
            <w:hideMark/>
          </w:tcPr>
          <w:p w14:paraId="11E1DC71"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7706</w:t>
            </w:r>
          </w:p>
        </w:tc>
        <w:tc>
          <w:tcPr>
            <w:tcW w:w="1285" w:type="dxa"/>
            <w:tcBorders>
              <w:top w:val="nil"/>
              <w:left w:val="nil"/>
              <w:bottom w:val="nil"/>
              <w:right w:val="nil"/>
            </w:tcBorders>
            <w:shd w:val="clear" w:color="auto" w:fill="auto"/>
            <w:noWrap/>
            <w:vAlign w:val="center"/>
            <w:hideMark/>
          </w:tcPr>
          <w:p w14:paraId="20D29041"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1879036</w:t>
            </w:r>
          </w:p>
        </w:tc>
        <w:tc>
          <w:tcPr>
            <w:tcW w:w="1285" w:type="dxa"/>
            <w:tcBorders>
              <w:top w:val="nil"/>
              <w:left w:val="nil"/>
              <w:bottom w:val="nil"/>
              <w:right w:val="nil"/>
            </w:tcBorders>
            <w:shd w:val="clear" w:color="auto" w:fill="auto"/>
            <w:noWrap/>
            <w:vAlign w:val="center"/>
            <w:hideMark/>
          </w:tcPr>
          <w:p w14:paraId="48F4BFBD"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0.41</w:t>
            </w:r>
          </w:p>
        </w:tc>
      </w:tr>
      <w:tr w:rsidR="006B7DDF" w:rsidRPr="006B7DDF" w14:paraId="5F65533D" w14:textId="77777777" w:rsidTr="006B7DDF">
        <w:trPr>
          <w:trHeight w:val="300"/>
        </w:trPr>
        <w:tc>
          <w:tcPr>
            <w:tcW w:w="1503" w:type="dxa"/>
            <w:tcBorders>
              <w:top w:val="nil"/>
              <w:left w:val="nil"/>
              <w:bottom w:val="single" w:sz="4" w:space="0" w:color="auto"/>
              <w:right w:val="nil"/>
            </w:tcBorders>
            <w:shd w:val="clear" w:color="auto" w:fill="auto"/>
            <w:noWrap/>
            <w:vAlign w:val="center"/>
            <w:hideMark/>
          </w:tcPr>
          <w:p w14:paraId="12C3B0E7" w14:textId="77777777" w:rsidR="006B7DDF" w:rsidRPr="006B7DDF" w:rsidRDefault="006B7DDF" w:rsidP="006B7DDF">
            <w:pPr>
              <w:spacing w:after="0" w:line="240" w:lineRule="auto"/>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Sweden</w:t>
            </w:r>
          </w:p>
        </w:tc>
        <w:tc>
          <w:tcPr>
            <w:tcW w:w="147" w:type="dxa"/>
            <w:tcBorders>
              <w:top w:val="nil"/>
              <w:left w:val="nil"/>
              <w:bottom w:val="single" w:sz="4" w:space="0" w:color="auto"/>
              <w:right w:val="nil"/>
            </w:tcBorders>
          </w:tcPr>
          <w:p w14:paraId="08B88939"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p>
        </w:tc>
        <w:tc>
          <w:tcPr>
            <w:tcW w:w="1285" w:type="dxa"/>
            <w:tcBorders>
              <w:top w:val="nil"/>
              <w:left w:val="nil"/>
              <w:bottom w:val="single" w:sz="4" w:space="0" w:color="auto"/>
              <w:right w:val="nil"/>
            </w:tcBorders>
            <w:shd w:val="clear" w:color="auto" w:fill="auto"/>
            <w:noWrap/>
            <w:vAlign w:val="center"/>
            <w:hideMark/>
          </w:tcPr>
          <w:p w14:paraId="78665579" w14:textId="6FFAEF3A"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2192</w:t>
            </w:r>
          </w:p>
        </w:tc>
        <w:tc>
          <w:tcPr>
            <w:tcW w:w="1285" w:type="dxa"/>
            <w:tcBorders>
              <w:top w:val="nil"/>
              <w:left w:val="nil"/>
              <w:bottom w:val="single" w:sz="4" w:space="0" w:color="auto"/>
              <w:right w:val="nil"/>
            </w:tcBorders>
            <w:shd w:val="clear" w:color="auto" w:fill="auto"/>
            <w:noWrap/>
            <w:vAlign w:val="center"/>
            <w:hideMark/>
          </w:tcPr>
          <w:p w14:paraId="08E9EEB5"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769679</w:t>
            </w:r>
          </w:p>
        </w:tc>
        <w:tc>
          <w:tcPr>
            <w:tcW w:w="1285" w:type="dxa"/>
            <w:tcBorders>
              <w:top w:val="nil"/>
              <w:left w:val="nil"/>
              <w:bottom w:val="single" w:sz="4" w:space="0" w:color="auto"/>
              <w:right w:val="nil"/>
            </w:tcBorders>
            <w:shd w:val="clear" w:color="auto" w:fill="auto"/>
            <w:noWrap/>
            <w:vAlign w:val="center"/>
            <w:hideMark/>
          </w:tcPr>
          <w:p w14:paraId="11775106"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0.28</w:t>
            </w:r>
          </w:p>
        </w:tc>
        <w:tc>
          <w:tcPr>
            <w:tcW w:w="1285" w:type="dxa"/>
            <w:tcBorders>
              <w:top w:val="nil"/>
              <w:left w:val="nil"/>
              <w:bottom w:val="single" w:sz="4" w:space="0" w:color="auto"/>
              <w:right w:val="nil"/>
            </w:tcBorders>
            <w:shd w:val="clear" w:color="auto" w:fill="auto"/>
            <w:noWrap/>
            <w:vAlign w:val="center"/>
            <w:hideMark/>
          </w:tcPr>
          <w:p w14:paraId="296C20A8"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1544</w:t>
            </w:r>
          </w:p>
        </w:tc>
        <w:tc>
          <w:tcPr>
            <w:tcW w:w="1285" w:type="dxa"/>
            <w:tcBorders>
              <w:top w:val="nil"/>
              <w:left w:val="nil"/>
              <w:bottom w:val="single" w:sz="4" w:space="0" w:color="auto"/>
              <w:right w:val="nil"/>
            </w:tcBorders>
            <w:shd w:val="clear" w:color="auto" w:fill="auto"/>
            <w:noWrap/>
            <w:vAlign w:val="center"/>
            <w:hideMark/>
          </w:tcPr>
          <w:p w14:paraId="342D9FD4"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770286</w:t>
            </w:r>
          </w:p>
        </w:tc>
        <w:tc>
          <w:tcPr>
            <w:tcW w:w="1285" w:type="dxa"/>
            <w:tcBorders>
              <w:top w:val="nil"/>
              <w:left w:val="nil"/>
              <w:bottom w:val="single" w:sz="4" w:space="0" w:color="auto"/>
              <w:right w:val="nil"/>
            </w:tcBorders>
            <w:shd w:val="clear" w:color="auto" w:fill="auto"/>
            <w:noWrap/>
            <w:vAlign w:val="center"/>
            <w:hideMark/>
          </w:tcPr>
          <w:p w14:paraId="555956D7" w14:textId="77777777" w:rsidR="006B7DDF" w:rsidRPr="006B7DDF" w:rsidRDefault="006B7DDF" w:rsidP="006B7DDF">
            <w:pPr>
              <w:spacing w:after="0" w:line="240" w:lineRule="auto"/>
              <w:jc w:val="center"/>
              <w:rPr>
                <w:rFonts w:ascii="Arial" w:eastAsia="Times New Roman" w:hAnsi="Arial" w:cs="Arial"/>
                <w:color w:val="000000"/>
                <w:sz w:val="18"/>
                <w:szCs w:val="18"/>
                <w:lang w:val="nl-NL" w:eastAsia="nl-NL"/>
              </w:rPr>
            </w:pPr>
            <w:r w:rsidRPr="006B7DDF">
              <w:rPr>
                <w:rFonts w:ascii="Arial" w:eastAsia="Times New Roman" w:hAnsi="Arial" w:cs="Arial"/>
                <w:color w:val="000000"/>
                <w:sz w:val="18"/>
                <w:szCs w:val="18"/>
                <w:lang w:val="nl-NL" w:eastAsia="nl-NL"/>
              </w:rPr>
              <w:t>0.20</w:t>
            </w:r>
          </w:p>
        </w:tc>
      </w:tr>
      <w:tr w:rsidR="006B7DDF" w:rsidRPr="006B7DDF" w14:paraId="314FBABA" w14:textId="77777777" w:rsidTr="006B7DDF">
        <w:trPr>
          <w:trHeight w:val="300"/>
        </w:trPr>
        <w:tc>
          <w:tcPr>
            <w:tcW w:w="1503" w:type="dxa"/>
            <w:tcBorders>
              <w:top w:val="single" w:sz="4" w:space="0" w:color="auto"/>
              <w:left w:val="nil"/>
              <w:bottom w:val="single" w:sz="4" w:space="0" w:color="auto"/>
              <w:right w:val="nil"/>
            </w:tcBorders>
            <w:shd w:val="clear" w:color="auto" w:fill="auto"/>
            <w:noWrap/>
            <w:vAlign w:val="center"/>
            <w:hideMark/>
          </w:tcPr>
          <w:p w14:paraId="4D3742E5" w14:textId="77777777" w:rsidR="006B7DDF" w:rsidRPr="006B7DDF" w:rsidRDefault="006B7DDF" w:rsidP="006B7DDF">
            <w:pPr>
              <w:spacing w:after="0" w:line="240" w:lineRule="auto"/>
              <w:rPr>
                <w:rFonts w:ascii="Arial" w:eastAsia="Times New Roman" w:hAnsi="Arial" w:cs="Arial"/>
                <w:b/>
                <w:bCs/>
                <w:color w:val="000000"/>
                <w:sz w:val="18"/>
                <w:szCs w:val="18"/>
                <w:lang w:val="nl-NL" w:eastAsia="nl-NL"/>
              </w:rPr>
            </w:pPr>
            <w:r w:rsidRPr="006B7DDF">
              <w:rPr>
                <w:rFonts w:ascii="Arial" w:eastAsia="Times New Roman" w:hAnsi="Arial" w:cs="Arial"/>
                <w:b/>
                <w:bCs/>
                <w:color w:val="000000"/>
                <w:sz w:val="18"/>
                <w:szCs w:val="18"/>
                <w:lang w:val="nl-NL" w:eastAsia="nl-NL"/>
              </w:rPr>
              <w:t>EU27</w:t>
            </w:r>
          </w:p>
        </w:tc>
        <w:tc>
          <w:tcPr>
            <w:tcW w:w="147" w:type="dxa"/>
            <w:tcBorders>
              <w:top w:val="single" w:sz="4" w:space="0" w:color="auto"/>
              <w:left w:val="nil"/>
              <w:bottom w:val="single" w:sz="4" w:space="0" w:color="auto"/>
              <w:right w:val="nil"/>
            </w:tcBorders>
          </w:tcPr>
          <w:p w14:paraId="70B44C66" w14:textId="77777777" w:rsidR="006B7DDF" w:rsidRPr="006B7DDF" w:rsidRDefault="006B7DDF" w:rsidP="006B7DDF">
            <w:pPr>
              <w:spacing w:after="0" w:line="240" w:lineRule="auto"/>
              <w:jc w:val="center"/>
              <w:rPr>
                <w:rFonts w:ascii="Arial" w:eastAsia="Times New Roman" w:hAnsi="Arial" w:cs="Arial"/>
                <w:b/>
                <w:bCs/>
                <w:color w:val="000000"/>
                <w:sz w:val="18"/>
                <w:szCs w:val="18"/>
                <w:lang w:val="nl-NL" w:eastAsia="nl-NL"/>
              </w:rPr>
            </w:pPr>
          </w:p>
        </w:tc>
        <w:tc>
          <w:tcPr>
            <w:tcW w:w="1285" w:type="dxa"/>
            <w:tcBorders>
              <w:top w:val="single" w:sz="4" w:space="0" w:color="auto"/>
              <w:left w:val="nil"/>
              <w:bottom w:val="single" w:sz="4" w:space="0" w:color="auto"/>
              <w:right w:val="nil"/>
            </w:tcBorders>
            <w:shd w:val="clear" w:color="auto" w:fill="auto"/>
            <w:noWrap/>
            <w:vAlign w:val="center"/>
            <w:hideMark/>
          </w:tcPr>
          <w:p w14:paraId="5C0E2F12" w14:textId="3EC3983E" w:rsidR="006B7DDF" w:rsidRPr="006B7DDF" w:rsidRDefault="006B7DDF" w:rsidP="006B7DDF">
            <w:pPr>
              <w:spacing w:after="0" w:line="240" w:lineRule="auto"/>
              <w:jc w:val="center"/>
              <w:rPr>
                <w:rFonts w:ascii="Arial" w:eastAsia="Times New Roman" w:hAnsi="Arial" w:cs="Arial"/>
                <w:b/>
                <w:bCs/>
                <w:color w:val="000000"/>
                <w:sz w:val="18"/>
                <w:szCs w:val="18"/>
                <w:lang w:val="nl-NL" w:eastAsia="nl-NL"/>
              </w:rPr>
            </w:pPr>
            <w:r w:rsidRPr="006B7DDF">
              <w:rPr>
                <w:rFonts w:ascii="Arial" w:eastAsia="Times New Roman" w:hAnsi="Arial" w:cs="Arial"/>
                <w:b/>
                <w:bCs/>
                <w:color w:val="000000"/>
                <w:sz w:val="18"/>
                <w:szCs w:val="18"/>
                <w:lang w:val="nl-NL" w:eastAsia="nl-NL"/>
              </w:rPr>
              <w:t>122707</w:t>
            </w:r>
          </w:p>
        </w:tc>
        <w:tc>
          <w:tcPr>
            <w:tcW w:w="1285" w:type="dxa"/>
            <w:tcBorders>
              <w:top w:val="single" w:sz="4" w:space="0" w:color="auto"/>
              <w:left w:val="nil"/>
              <w:bottom w:val="single" w:sz="4" w:space="0" w:color="auto"/>
              <w:right w:val="nil"/>
            </w:tcBorders>
            <w:shd w:val="clear" w:color="auto" w:fill="auto"/>
            <w:noWrap/>
            <w:vAlign w:val="center"/>
            <w:hideMark/>
          </w:tcPr>
          <w:p w14:paraId="2730A440" w14:textId="77777777" w:rsidR="006B7DDF" w:rsidRPr="006B7DDF" w:rsidRDefault="006B7DDF" w:rsidP="006B7DDF">
            <w:pPr>
              <w:spacing w:after="0" w:line="240" w:lineRule="auto"/>
              <w:jc w:val="center"/>
              <w:rPr>
                <w:rFonts w:ascii="Arial" w:eastAsia="Times New Roman" w:hAnsi="Arial" w:cs="Arial"/>
                <w:b/>
                <w:bCs/>
                <w:color w:val="000000"/>
                <w:sz w:val="18"/>
                <w:szCs w:val="18"/>
                <w:lang w:val="nl-NL" w:eastAsia="nl-NL"/>
              </w:rPr>
            </w:pPr>
            <w:r w:rsidRPr="006B7DDF">
              <w:rPr>
                <w:rFonts w:ascii="Arial" w:eastAsia="Times New Roman" w:hAnsi="Arial" w:cs="Arial"/>
                <w:b/>
                <w:bCs/>
                <w:color w:val="000000"/>
                <w:sz w:val="18"/>
                <w:szCs w:val="18"/>
                <w:lang w:val="nl-NL" w:eastAsia="nl-NL"/>
              </w:rPr>
              <w:t>20831864</w:t>
            </w:r>
          </w:p>
        </w:tc>
        <w:tc>
          <w:tcPr>
            <w:tcW w:w="1285" w:type="dxa"/>
            <w:tcBorders>
              <w:top w:val="single" w:sz="4" w:space="0" w:color="auto"/>
              <w:left w:val="nil"/>
              <w:bottom w:val="single" w:sz="4" w:space="0" w:color="auto"/>
              <w:right w:val="nil"/>
            </w:tcBorders>
            <w:shd w:val="clear" w:color="auto" w:fill="auto"/>
            <w:noWrap/>
            <w:vAlign w:val="center"/>
            <w:hideMark/>
          </w:tcPr>
          <w:p w14:paraId="1019F582" w14:textId="77777777" w:rsidR="006B7DDF" w:rsidRPr="006B7DDF" w:rsidRDefault="006B7DDF" w:rsidP="006B7DDF">
            <w:pPr>
              <w:spacing w:after="0" w:line="240" w:lineRule="auto"/>
              <w:jc w:val="center"/>
              <w:rPr>
                <w:rFonts w:ascii="Arial" w:eastAsia="Times New Roman" w:hAnsi="Arial" w:cs="Arial"/>
                <w:b/>
                <w:bCs/>
                <w:color w:val="000000"/>
                <w:sz w:val="18"/>
                <w:szCs w:val="18"/>
                <w:lang w:val="nl-NL" w:eastAsia="nl-NL"/>
              </w:rPr>
            </w:pPr>
            <w:r w:rsidRPr="006B7DDF">
              <w:rPr>
                <w:rFonts w:ascii="Arial" w:eastAsia="Times New Roman" w:hAnsi="Arial" w:cs="Arial"/>
                <w:b/>
                <w:bCs/>
                <w:color w:val="000000"/>
                <w:sz w:val="18"/>
                <w:szCs w:val="18"/>
                <w:lang w:val="nl-NL" w:eastAsia="nl-NL"/>
              </w:rPr>
              <w:t>0.59</w:t>
            </w:r>
          </w:p>
        </w:tc>
        <w:tc>
          <w:tcPr>
            <w:tcW w:w="1285" w:type="dxa"/>
            <w:tcBorders>
              <w:top w:val="single" w:sz="4" w:space="0" w:color="auto"/>
              <w:left w:val="nil"/>
              <w:bottom w:val="single" w:sz="4" w:space="0" w:color="auto"/>
              <w:right w:val="nil"/>
            </w:tcBorders>
            <w:shd w:val="clear" w:color="auto" w:fill="auto"/>
            <w:noWrap/>
            <w:vAlign w:val="center"/>
            <w:hideMark/>
          </w:tcPr>
          <w:p w14:paraId="4EEC2FED" w14:textId="77777777" w:rsidR="006B7DDF" w:rsidRPr="006B7DDF" w:rsidRDefault="006B7DDF" w:rsidP="006B7DDF">
            <w:pPr>
              <w:spacing w:after="0" w:line="240" w:lineRule="auto"/>
              <w:jc w:val="center"/>
              <w:rPr>
                <w:rFonts w:ascii="Arial" w:eastAsia="Times New Roman" w:hAnsi="Arial" w:cs="Arial"/>
                <w:b/>
                <w:bCs/>
                <w:color w:val="000000"/>
                <w:sz w:val="18"/>
                <w:szCs w:val="18"/>
                <w:lang w:val="nl-NL" w:eastAsia="nl-NL"/>
              </w:rPr>
            </w:pPr>
            <w:r w:rsidRPr="006B7DDF">
              <w:rPr>
                <w:rFonts w:ascii="Arial" w:eastAsia="Times New Roman" w:hAnsi="Arial" w:cs="Arial"/>
                <w:b/>
                <w:bCs/>
                <w:color w:val="000000"/>
                <w:sz w:val="18"/>
                <w:szCs w:val="18"/>
                <w:lang w:val="nl-NL" w:eastAsia="nl-NL"/>
              </w:rPr>
              <w:t>91026</w:t>
            </w:r>
          </w:p>
        </w:tc>
        <w:tc>
          <w:tcPr>
            <w:tcW w:w="1285" w:type="dxa"/>
            <w:tcBorders>
              <w:top w:val="single" w:sz="4" w:space="0" w:color="auto"/>
              <w:left w:val="nil"/>
              <w:bottom w:val="single" w:sz="4" w:space="0" w:color="auto"/>
              <w:right w:val="nil"/>
            </w:tcBorders>
            <w:shd w:val="clear" w:color="auto" w:fill="auto"/>
            <w:noWrap/>
            <w:vAlign w:val="center"/>
            <w:hideMark/>
          </w:tcPr>
          <w:p w14:paraId="55F77DAC" w14:textId="77777777" w:rsidR="006B7DDF" w:rsidRPr="006B7DDF" w:rsidRDefault="006B7DDF" w:rsidP="006B7DDF">
            <w:pPr>
              <w:spacing w:after="0" w:line="240" w:lineRule="auto"/>
              <w:jc w:val="center"/>
              <w:rPr>
                <w:rFonts w:ascii="Arial" w:eastAsia="Times New Roman" w:hAnsi="Arial" w:cs="Arial"/>
                <w:b/>
                <w:bCs/>
                <w:color w:val="000000"/>
                <w:sz w:val="18"/>
                <w:szCs w:val="18"/>
                <w:lang w:val="nl-NL" w:eastAsia="nl-NL"/>
              </w:rPr>
            </w:pPr>
            <w:r w:rsidRPr="006B7DDF">
              <w:rPr>
                <w:rFonts w:ascii="Arial" w:eastAsia="Times New Roman" w:hAnsi="Arial" w:cs="Arial"/>
                <w:b/>
                <w:bCs/>
                <w:color w:val="000000"/>
                <w:sz w:val="18"/>
                <w:szCs w:val="18"/>
                <w:lang w:val="nl-NL" w:eastAsia="nl-NL"/>
              </w:rPr>
              <w:t>20861654</w:t>
            </w:r>
          </w:p>
        </w:tc>
        <w:tc>
          <w:tcPr>
            <w:tcW w:w="1285" w:type="dxa"/>
            <w:tcBorders>
              <w:top w:val="single" w:sz="4" w:space="0" w:color="auto"/>
              <w:left w:val="nil"/>
              <w:bottom w:val="single" w:sz="4" w:space="0" w:color="auto"/>
              <w:right w:val="nil"/>
            </w:tcBorders>
            <w:shd w:val="clear" w:color="auto" w:fill="auto"/>
            <w:noWrap/>
            <w:vAlign w:val="center"/>
            <w:hideMark/>
          </w:tcPr>
          <w:p w14:paraId="129D22E1" w14:textId="77777777" w:rsidR="006B7DDF" w:rsidRPr="006B7DDF" w:rsidRDefault="006B7DDF" w:rsidP="006B7DDF">
            <w:pPr>
              <w:spacing w:after="0" w:line="240" w:lineRule="auto"/>
              <w:jc w:val="center"/>
              <w:rPr>
                <w:rFonts w:ascii="Arial" w:eastAsia="Times New Roman" w:hAnsi="Arial" w:cs="Arial"/>
                <w:b/>
                <w:bCs/>
                <w:color w:val="000000"/>
                <w:sz w:val="18"/>
                <w:szCs w:val="18"/>
                <w:lang w:val="nl-NL" w:eastAsia="nl-NL"/>
              </w:rPr>
            </w:pPr>
            <w:r w:rsidRPr="006B7DDF">
              <w:rPr>
                <w:rFonts w:ascii="Arial" w:eastAsia="Times New Roman" w:hAnsi="Arial" w:cs="Arial"/>
                <w:b/>
                <w:bCs/>
                <w:color w:val="000000"/>
                <w:sz w:val="18"/>
                <w:szCs w:val="18"/>
                <w:lang w:val="nl-NL" w:eastAsia="nl-NL"/>
              </w:rPr>
              <w:t>0.44</w:t>
            </w:r>
          </w:p>
        </w:tc>
      </w:tr>
    </w:tbl>
    <w:p w14:paraId="59063CEB" w14:textId="77777777" w:rsidR="001760AF" w:rsidRDefault="001760AF" w:rsidP="00CA0730"/>
    <w:p w14:paraId="6574F2E0" w14:textId="77777777" w:rsidR="00BF6E4B" w:rsidRDefault="00BF6E4B" w:rsidP="00CA0730"/>
    <w:p w14:paraId="71F8AF78" w14:textId="77777777" w:rsidR="00BF6E4B" w:rsidRDefault="00BF6E4B" w:rsidP="00CA0730"/>
    <w:p w14:paraId="3442C3F2" w14:textId="77777777" w:rsidR="00BF6E4B" w:rsidRDefault="00BF6E4B" w:rsidP="00CA0730"/>
    <w:p w14:paraId="131C3F88" w14:textId="77777777" w:rsidR="00BF6E4B" w:rsidRDefault="00BF6E4B" w:rsidP="00CA0730"/>
    <w:tbl>
      <w:tblPr>
        <w:tblW w:w="9320" w:type="dxa"/>
        <w:tblCellMar>
          <w:left w:w="70" w:type="dxa"/>
          <w:right w:w="70" w:type="dxa"/>
        </w:tblCellMar>
        <w:tblLook w:val="04A0" w:firstRow="1" w:lastRow="0" w:firstColumn="1" w:lastColumn="0" w:noHBand="0" w:noVBand="1"/>
      </w:tblPr>
      <w:tblGrid>
        <w:gridCol w:w="1520"/>
        <w:gridCol w:w="1300"/>
        <w:gridCol w:w="1300"/>
        <w:gridCol w:w="1300"/>
        <w:gridCol w:w="1300"/>
        <w:gridCol w:w="1300"/>
        <w:gridCol w:w="1300"/>
      </w:tblGrid>
      <w:tr w:rsidR="00BF6E4B" w:rsidRPr="00BF6E4B" w14:paraId="0533EDB3" w14:textId="77777777" w:rsidTr="00BF6E4B">
        <w:trPr>
          <w:trHeight w:val="300"/>
        </w:trPr>
        <w:tc>
          <w:tcPr>
            <w:tcW w:w="1520" w:type="dxa"/>
            <w:tcBorders>
              <w:top w:val="single" w:sz="4" w:space="0" w:color="auto"/>
              <w:left w:val="nil"/>
              <w:bottom w:val="single" w:sz="4" w:space="0" w:color="auto"/>
              <w:right w:val="nil"/>
            </w:tcBorders>
            <w:shd w:val="clear" w:color="auto" w:fill="auto"/>
            <w:noWrap/>
            <w:vAlign w:val="center"/>
          </w:tcPr>
          <w:p w14:paraId="7DA50C48" w14:textId="73AAF6EA" w:rsidR="00BF6E4B" w:rsidRPr="00BF6E4B" w:rsidRDefault="00BF6E4B" w:rsidP="00BF6E4B">
            <w:pPr>
              <w:spacing w:after="0" w:line="240" w:lineRule="auto"/>
              <w:rPr>
                <w:rFonts w:ascii="Arial" w:eastAsia="Times New Roman" w:hAnsi="Arial" w:cs="Arial"/>
                <w:b/>
                <w:bCs/>
                <w:color w:val="000000"/>
                <w:sz w:val="18"/>
                <w:szCs w:val="18"/>
                <w:lang w:val="nl-NL" w:eastAsia="nl-NL"/>
              </w:rPr>
            </w:pPr>
          </w:p>
        </w:tc>
        <w:tc>
          <w:tcPr>
            <w:tcW w:w="3900" w:type="dxa"/>
            <w:gridSpan w:val="3"/>
            <w:tcBorders>
              <w:top w:val="single" w:sz="4" w:space="0" w:color="auto"/>
              <w:left w:val="nil"/>
              <w:bottom w:val="single" w:sz="4" w:space="0" w:color="auto"/>
              <w:right w:val="nil"/>
            </w:tcBorders>
            <w:shd w:val="clear" w:color="auto" w:fill="auto"/>
            <w:noWrap/>
            <w:vAlign w:val="center"/>
            <w:hideMark/>
          </w:tcPr>
          <w:p w14:paraId="3FD51F04" w14:textId="77777777" w:rsidR="00BF6E4B" w:rsidRPr="00BF6E4B" w:rsidRDefault="00BF6E4B" w:rsidP="00BF6E4B">
            <w:pPr>
              <w:spacing w:after="0" w:line="240" w:lineRule="auto"/>
              <w:jc w:val="center"/>
              <w:rPr>
                <w:rFonts w:ascii="Arial" w:eastAsia="Times New Roman" w:hAnsi="Arial" w:cs="Arial"/>
                <w:b/>
                <w:bCs/>
                <w:color w:val="000000"/>
                <w:sz w:val="18"/>
                <w:szCs w:val="18"/>
                <w:lang w:val="nl-NL" w:eastAsia="nl-NL"/>
              </w:rPr>
            </w:pPr>
            <w:r w:rsidRPr="00BF6E4B">
              <w:rPr>
                <w:rFonts w:ascii="Arial" w:eastAsia="Times New Roman" w:hAnsi="Arial" w:cs="Arial"/>
                <w:b/>
                <w:bCs/>
                <w:color w:val="000000"/>
                <w:sz w:val="18"/>
                <w:szCs w:val="18"/>
                <w:lang w:val="nl-NL" w:eastAsia="nl-NL"/>
              </w:rPr>
              <w:t>BIOPL_CIRCULAR_LTECH</w:t>
            </w:r>
          </w:p>
        </w:tc>
        <w:tc>
          <w:tcPr>
            <w:tcW w:w="3900" w:type="dxa"/>
            <w:gridSpan w:val="3"/>
            <w:tcBorders>
              <w:top w:val="single" w:sz="4" w:space="0" w:color="auto"/>
              <w:left w:val="nil"/>
              <w:bottom w:val="single" w:sz="4" w:space="0" w:color="auto"/>
              <w:right w:val="nil"/>
            </w:tcBorders>
            <w:shd w:val="clear" w:color="auto" w:fill="auto"/>
            <w:noWrap/>
            <w:vAlign w:val="center"/>
            <w:hideMark/>
          </w:tcPr>
          <w:p w14:paraId="6E13B5D7" w14:textId="77777777" w:rsidR="00BF6E4B" w:rsidRPr="00BF6E4B" w:rsidRDefault="00BF6E4B" w:rsidP="00BF6E4B">
            <w:pPr>
              <w:spacing w:after="0" w:line="240" w:lineRule="auto"/>
              <w:jc w:val="center"/>
              <w:rPr>
                <w:rFonts w:ascii="Arial" w:eastAsia="Times New Roman" w:hAnsi="Arial" w:cs="Arial"/>
                <w:b/>
                <w:bCs/>
                <w:color w:val="000000"/>
                <w:sz w:val="18"/>
                <w:szCs w:val="18"/>
                <w:lang w:val="nl-NL" w:eastAsia="nl-NL"/>
              </w:rPr>
            </w:pPr>
            <w:r w:rsidRPr="00BF6E4B">
              <w:rPr>
                <w:rFonts w:ascii="Arial" w:eastAsia="Times New Roman" w:hAnsi="Arial" w:cs="Arial"/>
                <w:b/>
                <w:bCs/>
                <w:color w:val="000000"/>
                <w:sz w:val="18"/>
                <w:szCs w:val="18"/>
                <w:lang w:val="nl-NL" w:eastAsia="nl-NL"/>
              </w:rPr>
              <w:t>BIOPL_CIRCULAR_HTECH</w:t>
            </w:r>
          </w:p>
        </w:tc>
      </w:tr>
      <w:tr w:rsidR="00BF6E4B" w:rsidRPr="00BF6E4B" w14:paraId="79937E55" w14:textId="77777777" w:rsidTr="00BF6E4B">
        <w:trPr>
          <w:trHeight w:val="900"/>
        </w:trPr>
        <w:tc>
          <w:tcPr>
            <w:tcW w:w="1520" w:type="dxa"/>
            <w:tcBorders>
              <w:top w:val="single" w:sz="4" w:space="0" w:color="auto"/>
              <w:left w:val="nil"/>
              <w:bottom w:val="single" w:sz="4" w:space="0" w:color="auto"/>
              <w:right w:val="nil"/>
            </w:tcBorders>
            <w:shd w:val="clear" w:color="auto" w:fill="auto"/>
            <w:noWrap/>
            <w:vAlign w:val="center"/>
          </w:tcPr>
          <w:p w14:paraId="3432916B" w14:textId="00CF59A3" w:rsidR="00BF6E4B" w:rsidRPr="00BF6E4B" w:rsidRDefault="00BF6E4B" w:rsidP="00BF6E4B">
            <w:pPr>
              <w:spacing w:after="0" w:line="240" w:lineRule="auto"/>
              <w:rPr>
                <w:rFonts w:ascii="Arial" w:eastAsia="Times New Roman" w:hAnsi="Arial" w:cs="Arial"/>
                <w:color w:val="000000"/>
                <w:sz w:val="18"/>
                <w:szCs w:val="18"/>
                <w:lang w:val="nl-NL" w:eastAsia="nl-NL"/>
              </w:rPr>
            </w:pPr>
          </w:p>
        </w:tc>
        <w:tc>
          <w:tcPr>
            <w:tcW w:w="1300" w:type="dxa"/>
            <w:tcBorders>
              <w:top w:val="single" w:sz="4" w:space="0" w:color="auto"/>
              <w:left w:val="nil"/>
              <w:bottom w:val="single" w:sz="4" w:space="0" w:color="auto"/>
              <w:right w:val="nil"/>
            </w:tcBorders>
            <w:shd w:val="clear" w:color="auto" w:fill="auto"/>
            <w:vAlign w:val="center"/>
            <w:hideMark/>
          </w:tcPr>
          <w:p w14:paraId="130181DA" w14:textId="77777777" w:rsidR="00BF6E4B" w:rsidRPr="00BF6E4B" w:rsidRDefault="00BF6E4B" w:rsidP="00BF6E4B">
            <w:pPr>
              <w:spacing w:after="0" w:line="240" w:lineRule="auto"/>
              <w:jc w:val="center"/>
              <w:rPr>
                <w:rFonts w:ascii="Arial" w:eastAsia="Times New Roman" w:hAnsi="Arial" w:cs="Arial"/>
                <w:color w:val="000000"/>
                <w:sz w:val="18"/>
                <w:szCs w:val="18"/>
                <w:lang w:eastAsia="nl-NL"/>
              </w:rPr>
            </w:pPr>
            <w:r w:rsidRPr="00BF6E4B">
              <w:rPr>
                <w:rFonts w:ascii="Arial" w:eastAsia="Times New Roman" w:hAnsi="Arial" w:cs="Arial"/>
                <w:color w:val="000000"/>
                <w:sz w:val="18"/>
                <w:szCs w:val="18"/>
                <w:lang w:eastAsia="nl-NL"/>
              </w:rPr>
              <w:t>Policy costs (1000 million US dollars)</w:t>
            </w:r>
          </w:p>
        </w:tc>
        <w:tc>
          <w:tcPr>
            <w:tcW w:w="1300" w:type="dxa"/>
            <w:tcBorders>
              <w:top w:val="single" w:sz="4" w:space="0" w:color="auto"/>
              <w:left w:val="nil"/>
              <w:bottom w:val="single" w:sz="4" w:space="0" w:color="auto"/>
              <w:right w:val="nil"/>
            </w:tcBorders>
            <w:shd w:val="clear" w:color="auto" w:fill="auto"/>
            <w:vAlign w:val="center"/>
            <w:hideMark/>
          </w:tcPr>
          <w:p w14:paraId="3BDF42B7"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 xml:space="preserve">GDP          (1000 </w:t>
            </w:r>
            <w:proofErr w:type="spellStart"/>
            <w:r w:rsidRPr="00BF6E4B">
              <w:rPr>
                <w:rFonts w:ascii="Arial" w:eastAsia="Times New Roman" w:hAnsi="Arial" w:cs="Arial"/>
                <w:color w:val="000000"/>
                <w:sz w:val="18"/>
                <w:szCs w:val="18"/>
                <w:lang w:val="nl-NL" w:eastAsia="nl-NL"/>
              </w:rPr>
              <w:t>million</w:t>
            </w:r>
            <w:proofErr w:type="spellEnd"/>
            <w:r w:rsidRPr="00BF6E4B">
              <w:rPr>
                <w:rFonts w:ascii="Arial" w:eastAsia="Times New Roman" w:hAnsi="Arial" w:cs="Arial"/>
                <w:color w:val="000000"/>
                <w:sz w:val="18"/>
                <w:szCs w:val="18"/>
                <w:lang w:val="nl-NL" w:eastAsia="nl-NL"/>
              </w:rPr>
              <w:t xml:space="preserve"> US dollars)</w:t>
            </w:r>
          </w:p>
        </w:tc>
        <w:tc>
          <w:tcPr>
            <w:tcW w:w="1300" w:type="dxa"/>
            <w:tcBorders>
              <w:top w:val="single" w:sz="4" w:space="0" w:color="auto"/>
              <w:left w:val="nil"/>
              <w:bottom w:val="single" w:sz="4" w:space="0" w:color="auto"/>
              <w:right w:val="nil"/>
            </w:tcBorders>
            <w:shd w:val="clear" w:color="auto" w:fill="auto"/>
            <w:vAlign w:val="center"/>
            <w:hideMark/>
          </w:tcPr>
          <w:p w14:paraId="7F0F3AFF" w14:textId="77777777" w:rsidR="00BF6E4B" w:rsidRPr="00BF6E4B" w:rsidRDefault="00BF6E4B" w:rsidP="00BF6E4B">
            <w:pPr>
              <w:spacing w:after="0" w:line="240" w:lineRule="auto"/>
              <w:jc w:val="center"/>
              <w:rPr>
                <w:rFonts w:ascii="Arial" w:eastAsia="Times New Roman" w:hAnsi="Arial" w:cs="Arial"/>
                <w:color w:val="000000"/>
                <w:sz w:val="18"/>
                <w:szCs w:val="18"/>
                <w:lang w:eastAsia="nl-NL"/>
              </w:rPr>
            </w:pPr>
            <w:r w:rsidRPr="00BF6E4B">
              <w:rPr>
                <w:rFonts w:ascii="Arial" w:eastAsia="Times New Roman" w:hAnsi="Arial" w:cs="Arial"/>
                <w:color w:val="000000"/>
                <w:sz w:val="18"/>
                <w:szCs w:val="18"/>
                <w:lang w:eastAsia="nl-NL"/>
              </w:rPr>
              <w:t>Share of policy costs in GDP (%)</w:t>
            </w:r>
          </w:p>
        </w:tc>
        <w:tc>
          <w:tcPr>
            <w:tcW w:w="1300" w:type="dxa"/>
            <w:tcBorders>
              <w:top w:val="single" w:sz="4" w:space="0" w:color="auto"/>
              <w:left w:val="nil"/>
              <w:bottom w:val="single" w:sz="4" w:space="0" w:color="auto"/>
              <w:right w:val="nil"/>
            </w:tcBorders>
            <w:shd w:val="clear" w:color="auto" w:fill="auto"/>
            <w:vAlign w:val="center"/>
            <w:hideMark/>
          </w:tcPr>
          <w:p w14:paraId="065744A6" w14:textId="77777777" w:rsidR="00BF6E4B" w:rsidRPr="00BF6E4B" w:rsidRDefault="00BF6E4B" w:rsidP="00BF6E4B">
            <w:pPr>
              <w:spacing w:after="0" w:line="240" w:lineRule="auto"/>
              <w:jc w:val="center"/>
              <w:rPr>
                <w:rFonts w:ascii="Arial" w:eastAsia="Times New Roman" w:hAnsi="Arial" w:cs="Arial"/>
                <w:color w:val="000000"/>
                <w:sz w:val="18"/>
                <w:szCs w:val="18"/>
                <w:lang w:eastAsia="nl-NL"/>
              </w:rPr>
            </w:pPr>
            <w:r w:rsidRPr="00BF6E4B">
              <w:rPr>
                <w:rFonts w:ascii="Arial" w:eastAsia="Times New Roman" w:hAnsi="Arial" w:cs="Arial"/>
                <w:color w:val="000000"/>
                <w:sz w:val="18"/>
                <w:szCs w:val="18"/>
                <w:lang w:eastAsia="nl-NL"/>
              </w:rPr>
              <w:t>Policy costs (1000 million US dollars)</w:t>
            </w:r>
          </w:p>
        </w:tc>
        <w:tc>
          <w:tcPr>
            <w:tcW w:w="1300" w:type="dxa"/>
            <w:tcBorders>
              <w:top w:val="single" w:sz="4" w:space="0" w:color="auto"/>
              <w:left w:val="nil"/>
              <w:bottom w:val="single" w:sz="4" w:space="0" w:color="auto"/>
              <w:right w:val="nil"/>
            </w:tcBorders>
            <w:shd w:val="clear" w:color="auto" w:fill="auto"/>
            <w:vAlign w:val="center"/>
            <w:hideMark/>
          </w:tcPr>
          <w:p w14:paraId="5CF13918"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 xml:space="preserve">GDP          (1000 </w:t>
            </w:r>
            <w:proofErr w:type="spellStart"/>
            <w:r w:rsidRPr="00BF6E4B">
              <w:rPr>
                <w:rFonts w:ascii="Arial" w:eastAsia="Times New Roman" w:hAnsi="Arial" w:cs="Arial"/>
                <w:color w:val="000000"/>
                <w:sz w:val="18"/>
                <w:szCs w:val="18"/>
                <w:lang w:val="nl-NL" w:eastAsia="nl-NL"/>
              </w:rPr>
              <w:t>million</w:t>
            </w:r>
            <w:proofErr w:type="spellEnd"/>
            <w:r w:rsidRPr="00BF6E4B">
              <w:rPr>
                <w:rFonts w:ascii="Arial" w:eastAsia="Times New Roman" w:hAnsi="Arial" w:cs="Arial"/>
                <w:color w:val="000000"/>
                <w:sz w:val="18"/>
                <w:szCs w:val="18"/>
                <w:lang w:val="nl-NL" w:eastAsia="nl-NL"/>
              </w:rPr>
              <w:t xml:space="preserve"> US dollars)</w:t>
            </w:r>
          </w:p>
        </w:tc>
        <w:tc>
          <w:tcPr>
            <w:tcW w:w="1300" w:type="dxa"/>
            <w:tcBorders>
              <w:top w:val="single" w:sz="4" w:space="0" w:color="auto"/>
              <w:left w:val="nil"/>
              <w:bottom w:val="single" w:sz="4" w:space="0" w:color="auto"/>
              <w:right w:val="nil"/>
            </w:tcBorders>
            <w:shd w:val="clear" w:color="auto" w:fill="auto"/>
            <w:vAlign w:val="center"/>
            <w:hideMark/>
          </w:tcPr>
          <w:p w14:paraId="2D282EAD" w14:textId="77777777" w:rsidR="00BF6E4B" w:rsidRPr="00BF6E4B" w:rsidRDefault="00BF6E4B" w:rsidP="00BF6E4B">
            <w:pPr>
              <w:spacing w:after="0" w:line="240" w:lineRule="auto"/>
              <w:jc w:val="center"/>
              <w:rPr>
                <w:rFonts w:ascii="Arial" w:eastAsia="Times New Roman" w:hAnsi="Arial" w:cs="Arial"/>
                <w:color w:val="000000"/>
                <w:sz w:val="18"/>
                <w:szCs w:val="18"/>
                <w:lang w:eastAsia="nl-NL"/>
              </w:rPr>
            </w:pPr>
            <w:r w:rsidRPr="00BF6E4B">
              <w:rPr>
                <w:rFonts w:ascii="Arial" w:eastAsia="Times New Roman" w:hAnsi="Arial" w:cs="Arial"/>
                <w:color w:val="000000"/>
                <w:sz w:val="18"/>
                <w:szCs w:val="18"/>
                <w:lang w:eastAsia="nl-NL"/>
              </w:rPr>
              <w:t>Share of policy costs in GDP (%)</w:t>
            </w:r>
          </w:p>
        </w:tc>
      </w:tr>
      <w:tr w:rsidR="00BF6E4B" w:rsidRPr="00BF6E4B" w14:paraId="162C6ED1" w14:textId="77777777" w:rsidTr="00BF6E4B">
        <w:trPr>
          <w:trHeight w:val="300"/>
        </w:trPr>
        <w:tc>
          <w:tcPr>
            <w:tcW w:w="1520" w:type="dxa"/>
            <w:tcBorders>
              <w:top w:val="single" w:sz="4" w:space="0" w:color="auto"/>
              <w:left w:val="nil"/>
              <w:bottom w:val="nil"/>
              <w:right w:val="nil"/>
            </w:tcBorders>
            <w:shd w:val="clear" w:color="auto" w:fill="auto"/>
            <w:noWrap/>
            <w:vAlign w:val="center"/>
            <w:hideMark/>
          </w:tcPr>
          <w:p w14:paraId="2A627AC4" w14:textId="77777777" w:rsidR="00BF6E4B" w:rsidRPr="00BF6E4B" w:rsidRDefault="00BF6E4B" w:rsidP="00BF6E4B">
            <w:pPr>
              <w:spacing w:after="0" w:line="240" w:lineRule="auto"/>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Austria</w:t>
            </w:r>
          </w:p>
        </w:tc>
        <w:tc>
          <w:tcPr>
            <w:tcW w:w="1300" w:type="dxa"/>
            <w:tcBorders>
              <w:top w:val="single" w:sz="4" w:space="0" w:color="auto"/>
              <w:left w:val="nil"/>
              <w:bottom w:val="nil"/>
              <w:right w:val="nil"/>
            </w:tcBorders>
            <w:shd w:val="clear" w:color="auto" w:fill="auto"/>
            <w:noWrap/>
            <w:vAlign w:val="center"/>
            <w:hideMark/>
          </w:tcPr>
          <w:p w14:paraId="1F0C7CA9"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5051</w:t>
            </w:r>
          </w:p>
        </w:tc>
        <w:tc>
          <w:tcPr>
            <w:tcW w:w="1300" w:type="dxa"/>
            <w:tcBorders>
              <w:top w:val="single" w:sz="4" w:space="0" w:color="auto"/>
              <w:left w:val="nil"/>
              <w:bottom w:val="nil"/>
              <w:right w:val="nil"/>
            </w:tcBorders>
            <w:shd w:val="clear" w:color="auto" w:fill="auto"/>
            <w:noWrap/>
            <w:vAlign w:val="center"/>
            <w:hideMark/>
          </w:tcPr>
          <w:p w14:paraId="3D170F80"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559907</w:t>
            </w:r>
          </w:p>
        </w:tc>
        <w:tc>
          <w:tcPr>
            <w:tcW w:w="1300" w:type="dxa"/>
            <w:tcBorders>
              <w:top w:val="single" w:sz="4" w:space="0" w:color="auto"/>
              <w:left w:val="nil"/>
              <w:bottom w:val="nil"/>
              <w:right w:val="nil"/>
            </w:tcBorders>
            <w:shd w:val="clear" w:color="auto" w:fill="auto"/>
            <w:noWrap/>
            <w:vAlign w:val="center"/>
            <w:hideMark/>
          </w:tcPr>
          <w:p w14:paraId="38BA6C81"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0.90</w:t>
            </w:r>
          </w:p>
        </w:tc>
        <w:tc>
          <w:tcPr>
            <w:tcW w:w="1300" w:type="dxa"/>
            <w:tcBorders>
              <w:top w:val="single" w:sz="4" w:space="0" w:color="auto"/>
              <w:left w:val="nil"/>
              <w:bottom w:val="nil"/>
              <w:right w:val="nil"/>
            </w:tcBorders>
            <w:shd w:val="clear" w:color="auto" w:fill="auto"/>
            <w:noWrap/>
            <w:vAlign w:val="center"/>
            <w:hideMark/>
          </w:tcPr>
          <w:p w14:paraId="62E163E2"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4099</w:t>
            </w:r>
          </w:p>
        </w:tc>
        <w:tc>
          <w:tcPr>
            <w:tcW w:w="1300" w:type="dxa"/>
            <w:tcBorders>
              <w:top w:val="single" w:sz="4" w:space="0" w:color="auto"/>
              <w:left w:val="nil"/>
              <w:bottom w:val="nil"/>
              <w:right w:val="nil"/>
            </w:tcBorders>
            <w:shd w:val="clear" w:color="auto" w:fill="auto"/>
            <w:noWrap/>
            <w:vAlign w:val="center"/>
            <w:hideMark/>
          </w:tcPr>
          <w:p w14:paraId="7BC1B8D4"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561012</w:t>
            </w:r>
          </w:p>
        </w:tc>
        <w:tc>
          <w:tcPr>
            <w:tcW w:w="1300" w:type="dxa"/>
            <w:tcBorders>
              <w:top w:val="single" w:sz="4" w:space="0" w:color="auto"/>
              <w:left w:val="nil"/>
              <w:bottom w:val="nil"/>
              <w:right w:val="nil"/>
            </w:tcBorders>
            <w:shd w:val="clear" w:color="auto" w:fill="auto"/>
            <w:noWrap/>
            <w:vAlign w:val="center"/>
            <w:hideMark/>
          </w:tcPr>
          <w:p w14:paraId="51DC9427"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0.73</w:t>
            </w:r>
          </w:p>
        </w:tc>
      </w:tr>
      <w:tr w:rsidR="00BF6E4B" w:rsidRPr="00BF6E4B" w14:paraId="056E7F18" w14:textId="77777777" w:rsidTr="00BF6E4B">
        <w:trPr>
          <w:trHeight w:val="300"/>
        </w:trPr>
        <w:tc>
          <w:tcPr>
            <w:tcW w:w="1520" w:type="dxa"/>
            <w:tcBorders>
              <w:top w:val="nil"/>
              <w:left w:val="nil"/>
              <w:bottom w:val="nil"/>
              <w:right w:val="nil"/>
            </w:tcBorders>
            <w:shd w:val="clear" w:color="auto" w:fill="auto"/>
            <w:noWrap/>
            <w:vAlign w:val="center"/>
            <w:hideMark/>
          </w:tcPr>
          <w:p w14:paraId="41A408D0" w14:textId="77777777" w:rsidR="00BF6E4B" w:rsidRPr="00BF6E4B" w:rsidRDefault="00BF6E4B" w:rsidP="00BF6E4B">
            <w:pPr>
              <w:spacing w:after="0" w:line="240" w:lineRule="auto"/>
              <w:rPr>
                <w:rFonts w:ascii="Arial" w:eastAsia="Times New Roman" w:hAnsi="Arial" w:cs="Arial"/>
                <w:color w:val="000000"/>
                <w:sz w:val="18"/>
                <w:szCs w:val="18"/>
                <w:lang w:val="nl-NL" w:eastAsia="nl-NL"/>
              </w:rPr>
            </w:pPr>
            <w:proofErr w:type="spellStart"/>
            <w:r w:rsidRPr="00BF6E4B">
              <w:rPr>
                <w:rFonts w:ascii="Arial" w:eastAsia="Times New Roman" w:hAnsi="Arial" w:cs="Arial"/>
                <w:color w:val="000000"/>
                <w:sz w:val="18"/>
                <w:szCs w:val="18"/>
                <w:lang w:val="nl-NL" w:eastAsia="nl-NL"/>
              </w:rPr>
              <w:t>BelgLux</w:t>
            </w:r>
            <w:proofErr w:type="spellEnd"/>
          </w:p>
        </w:tc>
        <w:tc>
          <w:tcPr>
            <w:tcW w:w="1300" w:type="dxa"/>
            <w:tcBorders>
              <w:top w:val="nil"/>
              <w:left w:val="nil"/>
              <w:bottom w:val="nil"/>
              <w:right w:val="nil"/>
            </w:tcBorders>
            <w:shd w:val="clear" w:color="auto" w:fill="auto"/>
            <w:noWrap/>
            <w:vAlign w:val="center"/>
            <w:hideMark/>
          </w:tcPr>
          <w:p w14:paraId="4CF2F8F1"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20637</w:t>
            </w:r>
          </w:p>
        </w:tc>
        <w:tc>
          <w:tcPr>
            <w:tcW w:w="1300" w:type="dxa"/>
            <w:tcBorders>
              <w:top w:val="nil"/>
              <w:left w:val="nil"/>
              <w:bottom w:val="nil"/>
              <w:right w:val="nil"/>
            </w:tcBorders>
            <w:shd w:val="clear" w:color="auto" w:fill="auto"/>
            <w:noWrap/>
            <w:vAlign w:val="center"/>
            <w:hideMark/>
          </w:tcPr>
          <w:p w14:paraId="2045062D"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800596</w:t>
            </w:r>
          </w:p>
        </w:tc>
        <w:tc>
          <w:tcPr>
            <w:tcW w:w="1300" w:type="dxa"/>
            <w:tcBorders>
              <w:top w:val="nil"/>
              <w:left w:val="nil"/>
              <w:bottom w:val="nil"/>
              <w:right w:val="nil"/>
            </w:tcBorders>
            <w:shd w:val="clear" w:color="auto" w:fill="auto"/>
            <w:noWrap/>
            <w:vAlign w:val="center"/>
            <w:hideMark/>
          </w:tcPr>
          <w:p w14:paraId="130AB0E9"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2.58</w:t>
            </w:r>
          </w:p>
        </w:tc>
        <w:tc>
          <w:tcPr>
            <w:tcW w:w="1300" w:type="dxa"/>
            <w:tcBorders>
              <w:top w:val="nil"/>
              <w:left w:val="nil"/>
              <w:bottom w:val="nil"/>
              <w:right w:val="nil"/>
            </w:tcBorders>
            <w:shd w:val="clear" w:color="auto" w:fill="auto"/>
            <w:noWrap/>
            <w:vAlign w:val="center"/>
            <w:hideMark/>
          </w:tcPr>
          <w:p w14:paraId="1C3195D7"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16473</w:t>
            </w:r>
          </w:p>
        </w:tc>
        <w:tc>
          <w:tcPr>
            <w:tcW w:w="1300" w:type="dxa"/>
            <w:tcBorders>
              <w:top w:val="nil"/>
              <w:left w:val="nil"/>
              <w:bottom w:val="nil"/>
              <w:right w:val="nil"/>
            </w:tcBorders>
            <w:shd w:val="clear" w:color="auto" w:fill="auto"/>
            <w:noWrap/>
            <w:vAlign w:val="center"/>
            <w:hideMark/>
          </w:tcPr>
          <w:p w14:paraId="354E1F9D"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804638</w:t>
            </w:r>
          </w:p>
        </w:tc>
        <w:tc>
          <w:tcPr>
            <w:tcW w:w="1300" w:type="dxa"/>
            <w:tcBorders>
              <w:top w:val="nil"/>
              <w:left w:val="nil"/>
              <w:bottom w:val="nil"/>
              <w:right w:val="nil"/>
            </w:tcBorders>
            <w:shd w:val="clear" w:color="auto" w:fill="auto"/>
            <w:noWrap/>
            <w:vAlign w:val="center"/>
            <w:hideMark/>
          </w:tcPr>
          <w:p w14:paraId="111FA0F5"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2.05</w:t>
            </w:r>
          </w:p>
        </w:tc>
      </w:tr>
      <w:tr w:rsidR="00BF6E4B" w:rsidRPr="00BF6E4B" w14:paraId="7F094CC8" w14:textId="77777777" w:rsidTr="00BF6E4B">
        <w:trPr>
          <w:trHeight w:val="300"/>
        </w:trPr>
        <w:tc>
          <w:tcPr>
            <w:tcW w:w="1520" w:type="dxa"/>
            <w:tcBorders>
              <w:top w:val="nil"/>
              <w:left w:val="nil"/>
              <w:bottom w:val="nil"/>
              <w:right w:val="nil"/>
            </w:tcBorders>
            <w:shd w:val="clear" w:color="auto" w:fill="auto"/>
            <w:noWrap/>
            <w:vAlign w:val="center"/>
            <w:hideMark/>
          </w:tcPr>
          <w:p w14:paraId="7B0E7602" w14:textId="77777777" w:rsidR="00BF6E4B" w:rsidRPr="00BF6E4B" w:rsidRDefault="00BF6E4B" w:rsidP="00BF6E4B">
            <w:pPr>
              <w:spacing w:after="0" w:line="240" w:lineRule="auto"/>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Bulgaria</w:t>
            </w:r>
          </w:p>
        </w:tc>
        <w:tc>
          <w:tcPr>
            <w:tcW w:w="1300" w:type="dxa"/>
            <w:tcBorders>
              <w:top w:val="nil"/>
              <w:left w:val="nil"/>
              <w:bottom w:val="nil"/>
              <w:right w:val="nil"/>
            </w:tcBorders>
            <w:shd w:val="clear" w:color="auto" w:fill="auto"/>
            <w:noWrap/>
            <w:vAlign w:val="center"/>
            <w:hideMark/>
          </w:tcPr>
          <w:p w14:paraId="74D23710"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704</w:t>
            </w:r>
          </w:p>
        </w:tc>
        <w:tc>
          <w:tcPr>
            <w:tcW w:w="1300" w:type="dxa"/>
            <w:tcBorders>
              <w:top w:val="nil"/>
              <w:left w:val="nil"/>
              <w:bottom w:val="nil"/>
              <w:right w:val="nil"/>
            </w:tcBorders>
            <w:shd w:val="clear" w:color="auto" w:fill="auto"/>
            <w:noWrap/>
            <w:vAlign w:val="center"/>
            <w:hideMark/>
          </w:tcPr>
          <w:p w14:paraId="3F976942"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99491</w:t>
            </w:r>
          </w:p>
        </w:tc>
        <w:tc>
          <w:tcPr>
            <w:tcW w:w="1300" w:type="dxa"/>
            <w:tcBorders>
              <w:top w:val="nil"/>
              <w:left w:val="nil"/>
              <w:bottom w:val="nil"/>
              <w:right w:val="nil"/>
            </w:tcBorders>
            <w:shd w:val="clear" w:color="auto" w:fill="auto"/>
            <w:noWrap/>
            <w:vAlign w:val="center"/>
            <w:hideMark/>
          </w:tcPr>
          <w:p w14:paraId="2EADD9FA"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0.71</w:t>
            </w:r>
          </w:p>
        </w:tc>
        <w:tc>
          <w:tcPr>
            <w:tcW w:w="1300" w:type="dxa"/>
            <w:tcBorders>
              <w:top w:val="nil"/>
              <w:left w:val="nil"/>
              <w:bottom w:val="nil"/>
              <w:right w:val="nil"/>
            </w:tcBorders>
            <w:shd w:val="clear" w:color="auto" w:fill="auto"/>
            <w:noWrap/>
            <w:vAlign w:val="center"/>
            <w:hideMark/>
          </w:tcPr>
          <w:p w14:paraId="5E900CDB"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510</w:t>
            </w:r>
          </w:p>
        </w:tc>
        <w:tc>
          <w:tcPr>
            <w:tcW w:w="1300" w:type="dxa"/>
            <w:tcBorders>
              <w:top w:val="nil"/>
              <w:left w:val="nil"/>
              <w:bottom w:val="nil"/>
              <w:right w:val="nil"/>
            </w:tcBorders>
            <w:shd w:val="clear" w:color="auto" w:fill="auto"/>
            <w:noWrap/>
            <w:vAlign w:val="center"/>
            <w:hideMark/>
          </w:tcPr>
          <w:p w14:paraId="574A20DF"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99701</w:t>
            </w:r>
          </w:p>
        </w:tc>
        <w:tc>
          <w:tcPr>
            <w:tcW w:w="1300" w:type="dxa"/>
            <w:tcBorders>
              <w:top w:val="nil"/>
              <w:left w:val="nil"/>
              <w:bottom w:val="nil"/>
              <w:right w:val="nil"/>
            </w:tcBorders>
            <w:shd w:val="clear" w:color="auto" w:fill="auto"/>
            <w:noWrap/>
            <w:vAlign w:val="center"/>
            <w:hideMark/>
          </w:tcPr>
          <w:p w14:paraId="51DBF9C1"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0.51</w:t>
            </w:r>
          </w:p>
        </w:tc>
      </w:tr>
      <w:tr w:rsidR="00BF6E4B" w:rsidRPr="00BF6E4B" w14:paraId="4DC85BC3" w14:textId="77777777" w:rsidTr="00BF6E4B">
        <w:trPr>
          <w:trHeight w:val="300"/>
        </w:trPr>
        <w:tc>
          <w:tcPr>
            <w:tcW w:w="1520" w:type="dxa"/>
            <w:tcBorders>
              <w:top w:val="nil"/>
              <w:left w:val="nil"/>
              <w:bottom w:val="nil"/>
              <w:right w:val="nil"/>
            </w:tcBorders>
            <w:shd w:val="clear" w:color="auto" w:fill="auto"/>
            <w:noWrap/>
            <w:vAlign w:val="center"/>
            <w:hideMark/>
          </w:tcPr>
          <w:p w14:paraId="22D39589" w14:textId="77777777" w:rsidR="00BF6E4B" w:rsidRPr="00BF6E4B" w:rsidRDefault="00BF6E4B" w:rsidP="00BF6E4B">
            <w:pPr>
              <w:spacing w:after="0" w:line="240" w:lineRule="auto"/>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Croatia</w:t>
            </w:r>
          </w:p>
        </w:tc>
        <w:tc>
          <w:tcPr>
            <w:tcW w:w="1300" w:type="dxa"/>
            <w:tcBorders>
              <w:top w:val="nil"/>
              <w:left w:val="nil"/>
              <w:bottom w:val="nil"/>
              <w:right w:val="nil"/>
            </w:tcBorders>
            <w:shd w:val="clear" w:color="auto" w:fill="auto"/>
            <w:noWrap/>
            <w:vAlign w:val="center"/>
            <w:hideMark/>
          </w:tcPr>
          <w:p w14:paraId="2A1C6C6E"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609</w:t>
            </w:r>
          </w:p>
        </w:tc>
        <w:tc>
          <w:tcPr>
            <w:tcW w:w="1300" w:type="dxa"/>
            <w:tcBorders>
              <w:top w:val="nil"/>
              <w:left w:val="nil"/>
              <w:bottom w:val="nil"/>
              <w:right w:val="nil"/>
            </w:tcBorders>
            <w:shd w:val="clear" w:color="auto" w:fill="auto"/>
            <w:noWrap/>
            <w:vAlign w:val="center"/>
            <w:hideMark/>
          </w:tcPr>
          <w:p w14:paraId="1F7892A0"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103477</w:t>
            </w:r>
          </w:p>
        </w:tc>
        <w:tc>
          <w:tcPr>
            <w:tcW w:w="1300" w:type="dxa"/>
            <w:tcBorders>
              <w:top w:val="nil"/>
              <w:left w:val="nil"/>
              <w:bottom w:val="nil"/>
              <w:right w:val="nil"/>
            </w:tcBorders>
            <w:shd w:val="clear" w:color="auto" w:fill="auto"/>
            <w:noWrap/>
            <w:vAlign w:val="center"/>
            <w:hideMark/>
          </w:tcPr>
          <w:p w14:paraId="6F9DD5B8"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0.59</w:t>
            </w:r>
          </w:p>
        </w:tc>
        <w:tc>
          <w:tcPr>
            <w:tcW w:w="1300" w:type="dxa"/>
            <w:tcBorders>
              <w:top w:val="nil"/>
              <w:left w:val="nil"/>
              <w:bottom w:val="nil"/>
              <w:right w:val="nil"/>
            </w:tcBorders>
            <w:shd w:val="clear" w:color="auto" w:fill="auto"/>
            <w:noWrap/>
            <w:vAlign w:val="center"/>
            <w:hideMark/>
          </w:tcPr>
          <w:p w14:paraId="151CECA2"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522</w:t>
            </w:r>
          </w:p>
        </w:tc>
        <w:tc>
          <w:tcPr>
            <w:tcW w:w="1300" w:type="dxa"/>
            <w:tcBorders>
              <w:top w:val="nil"/>
              <w:left w:val="nil"/>
              <w:bottom w:val="nil"/>
              <w:right w:val="nil"/>
            </w:tcBorders>
            <w:shd w:val="clear" w:color="auto" w:fill="auto"/>
            <w:noWrap/>
            <w:vAlign w:val="center"/>
            <w:hideMark/>
          </w:tcPr>
          <w:p w14:paraId="11AEAED6"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103597</w:t>
            </w:r>
          </w:p>
        </w:tc>
        <w:tc>
          <w:tcPr>
            <w:tcW w:w="1300" w:type="dxa"/>
            <w:tcBorders>
              <w:top w:val="nil"/>
              <w:left w:val="nil"/>
              <w:bottom w:val="nil"/>
              <w:right w:val="nil"/>
            </w:tcBorders>
            <w:shd w:val="clear" w:color="auto" w:fill="auto"/>
            <w:noWrap/>
            <w:vAlign w:val="center"/>
            <w:hideMark/>
          </w:tcPr>
          <w:p w14:paraId="7576131E"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0.50</w:t>
            </w:r>
          </w:p>
        </w:tc>
      </w:tr>
      <w:tr w:rsidR="00BF6E4B" w:rsidRPr="00BF6E4B" w14:paraId="321DC1E5" w14:textId="77777777" w:rsidTr="00BF6E4B">
        <w:trPr>
          <w:trHeight w:val="300"/>
        </w:trPr>
        <w:tc>
          <w:tcPr>
            <w:tcW w:w="1520" w:type="dxa"/>
            <w:tcBorders>
              <w:top w:val="nil"/>
              <w:left w:val="nil"/>
              <w:bottom w:val="nil"/>
              <w:right w:val="nil"/>
            </w:tcBorders>
            <w:shd w:val="clear" w:color="auto" w:fill="auto"/>
            <w:noWrap/>
            <w:vAlign w:val="center"/>
            <w:hideMark/>
          </w:tcPr>
          <w:p w14:paraId="1A75170B" w14:textId="77777777" w:rsidR="00BF6E4B" w:rsidRPr="00BF6E4B" w:rsidRDefault="00BF6E4B" w:rsidP="00BF6E4B">
            <w:pPr>
              <w:spacing w:after="0" w:line="240" w:lineRule="auto"/>
              <w:rPr>
                <w:rFonts w:ascii="Arial" w:eastAsia="Times New Roman" w:hAnsi="Arial" w:cs="Arial"/>
                <w:color w:val="000000"/>
                <w:sz w:val="18"/>
                <w:szCs w:val="18"/>
                <w:lang w:val="nl-NL" w:eastAsia="nl-NL"/>
              </w:rPr>
            </w:pPr>
            <w:proofErr w:type="spellStart"/>
            <w:r w:rsidRPr="00BF6E4B">
              <w:rPr>
                <w:rFonts w:ascii="Arial" w:eastAsia="Times New Roman" w:hAnsi="Arial" w:cs="Arial"/>
                <w:color w:val="000000"/>
                <w:sz w:val="18"/>
                <w:szCs w:val="18"/>
                <w:lang w:val="nl-NL" w:eastAsia="nl-NL"/>
              </w:rPr>
              <w:t>Czechia</w:t>
            </w:r>
            <w:proofErr w:type="spellEnd"/>
          </w:p>
        </w:tc>
        <w:tc>
          <w:tcPr>
            <w:tcW w:w="1300" w:type="dxa"/>
            <w:tcBorders>
              <w:top w:val="nil"/>
              <w:left w:val="nil"/>
              <w:bottom w:val="nil"/>
              <w:right w:val="nil"/>
            </w:tcBorders>
            <w:shd w:val="clear" w:color="auto" w:fill="auto"/>
            <w:noWrap/>
            <w:vAlign w:val="center"/>
            <w:hideMark/>
          </w:tcPr>
          <w:p w14:paraId="1901B440"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1215</w:t>
            </w:r>
          </w:p>
        </w:tc>
        <w:tc>
          <w:tcPr>
            <w:tcW w:w="1300" w:type="dxa"/>
            <w:tcBorders>
              <w:top w:val="nil"/>
              <w:left w:val="nil"/>
              <w:bottom w:val="nil"/>
              <w:right w:val="nil"/>
            </w:tcBorders>
            <w:shd w:val="clear" w:color="auto" w:fill="auto"/>
            <w:noWrap/>
            <w:vAlign w:val="center"/>
            <w:hideMark/>
          </w:tcPr>
          <w:p w14:paraId="716CB804"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312774</w:t>
            </w:r>
          </w:p>
        </w:tc>
        <w:tc>
          <w:tcPr>
            <w:tcW w:w="1300" w:type="dxa"/>
            <w:tcBorders>
              <w:top w:val="nil"/>
              <w:left w:val="nil"/>
              <w:bottom w:val="nil"/>
              <w:right w:val="nil"/>
            </w:tcBorders>
            <w:shd w:val="clear" w:color="auto" w:fill="auto"/>
            <w:noWrap/>
            <w:vAlign w:val="center"/>
            <w:hideMark/>
          </w:tcPr>
          <w:p w14:paraId="72DC5734"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0.39</w:t>
            </w:r>
          </w:p>
        </w:tc>
        <w:tc>
          <w:tcPr>
            <w:tcW w:w="1300" w:type="dxa"/>
            <w:tcBorders>
              <w:top w:val="nil"/>
              <w:left w:val="nil"/>
              <w:bottom w:val="nil"/>
              <w:right w:val="nil"/>
            </w:tcBorders>
            <w:shd w:val="clear" w:color="auto" w:fill="auto"/>
            <w:noWrap/>
            <w:vAlign w:val="center"/>
            <w:hideMark/>
          </w:tcPr>
          <w:p w14:paraId="0A0A5982"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828</w:t>
            </w:r>
          </w:p>
        </w:tc>
        <w:tc>
          <w:tcPr>
            <w:tcW w:w="1300" w:type="dxa"/>
            <w:tcBorders>
              <w:top w:val="nil"/>
              <w:left w:val="nil"/>
              <w:bottom w:val="nil"/>
              <w:right w:val="nil"/>
            </w:tcBorders>
            <w:shd w:val="clear" w:color="auto" w:fill="auto"/>
            <w:noWrap/>
            <w:vAlign w:val="center"/>
            <w:hideMark/>
          </w:tcPr>
          <w:p w14:paraId="4A188E31"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313171</w:t>
            </w:r>
          </w:p>
        </w:tc>
        <w:tc>
          <w:tcPr>
            <w:tcW w:w="1300" w:type="dxa"/>
            <w:tcBorders>
              <w:top w:val="nil"/>
              <w:left w:val="nil"/>
              <w:bottom w:val="nil"/>
              <w:right w:val="nil"/>
            </w:tcBorders>
            <w:shd w:val="clear" w:color="auto" w:fill="auto"/>
            <w:noWrap/>
            <w:vAlign w:val="center"/>
            <w:hideMark/>
          </w:tcPr>
          <w:p w14:paraId="2B13CFF5"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0.26</w:t>
            </w:r>
          </w:p>
        </w:tc>
      </w:tr>
      <w:tr w:rsidR="00BF6E4B" w:rsidRPr="00BF6E4B" w14:paraId="54A9D886" w14:textId="77777777" w:rsidTr="00BF6E4B">
        <w:trPr>
          <w:trHeight w:val="300"/>
        </w:trPr>
        <w:tc>
          <w:tcPr>
            <w:tcW w:w="1520" w:type="dxa"/>
            <w:tcBorders>
              <w:top w:val="nil"/>
              <w:left w:val="nil"/>
              <w:bottom w:val="nil"/>
              <w:right w:val="nil"/>
            </w:tcBorders>
            <w:shd w:val="clear" w:color="auto" w:fill="auto"/>
            <w:noWrap/>
            <w:vAlign w:val="center"/>
            <w:hideMark/>
          </w:tcPr>
          <w:p w14:paraId="3AA44A81" w14:textId="77777777" w:rsidR="00BF6E4B" w:rsidRPr="00BF6E4B" w:rsidRDefault="00BF6E4B" w:rsidP="00BF6E4B">
            <w:pPr>
              <w:spacing w:after="0" w:line="240" w:lineRule="auto"/>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Denmark</w:t>
            </w:r>
          </w:p>
        </w:tc>
        <w:tc>
          <w:tcPr>
            <w:tcW w:w="1300" w:type="dxa"/>
            <w:tcBorders>
              <w:top w:val="nil"/>
              <w:left w:val="nil"/>
              <w:bottom w:val="nil"/>
              <w:right w:val="nil"/>
            </w:tcBorders>
            <w:shd w:val="clear" w:color="auto" w:fill="auto"/>
            <w:noWrap/>
            <w:vAlign w:val="center"/>
            <w:hideMark/>
          </w:tcPr>
          <w:p w14:paraId="4BCB084F"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2654</w:t>
            </w:r>
          </w:p>
        </w:tc>
        <w:tc>
          <w:tcPr>
            <w:tcW w:w="1300" w:type="dxa"/>
            <w:tcBorders>
              <w:top w:val="nil"/>
              <w:left w:val="nil"/>
              <w:bottom w:val="nil"/>
              <w:right w:val="nil"/>
            </w:tcBorders>
            <w:shd w:val="clear" w:color="auto" w:fill="auto"/>
            <w:noWrap/>
            <w:vAlign w:val="center"/>
            <w:hideMark/>
          </w:tcPr>
          <w:p w14:paraId="470AA98C"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501931</w:t>
            </w:r>
          </w:p>
        </w:tc>
        <w:tc>
          <w:tcPr>
            <w:tcW w:w="1300" w:type="dxa"/>
            <w:tcBorders>
              <w:top w:val="nil"/>
              <w:left w:val="nil"/>
              <w:bottom w:val="nil"/>
              <w:right w:val="nil"/>
            </w:tcBorders>
            <w:shd w:val="clear" w:color="auto" w:fill="auto"/>
            <w:noWrap/>
            <w:vAlign w:val="center"/>
            <w:hideMark/>
          </w:tcPr>
          <w:p w14:paraId="7F173A72"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0.53</w:t>
            </w:r>
          </w:p>
        </w:tc>
        <w:tc>
          <w:tcPr>
            <w:tcW w:w="1300" w:type="dxa"/>
            <w:tcBorders>
              <w:top w:val="nil"/>
              <w:left w:val="nil"/>
              <w:bottom w:val="nil"/>
              <w:right w:val="nil"/>
            </w:tcBorders>
            <w:shd w:val="clear" w:color="auto" w:fill="auto"/>
            <w:noWrap/>
            <w:vAlign w:val="center"/>
            <w:hideMark/>
          </w:tcPr>
          <w:p w14:paraId="392A1868"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2242</w:t>
            </w:r>
          </w:p>
        </w:tc>
        <w:tc>
          <w:tcPr>
            <w:tcW w:w="1300" w:type="dxa"/>
            <w:tcBorders>
              <w:top w:val="nil"/>
              <w:left w:val="nil"/>
              <w:bottom w:val="nil"/>
              <w:right w:val="nil"/>
            </w:tcBorders>
            <w:shd w:val="clear" w:color="auto" w:fill="auto"/>
            <w:noWrap/>
            <w:vAlign w:val="center"/>
            <w:hideMark/>
          </w:tcPr>
          <w:p w14:paraId="1EF72453"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502425</w:t>
            </w:r>
          </w:p>
        </w:tc>
        <w:tc>
          <w:tcPr>
            <w:tcW w:w="1300" w:type="dxa"/>
            <w:tcBorders>
              <w:top w:val="nil"/>
              <w:left w:val="nil"/>
              <w:bottom w:val="nil"/>
              <w:right w:val="nil"/>
            </w:tcBorders>
            <w:shd w:val="clear" w:color="auto" w:fill="auto"/>
            <w:noWrap/>
            <w:vAlign w:val="center"/>
            <w:hideMark/>
          </w:tcPr>
          <w:p w14:paraId="0A395621"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0.45</w:t>
            </w:r>
          </w:p>
        </w:tc>
      </w:tr>
      <w:tr w:rsidR="00BF6E4B" w:rsidRPr="00BF6E4B" w14:paraId="1D332BC9" w14:textId="77777777" w:rsidTr="00BF6E4B">
        <w:trPr>
          <w:trHeight w:val="300"/>
        </w:trPr>
        <w:tc>
          <w:tcPr>
            <w:tcW w:w="1520" w:type="dxa"/>
            <w:tcBorders>
              <w:top w:val="nil"/>
              <w:left w:val="nil"/>
              <w:bottom w:val="nil"/>
              <w:right w:val="nil"/>
            </w:tcBorders>
            <w:shd w:val="clear" w:color="auto" w:fill="auto"/>
            <w:noWrap/>
            <w:vAlign w:val="center"/>
            <w:hideMark/>
          </w:tcPr>
          <w:p w14:paraId="12E470C9" w14:textId="77777777" w:rsidR="00BF6E4B" w:rsidRPr="00BF6E4B" w:rsidRDefault="00BF6E4B" w:rsidP="00BF6E4B">
            <w:pPr>
              <w:spacing w:after="0" w:line="240" w:lineRule="auto"/>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Estonia</w:t>
            </w:r>
          </w:p>
        </w:tc>
        <w:tc>
          <w:tcPr>
            <w:tcW w:w="1300" w:type="dxa"/>
            <w:tcBorders>
              <w:top w:val="nil"/>
              <w:left w:val="nil"/>
              <w:bottom w:val="nil"/>
              <w:right w:val="nil"/>
            </w:tcBorders>
            <w:shd w:val="clear" w:color="auto" w:fill="auto"/>
            <w:noWrap/>
            <w:vAlign w:val="center"/>
            <w:hideMark/>
          </w:tcPr>
          <w:p w14:paraId="60C79C45"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245</w:t>
            </w:r>
          </w:p>
        </w:tc>
        <w:tc>
          <w:tcPr>
            <w:tcW w:w="1300" w:type="dxa"/>
            <w:tcBorders>
              <w:top w:val="nil"/>
              <w:left w:val="nil"/>
              <w:bottom w:val="nil"/>
              <w:right w:val="nil"/>
            </w:tcBorders>
            <w:shd w:val="clear" w:color="auto" w:fill="auto"/>
            <w:noWrap/>
            <w:vAlign w:val="center"/>
            <w:hideMark/>
          </w:tcPr>
          <w:p w14:paraId="64C2E752"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51512</w:t>
            </w:r>
          </w:p>
        </w:tc>
        <w:tc>
          <w:tcPr>
            <w:tcW w:w="1300" w:type="dxa"/>
            <w:tcBorders>
              <w:top w:val="nil"/>
              <w:left w:val="nil"/>
              <w:bottom w:val="nil"/>
              <w:right w:val="nil"/>
            </w:tcBorders>
            <w:shd w:val="clear" w:color="auto" w:fill="auto"/>
            <w:noWrap/>
            <w:vAlign w:val="center"/>
            <w:hideMark/>
          </w:tcPr>
          <w:p w14:paraId="24310FFB"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0.48</w:t>
            </w:r>
          </w:p>
        </w:tc>
        <w:tc>
          <w:tcPr>
            <w:tcW w:w="1300" w:type="dxa"/>
            <w:tcBorders>
              <w:top w:val="nil"/>
              <w:left w:val="nil"/>
              <w:bottom w:val="nil"/>
              <w:right w:val="nil"/>
            </w:tcBorders>
            <w:shd w:val="clear" w:color="auto" w:fill="auto"/>
            <w:noWrap/>
            <w:vAlign w:val="center"/>
            <w:hideMark/>
          </w:tcPr>
          <w:p w14:paraId="093EC5D6"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204</w:t>
            </w:r>
          </w:p>
        </w:tc>
        <w:tc>
          <w:tcPr>
            <w:tcW w:w="1300" w:type="dxa"/>
            <w:tcBorders>
              <w:top w:val="nil"/>
              <w:left w:val="nil"/>
              <w:bottom w:val="nil"/>
              <w:right w:val="nil"/>
            </w:tcBorders>
            <w:shd w:val="clear" w:color="auto" w:fill="auto"/>
            <w:noWrap/>
            <w:vAlign w:val="center"/>
            <w:hideMark/>
          </w:tcPr>
          <w:p w14:paraId="48385851"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51539</w:t>
            </w:r>
          </w:p>
        </w:tc>
        <w:tc>
          <w:tcPr>
            <w:tcW w:w="1300" w:type="dxa"/>
            <w:tcBorders>
              <w:top w:val="nil"/>
              <w:left w:val="nil"/>
              <w:bottom w:val="nil"/>
              <w:right w:val="nil"/>
            </w:tcBorders>
            <w:shd w:val="clear" w:color="auto" w:fill="auto"/>
            <w:noWrap/>
            <w:vAlign w:val="center"/>
            <w:hideMark/>
          </w:tcPr>
          <w:p w14:paraId="34A0F065"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0.40</w:t>
            </w:r>
          </w:p>
        </w:tc>
      </w:tr>
      <w:tr w:rsidR="00BF6E4B" w:rsidRPr="00BF6E4B" w14:paraId="78766BD8" w14:textId="77777777" w:rsidTr="00BF6E4B">
        <w:trPr>
          <w:trHeight w:val="300"/>
        </w:trPr>
        <w:tc>
          <w:tcPr>
            <w:tcW w:w="1520" w:type="dxa"/>
            <w:tcBorders>
              <w:top w:val="nil"/>
              <w:left w:val="nil"/>
              <w:bottom w:val="nil"/>
              <w:right w:val="nil"/>
            </w:tcBorders>
            <w:shd w:val="clear" w:color="auto" w:fill="auto"/>
            <w:noWrap/>
            <w:vAlign w:val="center"/>
            <w:hideMark/>
          </w:tcPr>
          <w:p w14:paraId="4F23705F" w14:textId="77777777" w:rsidR="00BF6E4B" w:rsidRPr="00BF6E4B" w:rsidRDefault="00BF6E4B" w:rsidP="00BF6E4B">
            <w:pPr>
              <w:spacing w:after="0" w:line="240" w:lineRule="auto"/>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Finland</w:t>
            </w:r>
          </w:p>
        </w:tc>
        <w:tc>
          <w:tcPr>
            <w:tcW w:w="1300" w:type="dxa"/>
            <w:tcBorders>
              <w:top w:val="nil"/>
              <w:left w:val="nil"/>
              <w:bottom w:val="nil"/>
              <w:right w:val="nil"/>
            </w:tcBorders>
            <w:shd w:val="clear" w:color="auto" w:fill="auto"/>
            <w:noWrap/>
            <w:vAlign w:val="center"/>
            <w:hideMark/>
          </w:tcPr>
          <w:p w14:paraId="1D9AC8C0"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1248</w:t>
            </w:r>
          </w:p>
        </w:tc>
        <w:tc>
          <w:tcPr>
            <w:tcW w:w="1300" w:type="dxa"/>
            <w:tcBorders>
              <w:top w:val="nil"/>
              <w:left w:val="nil"/>
              <w:bottom w:val="nil"/>
              <w:right w:val="nil"/>
            </w:tcBorders>
            <w:shd w:val="clear" w:color="auto" w:fill="auto"/>
            <w:noWrap/>
            <w:vAlign w:val="center"/>
            <w:hideMark/>
          </w:tcPr>
          <w:p w14:paraId="5614383A"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376377</w:t>
            </w:r>
          </w:p>
        </w:tc>
        <w:tc>
          <w:tcPr>
            <w:tcW w:w="1300" w:type="dxa"/>
            <w:tcBorders>
              <w:top w:val="nil"/>
              <w:left w:val="nil"/>
              <w:bottom w:val="nil"/>
              <w:right w:val="nil"/>
            </w:tcBorders>
            <w:shd w:val="clear" w:color="auto" w:fill="auto"/>
            <w:noWrap/>
            <w:vAlign w:val="center"/>
            <w:hideMark/>
          </w:tcPr>
          <w:p w14:paraId="60BDF80A"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0.33</w:t>
            </w:r>
          </w:p>
        </w:tc>
        <w:tc>
          <w:tcPr>
            <w:tcW w:w="1300" w:type="dxa"/>
            <w:tcBorders>
              <w:top w:val="nil"/>
              <w:left w:val="nil"/>
              <w:bottom w:val="nil"/>
              <w:right w:val="nil"/>
            </w:tcBorders>
            <w:shd w:val="clear" w:color="auto" w:fill="auto"/>
            <w:noWrap/>
            <w:vAlign w:val="center"/>
            <w:hideMark/>
          </w:tcPr>
          <w:p w14:paraId="72E171D8"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1035</w:t>
            </w:r>
          </w:p>
        </w:tc>
        <w:tc>
          <w:tcPr>
            <w:tcW w:w="1300" w:type="dxa"/>
            <w:tcBorders>
              <w:top w:val="nil"/>
              <w:left w:val="nil"/>
              <w:bottom w:val="nil"/>
              <w:right w:val="nil"/>
            </w:tcBorders>
            <w:shd w:val="clear" w:color="auto" w:fill="auto"/>
            <w:noWrap/>
            <w:vAlign w:val="center"/>
            <w:hideMark/>
          </w:tcPr>
          <w:p w14:paraId="4DD95FFB"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376484</w:t>
            </w:r>
          </w:p>
        </w:tc>
        <w:tc>
          <w:tcPr>
            <w:tcW w:w="1300" w:type="dxa"/>
            <w:tcBorders>
              <w:top w:val="nil"/>
              <w:left w:val="nil"/>
              <w:bottom w:val="nil"/>
              <w:right w:val="nil"/>
            </w:tcBorders>
            <w:shd w:val="clear" w:color="auto" w:fill="auto"/>
            <w:noWrap/>
            <w:vAlign w:val="center"/>
            <w:hideMark/>
          </w:tcPr>
          <w:p w14:paraId="27440B68"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0.27</w:t>
            </w:r>
          </w:p>
        </w:tc>
      </w:tr>
      <w:tr w:rsidR="00BF6E4B" w:rsidRPr="00BF6E4B" w14:paraId="12314AF7" w14:textId="77777777" w:rsidTr="00BF6E4B">
        <w:trPr>
          <w:trHeight w:val="300"/>
        </w:trPr>
        <w:tc>
          <w:tcPr>
            <w:tcW w:w="1520" w:type="dxa"/>
            <w:tcBorders>
              <w:top w:val="nil"/>
              <w:left w:val="nil"/>
              <w:bottom w:val="nil"/>
              <w:right w:val="nil"/>
            </w:tcBorders>
            <w:shd w:val="clear" w:color="auto" w:fill="auto"/>
            <w:noWrap/>
            <w:vAlign w:val="center"/>
            <w:hideMark/>
          </w:tcPr>
          <w:p w14:paraId="72144037" w14:textId="77777777" w:rsidR="00BF6E4B" w:rsidRPr="00BF6E4B" w:rsidRDefault="00BF6E4B" w:rsidP="00BF6E4B">
            <w:pPr>
              <w:spacing w:after="0" w:line="240" w:lineRule="auto"/>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France</w:t>
            </w:r>
          </w:p>
        </w:tc>
        <w:tc>
          <w:tcPr>
            <w:tcW w:w="1300" w:type="dxa"/>
            <w:tcBorders>
              <w:top w:val="nil"/>
              <w:left w:val="nil"/>
              <w:bottom w:val="nil"/>
              <w:right w:val="nil"/>
            </w:tcBorders>
            <w:shd w:val="clear" w:color="auto" w:fill="auto"/>
            <w:noWrap/>
            <w:vAlign w:val="center"/>
            <w:hideMark/>
          </w:tcPr>
          <w:p w14:paraId="0DF07CD6"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28743</w:t>
            </w:r>
          </w:p>
        </w:tc>
        <w:tc>
          <w:tcPr>
            <w:tcW w:w="1300" w:type="dxa"/>
            <w:tcBorders>
              <w:top w:val="nil"/>
              <w:left w:val="nil"/>
              <w:bottom w:val="nil"/>
              <w:right w:val="nil"/>
            </w:tcBorders>
            <w:shd w:val="clear" w:color="auto" w:fill="auto"/>
            <w:noWrap/>
            <w:vAlign w:val="center"/>
            <w:hideMark/>
          </w:tcPr>
          <w:p w14:paraId="5DF1E526"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3605484</w:t>
            </w:r>
          </w:p>
        </w:tc>
        <w:tc>
          <w:tcPr>
            <w:tcW w:w="1300" w:type="dxa"/>
            <w:tcBorders>
              <w:top w:val="nil"/>
              <w:left w:val="nil"/>
              <w:bottom w:val="nil"/>
              <w:right w:val="nil"/>
            </w:tcBorders>
            <w:shd w:val="clear" w:color="auto" w:fill="auto"/>
            <w:noWrap/>
            <w:vAlign w:val="center"/>
            <w:hideMark/>
          </w:tcPr>
          <w:p w14:paraId="23F0C09E"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0.80</w:t>
            </w:r>
          </w:p>
        </w:tc>
        <w:tc>
          <w:tcPr>
            <w:tcW w:w="1300" w:type="dxa"/>
            <w:tcBorders>
              <w:top w:val="nil"/>
              <w:left w:val="nil"/>
              <w:bottom w:val="nil"/>
              <w:right w:val="nil"/>
            </w:tcBorders>
            <w:shd w:val="clear" w:color="auto" w:fill="auto"/>
            <w:noWrap/>
            <w:vAlign w:val="center"/>
            <w:hideMark/>
          </w:tcPr>
          <w:p w14:paraId="661A30C2"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23355</w:t>
            </w:r>
          </w:p>
        </w:tc>
        <w:tc>
          <w:tcPr>
            <w:tcW w:w="1300" w:type="dxa"/>
            <w:tcBorders>
              <w:top w:val="nil"/>
              <w:left w:val="nil"/>
              <w:bottom w:val="nil"/>
              <w:right w:val="nil"/>
            </w:tcBorders>
            <w:shd w:val="clear" w:color="auto" w:fill="auto"/>
            <w:noWrap/>
            <w:vAlign w:val="center"/>
            <w:hideMark/>
          </w:tcPr>
          <w:p w14:paraId="15CD67A2"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3611642</w:t>
            </w:r>
          </w:p>
        </w:tc>
        <w:tc>
          <w:tcPr>
            <w:tcW w:w="1300" w:type="dxa"/>
            <w:tcBorders>
              <w:top w:val="nil"/>
              <w:left w:val="nil"/>
              <w:bottom w:val="nil"/>
              <w:right w:val="nil"/>
            </w:tcBorders>
            <w:shd w:val="clear" w:color="auto" w:fill="auto"/>
            <w:noWrap/>
            <w:vAlign w:val="center"/>
            <w:hideMark/>
          </w:tcPr>
          <w:p w14:paraId="040D6D93"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0.65</w:t>
            </w:r>
          </w:p>
        </w:tc>
      </w:tr>
      <w:tr w:rsidR="00BF6E4B" w:rsidRPr="00BF6E4B" w14:paraId="12E64ABB" w14:textId="77777777" w:rsidTr="00BF6E4B">
        <w:trPr>
          <w:trHeight w:val="300"/>
        </w:trPr>
        <w:tc>
          <w:tcPr>
            <w:tcW w:w="1520" w:type="dxa"/>
            <w:tcBorders>
              <w:top w:val="nil"/>
              <w:left w:val="nil"/>
              <w:bottom w:val="nil"/>
              <w:right w:val="nil"/>
            </w:tcBorders>
            <w:shd w:val="clear" w:color="auto" w:fill="auto"/>
            <w:noWrap/>
            <w:vAlign w:val="center"/>
            <w:hideMark/>
          </w:tcPr>
          <w:p w14:paraId="08159FCE" w14:textId="77777777" w:rsidR="00BF6E4B" w:rsidRPr="00BF6E4B" w:rsidRDefault="00BF6E4B" w:rsidP="00BF6E4B">
            <w:pPr>
              <w:spacing w:after="0" w:line="240" w:lineRule="auto"/>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Germany</w:t>
            </w:r>
          </w:p>
        </w:tc>
        <w:tc>
          <w:tcPr>
            <w:tcW w:w="1300" w:type="dxa"/>
            <w:tcBorders>
              <w:top w:val="nil"/>
              <w:left w:val="nil"/>
              <w:bottom w:val="nil"/>
              <w:right w:val="nil"/>
            </w:tcBorders>
            <w:shd w:val="clear" w:color="auto" w:fill="auto"/>
            <w:noWrap/>
            <w:vAlign w:val="center"/>
            <w:hideMark/>
          </w:tcPr>
          <w:p w14:paraId="40A04C8C"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34432</w:t>
            </w:r>
          </w:p>
        </w:tc>
        <w:tc>
          <w:tcPr>
            <w:tcW w:w="1300" w:type="dxa"/>
            <w:tcBorders>
              <w:top w:val="nil"/>
              <w:left w:val="nil"/>
              <w:bottom w:val="nil"/>
              <w:right w:val="nil"/>
            </w:tcBorders>
            <w:shd w:val="clear" w:color="auto" w:fill="auto"/>
            <w:noWrap/>
            <w:vAlign w:val="center"/>
            <w:hideMark/>
          </w:tcPr>
          <w:p w14:paraId="60A55EDD"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4722152</w:t>
            </w:r>
          </w:p>
        </w:tc>
        <w:tc>
          <w:tcPr>
            <w:tcW w:w="1300" w:type="dxa"/>
            <w:tcBorders>
              <w:top w:val="nil"/>
              <w:left w:val="nil"/>
              <w:bottom w:val="nil"/>
              <w:right w:val="nil"/>
            </w:tcBorders>
            <w:shd w:val="clear" w:color="auto" w:fill="auto"/>
            <w:noWrap/>
            <w:vAlign w:val="center"/>
            <w:hideMark/>
          </w:tcPr>
          <w:p w14:paraId="4335337B"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0.73</w:t>
            </w:r>
          </w:p>
        </w:tc>
        <w:tc>
          <w:tcPr>
            <w:tcW w:w="1300" w:type="dxa"/>
            <w:tcBorders>
              <w:top w:val="nil"/>
              <w:left w:val="nil"/>
              <w:bottom w:val="nil"/>
              <w:right w:val="nil"/>
            </w:tcBorders>
            <w:shd w:val="clear" w:color="auto" w:fill="auto"/>
            <w:noWrap/>
            <w:vAlign w:val="center"/>
            <w:hideMark/>
          </w:tcPr>
          <w:p w14:paraId="6B04BE70"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25431</w:t>
            </w:r>
          </w:p>
        </w:tc>
        <w:tc>
          <w:tcPr>
            <w:tcW w:w="1300" w:type="dxa"/>
            <w:tcBorders>
              <w:top w:val="nil"/>
              <w:left w:val="nil"/>
              <w:bottom w:val="nil"/>
              <w:right w:val="nil"/>
            </w:tcBorders>
            <w:shd w:val="clear" w:color="auto" w:fill="auto"/>
            <w:noWrap/>
            <w:vAlign w:val="center"/>
            <w:hideMark/>
          </w:tcPr>
          <w:p w14:paraId="300AB6D7"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4730026</w:t>
            </w:r>
          </w:p>
        </w:tc>
        <w:tc>
          <w:tcPr>
            <w:tcW w:w="1300" w:type="dxa"/>
            <w:tcBorders>
              <w:top w:val="nil"/>
              <w:left w:val="nil"/>
              <w:bottom w:val="nil"/>
              <w:right w:val="nil"/>
            </w:tcBorders>
            <w:shd w:val="clear" w:color="auto" w:fill="auto"/>
            <w:noWrap/>
            <w:vAlign w:val="center"/>
            <w:hideMark/>
          </w:tcPr>
          <w:p w14:paraId="26151C2A"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0.54</w:t>
            </w:r>
          </w:p>
        </w:tc>
      </w:tr>
      <w:tr w:rsidR="00BF6E4B" w:rsidRPr="00BF6E4B" w14:paraId="47299055" w14:textId="77777777" w:rsidTr="00BF6E4B">
        <w:trPr>
          <w:trHeight w:val="300"/>
        </w:trPr>
        <w:tc>
          <w:tcPr>
            <w:tcW w:w="1520" w:type="dxa"/>
            <w:tcBorders>
              <w:top w:val="nil"/>
              <w:left w:val="nil"/>
              <w:bottom w:val="nil"/>
              <w:right w:val="nil"/>
            </w:tcBorders>
            <w:shd w:val="clear" w:color="auto" w:fill="auto"/>
            <w:noWrap/>
            <w:vAlign w:val="center"/>
            <w:hideMark/>
          </w:tcPr>
          <w:p w14:paraId="27CDA8C0" w14:textId="77777777" w:rsidR="00BF6E4B" w:rsidRPr="00BF6E4B" w:rsidRDefault="00BF6E4B" w:rsidP="00BF6E4B">
            <w:pPr>
              <w:spacing w:after="0" w:line="240" w:lineRule="auto"/>
              <w:rPr>
                <w:rFonts w:ascii="Arial" w:eastAsia="Times New Roman" w:hAnsi="Arial" w:cs="Arial"/>
                <w:color w:val="000000"/>
                <w:sz w:val="18"/>
                <w:szCs w:val="18"/>
                <w:lang w:val="nl-NL" w:eastAsia="nl-NL"/>
              </w:rPr>
            </w:pPr>
            <w:proofErr w:type="spellStart"/>
            <w:r w:rsidRPr="00BF6E4B">
              <w:rPr>
                <w:rFonts w:ascii="Arial" w:eastAsia="Times New Roman" w:hAnsi="Arial" w:cs="Arial"/>
                <w:color w:val="000000"/>
                <w:sz w:val="18"/>
                <w:szCs w:val="18"/>
                <w:lang w:val="nl-NL" w:eastAsia="nl-NL"/>
              </w:rPr>
              <w:t>GreCypMlt</w:t>
            </w:r>
            <w:proofErr w:type="spellEnd"/>
          </w:p>
        </w:tc>
        <w:tc>
          <w:tcPr>
            <w:tcW w:w="1300" w:type="dxa"/>
            <w:tcBorders>
              <w:top w:val="nil"/>
              <w:left w:val="nil"/>
              <w:bottom w:val="nil"/>
              <w:right w:val="nil"/>
            </w:tcBorders>
            <w:shd w:val="clear" w:color="auto" w:fill="auto"/>
            <w:noWrap/>
            <w:vAlign w:val="center"/>
            <w:hideMark/>
          </w:tcPr>
          <w:p w14:paraId="17CF85CD"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1220</w:t>
            </w:r>
          </w:p>
        </w:tc>
        <w:tc>
          <w:tcPr>
            <w:tcW w:w="1300" w:type="dxa"/>
            <w:tcBorders>
              <w:top w:val="nil"/>
              <w:left w:val="nil"/>
              <w:bottom w:val="nil"/>
              <w:right w:val="nil"/>
            </w:tcBorders>
            <w:shd w:val="clear" w:color="auto" w:fill="auto"/>
            <w:noWrap/>
            <w:vAlign w:val="center"/>
            <w:hideMark/>
          </w:tcPr>
          <w:p w14:paraId="0F4CB7DB"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362702</w:t>
            </w:r>
          </w:p>
        </w:tc>
        <w:tc>
          <w:tcPr>
            <w:tcW w:w="1300" w:type="dxa"/>
            <w:tcBorders>
              <w:top w:val="nil"/>
              <w:left w:val="nil"/>
              <w:bottom w:val="nil"/>
              <w:right w:val="nil"/>
            </w:tcBorders>
            <w:shd w:val="clear" w:color="auto" w:fill="auto"/>
            <w:noWrap/>
            <w:vAlign w:val="center"/>
            <w:hideMark/>
          </w:tcPr>
          <w:p w14:paraId="0D3610BF"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0.34</w:t>
            </w:r>
          </w:p>
        </w:tc>
        <w:tc>
          <w:tcPr>
            <w:tcW w:w="1300" w:type="dxa"/>
            <w:tcBorders>
              <w:top w:val="nil"/>
              <w:left w:val="nil"/>
              <w:bottom w:val="nil"/>
              <w:right w:val="nil"/>
            </w:tcBorders>
            <w:shd w:val="clear" w:color="auto" w:fill="auto"/>
            <w:noWrap/>
            <w:vAlign w:val="center"/>
            <w:hideMark/>
          </w:tcPr>
          <w:p w14:paraId="6E2D2E19"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1050</w:t>
            </w:r>
          </w:p>
        </w:tc>
        <w:tc>
          <w:tcPr>
            <w:tcW w:w="1300" w:type="dxa"/>
            <w:tcBorders>
              <w:top w:val="nil"/>
              <w:left w:val="nil"/>
              <w:bottom w:val="nil"/>
              <w:right w:val="nil"/>
            </w:tcBorders>
            <w:shd w:val="clear" w:color="auto" w:fill="auto"/>
            <w:noWrap/>
            <w:vAlign w:val="center"/>
            <w:hideMark/>
          </w:tcPr>
          <w:p w14:paraId="564E768F"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362984</w:t>
            </w:r>
          </w:p>
        </w:tc>
        <w:tc>
          <w:tcPr>
            <w:tcW w:w="1300" w:type="dxa"/>
            <w:tcBorders>
              <w:top w:val="nil"/>
              <w:left w:val="nil"/>
              <w:bottom w:val="nil"/>
              <w:right w:val="nil"/>
            </w:tcBorders>
            <w:shd w:val="clear" w:color="auto" w:fill="auto"/>
            <w:noWrap/>
            <w:vAlign w:val="center"/>
            <w:hideMark/>
          </w:tcPr>
          <w:p w14:paraId="1B2720FF"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0.29</w:t>
            </w:r>
          </w:p>
        </w:tc>
      </w:tr>
      <w:tr w:rsidR="00BF6E4B" w:rsidRPr="00BF6E4B" w14:paraId="2F84FA08" w14:textId="77777777" w:rsidTr="00BF6E4B">
        <w:trPr>
          <w:trHeight w:val="300"/>
        </w:trPr>
        <w:tc>
          <w:tcPr>
            <w:tcW w:w="1520" w:type="dxa"/>
            <w:tcBorders>
              <w:top w:val="nil"/>
              <w:left w:val="nil"/>
              <w:bottom w:val="nil"/>
              <w:right w:val="nil"/>
            </w:tcBorders>
            <w:shd w:val="clear" w:color="auto" w:fill="auto"/>
            <w:noWrap/>
            <w:vAlign w:val="center"/>
            <w:hideMark/>
          </w:tcPr>
          <w:p w14:paraId="2092E17A" w14:textId="77777777" w:rsidR="00BF6E4B" w:rsidRPr="00BF6E4B" w:rsidRDefault="00BF6E4B" w:rsidP="00BF6E4B">
            <w:pPr>
              <w:spacing w:after="0" w:line="240" w:lineRule="auto"/>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Hungary</w:t>
            </w:r>
          </w:p>
        </w:tc>
        <w:tc>
          <w:tcPr>
            <w:tcW w:w="1300" w:type="dxa"/>
            <w:tcBorders>
              <w:top w:val="nil"/>
              <w:left w:val="nil"/>
              <w:bottom w:val="nil"/>
              <w:right w:val="nil"/>
            </w:tcBorders>
            <w:shd w:val="clear" w:color="auto" w:fill="auto"/>
            <w:noWrap/>
            <w:vAlign w:val="center"/>
            <w:hideMark/>
          </w:tcPr>
          <w:p w14:paraId="3DE0BB92"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956</w:t>
            </w:r>
          </w:p>
        </w:tc>
        <w:tc>
          <w:tcPr>
            <w:tcW w:w="1300" w:type="dxa"/>
            <w:tcBorders>
              <w:top w:val="nil"/>
              <w:left w:val="nil"/>
              <w:bottom w:val="nil"/>
              <w:right w:val="nil"/>
            </w:tcBorders>
            <w:shd w:val="clear" w:color="auto" w:fill="auto"/>
            <w:noWrap/>
            <w:vAlign w:val="center"/>
            <w:hideMark/>
          </w:tcPr>
          <w:p w14:paraId="718896FE"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253407</w:t>
            </w:r>
          </w:p>
        </w:tc>
        <w:tc>
          <w:tcPr>
            <w:tcW w:w="1300" w:type="dxa"/>
            <w:tcBorders>
              <w:top w:val="nil"/>
              <w:left w:val="nil"/>
              <w:bottom w:val="nil"/>
              <w:right w:val="nil"/>
            </w:tcBorders>
            <w:shd w:val="clear" w:color="auto" w:fill="auto"/>
            <w:noWrap/>
            <w:vAlign w:val="center"/>
            <w:hideMark/>
          </w:tcPr>
          <w:p w14:paraId="20158F01"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0.38</w:t>
            </w:r>
          </w:p>
        </w:tc>
        <w:tc>
          <w:tcPr>
            <w:tcW w:w="1300" w:type="dxa"/>
            <w:tcBorders>
              <w:top w:val="nil"/>
              <w:left w:val="nil"/>
              <w:bottom w:val="nil"/>
              <w:right w:val="nil"/>
            </w:tcBorders>
            <w:shd w:val="clear" w:color="auto" w:fill="auto"/>
            <w:noWrap/>
            <w:vAlign w:val="center"/>
            <w:hideMark/>
          </w:tcPr>
          <w:p w14:paraId="761BCF3C"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732</w:t>
            </w:r>
          </w:p>
        </w:tc>
        <w:tc>
          <w:tcPr>
            <w:tcW w:w="1300" w:type="dxa"/>
            <w:tcBorders>
              <w:top w:val="nil"/>
              <w:left w:val="nil"/>
              <w:bottom w:val="nil"/>
              <w:right w:val="nil"/>
            </w:tcBorders>
            <w:shd w:val="clear" w:color="auto" w:fill="auto"/>
            <w:noWrap/>
            <w:vAlign w:val="center"/>
            <w:hideMark/>
          </w:tcPr>
          <w:p w14:paraId="23EA21A4"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253679</w:t>
            </w:r>
          </w:p>
        </w:tc>
        <w:tc>
          <w:tcPr>
            <w:tcW w:w="1300" w:type="dxa"/>
            <w:tcBorders>
              <w:top w:val="nil"/>
              <w:left w:val="nil"/>
              <w:bottom w:val="nil"/>
              <w:right w:val="nil"/>
            </w:tcBorders>
            <w:shd w:val="clear" w:color="auto" w:fill="auto"/>
            <w:noWrap/>
            <w:vAlign w:val="center"/>
            <w:hideMark/>
          </w:tcPr>
          <w:p w14:paraId="68195955"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0.29</w:t>
            </w:r>
          </w:p>
        </w:tc>
      </w:tr>
      <w:tr w:rsidR="00BF6E4B" w:rsidRPr="00BF6E4B" w14:paraId="54AFA0B2" w14:textId="77777777" w:rsidTr="00BF6E4B">
        <w:trPr>
          <w:trHeight w:val="300"/>
        </w:trPr>
        <w:tc>
          <w:tcPr>
            <w:tcW w:w="1520" w:type="dxa"/>
            <w:tcBorders>
              <w:top w:val="nil"/>
              <w:left w:val="nil"/>
              <w:bottom w:val="nil"/>
              <w:right w:val="nil"/>
            </w:tcBorders>
            <w:shd w:val="clear" w:color="auto" w:fill="auto"/>
            <w:noWrap/>
            <w:vAlign w:val="center"/>
            <w:hideMark/>
          </w:tcPr>
          <w:p w14:paraId="1B78CAD1" w14:textId="77777777" w:rsidR="00BF6E4B" w:rsidRPr="00BF6E4B" w:rsidRDefault="00BF6E4B" w:rsidP="00BF6E4B">
            <w:pPr>
              <w:spacing w:after="0" w:line="240" w:lineRule="auto"/>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Ireland</w:t>
            </w:r>
          </w:p>
        </w:tc>
        <w:tc>
          <w:tcPr>
            <w:tcW w:w="1300" w:type="dxa"/>
            <w:tcBorders>
              <w:top w:val="nil"/>
              <w:left w:val="nil"/>
              <w:bottom w:val="nil"/>
              <w:right w:val="nil"/>
            </w:tcBorders>
            <w:shd w:val="clear" w:color="auto" w:fill="auto"/>
            <w:noWrap/>
            <w:vAlign w:val="center"/>
            <w:hideMark/>
          </w:tcPr>
          <w:p w14:paraId="04097977"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24899</w:t>
            </w:r>
          </w:p>
        </w:tc>
        <w:tc>
          <w:tcPr>
            <w:tcW w:w="1300" w:type="dxa"/>
            <w:tcBorders>
              <w:top w:val="nil"/>
              <w:left w:val="nil"/>
              <w:bottom w:val="nil"/>
              <w:right w:val="nil"/>
            </w:tcBorders>
            <w:shd w:val="clear" w:color="auto" w:fill="auto"/>
            <w:noWrap/>
            <w:vAlign w:val="center"/>
            <w:hideMark/>
          </w:tcPr>
          <w:p w14:paraId="7A856CEB"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750621</w:t>
            </w:r>
          </w:p>
        </w:tc>
        <w:tc>
          <w:tcPr>
            <w:tcW w:w="1300" w:type="dxa"/>
            <w:tcBorders>
              <w:top w:val="nil"/>
              <w:left w:val="nil"/>
              <w:bottom w:val="nil"/>
              <w:right w:val="nil"/>
            </w:tcBorders>
            <w:shd w:val="clear" w:color="auto" w:fill="auto"/>
            <w:noWrap/>
            <w:vAlign w:val="center"/>
            <w:hideMark/>
          </w:tcPr>
          <w:p w14:paraId="6BB07764"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3.32</w:t>
            </w:r>
          </w:p>
        </w:tc>
        <w:tc>
          <w:tcPr>
            <w:tcW w:w="1300" w:type="dxa"/>
            <w:tcBorders>
              <w:top w:val="nil"/>
              <w:left w:val="nil"/>
              <w:bottom w:val="nil"/>
              <w:right w:val="nil"/>
            </w:tcBorders>
            <w:shd w:val="clear" w:color="auto" w:fill="auto"/>
            <w:noWrap/>
            <w:vAlign w:val="center"/>
            <w:hideMark/>
          </w:tcPr>
          <w:p w14:paraId="6BE139A0"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20501</w:t>
            </w:r>
          </w:p>
        </w:tc>
        <w:tc>
          <w:tcPr>
            <w:tcW w:w="1300" w:type="dxa"/>
            <w:tcBorders>
              <w:top w:val="nil"/>
              <w:left w:val="nil"/>
              <w:bottom w:val="nil"/>
              <w:right w:val="nil"/>
            </w:tcBorders>
            <w:shd w:val="clear" w:color="auto" w:fill="auto"/>
            <w:noWrap/>
            <w:vAlign w:val="center"/>
            <w:hideMark/>
          </w:tcPr>
          <w:p w14:paraId="3A6CAA88"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755603</w:t>
            </w:r>
          </w:p>
        </w:tc>
        <w:tc>
          <w:tcPr>
            <w:tcW w:w="1300" w:type="dxa"/>
            <w:tcBorders>
              <w:top w:val="nil"/>
              <w:left w:val="nil"/>
              <w:bottom w:val="nil"/>
              <w:right w:val="nil"/>
            </w:tcBorders>
            <w:shd w:val="clear" w:color="auto" w:fill="auto"/>
            <w:noWrap/>
            <w:vAlign w:val="center"/>
            <w:hideMark/>
          </w:tcPr>
          <w:p w14:paraId="75D70389"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2.71</w:t>
            </w:r>
          </w:p>
        </w:tc>
      </w:tr>
      <w:tr w:rsidR="00BF6E4B" w:rsidRPr="00BF6E4B" w14:paraId="21755C09" w14:textId="77777777" w:rsidTr="00BF6E4B">
        <w:trPr>
          <w:trHeight w:val="300"/>
        </w:trPr>
        <w:tc>
          <w:tcPr>
            <w:tcW w:w="1520" w:type="dxa"/>
            <w:tcBorders>
              <w:top w:val="nil"/>
              <w:left w:val="nil"/>
              <w:bottom w:val="nil"/>
              <w:right w:val="nil"/>
            </w:tcBorders>
            <w:shd w:val="clear" w:color="auto" w:fill="auto"/>
            <w:noWrap/>
            <w:vAlign w:val="center"/>
            <w:hideMark/>
          </w:tcPr>
          <w:p w14:paraId="70B4A54D" w14:textId="77777777" w:rsidR="00BF6E4B" w:rsidRPr="00BF6E4B" w:rsidRDefault="00BF6E4B" w:rsidP="00BF6E4B">
            <w:pPr>
              <w:spacing w:after="0" w:line="240" w:lineRule="auto"/>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Italy</w:t>
            </w:r>
          </w:p>
        </w:tc>
        <w:tc>
          <w:tcPr>
            <w:tcW w:w="1300" w:type="dxa"/>
            <w:tcBorders>
              <w:top w:val="nil"/>
              <w:left w:val="nil"/>
              <w:bottom w:val="nil"/>
              <w:right w:val="nil"/>
            </w:tcBorders>
            <w:shd w:val="clear" w:color="auto" w:fill="auto"/>
            <w:noWrap/>
            <w:vAlign w:val="center"/>
            <w:hideMark/>
          </w:tcPr>
          <w:p w14:paraId="5D36769A"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14717</w:t>
            </w:r>
          </w:p>
        </w:tc>
        <w:tc>
          <w:tcPr>
            <w:tcW w:w="1300" w:type="dxa"/>
            <w:tcBorders>
              <w:top w:val="nil"/>
              <w:left w:val="nil"/>
              <w:bottom w:val="nil"/>
              <w:right w:val="nil"/>
            </w:tcBorders>
            <w:shd w:val="clear" w:color="auto" w:fill="auto"/>
            <w:noWrap/>
            <w:vAlign w:val="center"/>
            <w:hideMark/>
          </w:tcPr>
          <w:p w14:paraId="0D70E710"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2339737</w:t>
            </w:r>
          </w:p>
        </w:tc>
        <w:tc>
          <w:tcPr>
            <w:tcW w:w="1300" w:type="dxa"/>
            <w:tcBorders>
              <w:top w:val="nil"/>
              <w:left w:val="nil"/>
              <w:bottom w:val="nil"/>
              <w:right w:val="nil"/>
            </w:tcBorders>
            <w:shd w:val="clear" w:color="auto" w:fill="auto"/>
            <w:noWrap/>
            <w:vAlign w:val="center"/>
            <w:hideMark/>
          </w:tcPr>
          <w:p w14:paraId="3F5D009E"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0.63</w:t>
            </w:r>
          </w:p>
        </w:tc>
        <w:tc>
          <w:tcPr>
            <w:tcW w:w="1300" w:type="dxa"/>
            <w:tcBorders>
              <w:top w:val="nil"/>
              <w:left w:val="nil"/>
              <w:bottom w:val="nil"/>
              <w:right w:val="nil"/>
            </w:tcBorders>
            <w:shd w:val="clear" w:color="auto" w:fill="auto"/>
            <w:noWrap/>
            <w:vAlign w:val="center"/>
            <w:hideMark/>
          </w:tcPr>
          <w:p w14:paraId="6DED82E4"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11705</w:t>
            </w:r>
          </w:p>
        </w:tc>
        <w:tc>
          <w:tcPr>
            <w:tcW w:w="1300" w:type="dxa"/>
            <w:tcBorders>
              <w:top w:val="nil"/>
              <w:left w:val="nil"/>
              <w:bottom w:val="nil"/>
              <w:right w:val="nil"/>
            </w:tcBorders>
            <w:shd w:val="clear" w:color="auto" w:fill="auto"/>
            <w:noWrap/>
            <w:vAlign w:val="center"/>
            <w:hideMark/>
          </w:tcPr>
          <w:p w14:paraId="4BC34855"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2343206</w:t>
            </w:r>
          </w:p>
        </w:tc>
        <w:tc>
          <w:tcPr>
            <w:tcW w:w="1300" w:type="dxa"/>
            <w:tcBorders>
              <w:top w:val="nil"/>
              <w:left w:val="nil"/>
              <w:bottom w:val="nil"/>
              <w:right w:val="nil"/>
            </w:tcBorders>
            <w:shd w:val="clear" w:color="auto" w:fill="auto"/>
            <w:noWrap/>
            <w:vAlign w:val="center"/>
            <w:hideMark/>
          </w:tcPr>
          <w:p w14:paraId="1DBAC71D"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0.50</w:t>
            </w:r>
          </w:p>
        </w:tc>
      </w:tr>
      <w:tr w:rsidR="00BF6E4B" w:rsidRPr="00BF6E4B" w14:paraId="779C29C3" w14:textId="77777777" w:rsidTr="00BF6E4B">
        <w:trPr>
          <w:trHeight w:val="300"/>
        </w:trPr>
        <w:tc>
          <w:tcPr>
            <w:tcW w:w="1520" w:type="dxa"/>
            <w:tcBorders>
              <w:top w:val="nil"/>
              <w:left w:val="nil"/>
              <w:bottom w:val="nil"/>
              <w:right w:val="nil"/>
            </w:tcBorders>
            <w:shd w:val="clear" w:color="auto" w:fill="auto"/>
            <w:noWrap/>
            <w:vAlign w:val="center"/>
            <w:hideMark/>
          </w:tcPr>
          <w:p w14:paraId="2E587719" w14:textId="77777777" w:rsidR="00BF6E4B" w:rsidRPr="00BF6E4B" w:rsidRDefault="00BF6E4B" w:rsidP="00BF6E4B">
            <w:pPr>
              <w:spacing w:after="0" w:line="240" w:lineRule="auto"/>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Latvia</w:t>
            </w:r>
          </w:p>
        </w:tc>
        <w:tc>
          <w:tcPr>
            <w:tcW w:w="1300" w:type="dxa"/>
            <w:tcBorders>
              <w:top w:val="nil"/>
              <w:left w:val="nil"/>
              <w:bottom w:val="nil"/>
              <w:right w:val="nil"/>
            </w:tcBorders>
            <w:shd w:val="clear" w:color="auto" w:fill="auto"/>
            <w:noWrap/>
            <w:vAlign w:val="center"/>
            <w:hideMark/>
          </w:tcPr>
          <w:p w14:paraId="12DDCBE8"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182</w:t>
            </w:r>
          </w:p>
        </w:tc>
        <w:tc>
          <w:tcPr>
            <w:tcW w:w="1300" w:type="dxa"/>
            <w:tcBorders>
              <w:top w:val="nil"/>
              <w:left w:val="nil"/>
              <w:bottom w:val="nil"/>
              <w:right w:val="nil"/>
            </w:tcBorders>
            <w:shd w:val="clear" w:color="auto" w:fill="auto"/>
            <w:noWrap/>
            <w:vAlign w:val="center"/>
            <w:hideMark/>
          </w:tcPr>
          <w:p w14:paraId="61E4443E"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56834</w:t>
            </w:r>
          </w:p>
        </w:tc>
        <w:tc>
          <w:tcPr>
            <w:tcW w:w="1300" w:type="dxa"/>
            <w:tcBorders>
              <w:top w:val="nil"/>
              <w:left w:val="nil"/>
              <w:bottom w:val="nil"/>
              <w:right w:val="nil"/>
            </w:tcBorders>
            <w:shd w:val="clear" w:color="auto" w:fill="auto"/>
            <w:noWrap/>
            <w:vAlign w:val="center"/>
            <w:hideMark/>
          </w:tcPr>
          <w:p w14:paraId="0D1AEAE0"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0.32</w:t>
            </w:r>
          </w:p>
        </w:tc>
        <w:tc>
          <w:tcPr>
            <w:tcW w:w="1300" w:type="dxa"/>
            <w:tcBorders>
              <w:top w:val="nil"/>
              <w:left w:val="nil"/>
              <w:bottom w:val="nil"/>
              <w:right w:val="nil"/>
            </w:tcBorders>
            <w:shd w:val="clear" w:color="auto" w:fill="auto"/>
            <w:noWrap/>
            <w:vAlign w:val="center"/>
            <w:hideMark/>
          </w:tcPr>
          <w:p w14:paraId="5CB13983"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165</w:t>
            </w:r>
          </w:p>
        </w:tc>
        <w:tc>
          <w:tcPr>
            <w:tcW w:w="1300" w:type="dxa"/>
            <w:tcBorders>
              <w:top w:val="nil"/>
              <w:left w:val="nil"/>
              <w:bottom w:val="nil"/>
              <w:right w:val="nil"/>
            </w:tcBorders>
            <w:shd w:val="clear" w:color="auto" w:fill="auto"/>
            <w:noWrap/>
            <w:vAlign w:val="center"/>
            <w:hideMark/>
          </w:tcPr>
          <w:p w14:paraId="15F841E4"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56793</w:t>
            </w:r>
          </w:p>
        </w:tc>
        <w:tc>
          <w:tcPr>
            <w:tcW w:w="1300" w:type="dxa"/>
            <w:tcBorders>
              <w:top w:val="nil"/>
              <w:left w:val="nil"/>
              <w:bottom w:val="nil"/>
              <w:right w:val="nil"/>
            </w:tcBorders>
            <w:shd w:val="clear" w:color="auto" w:fill="auto"/>
            <w:noWrap/>
            <w:vAlign w:val="center"/>
            <w:hideMark/>
          </w:tcPr>
          <w:p w14:paraId="70047F7F"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0.29</w:t>
            </w:r>
          </w:p>
        </w:tc>
      </w:tr>
      <w:tr w:rsidR="00BF6E4B" w:rsidRPr="00BF6E4B" w14:paraId="17AA8E42" w14:textId="77777777" w:rsidTr="00BF6E4B">
        <w:trPr>
          <w:trHeight w:val="300"/>
        </w:trPr>
        <w:tc>
          <w:tcPr>
            <w:tcW w:w="1520" w:type="dxa"/>
            <w:tcBorders>
              <w:top w:val="nil"/>
              <w:left w:val="nil"/>
              <w:bottom w:val="nil"/>
              <w:right w:val="nil"/>
            </w:tcBorders>
            <w:shd w:val="clear" w:color="auto" w:fill="auto"/>
            <w:noWrap/>
            <w:vAlign w:val="center"/>
            <w:hideMark/>
          </w:tcPr>
          <w:p w14:paraId="3CFB1D25" w14:textId="77777777" w:rsidR="00BF6E4B" w:rsidRPr="00BF6E4B" w:rsidRDefault="00BF6E4B" w:rsidP="00BF6E4B">
            <w:pPr>
              <w:spacing w:after="0" w:line="240" w:lineRule="auto"/>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Lithuania</w:t>
            </w:r>
          </w:p>
        </w:tc>
        <w:tc>
          <w:tcPr>
            <w:tcW w:w="1300" w:type="dxa"/>
            <w:tcBorders>
              <w:top w:val="nil"/>
              <w:left w:val="nil"/>
              <w:bottom w:val="nil"/>
              <w:right w:val="nil"/>
            </w:tcBorders>
            <w:shd w:val="clear" w:color="auto" w:fill="auto"/>
            <w:noWrap/>
            <w:vAlign w:val="center"/>
            <w:hideMark/>
          </w:tcPr>
          <w:p w14:paraId="0899DF4C"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942</w:t>
            </w:r>
          </w:p>
        </w:tc>
        <w:tc>
          <w:tcPr>
            <w:tcW w:w="1300" w:type="dxa"/>
            <w:tcBorders>
              <w:top w:val="nil"/>
              <w:left w:val="nil"/>
              <w:bottom w:val="nil"/>
              <w:right w:val="nil"/>
            </w:tcBorders>
            <w:shd w:val="clear" w:color="auto" w:fill="auto"/>
            <w:noWrap/>
            <w:vAlign w:val="center"/>
            <w:hideMark/>
          </w:tcPr>
          <w:p w14:paraId="12182BB2"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92945</w:t>
            </w:r>
          </w:p>
        </w:tc>
        <w:tc>
          <w:tcPr>
            <w:tcW w:w="1300" w:type="dxa"/>
            <w:tcBorders>
              <w:top w:val="nil"/>
              <w:left w:val="nil"/>
              <w:bottom w:val="nil"/>
              <w:right w:val="nil"/>
            </w:tcBorders>
            <w:shd w:val="clear" w:color="auto" w:fill="auto"/>
            <w:noWrap/>
            <w:vAlign w:val="center"/>
            <w:hideMark/>
          </w:tcPr>
          <w:p w14:paraId="44511146"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1.01</w:t>
            </w:r>
          </w:p>
        </w:tc>
        <w:tc>
          <w:tcPr>
            <w:tcW w:w="1300" w:type="dxa"/>
            <w:tcBorders>
              <w:top w:val="nil"/>
              <w:left w:val="nil"/>
              <w:bottom w:val="nil"/>
              <w:right w:val="nil"/>
            </w:tcBorders>
            <w:shd w:val="clear" w:color="auto" w:fill="auto"/>
            <w:noWrap/>
            <w:vAlign w:val="center"/>
            <w:hideMark/>
          </w:tcPr>
          <w:p w14:paraId="75107A73"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820</w:t>
            </w:r>
          </w:p>
        </w:tc>
        <w:tc>
          <w:tcPr>
            <w:tcW w:w="1300" w:type="dxa"/>
            <w:tcBorders>
              <w:top w:val="nil"/>
              <w:left w:val="nil"/>
              <w:bottom w:val="nil"/>
              <w:right w:val="nil"/>
            </w:tcBorders>
            <w:shd w:val="clear" w:color="auto" w:fill="auto"/>
            <w:noWrap/>
            <w:vAlign w:val="center"/>
            <w:hideMark/>
          </w:tcPr>
          <w:p w14:paraId="14368DAF"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93027</w:t>
            </w:r>
          </w:p>
        </w:tc>
        <w:tc>
          <w:tcPr>
            <w:tcW w:w="1300" w:type="dxa"/>
            <w:tcBorders>
              <w:top w:val="nil"/>
              <w:left w:val="nil"/>
              <w:bottom w:val="nil"/>
              <w:right w:val="nil"/>
            </w:tcBorders>
            <w:shd w:val="clear" w:color="auto" w:fill="auto"/>
            <w:noWrap/>
            <w:vAlign w:val="center"/>
            <w:hideMark/>
          </w:tcPr>
          <w:p w14:paraId="0BE62873"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0.88</w:t>
            </w:r>
          </w:p>
        </w:tc>
      </w:tr>
      <w:tr w:rsidR="00BF6E4B" w:rsidRPr="00BF6E4B" w14:paraId="30DF303D" w14:textId="77777777" w:rsidTr="00BF6E4B">
        <w:trPr>
          <w:trHeight w:val="300"/>
        </w:trPr>
        <w:tc>
          <w:tcPr>
            <w:tcW w:w="1520" w:type="dxa"/>
            <w:tcBorders>
              <w:top w:val="nil"/>
              <w:left w:val="nil"/>
              <w:bottom w:val="nil"/>
              <w:right w:val="nil"/>
            </w:tcBorders>
            <w:shd w:val="clear" w:color="auto" w:fill="auto"/>
            <w:noWrap/>
            <w:vAlign w:val="center"/>
            <w:hideMark/>
          </w:tcPr>
          <w:p w14:paraId="05204296" w14:textId="77777777" w:rsidR="00BF6E4B" w:rsidRPr="00BF6E4B" w:rsidRDefault="00BF6E4B" w:rsidP="00BF6E4B">
            <w:pPr>
              <w:spacing w:after="0" w:line="240" w:lineRule="auto"/>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Netherlands</w:t>
            </w:r>
          </w:p>
        </w:tc>
        <w:tc>
          <w:tcPr>
            <w:tcW w:w="1300" w:type="dxa"/>
            <w:tcBorders>
              <w:top w:val="nil"/>
              <w:left w:val="nil"/>
              <w:bottom w:val="nil"/>
              <w:right w:val="nil"/>
            </w:tcBorders>
            <w:shd w:val="clear" w:color="auto" w:fill="auto"/>
            <w:noWrap/>
            <w:vAlign w:val="center"/>
            <w:hideMark/>
          </w:tcPr>
          <w:p w14:paraId="41A72858"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14421</w:t>
            </w:r>
          </w:p>
        </w:tc>
        <w:tc>
          <w:tcPr>
            <w:tcW w:w="1300" w:type="dxa"/>
            <w:tcBorders>
              <w:top w:val="nil"/>
              <w:left w:val="nil"/>
              <w:bottom w:val="nil"/>
              <w:right w:val="nil"/>
            </w:tcBorders>
            <w:shd w:val="clear" w:color="auto" w:fill="auto"/>
            <w:noWrap/>
            <w:vAlign w:val="center"/>
            <w:hideMark/>
          </w:tcPr>
          <w:p w14:paraId="44C3861E"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1192709</w:t>
            </w:r>
          </w:p>
        </w:tc>
        <w:tc>
          <w:tcPr>
            <w:tcW w:w="1300" w:type="dxa"/>
            <w:tcBorders>
              <w:top w:val="nil"/>
              <w:left w:val="nil"/>
              <w:bottom w:val="nil"/>
              <w:right w:val="nil"/>
            </w:tcBorders>
            <w:shd w:val="clear" w:color="auto" w:fill="auto"/>
            <w:noWrap/>
            <w:vAlign w:val="center"/>
            <w:hideMark/>
          </w:tcPr>
          <w:p w14:paraId="1BFD180C"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1.21</w:t>
            </w:r>
          </w:p>
        </w:tc>
        <w:tc>
          <w:tcPr>
            <w:tcW w:w="1300" w:type="dxa"/>
            <w:tcBorders>
              <w:top w:val="nil"/>
              <w:left w:val="nil"/>
              <w:bottom w:val="nil"/>
              <w:right w:val="nil"/>
            </w:tcBorders>
            <w:shd w:val="clear" w:color="auto" w:fill="auto"/>
            <w:noWrap/>
            <w:vAlign w:val="center"/>
            <w:hideMark/>
          </w:tcPr>
          <w:p w14:paraId="57905475"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12682</w:t>
            </w:r>
          </w:p>
        </w:tc>
        <w:tc>
          <w:tcPr>
            <w:tcW w:w="1300" w:type="dxa"/>
            <w:tcBorders>
              <w:top w:val="nil"/>
              <w:left w:val="nil"/>
              <w:bottom w:val="nil"/>
              <w:right w:val="nil"/>
            </w:tcBorders>
            <w:shd w:val="clear" w:color="auto" w:fill="auto"/>
            <w:noWrap/>
            <w:vAlign w:val="center"/>
            <w:hideMark/>
          </w:tcPr>
          <w:p w14:paraId="5704ED03"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1194655</w:t>
            </w:r>
          </w:p>
        </w:tc>
        <w:tc>
          <w:tcPr>
            <w:tcW w:w="1300" w:type="dxa"/>
            <w:tcBorders>
              <w:top w:val="nil"/>
              <w:left w:val="nil"/>
              <w:bottom w:val="nil"/>
              <w:right w:val="nil"/>
            </w:tcBorders>
            <w:shd w:val="clear" w:color="auto" w:fill="auto"/>
            <w:noWrap/>
            <w:vAlign w:val="center"/>
            <w:hideMark/>
          </w:tcPr>
          <w:p w14:paraId="73056421"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1.06</w:t>
            </w:r>
          </w:p>
        </w:tc>
      </w:tr>
      <w:tr w:rsidR="00BF6E4B" w:rsidRPr="00BF6E4B" w14:paraId="2EE9BE8B" w14:textId="77777777" w:rsidTr="00BF6E4B">
        <w:trPr>
          <w:trHeight w:val="300"/>
        </w:trPr>
        <w:tc>
          <w:tcPr>
            <w:tcW w:w="1520" w:type="dxa"/>
            <w:tcBorders>
              <w:top w:val="nil"/>
              <w:left w:val="nil"/>
              <w:bottom w:val="nil"/>
              <w:right w:val="nil"/>
            </w:tcBorders>
            <w:shd w:val="clear" w:color="auto" w:fill="auto"/>
            <w:noWrap/>
            <w:vAlign w:val="center"/>
            <w:hideMark/>
          </w:tcPr>
          <w:p w14:paraId="7D4A5D83" w14:textId="77777777" w:rsidR="00BF6E4B" w:rsidRPr="00BF6E4B" w:rsidRDefault="00BF6E4B" w:rsidP="00BF6E4B">
            <w:pPr>
              <w:spacing w:after="0" w:line="240" w:lineRule="auto"/>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Poland</w:t>
            </w:r>
          </w:p>
        </w:tc>
        <w:tc>
          <w:tcPr>
            <w:tcW w:w="1300" w:type="dxa"/>
            <w:tcBorders>
              <w:top w:val="nil"/>
              <w:left w:val="nil"/>
              <w:bottom w:val="nil"/>
              <w:right w:val="nil"/>
            </w:tcBorders>
            <w:shd w:val="clear" w:color="auto" w:fill="auto"/>
            <w:noWrap/>
            <w:vAlign w:val="center"/>
            <w:hideMark/>
          </w:tcPr>
          <w:p w14:paraId="28F26420"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5854</w:t>
            </w:r>
          </w:p>
        </w:tc>
        <w:tc>
          <w:tcPr>
            <w:tcW w:w="1300" w:type="dxa"/>
            <w:tcBorders>
              <w:top w:val="nil"/>
              <w:left w:val="nil"/>
              <w:bottom w:val="nil"/>
              <w:right w:val="nil"/>
            </w:tcBorders>
            <w:shd w:val="clear" w:color="auto" w:fill="auto"/>
            <w:noWrap/>
            <w:vAlign w:val="center"/>
            <w:hideMark/>
          </w:tcPr>
          <w:p w14:paraId="75F7EB13"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978325</w:t>
            </w:r>
          </w:p>
        </w:tc>
        <w:tc>
          <w:tcPr>
            <w:tcW w:w="1300" w:type="dxa"/>
            <w:tcBorders>
              <w:top w:val="nil"/>
              <w:left w:val="nil"/>
              <w:bottom w:val="nil"/>
              <w:right w:val="nil"/>
            </w:tcBorders>
            <w:shd w:val="clear" w:color="auto" w:fill="auto"/>
            <w:noWrap/>
            <w:vAlign w:val="center"/>
            <w:hideMark/>
          </w:tcPr>
          <w:p w14:paraId="430234BC"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0.60</w:t>
            </w:r>
          </w:p>
        </w:tc>
        <w:tc>
          <w:tcPr>
            <w:tcW w:w="1300" w:type="dxa"/>
            <w:tcBorders>
              <w:top w:val="nil"/>
              <w:left w:val="nil"/>
              <w:bottom w:val="nil"/>
              <w:right w:val="nil"/>
            </w:tcBorders>
            <w:shd w:val="clear" w:color="auto" w:fill="auto"/>
            <w:noWrap/>
            <w:vAlign w:val="center"/>
            <w:hideMark/>
          </w:tcPr>
          <w:p w14:paraId="46ADDB73"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4316</w:t>
            </w:r>
          </w:p>
        </w:tc>
        <w:tc>
          <w:tcPr>
            <w:tcW w:w="1300" w:type="dxa"/>
            <w:tcBorders>
              <w:top w:val="nil"/>
              <w:left w:val="nil"/>
              <w:bottom w:val="nil"/>
              <w:right w:val="nil"/>
            </w:tcBorders>
            <w:shd w:val="clear" w:color="auto" w:fill="auto"/>
            <w:noWrap/>
            <w:vAlign w:val="center"/>
            <w:hideMark/>
          </w:tcPr>
          <w:p w14:paraId="16C8ABBD"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979735</w:t>
            </w:r>
          </w:p>
        </w:tc>
        <w:tc>
          <w:tcPr>
            <w:tcW w:w="1300" w:type="dxa"/>
            <w:tcBorders>
              <w:top w:val="nil"/>
              <w:left w:val="nil"/>
              <w:bottom w:val="nil"/>
              <w:right w:val="nil"/>
            </w:tcBorders>
            <w:shd w:val="clear" w:color="auto" w:fill="auto"/>
            <w:noWrap/>
            <w:vAlign w:val="center"/>
            <w:hideMark/>
          </w:tcPr>
          <w:p w14:paraId="2B7126C9"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0.44</w:t>
            </w:r>
          </w:p>
        </w:tc>
      </w:tr>
      <w:tr w:rsidR="00BF6E4B" w:rsidRPr="00BF6E4B" w14:paraId="650ED14C" w14:textId="77777777" w:rsidTr="00BF6E4B">
        <w:trPr>
          <w:trHeight w:val="300"/>
        </w:trPr>
        <w:tc>
          <w:tcPr>
            <w:tcW w:w="1520" w:type="dxa"/>
            <w:tcBorders>
              <w:top w:val="nil"/>
              <w:left w:val="nil"/>
              <w:bottom w:val="nil"/>
              <w:right w:val="nil"/>
            </w:tcBorders>
            <w:shd w:val="clear" w:color="auto" w:fill="auto"/>
            <w:noWrap/>
            <w:vAlign w:val="center"/>
            <w:hideMark/>
          </w:tcPr>
          <w:p w14:paraId="583FA5F3" w14:textId="77777777" w:rsidR="00BF6E4B" w:rsidRPr="00BF6E4B" w:rsidRDefault="00BF6E4B" w:rsidP="00BF6E4B">
            <w:pPr>
              <w:spacing w:after="0" w:line="240" w:lineRule="auto"/>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Portugal</w:t>
            </w:r>
          </w:p>
        </w:tc>
        <w:tc>
          <w:tcPr>
            <w:tcW w:w="1300" w:type="dxa"/>
            <w:tcBorders>
              <w:top w:val="nil"/>
              <w:left w:val="nil"/>
              <w:bottom w:val="nil"/>
              <w:right w:val="nil"/>
            </w:tcBorders>
            <w:shd w:val="clear" w:color="auto" w:fill="auto"/>
            <w:noWrap/>
            <w:vAlign w:val="center"/>
            <w:hideMark/>
          </w:tcPr>
          <w:p w14:paraId="1CCE31BF"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2087</w:t>
            </w:r>
          </w:p>
        </w:tc>
        <w:tc>
          <w:tcPr>
            <w:tcW w:w="1300" w:type="dxa"/>
            <w:tcBorders>
              <w:top w:val="nil"/>
              <w:left w:val="nil"/>
              <w:bottom w:val="nil"/>
              <w:right w:val="nil"/>
            </w:tcBorders>
            <w:shd w:val="clear" w:color="auto" w:fill="auto"/>
            <w:noWrap/>
            <w:vAlign w:val="center"/>
            <w:hideMark/>
          </w:tcPr>
          <w:p w14:paraId="2D573764"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325293</w:t>
            </w:r>
          </w:p>
        </w:tc>
        <w:tc>
          <w:tcPr>
            <w:tcW w:w="1300" w:type="dxa"/>
            <w:tcBorders>
              <w:top w:val="nil"/>
              <w:left w:val="nil"/>
              <w:bottom w:val="nil"/>
              <w:right w:val="nil"/>
            </w:tcBorders>
            <w:shd w:val="clear" w:color="auto" w:fill="auto"/>
            <w:noWrap/>
            <w:vAlign w:val="center"/>
            <w:hideMark/>
          </w:tcPr>
          <w:p w14:paraId="05F4CA5A"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0.64</w:t>
            </w:r>
          </w:p>
        </w:tc>
        <w:tc>
          <w:tcPr>
            <w:tcW w:w="1300" w:type="dxa"/>
            <w:tcBorders>
              <w:top w:val="nil"/>
              <w:left w:val="nil"/>
              <w:bottom w:val="nil"/>
              <w:right w:val="nil"/>
            </w:tcBorders>
            <w:shd w:val="clear" w:color="auto" w:fill="auto"/>
            <w:noWrap/>
            <w:vAlign w:val="center"/>
            <w:hideMark/>
          </w:tcPr>
          <w:p w14:paraId="1B039C10"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1711</w:t>
            </w:r>
          </w:p>
        </w:tc>
        <w:tc>
          <w:tcPr>
            <w:tcW w:w="1300" w:type="dxa"/>
            <w:tcBorders>
              <w:top w:val="nil"/>
              <w:left w:val="nil"/>
              <w:bottom w:val="nil"/>
              <w:right w:val="nil"/>
            </w:tcBorders>
            <w:shd w:val="clear" w:color="auto" w:fill="auto"/>
            <w:noWrap/>
            <w:vAlign w:val="center"/>
            <w:hideMark/>
          </w:tcPr>
          <w:p w14:paraId="7486E295"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325769</w:t>
            </w:r>
          </w:p>
        </w:tc>
        <w:tc>
          <w:tcPr>
            <w:tcW w:w="1300" w:type="dxa"/>
            <w:tcBorders>
              <w:top w:val="nil"/>
              <w:left w:val="nil"/>
              <w:bottom w:val="nil"/>
              <w:right w:val="nil"/>
            </w:tcBorders>
            <w:shd w:val="clear" w:color="auto" w:fill="auto"/>
            <w:noWrap/>
            <w:vAlign w:val="center"/>
            <w:hideMark/>
          </w:tcPr>
          <w:p w14:paraId="75AF66FC"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0.53</w:t>
            </w:r>
          </w:p>
        </w:tc>
      </w:tr>
      <w:tr w:rsidR="00BF6E4B" w:rsidRPr="00BF6E4B" w14:paraId="61F8F862" w14:textId="77777777" w:rsidTr="00BF6E4B">
        <w:trPr>
          <w:trHeight w:val="300"/>
        </w:trPr>
        <w:tc>
          <w:tcPr>
            <w:tcW w:w="1520" w:type="dxa"/>
            <w:tcBorders>
              <w:top w:val="nil"/>
              <w:left w:val="nil"/>
              <w:bottom w:val="nil"/>
              <w:right w:val="nil"/>
            </w:tcBorders>
            <w:shd w:val="clear" w:color="auto" w:fill="auto"/>
            <w:noWrap/>
            <w:vAlign w:val="center"/>
            <w:hideMark/>
          </w:tcPr>
          <w:p w14:paraId="04804547" w14:textId="77777777" w:rsidR="00BF6E4B" w:rsidRPr="00BF6E4B" w:rsidRDefault="00BF6E4B" w:rsidP="00BF6E4B">
            <w:pPr>
              <w:spacing w:after="0" w:line="240" w:lineRule="auto"/>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Romania</w:t>
            </w:r>
          </w:p>
        </w:tc>
        <w:tc>
          <w:tcPr>
            <w:tcW w:w="1300" w:type="dxa"/>
            <w:tcBorders>
              <w:top w:val="nil"/>
              <w:left w:val="nil"/>
              <w:bottom w:val="nil"/>
              <w:right w:val="nil"/>
            </w:tcBorders>
            <w:shd w:val="clear" w:color="auto" w:fill="auto"/>
            <w:noWrap/>
            <w:vAlign w:val="center"/>
            <w:hideMark/>
          </w:tcPr>
          <w:p w14:paraId="47EE6126"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877</w:t>
            </w:r>
          </w:p>
        </w:tc>
        <w:tc>
          <w:tcPr>
            <w:tcW w:w="1300" w:type="dxa"/>
            <w:tcBorders>
              <w:top w:val="nil"/>
              <w:left w:val="nil"/>
              <w:bottom w:val="nil"/>
              <w:right w:val="nil"/>
            </w:tcBorders>
            <w:shd w:val="clear" w:color="auto" w:fill="auto"/>
            <w:noWrap/>
            <w:vAlign w:val="center"/>
            <w:hideMark/>
          </w:tcPr>
          <w:p w14:paraId="1F11DD07"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381660</w:t>
            </w:r>
          </w:p>
        </w:tc>
        <w:tc>
          <w:tcPr>
            <w:tcW w:w="1300" w:type="dxa"/>
            <w:tcBorders>
              <w:top w:val="nil"/>
              <w:left w:val="nil"/>
              <w:bottom w:val="nil"/>
              <w:right w:val="nil"/>
            </w:tcBorders>
            <w:shd w:val="clear" w:color="auto" w:fill="auto"/>
            <w:noWrap/>
            <w:vAlign w:val="center"/>
            <w:hideMark/>
          </w:tcPr>
          <w:p w14:paraId="0B591071"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0.23</w:t>
            </w:r>
          </w:p>
        </w:tc>
        <w:tc>
          <w:tcPr>
            <w:tcW w:w="1300" w:type="dxa"/>
            <w:tcBorders>
              <w:top w:val="nil"/>
              <w:left w:val="nil"/>
              <w:bottom w:val="nil"/>
              <w:right w:val="nil"/>
            </w:tcBorders>
            <w:shd w:val="clear" w:color="auto" w:fill="auto"/>
            <w:noWrap/>
            <w:vAlign w:val="center"/>
            <w:hideMark/>
          </w:tcPr>
          <w:p w14:paraId="72D869AF"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665</w:t>
            </w:r>
          </w:p>
        </w:tc>
        <w:tc>
          <w:tcPr>
            <w:tcW w:w="1300" w:type="dxa"/>
            <w:tcBorders>
              <w:top w:val="nil"/>
              <w:left w:val="nil"/>
              <w:bottom w:val="nil"/>
              <w:right w:val="nil"/>
            </w:tcBorders>
            <w:shd w:val="clear" w:color="auto" w:fill="auto"/>
            <w:noWrap/>
            <w:vAlign w:val="center"/>
            <w:hideMark/>
          </w:tcPr>
          <w:p w14:paraId="735B45F9"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381697</w:t>
            </w:r>
          </w:p>
        </w:tc>
        <w:tc>
          <w:tcPr>
            <w:tcW w:w="1300" w:type="dxa"/>
            <w:tcBorders>
              <w:top w:val="nil"/>
              <w:left w:val="nil"/>
              <w:bottom w:val="nil"/>
              <w:right w:val="nil"/>
            </w:tcBorders>
            <w:shd w:val="clear" w:color="auto" w:fill="auto"/>
            <w:noWrap/>
            <w:vAlign w:val="center"/>
            <w:hideMark/>
          </w:tcPr>
          <w:p w14:paraId="0F9854C6"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0.17</w:t>
            </w:r>
          </w:p>
        </w:tc>
      </w:tr>
      <w:tr w:rsidR="00BF6E4B" w:rsidRPr="00BF6E4B" w14:paraId="5834EE97" w14:textId="77777777" w:rsidTr="00BF6E4B">
        <w:trPr>
          <w:trHeight w:val="300"/>
        </w:trPr>
        <w:tc>
          <w:tcPr>
            <w:tcW w:w="1520" w:type="dxa"/>
            <w:tcBorders>
              <w:top w:val="nil"/>
              <w:left w:val="nil"/>
              <w:bottom w:val="nil"/>
              <w:right w:val="nil"/>
            </w:tcBorders>
            <w:shd w:val="clear" w:color="auto" w:fill="auto"/>
            <w:noWrap/>
            <w:vAlign w:val="center"/>
            <w:hideMark/>
          </w:tcPr>
          <w:p w14:paraId="275DBA3E" w14:textId="77777777" w:rsidR="00BF6E4B" w:rsidRPr="00BF6E4B" w:rsidRDefault="00BF6E4B" w:rsidP="00BF6E4B">
            <w:pPr>
              <w:spacing w:after="0" w:line="240" w:lineRule="auto"/>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Slovakia</w:t>
            </w:r>
          </w:p>
        </w:tc>
        <w:tc>
          <w:tcPr>
            <w:tcW w:w="1300" w:type="dxa"/>
            <w:tcBorders>
              <w:top w:val="nil"/>
              <w:left w:val="nil"/>
              <w:bottom w:val="nil"/>
              <w:right w:val="nil"/>
            </w:tcBorders>
            <w:shd w:val="clear" w:color="auto" w:fill="auto"/>
            <w:noWrap/>
            <w:vAlign w:val="center"/>
            <w:hideMark/>
          </w:tcPr>
          <w:p w14:paraId="51BEB2EA"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2441</w:t>
            </w:r>
          </w:p>
        </w:tc>
        <w:tc>
          <w:tcPr>
            <w:tcW w:w="1300" w:type="dxa"/>
            <w:tcBorders>
              <w:top w:val="nil"/>
              <w:left w:val="nil"/>
              <w:bottom w:val="nil"/>
              <w:right w:val="nil"/>
            </w:tcBorders>
            <w:shd w:val="clear" w:color="auto" w:fill="auto"/>
            <w:noWrap/>
            <w:vAlign w:val="center"/>
            <w:hideMark/>
          </w:tcPr>
          <w:p w14:paraId="1BE2A569"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161879</w:t>
            </w:r>
          </w:p>
        </w:tc>
        <w:tc>
          <w:tcPr>
            <w:tcW w:w="1300" w:type="dxa"/>
            <w:tcBorders>
              <w:top w:val="nil"/>
              <w:left w:val="nil"/>
              <w:bottom w:val="nil"/>
              <w:right w:val="nil"/>
            </w:tcBorders>
            <w:shd w:val="clear" w:color="auto" w:fill="auto"/>
            <w:noWrap/>
            <w:vAlign w:val="center"/>
            <w:hideMark/>
          </w:tcPr>
          <w:p w14:paraId="60F05DEC"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1.51</w:t>
            </w:r>
          </w:p>
        </w:tc>
        <w:tc>
          <w:tcPr>
            <w:tcW w:w="1300" w:type="dxa"/>
            <w:tcBorders>
              <w:top w:val="nil"/>
              <w:left w:val="nil"/>
              <w:bottom w:val="nil"/>
              <w:right w:val="nil"/>
            </w:tcBorders>
            <w:shd w:val="clear" w:color="auto" w:fill="auto"/>
            <w:noWrap/>
            <w:vAlign w:val="center"/>
            <w:hideMark/>
          </w:tcPr>
          <w:p w14:paraId="00500A18"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2113</w:t>
            </w:r>
          </w:p>
        </w:tc>
        <w:tc>
          <w:tcPr>
            <w:tcW w:w="1300" w:type="dxa"/>
            <w:tcBorders>
              <w:top w:val="nil"/>
              <w:left w:val="nil"/>
              <w:bottom w:val="nil"/>
              <w:right w:val="nil"/>
            </w:tcBorders>
            <w:shd w:val="clear" w:color="auto" w:fill="auto"/>
            <w:noWrap/>
            <w:vAlign w:val="center"/>
            <w:hideMark/>
          </w:tcPr>
          <w:p w14:paraId="199FE8A7"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162270</w:t>
            </w:r>
          </w:p>
        </w:tc>
        <w:tc>
          <w:tcPr>
            <w:tcW w:w="1300" w:type="dxa"/>
            <w:tcBorders>
              <w:top w:val="nil"/>
              <w:left w:val="nil"/>
              <w:bottom w:val="nil"/>
              <w:right w:val="nil"/>
            </w:tcBorders>
            <w:shd w:val="clear" w:color="auto" w:fill="auto"/>
            <w:noWrap/>
            <w:vAlign w:val="center"/>
            <w:hideMark/>
          </w:tcPr>
          <w:p w14:paraId="26AD0F69"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1.30</w:t>
            </w:r>
          </w:p>
        </w:tc>
      </w:tr>
      <w:tr w:rsidR="00BF6E4B" w:rsidRPr="00BF6E4B" w14:paraId="46F8BDCA" w14:textId="77777777" w:rsidTr="00BF6E4B">
        <w:trPr>
          <w:trHeight w:val="300"/>
        </w:trPr>
        <w:tc>
          <w:tcPr>
            <w:tcW w:w="1520" w:type="dxa"/>
            <w:tcBorders>
              <w:top w:val="nil"/>
              <w:left w:val="nil"/>
              <w:bottom w:val="nil"/>
              <w:right w:val="nil"/>
            </w:tcBorders>
            <w:shd w:val="clear" w:color="auto" w:fill="auto"/>
            <w:noWrap/>
            <w:vAlign w:val="center"/>
            <w:hideMark/>
          </w:tcPr>
          <w:p w14:paraId="01B1F2CC" w14:textId="77777777" w:rsidR="00BF6E4B" w:rsidRPr="00BF6E4B" w:rsidRDefault="00BF6E4B" w:rsidP="00BF6E4B">
            <w:pPr>
              <w:spacing w:after="0" w:line="240" w:lineRule="auto"/>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Slovenia</w:t>
            </w:r>
          </w:p>
        </w:tc>
        <w:tc>
          <w:tcPr>
            <w:tcW w:w="1300" w:type="dxa"/>
            <w:tcBorders>
              <w:top w:val="nil"/>
              <w:left w:val="nil"/>
              <w:bottom w:val="nil"/>
              <w:right w:val="nil"/>
            </w:tcBorders>
            <w:shd w:val="clear" w:color="auto" w:fill="auto"/>
            <w:noWrap/>
            <w:vAlign w:val="center"/>
            <w:hideMark/>
          </w:tcPr>
          <w:p w14:paraId="22BC2AB8"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574</w:t>
            </w:r>
          </w:p>
        </w:tc>
        <w:tc>
          <w:tcPr>
            <w:tcW w:w="1300" w:type="dxa"/>
            <w:tcBorders>
              <w:top w:val="nil"/>
              <w:left w:val="nil"/>
              <w:bottom w:val="nil"/>
              <w:right w:val="nil"/>
            </w:tcBorders>
            <w:shd w:val="clear" w:color="auto" w:fill="auto"/>
            <w:noWrap/>
            <w:vAlign w:val="center"/>
            <w:hideMark/>
          </w:tcPr>
          <w:p w14:paraId="27BF8793"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85890</w:t>
            </w:r>
          </w:p>
        </w:tc>
        <w:tc>
          <w:tcPr>
            <w:tcW w:w="1300" w:type="dxa"/>
            <w:tcBorders>
              <w:top w:val="nil"/>
              <w:left w:val="nil"/>
              <w:bottom w:val="nil"/>
              <w:right w:val="nil"/>
            </w:tcBorders>
            <w:shd w:val="clear" w:color="auto" w:fill="auto"/>
            <w:noWrap/>
            <w:vAlign w:val="center"/>
            <w:hideMark/>
          </w:tcPr>
          <w:p w14:paraId="79C0DBC1"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0.67</w:t>
            </w:r>
          </w:p>
        </w:tc>
        <w:tc>
          <w:tcPr>
            <w:tcW w:w="1300" w:type="dxa"/>
            <w:tcBorders>
              <w:top w:val="nil"/>
              <w:left w:val="nil"/>
              <w:bottom w:val="nil"/>
              <w:right w:val="nil"/>
            </w:tcBorders>
            <w:shd w:val="clear" w:color="auto" w:fill="auto"/>
            <w:noWrap/>
            <w:vAlign w:val="center"/>
            <w:hideMark/>
          </w:tcPr>
          <w:p w14:paraId="76BB74A5"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349</w:t>
            </w:r>
          </w:p>
        </w:tc>
        <w:tc>
          <w:tcPr>
            <w:tcW w:w="1300" w:type="dxa"/>
            <w:tcBorders>
              <w:top w:val="nil"/>
              <w:left w:val="nil"/>
              <w:bottom w:val="nil"/>
              <w:right w:val="nil"/>
            </w:tcBorders>
            <w:shd w:val="clear" w:color="auto" w:fill="auto"/>
            <w:noWrap/>
            <w:vAlign w:val="center"/>
            <w:hideMark/>
          </w:tcPr>
          <w:p w14:paraId="1076CFC3"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86056</w:t>
            </w:r>
          </w:p>
        </w:tc>
        <w:tc>
          <w:tcPr>
            <w:tcW w:w="1300" w:type="dxa"/>
            <w:tcBorders>
              <w:top w:val="nil"/>
              <w:left w:val="nil"/>
              <w:bottom w:val="nil"/>
              <w:right w:val="nil"/>
            </w:tcBorders>
            <w:shd w:val="clear" w:color="auto" w:fill="auto"/>
            <w:noWrap/>
            <w:vAlign w:val="center"/>
            <w:hideMark/>
          </w:tcPr>
          <w:p w14:paraId="390D1C05"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0.41</w:t>
            </w:r>
          </w:p>
        </w:tc>
      </w:tr>
      <w:tr w:rsidR="00BF6E4B" w:rsidRPr="00BF6E4B" w14:paraId="47038EBE" w14:textId="77777777" w:rsidTr="00BF6E4B">
        <w:trPr>
          <w:trHeight w:val="300"/>
        </w:trPr>
        <w:tc>
          <w:tcPr>
            <w:tcW w:w="1520" w:type="dxa"/>
            <w:tcBorders>
              <w:top w:val="nil"/>
              <w:left w:val="nil"/>
              <w:bottom w:val="nil"/>
              <w:right w:val="nil"/>
            </w:tcBorders>
            <w:shd w:val="clear" w:color="auto" w:fill="auto"/>
            <w:noWrap/>
            <w:vAlign w:val="center"/>
            <w:hideMark/>
          </w:tcPr>
          <w:p w14:paraId="4F95BD48" w14:textId="77777777" w:rsidR="00BF6E4B" w:rsidRPr="00BF6E4B" w:rsidRDefault="00BF6E4B" w:rsidP="00BF6E4B">
            <w:pPr>
              <w:spacing w:after="0" w:line="240" w:lineRule="auto"/>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Spain</w:t>
            </w:r>
          </w:p>
        </w:tc>
        <w:tc>
          <w:tcPr>
            <w:tcW w:w="1300" w:type="dxa"/>
            <w:tcBorders>
              <w:top w:val="nil"/>
              <w:left w:val="nil"/>
              <w:bottom w:val="nil"/>
              <w:right w:val="nil"/>
            </w:tcBorders>
            <w:shd w:val="clear" w:color="auto" w:fill="auto"/>
            <w:noWrap/>
            <w:vAlign w:val="center"/>
            <w:hideMark/>
          </w:tcPr>
          <w:p w14:paraId="3E8B5743"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15087</w:t>
            </w:r>
          </w:p>
        </w:tc>
        <w:tc>
          <w:tcPr>
            <w:tcW w:w="1300" w:type="dxa"/>
            <w:tcBorders>
              <w:top w:val="nil"/>
              <w:left w:val="nil"/>
              <w:bottom w:val="nil"/>
              <w:right w:val="nil"/>
            </w:tcBorders>
            <w:shd w:val="clear" w:color="auto" w:fill="auto"/>
            <w:noWrap/>
            <w:vAlign w:val="center"/>
            <w:hideMark/>
          </w:tcPr>
          <w:p w14:paraId="029F7298"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1870210</w:t>
            </w:r>
          </w:p>
        </w:tc>
        <w:tc>
          <w:tcPr>
            <w:tcW w:w="1300" w:type="dxa"/>
            <w:tcBorders>
              <w:top w:val="nil"/>
              <w:left w:val="nil"/>
              <w:bottom w:val="nil"/>
              <w:right w:val="nil"/>
            </w:tcBorders>
            <w:shd w:val="clear" w:color="auto" w:fill="auto"/>
            <w:noWrap/>
            <w:vAlign w:val="center"/>
            <w:hideMark/>
          </w:tcPr>
          <w:p w14:paraId="39FBEF1C"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0.81</w:t>
            </w:r>
          </w:p>
        </w:tc>
        <w:tc>
          <w:tcPr>
            <w:tcW w:w="1300" w:type="dxa"/>
            <w:tcBorders>
              <w:top w:val="nil"/>
              <w:left w:val="nil"/>
              <w:bottom w:val="nil"/>
              <w:right w:val="nil"/>
            </w:tcBorders>
            <w:shd w:val="clear" w:color="auto" w:fill="auto"/>
            <w:noWrap/>
            <w:vAlign w:val="center"/>
            <w:hideMark/>
          </w:tcPr>
          <w:p w14:paraId="1110E05D"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12819</w:t>
            </w:r>
          </w:p>
        </w:tc>
        <w:tc>
          <w:tcPr>
            <w:tcW w:w="1300" w:type="dxa"/>
            <w:tcBorders>
              <w:top w:val="nil"/>
              <w:left w:val="nil"/>
              <w:bottom w:val="nil"/>
              <w:right w:val="nil"/>
            </w:tcBorders>
            <w:shd w:val="clear" w:color="auto" w:fill="auto"/>
            <w:noWrap/>
            <w:vAlign w:val="center"/>
            <w:hideMark/>
          </w:tcPr>
          <w:p w14:paraId="4F7C1C70"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1873454</w:t>
            </w:r>
          </w:p>
        </w:tc>
        <w:tc>
          <w:tcPr>
            <w:tcW w:w="1300" w:type="dxa"/>
            <w:tcBorders>
              <w:top w:val="nil"/>
              <w:left w:val="nil"/>
              <w:bottom w:val="nil"/>
              <w:right w:val="nil"/>
            </w:tcBorders>
            <w:shd w:val="clear" w:color="auto" w:fill="auto"/>
            <w:noWrap/>
            <w:vAlign w:val="center"/>
            <w:hideMark/>
          </w:tcPr>
          <w:p w14:paraId="675BC78E"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0.68</w:t>
            </w:r>
          </w:p>
        </w:tc>
      </w:tr>
      <w:tr w:rsidR="00BF6E4B" w:rsidRPr="00BF6E4B" w14:paraId="44D00687" w14:textId="77777777" w:rsidTr="00BF6E4B">
        <w:trPr>
          <w:trHeight w:val="300"/>
        </w:trPr>
        <w:tc>
          <w:tcPr>
            <w:tcW w:w="1520" w:type="dxa"/>
            <w:tcBorders>
              <w:top w:val="nil"/>
              <w:left w:val="nil"/>
              <w:bottom w:val="single" w:sz="4" w:space="0" w:color="auto"/>
              <w:right w:val="nil"/>
            </w:tcBorders>
            <w:shd w:val="clear" w:color="auto" w:fill="auto"/>
            <w:noWrap/>
            <w:vAlign w:val="center"/>
            <w:hideMark/>
          </w:tcPr>
          <w:p w14:paraId="6E87E809" w14:textId="77777777" w:rsidR="00BF6E4B" w:rsidRPr="00BF6E4B" w:rsidRDefault="00BF6E4B" w:rsidP="00BF6E4B">
            <w:pPr>
              <w:spacing w:after="0" w:line="240" w:lineRule="auto"/>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Sweden</w:t>
            </w:r>
          </w:p>
        </w:tc>
        <w:tc>
          <w:tcPr>
            <w:tcW w:w="1300" w:type="dxa"/>
            <w:tcBorders>
              <w:top w:val="nil"/>
              <w:left w:val="nil"/>
              <w:bottom w:val="single" w:sz="4" w:space="0" w:color="auto"/>
              <w:right w:val="nil"/>
            </w:tcBorders>
            <w:shd w:val="clear" w:color="auto" w:fill="auto"/>
            <w:noWrap/>
            <w:vAlign w:val="center"/>
            <w:hideMark/>
          </w:tcPr>
          <w:p w14:paraId="6EDD9961"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2738</w:t>
            </w:r>
          </w:p>
        </w:tc>
        <w:tc>
          <w:tcPr>
            <w:tcW w:w="1300" w:type="dxa"/>
            <w:tcBorders>
              <w:top w:val="nil"/>
              <w:left w:val="nil"/>
              <w:bottom w:val="single" w:sz="4" w:space="0" w:color="auto"/>
              <w:right w:val="nil"/>
            </w:tcBorders>
            <w:shd w:val="clear" w:color="auto" w:fill="auto"/>
            <w:noWrap/>
            <w:vAlign w:val="center"/>
            <w:hideMark/>
          </w:tcPr>
          <w:p w14:paraId="4651FEAC"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769122</w:t>
            </w:r>
          </w:p>
        </w:tc>
        <w:tc>
          <w:tcPr>
            <w:tcW w:w="1300" w:type="dxa"/>
            <w:tcBorders>
              <w:top w:val="nil"/>
              <w:left w:val="nil"/>
              <w:bottom w:val="single" w:sz="4" w:space="0" w:color="auto"/>
              <w:right w:val="nil"/>
            </w:tcBorders>
            <w:shd w:val="clear" w:color="auto" w:fill="auto"/>
            <w:noWrap/>
            <w:vAlign w:val="center"/>
            <w:hideMark/>
          </w:tcPr>
          <w:p w14:paraId="52A3DDA2"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0.36</w:t>
            </w:r>
          </w:p>
        </w:tc>
        <w:tc>
          <w:tcPr>
            <w:tcW w:w="1300" w:type="dxa"/>
            <w:tcBorders>
              <w:top w:val="nil"/>
              <w:left w:val="nil"/>
              <w:bottom w:val="single" w:sz="4" w:space="0" w:color="auto"/>
              <w:right w:val="nil"/>
            </w:tcBorders>
            <w:shd w:val="clear" w:color="auto" w:fill="auto"/>
            <w:noWrap/>
            <w:vAlign w:val="center"/>
            <w:hideMark/>
          </w:tcPr>
          <w:p w14:paraId="737A5ED3"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2050</w:t>
            </w:r>
          </w:p>
        </w:tc>
        <w:tc>
          <w:tcPr>
            <w:tcW w:w="1300" w:type="dxa"/>
            <w:tcBorders>
              <w:top w:val="nil"/>
              <w:left w:val="nil"/>
              <w:bottom w:val="single" w:sz="4" w:space="0" w:color="auto"/>
              <w:right w:val="nil"/>
            </w:tcBorders>
            <w:shd w:val="clear" w:color="auto" w:fill="auto"/>
            <w:noWrap/>
            <w:vAlign w:val="center"/>
            <w:hideMark/>
          </w:tcPr>
          <w:p w14:paraId="3894AFBA"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769773</w:t>
            </w:r>
          </w:p>
        </w:tc>
        <w:tc>
          <w:tcPr>
            <w:tcW w:w="1300" w:type="dxa"/>
            <w:tcBorders>
              <w:top w:val="nil"/>
              <w:left w:val="nil"/>
              <w:bottom w:val="single" w:sz="4" w:space="0" w:color="auto"/>
              <w:right w:val="nil"/>
            </w:tcBorders>
            <w:shd w:val="clear" w:color="auto" w:fill="auto"/>
            <w:noWrap/>
            <w:vAlign w:val="center"/>
            <w:hideMark/>
          </w:tcPr>
          <w:p w14:paraId="3B263BC7" w14:textId="77777777" w:rsidR="00BF6E4B" w:rsidRPr="00BF6E4B" w:rsidRDefault="00BF6E4B" w:rsidP="00BF6E4B">
            <w:pPr>
              <w:spacing w:after="0" w:line="240" w:lineRule="auto"/>
              <w:jc w:val="center"/>
              <w:rPr>
                <w:rFonts w:ascii="Arial" w:eastAsia="Times New Roman" w:hAnsi="Arial" w:cs="Arial"/>
                <w:color w:val="000000"/>
                <w:sz w:val="18"/>
                <w:szCs w:val="18"/>
                <w:lang w:val="nl-NL" w:eastAsia="nl-NL"/>
              </w:rPr>
            </w:pPr>
            <w:r w:rsidRPr="00BF6E4B">
              <w:rPr>
                <w:rFonts w:ascii="Arial" w:eastAsia="Times New Roman" w:hAnsi="Arial" w:cs="Arial"/>
                <w:color w:val="000000"/>
                <w:sz w:val="18"/>
                <w:szCs w:val="18"/>
                <w:lang w:val="nl-NL" w:eastAsia="nl-NL"/>
              </w:rPr>
              <w:t>0.27</w:t>
            </w:r>
          </w:p>
        </w:tc>
      </w:tr>
      <w:tr w:rsidR="00BF6E4B" w:rsidRPr="00BF6E4B" w14:paraId="44450796" w14:textId="77777777" w:rsidTr="00BF6E4B">
        <w:trPr>
          <w:trHeight w:val="300"/>
        </w:trPr>
        <w:tc>
          <w:tcPr>
            <w:tcW w:w="1520" w:type="dxa"/>
            <w:tcBorders>
              <w:top w:val="single" w:sz="4" w:space="0" w:color="auto"/>
              <w:left w:val="nil"/>
              <w:bottom w:val="single" w:sz="4" w:space="0" w:color="auto"/>
              <w:right w:val="nil"/>
            </w:tcBorders>
            <w:shd w:val="clear" w:color="auto" w:fill="auto"/>
            <w:noWrap/>
            <w:vAlign w:val="center"/>
            <w:hideMark/>
          </w:tcPr>
          <w:p w14:paraId="7B973C96" w14:textId="77777777" w:rsidR="00BF6E4B" w:rsidRPr="00BF6E4B" w:rsidRDefault="00BF6E4B" w:rsidP="00BF6E4B">
            <w:pPr>
              <w:spacing w:after="0" w:line="240" w:lineRule="auto"/>
              <w:rPr>
                <w:rFonts w:ascii="Arial" w:eastAsia="Times New Roman" w:hAnsi="Arial" w:cs="Arial"/>
                <w:b/>
                <w:bCs/>
                <w:color w:val="000000"/>
                <w:sz w:val="18"/>
                <w:szCs w:val="18"/>
                <w:lang w:val="nl-NL" w:eastAsia="nl-NL"/>
              </w:rPr>
            </w:pPr>
            <w:r w:rsidRPr="00BF6E4B">
              <w:rPr>
                <w:rFonts w:ascii="Arial" w:eastAsia="Times New Roman" w:hAnsi="Arial" w:cs="Arial"/>
                <w:b/>
                <w:bCs/>
                <w:color w:val="000000"/>
                <w:sz w:val="18"/>
                <w:szCs w:val="18"/>
                <w:lang w:val="nl-NL" w:eastAsia="nl-NL"/>
              </w:rPr>
              <w:t>EU27</w:t>
            </w:r>
          </w:p>
        </w:tc>
        <w:tc>
          <w:tcPr>
            <w:tcW w:w="1300" w:type="dxa"/>
            <w:tcBorders>
              <w:top w:val="single" w:sz="4" w:space="0" w:color="auto"/>
              <w:left w:val="nil"/>
              <w:bottom w:val="single" w:sz="4" w:space="0" w:color="auto"/>
              <w:right w:val="nil"/>
            </w:tcBorders>
            <w:shd w:val="clear" w:color="auto" w:fill="auto"/>
            <w:noWrap/>
            <w:vAlign w:val="center"/>
            <w:hideMark/>
          </w:tcPr>
          <w:p w14:paraId="73FC34A2" w14:textId="77777777" w:rsidR="00BF6E4B" w:rsidRPr="00BF6E4B" w:rsidRDefault="00BF6E4B" w:rsidP="00BF6E4B">
            <w:pPr>
              <w:spacing w:after="0" w:line="240" w:lineRule="auto"/>
              <w:jc w:val="center"/>
              <w:rPr>
                <w:rFonts w:ascii="Arial" w:eastAsia="Times New Roman" w:hAnsi="Arial" w:cs="Arial"/>
                <w:b/>
                <w:bCs/>
                <w:color w:val="000000"/>
                <w:sz w:val="18"/>
                <w:szCs w:val="18"/>
                <w:lang w:val="nl-NL" w:eastAsia="nl-NL"/>
              </w:rPr>
            </w:pPr>
            <w:r w:rsidRPr="00BF6E4B">
              <w:rPr>
                <w:rFonts w:ascii="Arial" w:eastAsia="Times New Roman" w:hAnsi="Arial" w:cs="Arial"/>
                <w:b/>
                <w:bCs/>
                <w:color w:val="000000"/>
                <w:sz w:val="18"/>
                <w:szCs w:val="18"/>
                <w:lang w:val="nl-NL" w:eastAsia="nl-NL"/>
              </w:rPr>
              <w:t>182533</w:t>
            </w:r>
          </w:p>
        </w:tc>
        <w:tc>
          <w:tcPr>
            <w:tcW w:w="1300" w:type="dxa"/>
            <w:tcBorders>
              <w:top w:val="single" w:sz="4" w:space="0" w:color="auto"/>
              <w:left w:val="nil"/>
              <w:bottom w:val="single" w:sz="4" w:space="0" w:color="auto"/>
              <w:right w:val="nil"/>
            </w:tcBorders>
            <w:shd w:val="clear" w:color="auto" w:fill="auto"/>
            <w:noWrap/>
            <w:vAlign w:val="center"/>
            <w:hideMark/>
          </w:tcPr>
          <w:p w14:paraId="2D7C2BA8" w14:textId="77777777" w:rsidR="00BF6E4B" w:rsidRPr="00BF6E4B" w:rsidRDefault="00BF6E4B" w:rsidP="00BF6E4B">
            <w:pPr>
              <w:spacing w:after="0" w:line="240" w:lineRule="auto"/>
              <w:jc w:val="center"/>
              <w:rPr>
                <w:rFonts w:ascii="Arial" w:eastAsia="Times New Roman" w:hAnsi="Arial" w:cs="Arial"/>
                <w:b/>
                <w:bCs/>
                <w:color w:val="000000"/>
                <w:sz w:val="18"/>
                <w:szCs w:val="18"/>
                <w:lang w:val="nl-NL" w:eastAsia="nl-NL"/>
              </w:rPr>
            </w:pPr>
            <w:r w:rsidRPr="00BF6E4B">
              <w:rPr>
                <w:rFonts w:ascii="Arial" w:eastAsia="Times New Roman" w:hAnsi="Arial" w:cs="Arial"/>
                <w:b/>
                <w:bCs/>
                <w:color w:val="000000"/>
                <w:sz w:val="18"/>
                <w:szCs w:val="18"/>
                <w:lang w:val="nl-NL" w:eastAsia="nl-NL"/>
              </w:rPr>
              <w:t>20755035</w:t>
            </w:r>
          </w:p>
        </w:tc>
        <w:tc>
          <w:tcPr>
            <w:tcW w:w="1300" w:type="dxa"/>
            <w:tcBorders>
              <w:top w:val="single" w:sz="4" w:space="0" w:color="auto"/>
              <w:left w:val="nil"/>
              <w:bottom w:val="single" w:sz="4" w:space="0" w:color="auto"/>
              <w:right w:val="nil"/>
            </w:tcBorders>
            <w:shd w:val="clear" w:color="auto" w:fill="auto"/>
            <w:noWrap/>
            <w:vAlign w:val="center"/>
            <w:hideMark/>
          </w:tcPr>
          <w:p w14:paraId="0FA388CD" w14:textId="77777777" w:rsidR="00BF6E4B" w:rsidRPr="00BF6E4B" w:rsidRDefault="00BF6E4B" w:rsidP="00BF6E4B">
            <w:pPr>
              <w:spacing w:after="0" w:line="240" w:lineRule="auto"/>
              <w:jc w:val="center"/>
              <w:rPr>
                <w:rFonts w:ascii="Arial" w:eastAsia="Times New Roman" w:hAnsi="Arial" w:cs="Arial"/>
                <w:b/>
                <w:bCs/>
                <w:color w:val="000000"/>
                <w:sz w:val="18"/>
                <w:szCs w:val="18"/>
                <w:lang w:val="nl-NL" w:eastAsia="nl-NL"/>
              </w:rPr>
            </w:pPr>
            <w:r w:rsidRPr="00BF6E4B">
              <w:rPr>
                <w:rFonts w:ascii="Arial" w:eastAsia="Times New Roman" w:hAnsi="Arial" w:cs="Arial"/>
                <w:b/>
                <w:bCs/>
                <w:color w:val="000000"/>
                <w:sz w:val="18"/>
                <w:szCs w:val="18"/>
                <w:lang w:val="nl-NL" w:eastAsia="nl-NL"/>
              </w:rPr>
              <w:t>0.88</w:t>
            </w:r>
          </w:p>
        </w:tc>
        <w:tc>
          <w:tcPr>
            <w:tcW w:w="1300" w:type="dxa"/>
            <w:tcBorders>
              <w:top w:val="single" w:sz="4" w:space="0" w:color="auto"/>
              <w:left w:val="nil"/>
              <w:bottom w:val="single" w:sz="4" w:space="0" w:color="auto"/>
              <w:right w:val="nil"/>
            </w:tcBorders>
            <w:shd w:val="clear" w:color="auto" w:fill="auto"/>
            <w:noWrap/>
            <w:vAlign w:val="center"/>
            <w:hideMark/>
          </w:tcPr>
          <w:p w14:paraId="0FC3DFDE" w14:textId="77777777" w:rsidR="00BF6E4B" w:rsidRPr="00BF6E4B" w:rsidRDefault="00BF6E4B" w:rsidP="00BF6E4B">
            <w:pPr>
              <w:spacing w:after="0" w:line="240" w:lineRule="auto"/>
              <w:jc w:val="center"/>
              <w:rPr>
                <w:rFonts w:ascii="Arial" w:eastAsia="Times New Roman" w:hAnsi="Arial" w:cs="Arial"/>
                <w:b/>
                <w:bCs/>
                <w:color w:val="000000"/>
                <w:sz w:val="18"/>
                <w:szCs w:val="18"/>
                <w:lang w:val="nl-NL" w:eastAsia="nl-NL"/>
              </w:rPr>
            </w:pPr>
            <w:r w:rsidRPr="00BF6E4B">
              <w:rPr>
                <w:rFonts w:ascii="Arial" w:eastAsia="Times New Roman" w:hAnsi="Arial" w:cs="Arial"/>
                <w:b/>
                <w:bCs/>
                <w:color w:val="000000"/>
                <w:sz w:val="18"/>
                <w:szCs w:val="18"/>
                <w:lang w:val="nl-NL" w:eastAsia="nl-NL"/>
              </w:rPr>
              <w:t>146377</w:t>
            </w:r>
          </w:p>
        </w:tc>
        <w:tc>
          <w:tcPr>
            <w:tcW w:w="1300" w:type="dxa"/>
            <w:tcBorders>
              <w:top w:val="single" w:sz="4" w:space="0" w:color="auto"/>
              <w:left w:val="nil"/>
              <w:bottom w:val="single" w:sz="4" w:space="0" w:color="auto"/>
              <w:right w:val="nil"/>
            </w:tcBorders>
            <w:shd w:val="clear" w:color="auto" w:fill="auto"/>
            <w:noWrap/>
            <w:vAlign w:val="center"/>
            <w:hideMark/>
          </w:tcPr>
          <w:p w14:paraId="686FEE62" w14:textId="77777777" w:rsidR="00BF6E4B" w:rsidRPr="00BF6E4B" w:rsidRDefault="00BF6E4B" w:rsidP="00BF6E4B">
            <w:pPr>
              <w:spacing w:after="0" w:line="240" w:lineRule="auto"/>
              <w:jc w:val="center"/>
              <w:rPr>
                <w:rFonts w:ascii="Arial" w:eastAsia="Times New Roman" w:hAnsi="Arial" w:cs="Arial"/>
                <w:b/>
                <w:bCs/>
                <w:color w:val="000000"/>
                <w:sz w:val="18"/>
                <w:szCs w:val="18"/>
                <w:lang w:val="nl-NL" w:eastAsia="nl-NL"/>
              </w:rPr>
            </w:pPr>
            <w:r w:rsidRPr="00BF6E4B">
              <w:rPr>
                <w:rFonts w:ascii="Arial" w:eastAsia="Times New Roman" w:hAnsi="Arial" w:cs="Arial"/>
                <w:b/>
                <w:bCs/>
                <w:color w:val="000000"/>
                <w:sz w:val="18"/>
                <w:szCs w:val="18"/>
                <w:lang w:val="nl-NL" w:eastAsia="nl-NL"/>
              </w:rPr>
              <w:t>20792936</w:t>
            </w:r>
          </w:p>
        </w:tc>
        <w:tc>
          <w:tcPr>
            <w:tcW w:w="1300" w:type="dxa"/>
            <w:tcBorders>
              <w:top w:val="single" w:sz="4" w:space="0" w:color="auto"/>
              <w:left w:val="nil"/>
              <w:bottom w:val="single" w:sz="4" w:space="0" w:color="auto"/>
              <w:right w:val="nil"/>
            </w:tcBorders>
            <w:shd w:val="clear" w:color="auto" w:fill="auto"/>
            <w:noWrap/>
            <w:vAlign w:val="center"/>
            <w:hideMark/>
          </w:tcPr>
          <w:p w14:paraId="29192249" w14:textId="77777777" w:rsidR="00BF6E4B" w:rsidRPr="00BF6E4B" w:rsidRDefault="00BF6E4B" w:rsidP="00BF6E4B">
            <w:pPr>
              <w:spacing w:after="0" w:line="240" w:lineRule="auto"/>
              <w:jc w:val="center"/>
              <w:rPr>
                <w:rFonts w:ascii="Arial" w:eastAsia="Times New Roman" w:hAnsi="Arial" w:cs="Arial"/>
                <w:b/>
                <w:bCs/>
                <w:color w:val="000000"/>
                <w:sz w:val="18"/>
                <w:szCs w:val="18"/>
                <w:lang w:val="nl-NL" w:eastAsia="nl-NL"/>
              </w:rPr>
            </w:pPr>
            <w:r w:rsidRPr="00BF6E4B">
              <w:rPr>
                <w:rFonts w:ascii="Arial" w:eastAsia="Times New Roman" w:hAnsi="Arial" w:cs="Arial"/>
                <w:b/>
                <w:bCs/>
                <w:color w:val="000000"/>
                <w:sz w:val="18"/>
                <w:szCs w:val="18"/>
                <w:lang w:val="nl-NL" w:eastAsia="nl-NL"/>
              </w:rPr>
              <w:t>0.70</w:t>
            </w:r>
          </w:p>
        </w:tc>
      </w:tr>
    </w:tbl>
    <w:p w14:paraId="65922C23" w14:textId="77777777" w:rsidR="001760AF" w:rsidRDefault="001760AF" w:rsidP="00CA0730"/>
    <w:p w14:paraId="203D2979" w14:textId="77777777" w:rsidR="001760AF" w:rsidRDefault="001760AF" w:rsidP="00CA0730"/>
    <w:p w14:paraId="1A668166" w14:textId="77777777" w:rsidR="001760AF" w:rsidRDefault="001760AF" w:rsidP="00CA0730"/>
    <w:p w14:paraId="45CD4127" w14:textId="77777777" w:rsidR="001760AF" w:rsidRDefault="001760AF" w:rsidP="00CA0730"/>
    <w:p w14:paraId="0B6C084B" w14:textId="77777777" w:rsidR="001760AF" w:rsidRDefault="001760AF" w:rsidP="00CA0730"/>
    <w:p w14:paraId="323AC29F" w14:textId="77777777" w:rsidR="001760AF" w:rsidRDefault="001760AF" w:rsidP="00CA0730"/>
    <w:p w14:paraId="77339F9E" w14:textId="77777777" w:rsidR="001760AF" w:rsidRDefault="001760AF" w:rsidP="00CA0730"/>
    <w:p w14:paraId="3AE4FA2A" w14:textId="77777777" w:rsidR="001760AF" w:rsidRDefault="001760AF" w:rsidP="00CA0730"/>
    <w:p w14:paraId="2BD93103" w14:textId="77777777" w:rsidR="0034257F" w:rsidRDefault="007F10E9" w:rsidP="001760AF">
      <w:pPr>
        <w:spacing w:line="240" w:lineRule="auto"/>
        <w:rPr>
          <w:rFonts w:ascii="Arial" w:hAnsi="Arial" w:cs="Arial"/>
          <w:b/>
          <w:bCs/>
          <w:sz w:val="18"/>
          <w:szCs w:val="18"/>
        </w:rPr>
      </w:pPr>
      <w:r w:rsidRPr="007F10E9">
        <w:rPr>
          <w:rFonts w:ascii="Arial" w:hAnsi="Arial" w:cs="Arial"/>
          <w:noProof/>
          <w:sz w:val="18"/>
          <w:szCs w:val="18"/>
        </w:rPr>
        <w:lastRenderedPageBreak/>
        <w:drawing>
          <wp:anchor distT="0" distB="0" distL="114300" distR="114300" simplePos="0" relativeHeight="251658240" behindDoc="0" locked="0" layoutInCell="1" allowOverlap="1" wp14:anchorId="3B0F48D7" wp14:editId="0B1135BD">
            <wp:simplePos x="0" y="0"/>
            <wp:positionH relativeFrom="margin">
              <wp:align>right</wp:align>
            </wp:positionH>
            <wp:positionV relativeFrom="paragraph">
              <wp:posOffset>318504</wp:posOffset>
            </wp:positionV>
            <wp:extent cx="5943600" cy="3663950"/>
            <wp:effectExtent l="0" t="0" r="0" b="0"/>
            <wp:wrapThrough wrapText="bothSides">
              <wp:wrapPolygon edited="0">
                <wp:start x="0" y="0"/>
                <wp:lineTo x="0" y="21450"/>
                <wp:lineTo x="21531" y="21450"/>
                <wp:lineTo x="21531" y="0"/>
                <wp:lineTo x="0" y="0"/>
              </wp:wrapPolygon>
            </wp:wrapThrough>
            <wp:docPr id="1038694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694361" name=""/>
                    <pic:cNvPicPr/>
                  </pic:nvPicPr>
                  <pic:blipFill>
                    <a:blip r:embed="rId21">
                      <a:extLst>
                        <a:ext uri="{28A0092B-C50C-407E-A947-70E740481C1C}">
                          <a14:useLocalDpi xmlns:a14="http://schemas.microsoft.com/office/drawing/2010/main" val="0"/>
                        </a:ext>
                      </a:extLst>
                    </a:blip>
                    <a:stretch>
                      <a:fillRect/>
                    </a:stretch>
                  </pic:blipFill>
                  <pic:spPr>
                    <a:xfrm>
                      <a:off x="0" y="0"/>
                      <a:ext cx="5943600" cy="3663950"/>
                    </a:xfrm>
                    <a:prstGeom prst="rect">
                      <a:avLst/>
                    </a:prstGeom>
                  </pic:spPr>
                </pic:pic>
              </a:graphicData>
            </a:graphic>
          </wp:anchor>
        </w:drawing>
      </w:r>
    </w:p>
    <w:p w14:paraId="0D81B901" w14:textId="2289A8B8" w:rsidR="001760AF" w:rsidRPr="001760AF" w:rsidRDefault="007F10E9" w:rsidP="001760AF">
      <w:pPr>
        <w:spacing w:line="240" w:lineRule="auto"/>
        <w:rPr>
          <w:rFonts w:ascii="Arial" w:hAnsi="Arial" w:cs="Arial"/>
          <w:sz w:val="18"/>
          <w:szCs w:val="18"/>
        </w:rPr>
      </w:pPr>
      <w:r>
        <w:rPr>
          <w:rFonts w:ascii="Arial" w:hAnsi="Arial" w:cs="Arial"/>
          <w:b/>
          <w:bCs/>
          <w:sz w:val="18"/>
          <w:szCs w:val="18"/>
        </w:rPr>
        <w:br/>
      </w:r>
      <w:r w:rsidR="001760AF" w:rsidRPr="001760AF">
        <w:rPr>
          <w:rFonts w:ascii="Arial" w:hAnsi="Arial" w:cs="Arial"/>
          <w:b/>
          <w:bCs/>
          <w:sz w:val="18"/>
          <w:szCs w:val="18"/>
        </w:rPr>
        <w:t xml:space="preserve">Figure </w:t>
      </w:r>
      <w:r w:rsidR="00EE25AD">
        <w:rPr>
          <w:rFonts w:ascii="Arial" w:hAnsi="Arial" w:cs="Arial"/>
          <w:b/>
          <w:bCs/>
          <w:sz w:val="18"/>
          <w:szCs w:val="18"/>
        </w:rPr>
        <w:t>S3</w:t>
      </w:r>
      <w:r w:rsidR="001760AF" w:rsidRPr="001760AF">
        <w:rPr>
          <w:rFonts w:ascii="Arial" w:hAnsi="Arial" w:cs="Arial"/>
          <w:sz w:val="18"/>
          <w:szCs w:val="18"/>
        </w:rPr>
        <w:t xml:space="preserve">. </w:t>
      </w:r>
      <w:r w:rsidR="001C0CE4">
        <w:rPr>
          <w:rFonts w:ascii="Arial" w:hAnsi="Arial" w:cs="Arial"/>
          <w:sz w:val="18"/>
          <w:szCs w:val="18"/>
        </w:rPr>
        <w:t>M</w:t>
      </w:r>
      <w:r w:rsidR="001760AF" w:rsidRPr="001760AF">
        <w:rPr>
          <w:rFonts w:ascii="Arial" w:hAnsi="Arial" w:cs="Arial"/>
          <w:sz w:val="18"/>
          <w:szCs w:val="18"/>
        </w:rPr>
        <w:t xml:space="preserve">agnitude of subsidies needed to reach a 15% share of biochemicals and </w:t>
      </w:r>
      <w:r w:rsidR="00353EAF">
        <w:rPr>
          <w:rFonts w:ascii="Arial" w:hAnsi="Arial" w:cs="Arial"/>
          <w:sz w:val="18"/>
          <w:szCs w:val="18"/>
        </w:rPr>
        <w:t>biobased plastic</w:t>
      </w:r>
      <w:r w:rsidR="001760AF" w:rsidRPr="001760AF">
        <w:rPr>
          <w:rFonts w:ascii="Arial" w:hAnsi="Arial" w:cs="Arial"/>
          <w:sz w:val="18"/>
          <w:szCs w:val="18"/>
        </w:rPr>
        <w:t xml:space="preserve"> within total chemical and plastic production </w:t>
      </w:r>
      <w:r w:rsidR="001C0CE4">
        <w:rPr>
          <w:rFonts w:ascii="Arial" w:hAnsi="Arial" w:cs="Arial"/>
          <w:sz w:val="18"/>
          <w:szCs w:val="18"/>
        </w:rPr>
        <w:t xml:space="preserve">by </w:t>
      </w:r>
      <w:r w:rsidR="001760AF" w:rsidRPr="001760AF">
        <w:rPr>
          <w:rFonts w:ascii="Arial" w:hAnsi="Arial" w:cs="Arial"/>
          <w:sz w:val="18"/>
          <w:szCs w:val="18"/>
        </w:rPr>
        <w:t>EU27</w:t>
      </w:r>
      <w:r w:rsidR="001C0CE4">
        <w:rPr>
          <w:rFonts w:ascii="Arial" w:hAnsi="Arial" w:cs="Arial"/>
          <w:sz w:val="18"/>
          <w:szCs w:val="18"/>
        </w:rPr>
        <w:t xml:space="preserve"> regions across the investigated timeframe.</w:t>
      </w:r>
    </w:p>
    <w:p w14:paraId="07598542" w14:textId="77777777" w:rsidR="001760AF" w:rsidRDefault="001760AF" w:rsidP="00CA0730"/>
    <w:p w14:paraId="65E3C88A" w14:textId="77777777" w:rsidR="001760AF" w:rsidRDefault="001760AF" w:rsidP="00CA0730"/>
    <w:p w14:paraId="58901414" w14:textId="77777777" w:rsidR="001760AF" w:rsidRDefault="001760AF" w:rsidP="00CA0730"/>
    <w:p w14:paraId="1DAD2954" w14:textId="77777777" w:rsidR="001760AF" w:rsidRDefault="001760AF" w:rsidP="00CA0730"/>
    <w:p w14:paraId="717800AA" w14:textId="77777777" w:rsidR="001760AF" w:rsidRDefault="001760AF" w:rsidP="00CA0730"/>
    <w:p w14:paraId="7C189AA2" w14:textId="77777777" w:rsidR="000033C7" w:rsidRDefault="000033C7" w:rsidP="00CA0730"/>
    <w:p w14:paraId="7D749348" w14:textId="77777777" w:rsidR="000033C7" w:rsidRDefault="000033C7" w:rsidP="00CA0730"/>
    <w:p w14:paraId="39FCFA68" w14:textId="77777777" w:rsidR="000033C7" w:rsidRDefault="000033C7" w:rsidP="00CA0730"/>
    <w:p w14:paraId="7E564BBE" w14:textId="77777777" w:rsidR="000033C7" w:rsidRDefault="000033C7" w:rsidP="00CA0730"/>
    <w:p w14:paraId="7BA42D2E" w14:textId="77777777" w:rsidR="000033C7" w:rsidRDefault="000033C7" w:rsidP="00CA0730"/>
    <w:p w14:paraId="3E1211D5" w14:textId="77777777" w:rsidR="000033C7" w:rsidRDefault="000033C7" w:rsidP="00CA0730"/>
    <w:p w14:paraId="5F78D55A" w14:textId="77777777" w:rsidR="000033C7" w:rsidRDefault="000033C7" w:rsidP="00CA0730"/>
    <w:p w14:paraId="09267335" w14:textId="30900E84" w:rsidR="001760AF" w:rsidRPr="00CF07A7" w:rsidRDefault="003837F4" w:rsidP="00E46091">
      <w:pPr>
        <w:jc w:val="both"/>
        <w:rPr>
          <w:rFonts w:ascii="Arial" w:hAnsi="Arial" w:cs="Arial"/>
          <w:sz w:val="18"/>
          <w:szCs w:val="18"/>
        </w:rPr>
      </w:pPr>
      <w:r w:rsidRPr="00CF07A7">
        <w:rPr>
          <w:noProof/>
          <w:sz w:val="18"/>
          <w:szCs w:val="18"/>
        </w:rPr>
        <w:lastRenderedPageBreak/>
        <w:drawing>
          <wp:anchor distT="0" distB="0" distL="114300" distR="114300" simplePos="0" relativeHeight="251660288" behindDoc="0" locked="0" layoutInCell="1" allowOverlap="1" wp14:anchorId="721CBECD" wp14:editId="13C64B3E">
            <wp:simplePos x="0" y="0"/>
            <wp:positionH relativeFrom="margin">
              <wp:align>right</wp:align>
            </wp:positionH>
            <wp:positionV relativeFrom="paragraph">
              <wp:posOffset>239</wp:posOffset>
            </wp:positionV>
            <wp:extent cx="5943600" cy="5198745"/>
            <wp:effectExtent l="0" t="0" r="0" b="1905"/>
            <wp:wrapThrough wrapText="bothSides">
              <wp:wrapPolygon edited="0">
                <wp:start x="0" y="0"/>
                <wp:lineTo x="0" y="21529"/>
                <wp:lineTo x="21531" y="21529"/>
                <wp:lineTo x="21531" y="0"/>
                <wp:lineTo x="0" y="0"/>
              </wp:wrapPolygon>
            </wp:wrapThrough>
            <wp:docPr id="1186659987" name="Picture 1" descr="A map of europe with numbers and a number of countries/reg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659987" name="Picture 1" descr="A map of europe with numbers and a number of countries/regions&#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5943600" cy="5198745"/>
                    </a:xfrm>
                    <a:prstGeom prst="rect">
                      <a:avLst/>
                    </a:prstGeom>
                  </pic:spPr>
                </pic:pic>
              </a:graphicData>
            </a:graphic>
          </wp:anchor>
        </w:drawing>
      </w:r>
      <w:r w:rsidR="001A4366" w:rsidRPr="00CF07A7">
        <w:rPr>
          <w:rFonts w:ascii="Arial" w:hAnsi="Arial" w:cs="Arial"/>
          <w:b/>
          <w:bCs/>
          <w:sz w:val="18"/>
          <w:szCs w:val="18"/>
        </w:rPr>
        <w:t xml:space="preserve">Figure </w:t>
      </w:r>
      <w:r w:rsidR="00EE25AD">
        <w:rPr>
          <w:rFonts w:ascii="Arial" w:hAnsi="Arial" w:cs="Arial"/>
          <w:b/>
          <w:bCs/>
          <w:sz w:val="18"/>
          <w:szCs w:val="18"/>
        </w:rPr>
        <w:t>S4</w:t>
      </w:r>
      <w:r w:rsidR="001A4366" w:rsidRPr="00CF07A7">
        <w:rPr>
          <w:rFonts w:ascii="Arial" w:hAnsi="Arial" w:cs="Arial"/>
          <w:b/>
          <w:bCs/>
          <w:sz w:val="18"/>
          <w:szCs w:val="18"/>
        </w:rPr>
        <w:t>.</w:t>
      </w:r>
      <w:r w:rsidR="001A4366" w:rsidRPr="00CF07A7">
        <w:rPr>
          <w:rFonts w:ascii="Arial" w:hAnsi="Arial" w:cs="Arial"/>
          <w:sz w:val="18"/>
          <w:szCs w:val="18"/>
        </w:rPr>
        <w:t xml:space="preserve"> </w:t>
      </w:r>
      <w:r w:rsidR="00832CC1" w:rsidRPr="00CF07A7">
        <w:rPr>
          <w:rFonts w:ascii="Arial" w:hAnsi="Arial" w:cs="Arial"/>
          <w:sz w:val="18"/>
          <w:szCs w:val="18"/>
        </w:rPr>
        <w:t>Share (%) of v</w:t>
      </w:r>
      <w:r w:rsidR="001A4366" w:rsidRPr="00CF07A7">
        <w:rPr>
          <w:rFonts w:ascii="Arial" w:hAnsi="Arial" w:cs="Arial"/>
          <w:sz w:val="18"/>
          <w:szCs w:val="18"/>
        </w:rPr>
        <w:t xml:space="preserve">alue-added </w:t>
      </w:r>
      <w:r w:rsidR="00832CC1" w:rsidRPr="00CF07A7">
        <w:rPr>
          <w:rFonts w:ascii="Arial" w:hAnsi="Arial" w:cs="Arial"/>
          <w:sz w:val="18"/>
          <w:szCs w:val="18"/>
        </w:rPr>
        <w:t xml:space="preserve">from biochemicals and </w:t>
      </w:r>
      <w:r w:rsidR="00353EAF">
        <w:rPr>
          <w:rFonts w:ascii="Arial" w:hAnsi="Arial" w:cs="Arial"/>
          <w:sz w:val="18"/>
          <w:szCs w:val="18"/>
        </w:rPr>
        <w:t>biobased plastic</w:t>
      </w:r>
      <w:r w:rsidR="00832CC1" w:rsidRPr="00CF07A7">
        <w:rPr>
          <w:rFonts w:ascii="Arial" w:hAnsi="Arial" w:cs="Arial"/>
          <w:sz w:val="18"/>
          <w:szCs w:val="18"/>
        </w:rPr>
        <w:t>s sectors in total value-added of chemicals and plastics sectors</w:t>
      </w:r>
      <w:r w:rsidR="00F724F3" w:rsidRPr="00CF07A7">
        <w:rPr>
          <w:rFonts w:ascii="Arial" w:hAnsi="Arial" w:cs="Arial"/>
          <w:sz w:val="18"/>
          <w:szCs w:val="18"/>
        </w:rPr>
        <w:t xml:space="preserve"> in the Business-as-Usual baseline scenario in 2040.</w:t>
      </w:r>
    </w:p>
    <w:p w14:paraId="60FDD7C5" w14:textId="77777777" w:rsidR="001760AF" w:rsidRDefault="001760AF" w:rsidP="00CA0730"/>
    <w:p w14:paraId="3B619C6E" w14:textId="77777777" w:rsidR="001760AF" w:rsidRDefault="001760AF" w:rsidP="00CA0730"/>
    <w:p w14:paraId="6024AAF7" w14:textId="59EE5099" w:rsidR="001760AF" w:rsidRDefault="001760AF" w:rsidP="00CA0730"/>
    <w:p w14:paraId="4BA0A470" w14:textId="77777777" w:rsidR="001760AF" w:rsidRDefault="001760AF" w:rsidP="00CA0730"/>
    <w:p w14:paraId="3181A694" w14:textId="77777777" w:rsidR="001760AF" w:rsidRDefault="001760AF" w:rsidP="00CA0730"/>
    <w:p w14:paraId="17B18A78" w14:textId="2696EB81" w:rsidR="001760AF" w:rsidRDefault="001760AF" w:rsidP="00CA0730"/>
    <w:p w14:paraId="28EC42EA" w14:textId="57CC9511" w:rsidR="00E46091" w:rsidRPr="00CF07A7" w:rsidRDefault="0053750C" w:rsidP="00CA0730">
      <w:pPr>
        <w:rPr>
          <w:rFonts w:ascii="Arial" w:hAnsi="Arial" w:cs="Arial"/>
          <w:sz w:val="18"/>
          <w:szCs w:val="18"/>
        </w:rPr>
      </w:pPr>
      <w:r w:rsidRPr="00CF07A7">
        <w:rPr>
          <w:noProof/>
          <w:sz w:val="18"/>
          <w:szCs w:val="18"/>
        </w:rPr>
        <w:lastRenderedPageBreak/>
        <w:drawing>
          <wp:anchor distT="0" distB="0" distL="114300" distR="114300" simplePos="0" relativeHeight="251661312" behindDoc="0" locked="0" layoutInCell="1" allowOverlap="1" wp14:anchorId="16C3EEFF" wp14:editId="002D54B1">
            <wp:simplePos x="0" y="0"/>
            <wp:positionH relativeFrom="margin">
              <wp:align>right</wp:align>
            </wp:positionH>
            <wp:positionV relativeFrom="paragraph">
              <wp:posOffset>619</wp:posOffset>
            </wp:positionV>
            <wp:extent cx="5943600" cy="5273040"/>
            <wp:effectExtent l="0" t="0" r="0" b="3810"/>
            <wp:wrapThrough wrapText="bothSides">
              <wp:wrapPolygon edited="0">
                <wp:start x="0" y="0"/>
                <wp:lineTo x="0" y="21538"/>
                <wp:lineTo x="21531" y="21538"/>
                <wp:lineTo x="21531" y="0"/>
                <wp:lineTo x="0" y="0"/>
              </wp:wrapPolygon>
            </wp:wrapThrough>
            <wp:docPr id="2135260716" name="Picture 1" descr="A map of europe with red and brown colored countries/reg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260716" name="Picture 1" descr="A map of europe with red and brown colored countries/regions&#10;&#10;AI-generated content may be incorrect."/>
                    <pic:cNvPicPr/>
                  </pic:nvPicPr>
                  <pic:blipFill>
                    <a:blip r:embed="rId23">
                      <a:extLst>
                        <a:ext uri="{28A0092B-C50C-407E-A947-70E740481C1C}">
                          <a14:useLocalDpi xmlns:a14="http://schemas.microsoft.com/office/drawing/2010/main" val="0"/>
                        </a:ext>
                      </a:extLst>
                    </a:blip>
                    <a:stretch>
                      <a:fillRect/>
                    </a:stretch>
                  </pic:blipFill>
                  <pic:spPr>
                    <a:xfrm>
                      <a:off x="0" y="0"/>
                      <a:ext cx="5943600" cy="5273040"/>
                    </a:xfrm>
                    <a:prstGeom prst="rect">
                      <a:avLst/>
                    </a:prstGeom>
                  </pic:spPr>
                </pic:pic>
              </a:graphicData>
            </a:graphic>
          </wp:anchor>
        </w:drawing>
      </w:r>
      <w:r w:rsidRPr="00CF07A7">
        <w:rPr>
          <w:rFonts w:ascii="Arial" w:hAnsi="Arial" w:cs="Arial"/>
          <w:b/>
          <w:bCs/>
          <w:sz w:val="18"/>
          <w:szCs w:val="18"/>
        </w:rPr>
        <w:t xml:space="preserve">Figure </w:t>
      </w:r>
      <w:r w:rsidR="00EE25AD">
        <w:rPr>
          <w:rFonts w:ascii="Arial" w:hAnsi="Arial" w:cs="Arial"/>
          <w:b/>
          <w:bCs/>
          <w:sz w:val="18"/>
          <w:szCs w:val="18"/>
        </w:rPr>
        <w:t>S5</w:t>
      </w:r>
      <w:r w:rsidRPr="00CF07A7">
        <w:rPr>
          <w:rFonts w:ascii="Arial" w:hAnsi="Arial" w:cs="Arial"/>
          <w:b/>
          <w:bCs/>
          <w:sz w:val="18"/>
          <w:szCs w:val="18"/>
        </w:rPr>
        <w:t>.</w:t>
      </w:r>
      <w:r w:rsidRPr="00CF07A7">
        <w:rPr>
          <w:rFonts w:ascii="Arial" w:hAnsi="Arial" w:cs="Arial"/>
          <w:sz w:val="18"/>
          <w:szCs w:val="18"/>
        </w:rPr>
        <w:t xml:space="preserve"> Share (%) of value-added from biochemicals and </w:t>
      </w:r>
      <w:r w:rsidR="00353EAF">
        <w:rPr>
          <w:rFonts w:ascii="Arial" w:hAnsi="Arial" w:cs="Arial"/>
          <w:sz w:val="18"/>
          <w:szCs w:val="18"/>
        </w:rPr>
        <w:t>biobased plastic</w:t>
      </w:r>
      <w:r w:rsidRPr="00CF07A7">
        <w:rPr>
          <w:rFonts w:ascii="Arial" w:hAnsi="Arial" w:cs="Arial"/>
          <w:sz w:val="18"/>
          <w:szCs w:val="18"/>
        </w:rPr>
        <w:t xml:space="preserve">s sectors in total value-added of chemicals and plastics sectors in the low technology (L_TECH) </w:t>
      </w:r>
      <w:r w:rsidR="00E43AD8" w:rsidRPr="00CF07A7">
        <w:rPr>
          <w:rFonts w:ascii="Arial" w:hAnsi="Arial" w:cs="Arial"/>
          <w:sz w:val="18"/>
          <w:szCs w:val="18"/>
        </w:rPr>
        <w:t>LINEAR and CIRCULAR scenarios in 2040.</w:t>
      </w:r>
    </w:p>
    <w:p w14:paraId="1324B9D4" w14:textId="77777777" w:rsidR="0053750C" w:rsidRDefault="0053750C" w:rsidP="00CA0730">
      <w:pPr>
        <w:rPr>
          <w:rFonts w:ascii="Arial" w:hAnsi="Arial" w:cs="Arial"/>
        </w:rPr>
      </w:pPr>
    </w:p>
    <w:p w14:paraId="422DADAA" w14:textId="77777777" w:rsidR="0053750C" w:rsidRDefault="0053750C" w:rsidP="00CA0730">
      <w:pPr>
        <w:rPr>
          <w:rFonts w:ascii="Arial" w:hAnsi="Arial" w:cs="Arial"/>
        </w:rPr>
      </w:pPr>
    </w:p>
    <w:p w14:paraId="6C64B652" w14:textId="77777777" w:rsidR="0053750C" w:rsidRDefault="0053750C" w:rsidP="00CA0730">
      <w:pPr>
        <w:rPr>
          <w:rFonts w:ascii="Arial" w:hAnsi="Arial" w:cs="Arial"/>
        </w:rPr>
      </w:pPr>
    </w:p>
    <w:p w14:paraId="71142AC3" w14:textId="77777777" w:rsidR="0053750C" w:rsidRDefault="0053750C" w:rsidP="00CA0730">
      <w:pPr>
        <w:rPr>
          <w:rFonts w:ascii="Arial" w:hAnsi="Arial" w:cs="Arial"/>
        </w:rPr>
      </w:pPr>
    </w:p>
    <w:p w14:paraId="3EFFEEC3" w14:textId="77777777" w:rsidR="0053750C" w:rsidRDefault="0053750C" w:rsidP="00CA0730">
      <w:pPr>
        <w:rPr>
          <w:rFonts w:ascii="Arial" w:hAnsi="Arial" w:cs="Arial"/>
        </w:rPr>
      </w:pPr>
    </w:p>
    <w:p w14:paraId="32C93823" w14:textId="77777777" w:rsidR="0053750C" w:rsidRDefault="0053750C" w:rsidP="00CA0730">
      <w:pPr>
        <w:rPr>
          <w:rFonts w:ascii="Arial" w:hAnsi="Arial" w:cs="Arial"/>
        </w:rPr>
      </w:pPr>
    </w:p>
    <w:p w14:paraId="52C8753A" w14:textId="77777777" w:rsidR="0053750C" w:rsidRDefault="0053750C" w:rsidP="00CA0730">
      <w:pPr>
        <w:rPr>
          <w:rFonts w:ascii="Arial" w:hAnsi="Arial" w:cs="Arial"/>
        </w:rPr>
      </w:pPr>
    </w:p>
    <w:p w14:paraId="703A992C" w14:textId="21DF4BF1" w:rsidR="0053750C" w:rsidRDefault="002D5CE3" w:rsidP="00CA0730">
      <w:pPr>
        <w:rPr>
          <w:rFonts w:ascii="Arial" w:hAnsi="Arial" w:cs="Arial"/>
        </w:rPr>
      </w:pPr>
      <w:r w:rsidRPr="002D5CE3">
        <w:rPr>
          <w:rFonts w:ascii="Arial" w:hAnsi="Arial" w:cs="Arial"/>
          <w:noProof/>
        </w:rPr>
        <w:lastRenderedPageBreak/>
        <w:drawing>
          <wp:inline distT="0" distB="0" distL="0" distR="0" wp14:anchorId="0E711C2B" wp14:editId="40454654">
            <wp:extent cx="5943600" cy="5403850"/>
            <wp:effectExtent l="0" t="0" r="0" b="6350"/>
            <wp:docPr id="294512400" name="Picture 1" descr="A map of europe with different colored countries/reg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512400" name="Picture 1" descr="A map of europe with different colored countries/regions&#10;&#10;AI-generated content may be incorrect."/>
                    <pic:cNvPicPr/>
                  </pic:nvPicPr>
                  <pic:blipFill>
                    <a:blip r:embed="rId24"/>
                    <a:stretch>
                      <a:fillRect/>
                    </a:stretch>
                  </pic:blipFill>
                  <pic:spPr>
                    <a:xfrm>
                      <a:off x="0" y="0"/>
                      <a:ext cx="5943600" cy="5403850"/>
                    </a:xfrm>
                    <a:prstGeom prst="rect">
                      <a:avLst/>
                    </a:prstGeom>
                  </pic:spPr>
                </pic:pic>
              </a:graphicData>
            </a:graphic>
          </wp:inline>
        </w:drawing>
      </w:r>
    </w:p>
    <w:p w14:paraId="31A6214F" w14:textId="5F193C07" w:rsidR="0053750C" w:rsidRPr="00CF07A7" w:rsidRDefault="002D5CE3" w:rsidP="00CA0730">
      <w:pPr>
        <w:rPr>
          <w:rFonts w:ascii="Arial" w:hAnsi="Arial" w:cs="Arial"/>
          <w:sz w:val="18"/>
          <w:szCs w:val="18"/>
        </w:rPr>
      </w:pPr>
      <w:r w:rsidRPr="00CF07A7">
        <w:rPr>
          <w:rFonts w:ascii="Arial" w:hAnsi="Arial" w:cs="Arial"/>
          <w:b/>
          <w:bCs/>
          <w:sz w:val="18"/>
          <w:szCs w:val="18"/>
        </w:rPr>
        <w:t xml:space="preserve">Figure </w:t>
      </w:r>
      <w:r w:rsidR="00EE25AD">
        <w:rPr>
          <w:rFonts w:ascii="Arial" w:hAnsi="Arial" w:cs="Arial"/>
          <w:b/>
          <w:bCs/>
          <w:sz w:val="18"/>
          <w:szCs w:val="18"/>
        </w:rPr>
        <w:t>S6</w:t>
      </w:r>
      <w:r w:rsidRPr="00CF07A7">
        <w:rPr>
          <w:rFonts w:ascii="Arial" w:hAnsi="Arial" w:cs="Arial"/>
          <w:b/>
          <w:bCs/>
          <w:sz w:val="18"/>
          <w:szCs w:val="18"/>
        </w:rPr>
        <w:t>.</w:t>
      </w:r>
      <w:r w:rsidRPr="00CF07A7">
        <w:rPr>
          <w:rFonts w:ascii="Arial" w:hAnsi="Arial" w:cs="Arial"/>
          <w:sz w:val="18"/>
          <w:szCs w:val="18"/>
        </w:rPr>
        <w:t xml:space="preserve"> Share (%) of value-added from biochemicals and </w:t>
      </w:r>
      <w:r w:rsidR="00353EAF">
        <w:rPr>
          <w:rFonts w:ascii="Arial" w:hAnsi="Arial" w:cs="Arial"/>
          <w:sz w:val="18"/>
          <w:szCs w:val="18"/>
        </w:rPr>
        <w:t>biobased plastic</w:t>
      </w:r>
      <w:r w:rsidRPr="00CF07A7">
        <w:rPr>
          <w:rFonts w:ascii="Arial" w:hAnsi="Arial" w:cs="Arial"/>
          <w:sz w:val="18"/>
          <w:szCs w:val="18"/>
        </w:rPr>
        <w:t>s sectors in total value-added of chemicals and plastics sectors in the high technology (H_TECH) LINEAR and CIRCULAR scenarios in 2040.</w:t>
      </w:r>
    </w:p>
    <w:p w14:paraId="5D73BF66" w14:textId="77777777" w:rsidR="0053750C" w:rsidRDefault="0053750C" w:rsidP="00CA0730">
      <w:pPr>
        <w:rPr>
          <w:rFonts w:ascii="Arial" w:hAnsi="Arial" w:cs="Arial"/>
        </w:rPr>
      </w:pPr>
    </w:p>
    <w:p w14:paraId="790674F4" w14:textId="77777777" w:rsidR="0053750C" w:rsidRDefault="0053750C" w:rsidP="00CA0730">
      <w:pPr>
        <w:rPr>
          <w:rFonts w:ascii="Arial" w:hAnsi="Arial" w:cs="Arial"/>
        </w:rPr>
      </w:pPr>
    </w:p>
    <w:p w14:paraId="2952A189" w14:textId="77777777" w:rsidR="0053750C" w:rsidRDefault="0053750C" w:rsidP="00CA0730">
      <w:pPr>
        <w:rPr>
          <w:rFonts w:ascii="Arial" w:hAnsi="Arial" w:cs="Arial"/>
        </w:rPr>
      </w:pPr>
    </w:p>
    <w:p w14:paraId="7AA48CA5" w14:textId="77777777" w:rsidR="0053750C" w:rsidRDefault="0053750C" w:rsidP="00CA0730">
      <w:pPr>
        <w:rPr>
          <w:rFonts w:ascii="Arial" w:hAnsi="Arial" w:cs="Arial"/>
        </w:rPr>
      </w:pPr>
    </w:p>
    <w:p w14:paraId="4B1944D0" w14:textId="77777777" w:rsidR="0053750C" w:rsidRDefault="0053750C" w:rsidP="00CA0730">
      <w:pPr>
        <w:rPr>
          <w:rFonts w:ascii="Arial" w:hAnsi="Arial" w:cs="Arial"/>
        </w:rPr>
      </w:pPr>
    </w:p>
    <w:p w14:paraId="5D24931D" w14:textId="77777777" w:rsidR="0053750C" w:rsidRDefault="0053750C" w:rsidP="00CA0730">
      <w:pPr>
        <w:rPr>
          <w:rFonts w:ascii="Arial" w:hAnsi="Arial" w:cs="Arial"/>
        </w:rPr>
      </w:pPr>
    </w:p>
    <w:p w14:paraId="4FFE8746" w14:textId="77777777" w:rsidR="0053750C" w:rsidRDefault="0053750C" w:rsidP="00CA0730">
      <w:pPr>
        <w:rPr>
          <w:rFonts w:ascii="Arial" w:hAnsi="Arial" w:cs="Arial"/>
        </w:rPr>
      </w:pPr>
    </w:p>
    <w:p w14:paraId="1C836D89" w14:textId="79D283BE" w:rsidR="005300FC" w:rsidRDefault="005300FC" w:rsidP="00CA0730">
      <w:pPr>
        <w:rPr>
          <w:rFonts w:ascii="Arial" w:hAnsi="Arial" w:cs="Arial"/>
        </w:rPr>
      </w:pPr>
      <w:r w:rsidRPr="005300FC">
        <w:rPr>
          <w:rFonts w:ascii="Arial" w:hAnsi="Arial" w:cs="Arial"/>
          <w:noProof/>
        </w:rPr>
        <w:lastRenderedPageBreak/>
        <w:drawing>
          <wp:inline distT="0" distB="0" distL="0" distR="0" wp14:anchorId="1C1500DE" wp14:editId="061D8167">
            <wp:extent cx="5943600" cy="3587750"/>
            <wp:effectExtent l="0" t="0" r="0" b="0"/>
            <wp:docPr id="698445587" name="Picture 1"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445587" name="Picture 1" descr="A graph of different colored lines&#10;&#10;AI-generated content may be incorrect."/>
                    <pic:cNvPicPr/>
                  </pic:nvPicPr>
                  <pic:blipFill>
                    <a:blip r:embed="rId25"/>
                    <a:stretch>
                      <a:fillRect/>
                    </a:stretch>
                  </pic:blipFill>
                  <pic:spPr>
                    <a:xfrm>
                      <a:off x="0" y="0"/>
                      <a:ext cx="5943600" cy="3587750"/>
                    </a:xfrm>
                    <a:prstGeom prst="rect">
                      <a:avLst/>
                    </a:prstGeom>
                  </pic:spPr>
                </pic:pic>
              </a:graphicData>
            </a:graphic>
          </wp:inline>
        </w:drawing>
      </w:r>
    </w:p>
    <w:p w14:paraId="768A1DF9" w14:textId="54E33DDD" w:rsidR="005300FC" w:rsidRDefault="005300FC" w:rsidP="008B3DE3">
      <w:pPr>
        <w:jc w:val="both"/>
        <w:rPr>
          <w:rFonts w:ascii="Arial" w:hAnsi="Arial" w:cs="Arial"/>
        </w:rPr>
      </w:pPr>
      <w:r w:rsidRPr="00CF07A7">
        <w:rPr>
          <w:rFonts w:ascii="Arial" w:hAnsi="Arial" w:cs="Arial"/>
          <w:b/>
          <w:bCs/>
          <w:sz w:val="18"/>
          <w:szCs w:val="18"/>
        </w:rPr>
        <w:t xml:space="preserve">Figure </w:t>
      </w:r>
      <w:r w:rsidR="00EE25AD">
        <w:rPr>
          <w:rFonts w:ascii="Arial" w:hAnsi="Arial" w:cs="Arial"/>
          <w:b/>
          <w:bCs/>
          <w:sz w:val="18"/>
          <w:szCs w:val="18"/>
        </w:rPr>
        <w:t>S7</w:t>
      </w:r>
      <w:r w:rsidRPr="00CF07A7">
        <w:rPr>
          <w:rFonts w:ascii="Arial" w:hAnsi="Arial" w:cs="Arial"/>
          <w:b/>
          <w:bCs/>
          <w:sz w:val="18"/>
          <w:szCs w:val="18"/>
        </w:rPr>
        <w:t>.</w:t>
      </w:r>
      <w:r w:rsidRPr="00CF07A7">
        <w:rPr>
          <w:rFonts w:ascii="Arial" w:hAnsi="Arial" w:cs="Arial"/>
          <w:sz w:val="18"/>
          <w:szCs w:val="18"/>
        </w:rPr>
        <w:t xml:space="preserve"> </w:t>
      </w:r>
      <w:r>
        <w:rPr>
          <w:rFonts w:ascii="Arial" w:hAnsi="Arial" w:cs="Arial"/>
          <w:sz w:val="18"/>
          <w:szCs w:val="18"/>
        </w:rPr>
        <w:t>Number of workers</w:t>
      </w:r>
      <w:r w:rsidRPr="00CF07A7">
        <w:rPr>
          <w:rFonts w:ascii="Arial" w:hAnsi="Arial" w:cs="Arial"/>
          <w:sz w:val="18"/>
          <w:szCs w:val="18"/>
        </w:rPr>
        <w:t xml:space="preserve"> </w:t>
      </w:r>
      <w:r>
        <w:rPr>
          <w:rFonts w:ascii="Arial" w:hAnsi="Arial" w:cs="Arial"/>
          <w:sz w:val="18"/>
          <w:szCs w:val="18"/>
        </w:rPr>
        <w:t>in the bioeconomy (excluding the food system)</w:t>
      </w:r>
      <w:r w:rsidR="008B3DE3">
        <w:rPr>
          <w:rFonts w:ascii="Arial" w:hAnsi="Arial" w:cs="Arial"/>
          <w:sz w:val="18"/>
          <w:szCs w:val="18"/>
        </w:rPr>
        <w:t xml:space="preserve"> across scenario with respect to the Business-as-Usual baseline scenario in 2040.</w:t>
      </w:r>
    </w:p>
    <w:p w14:paraId="1DE83F98" w14:textId="77777777" w:rsidR="005300FC" w:rsidRDefault="005300FC" w:rsidP="00CA0730">
      <w:pPr>
        <w:rPr>
          <w:rFonts w:ascii="Arial" w:hAnsi="Arial" w:cs="Arial"/>
        </w:rPr>
      </w:pPr>
    </w:p>
    <w:p w14:paraId="304ACD16" w14:textId="77777777" w:rsidR="005300FC" w:rsidRDefault="005300FC" w:rsidP="00CA0730">
      <w:pPr>
        <w:rPr>
          <w:rFonts w:ascii="Arial" w:hAnsi="Arial" w:cs="Arial"/>
        </w:rPr>
      </w:pPr>
    </w:p>
    <w:p w14:paraId="67EA991B" w14:textId="77777777" w:rsidR="005300FC" w:rsidRDefault="005300FC" w:rsidP="00CA0730">
      <w:pPr>
        <w:rPr>
          <w:rFonts w:ascii="Arial" w:hAnsi="Arial" w:cs="Arial"/>
        </w:rPr>
      </w:pPr>
    </w:p>
    <w:p w14:paraId="2D541C0B" w14:textId="1AD539FE" w:rsidR="219C2078" w:rsidRDefault="003B42A4" w:rsidP="219C2078">
      <w:pPr>
        <w:jc w:val="center"/>
        <w:rPr>
          <w:sz w:val="44"/>
          <w:szCs w:val="44"/>
        </w:rPr>
      </w:pPr>
      <w:r w:rsidRPr="003B42A4">
        <w:rPr>
          <w:noProof/>
          <w:sz w:val="44"/>
          <w:szCs w:val="44"/>
        </w:rPr>
        <w:drawing>
          <wp:inline distT="0" distB="0" distL="0" distR="0" wp14:anchorId="011E7349" wp14:editId="62A5F5A8">
            <wp:extent cx="5943600" cy="2708275"/>
            <wp:effectExtent l="0" t="0" r="0" b="0"/>
            <wp:docPr id="324974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974214" name=""/>
                    <pic:cNvPicPr/>
                  </pic:nvPicPr>
                  <pic:blipFill>
                    <a:blip r:embed="rId26"/>
                    <a:stretch>
                      <a:fillRect/>
                    </a:stretch>
                  </pic:blipFill>
                  <pic:spPr>
                    <a:xfrm>
                      <a:off x="0" y="0"/>
                      <a:ext cx="5943600" cy="2708275"/>
                    </a:xfrm>
                    <a:prstGeom prst="rect">
                      <a:avLst/>
                    </a:prstGeom>
                  </pic:spPr>
                </pic:pic>
              </a:graphicData>
            </a:graphic>
          </wp:inline>
        </w:drawing>
      </w:r>
    </w:p>
    <w:p w14:paraId="7BB13BD5" w14:textId="3DD2221F" w:rsidR="0009712A" w:rsidRPr="00AD0C29" w:rsidRDefault="0009712A" w:rsidP="0009712A">
      <w:pPr>
        <w:rPr>
          <w:rFonts w:ascii="Arial" w:hAnsi="Arial" w:cs="Arial"/>
          <w:sz w:val="18"/>
          <w:szCs w:val="18"/>
        </w:rPr>
      </w:pPr>
      <w:r w:rsidRPr="00AD0C29">
        <w:rPr>
          <w:rFonts w:ascii="Arial" w:hAnsi="Arial" w:cs="Arial"/>
          <w:b/>
          <w:bCs/>
          <w:sz w:val="18"/>
          <w:szCs w:val="18"/>
        </w:rPr>
        <w:t xml:space="preserve">Figure </w:t>
      </w:r>
      <w:r w:rsidR="00EE25AD">
        <w:rPr>
          <w:rFonts w:ascii="Arial" w:hAnsi="Arial" w:cs="Arial"/>
          <w:b/>
          <w:bCs/>
          <w:sz w:val="18"/>
          <w:szCs w:val="18"/>
        </w:rPr>
        <w:t>S8</w:t>
      </w:r>
      <w:r w:rsidRPr="00AD0C29">
        <w:rPr>
          <w:rFonts w:ascii="Arial" w:hAnsi="Arial" w:cs="Arial"/>
          <w:sz w:val="18"/>
          <w:szCs w:val="18"/>
        </w:rPr>
        <w:t xml:space="preserve">. Change </w:t>
      </w:r>
      <w:r w:rsidR="003B42A4" w:rsidRPr="00AD0C29">
        <w:rPr>
          <w:rFonts w:ascii="Arial" w:hAnsi="Arial" w:cs="Arial"/>
          <w:sz w:val="18"/>
          <w:szCs w:val="18"/>
        </w:rPr>
        <w:t xml:space="preserve">(%) </w:t>
      </w:r>
      <w:r w:rsidRPr="00AD0C29">
        <w:rPr>
          <w:rFonts w:ascii="Arial" w:hAnsi="Arial" w:cs="Arial"/>
          <w:sz w:val="18"/>
          <w:szCs w:val="18"/>
        </w:rPr>
        <w:t>in trade of</w:t>
      </w:r>
      <w:r w:rsidR="003B42A4" w:rsidRPr="00AD0C29">
        <w:rPr>
          <w:rFonts w:ascii="Arial" w:hAnsi="Arial" w:cs="Arial"/>
          <w:sz w:val="18"/>
          <w:szCs w:val="18"/>
        </w:rPr>
        <w:t xml:space="preserve"> biomass </w:t>
      </w:r>
      <w:r w:rsidR="00AD0C29" w:rsidRPr="00AD0C29">
        <w:rPr>
          <w:rFonts w:ascii="Arial" w:hAnsi="Arial" w:cs="Arial"/>
          <w:sz w:val="18"/>
          <w:szCs w:val="18"/>
        </w:rPr>
        <w:t>by</w:t>
      </w:r>
      <w:r w:rsidR="003B42A4" w:rsidRPr="00AD0C29">
        <w:rPr>
          <w:rFonts w:ascii="Arial" w:hAnsi="Arial" w:cs="Arial"/>
          <w:sz w:val="18"/>
          <w:szCs w:val="18"/>
        </w:rPr>
        <w:t xml:space="preserve"> EU27 regions</w:t>
      </w:r>
      <w:r w:rsidR="00AD0C29" w:rsidRPr="00AD0C29">
        <w:rPr>
          <w:rFonts w:ascii="Arial" w:hAnsi="Arial" w:cs="Arial"/>
          <w:sz w:val="18"/>
          <w:szCs w:val="18"/>
        </w:rPr>
        <w:t xml:space="preserve"> across scenarios with respect to BAU in 2040.</w:t>
      </w:r>
    </w:p>
    <w:p w14:paraId="1D3C7799" w14:textId="63107EC8" w:rsidR="219C2078" w:rsidRDefault="00D327F9" w:rsidP="000F5BCE">
      <w:pPr>
        <w:spacing w:line="240" w:lineRule="auto"/>
        <w:rPr>
          <w:rFonts w:ascii="Arial" w:hAnsi="Arial" w:cs="Arial"/>
          <w:sz w:val="18"/>
          <w:szCs w:val="18"/>
        </w:rPr>
      </w:pPr>
      <w:r w:rsidRPr="00D327F9">
        <w:rPr>
          <w:noProof/>
          <w:sz w:val="44"/>
          <w:szCs w:val="44"/>
        </w:rPr>
        <w:lastRenderedPageBreak/>
        <w:drawing>
          <wp:inline distT="0" distB="0" distL="0" distR="0" wp14:anchorId="77D9D9C6" wp14:editId="55EEFDCA">
            <wp:extent cx="5943600" cy="3279775"/>
            <wp:effectExtent l="0" t="0" r="0" b="0"/>
            <wp:docPr id="945184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184335" name=""/>
                    <pic:cNvPicPr/>
                  </pic:nvPicPr>
                  <pic:blipFill>
                    <a:blip r:embed="rId27"/>
                    <a:stretch>
                      <a:fillRect/>
                    </a:stretch>
                  </pic:blipFill>
                  <pic:spPr>
                    <a:xfrm>
                      <a:off x="0" y="0"/>
                      <a:ext cx="5943600" cy="3279775"/>
                    </a:xfrm>
                    <a:prstGeom prst="rect">
                      <a:avLst/>
                    </a:prstGeom>
                  </pic:spPr>
                </pic:pic>
              </a:graphicData>
            </a:graphic>
          </wp:inline>
        </w:drawing>
      </w:r>
      <w:r w:rsidR="000F5BCE">
        <w:rPr>
          <w:rFonts w:ascii="Arial" w:hAnsi="Arial" w:cs="Arial"/>
          <w:b/>
          <w:bCs/>
          <w:sz w:val="18"/>
          <w:szCs w:val="18"/>
        </w:rPr>
        <w:br/>
      </w:r>
      <w:r w:rsidR="000F5BCE">
        <w:rPr>
          <w:rFonts w:ascii="Arial" w:hAnsi="Arial" w:cs="Arial"/>
          <w:b/>
          <w:bCs/>
          <w:sz w:val="18"/>
          <w:szCs w:val="18"/>
        </w:rPr>
        <w:br/>
      </w:r>
      <w:r w:rsidRPr="009012F3">
        <w:rPr>
          <w:rFonts w:ascii="Arial" w:hAnsi="Arial" w:cs="Arial"/>
          <w:b/>
          <w:bCs/>
          <w:sz w:val="18"/>
          <w:szCs w:val="18"/>
        </w:rPr>
        <w:t xml:space="preserve">Figure </w:t>
      </w:r>
      <w:r w:rsidR="00EE25AD">
        <w:rPr>
          <w:rFonts w:ascii="Arial" w:hAnsi="Arial" w:cs="Arial"/>
          <w:b/>
          <w:bCs/>
          <w:sz w:val="18"/>
          <w:szCs w:val="18"/>
        </w:rPr>
        <w:t>S9</w:t>
      </w:r>
      <w:r w:rsidRPr="009012F3">
        <w:rPr>
          <w:rFonts w:ascii="Arial" w:hAnsi="Arial" w:cs="Arial"/>
          <w:sz w:val="18"/>
          <w:szCs w:val="18"/>
        </w:rPr>
        <w:t xml:space="preserve">. </w:t>
      </w:r>
      <w:r w:rsidR="0009712A">
        <w:rPr>
          <w:rFonts w:ascii="Arial" w:hAnsi="Arial" w:cs="Arial"/>
          <w:sz w:val="18"/>
          <w:szCs w:val="18"/>
        </w:rPr>
        <w:t>Change (%) in the u</w:t>
      </w:r>
      <w:r w:rsidRPr="009012F3">
        <w:rPr>
          <w:rFonts w:ascii="Arial" w:hAnsi="Arial" w:cs="Arial"/>
          <w:sz w:val="18"/>
          <w:szCs w:val="18"/>
        </w:rPr>
        <w:t xml:space="preserve">se of chemical and plastics products (fossil-based and biobased) by firms </w:t>
      </w:r>
      <w:r w:rsidR="009012F3">
        <w:rPr>
          <w:rFonts w:ascii="Arial" w:hAnsi="Arial" w:cs="Arial"/>
          <w:sz w:val="18"/>
          <w:szCs w:val="18"/>
        </w:rPr>
        <w:t xml:space="preserve">in non-EU27 regions </w:t>
      </w:r>
      <w:r w:rsidR="009012F3" w:rsidRPr="009012F3">
        <w:rPr>
          <w:rFonts w:ascii="Arial" w:hAnsi="Arial" w:cs="Arial"/>
          <w:sz w:val="18"/>
          <w:szCs w:val="18"/>
        </w:rPr>
        <w:t>across scenarios with respect to BAU in 2040.</w:t>
      </w:r>
      <w:r w:rsidR="009012F3">
        <w:rPr>
          <w:rFonts w:ascii="Arial" w:hAnsi="Arial" w:cs="Arial"/>
          <w:sz w:val="18"/>
          <w:szCs w:val="18"/>
        </w:rPr>
        <w:t xml:space="preserve"> FSU</w:t>
      </w:r>
      <w:r w:rsidR="009D2FCD">
        <w:rPr>
          <w:rFonts w:ascii="Arial" w:hAnsi="Arial" w:cs="Arial"/>
          <w:sz w:val="18"/>
          <w:szCs w:val="18"/>
        </w:rPr>
        <w:t>=Former Soviet Union; OAM=Other Latin America; REUROPE=Rest of Europe</w:t>
      </w:r>
      <w:r w:rsidR="000F5BCE">
        <w:rPr>
          <w:rFonts w:ascii="Arial" w:hAnsi="Arial" w:cs="Arial"/>
          <w:sz w:val="18"/>
          <w:szCs w:val="18"/>
        </w:rPr>
        <w:t>.</w:t>
      </w:r>
    </w:p>
    <w:p w14:paraId="0D04172A" w14:textId="77777777" w:rsidR="00EC690F" w:rsidRDefault="00EC690F" w:rsidP="000F5BCE">
      <w:pPr>
        <w:spacing w:line="240" w:lineRule="auto"/>
        <w:rPr>
          <w:rFonts w:ascii="Arial" w:hAnsi="Arial" w:cs="Arial"/>
          <w:sz w:val="18"/>
          <w:szCs w:val="18"/>
        </w:rPr>
      </w:pPr>
    </w:p>
    <w:p w14:paraId="271A084F" w14:textId="77777777" w:rsidR="00EC690F" w:rsidRDefault="00EC690F" w:rsidP="000F5BCE">
      <w:pPr>
        <w:spacing w:line="240" w:lineRule="auto"/>
        <w:rPr>
          <w:rFonts w:ascii="Arial" w:hAnsi="Arial" w:cs="Arial"/>
          <w:sz w:val="18"/>
          <w:szCs w:val="18"/>
        </w:rPr>
      </w:pPr>
    </w:p>
    <w:p w14:paraId="7EEE0AAF" w14:textId="77777777" w:rsidR="00EC690F" w:rsidRDefault="00EC690F" w:rsidP="000F5BCE">
      <w:pPr>
        <w:spacing w:line="240" w:lineRule="auto"/>
        <w:rPr>
          <w:rFonts w:ascii="Arial" w:hAnsi="Arial" w:cs="Arial"/>
          <w:sz w:val="18"/>
          <w:szCs w:val="18"/>
        </w:rPr>
      </w:pPr>
    </w:p>
    <w:p w14:paraId="254548C5" w14:textId="77777777" w:rsidR="00EC690F" w:rsidRDefault="00EC690F" w:rsidP="000F5BCE">
      <w:pPr>
        <w:spacing w:line="240" w:lineRule="auto"/>
        <w:rPr>
          <w:rFonts w:ascii="Arial" w:hAnsi="Arial" w:cs="Arial"/>
          <w:sz w:val="18"/>
          <w:szCs w:val="18"/>
        </w:rPr>
      </w:pPr>
    </w:p>
    <w:p w14:paraId="60A7C650" w14:textId="77777777" w:rsidR="00EC690F" w:rsidRDefault="00EC690F" w:rsidP="000F5BCE">
      <w:pPr>
        <w:spacing w:line="240" w:lineRule="auto"/>
        <w:rPr>
          <w:rFonts w:ascii="Arial" w:hAnsi="Arial" w:cs="Arial"/>
          <w:sz w:val="18"/>
          <w:szCs w:val="18"/>
        </w:rPr>
      </w:pPr>
    </w:p>
    <w:p w14:paraId="1E435F32" w14:textId="77777777" w:rsidR="00EC690F" w:rsidRDefault="00EC690F" w:rsidP="000F5BCE">
      <w:pPr>
        <w:spacing w:line="240" w:lineRule="auto"/>
        <w:rPr>
          <w:rFonts w:ascii="Arial" w:hAnsi="Arial" w:cs="Arial"/>
          <w:sz w:val="18"/>
          <w:szCs w:val="18"/>
        </w:rPr>
      </w:pPr>
    </w:p>
    <w:p w14:paraId="53B83301" w14:textId="77777777" w:rsidR="00EC690F" w:rsidRDefault="00EC690F" w:rsidP="000F5BCE">
      <w:pPr>
        <w:spacing w:line="240" w:lineRule="auto"/>
        <w:rPr>
          <w:rFonts w:ascii="Arial" w:hAnsi="Arial" w:cs="Arial"/>
          <w:sz w:val="18"/>
          <w:szCs w:val="18"/>
        </w:rPr>
      </w:pPr>
    </w:p>
    <w:p w14:paraId="2605C5AE" w14:textId="77777777" w:rsidR="00EC690F" w:rsidRDefault="00EC690F" w:rsidP="000F5BCE">
      <w:pPr>
        <w:spacing w:line="240" w:lineRule="auto"/>
        <w:rPr>
          <w:rFonts w:ascii="Arial" w:hAnsi="Arial" w:cs="Arial"/>
          <w:sz w:val="18"/>
          <w:szCs w:val="18"/>
        </w:rPr>
      </w:pPr>
    </w:p>
    <w:p w14:paraId="567394BD" w14:textId="77777777" w:rsidR="00EC690F" w:rsidRDefault="00EC690F" w:rsidP="000F5BCE">
      <w:pPr>
        <w:spacing w:line="240" w:lineRule="auto"/>
        <w:rPr>
          <w:rFonts w:ascii="Arial" w:hAnsi="Arial" w:cs="Arial"/>
          <w:sz w:val="18"/>
          <w:szCs w:val="18"/>
        </w:rPr>
      </w:pPr>
    </w:p>
    <w:p w14:paraId="39F8C9A2" w14:textId="77777777" w:rsidR="00EC690F" w:rsidRDefault="00EC690F" w:rsidP="000F5BCE">
      <w:pPr>
        <w:spacing w:line="240" w:lineRule="auto"/>
        <w:rPr>
          <w:rFonts w:ascii="Arial" w:hAnsi="Arial" w:cs="Arial"/>
          <w:sz w:val="18"/>
          <w:szCs w:val="18"/>
        </w:rPr>
      </w:pPr>
    </w:p>
    <w:p w14:paraId="21FC4A87" w14:textId="77777777" w:rsidR="00EC690F" w:rsidRDefault="00EC690F" w:rsidP="000F5BCE">
      <w:pPr>
        <w:spacing w:line="240" w:lineRule="auto"/>
        <w:rPr>
          <w:rFonts w:ascii="Arial" w:hAnsi="Arial" w:cs="Arial"/>
          <w:sz w:val="18"/>
          <w:szCs w:val="18"/>
        </w:rPr>
      </w:pPr>
    </w:p>
    <w:p w14:paraId="02BB7DA1" w14:textId="77777777" w:rsidR="00EC690F" w:rsidRDefault="00EC690F" w:rsidP="000F5BCE">
      <w:pPr>
        <w:spacing w:line="240" w:lineRule="auto"/>
        <w:rPr>
          <w:rFonts w:ascii="Arial" w:hAnsi="Arial" w:cs="Arial"/>
          <w:sz w:val="18"/>
          <w:szCs w:val="18"/>
        </w:rPr>
      </w:pPr>
    </w:p>
    <w:p w14:paraId="40DBB2FE" w14:textId="77777777" w:rsidR="00EC690F" w:rsidRDefault="00EC690F" w:rsidP="000F5BCE">
      <w:pPr>
        <w:spacing w:line="240" w:lineRule="auto"/>
        <w:rPr>
          <w:rFonts w:ascii="Arial" w:hAnsi="Arial" w:cs="Arial"/>
          <w:sz w:val="18"/>
          <w:szCs w:val="18"/>
        </w:rPr>
      </w:pPr>
    </w:p>
    <w:p w14:paraId="795A2103" w14:textId="77777777" w:rsidR="00EC690F" w:rsidRDefault="00EC690F" w:rsidP="000F5BCE">
      <w:pPr>
        <w:spacing w:line="240" w:lineRule="auto"/>
        <w:rPr>
          <w:rFonts w:ascii="Arial" w:hAnsi="Arial" w:cs="Arial"/>
          <w:sz w:val="18"/>
          <w:szCs w:val="18"/>
        </w:rPr>
      </w:pPr>
    </w:p>
    <w:p w14:paraId="5F5BBCEC" w14:textId="77777777" w:rsidR="00EC690F" w:rsidRDefault="00EC690F" w:rsidP="000F5BCE">
      <w:pPr>
        <w:spacing w:line="240" w:lineRule="auto"/>
        <w:rPr>
          <w:rFonts w:ascii="Arial" w:hAnsi="Arial" w:cs="Arial"/>
          <w:sz w:val="18"/>
          <w:szCs w:val="18"/>
        </w:rPr>
      </w:pPr>
    </w:p>
    <w:p w14:paraId="033B7234" w14:textId="77777777" w:rsidR="00EC690F" w:rsidRDefault="00EC690F" w:rsidP="000F5BCE">
      <w:pPr>
        <w:spacing w:line="240" w:lineRule="auto"/>
        <w:rPr>
          <w:rFonts w:ascii="Arial" w:hAnsi="Arial" w:cs="Arial"/>
          <w:sz w:val="18"/>
          <w:szCs w:val="18"/>
        </w:rPr>
      </w:pPr>
    </w:p>
    <w:p w14:paraId="7817044F" w14:textId="77777777" w:rsidR="00EC690F" w:rsidRDefault="00EC690F" w:rsidP="000F5BCE">
      <w:pPr>
        <w:spacing w:line="240" w:lineRule="auto"/>
        <w:rPr>
          <w:rFonts w:ascii="Arial" w:hAnsi="Arial" w:cs="Arial"/>
          <w:sz w:val="18"/>
          <w:szCs w:val="18"/>
        </w:rPr>
      </w:pPr>
    </w:p>
    <w:p w14:paraId="67278FDA" w14:textId="77777777" w:rsidR="00EC690F" w:rsidRDefault="00EC690F" w:rsidP="000F5BCE">
      <w:pPr>
        <w:spacing w:line="240" w:lineRule="auto"/>
        <w:rPr>
          <w:rFonts w:ascii="Arial" w:hAnsi="Arial" w:cs="Arial"/>
          <w:sz w:val="18"/>
          <w:szCs w:val="18"/>
        </w:rPr>
      </w:pPr>
    </w:p>
    <w:p w14:paraId="23CBF6D8" w14:textId="71D2A550" w:rsidR="00EC690F" w:rsidRPr="00A87C8D" w:rsidRDefault="00EC690F" w:rsidP="00EC690F">
      <w:pPr>
        <w:pStyle w:val="Heading1"/>
        <w:rPr>
          <w:rFonts w:ascii="Arial" w:hAnsi="Arial" w:cs="Arial"/>
          <w:b/>
          <w:bCs/>
          <w:color w:val="auto"/>
          <w:sz w:val="32"/>
          <w:szCs w:val="32"/>
          <w:lang w:val="nl-NL"/>
        </w:rPr>
      </w:pPr>
      <w:bookmarkStart w:id="6" w:name="_Toc213159457"/>
      <w:proofErr w:type="spellStart"/>
      <w:r w:rsidRPr="00A87C8D">
        <w:rPr>
          <w:rFonts w:ascii="Arial" w:hAnsi="Arial" w:cs="Arial"/>
          <w:b/>
          <w:bCs/>
          <w:color w:val="auto"/>
          <w:sz w:val="32"/>
          <w:szCs w:val="32"/>
          <w:lang w:val="nl-NL"/>
        </w:rPr>
        <w:lastRenderedPageBreak/>
        <w:t>References</w:t>
      </w:r>
      <w:bookmarkEnd w:id="6"/>
      <w:proofErr w:type="spellEnd"/>
    </w:p>
    <w:p w14:paraId="5B81E308" w14:textId="77777777" w:rsidR="00A77253" w:rsidRPr="00A87C8D" w:rsidRDefault="00A77253" w:rsidP="004B58C0">
      <w:pPr>
        <w:spacing w:line="240" w:lineRule="auto"/>
        <w:rPr>
          <w:lang w:val="nl-NL"/>
        </w:rPr>
      </w:pPr>
    </w:p>
    <w:p w14:paraId="2F7D9D94" w14:textId="3CE31259" w:rsidR="00E428D3" w:rsidRPr="005547B8" w:rsidRDefault="00E428D3" w:rsidP="004B58C0">
      <w:pPr>
        <w:spacing w:line="240" w:lineRule="auto"/>
        <w:rPr>
          <w:rFonts w:ascii="Arial" w:hAnsi="Arial" w:cs="Arial"/>
          <w:sz w:val="18"/>
          <w:szCs w:val="18"/>
        </w:rPr>
      </w:pPr>
      <w:proofErr w:type="spellStart"/>
      <w:r w:rsidRPr="00A87C8D">
        <w:rPr>
          <w:rFonts w:ascii="Arial" w:hAnsi="Arial" w:cs="Arial"/>
          <w:sz w:val="18"/>
          <w:szCs w:val="18"/>
          <w:lang w:val="nl-NL"/>
        </w:rPr>
        <w:t>Aguiar</w:t>
      </w:r>
      <w:proofErr w:type="spellEnd"/>
      <w:r w:rsidRPr="00A87C8D">
        <w:rPr>
          <w:rFonts w:ascii="Arial" w:hAnsi="Arial" w:cs="Arial"/>
          <w:sz w:val="18"/>
          <w:szCs w:val="18"/>
          <w:lang w:val="nl-NL"/>
        </w:rPr>
        <w:t xml:space="preserve">, A., Chepeliev, M., </w:t>
      </w:r>
      <w:proofErr w:type="spellStart"/>
      <w:r w:rsidRPr="00A87C8D">
        <w:rPr>
          <w:rFonts w:ascii="Arial" w:hAnsi="Arial" w:cs="Arial"/>
          <w:sz w:val="18"/>
          <w:szCs w:val="18"/>
          <w:lang w:val="nl-NL"/>
        </w:rPr>
        <w:t>Corong</w:t>
      </w:r>
      <w:proofErr w:type="spellEnd"/>
      <w:r w:rsidRPr="00A87C8D">
        <w:rPr>
          <w:rFonts w:ascii="Arial" w:hAnsi="Arial" w:cs="Arial"/>
          <w:sz w:val="18"/>
          <w:szCs w:val="18"/>
          <w:lang w:val="nl-NL"/>
        </w:rPr>
        <w:t xml:space="preserve">, E., &amp; Mensbrugghe, D. van der. </w:t>
      </w:r>
      <w:r w:rsidRPr="005547B8">
        <w:rPr>
          <w:rFonts w:ascii="Arial" w:hAnsi="Arial" w:cs="Arial"/>
          <w:sz w:val="18"/>
          <w:szCs w:val="18"/>
        </w:rPr>
        <w:t xml:space="preserve">(2023). The Global Trade Analysis Project  </w:t>
      </w:r>
      <w:r w:rsidR="005547B8">
        <w:rPr>
          <w:rFonts w:ascii="Arial" w:hAnsi="Arial" w:cs="Arial"/>
          <w:sz w:val="18"/>
          <w:szCs w:val="18"/>
        </w:rPr>
        <w:tab/>
      </w:r>
      <w:r w:rsidRPr="005547B8">
        <w:rPr>
          <w:rFonts w:ascii="Arial" w:hAnsi="Arial" w:cs="Arial"/>
          <w:sz w:val="18"/>
          <w:szCs w:val="18"/>
        </w:rPr>
        <w:t xml:space="preserve">(GTAP) Data Base: Version 11. Journal of Global Economic Analysis, 7(2), Article 2. </w:t>
      </w:r>
      <w:r w:rsidR="005547B8">
        <w:rPr>
          <w:rFonts w:ascii="Arial" w:hAnsi="Arial" w:cs="Arial"/>
          <w:sz w:val="18"/>
          <w:szCs w:val="18"/>
        </w:rPr>
        <w:tab/>
      </w:r>
      <w:hyperlink r:id="rId28" w:history="1">
        <w:r w:rsidR="005547B8" w:rsidRPr="00113500">
          <w:rPr>
            <w:rStyle w:val="Hyperlink"/>
            <w:rFonts w:ascii="Arial" w:hAnsi="Arial" w:cs="Arial"/>
            <w:sz w:val="18"/>
            <w:szCs w:val="18"/>
          </w:rPr>
          <w:t>https://doi.org/10.21642/JGEA.070201AF</w:t>
        </w:r>
      </w:hyperlink>
      <w:r w:rsidRPr="005547B8">
        <w:rPr>
          <w:rFonts w:ascii="Arial" w:hAnsi="Arial" w:cs="Arial"/>
          <w:sz w:val="18"/>
          <w:szCs w:val="18"/>
        </w:rPr>
        <w:t xml:space="preserve"> </w:t>
      </w:r>
    </w:p>
    <w:p w14:paraId="500234C9" w14:textId="77777777" w:rsidR="006C65BA" w:rsidRPr="00B71D51" w:rsidRDefault="006C65BA" w:rsidP="006C65BA">
      <w:pPr>
        <w:spacing w:line="276" w:lineRule="auto"/>
        <w:rPr>
          <w:rFonts w:ascii="Arial" w:hAnsi="Arial" w:cs="Arial"/>
          <w:sz w:val="18"/>
          <w:szCs w:val="18"/>
        </w:rPr>
      </w:pPr>
      <w:proofErr w:type="spellStart"/>
      <w:r w:rsidRPr="00E03F26">
        <w:rPr>
          <w:rFonts w:ascii="Arial" w:hAnsi="Arial" w:cs="Arial"/>
          <w:sz w:val="18"/>
          <w:szCs w:val="18"/>
          <w:lang w:val="nl-NL"/>
        </w:rPr>
        <w:t>Corong</w:t>
      </w:r>
      <w:proofErr w:type="spellEnd"/>
      <w:r w:rsidRPr="00E03F26">
        <w:rPr>
          <w:rFonts w:ascii="Arial" w:hAnsi="Arial" w:cs="Arial"/>
          <w:sz w:val="18"/>
          <w:szCs w:val="18"/>
          <w:lang w:val="nl-NL"/>
        </w:rPr>
        <w:t xml:space="preserve">, E.L., Hertel, T.W., </w:t>
      </w:r>
      <w:proofErr w:type="spellStart"/>
      <w:r w:rsidRPr="00E03F26">
        <w:rPr>
          <w:rFonts w:ascii="Arial" w:hAnsi="Arial" w:cs="Arial"/>
          <w:sz w:val="18"/>
          <w:szCs w:val="18"/>
          <w:lang w:val="nl-NL"/>
        </w:rPr>
        <w:t>McDougall</w:t>
      </w:r>
      <w:proofErr w:type="spellEnd"/>
      <w:r w:rsidRPr="00E03F26">
        <w:rPr>
          <w:rFonts w:ascii="Arial" w:hAnsi="Arial" w:cs="Arial"/>
          <w:sz w:val="18"/>
          <w:szCs w:val="18"/>
          <w:lang w:val="nl-NL"/>
        </w:rPr>
        <w:t xml:space="preserve">, R., </w:t>
      </w:r>
      <w:proofErr w:type="spellStart"/>
      <w:r w:rsidRPr="00E03F26">
        <w:rPr>
          <w:rFonts w:ascii="Arial" w:hAnsi="Arial" w:cs="Arial"/>
          <w:sz w:val="18"/>
          <w:szCs w:val="18"/>
          <w:lang w:val="nl-NL"/>
        </w:rPr>
        <w:t>Tsigas</w:t>
      </w:r>
      <w:proofErr w:type="spellEnd"/>
      <w:r w:rsidRPr="00E03F26">
        <w:rPr>
          <w:rFonts w:ascii="Arial" w:hAnsi="Arial" w:cs="Arial"/>
          <w:sz w:val="18"/>
          <w:szCs w:val="18"/>
          <w:lang w:val="nl-NL"/>
        </w:rPr>
        <w:t xml:space="preserve">, M.E., van der Mensbrugghe, D., (2017). </w:t>
      </w:r>
      <w:r w:rsidRPr="00B71D51">
        <w:rPr>
          <w:rFonts w:ascii="Arial" w:hAnsi="Arial" w:cs="Arial"/>
          <w:sz w:val="18"/>
          <w:szCs w:val="18"/>
        </w:rPr>
        <w:t xml:space="preserve">The Standard GTAP </w:t>
      </w:r>
      <w:r>
        <w:rPr>
          <w:rFonts w:ascii="Arial" w:hAnsi="Arial" w:cs="Arial"/>
          <w:sz w:val="18"/>
          <w:szCs w:val="18"/>
        </w:rPr>
        <w:tab/>
      </w:r>
      <w:r w:rsidRPr="00B71D51">
        <w:rPr>
          <w:rFonts w:ascii="Arial" w:hAnsi="Arial" w:cs="Arial"/>
          <w:sz w:val="18"/>
          <w:szCs w:val="18"/>
        </w:rPr>
        <w:t xml:space="preserve">Model, Version 7. Journal of Global Economic Analysis, 1, 1-119. </w:t>
      </w:r>
    </w:p>
    <w:p w14:paraId="789675B0" w14:textId="5E421F19" w:rsidR="00875BC9" w:rsidRPr="00875BC9" w:rsidRDefault="00875BC9" w:rsidP="004B58C0">
      <w:pPr>
        <w:spacing w:line="240" w:lineRule="auto"/>
        <w:rPr>
          <w:rFonts w:ascii="Arial" w:hAnsi="Arial" w:cs="Arial"/>
          <w:sz w:val="18"/>
          <w:szCs w:val="18"/>
        </w:rPr>
      </w:pPr>
      <w:proofErr w:type="spellStart"/>
      <w:r w:rsidRPr="00875BC9">
        <w:rPr>
          <w:rFonts w:ascii="Arial" w:hAnsi="Arial" w:cs="Arial"/>
          <w:sz w:val="18"/>
          <w:szCs w:val="18"/>
        </w:rPr>
        <w:t>Burniaux</w:t>
      </w:r>
      <w:proofErr w:type="spellEnd"/>
      <w:r w:rsidRPr="00875BC9">
        <w:rPr>
          <w:rFonts w:ascii="Arial" w:hAnsi="Arial" w:cs="Arial"/>
          <w:sz w:val="18"/>
          <w:szCs w:val="18"/>
        </w:rPr>
        <w:t xml:space="preserve">, J.M., Truong, T.P., 2002. </w:t>
      </w:r>
      <w:proofErr w:type="spellStart"/>
      <w:r w:rsidRPr="00875BC9">
        <w:rPr>
          <w:rFonts w:ascii="Arial" w:hAnsi="Arial" w:cs="Arial"/>
          <w:sz w:val="18"/>
          <w:szCs w:val="18"/>
        </w:rPr>
        <w:t>Gtap</w:t>
      </w:r>
      <w:proofErr w:type="spellEnd"/>
      <w:r w:rsidRPr="00875BC9">
        <w:rPr>
          <w:rFonts w:ascii="Arial" w:hAnsi="Arial" w:cs="Arial"/>
          <w:sz w:val="18"/>
          <w:szCs w:val="18"/>
        </w:rPr>
        <w:t xml:space="preserve">-e: An energy -environmental version of the </w:t>
      </w:r>
      <w:proofErr w:type="spellStart"/>
      <w:r w:rsidRPr="00875BC9">
        <w:rPr>
          <w:rFonts w:ascii="Arial" w:hAnsi="Arial" w:cs="Arial"/>
          <w:sz w:val="18"/>
          <w:szCs w:val="18"/>
        </w:rPr>
        <w:t>gtap</w:t>
      </w:r>
      <w:proofErr w:type="spellEnd"/>
      <w:r w:rsidRPr="00875BC9">
        <w:rPr>
          <w:rFonts w:ascii="Arial" w:hAnsi="Arial" w:cs="Arial"/>
          <w:sz w:val="18"/>
          <w:szCs w:val="18"/>
        </w:rPr>
        <w:t xml:space="preserve"> model. GTAP Technical </w:t>
      </w:r>
      <w:r w:rsidR="005547B8">
        <w:rPr>
          <w:rFonts w:ascii="Arial" w:hAnsi="Arial" w:cs="Arial"/>
          <w:sz w:val="18"/>
          <w:szCs w:val="18"/>
        </w:rPr>
        <w:tab/>
      </w:r>
      <w:r w:rsidRPr="00875BC9">
        <w:rPr>
          <w:rFonts w:ascii="Arial" w:hAnsi="Arial" w:cs="Arial"/>
          <w:sz w:val="18"/>
          <w:szCs w:val="18"/>
        </w:rPr>
        <w:t>Paper No. 16. Center for Global Trade Analysis.</w:t>
      </w:r>
    </w:p>
    <w:p w14:paraId="18630C94" w14:textId="29B41401" w:rsidR="00EC690F" w:rsidRPr="005547B8" w:rsidRDefault="00A77253" w:rsidP="004B58C0">
      <w:pPr>
        <w:spacing w:line="240" w:lineRule="auto"/>
        <w:rPr>
          <w:rFonts w:ascii="Arial" w:hAnsi="Arial" w:cs="Arial"/>
          <w:sz w:val="18"/>
          <w:szCs w:val="18"/>
        </w:rPr>
      </w:pPr>
      <w:r w:rsidRPr="005547B8">
        <w:rPr>
          <w:rFonts w:ascii="Arial" w:hAnsi="Arial" w:cs="Arial"/>
          <w:sz w:val="18"/>
          <w:szCs w:val="18"/>
        </w:rPr>
        <w:t xml:space="preserve">Kuosmanen, T., Kuosmanen, N., El </w:t>
      </w:r>
      <w:proofErr w:type="spellStart"/>
      <w:r w:rsidRPr="005547B8">
        <w:rPr>
          <w:rFonts w:ascii="Arial" w:hAnsi="Arial" w:cs="Arial"/>
          <w:sz w:val="18"/>
          <w:szCs w:val="18"/>
        </w:rPr>
        <w:t>Meligi</w:t>
      </w:r>
      <w:proofErr w:type="spellEnd"/>
      <w:r w:rsidRPr="005547B8">
        <w:rPr>
          <w:rFonts w:ascii="Arial" w:hAnsi="Arial" w:cs="Arial"/>
          <w:sz w:val="18"/>
          <w:szCs w:val="18"/>
        </w:rPr>
        <w:t xml:space="preserve">, A., </w:t>
      </w:r>
      <w:proofErr w:type="spellStart"/>
      <w:r w:rsidRPr="005547B8">
        <w:rPr>
          <w:rFonts w:ascii="Arial" w:hAnsi="Arial" w:cs="Arial"/>
          <w:sz w:val="18"/>
          <w:szCs w:val="18"/>
        </w:rPr>
        <w:t>Tevecia</w:t>
      </w:r>
      <w:proofErr w:type="spellEnd"/>
      <w:r w:rsidRPr="005547B8">
        <w:rPr>
          <w:rFonts w:ascii="Arial" w:hAnsi="Arial" w:cs="Arial"/>
          <w:sz w:val="18"/>
          <w:szCs w:val="18"/>
        </w:rPr>
        <w:t xml:space="preserve">, R., Gurria </w:t>
      </w:r>
      <w:proofErr w:type="spellStart"/>
      <w:r w:rsidRPr="005547B8">
        <w:rPr>
          <w:rFonts w:ascii="Arial" w:hAnsi="Arial" w:cs="Arial"/>
          <w:sz w:val="18"/>
          <w:szCs w:val="18"/>
        </w:rPr>
        <w:t>Albusac</w:t>
      </w:r>
      <w:proofErr w:type="spellEnd"/>
      <w:r w:rsidRPr="005547B8">
        <w:rPr>
          <w:rFonts w:ascii="Arial" w:hAnsi="Arial" w:cs="Arial"/>
          <w:sz w:val="18"/>
          <w:szCs w:val="18"/>
        </w:rPr>
        <w:t xml:space="preserve">, P., </w:t>
      </w:r>
      <w:proofErr w:type="spellStart"/>
      <w:r w:rsidRPr="005547B8">
        <w:rPr>
          <w:rFonts w:ascii="Arial" w:hAnsi="Arial" w:cs="Arial"/>
          <w:sz w:val="18"/>
          <w:szCs w:val="18"/>
        </w:rPr>
        <w:t>Iost</w:t>
      </w:r>
      <w:proofErr w:type="spellEnd"/>
      <w:r w:rsidRPr="005547B8">
        <w:rPr>
          <w:rFonts w:ascii="Arial" w:hAnsi="Arial" w:cs="Arial"/>
          <w:sz w:val="18"/>
          <w:szCs w:val="18"/>
        </w:rPr>
        <w:t xml:space="preserve">, S., </w:t>
      </w:r>
      <w:proofErr w:type="spellStart"/>
      <w:r w:rsidRPr="005547B8">
        <w:rPr>
          <w:rFonts w:ascii="Arial" w:hAnsi="Arial" w:cs="Arial"/>
          <w:sz w:val="18"/>
          <w:szCs w:val="18"/>
        </w:rPr>
        <w:t>M’barek</w:t>
      </w:r>
      <w:proofErr w:type="spellEnd"/>
      <w:r w:rsidRPr="005547B8">
        <w:rPr>
          <w:rFonts w:ascii="Arial" w:hAnsi="Arial" w:cs="Arial"/>
          <w:sz w:val="18"/>
          <w:szCs w:val="18"/>
        </w:rPr>
        <w:t xml:space="preserve">, R. (2020). How big </w:t>
      </w:r>
      <w:r w:rsidR="005547B8">
        <w:rPr>
          <w:rFonts w:ascii="Arial" w:hAnsi="Arial" w:cs="Arial"/>
          <w:sz w:val="18"/>
          <w:szCs w:val="18"/>
        </w:rPr>
        <w:tab/>
      </w:r>
      <w:r w:rsidRPr="005547B8">
        <w:rPr>
          <w:rFonts w:ascii="Arial" w:hAnsi="Arial" w:cs="Arial"/>
          <w:sz w:val="18"/>
          <w:szCs w:val="18"/>
        </w:rPr>
        <w:t xml:space="preserve">is the bioeconomy? Reflections from an economic perspective EUR 30167 EN. (publications Office of the </w:t>
      </w:r>
      <w:r w:rsidR="005547B8">
        <w:rPr>
          <w:rFonts w:ascii="Arial" w:hAnsi="Arial" w:cs="Arial"/>
          <w:sz w:val="18"/>
          <w:szCs w:val="18"/>
        </w:rPr>
        <w:tab/>
      </w:r>
      <w:r w:rsidRPr="005547B8">
        <w:rPr>
          <w:rFonts w:ascii="Arial" w:hAnsi="Arial" w:cs="Arial"/>
          <w:sz w:val="18"/>
          <w:szCs w:val="18"/>
        </w:rPr>
        <w:t>European Union ed., Vol. SBN 978-92-76-17858-3, pp. 49) JRC, Luxembourg (2020)</w:t>
      </w:r>
    </w:p>
    <w:p w14:paraId="1CBA2F17" w14:textId="7C703D88" w:rsidR="008D1C73" w:rsidRPr="005547B8" w:rsidRDefault="008D1C73" w:rsidP="004B58C0">
      <w:pPr>
        <w:spacing w:line="240" w:lineRule="auto"/>
        <w:rPr>
          <w:rFonts w:ascii="Arial" w:hAnsi="Arial" w:cs="Arial"/>
          <w:sz w:val="18"/>
          <w:szCs w:val="18"/>
        </w:rPr>
      </w:pPr>
      <w:r w:rsidRPr="005547B8">
        <w:rPr>
          <w:rFonts w:ascii="Arial" w:hAnsi="Arial" w:cs="Arial"/>
          <w:sz w:val="18"/>
          <w:szCs w:val="18"/>
        </w:rPr>
        <w:t xml:space="preserve">Philippidis, G., </w:t>
      </w:r>
      <w:proofErr w:type="spellStart"/>
      <w:r w:rsidRPr="005547B8">
        <w:rPr>
          <w:rFonts w:ascii="Arial" w:hAnsi="Arial" w:cs="Arial"/>
          <w:sz w:val="18"/>
          <w:szCs w:val="18"/>
        </w:rPr>
        <w:t>M’barek</w:t>
      </w:r>
      <w:proofErr w:type="spellEnd"/>
      <w:r w:rsidRPr="005547B8">
        <w:rPr>
          <w:rFonts w:ascii="Arial" w:hAnsi="Arial" w:cs="Arial"/>
          <w:sz w:val="18"/>
          <w:szCs w:val="18"/>
        </w:rPr>
        <w:t xml:space="preserve">, R., Urban-Boysen, K., van Zeist, W.J. (2023) Exploring economy-wide sustainable conditions </w:t>
      </w:r>
      <w:r w:rsidR="005547B8">
        <w:rPr>
          <w:rFonts w:ascii="Arial" w:hAnsi="Arial" w:cs="Arial"/>
          <w:sz w:val="18"/>
          <w:szCs w:val="18"/>
        </w:rPr>
        <w:tab/>
      </w:r>
      <w:r w:rsidRPr="005547B8">
        <w:rPr>
          <w:rFonts w:ascii="Arial" w:hAnsi="Arial" w:cs="Arial"/>
          <w:sz w:val="18"/>
          <w:szCs w:val="18"/>
        </w:rPr>
        <w:t xml:space="preserve">for EU bio-chemical activities, Ecological Economics, 210, </w:t>
      </w:r>
      <w:hyperlink r:id="rId29" w:history="1">
        <w:r w:rsidRPr="005547B8">
          <w:rPr>
            <w:rStyle w:val="Hyperlink"/>
            <w:rFonts w:ascii="Arial" w:hAnsi="Arial" w:cs="Arial"/>
            <w:sz w:val="18"/>
            <w:szCs w:val="18"/>
          </w:rPr>
          <w:t>doi.org/10.1016/j.ecolecon.2023.107857</w:t>
        </w:r>
      </w:hyperlink>
    </w:p>
    <w:p w14:paraId="4FC4B08A" w14:textId="77777777" w:rsidR="0042098F" w:rsidRPr="00E86E47" w:rsidRDefault="0042098F" w:rsidP="0042098F">
      <w:pPr>
        <w:spacing w:line="276" w:lineRule="auto"/>
        <w:rPr>
          <w:rFonts w:ascii="Arial" w:hAnsi="Arial" w:cs="Arial"/>
          <w:sz w:val="18"/>
          <w:szCs w:val="18"/>
          <w:lang w:val="nl-NL"/>
        </w:rPr>
      </w:pPr>
      <w:proofErr w:type="spellStart"/>
      <w:r w:rsidRPr="00294F08">
        <w:rPr>
          <w:rFonts w:ascii="Arial" w:hAnsi="Arial" w:cs="Arial"/>
          <w:sz w:val="18"/>
          <w:szCs w:val="18"/>
        </w:rPr>
        <w:t>Spekreijse</w:t>
      </w:r>
      <w:proofErr w:type="spellEnd"/>
      <w:r w:rsidRPr="00294F08">
        <w:rPr>
          <w:rFonts w:ascii="Arial" w:hAnsi="Arial" w:cs="Arial"/>
          <w:sz w:val="18"/>
          <w:szCs w:val="18"/>
        </w:rPr>
        <w:t xml:space="preserve">, </w:t>
      </w:r>
      <w:r>
        <w:rPr>
          <w:rFonts w:ascii="Arial" w:hAnsi="Arial" w:cs="Arial"/>
          <w:sz w:val="18"/>
          <w:szCs w:val="18"/>
        </w:rPr>
        <w:t xml:space="preserve">J., </w:t>
      </w:r>
      <w:proofErr w:type="spellStart"/>
      <w:r w:rsidRPr="00294F08">
        <w:rPr>
          <w:rFonts w:ascii="Arial" w:hAnsi="Arial" w:cs="Arial"/>
          <w:sz w:val="18"/>
          <w:szCs w:val="18"/>
        </w:rPr>
        <w:t>Vikla</w:t>
      </w:r>
      <w:proofErr w:type="spellEnd"/>
      <w:r w:rsidRPr="00294F08">
        <w:rPr>
          <w:rFonts w:ascii="Arial" w:hAnsi="Arial" w:cs="Arial"/>
          <w:sz w:val="18"/>
          <w:szCs w:val="18"/>
        </w:rPr>
        <w:t>, K.</w:t>
      </w:r>
      <w:r>
        <w:rPr>
          <w:rFonts w:ascii="Arial" w:hAnsi="Arial" w:cs="Arial"/>
          <w:sz w:val="18"/>
          <w:szCs w:val="18"/>
        </w:rPr>
        <w:t xml:space="preserve">, </w:t>
      </w:r>
      <w:r w:rsidRPr="00294F08">
        <w:rPr>
          <w:rFonts w:ascii="Arial" w:hAnsi="Arial" w:cs="Arial"/>
          <w:sz w:val="18"/>
          <w:szCs w:val="18"/>
        </w:rPr>
        <w:t>Vis,</w:t>
      </w:r>
      <w:r>
        <w:rPr>
          <w:rFonts w:ascii="Arial" w:hAnsi="Arial" w:cs="Arial"/>
          <w:sz w:val="18"/>
          <w:szCs w:val="18"/>
        </w:rPr>
        <w:t xml:space="preserve"> </w:t>
      </w:r>
      <w:r w:rsidRPr="00294F08">
        <w:rPr>
          <w:rFonts w:ascii="Arial" w:hAnsi="Arial" w:cs="Arial"/>
          <w:sz w:val="18"/>
          <w:szCs w:val="18"/>
        </w:rPr>
        <w:t>M.</w:t>
      </w:r>
      <w:r>
        <w:rPr>
          <w:rFonts w:ascii="Arial" w:hAnsi="Arial" w:cs="Arial"/>
          <w:sz w:val="18"/>
          <w:szCs w:val="18"/>
        </w:rPr>
        <w:t>,</w:t>
      </w:r>
      <w:r w:rsidRPr="00294F08">
        <w:rPr>
          <w:rFonts w:ascii="Arial" w:hAnsi="Arial" w:cs="Arial"/>
          <w:sz w:val="18"/>
          <w:szCs w:val="18"/>
        </w:rPr>
        <w:t xml:space="preserve"> Boysen-Urban, K.</w:t>
      </w:r>
      <w:r>
        <w:rPr>
          <w:rFonts w:ascii="Arial" w:hAnsi="Arial" w:cs="Arial"/>
          <w:sz w:val="18"/>
          <w:szCs w:val="18"/>
        </w:rPr>
        <w:t xml:space="preserve">, </w:t>
      </w:r>
      <w:r w:rsidRPr="00294F08">
        <w:rPr>
          <w:rFonts w:ascii="Arial" w:hAnsi="Arial" w:cs="Arial"/>
          <w:sz w:val="18"/>
          <w:szCs w:val="18"/>
        </w:rPr>
        <w:t>Philippidis,</w:t>
      </w:r>
      <w:r>
        <w:rPr>
          <w:rFonts w:ascii="Arial" w:hAnsi="Arial" w:cs="Arial"/>
          <w:sz w:val="18"/>
          <w:szCs w:val="18"/>
        </w:rPr>
        <w:t xml:space="preserve"> G., &amp; </w:t>
      </w:r>
      <w:proofErr w:type="spellStart"/>
      <w:r w:rsidRPr="00294F08">
        <w:rPr>
          <w:rFonts w:ascii="Arial" w:hAnsi="Arial" w:cs="Arial"/>
          <w:sz w:val="18"/>
          <w:szCs w:val="18"/>
        </w:rPr>
        <w:t>M’barek</w:t>
      </w:r>
      <w:proofErr w:type="spellEnd"/>
      <w:r>
        <w:rPr>
          <w:rFonts w:ascii="Arial" w:hAnsi="Arial" w:cs="Arial"/>
          <w:sz w:val="18"/>
          <w:szCs w:val="18"/>
        </w:rPr>
        <w:t xml:space="preserve">, R. </w:t>
      </w:r>
      <w:r w:rsidRPr="00294F08">
        <w:rPr>
          <w:rFonts w:ascii="Arial" w:hAnsi="Arial" w:cs="Arial"/>
          <w:sz w:val="18"/>
          <w:szCs w:val="18"/>
        </w:rPr>
        <w:t>(2021)</w:t>
      </w:r>
      <w:r>
        <w:rPr>
          <w:rFonts w:ascii="Arial" w:hAnsi="Arial" w:cs="Arial"/>
          <w:sz w:val="18"/>
          <w:szCs w:val="18"/>
        </w:rPr>
        <w:t xml:space="preserve">. </w:t>
      </w:r>
      <w:r w:rsidRPr="00294F08">
        <w:rPr>
          <w:rFonts w:ascii="Arial" w:hAnsi="Arial" w:cs="Arial"/>
          <w:sz w:val="18"/>
          <w:szCs w:val="18"/>
        </w:rPr>
        <w:t xml:space="preserve">Bio-based value chains </w:t>
      </w:r>
      <w:r>
        <w:rPr>
          <w:rFonts w:ascii="Arial" w:hAnsi="Arial" w:cs="Arial"/>
          <w:sz w:val="18"/>
          <w:szCs w:val="18"/>
        </w:rPr>
        <w:tab/>
      </w:r>
      <w:r w:rsidRPr="00294F08">
        <w:rPr>
          <w:rFonts w:ascii="Arial" w:hAnsi="Arial" w:cs="Arial"/>
          <w:sz w:val="18"/>
          <w:szCs w:val="18"/>
        </w:rPr>
        <w:t>for chemicals, plastics and pharmaceuticals, EUR 30653 EN</w:t>
      </w:r>
      <w:r>
        <w:rPr>
          <w:rFonts w:ascii="Arial" w:hAnsi="Arial" w:cs="Arial"/>
          <w:sz w:val="18"/>
          <w:szCs w:val="18"/>
        </w:rPr>
        <w:t xml:space="preserve"> </w:t>
      </w:r>
      <w:r w:rsidRPr="00294F08">
        <w:rPr>
          <w:rFonts w:ascii="Arial" w:hAnsi="Arial" w:cs="Arial"/>
          <w:sz w:val="18"/>
          <w:szCs w:val="18"/>
        </w:rPr>
        <w:t xml:space="preserve">Publications Office of the European Union, </w:t>
      </w:r>
      <w:r>
        <w:rPr>
          <w:rFonts w:ascii="Arial" w:hAnsi="Arial" w:cs="Arial"/>
          <w:sz w:val="18"/>
          <w:szCs w:val="18"/>
        </w:rPr>
        <w:tab/>
      </w:r>
      <w:r w:rsidRPr="00294F08">
        <w:rPr>
          <w:rFonts w:ascii="Arial" w:hAnsi="Arial" w:cs="Arial"/>
          <w:sz w:val="18"/>
          <w:szCs w:val="18"/>
        </w:rPr>
        <w:t>Luxembourg, 10.2760/712499</w:t>
      </w:r>
      <w:r>
        <w:rPr>
          <w:rFonts w:ascii="Arial" w:hAnsi="Arial" w:cs="Arial"/>
          <w:sz w:val="18"/>
          <w:szCs w:val="18"/>
        </w:rPr>
        <w:t xml:space="preserve"> </w:t>
      </w:r>
      <w:r w:rsidRPr="00294F08">
        <w:rPr>
          <w:rFonts w:ascii="Arial" w:hAnsi="Arial" w:cs="Arial"/>
          <w:sz w:val="18"/>
          <w:szCs w:val="18"/>
        </w:rPr>
        <w:t xml:space="preserve">ISBN 978-92-76-32459-1. </w:t>
      </w:r>
      <w:r w:rsidRPr="00E86E47">
        <w:rPr>
          <w:rFonts w:ascii="Arial" w:hAnsi="Arial" w:cs="Arial"/>
          <w:sz w:val="18"/>
          <w:szCs w:val="18"/>
          <w:lang w:val="nl-NL"/>
        </w:rPr>
        <w:t>JRC124141</w:t>
      </w:r>
    </w:p>
    <w:p w14:paraId="6439E120" w14:textId="57EB8803" w:rsidR="00771FA7" w:rsidRPr="005547B8" w:rsidRDefault="00771FA7" w:rsidP="005547B8">
      <w:pPr>
        <w:spacing w:line="360" w:lineRule="auto"/>
        <w:rPr>
          <w:rFonts w:ascii="Arial" w:hAnsi="Arial" w:cs="Arial"/>
          <w:sz w:val="18"/>
          <w:szCs w:val="18"/>
        </w:rPr>
      </w:pPr>
      <w:r w:rsidRPr="005547B8">
        <w:rPr>
          <w:rFonts w:ascii="Arial" w:hAnsi="Arial" w:cs="Arial"/>
          <w:sz w:val="18"/>
          <w:szCs w:val="18"/>
        </w:rPr>
        <w:t>Woltjer, G., &amp; Kuiper, M. (2014). The MAGNET Model: Module description. 148.</w:t>
      </w:r>
    </w:p>
    <w:sectPr w:rsidR="00771FA7" w:rsidRPr="005547B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Philippidis, George" w:date="2025-06-21T20:26:00Z" w:initials="PG">
    <w:p w14:paraId="4897D382" w14:textId="46B92B05" w:rsidR="000561A7" w:rsidRDefault="000561A7" w:rsidP="000561A7">
      <w:r>
        <w:annotationRef/>
      </w:r>
      <w:r w:rsidRPr="5DD2CFE5">
        <w:t xml:space="preserve">Philippidis, G., M’barek, R., Urban-Boysen, K., van Zeist, W.J. (2023) Exploring economy-wide sustainable conditions for EU bio-chemical activities, Ecological Economics, 210, </w:t>
      </w:r>
      <w:hyperlink r:id="rId1">
        <w:r w:rsidRPr="0FA31A17">
          <w:t>doi.org/10.1016/j.ecolecon.2023.107857</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97D38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D7D802" w16cex:dateUtc="2025-06-21T18: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97D382" w16cid:durableId="76D7D8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00CFA" w14:textId="77777777" w:rsidR="0097203C" w:rsidRDefault="0097203C" w:rsidP="005839F1">
      <w:pPr>
        <w:spacing w:after="0" w:line="240" w:lineRule="auto"/>
      </w:pPr>
      <w:r>
        <w:separator/>
      </w:r>
    </w:p>
  </w:endnote>
  <w:endnote w:type="continuationSeparator" w:id="0">
    <w:p w14:paraId="10A0D4EA" w14:textId="77777777" w:rsidR="0097203C" w:rsidRDefault="0097203C" w:rsidP="005839F1">
      <w:pPr>
        <w:spacing w:after="0" w:line="240" w:lineRule="auto"/>
      </w:pPr>
      <w:r>
        <w:continuationSeparator/>
      </w:r>
    </w:p>
  </w:endnote>
  <w:endnote w:type="continuationNotice" w:id="1">
    <w:p w14:paraId="08BB15F7" w14:textId="77777777" w:rsidR="0097203C" w:rsidRDefault="009720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C1057" w14:textId="77777777" w:rsidR="0097203C" w:rsidRDefault="0097203C" w:rsidP="005839F1">
      <w:pPr>
        <w:spacing w:after="0" w:line="240" w:lineRule="auto"/>
      </w:pPr>
      <w:r>
        <w:separator/>
      </w:r>
    </w:p>
  </w:footnote>
  <w:footnote w:type="continuationSeparator" w:id="0">
    <w:p w14:paraId="5BE78ECA" w14:textId="77777777" w:rsidR="0097203C" w:rsidRDefault="0097203C" w:rsidP="005839F1">
      <w:pPr>
        <w:spacing w:after="0" w:line="240" w:lineRule="auto"/>
      </w:pPr>
      <w:r>
        <w:continuationSeparator/>
      </w:r>
    </w:p>
  </w:footnote>
  <w:footnote w:type="continuationNotice" w:id="1">
    <w:p w14:paraId="6EF29DE5" w14:textId="77777777" w:rsidR="0097203C" w:rsidRDefault="0097203C">
      <w:pPr>
        <w:spacing w:after="0" w:line="240" w:lineRule="auto"/>
      </w:pPr>
    </w:p>
  </w:footnote>
  <w:footnote w:id="2">
    <w:p w14:paraId="039A05A9" w14:textId="77777777" w:rsidR="000561A7" w:rsidRPr="009713FF" w:rsidRDefault="000561A7" w:rsidP="000561A7">
      <w:pPr>
        <w:pStyle w:val="FootnoteText"/>
        <w:jc w:val="left"/>
        <w:rPr>
          <w:rFonts w:ascii="Arial" w:hAnsi="Arial" w:cs="Arial"/>
          <w:sz w:val="16"/>
          <w:szCs w:val="16"/>
        </w:rPr>
      </w:pPr>
      <w:r w:rsidRPr="009713FF">
        <w:rPr>
          <w:rStyle w:val="FootnoteReference"/>
          <w:rFonts w:ascii="Arial" w:hAnsi="Arial" w:cs="Arial"/>
          <w:sz w:val="16"/>
          <w:szCs w:val="16"/>
        </w:rPr>
        <w:footnoteRef/>
      </w:r>
      <w:r w:rsidRPr="009713FF">
        <w:rPr>
          <w:rFonts w:ascii="Arial" w:hAnsi="Arial" w:cs="Arial"/>
          <w:sz w:val="16"/>
          <w:szCs w:val="16"/>
        </w:rPr>
        <w:t xml:space="preserve"> Source: </w:t>
      </w:r>
      <w:sdt>
        <w:sdtPr>
          <w:rPr>
            <w:rFonts w:ascii="Arial" w:hAnsi="Arial" w:cs="Arial"/>
            <w:sz w:val="16"/>
            <w:szCs w:val="16"/>
          </w:rPr>
          <w:tag w:val="goog_rdk_751"/>
          <w:id w:val="-1832602061"/>
        </w:sdtPr>
        <w:sdtEndPr/>
        <w:sdtContent>
          <w:sdt>
            <w:sdtPr>
              <w:rPr>
                <w:rFonts w:ascii="Arial" w:hAnsi="Arial" w:cs="Arial"/>
                <w:sz w:val="16"/>
                <w:szCs w:val="16"/>
              </w:rPr>
              <w:tag w:val="goog_rdk_750"/>
              <w:id w:val="911046328"/>
            </w:sdtPr>
            <w:sdtEndPr/>
            <w:sdtContent>
              <w:hyperlink r:id="rId1" w:history="1">
                <w:r w:rsidRPr="009713FF">
                  <w:rPr>
                    <w:rStyle w:val="Hyperlink"/>
                    <w:rFonts w:ascii="Arial" w:hAnsi="Arial" w:cs="Arial"/>
                    <w:sz w:val="16"/>
                    <w:szCs w:val="16"/>
                  </w:rPr>
                  <w:t>https://knowledge4policy.ec.europa.eu/visualisation/eu-bioeconomy-monitoring-system-dashboards_en</w:t>
                </w:r>
              </w:hyperlink>
            </w:sdtContent>
          </w:sdt>
        </w:sdtContent>
      </w:sdt>
    </w:p>
  </w:footnote>
  <w:footnote w:id="3">
    <w:p w14:paraId="46D7D94B" w14:textId="77777777" w:rsidR="000561A7" w:rsidRPr="009713FF" w:rsidRDefault="000561A7" w:rsidP="000561A7">
      <w:pPr>
        <w:pStyle w:val="FootnoteText"/>
      </w:pPr>
      <w:r w:rsidRPr="009713FF">
        <w:rPr>
          <w:rStyle w:val="FootnoteReference"/>
          <w:rFonts w:ascii="Arial" w:hAnsi="Arial" w:cs="Arial"/>
          <w:sz w:val="16"/>
          <w:szCs w:val="16"/>
        </w:rPr>
        <w:footnoteRef/>
      </w:r>
      <w:r w:rsidRPr="009713FF">
        <w:rPr>
          <w:rFonts w:ascii="Arial" w:hAnsi="Arial" w:cs="Arial"/>
          <w:sz w:val="16"/>
          <w:szCs w:val="16"/>
        </w:rPr>
        <w:t xml:space="preserve"> See Table 1 in Philippidis et al. (2023) (open access)</w:t>
      </w:r>
      <w:r>
        <w:rPr>
          <w:rFonts w:ascii="Arial" w:hAnsi="Arial" w:cs="Arial"/>
          <w:sz w:val="16"/>
          <w:szCs w:val="16"/>
        </w:rPr>
        <w:t>.</w:t>
      </w:r>
    </w:p>
  </w:footnote>
  <w:footnote w:id="4">
    <w:p w14:paraId="19EABECE" w14:textId="77777777" w:rsidR="005839F1" w:rsidRDefault="005839F1" w:rsidP="005839F1">
      <w:pPr>
        <w:pStyle w:val="FootnoteText"/>
        <w:rPr>
          <w:rFonts w:ascii="Arial" w:hAnsi="Arial" w:cs="Arial"/>
          <w:sz w:val="16"/>
          <w:szCs w:val="16"/>
        </w:rPr>
      </w:pPr>
      <w:r w:rsidRPr="009B0A99">
        <w:rPr>
          <w:rStyle w:val="FootnoteReference"/>
          <w:rFonts w:ascii="Arial" w:hAnsi="Arial" w:cs="Arial"/>
          <w:sz w:val="16"/>
          <w:szCs w:val="16"/>
        </w:rPr>
        <w:footnoteRef/>
      </w:r>
      <w:r w:rsidRPr="009B0A99">
        <w:rPr>
          <w:rFonts w:ascii="Arial" w:hAnsi="Arial" w:cs="Arial"/>
          <w:sz w:val="16"/>
          <w:szCs w:val="16"/>
        </w:rPr>
        <w:t xml:space="preserve"> The use of residues, pellets, energy crops and waste (from composting) in biochemicals is via (i) a representative thermochemical technology based on the gasification of lignocellulose biomass and Fischer-Tropsch fuel synthesis and (ii) a representative bio-based chemical technology employing hydrolysis of lignocellulose biomass and fermentation of sugars to ethanol.</w:t>
      </w:r>
    </w:p>
    <w:p w14:paraId="7DC330D7" w14:textId="77777777" w:rsidR="0052309A" w:rsidRPr="009B0A99" w:rsidRDefault="0052309A" w:rsidP="005839F1">
      <w:pPr>
        <w:pStyle w:val="FootnoteText"/>
        <w:rPr>
          <w:rFonts w:ascii="Arial" w:hAnsi="Arial"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7314B"/>
    <w:multiLevelType w:val="hybridMultilevel"/>
    <w:tmpl w:val="660A1B36"/>
    <w:lvl w:ilvl="0" w:tplc="74508C28">
      <w:start w:val="4"/>
      <w:numFmt w:val="bullet"/>
      <w:lvlText w:val="-"/>
      <w:lvlJc w:val="left"/>
      <w:pPr>
        <w:ind w:left="1080" w:hanging="360"/>
      </w:pPr>
      <w:rPr>
        <w:rFonts w:ascii="Aptos" w:eastAsiaTheme="minorEastAsia" w:hAnsi="Aptos" w:cstheme="minorBidi" w:hint="default"/>
        <w:sz w:val="18"/>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44343DF3"/>
    <w:multiLevelType w:val="hybridMultilevel"/>
    <w:tmpl w:val="B052D902"/>
    <w:lvl w:ilvl="0" w:tplc="9B300A3A">
      <w:start w:val="4"/>
      <w:numFmt w:val="bullet"/>
      <w:lvlText w:val="-"/>
      <w:lvlJc w:val="left"/>
      <w:pPr>
        <w:ind w:left="720" w:hanging="360"/>
      </w:pPr>
      <w:rPr>
        <w:rFonts w:ascii="Aptos" w:eastAsiaTheme="minorEastAsia"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1BA2F96"/>
    <w:multiLevelType w:val="hybridMultilevel"/>
    <w:tmpl w:val="F2485096"/>
    <w:lvl w:ilvl="0" w:tplc="73A02E2E">
      <w:start w:val="1"/>
      <w:numFmt w:val="upperLetter"/>
      <w:lvlText w:val="%1."/>
      <w:lvlJc w:val="left"/>
      <w:pPr>
        <w:ind w:left="765" w:hanging="405"/>
      </w:pPr>
      <w:rPr>
        <w:rFonts w:hint="default"/>
        <w:sz w:val="4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17056208">
    <w:abstractNumId w:val="1"/>
  </w:num>
  <w:num w:numId="2" w16cid:durableId="1303073855">
    <w:abstractNumId w:val="0"/>
  </w:num>
  <w:num w:numId="3" w16cid:durableId="205685568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ilippidis, George">
    <w15:presenceInfo w15:providerId="AD" w15:userId="S::george.philippidis@wur.nl::a867d4f4-cee0-40b5-ad9f-e26d0b54d5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EB27A8"/>
    <w:rsid w:val="000033C7"/>
    <w:rsid w:val="00045A99"/>
    <w:rsid w:val="00055960"/>
    <w:rsid w:val="000561A7"/>
    <w:rsid w:val="00071722"/>
    <w:rsid w:val="00093042"/>
    <w:rsid w:val="0009712A"/>
    <w:rsid w:val="000B03A3"/>
    <w:rsid w:val="000F5BCE"/>
    <w:rsid w:val="00127DAF"/>
    <w:rsid w:val="00136A9E"/>
    <w:rsid w:val="00143983"/>
    <w:rsid w:val="001760AF"/>
    <w:rsid w:val="001A4366"/>
    <w:rsid w:val="001A549C"/>
    <w:rsid w:val="001C08C5"/>
    <w:rsid w:val="001C0CE4"/>
    <w:rsid w:val="001C58DF"/>
    <w:rsid w:val="001D2484"/>
    <w:rsid w:val="00206D02"/>
    <w:rsid w:val="002153C3"/>
    <w:rsid w:val="0022223A"/>
    <w:rsid w:val="00235D43"/>
    <w:rsid w:val="00237F7E"/>
    <w:rsid w:val="00254187"/>
    <w:rsid w:val="002573DC"/>
    <w:rsid w:val="00263BFD"/>
    <w:rsid w:val="002A3F80"/>
    <w:rsid w:val="002B03C5"/>
    <w:rsid w:val="002D344B"/>
    <w:rsid w:val="002D5CE3"/>
    <w:rsid w:val="00311AF2"/>
    <w:rsid w:val="00315B17"/>
    <w:rsid w:val="00317D41"/>
    <w:rsid w:val="0032175B"/>
    <w:rsid w:val="0034257F"/>
    <w:rsid w:val="00353EAF"/>
    <w:rsid w:val="00365C0F"/>
    <w:rsid w:val="003837F4"/>
    <w:rsid w:val="00383ECC"/>
    <w:rsid w:val="003B42A4"/>
    <w:rsid w:val="003C22D6"/>
    <w:rsid w:val="003E70C8"/>
    <w:rsid w:val="004106A3"/>
    <w:rsid w:val="0042098F"/>
    <w:rsid w:val="004756F7"/>
    <w:rsid w:val="004B58C0"/>
    <w:rsid w:val="004C4850"/>
    <w:rsid w:val="004D6DB0"/>
    <w:rsid w:val="004F6633"/>
    <w:rsid w:val="0052309A"/>
    <w:rsid w:val="005300FC"/>
    <w:rsid w:val="0053750C"/>
    <w:rsid w:val="005477F2"/>
    <w:rsid w:val="005547B8"/>
    <w:rsid w:val="00555446"/>
    <w:rsid w:val="005839F1"/>
    <w:rsid w:val="00583E07"/>
    <w:rsid w:val="005F37A4"/>
    <w:rsid w:val="005F7209"/>
    <w:rsid w:val="00637AC8"/>
    <w:rsid w:val="00664D78"/>
    <w:rsid w:val="00680661"/>
    <w:rsid w:val="006B7DDF"/>
    <w:rsid w:val="006C65BA"/>
    <w:rsid w:val="00732D33"/>
    <w:rsid w:val="00733F97"/>
    <w:rsid w:val="007370CF"/>
    <w:rsid w:val="00771FA7"/>
    <w:rsid w:val="00782C7B"/>
    <w:rsid w:val="00787848"/>
    <w:rsid w:val="007D137C"/>
    <w:rsid w:val="007E45D1"/>
    <w:rsid w:val="007F10E9"/>
    <w:rsid w:val="00812AC1"/>
    <w:rsid w:val="00820DCC"/>
    <w:rsid w:val="00832CC1"/>
    <w:rsid w:val="008720CF"/>
    <w:rsid w:val="00875BC9"/>
    <w:rsid w:val="008B3DE3"/>
    <w:rsid w:val="008D1C73"/>
    <w:rsid w:val="009012F3"/>
    <w:rsid w:val="0097203C"/>
    <w:rsid w:val="00974390"/>
    <w:rsid w:val="009D2FCD"/>
    <w:rsid w:val="009D3349"/>
    <w:rsid w:val="00A629BF"/>
    <w:rsid w:val="00A747A2"/>
    <w:rsid w:val="00A77253"/>
    <w:rsid w:val="00A87C8D"/>
    <w:rsid w:val="00AD0C29"/>
    <w:rsid w:val="00B22A8E"/>
    <w:rsid w:val="00B46B5B"/>
    <w:rsid w:val="00B5220F"/>
    <w:rsid w:val="00B56452"/>
    <w:rsid w:val="00BA3748"/>
    <w:rsid w:val="00BE6C08"/>
    <w:rsid w:val="00BF6E4B"/>
    <w:rsid w:val="00C07900"/>
    <w:rsid w:val="00C12C6D"/>
    <w:rsid w:val="00C53EDF"/>
    <w:rsid w:val="00C945F8"/>
    <w:rsid w:val="00C96AAF"/>
    <w:rsid w:val="00CA0730"/>
    <w:rsid w:val="00CC046B"/>
    <w:rsid w:val="00CD4FAD"/>
    <w:rsid w:val="00CF07A7"/>
    <w:rsid w:val="00D105DF"/>
    <w:rsid w:val="00D17592"/>
    <w:rsid w:val="00D21743"/>
    <w:rsid w:val="00D327F9"/>
    <w:rsid w:val="00D451DC"/>
    <w:rsid w:val="00D93806"/>
    <w:rsid w:val="00DB0527"/>
    <w:rsid w:val="00DB7F70"/>
    <w:rsid w:val="00DF35DD"/>
    <w:rsid w:val="00E07FC5"/>
    <w:rsid w:val="00E428D3"/>
    <w:rsid w:val="00E43AD8"/>
    <w:rsid w:val="00E46091"/>
    <w:rsid w:val="00EB060E"/>
    <w:rsid w:val="00EC6891"/>
    <w:rsid w:val="00EC690F"/>
    <w:rsid w:val="00EC7585"/>
    <w:rsid w:val="00EE25AD"/>
    <w:rsid w:val="00EF1BF7"/>
    <w:rsid w:val="00F029B2"/>
    <w:rsid w:val="00F53A54"/>
    <w:rsid w:val="00F604C1"/>
    <w:rsid w:val="00F60D75"/>
    <w:rsid w:val="00F724F3"/>
    <w:rsid w:val="06CD2981"/>
    <w:rsid w:val="219C2078"/>
    <w:rsid w:val="272F204E"/>
    <w:rsid w:val="27B9E05E"/>
    <w:rsid w:val="3CC1F908"/>
    <w:rsid w:val="4852D517"/>
    <w:rsid w:val="4FEB27A8"/>
    <w:rsid w:val="6EE4CE70"/>
    <w:rsid w:val="72226B62"/>
    <w:rsid w:val="76ED1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B27A8"/>
  <w15:chartTrackingRefBased/>
  <w15:docId w15:val="{5B0924B3-40E2-4C53-A445-84D9DABC4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01C08C5"/>
    <w:rPr>
      <w:color w:val="467886" w:themeColor="hyperlink"/>
      <w:u w:val="single"/>
    </w:rPr>
  </w:style>
  <w:style w:type="paragraph" w:styleId="TOCHeading">
    <w:name w:val="TOC Heading"/>
    <w:basedOn w:val="Heading1"/>
    <w:next w:val="Normal"/>
    <w:uiPriority w:val="39"/>
    <w:unhideWhenUsed/>
    <w:qFormat/>
    <w:rsid w:val="001C08C5"/>
    <w:pPr>
      <w:spacing w:before="240" w:after="0" w:line="259" w:lineRule="auto"/>
      <w:outlineLvl w:val="9"/>
    </w:pPr>
    <w:rPr>
      <w:sz w:val="32"/>
      <w:szCs w:val="32"/>
      <w:lang w:eastAsia="en-US"/>
    </w:rPr>
  </w:style>
  <w:style w:type="paragraph" w:styleId="TOC1">
    <w:name w:val="toc 1"/>
    <w:basedOn w:val="Normal"/>
    <w:next w:val="Normal"/>
    <w:autoRedefine/>
    <w:uiPriority w:val="39"/>
    <w:unhideWhenUsed/>
    <w:rsid w:val="001C08C5"/>
    <w:pPr>
      <w:spacing w:after="100" w:line="302" w:lineRule="auto"/>
    </w:pPr>
    <w:rPr>
      <w:rFonts w:ascii="Verdana" w:eastAsiaTheme="minorHAnsi" w:hAnsi="Verdana"/>
      <w:sz w:val="17"/>
      <w:szCs w:val="22"/>
      <w:lang w:val="en-GB" w:eastAsia="en-US"/>
    </w:rPr>
  </w:style>
  <w:style w:type="paragraph" w:styleId="Caption">
    <w:name w:val="caption"/>
    <w:basedOn w:val="Normal"/>
    <w:next w:val="Normal"/>
    <w:link w:val="CaptionChar"/>
    <w:uiPriority w:val="35"/>
    <w:unhideWhenUsed/>
    <w:qFormat/>
    <w:rsid w:val="005839F1"/>
    <w:pPr>
      <w:spacing w:after="200" w:line="240" w:lineRule="auto"/>
      <w:jc w:val="both"/>
    </w:pPr>
    <w:rPr>
      <w:rFonts w:ascii="Verdana" w:eastAsiaTheme="minorHAnsi" w:hAnsi="Verdana"/>
      <w:i/>
      <w:iCs/>
      <w:color w:val="0E2841" w:themeColor="text2"/>
      <w:sz w:val="18"/>
      <w:szCs w:val="18"/>
      <w:lang w:val="en-GB" w:eastAsia="en-US"/>
    </w:rPr>
  </w:style>
  <w:style w:type="paragraph" w:styleId="FootnoteText">
    <w:name w:val="footnote text"/>
    <w:aliases w:val="Schriftart: 9 pt,Schriftart: 10 pt,Schriftart: 8 pt,WB-Fußnotentext,Reference,Fußnote,fn,Footnote Text Char2,Footnote Text Char Char1,Footnote Text Char1 Char Char,Footnote Text Char Char Char Char,Ch,stile 1,o,footnote,Schriftart: 10"/>
    <w:basedOn w:val="Normal"/>
    <w:link w:val="FootnoteTextChar"/>
    <w:uiPriority w:val="99"/>
    <w:unhideWhenUsed/>
    <w:qFormat/>
    <w:rsid w:val="005839F1"/>
    <w:pPr>
      <w:spacing w:after="0" w:line="240" w:lineRule="auto"/>
      <w:jc w:val="both"/>
    </w:pPr>
    <w:rPr>
      <w:rFonts w:ascii="Verdana" w:eastAsiaTheme="minorHAnsi" w:hAnsi="Verdana"/>
      <w:sz w:val="20"/>
      <w:szCs w:val="20"/>
      <w:lang w:val="en-GB" w:eastAsia="en-US"/>
    </w:rPr>
  </w:style>
  <w:style w:type="character" w:customStyle="1" w:styleId="FootnoteTextChar">
    <w:name w:val="Footnote Text Char"/>
    <w:aliases w:val="Schriftart: 9 pt Char,Schriftart: 10 pt Char,Schriftart: 8 pt Char,WB-Fußnotentext Char,Reference Char,Fußnote Char,fn Char,Footnote Text Char2 Char,Footnote Text Char Char1 Char,Footnote Text Char1 Char Char Char,Ch Char,stile 1 Char"/>
    <w:basedOn w:val="DefaultParagraphFont"/>
    <w:link w:val="FootnoteText"/>
    <w:uiPriority w:val="99"/>
    <w:qFormat/>
    <w:rsid w:val="005839F1"/>
    <w:rPr>
      <w:rFonts w:ascii="Verdana" w:eastAsiaTheme="minorHAnsi" w:hAnsi="Verdana"/>
      <w:sz w:val="20"/>
      <w:szCs w:val="20"/>
      <w:lang w:val="en-GB" w:eastAsia="en-US"/>
    </w:rPr>
  </w:style>
  <w:style w:type="character" w:styleId="FootnoteReference">
    <w:name w:val="footnote reference"/>
    <w:aliases w:val="Footnote symbol,Times 10 Point,Exposant 3 Point,Footnote reference number,Odwołanie przypisu,note TESI,Ref,de nota al pie,Footnote,Footnote number,Footnote Reference Number,Footnote#, Exposant 3 Point,Footnote Reference_EP-LCA,number"/>
    <w:basedOn w:val="DefaultParagraphFont"/>
    <w:uiPriority w:val="99"/>
    <w:unhideWhenUsed/>
    <w:qFormat/>
    <w:rsid w:val="005839F1"/>
    <w:rPr>
      <w:vertAlign w:val="superscript"/>
    </w:rPr>
  </w:style>
  <w:style w:type="character" w:styleId="CommentReference">
    <w:name w:val="annotation reference"/>
    <w:basedOn w:val="DefaultParagraphFont"/>
    <w:uiPriority w:val="99"/>
    <w:semiHidden/>
    <w:unhideWhenUsed/>
    <w:rsid w:val="005839F1"/>
    <w:rPr>
      <w:sz w:val="16"/>
      <w:szCs w:val="16"/>
    </w:rPr>
  </w:style>
  <w:style w:type="paragraph" w:styleId="CommentText">
    <w:name w:val="annotation text"/>
    <w:basedOn w:val="Normal"/>
    <w:link w:val="CommentTextChar"/>
    <w:uiPriority w:val="99"/>
    <w:unhideWhenUsed/>
    <w:rsid w:val="005839F1"/>
    <w:pPr>
      <w:spacing w:after="200" w:line="240" w:lineRule="auto"/>
      <w:jc w:val="both"/>
    </w:pPr>
    <w:rPr>
      <w:rFonts w:ascii="Verdana" w:eastAsiaTheme="minorHAnsi" w:hAnsi="Verdana"/>
      <w:sz w:val="20"/>
      <w:szCs w:val="20"/>
      <w:lang w:val="en-GB" w:eastAsia="en-US"/>
    </w:rPr>
  </w:style>
  <w:style w:type="character" w:customStyle="1" w:styleId="CommentTextChar">
    <w:name w:val="Comment Text Char"/>
    <w:basedOn w:val="DefaultParagraphFont"/>
    <w:link w:val="CommentText"/>
    <w:uiPriority w:val="99"/>
    <w:rsid w:val="005839F1"/>
    <w:rPr>
      <w:rFonts w:ascii="Verdana" w:eastAsiaTheme="minorHAnsi" w:hAnsi="Verdana"/>
      <w:sz w:val="20"/>
      <w:szCs w:val="20"/>
      <w:lang w:val="en-GB" w:eastAsia="en-US"/>
    </w:rPr>
  </w:style>
  <w:style w:type="paragraph" w:styleId="BodyText">
    <w:name w:val="Body Text"/>
    <w:basedOn w:val="Normal"/>
    <w:link w:val="BodyTextChar"/>
    <w:uiPriority w:val="99"/>
    <w:rsid w:val="005839F1"/>
    <w:pPr>
      <w:spacing w:after="120" w:line="240" w:lineRule="auto"/>
      <w:jc w:val="both"/>
    </w:pPr>
    <w:rPr>
      <w:rFonts w:ascii="Verdana" w:eastAsia="Times New Roman" w:hAnsi="Verdana" w:cs="Times New Roman"/>
      <w:color w:val="333333"/>
      <w:sz w:val="20"/>
      <w:szCs w:val="20"/>
      <w:lang w:val="en-GB" w:eastAsia="en-GB"/>
    </w:rPr>
  </w:style>
  <w:style w:type="character" w:customStyle="1" w:styleId="BodyTextChar">
    <w:name w:val="Body Text Char"/>
    <w:basedOn w:val="DefaultParagraphFont"/>
    <w:link w:val="BodyText"/>
    <w:uiPriority w:val="99"/>
    <w:rsid w:val="005839F1"/>
    <w:rPr>
      <w:rFonts w:ascii="Verdana" w:eastAsia="Times New Roman" w:hAnsi="Verdana" w:cs="Times New Roman"/>
      <w:color w:val="333333"/>
      <w:sz w:val="20"/>
      <w:szCs w:val="20"/>
      <w:lang w:val="en-GB" w:eastAsia="en-GB"/>
    </w:rPr>
  </w:style>
  <w:style w:type="character" w:customStyle="1" w:styleId="CaptionChar">
    <w:name w:val="Caption Char"/>
    <w:link w:val="Caption"/>
    <w:uiPriority w:val="35"/>
    <w:rsid w:val="005839F1"/>
    <w:rPr>
      <w:rFonts w:ascii="Verdana" w:eastAsiaTheme="minorHAnsi" w:hAnsi="Verdana"/>
      <w:i/>
      <w:iCs/>
      <w:color w:val="0E2841" w:themeColor="text2"/>
      <w:sz w:val="18"/>
      <w:szCs w:val="18"/>
      <w:lang w:val="en-GB" w:eastAsia="en-US"/>
    </w:rPr>
  </w:style>
  <w:style w:type="paragraph" w:styleId="Header">
    <w:name w:val="header"/>
    <w:basedOn w:val="Normal"/>
    <w:link w:val="HeaderChar"/>
    <w:uiPriority w:val="99"/>
    <w:semiHidden/>
    <w:unhideWhenUsed/>
    <w:rsid w:val="00311AF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11AF2"/>
  </w:style>
  <w:style w:type="paragraph" w:styleId="Footer">
    <w:name w:val="footer"/>
    <w:basedOn w:val="Normal"/>
    <w:link w:val="FooterChar"/>
    <w:uiPriority w:val="99"/>
    <w:semiHidden/>
    <w:unhideWhenUsed/>
    <w:rsid w:val="00311AF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11AF2"/>
  </w:style>
  <w:style w:type="paragraph" w:styleId="ListParagraph">
    <w:name w:val="List Paragraph"/>
    <w:basedOn w:val="Normal"/>
    <w:uiPriority w:val="34"/>
    <w:qFormat/>
    <w:rsid w:val="00583E07"/>
    <w:pPr>
      <w:ind w:left="720"/>
      <w:contextualSpacing/>
    </w:pPr>
  </w:style>
  <w:style w:type="table" w:styleId="TableGrid">
    <w:name w:val="Table Grid"/>
    <w:basedOn w:val="TableNormal"/>
    <w:uiPriority w:val="39"/>
    <w:rsid w:val="004106A3"/>
    <w:pPr>
      <w:spacing w:after="0" w:line="240" w:lineRule="auto"/>
    </w:pPr>
    <w:rPr>
      <w:rFonts w:ascii="Verdana" w:eastAsiaTheme="minorHAnsi" w:hAnsi="Verdana"/>
      <w:sz w:val="17"/>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C690F"/>
    <w:pPr>
      <w:spacing w:after="160"/>
      <w:jc w:val="left"/>
    </w:pPr>
    <w:rPr>
      <w:rFonts w:asciiTheme="minorHAnsi" w:eastAsiaTheme="minorEastAsia" w:hAnsiTheme="minorHAnsi"/>
      <w:b/>
      <w:bCs/>
      <w:lang w:val="en-US" w:eastAsia="ja-JP"/>
    </w:rPr>
  </w:style>
  <w:style w:type="character" w:customStyle="1" w:styleId="CommentSubjectChar">
    <w:name w:val="Comment Subject Char"/>
    <w:basedOn w:val="CommentTextChar"/>
    <w:link w:val="CommentSubject"/>
    <w:uiPriority w:val="99"/>
    <w:semiHidden/>
    <w:rsid w:val="00EC690F"/>
    <w:rPr>
      <w:rFonts w:ascii="Verdana" w:eastAsiaTheme="minorHAnsi" w:hAnsi="Verdana"/>
      <w:b/>
      <w:bCs/>
      <w:sz w:val="20"/>
      <w:szCs w:val="20"/>
      <w:lang w:val="en-GB" w:eastAsia="en-US"/>
    </w:rPr>
  </w:style>
  <w:style w:type="character" w:styleId="UnresolvedMention">
    <w:name w:val="Unresolved Mention"/>
    <w:basedOn w:val="DefaultParagraphFont"/>
    <w:uiPriority w:val="99"/>
    <w:semiHidden/>
    <w:unhideWhenUsed/>
    <w:rsid w:val="008D1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7433">
      <w:bodyDiv w:val="1"/>
      <w:marLeft w:val="0"/>
      <w:marRight w:val="0"/>
      <w:marTop w:val="0"/>
      <w:marBottom w:val="0"/>
      <w:divBdr>
        <w:top w:val="none" w:sz="0" w:space="0" w:color="auto"/>
        <w:left w:val="none" w:sz="0" w:space="0" w:color="auto"/>
        <w:bottom w:val="none" w:sz="0" w:space="0" w:color="auto"/>
        <w:right w:val="none" w:sz="0" w:space="0" w:color="auto"/>
      </w:divBdr>
    </w:div>
    <w:div w:id="76176318">
      <w:bodyDiv w:val="1"/>
      <w:marLeft w:val="0"/>
      <w:marRight w:val="0"/>
      <w:marTop w:val="0"/>
      <w:marBottom w:val="0"/>
      <w:divBdr>
        <w:top w:val="none" w:sz="0" w:space="0" w:color="auto"/>
        <w:left w:val="none" w:sz="0" w:space="0" w:color="auto"/>
        <w:bottom w:val="none" w:sz="0" w:space="0" w:color="auto"/>
        <w:right w:val="none" w:sz="0" w:space="0" w:color="auto"/>
      </w:divBdr>
    </w:div>
    <w:div w:id="133254532">
      <w:bodyDiv w:val="1"/>
      <w:marLeft w:val="0"/>
      <w:marRight w:val="0"/>
      <w:marTop w:val="0"/>
      <w:marBottom w:val="0"/>
      <w:divBdr>
        <w:top w:val="none" w:sz="0" w:space="0" w:color="auto"/>
        <w:left w:val="none" w:sz="0" w:space="0" w:color="auto"/>
        <w:bottom w:val="none" w:sz="0" w:space="0" w:color="auto"/>
        <w:right w:val="none" w:sz="0" w:space="0" w:color="auto"/>
      </w:divBdr>
    </w:div>
    <w:div w:id="156383108">
      <w:bodyDiv w:val="1"/>
      <w:marLeft w:val="0"/>
      <w:marRight w:val="0"/>
      <w:marTop w:val="0"/>
      <w:marBottom w:val="0"/>
      <w:divBdr>
        <w:top w:val="none" w:sz="0" w:space="0" w:color="auto"/>
        <w:left w:val="none" w:sz="0" w:space="0" w:color="auto"/>
        <w:bottom w:val="none" w:sz="0" w:space="0" w:color="auto"/>
        <w:right w:val="none" w:sz="0" w:space="0" w:color="auto"/>
      </w:divBdr>
    </w:div>
    <w:div w:id="163400791">
      <w:bodyDiv w:val="1"/>
      <w:marLeft w:val="0"/>
      <w:marRight w:val="0"/>
      <w:marTop w:val="0"/>
      <w:marBottom w:val="0"/>
      <w:divBdr>
        <w:top w:val="none" w:sz="0" w:space="0" w:color="auto"/>
        <w:left w:val="none" w:sz="0" w:space="0" w:color="auto"/>
        <w:bottom w:val="none" w:sz="0" w:space="0" w:color="auto"/>
        <w:right w:val="none" w:sz="0" w:space="0" w:color="auto"/>
      </w:divBdr>
    </w:div>
    <w:div w:id="334112393">
      <w:bodyDiv w:val="1"/>
      <w:marLeft w:val="0"/>
      <w:marRight w:val="0"/>
      <w:marTop w:val="0"/>
      <w:marBottom w:val="0"/>
      <w:divBdr>
        <w:top w:val="none" w:sz="0" w:space="0" w:color="auto"/>
        <w:left w:val="none" w:sz="0" w:space="0" w:color="auto"/>
        <w:bottom w:val="none" w:sz="0" w:space="0" w:color="auto"/>
        <w:right w:val="none" w:sz="0" w:space="0" w:color="auto"/>
      </w:divBdr>
    </w:div>
    <w:div w:id="474026019">
      <w:bodyDiv w:val="1"/>
      <w:marLeft w:val="0"/>
      <w:marRight w:val="0"/>
      <w:marTop w:val="0"/>
      <w:marBottom w:val="0"/>
      <w:divBdr>
        <w:top w:val="none" w:sz="0" w:space="0" w:color="auto"/>
        <w:left w:val="none" w:sz="0" w:space="0" w:color="auto"/>
        <w:bottom w:val="none" w:sz="0" w:space="0" w:color="auto"/>
        <w:right w:val="none" w:sz="0" w:space="0" w:color="auto"/>
      </w:divBdr>
    </w:div>
    <w:div w:id="545991728">
      <w:bodyDiv w:val="1"/>
      <w:marLeft w:val="0"/>
      <w:marRight w:val="0"/>
      <w:marTop w:val="0"/>
      <w:marBottom w:val="0"/>
      <w:divBdr>
        <w:top w:val="none" w:sz="0" w:space="0" w:color="auto"/>
        <w:left w:val="none" w:sz="0" w:space="0" w:color="auto"/>
        <w:bottom w:val="none" w:sz="0" w:space="0" w:color="auto"/>
        <w:right w:val="none" w:sz="0" w:space="0" w:color="auto"/>
      </w:divBdr>
    </w:div>
    <w:div w:id="576864387">
      <w:bodyDiv w:val="1"/>
      <w:marLeft w:val="0"/>
      <w:marRight w:val="0"/>
      <w:marTop w:val="0"/>
      <w:marBottom w:val="0"/>
      <w:divBdr>
        <w:top w:val="none" w:sz="0" w:space="0" w:color="auto"/>
        <w:left w:val="none" w:sz="0" w:space="0" w:color="auto"/>
        <w:bottom w:val="none" w:sz="0" w:space="0" w:color="auto"/>
        <w:right w:val="none" w:sz="0" w:space="0" w:color="auto"/>
      </w:divBdr>
    </w:div>
    <w:div w:id="718364102">
      <w:bodyDiv w:val="1"/>
      <w:marLeft w:val="0"/>
      <w:marRight w:val="0"/>
      <w:marTop w:val="0"/>
      <w:marBottom w:val="0"/>
      <w:divBdr>
        <w:top w:val="none" w:sz="0" w:space="0" w:color="auto"/>
        <w:left w:val="none" w:sz="0" w:space="0" w:color="auto"/>
        <w:bottom w:val="none" w:sz="0" w:space="0" w:color="auto"/>
        <w:right w:val="none" w:sz="0" w:space="0" w:color="auto"/>
      </w:divBdr>
    </w:div>
    <w:div w:id="922759754">
      <w:bodyDiv w:val="1"/>
      <w:marLeft w:val="0"/>
      <w:marRight w:val="0"/>
      <w:marTop w:val="0"/>
      <w:marBottom w:val="0"/>
      <w:divBdr>
        <w:top w:val="none" w:sz="0" w:space="0" w:color="auto"/>
        <w:left w:val="none" w:sz="0" w:space="0" w:color="auto"/>
        <w:bottom w:val="none" w:sz="0" w:space="0" w:color="auto"/>
        <w:right w:val="none" w:sz="0" w:space="0" w:color="auto"/>
      </w:divBdr>
    </w:div>
    <w:div w:id="1051538843">
      <w:bodyDiv w:val="1"/>
      <w:marLeft w:val="0"/>
      <w:marRight w:val="0"/>
      <w:marTop w:val="0"/>
      <w:marBottom w:val="0"/>
      <w:divBdr>
        <w:top w:val="none" w:sz="0" w:space="0" w:color="auto"/>
        <w:left w:val="none" w:sz="0" w:space="0" w:color="auto"/>
        <w:bottom w:val="none" w:sz="0" w:space="0" w:color="auto"/>
        <w:right w:val="none" w:sz="0" w:space="0" w:color="auto"/>
      </w:divBdr>
    </w:div>
    <w:div w:id="1089621451">
      <w:bodyDiv w:val="1"/>
      <w:marLeft w:val="0"/>
      <w:marRight w:val="0"/>
      <w:marTop w:val="0"/>
      <w:marBottom w:val="0"/>
      <w:divBdr>
        <w:top w:val="none" w:sz="0" w:space="0" w:color="auto"/>
        <w:left w:val="none" w:sz="0" w:space="0" w:color="auto"/>
        <w:bottom w:val="none" w:sz="0" w:space="0" w:color="auto"/>
        <w:right w:val="none" w:sz="0" w:space="0" w:color="auto"/>
      </w:divBdr>
    </w:div>
    <w:div w:id="1163276663">
      <w:bodyDiv w:val="1"/>
      <w:marLeft w:val="0"/>
      <w:marRight w:val="0"/>
      <w:marTop w:val="0"/>
      <w:marBottom w:val="0"/>
      <w:divBdr>
        <w:top w:val="none" w:sz="0" w:space="0" w:color="auto"/>
        <w:left w:val="none" w:sz="0" w:space="0" w:color="auto"/>
        <w:bottom w:val="none" w:sz="0" w:space="0" w:color="auto"/>
        <w:right w:val="none" w:sz="0" w:space="0" w:color="auto"/>
      </w:divBdr>
    </w:div>
    <w:div w:id="1524711251">
      <w:bodyDiv w:val="1"/>
      <w:marLeft w:val="0"/>
      <w:marRight w:val="0"/>
      <w:marTop w:val="0"/>
      <w:marBottom w:val="0"/>
      <w:divBdr>
        <w:top w:val="none" w:sz="0" w:space="0" w:color="auto"/>
        <w:left w:val="none" w:sz="0" w:space="0" w:color="auto"/>
        <w:bottom w:val="none" w:sz="0" w:space="0" w:color="auto"/>
        <w:right w:val="none" w:sz="0" w:space="0" w:color="auto"/>
      </w:divBdr>
    </w:div>
    <w:div w:id="1946690815">
      <w:bodyDiv w:val="1"/>
      <w:marLeft w:val="0"/>
      <w:marRight w:val="0"/>
      <w:marTop w:val="0"/>
      <w:marBottom w:val="0"/>
      <w:divBdr>
        <w:top w:val="none" w:sz="0" w:space="0" w:color="auto"/>
        <w:left w:val="none" w:sz="0" w:space="0" w:color="auto"/>
        <w:bottom w:val="none" w:sz="0" w:space="0" w:color="auto"/>
        <w:right w:val="none" w:sz="0" w:space="0" w:color="auto"/>
      </w:divBdr>
    </w:div>
    <w:div w:id="2046902683">
      <w:bodyDiv w:val="1"/>
      <w:marLeft w:val="0"/>
      <w:marRight w:val="0"/>
      <w:marTop w:val="0"/>
      <w:marBottom w:val="0"/>
      <w:divBdr>
        <w:top w:val="none" w:sz="0" w:space="0" w:color="auto"/>
        <w:left w:val="none" w:sz="0" w:space="0" w:color="auto"/>
        <w:bottom w:val="none" w:sz="0" w:space="0" w:color="auto"/>
        <w:right w:val="none" w:sz="0" w:space="0" w:color="auto"/>
      </w:divBdr>
    </w:div>
    <w:div w:id="205180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doi.org/10.1016/j.ecolecon.2023.107857"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diagramQuickStyle" Target="diagrams/quickStyle1.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diagramLayout" Target="diagrams/layout1.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hyperlink" Target="https://doi.org/10.1016/j.ecolecon.2023.10785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gnet-model.eu/" TargetMode="External"/><Relationship Id="rId24" Type="http://schemas.openxmlformats.org/officeDocument/2006/relationships/image" Target="media/image5.png"/><Relationship Id="rId32" Type="http://schemas.openxmlformats.org/officeDocument/2006/relationships/theme" Target="theme/theme1.xml"/><Relationship Id="rId5"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image" Target="media/image4.png"/><Relationship Id="rId28" Type="http://schemas.openxmlformats.org/officeDocument/2006/relationships/hyperlink" Target="https://doi.org/10.21642/JGEA.070201AF" TargetMode="External"/><Relationship Id="rId10" Type="http://schemas.openxmlformats.org/officeDocument/2006/relationships/image" Target="media/image1.png"/><Relationship Id="rId19" Type="http://schemas.openxmlformats.org/officeDocument/2006/relationships/diagramColors" Target="diagrams/colors1.xml"/><Relationship Id="rId31"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knowledge4policy.ec.europa.eu/visualisation/eu-bioeconomy-monitoring-system-dashboards_en"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ED93CCC-234E-44C0-951E-0C51D0EE0875}" type="doc">
      <dgm:prSet loTypeId="urn:microsoft.com/office/officeart/2008/layout/NameandTitleOrganizationalChart" loCatId="hierarchy" qsTypeId="urn:microsoft.com/office/officeart/2005/8/quickstyle/simple1" qsCatId="simple" csTypeId="urn:microsoft.com/office/officeart/2005/8/colors/accent1_2" csCatId="accent1" phldr="1"/>
      <dgm:spPr/>
      <dgm:t>
        <a:bodyPr/>
        <a:lstStyle/>
        <a:p>
          <a:endParaRPr lang="es-ES"/>
        </a:p>
      </dgm:t>
    </dgm:pt>
    <dgm:pt modelId="{080FF470-41FA-47D2-9AFB-084F02C2B62F}">
      <dgm:prSet phldrT="[Texto]" custT="1"/>
      <dgm:spPr/>
      <dgm:t>
        <a:bodyPr/>
        <a:lstStyle/>
        <a:p>
          <a:r>
            <a:rPr lang="es-ES" sz="800"/>
            <a:t>Output</a:t>
          </a:r>
        </a:p>
      </dgm:t>
    </dgm:pt>
    <dgm:pt modelId="{71814FB3-CC25-4A25-9F2F-3E36A5D442D9}" type="parTrans" cxnId="{1569727F-E808-453D-8CEC-0478D912C259}">
      <dgm:prSet/>
      <dgm:spPr/>
      <dgm:t>
        <a:bodyPr/>
        <a:lstStyle/>
        <a:p>
          <a:endParaRPr lang="es-ES"/>
        </a:p>
      </dgm:t>
    </dgm:pt>
    <dgm:pt modelId="{F55442A0-086C-4C6E-A68C-EC28943EAB0A}" type="sibTrans" cxnId="{1569727F-E808-453D-8CEC-0478D912C259}">
      <dgm:prSet/>
      <dgm:spPr/>
      <dgm:t>
        <a:bodyPr/>
        <a:lstStyle/>
        <a:p>
          <a:pPr algn="ctr"/>
          <a:r>
            <a:rPr lang="es-ES"/>
            <a:t>0.2</a:t>
          </a:r>
        </a:p>
      </dgm:t>
    </dgm:pt>
    <dgm:pt modelId="{38B793CF-9C84-403A-A159-105E628807DE}">
      <dgm:prSet phldrT="[Texto]" custT="1"/>
      <dgm:spPr/>
      <dgm:t>
        <a:bodyPr/>
        <a:lstStyle/>
        <a:p>
          <a:r>
            <a:rPr lang="es-ES" sz="800"/>
            <a:t>value added-biomass-energy</a:t>
          </a:r>
        </a:p>
      </dgm:t>
    </dgm:pt>
    <dgm:pt modelId="{5E361753-7CCC-4DDF-AB2C-60DAAFB3409D}" type="parTrans" cxnId="{11828142-E070-4958-B330-1103AA57478A}">
      <dgm:prSet/>
      <dgm:spPr/>
      <dgm:t>
        <a:bodyPr/>
        <a:lstStyle/>
        <a:p>
          <a:endParaRPr lang="es-ES"/>
        </a:p>
      </dgm:t>
    </dgm:pt>
    <dgm:pt modelId="{6DD07C65-5433-4BD5-814C-8268E031F0C9}" type="sibTrans" cxnId="{11828142-E070-4958-B330-1103AA57478A}">
      <dgm:prSet/>
      <dgm:spPr/>
      <dgm:t>
        <a:bodyPr/>
        <a:lstStyle/>
        <a:p>
          <a:pPr algn="ctr"/>
          <a:r>
            <a:rPr lang="es-ES"/>
            <a:t>0.1</a:t>
          </a:r>
        </a:p>
      </dgm:t>
    </dgm:pt>
    <dgm:pt modelId="{BEAF2CFF-C80F-40FB-9F82-CE53C3C17575}">
      <dgm:prSet phldrT="[Texto]" custT="1"/>
      <dgm:spPr/>
      <dgm:t>
        <a:bodyPr/>
        <a:lstStyle/>
        <a:p>
          <a:r>
            <a:rPr lang="es-ES" sz="800"/>
            <a:t>biomass</a:t>
          </a:r>
        </a:p>
      </dgm:t>
    </dgm:pt>
    <dgm:pt modelId="{34B3DE8A-C86C-4ACF-B795-4584147FDA0D}" type="parTrans" cxnId="{51991342-8791-47E3-9389-56E88307294E}">
      <dgm:prSet/>
      <dgm:spPr/>
      <dgm:t>
        <a:bodyPr/>
        <a:lstStyle/>
        <a:p>
          <a:endParaRPr lang="es-ES"/>
        </a:p>
      </dgm:t>
    </dgm:pt>
    <dgm:pt modelId="{B3759EF2-5276-4801-A607-914309E4DBCB}" type="sibTrans" cxnId="{51991342-8791-47E3-9389-56E88307294E}">
      <dgm:prSet/>
      <dgm:spPr/>
      <dgm:t>
        <a:bodyPr/>
        <a:lstStyle/>
        <a:p>
          <a:pPr algn="ctr"/>
          <a:r>
            <a:rPr lang="es-ES"/>
            <a:t>3</a:t>
          </a:r>
        </a:p>
      </dgm:t>
    </dgm:pt>
    <dgm:pt modelId="{F1E324D0-6993-474E-9E28-E68B3C14FFC1}">
      <dgm:prSet phldrT="[Texto]" custT="1"/>
      <dgm:spPr/>
      <dgm:t>
        <a:bodyPr/>
        <a:lstStyle/>
        <a:p>
          <a:r>
            <a:rPr lang="es-ES" sz="800"/>
            <a:t>value added</a:t>
          </a:r>
        </a:p>
      </dgm:t>
    </dgm:pt>
    <dgm:pt modelId="{15936367-58CF-46F4-872A-078899A896F2}" type="parTrans" cxnId="{53790F76-F34B-44E8-B519-6D3E974E260E}">
      <dgm:prSet/>
      <dgm:spPr/>
      <dgm:t>
        <a:bodyPr/>
        <a:lstStyle/>
        <a:p>
          <a:endParaRPr lang="es-ES"/>
        </a:p>
      </dgm:t>
    </dgm:pt>
    <dgm:pt modelId="{7BBB4A1D-E70C-4227-93FB-B6A813652238}" type="sibTrans" cxnId="{53790F76-F34B-44E8-B519-6D3E974E260E}">
      <dgm:prSet/>
      <dgm:spPr/>
      <dgm:t>
        <a:bodyPr/>
        <a:lstStyle/>
        <a:p>
          <a:pPr algn="ctr"/>
          <a:r>
            <a:rPr lang="es-ES"/>
            <a:t>GTAP</a:t>
          </a:r>
        </a:p>
      </dgm:t>
    </dgm:pt>
    <dgm:pt modelId="{060BB148-1BBF-44D8-A98C-D1E3172FEC58}">
      <dgm:prSet phldrT="[Texto]" custT="1"/>
      <dgm:spPr/>
      <dgm:t>
        <a:bodyPr/>
        <a:lstStyle/>
        <a:p>
          <a:r>
            <a:rPr lang="es-ES" sz="800"/>
            <a:t>all material </a:t>
          </a:r>
        </a:p>
        <a:p>
          <a:r>
            <a:rPr lang="es-ES" sz="800"/>
            <a:t>inputs</a:t>
          </a:r>
        </a:p>
      </dgm:t>
    </dgm:pt>
    <dgm:pt modelId="{3C4F4C4E-836F-4511-93AE-8ACB2EE86C18}" type="parTrans" cxnId="{19FC2928-2D26-471B-B5C5-C0A960113A35}">
      <dgm:prSet/>
      <dgm:spPr/>
      <dgm:t>
        <a:bodyPr/>
        <a:lstStyle/>
        <a:p>
          <a:endParaRPr lang="es-ES"/>
        </a:p>
      </dgm:t>
    </dgm:pt>
    <dgm:pt modelId="{BB9A0F8E-A17B-4C79-89A1-BC01DE335735}" type="sibTrans" cxnId="{19FC2928-2D26-471B-B5C5-C0A960113A35}">
      <dgm:prSet/>
      <dgm:spPr>
        <a:ln>
          <a:solidFill>
            <a:schemeClr val="bg1"/>
          </a:solidFill>
        </a:ln>
      </dgm:spPr>
      <dgm:t>
        <a:bodyPr/>
        <a:lstStyle/>
        <a:p>
          <a:endParaRPr lang="es-ES"/>
        </a:p>
      </dgm:t>
    </dgm:pt>
    <dgm:pt modelId="{452E41CD-A3E0-433E-863B-11F2EBD6668C}">
      <dgm:prSet custT="1"/>
      <dgm:spPr/>
      <dgm:t>
        <a:bodyPr/>
        <a:lstStyle/>
        <a:p>
          <a:r>
            <a:rPr lang="es-ES" sz="800"/>
            <a:t>capital-energy</a:t>
          </a:r>
        </a:p>
      </dgm:t>
    </dgm:pt>
    <dgm:pt modelId="{D704A5A6-AE75-42A4-860A-C62D75437DA0}" type="parTrans" cxnId="{BA3C32E1-AEB9-43BA-80BA-51938208E206}">
      <dgm:prSet/>
      <dgm:spPr/>
      <dgm:t>
        <a:bodyPr/>
        <a:lstStyle/>
        <a:p>
          <a:endParaRPr lang="es-ES"/>
        </a:p>
      </dgm:t>
    </dgm:pt>
    <dgm:pt modelId="{D20202B4-0CE0-4716-A8BE-68DD896827B8}" type="sibTrans" cxnId="{BA3C32E1-AEB9-43BA-80BA-51938208E206}">
      <dgm:prSet/>
      <dgm:spPr/>
      <dgm:t>
        <a:bodyPr/>
        <a:lstStyle/>
        <a:p>
          <a:pPr algn="ctr"/>
          <a:r>
            <a:rPr lang="es-ES"/>
            <a:t>0.5</a:t>
          </a:r>
        </a:p>
      </dgm:t>
    </dgm:pt>
    <dgm:pt modelId="{128B4BDD-A451-4E7D-B51C-7DC2B2EBA09B}">
      <dgm:prSet custT="1"/>
      <dgm:spPr/>
      <dgm:t>
        <a:bodyPr/>
        <a:lstStyle/>
        <a:p>
          <a:r>
            <a:rPr lang="es-ES" sz="800"/>
            <a:t>food biomass</a:t>
          </a:r>
        </a:p>
      </dgm:t>
    </dgm:pt>
    <dgm:pt modelId="{E5A965F1-3036-4405-8531-830BE887D65A}" type="parTrans" cxnId="{48F08ECC-8359-44BB-8D95-A33B5DCD6031}">
      <dgm:prSet/>
      <dgm:spPr/>
      <dgm:t>
        <a:bodyPr/>
        <a:lstStyle/>
        <a:p>
          <a:endParaRPr lang="es-ES"/>
        </a:p>
      </dgm:t>
    </dgm:pt>
    <dgm:pt modelId="{5CC6AE19-CED8-440A-A294-AD792AC37212}" type="sibTrans" cxnId="{48F08ECC-8359-44BB-8D95-A33B5DCD6031}">
      <dgm:prSet/>
      <dgm:spPr/>
      <dgm:t>
        <a:bodyPr/>
        <a:lstStyle/>
        <a:p>
          <a:pPr algn="ctr"/>
          <a:r>
            <a:rPr lang="es-ES"/>
            <a:t>0.5</a:t>
          </a:r>
        </a:p>
      </dgm:t>
    </dgm:pt>
    <dgm:pt modelId="{8D3516FB-9267-43BE-A24F-B026A454FDF1}">
      <dgm:prSet custT="1"/>
      <dgm:spPr/>
      <dgm:t>
        <a:bodyPr/>
        <a:lstStyle/>
        <a:p>
          <a:r>
            <a:rPr lang="es-ES" sz="800"/>
            <a:t>labour, land</a:t>
          </a:r>
        </a:p>
      </dgm:t>
    </dgm:pt>
    <dgm:pt modelId="{8FF1CAC2-1A61-4449-967A-7A67280A3A7B}" type="parTrans" cxnId="{19FD1F71-DDD5-4BD3-920C-9B0E6C9CE881}">
      <dgm:prSet/>
      <dgm:spPr/>
      <dgm:t>
        <a:bodyPr/>
        <a:lstStyle/>
        <a:p>
          <a:endParaRPr lang="es-ES"/>
        </a:p>
      </dgm:t>
    </dgm:pt>
    <dgm:pt modelId="{86694E3C-CE98-4C1C-B641-CB0477807A0A}" type="sibTrans" cxnId="{19FD1F71-DDD5-4BD3-920C-9B0E6C9CE881}">
      <dgm:prSet/>
      <dgm:spPr>
        <a:ln>
          <a:noFill/>
        </a:ln>
      </dgm:spPr>
      <dgm:t>
        <a:bodyPr/>
        <a:lstStyle/>
        <a:p>
          <a:endParaRPr lang="es-ES"/>
        </a:p>
      </dgm:t>
    </dgm:pt>
    <dgm:pt modelId="{6B7138AB-10DB-42B6-B134-AB724313F45B}">
      <dgm:prSet custT="1"/>
      <dgm:spPr/>
      <dgm:t>
        <a:bodyPr/>
        <a:lstStyle/>
        <a:p>
          <a:r>
            <a:rPr lang="es-ES" sz="800"/>
            <a:t>capital</a:t>
          </a:r>
        </a:p>
      </dgm:t>
    </dgm:pt>
    <dgm:pt modelId="{4B1FDE84-AAF5-48A5-8C14-149217EDDB29}" type="parTrans" cxnId="{227E17F0-4FBC-45BF-808B-7D5E5ED11EFB}">
      <dgm:prSet/>
      <dgm:spPr/>
      <dgm:t>
        <a:bodyPr/>
        <a:lstStyle/>
        <a:p>
          <a:endParaRPr lang="es-ES"/>
        </a:p>
      </dgm:t>
    </dgm:pt>
    <dgm:pt modelId="{95610CCC-F21A-48A2-ACC0-B80DFB6BF4F4}" type="sibTrans" cxnId="{227E17F0-4FBC-45BF-808B-7D5E5ED11EFB}">
      <dgm:prSet/>
      <dgm:spPr>
        <a:ln>
          <a:noFill/>
        </a:ln>
      </dgm:spPr>
      <dgm:t>
        <a:bodyPr/>
        <a:lstStyle/>
        <a:p>
          <a:endParaRPr lang="es-ES"/>
        </a:p>
      </dgm:t>
    </dgm:pt>
    <dgm:pt modelId="{FE0E6984-911F-4046-A671-54061D98441E}">
      <dgm:prSet custT="1"/>
      <dgm:spPr/>
      <dgm:t>
        <a:bodyPr/>
        <a:lstStyle/>
        <a:p>
          <a:r>
            <a:rPr lang="es-ES" sz="800"/>
            <a:t>energy</a:t>
          </a:r>
        </a:p>
      </dgm:t>
    </dgm:pt>
    <dgm:pt modelId="{0C47FFF4-9C3D-44C9-94D9-9B347987C2C8}" type="parTrans" cxnId="{9B0D2E19-6139-408A-84C8-427C0953354E}">
      <dgm:prSet/>
      <dgm:spPr/>
      <dgm:t>
        <a:bodyPr/>
        <a:lstStyle/>
        <a:p>
          <a:endParaRPr lang="es-ES"/>
        </a:p>
      </dgm:t>
    </dgm:pt>
    <dgm:pt modelId="{44E10579-0C5D-43D0-8B45-32C25EEAEDFC}" type="sibTrans" cxnId="{9B0D2E19-6139-408A-84C8-427C0953354E}">
      <dgm:prSet/>
      <dgm:spPr/>
      <dgm:t>
        <a:bodyPr/>
        <a:lstStyle/>
        <a:p>
          <a:pPr algn="ctr"/>
          <a:r>
            <a:rPr lang="es-ES"/>
            <a:t>1.5</a:t>
          </a:r>
        </a:p>
      </dgm:t>
    </dgm:pt>
    <dgm:pt modelId="{EE1DF9C4-D453-43C7-B3A2-6B9286DC2577}">
      <dgm:prSet custT="1"/>
      <dgm:spPr/>
      <dgm:t>
        <a:bodyPr/>
        <a:lstStyle/>
        <a:p>
          <a:r>
            <a:rPr lang="es-ES" sz="800"/>
            <a:t>non food biomass</a:t>
          </a:r>
        </a:p>
      </dgm:t>
    </dgm:pt>
    <dgm:pt modelId="{900FCDEE-9D07-42F7-BCAE-3FCCC137C1C4}" type="parTrans" cxnId="{363612B1-620C-49D6-A446-EED7ADA05D88}">
      <dgm:prSet/>
      <dgm:spPr/>
      <dgm:t>
        <a:bodyPr/>
        <a:lstStyle/>
        <a:p>
          <a:endParaRPr lang="es-ES"/>
        </a:p>
      </dgm:t>
    </dgm:pt>
    <dgm:pt modelId="{8B1BD55C-104D-4802-A36D-FD703FFA8B0E}" type="sibTrans" cxnId="{363612B1-620C-49D6-A446-EED7ADA05D88}">
      <dgm:prSet/>
      <dgm:spPr/>
      <dgm:t>
        <a:bodyPr/>
        <a:lstStyle/>
        <a:p>
          <a:pPr algn="ctr"/>
          <a:r>
            <a:rPr lang="es-ES"/>
            <a:t>5</a:t>
          </a:r>
        </a:p>
      </dgm:t>
    </dgm:pt>
    <dgm:pt modelId="{29D91D69-EAB8-4B87-8C78-395819709450}">
      <dgm:prSet custT="1"/>
      <dgm:spPr/>
      <dgm:t>
        <a:bodyPr/>
        <a:lstStyle/>
        <a:p>
          <a:r>
            <a:rPr lang="es-ES" sz="800"/>
            <a:t>food crops, syrups, vegetable oils conventional bioethanol</a:t>
          </a:r>
        </a:p>
      </dgm:t>
    </dgm:pt>
    <dgm:pt modelId="{C7345502-C629-43B5-BC68-A281324A4DFF}" type="parTrans" cxnId="{FA6ADDA7-60F7-404F-8B54-D95B466FEADA}">
      <dgm:prSet/>
      <dgm:spPr/>
      <dgm:t>
        <a:bodyPr/>
        <a:lstStyle/>
        <a:p>
          <a:endParaRPr lang="es-ES"/>
        </a:p>
      </dgm:t>
    </dgm:pt>
    <dgm:pt modelId="{B91AFA63-3C35-4DBE-B6C3-871E1E3D2F34}" type="sibTrans" cxnId="{FA6ADDA7-60F7-404F-8B54-D95B466FEADA}">
      <dgm:prSet/>
      <dgm:spPr>
        <a:ln>
          <a:noFill/>
        </a:ln>
      </dgm:spPr>
      <dgm:t>
        <a:bodyPr/>
        <a:lstStyle/>
        <a:p>
          <a:endParaRPr lang="es-ES"/>
        </a:p>
      </dgm:t>
    </dgm:pt>
    <dgm:pt modelId="{5FD3C54E-E11B-46D9-A3F1-D734ED9E8A2B}">
      <dgm:prSet custT="1"/>
      <dgm:spPr/>
      <dgm:t>
        <a:bodyPr/>
        <a:lstStyle/>
        <a:p>
          <a:r>
            <a:rPr lang="es-ES" sz="800"/>
            <a:t>advanced generation biofuel (from residues,energy crops), manure, other waste </a:t>
          </a:r>
        </a:p>
      </dgm:t>
    </dgm:pt>
    <dgm:pt modelId="{DCEB09D2-4ADA-477C-AA1E-80F4644985AE}" type="parTrans" cxnId="{9F5A0E4B-8403-49EE-AC61-9F0FDB4E15F6}">
      <dgm:prSet/>
      <dgm:spPr/>
      <dgm:t>
        <a:bodyPr/>
        <a:lstStyle/>
        <a:p>
          <a:endParaRPr lang="es-ES"/>
        </a:p>
      </dgm:t>
    </dgm:pt>
    <dgm:pt modelId="{AEA0CB54-69B3-4E89-A1A7-739542869F00}" type="sibTrans" cxnId="{9F5A0E4B-8403-49EE-AC61-9F0FDB4E15F6}">
      <dgm:prSet/>
      <dgm:spPr>
        <a:ln>
          <a:noFill/>
        </a:ln>
      </dgm:spPr>
      <dgm:t>
        <a:bodyPr/>
        <a:lstStyle/>
        <a:p>
          <a:endParaRPr lang="es-ES"/>
        </a:p>
      </dgm:t>
    </dgm:pt>
    <dgm:pt modelId="{3B1FDEB5-5F73-4877-953B-157A9D3B4C1C}">
      <dgm:prSet custT="1"/>
      <dgm:spPr/>
      <dgm:t>
        <a:bodyPr/>
        <a:lstStyle/>
        <a:p>
          <a:r>
            <a:rPr lang="es-ES" sz="800"/>
            <a:t>electricity</a:t>
          </a:r>
        </a:p>
      </dgm:t>
    </dgm:pt>
    <dgm:pt modelId="{35FA766E-E239-42FA-A10A-E7162798345F}" type="parTrans" cxnId="{A4EC4D2A-CC95-4418-835C-2197F9EF9A67}">
      <dgm:prSet/>
      <dgm:spPr/>
      <dgm:t>
        <a:bodyPr/>
        <a:lstStyle/>
        <a:p>
          <a:endParaRPr lang="es-ES"/>
        </a:p>
      </dgm:t>
    </dgm:pt>
    <dgm:pt modelId="{A16B7270-7D6D-4E15-8A85-C077F22CA934}" type="sibTrans" cxnId="{A4EC4D2A-CC95-4418-835C-2197F9EF9A67}">
      <dgm:prSet/>
      <dgm:spPr/>
      <dgm:t>
        <a:bodyPr/>
        <a:lstStyle/>
        <a:p>
          <a:pPr algn="ctr"/>
          <a:r>
            <a:rPr lang="es-ES"/>
            <a:t>0</a:t>
          </a:r>
        </a:p>
      </dgm:t>
    </dgm:pt>
    <dgm:pt modelId="{0A0ADD56-4AE5-4CDF-8E91-411B12F10E0C}">
      <dgm:prSet custT="1"/>
      <dgm:spPr/>
      <dgm:t>
        <a:bodyPr/>
        <a:lstStyle/>
        <a:p>
          <a:r>
            <a:rPr lang="es-ES" sz="800"/>
            <a:t>other energy</a:t>
          </a:r>
        </a:p>
      </dgm:t>
    </dgm:pt>
    <dgm:pt modelId="{D4719A80-4B31-4434-8CA4-CD99E4AC87AB}" type="parTrans" cxnId="{7466EE86-5D98-4E77-BDCE-33F627CAC15C}">
      <dgm:prSet/>
      <dgm:spPr/>
      <dgm:t>
        <a:bodyPr/>
        <a:lstStyle/>
        <a:p>
          <a:endParaRPr lang="es-ES"/>
        </a:p>
      </dgm:t>
    </dgm:pt>
    <dgm:pt modelId="{B7F83B45-9E32-4BE3-812C-2B44D32C0EF0}" type="sibTrans" cxnId="{7466EE86-5D98-4E77-BDCE-33F627CAC15C}">
      <dgm:prSet/>
      <dgm:spPr/>
      <dgm:t>
        <a:bodyPr/>
        <a:lstStyle/>
        <a:p>
          <a:pPr algn="ctr"/>
          <a:r>
            <a:rPr lang="es-ES"/>
            <a:t>0</a:t>
          </a:r>
        </a:p>
      </dgm:t>
    </dgm:pt>
    <dgm:pt modelId="{531D6698-269F-4437-B647-74A0471EB3F5}">
      <dgm:prSet custT="1"/>
      <dgm:spPr/>
      <dgm:t>
        <a:bodyPr/>
        <a:lstStyle/>
        <a:p>
          <a:r>
            <a:rPr lang="es-ES" sz="800"/>
            <a:t>gas and gas distribution</a:t>
          </a:r>
        </a:p>
      </dgm:t>
    </dgm:pt>
    <dgm:pt modelId="{CEA0F52E-8347-4D1E-BD09-0EF109B0560B}" type="parTrans" cxnId="{B2FD9CDF-C9E1-4E38-A920-C7173444EAF5}">
      <dgm:prSet/>
      <dgm:spPr/>
      <dgm:t>
        <a:bodyPr/>
        <a:lstStyle/>
        <a:p>
          <a:endParaRPr lang="es-ES"/>
        </a:p>
      </dgm:t>
    </dgm:pt>
    <dgm:pt modelId="{E0BC8659-125F-4815-BED1-AFF47516D5E4}" type="sibTrans" cxnId="{B2FD9CDF-C9E1-4E38-A920-C7173444EAF5}">
      <dgm:prSet/>
      <dgm:spPr>
        <a:ln>
          <a:noFill/>
        </a:ln>
      </dgm:spPr>
      <dgm:t>
        <a:bodyPr/>
        <a:lstStyle/>
        <a:p>
          <a:endParaRPr lang="es-ES"/>
        </a:p>
      </dgm:t>
    </dgm:pt>
    <dgm:pt modelId="{E3C684E8-B885-48F8-90A1-BABC4D389834}">
      <dgm:prSet custT="1"/>
      <dgm:spPr/>
      <dgm:t>
        <a:bodyPr/>
        <a:lstStyle/>
        <a:p>
          <a:r>
            <a:rPr lang="es-ES" sz="800"/>
            <a:t>electricity and distribution</a:t>
          </a:r>
        </a:p>
      </dgm:t>
    </dgm:pt>
    <dgm:pt modelId="{39FA89F1-C9D2-41A0-B7F1-3138733EE80D}" type="parTrans" cxnId="{37D84290-F569-45ED-9E9C-91F1DD2E363C}">
      <dgm:prSet/>
      <dgm:spPr/>
      <dgm:t>
        <a:bodyPr/>
        <a:lstStyle/>
        <a:p>
          <a:endParaRPr lang="es-ES"/>
        </a:p>
      </dgm:t>
    </dgm:pt>
    <dgm:pt modelId="{833BB753-2625-48D0-A411-43177A56FDE7}" type="sibTrans" cxnId="{37D84290-F569-45ED-9E9C-91F1DD2E363C}">
      <dgm:prSet/>
      <dgm:spPr>
        <a:ln>
          <a:noFill/>
        </a:ln>
      </dgm:spPr>
      <dgm:t>
        <a:bodyPr/>
        <a:lstStyle/>
        <a:p>
          <a:endParaRPr lang="es-ES"/>
        </a:p>
      </dgm:t>
    </dgm:pt>
    <dgm:pt modelId="{0F0FB11F-730F-4DD4-9DD5-C2F434E52DEA}" type="pres">
      <dgm:prSet presAssocID="{EED93CCC-234E-44C0-951E-0C51D0EE0875}" presName="hierChild1" presStyleCnt="0">
        <dgm:presLayoutVars>
          <dgm:orgChart val="1"/>
          <dgm:chPref val="1"/>
          <dgm:dir/>
          <dgm:animOne val="branch"/>
          <dgm:animLvl val="lvl"/>
          <dgm:resizeHandles/>
        </dgm:presLayoutVars>
      </dgm:prSet>
      <dgm:spPr/>
    </dgm:pt>
    <dgm:pt modelId="{586B08DD-FB4B-4D00-B5D4-CA634E516099}" type="pres">
      <dgm:prSet presAssocID="{080FF470-41FA-47D2-9AFB-084F02C2B62F}" presName="hierRoot1" presStyleCnt="0">
        <dgm:presLayoutVars>
          <dgm:hierBranch val="init"/>
        </dgm:presLayoutVars>
      </dgm:prSet>
      <dgm:spPr/>
    </dgm:pt>
    <dgm:pt modelId="{D479CF90-8B55-43F3-A7E5-71764857F8FC}" type="pres">
      <dgm:prSet presAssocID="{080FF470-41FA-47D2-9AFB-084F02C2B62F}" presName="rootComposite1" presStyleCnt="0"/>
      <dgm:spPr/>
    </dgm:pt>
    <dgm:pt modelId="{07A63926-33BF-49D0-B843-F67C35563E48}" type="pres">
      <dgm:prSet presAssocID="{080FF470-41FA-47D2-9AFB-084F02C2B62F}" presName="rootText1" presStyleLbl="node0" presStyleIdx="0" presStyleCnt="1">
        <dgm:presLayoutVars>
          <dgm:chMax/>
          <dgm:chPref val="3"/>
        </dgm:presLayoutVars>
      </dgm:prSet>
      <dgm:spPr/>
    </dgm:pt>
    <dgm:pt modelId="{757C65E4-5B4A-48A9-B695-0DD86124446A}" type="pres">
      <dgm:prSet presAssocID="{080FF470-41FA-47D2-9AFB-084F02C2B62F}" presName="titleText1" presStyleLbl="fgAcc0" presStyleIdx="0" presStyleCnt="1" custScaleX="100250" custScaleY="98974">
        <dgm:presLayoutVars>
          <dgm:chMax val="0"/>
          <dgm:chPref val="0"/>
        </dgm:presLayoutVars>
      </dgm:prSet>
      <dgm:spPr/>
    </dgm:pt>
    <dgm:pt modelId="{EEF9052E-D2B4-41FD-A01B-8733D2E8609F}" type="pres">
      <dgm:prSet presAssocID="{080FF470-41FA-47D2-9AFB-084F02C2B62F}" presName="rootConnector1" presStyleLbl="node1" presStyleIdx="0" presStyleCnt="16"/>
      <dgm:spPr/>
    </dgm:pt>
    <dgm:pt modelId="{46E43074-645F-496F-83AF-FCEBC28276E5}" type="pres">
      <dgm:prSet presAssocID="{080FF470-41FA-47D2-9AFB-084F02C2B62F}" presName="hierChild2" presStyleCnt="0"/>
      <dgm:spPr/>
    </dgm:pt>
    <dgm:pt modelId="{BBBCDB01-046C-4F9C-827C-D793C7A6C51B}" type="pres">
      <dgm:prSet presAssocID="{5E361753-7CCC-4DDF-AB2C-60DAAFB3409D}" presName="Name37" presStyleLbl="parChTrans1D2" presStyleIdx="0" presStyleCnt="2"/>
      <dgm:spPr/>
    </dgm:pt>
    <dgm:pt modelId="{E2D1B76B-CBA1-483F-9368-E13B6163740E}" type="pres">
      <dgm:prSet presAssocID="{38B793CF-9C84-403A-A159-105E628807DE}" presName="hierRoot2" presStyleCnt="0">
        <dgm:presLayoutVars>
          <dgm:hierBranch val="init"/>
        </dgm:presLayoutVars>
      </dgm:prSet>
      <dgm:spPr/>
    </dgm:pt>
    <dgm:pt modelId="{7BAB636A-93AC-449F-98A7-0297AC9BA212}" type="pres">
      <dgm:prSet presAssocID="{38B793CF-9C84-403A-A159-105E628807DE}" presName="rootComposite" presStyleCnt="0"/>
      <dgm:spPr/>
    </dgm:pt>
    <dgm:pt modelId="{00DA2AB4-7A6D-48BA-B730-38B9A24060B8}" type="pres">
      <dgm:prSet presAssocID="{38B793CF-9C84-403A-A159-105E628807DE}" presName="rootText" presStyleLbl="node1" presStyleIdx="0" presStyleCnt="16">
        <dgm:presLayoutVars>
          <dgm:chMax/>
          <dgm:chPref val="3"/>
        </dgm:presLayoutVars>
      </dgm:prSet>
      <dgm:spPr/>
    </dgm:pt>
    <dgm:pt modelId="{D626C364-EE02-4C8C-8286-4864D9C7E70A}" type="pres">
      <dgm:prSet presAssocID="{38B793CF-9C84-403A-A159-105E628807DE}" presName="titleText2" presStyleLbl="fgAcc1" presStyleIdx="0" presStyleCnt="16">
        <dgm:presLayoutVars>
          <dgm:chMax val="0"/>
          <dgm:chPref val="0"/>
        </dgm:presLayoutVars>
      </dgm:prSet>
      <dgm:spPr/>
    </dgm:pt>
    <dgm:pt modelId="{5D22596D-9394-46B4-B240-2219FB542370}" type="pres">
      <dgm:prSet presAssocID="{38B793CF-9C84-403A-A159-105E628807DE}" presName="rootConnector" presStyleLbl="node2" presStyleIdx="0" presStyleCnt="0"/>
      <dgm:spPr/>
    </dgm:pt>
    <dgm:pt modelId="{8F3E5AE7-B04F-4621-BEFE-1CB9B33F968E}" type="pres">
      <dgm:prSet presAssocID="{38B793CF-9C84-403A-A159-105E628807DE}" presName="hierChild4" presStyleCnt="0"/>
      <dgm:spPr/>
    </dgm:pt>
    <dgm:pt modelId="{B03E5DE0-A614-46DF-AAD1-64DD33AB4E1C}" type="pres">
      <dgm:prSet presAssocID="{D704A5A6-AE75-42A4-860A-C62D75437DA0}" presName="Name37" presStyleLbl="parChTrans1D3" presStyleIdx="0" presStyleCnt="3"/>
      <dgm:spPr/>
    </dgm:pt>
    <dgm:pt modelId="{E29D96F0-6632-4296-9B96-CA68F2127259}" type="pres">
      <dgm:prSet presAssocID="{452E41CD-A3E0-433E-863B-11F2EBD6668C}" presName="hierRoot2" presStyleCnt="0">
        <dgm:presLayoutVars>
          <dgm:hierBranch val="init"/>
        </dgm:presLayoutVars>
      </dgm:prSet>
      <dgm:spPr/>
    </dgm:pt>
    <dgm:pt modelId="{69D60818-37BE-4C6C-B1B0-81149D24D4AC}" type="pres">
      <dgm:prSet presAssocID="{452E41CD-A3E0-433E-863B-11F2EBD6668C}" presName="rootComposite" presStyleCnt="0"/>
      <dgm:spPr/>
    </dgm:pt>
    <dgm:pt modelId="{25A6F09E-B716-4648-B044-66142E27BDF6}" type="pres">
      <dgm:prSet presAssocID="{452E41CD-A3E0-433E-863B-11F2EBD6668C}" presName="rootText" presStyleLbl="node1" presStyleIdx="1" presStyleCnt="16">
        <dgm:presLayoutVars>
          <dgm:chMax/>
          <dgm:chPref val="3"/>
        </dgm:presLayoutVars>
      </dgm:prSet>
      <dgm:spPr/>
    </dgm:pt>
    <dgm:pt modelId="{3723E0ED-62F9-4E7D-87FA-06945B94EA00}" type="pres">
      <dgm:prSet presAssocID="{452E41CD-A3E0-433E-863B-11F2EBD6668C}" presName="titleText2" presStyleLbl="fgAcc1" presStyleIdx="1" presStyleCnt="16">
        <dgm:presLayoutVars>
          <dgm:chMax val="0"/>
          <dgm:chPref val="0"/>
        </dgm:presLayoutVars>
      </dgm:prSet>
      <dgm:spPr/>
    </dgm:pt>
    <dgm:pt modelId="{73EF8C0A-009C-4240-81D5-1A0A8156604D}" type="pres">
      <dgm:prSet presAssocID="{452E41CD-A3E0-433E-863B-11F2EBD6668C}" presName="rootConnector" presStyleLbl="node3" presStyleIdx="0" presStyleCnt="0"/>
      <dgm:spPr/>
    </dgm:pt>
    <dgm:pt modelId="{F10E1430-3409-43AA-8352-BC9EF744E731}" type="pres">
      <dgm:prSet presAssocID="{452E41CD-A3E0-433E-863B-11F2EBD6668C}" presName="hierChild4" presStyleCnt="0"/>
      <dgm:spPr/>
    </dgm:pt>
    <dgm:pt modelId="{CB323772-B15A-433D-B880-70A8971021ED}" type="pres">
      <dgm:prSet presAssocID="{4B1FDE84-AAF5-48A5-8C14-149217EDDB29}" presName="Name37" presStyleLbl="parChTrans1D4" presStyleIdx="0" presStyleCnt="11"/>
      <dgm:spPr/>
    </dgm:pt>
    <dgm:pt modelId="{65FA5EBD-D214-4CD3-BB21-8100604AD919}" type="pres">
      <dgm:prSet presAssocID="{6B7138AB-10DB-42B6-B134-AB724313F45B}" presName="hierRoot2" presStyleCnt="0">
        <dgm:presLayoutVars>
          <dgm:hierBranch val="init"/>
        </dgm:presLayoutVars>
      </dgm:prSet>
      <dgm:spPr/>
    </dgm:pt>
    <dgm:pt modelId="{6AEB8CD7-FBA8-45E2-A465-18C2F3AD0D2F}" type="pres">
      <dgm:prSet presAssocID="{6B7138AB-10DB-42B6-B134-AB724313F45B}" presName="rootComposite" presStyleCnt="0"/>
      <dgm:spPr/>
    </dgm:pt>
    <dgm:pt modelId="{C491E583-EB13-4908-97CD-AAB43B54BB56}" type="pres">
      <dgm:prSet presAssocID="{6B7138AB-10DB-42B6-B134-AB724313F45B}" presName="rootText" presStyleLbl="node1" presStyleIdx="2" presStyleCnt="16">
        <dgm:presLayoutVars>
          <dgm:chMax/>
          <dgm:chPref val="3"/>
        </dgm:presLayoutVars>
      </dgm:prSet>
      <dgm:spPr/>
    </dgm:pt>
    <dgm:pt modelId="{C8A89823-E337-4D2D-9A75-66AAB6E45795}" type="pres">
      <dgm:prSet presAssocID="{6B7138AB-10DB-42B6-B134-AB724313F45B}" presName="titleText2" presStyleLbl="fgAcc1" presStyleIdx="2" presStyleCnt="16" custLinFactY="-700000" custLinFactNeighborX="-8066" custLinFactNeighborY="-763931">
        <dgm:presLayoutVars>
          <dgm:chMax val="0"/>
          <dgm:chPref val="0"/>
        </dgm:presLayoutVars>
      </dgm:prSet>
      <dgm:spPr/>
    </dgm:pt>
    <dgm:pt modelId="{C56124EA-F972-4280-9155-6FC043E4AB74}" type="pres">
      <dgm:prSet presAssocID="{6B7138AB-10DB-42B6-B134-AB724313F45B}" presName="rootConnector" presStyleLbl="node4" presStyleIdx="0" presStyleCnt="0"/>
      <dgm:spPr/>
    </dgm:pt>
    <dgm:pt modelId="{85E6F9ED-FEFD-4574-85B0-6171118457E9}" type="pres">
      <dgm:prSet presAssocID="{6B7138AB-10DB-42B6-B134-AB724313F45B}" presName="hierChild4" presStyleCnt="0"/>
      <dgm:spPr/>
    </dgm:pt>
    <dgm:pt modelId="{98A734B3-6922-4FB8-B340-D61AFB1C22D8}" type="pres">
      <dgm:prSet presAssocID="{6B7138AB-10DB-42B6-B134-AB724313F45B}" presName="hierChild5" presStyleCnt="0"/>
      <dgm:spPr/>
    </dgm:pt>
    <dgm:pt modelId="{B6BF985D-D25E-4EBA-9297-1147F0BBF552}" type="pres">
      <dgm:prSet presAssocID="{0C47FFF4-9C3D-44C9-94D9-9B347987C2C8}" presName="Name37" presStyleLbl="parChTrans1D4" presStyleIdx="1" presStyleCnt="11"/>
      <dgm:spPr/>
    </dgm:pt>
    <dgm:pt modelId="{9BB206FC-3215-488A-9157-DBD3FF9F8F5A}" type="pres">
      <dgm:prSet presAssocID="{FE0E6984-911F-4046-A671-54061D98441E}" presName="hierRoot2" presStyleCnt="0">
        <dgm:presLayoutVars>
          <dgm:hierBranch val="init"/>
        </dgm:presLayoutVars>
      </dgm:prSet>
      <dgm:spPr/>
    </dgm:pt>
    <dgm:pt modelId="{C7A73F73-8D3F-4B4A-8576-D0ECE8D9F78F}" type="pres">
      <dgm:prSet presAssocID="{FE0E6984-911F-4046-A671-54061D98441E}" presName="rootComposite" presStyleCnt="0"/>
      <dgm:spPr/>
    </dgm:pt>
    <dgm:pt modelId="{32AF082C-1E3B-4977-8167-2D3D369A3635}" type="pres">
      <dgm:prSet presAssocID="{FE0E6984-911F-4046-A671-54061D98441E}" presName="rootText" presStyleLbl="node1" presStyleIdx="3" presStyleCnt="16">
        <dgm:presLayoutVars>
          <dgm:chMax/>
          <dgm:chPref val="3"/>
        </dgm:presLayoutVars>
      </dgm:prSet>
      <dgm:spPr/>
    </dgm:pt>
    <dgm:pt modelId="{B6C7119D-5807-487A-86E3-5EC59A892907}" type="pres">
      <dgm:prSet presAssocID="{FE0E6984-911F-4046-A671-54061D98441E}" presName="titleText2" presStyleLbl="fgAcc1" presStyleIdx="3" presStyleCnt="16">
        <dgm:presLayoutVars>
          <dgm:chMax val="0"/>
          <dgm:chPref val="0"/>
        </dgm:presLayoutVars>
      </dgm:prSet>
      <dgm:spPr/>
    </dgm:pt>
    <dgm:pt modelId="{09145B99-1C81-4EF9-9C94-8381C7584C9D}" type="pres">
      <dgm:prSet presAssocID="{FE0E6984-911F-4046-A671-54061D98441E}" presName="rootConnector" presStyleLbl="node4" presStyleIdx="0" presStyleCnt="0"/>
      <dgm:spPr/>
    </dgm:pt>
    <dgm:pt modelId="{93D22BF3-878C-40C7-86E7-F89977779E14}" type="pres">
      <dgm:prSet presAssocID="{FE0E6984-911F-4046-A671-54061D98441E}" presName="hierChild4" presStyleCnt="0"/>
      <dgm:spPr/>
    </dgm:pt>
    <dgm:pt modelId="{8D3643CE-44EB-444D-833B-F8E49B006E5B}" type="pres">
      <dgm:prSet presAssocID="{35FA766E-E239-42FA-A10A-E7162798345F}" presName="Name37" presStyleLbl="parChTrans1D4" presStyleIdx="2" presStyleCnt="11"/>
      <dgm:spPr/>
    </dgm:pt>
    <dgm:pt modelId="{5B2351D5-8035-44A6-8701-C744CD30AB27}" type="pres">
      <dgm:prSet presAssocID="{3B1FDEB5-5F73-4877-953B-157A9D3B4C1C}" presName="hierRoot2" presStyleCnt="0">
        <dgm:presLayoutVars>
          <dgm:hierBranch val="init"/>
        </dgm:presLayoutVars>
      </dgm:prSet>
      <dgm:spPr/>
    </dgm:pt>
    <dgm:pt modelId="{E18B3A14-3D37-4E29-9F32-30E71D1BCCA2}" type="pres">
      <dgm:prSet presAssocID="{3B1FDEB5-5F73-4877-953B-157A9D3B4C1C}" presName="rootComposite" presStyleCnt="0"/>
      <dgm:spPr/>
    </dgm:pt>
    <dgm:pt modelId="{9FC23101-A51D-4DAC-A58C-88F6584B56FD}" type="pres">
      <dgm:prSet presAssocID="{3B1FDEB5-5F73-4877-953B-157A9D3B4C1C}" presName="rootText" presStyleLbl="node1" presStyleIdx="4" presStyleCnt="16">
        <dgm:presLayoutVars>
          <dgm:chMax/>
          <dgm:chPref val="3"/>
        </dgm:presLayoutVars>
      </dgm:prSet>
      <dgm:spPr/>
    </dgm:pt>
    <dgm:pt modelId="{BD9B32B8-D31F-453D-A1FA-30B24CBC7683}" type="pres">
      <dgm:prSet presAssocID="{3B1FDEB5-5F73-4877-953B-157A9D3B4C1C}" presName="titleText2" presStyleLbl="fgAcc1" presStyleIdx="4" presStyleCnt="16" custLinFactNeighborY="-5095">
        <dgm:presLayoutVars>
          <dgm:chMax val="0"/>
          <dgm:chPref val="0"/>
        </dgm:presLayoutVars>
      </dgm:prSet>
      <dgm:spPr/>
    </dgm:pt>
    <dgm:pt modelId="{C1BDA62D-9136-436A-893F-A3E4FC9332B6}" type="pres">
      <dgm:prSet presAssocID="{3B1FDEB5-5F73-4877-953B-157A9D3B4C1C}" presName="rootConnector" presStyleLbl="node4" presStyleIdx="0" presStyleCnt="0"/>
      <dgm:spPr/>
    </dgm:pt>
    <dgm:pt modelId="{9F4293EE-8349-4C2A-970F-034322CB9303}" type="pres">
      <dgm:prSet presAssocID="{3B1FDEB5-5F73-4877-953B-157A9D3B4C1C}" presName="hierChild4" presStyleCnt="0"/>
      <dgm:spPr/>
    </dgm:pt>
    <dgm:pt modelId="{EBFBD7D2-5894-42F4-A9D6-E81E61AE56E5}" type="pres">
      <dgm:prSet presAssocID="{39FA89F1-C9D2-41A0-B7F1-3138733EE80D}" presName="Name37" presStyleLbl="parChTrans1D4" presStyleIdx="3" presStyleCnt="11"/>
      <dgm:spPr/>
    </dgm:pt>
    <dgm:pt modelId="{88F4EB3A-F0C3-4C82-90EE-BE6F2B066B17}" type="pres">
      <dgm:prSet presAssocID="{E3C684E8-B885-48F8-90A1-BABC4D389834}" presName="hierRoot2" presStyleCnt="0">
        <dgm:presLayoutVars>
          <dgm:hierBranch val="init"/>
        </dgm:presLayoutVars>
      </dgm:prSet>
      <dgm:spPr/>
    </dgm:pt>
    <dgm:pt modelId="{60ECBCFD-290D-46BA-82C2-7B01CD974555}" type="pres">
      <dgm:prSet presAssocID="{E3C684E8-B885-48F8-90A1-BABC4D389834}" presName="rootComposite" presStyleCnt="0"/>
      <dgm:spPr/>
    </dgm:pt>
    <dgm:pt modelId="{E1EFE191-F8A5-469F-AFBF-D2AB37E7B87F}" type="pres">
      <dgm:prSet presAssocID="{E3C684E8-B885-48F8-90A1-BABC4D389834}" presName="rootText" presStyleLbl="node1" presStyleIdx="5" presStyleCnt="16">
        <dgm:presLayoutVars>
          <dgm:chMax/>
          <dgm:chPref val="3"/>
        </dgm:presLayoutVars>
      </dgm:prSet>
      <dgm:spPr/>
    </dgm:pt>
    <dgm:pt modelId="{2C2DD762-E429-49F4-9073-A69A87A04B96}" type="pres">
      <dgm:prSet presAssocID="{E3C684E8-B885-48F8-90A1-BABC4D389834}" presName="titleText2" presStyleLbl="fgAcc1" presStyleIdx="5" presStyleCnt="16" custLinFactX="100000" custLinFactNeighborX="173536" custLinFactNeighborY="-71322">
        <dgm:presLayoutVars>
          <dgm:chMax val="0"/>
          <dgm:chPref val="0"/>
        </dgm:presLayoutVars>
      </dgm:prSet>
      <dgm:spPr/>
    </dgm:pt>
    <dgm:pt modelId="{3875F6F9-30C3-4333-97D2-618A470350D1}" type="pres">
      <dgm:prSet presAssocID="{E3C684E8-B885-48F8-90A1-BABC4D389834}" presName="rootConnector" presStyleLbl="node4" presStyleIdx="0" presStyleCnt="0"/>
      <dgm:spPr/>
    </dgm:pt>
    <dgm:pt modelId="{88AC948F-3CEE-4406-8A11-9367E104AFA4}" type="pres">
      <dgm:prSet presAssocID="{E3C684E8-B885-48F8-90A1-BABC4D389834}" presName="hierChild4" presStyleCnt="0"/>
      <dgm:spPr/>
    </dgm:pt>
    <dgm:pt modelId="{AF065D76-BFC8-4843-9187-3811746CBA1D}" type="pres">
      <dgm:prSet presAssocID="{E3C684E8-B885-48F8-90A1-BABC4D389834}" presName="hierChild5" presStyleCnt="0"/>
      <dgm:spPr/>
    </dgm:pt>
    <dgm:pt modelId="{CA26CA1D-9C33-4BBD-9B6E-8CC1FD3E054D}" type="pres">
      <dgm:prSet presAssocID="{3B1FDEB5-5F73-4877-953B-157A9D3B4C1C}" presName="hierChild5" presStyleCnt="0"/>
      <dgm:spPr/>
    </dgm:pt>
    <dgm:pt modelId="{EC051112-12EF-462F-9630-26CA9472E466}" type="pres">
      <dgm:prSet presAssocID="{D4719A80-4B31-4434-8CA4-CD99E4AC87AB}" presName="Name37" presStyleLbl="parChTrans1D4" presStyleIdx="4" presStyleCnt="11"/>
      <dgm:spPr/>
    </dgm:pt>
    <dgm:pt modelId="{B1D5BBF2-69C2-44EF-BB7F-A7D458549BEF}" type="pres">
      <dgm:prSet presAssocID="{0A0ADD56-4AE5-4CDF-8E91-411B12F10E0C}" presName="hierRoot2" presStyleCnt="0">
        <dgm:presLayoutVars>
          <dgm:hierBranch val="init"/>
        </dgm:presLayoutVars>
      </dgm:prSet>
      <dgm:spPr/>
    </dgm:pt>
    <dgm:pt modelId="{3C789DAD-277D-4690-8BC0-19680E205742}" type="pres">
      <dgm:prSet presAssocID="{0A0ADD56-4AE5-4CDF-8E91-411B12F10E0C}" presName="rootComposite" presStyleCnt="0"/>
      <dgm:spPr/>
    </dgm:pt>
    <dgm:pt modelId="{EF213C26-1D56-4B1C-9835-3D5FD39AA54C}" type="pres">
      <dgm:prSet presAssocID="{0A0ADD56-4AE5-4CDF-8E91-411B12F10E0C}" presName="rootText" presStyleLbl="node1" presStyleIdx="6" presStyleCnt="16">
        <dgm:presLayoutVars>
          <dgm:chMax/>
          <dgm:chPref val="3"/>
        </dgm:presLayoutVars>
      </dgm:prSet>
      <dgm:spPr/>
    </dgm:pt>
    <dgm:pt modelId="{6989FBED-A341-4BC4-8D94-D8990950FA03}" type="pres">
      <dgm:prSet presAssocID="{0A0ADD56-4AE5-4CDF-8E91-411B12F10E0C}" presName="titleText2" presStyleLbl="fgAcc1" presStyleIdx="6" presStyleCnt="16">
        <dgm:presLayoutVars>
          <dgm:chMax val="0"/>
          <dgm:chPref val="0"/>
        </dgm:presLayoutVars>
      </dgm:prSet>
      <dgm:spPr/>
    </dgm:pt>
    <dgm:pt modelId="{DC8326A5-8831-44B0-A1AE-2DD27273216F}" type="pres">
      <dgm:prSet presAssocID="{0A0ADD56-4AE5-4CDF-8E91-411B12F10E0C}" presName="rootConnector" presStyleLbl="node4" presStyleIdx="0" presStyleCnt="0"/>
      <dgm:spPr/>
    </dgm:pt>
    <dgm:pt modelId="{A4A9571B-2641-446C-8BE2-C47B309E0D46}" type="pres">
      <dgm:prSet presAssocID="{0A0ADD56-4AE5-4CDF-8E91-411B12F10E0C}" presName="hierChild4" presStyleCnt="0"/>
      <dgm:spPr/>
    </dgm:pt>
    <dgm:pt modelId="{5521BC12-BFFC-4BBA-81B5-ADC3B54A663C}" type="pres">
      <dgm:prSet presAssocID="{CEA0F52E-8347-4D1E-BD09-0EF109B0560B}" presName="Name37" presStyleLbl="parChTrans1D4" presStyleIdx="5" presStyleCnt="11"/>
      <dgm:spPr/>
    </dgm:pt>
    <dgm:pt modelId="{FFDA684F-B211-473A-B492-312F5516ADE4}" type="pres">
      <dgm:prSet presAssocID="{531D6698-269F-4437-B647-74A0471EB3F5}" presName="hierRoot2" presStyleCnt="0">
        <dgm:presLayoutVars>
          <dgm:hierBranch val="init"/>
        </dgm:presLayoutVars>
      </dgm:prSet>
      <dgm:spPr/>
    </dgm:pt>
    <dgm:pt modelId="{D414BD4C-C5A4-45F2-A5AC-B260276908DA}" type="pres">
      <dgm:prSet presAssocID="{531D6698-269F-4437-B647-74A0471EB3F5}" presName="rootComposite" presStyleCnt="0"/>
      <dgm:spPr/>
    </dgm:pt>
    <dgm:pt modelId="{365D50FC-00D3-4292-A116-45FBFD54C677}" type="pres">
      <dgm:prSet presAssocID="{531D6698-269F-4437-B647-74A0471EB3F5}" presName="rootText" presStyleLbl="node1" presStyleIdx="7" presStyleCnt="16">
        <dgm:presLayoutVars>
          <dgm:chMax/>
          <dgm:chPref val="3"/>
        </dgm:presLayoutVars>
      </dgm:prSet>
      <dgm:spPr/>
    </dgm:pt>
    <dgm:pt modelId="{C3CA99AE-C23E-42DA-A11E-AC6969E6D1D3}" type="pres">
      <dgm:prSet presAssocID="{531D6698-269F-4437-B647-74A0471EB3F5}" presName="titleText2" presStyleLbl="fgAcc1" presStyleIdx="7" presStyleCnt="16" custLinFactX="33837" custLinFactY="-12078" custLinFactNeighborX="100000" custLinFactNeighborY="-100000">
        <dgm:presLayoutVars>
          <dgm:chMax val="0"/>
          <dgm:chPref val="0"/>
        </dgm:presLayoutVars>
      </dgm:prSet>
      <dgm:spPr/>
    </dgm:pt>
    <dgm:pt modelId="{53D3F34A-E1C0-4A62-B632-BE185DB4FDEE}" type="pres">
      <dgm:prSet presAssocID="{531D6698-269F-4437-B647-74A0471EB3F5}" presName="rootConnector" presStyleLbl="node4" presStyleIdx="0" presStyleCnt="0"/>
      <dgm:spPr/>
    </dgm:pt>
    <dgm:pt modelId="{7AF8AC12-A32D-48C3-87BD-A7442A798AFC}" type="pres">
      <dgm:prSet presAssocID="{531D6698-269F-4437-B647-74A0471EB3F5}" presName="hierChild4" presStyleCnt="0"/>
      <dgm:spPr/>
    </dgm:pt>
    <dgm:pt modelId="{040F78B4-C41A-4EA7-A09F-A3F84010341F}" type="pres">
      <dgm:prSet presAssocID="{531D6698-269F-4437-B647-74A0471EB3F5}" presName="hierChild5" presStyleCnt="0"/>
      <dgm:spPr/>
    </dgm:pt>
    <dgm:pt modelId="{38BA986B-212D-459D-B870-287BD7790E50}" type="pres">
      <dgm:prSet presAssocID="{0A0ADD56-4AE5-4CDF-8E91-411B12F10E0C}" presName="hierChild5" presStyleCnt="0"/>
      <dgm:spPr/>
    </dgm:pt>
    <dgm:pt modelId="{9F2B01FC-5794-42F5-80F6-ADD0B32E0D79}" type="pres">
      <dgm:prSet presAssocID="{FE0E6984-911F-4046-A671-54061D98441E}" presName="hierChild5" presStyleCnt="0"/>
      <dgm:spPr/>
    </dgm:pt>
    <dgm:pt modelId="{541F956D-85DE-4697-AAEE-25AF7D2B2C40}" type="pres">
      <dgm:prSet presAssocID="{452E41CD-A3E0-433E-863B-11F2EBD6668C}" presName="hierChild5" presStyleCnt="0"/>
      <dgm:spPr/>
    </dgm:pt>
    <dgm:pt modelId="{FFB0F5A3-F268-4389-9722-8D02F4173910}" type="pres">
      <dgm:prSet presAssocID="{15936367-58CF-46F4-872A-078899A896F2}" presName="Name37" presStyleLbl="parChTrans1D3" presStyleIdx="1" presStyleCnt="3"/>
      <dgm:spPr/>
    </dgm:pt>
    <dgm:pt modelId="{724919EB-D47D-49D3-8D9F-1725250CBB5E}" type="pres">
      <dgm:prSet presAssocID="{F1E324D0-6993-474E-9E28-E68B3C14FFC1}" presName="hierRoot2" presStyleCnt="0">
        <dgm:presLayoutVars>
          <dgm:hierBranch val="init"/>
        </dgm:presLayoutVars>
      </dgm:prSet>
      <dgm:spPr/>
    </dgm:pt>
    <dgm:pt modelId="{C75A9963-1232-4655-91E7-6391B3D3E3C5}" type="pres">
      <dgm:prSet presAssocID="{F1E324D0-6993-474E-9E28-E68B3C14FFC1}" presName="rootComposite" presStyleCnt="0"/>
      <dgm:spPr/>
    </dgm:pt>
    <dgm:pt modelId="{0C72F7A3-454F-439B-A83C-2B8759EDBAEB}" type="pres">
      <dgm:prSet presAssocID="{F1E324D0-6993-474E-9E28-E68B3C14FFC1}" presName="rootText" presStyleLbl="node1" presStyleIdx="8" presStyleCnt="16">
        <dgm:presLayoutVars>
          <dgm:chMax/>
          <dgm:chPref val="3"/>
        </dgm:presLayoutVars>
      </dgm:prSet>
      <dgm:spPr/>
    </dgm:pt>
    <dgm:pt modelId="{273E68E6-F042-44DB-9818-164C620F774D}" type="pres">
      <dgm:prSet presAssocID="{F1E324D0-6993-474E-9E28-E68B3C14FFC1}" presName="titleText2" presStyleLbl="fgAcc1" presStyleIdx="8" presStyleCnt="16">
        <dgm:presLayoutVars>
          <dgm:chMax val="0"/>
          <dgm:chPref val="0"/>
        </dgm:presLayoutVars>
      </dgm:prSet>
      <dgm:spPr/>
    </dgm:pt>
    <dgm:pt modelId="{B5A5D521-E1A7-4D8D-A80F-F94F738DCE4A}" type="pres">
      <dgm:prSet presAssocID="{F1E324D0-6993-474E-9E28-E68B3C14FFC1}" presName="rootConnector" presStyleLbl="node3" presStyleIdx="0" presStyleCnt="0"/>
      <dgm:spPr/>
    </dgm:pt>
    <dgm:pt modelId="{482A9780-BFF9-4284-A78F-405EDE246C99}" type="pres">
      <dgm:prSet presAssocID="{F1E324D0-6993-474E-9E28-E68B3C14FFC1}" presName="hierChild4" presStyleCnt="0"/>
      <dgm:spPr/>
    </dgm:pt>
    <dgm:pt modelId="{1E4FDD60-2BAD-4E80-BDE9-DC6394637BC4}" type="pres">
      <dgm:prSet presAssocID="{8FF1CAC2-1A61-4449-967A-7A67280A3A7B}" presName="Name37" presStyleLbl="parChTrans1D4" presStyleIdx="6" presStyleCnt="11"/>
      <dgm:spPr/>
    </dgm:pt>
    <dgm:pt modelId="{247E4615-7385-4902-A01A-86AB96489935}" type="pres">
      <dgm:prSet presAssocID="{8D3516FB-9267-43BE-A24F-B026A454FDF1}" presName="hierRoot2" presStyleCnt="0">
        <dgm:presLayoutVars>
          <dgm:hierBranch val="init"/>
        </dgm:presLayoutVars>
      </dgm:prSet>
      <dgm:spPr/>
    </dgm:pt>
    <dgm:pt modelId="{EC90B8DF-A9F4-4EF9-B64A-9760B57856AE}" type="pres">
      <dgm:prSet presAssocID="{8D3516FB-9267-43BE-A24F-B026A454FDF1}" presName="rootComposite" presStyleCnt="0"/>
      <dgm:spPr/>
    </dgm:pt>
    <dgm:pt modelId="{06A81520-37F4-4EAE-B75D-59F295DC214E}" type="pres">
      <dgm:prSet presAssocID="{8D3516FB-9267-43BE-A24F-B026A454FDF1}" presName="rootText" presStyleLbl="node1" presStyleIdx="9" presStyleCnt="16">
        <dgm:presLayoutVars>
          <dgm:chMax/>
          <dgm:chPref val="3"/>
        </dgm:presLayoutVars>
      </dgm:prSet>
      <dgm:spPr/>
    </dgm:pt>
    <dgm:pt modelId="{BCB14361-B3A1-4EDC-8D2F-6FA88425C9D7}" type="pres">
      <dgm:prSet presAssocID="{8D3516FB-9267-43BE-A24F-B026A454FDF1}" presName="titleText2" presStyleLbl="fgAcc1" presStyleIdx="9" presStyleCnt="16" custLinFactX="-103312" custLinFactY="-641937" custLinFactNeighborX="-200000" custLinFactNeighborY="-700000">
        <dgm:presLayoutVars>
          <dgm:chMax val="0"/>
          <dgm:chPref val="0"/>
        </dgm:presLayoutVars>
      </dgm:prSet>
      <dgm:spPr/>
    </dgm:pt>
    <dgm:pt modelId="{1608493F-8081-4D41-80B4-999B239294C9}" type="pres">
      <dgm:prSet presAssocID="{8D3516FB-9267-43BE-A24F-B026A454FDF1}" presName="rootConnector" presStyleLbl="node4" presStyleIdx="0" presStyleCnt="0"/>
      <dgm:spPr/>
    </dgm:pt>
    <dgm:pt modelId="{CEAC9158-2F3E-47E4-B865-1D602DD2A258}" type="pres">
      <dgm:prSet presAssocID="{8D3516FB-9267-43BE-A24F-B026A454FDF1}" presName="hierChild4" presStyleCnt="0"/>
      <dgm:spPr/>
    </dgm:pt>
    <dgm:pt modelId="{44A4645F-8F8D-4A14-A04A-E21D119A3AD2}" type="pres">
      <dgm:prSet presAssocID="{8D3516FB-9267-43BE-A24F-B026A454FDF1}" presName="hierChild5" presStyleCnt="0"/>
      <dgm:spPr/>
    </dgm:pt>
    <dgm:pt modelId="{D7B473CD-D7C5-4137-9335-FBCAC58AF62D}" type="pres">
      <dgm:prSet presAssocID="{F1E324D0-6993-474E-9E28-E68B3C14FFC1}" presName="hierChild5" presStyleCnt="0"/>
      <dgm:spPr/>
    </dgm:pt>
    <dgm:pt modelId="{F38249E7-1ED3-403F-BB06-D8AF52F8FD22}" type="pres">
      <dgm:prSet presAssocID="{34B3DE8A-C86C-4ACF-B795-4584147FDA0D}" presName="Name37" presStyleLbl="parChTrans1D3" presStyleIdx="2" presStyleCnt="3"/>
      <dgm:spPr/>
    </dgm:pt>
    <dgm:pt modelId="{90E61443-3D35-4BF5-9868-4388BFC01F80}" type="pres">
      <dgm:prSet presAssocID="{BEAF2CFF-C80F-40FB-9F82-CE53C3C17575}" presName="hierRoot2" presStyleCnt="0">
        <dgm:presLayoutVars>
          <dgm:hierBranch val="init"/>
        </dgm:presLayoutVars>
      </dgm:prSet>
      <dgm:spPr/>
    </dgm:pt>
    <dgm:pt modelId="{C7C71E6A-A43B-4BDD-8327-72CDA6F2CF73}" type="pres">
      <dgm:prSet presAssocID="{BEAF2CFF-C80F-40FB-9F82-CE53C3C17575}" presName="rootComposite" presStyleCnt="0"/>
      <dgm:spPr/>
    </dgm:pt>
    <dgm:pt modelId="{858E35BC-C45E-4443-BBCC-A870D0403341}" type="pres">
      <dgm:prSet presAssocID="{BEAF2CFF-C80F-40FB-9F82-CE53C3C17575}" presName="rootText" presStyleLbl="node1" presStyleIdx="10" presStyleCnt="16">
        <dgm:presLayoutVars>
          <dgm:chMax/>
          <dgm:chPref val="3"/>
        </dgm:presLayoutVars>
      </dgm:prSet>
      <dgm:spPr/>
    </dgm:pt>
    <dgm:pt modelId="{B63E538B-7D1E-43F7-9218-911708F5D4AB}" type="pres">
      <dgm:prSet presAssocID="{BEAF2CFF-C80F-40FB-9F82-CE53C3C17575}" presName="titleText2" presStyleLbl="fgAcc1" presStyleIdx="10" presStyleCnt="16">
        <dgm:presLayoutVars>
          <dgm:chMax val="0"/>
          <dgm:chPref val="0"/>
        </dgm:presLayoutVars>
      </dgm:prSet>
      <dgm:spPr/>
    </dgm:pt>
    <dgm:pt modelId="{E5F31B03-FE85-4EE4-AD7F-52EA635F2C85}" type="pres">
      <dgm:prSet presAssocID="{BEAF2CFF-C80F-40FB-9F82-CE53C3C17575}" presName="rootConnector" presStyleLbl="node3" presStyleIdx="0" presStyleCnt="0"/>
      <dgm:spPr/>
    </dgm:pt>
    <dgm:pt modelId="{A07FBE95-435D-4179-BD6C-9722830CBD7D}" type="pres">
      <dgm:prSet presAssocID="{BEAF2CFF-C80F-40FB-9F82-CE53C3C17575}" presName="hierChild4" presStyleCnt="0"/>
      <dgm:spPr/>
    </dgm:pt>
    <dgm:pt modelId="{FBFFD37A-576D-4CAA-AD6B-F5A2336038F0}" type="pres">
      <dgm:prSet presAssocID="{E5A965F1-3036-4405-8531-830BE887D65A}" presName="Name37" presStyleLbl="parChTrans1D4" presStyleIdx="7" presStyleCnt="11"/>
      <dgm:spPr/>
    </dgm:pt>
    <dgm:pt modelId="{D0F3EBEB-0197-4082-A13E-6F47C30E32EA}" type="pres">
      <dgm:prSet presAssocID="{128B4BDD-A451-4E7D-B51C-7DC2B2EBA09B}" presName="hierRoot2" presStyleCnt="0">
        <dgm:presLayoutVars>
          <dgm:hierBranch val="init"/>
        </dgm:presLayoutVars>
      </dgm:prSet>
      <dgm:spPr/>
    </dgm:pt>
    <dgm:pt modelId="{8F2D1D52-9D91-47F1-B3A3-4AC8F2AFECFD}" type="pres">
      <dgm:prSet presAssocID="{128B4BDD-A451-4E7D-B51C-7DC2B2EBA09B}" presName="rootComposite" presStyleCnt="0"/>
      <dgm:spPr/>
    </dgm:pt>
    <dgm:pt modelId="{555F6562-05DD-4F68-9A52-FEBFECBA39FF}" type="pres">
      <dgm:prSet presAssocID="{128B4BDD-A451-4E7D-B51C-7DC2B2EBA09B}" presName="rootText" presStyleLbl="node1" presStyleIdx="11" presStyleCnt="16">
        <dgm:presLayoutVars>
          <dgm:chMax/>
          <dgm:chPref val="3"/>
        </dgm:presLayoutVars>
      </dgm:prSet>
      <dgm:spPr/>
    </dgm:pt>
    <dgm:pt modelId="{4E8FBC09-77AF-445F-B01B-066E2A443252}" type="pres">
      <dgm:prSet presAssocID="{128B4BDD-A451-4E7D-B51C-7DC2B2EBA09B}" presName="titleText2" presStyleLbl="fgAcc1" presStyleIdx="11" presStyleCnt="16">
        <dgm:presLayoutVars>
          <dgm:chMax val="0"/>
          <dgm:chPref val="0"/>
        </dgm:presLayoutVars>
      </dgm:prSet>
      <dgm:spPr/>
    </dgm:pt>
    <dgm:pt modelId="{5C1DA49A-C71E-4189-B699-3E00EF718F9D}" type="pres">
      <dgm:prSet presAssocID="{128B4BDD-A451-4E7D-B51C-7DC2B2EBA09B}" presName="rootConnector" presStyleLbl="node4" presStyleIdx="0" presStyleCnt="0"/>
      <dgm:spPr/>
    </dgm:pt>
    <dgm:pt modelId="{9ACEE28E-EB9D-4447-8A16-A1308177DFFA}" type="pres">
      <dgm:prSet presAssocID="{128B4BDD-A451-4E7D-B51C-7DC2B2EBA09B}" presName="hierChild4" presStyleCnt="0"/>
      <dgm:spPr/>
    </dgm:pt>
    <dgm:pt modelId="{25C0DDBC-9471-45FF-98F5-86B3A98A3FD7}" type="pres">
      <dgm:prSet presAssocID="{C7345502-C629-43B5-BC68-A281324A4DFF}" presName="Name37" presStyleLbl="parChTrans1D4" presStyleIdx="8" presStyleCnt="11"/>
      <dgm:spPr/>
    </dgm:pt>
    <dgm:pt modelId="{5DC36118-3B4F-415E-82B5-401197477ABA}" type="pres">
      <dgm:prSet presAssocID="{29D91D69-EAB8-4B87-8C78-395819709450}" presName="hierRoot2" presStyleCnt="0">
        <dgm:presLayoutVars>
          <dgm:hierBranch val="init"/>
        </dgm:presLayoutVars>
      </dgm:prSet>
      <dgm:spPr/>
    </dgm:pt>
    <dgm:pt modelId="{1E80006C-2A3A-49D0-9421-319594752A92}" type="pres">
      <dgm:prSet presAssocID="{29D91D69-EAB8-4B87-8C78-395819709450}" presName="rootComposite" presStyleCnt="0"/>
      <dgm:spPr/>
    </dgm:pt>
    <dgm:pt modelId="{18C6C825-6D58-4EA9-84BF-8324EE765079}" type="pres">
      <dgm:prSet presAssocID="{29D91D69-EAB8-4B87-8C78-395819709450}" presName="rootText" presStyleLbl="node1" presStyleIdx="12" presStyleCnt="16" custScaleY="127386">
        <dgm:presLayoutVars>
          <dgm:chMax/>
          <dgm:chPref val="3"/>
        </dgm:presLayoutVars>
      </dgm:prSet>
      <dgm:spPr/>
    </dgm:pt>
    <dgm:pt modelId="{76217223-A9A3-4B5C-8A95-F8CD4C5AF6E1}" type="pres">
      <dgm:prSet presAssocID="{29D91D69-EAB8-4B87-8C78-395819709450}" presName="titleText2" presStyleLbl="fgAcc1" presStyleIdx="12" presStyleCnt="16" custLinFactY="105666" custLinFactNeighborX="2931" custLinFactNeighborY="200000">
        <dgm:presLayoutVars>
          <dgm:chMax val="0"/>
          <dgm:chPref val="0"/>
        </dgm:presLayoutVars>
      </dgm:prSet>
      <dgm:spPr/>
    </dgm:pt>
    <dgm:pt modelId="{26519048-C094-4555-AE0F-D5A7631C8A66}" type="pres">
      <dgm:prSet presAssocID="{29D91D69-EAB8-4B87-8C78-395819709450}" presName="rootConnector" presStyleLbl="node4" presStyleIdx="0" presStyleCnt="0"/>
      <dgm:spPr/>
    </dgm:pt>
    <dgm:pt modelId="{E07701CB-245E-4B04-B50D-B71026DBE485}" type="pres">
      <dgm:prSet presAssocID="{29D91D69-EAB8-4B87-8C78-395819709450}" presName="hierChild4" presStyleCnt="0"/>
      <dgm:spPr/>
    </dgm:pt>
    <dgm:pt modelId="{7E7D89EB-6BF3-468C-BE06-A85C7754475B}" type="pres">
      <dgm:prSet presAssocID="{29D91D69-EAB8-4B87-8C78-395819709450}" presName="hierChild5" presStyleCnt="0"/>
      <dgm:spPr/>
    </dgm:pt>
    <dgm:pt modelId="{B7066B3A-60E2-48F4-90E8-F21BFA8D4459}" type="pres">
      <dgm:prSet presAssocID="{128B4BDD-A451-4E7D-B51C-7DC2B2EBA09B}" presName="hierChild5" presStyleCnt="0"/>
      <dgm:spPr/>
    </dgm:pt>
    <dgm:pt modelId="{54DEEF5D-68BA-4057-8BE6-4E7DC62E94D3}" type="pres">
      <dgm:prSet presAssocID="{900FCDEE-9D07-42F7-BCAE-3FCCC137C1C4}" presName="Name37" presStyleLbl="parChTrans1D4" presStyleIdx="9" presStyleCnt="11"/>
      <dgm:spPr/>
    </dgm:pt>
    <dgm:pt modelId="{2AE96AF5-D4BA-4364-BE73-002921F2D3B7}" type="pres">
      <dgm:prSet presAssocID="{EE1DF9C4-D453-43C7-B3A2-6B9286DC2577}" presName="hierRoot2" presStyleCnt="0">
        <dgm:presLayoutVars>
          <dgm:hierBranch val="init"/>
        </dgm:presLayoutVars>
      </dgm:prSet>
      <dgm:spPr/>
    </dgm:pt>
    <dgm:pt modelId="{EBEA2DC0-BCAE-4819-8293-417FCC1AAC8F}" type="pres">
      <dgm:prSet presAssocID="{EE1DF9C4-D453-43C7-B3A2-6B9286DC2577}" presName="rootComposite" presStyleCnt="0"/>
      <dgm:spPr/>
    </dgm:pt>
    <dgm:pt modelId="{3326B99D-DF50-48E0-BC5F-228B705BB078}" type="pres">
      <dgm:prSet presAssocID="{EE1DF9C4-D453-43C7-B3A2-6B9286DC2577}" presName="rootText" presStyleLbl="node1" presStyleIdx="13" presStyleCnt="16">
        <dgm:presLayoutVars>
          <dgm:chMax/>
          <dgm:chPref val="3"/>
        </dgm:presLayoutVars>
      </dgm:prSet>
      <dgm:spPr/>
    </dgm:pt>
    <dgm:pt modelId="{05189310-3535-43FC-AC00-BA822787146C}" type="pres">
      <dgm:prSet presAssocID="{EE1DF9C4-D453-43C7-B3A2-6B9286DC2577}" presName="titleText2" presStyleLbl="fgAcc1" presStyleIdx="13" presStyleCnt="16">
        <dgm:presLayoutVars>
          <dgm:chMax val="0"/>
          <dgm:chPref val="0"/>
        </dgm:presLayoutVars>
      </dgm:prSet>
      <dgm:spPr/>
    </dgm:pt>
    <dgm:pt modelId="{DF1D9FB7-6F43-438A-8516-E4DFA9DCCB13}" type="pres">
      <dgm:prSet presAssocID="{EE1DF9C4-D453-43C7-B3A2-6B9286DC2577}" presName="rootConnector" presStyleLbl="node4" presStyleIdx="0" presStyleCnt="0"/>
      <dgm:spPr/>
    </dgm:pt>
    <dgm:pt modelId="{6C49D477-F480-4866-8EBD-6DBA334F7023}" type="pres">
      <dgm:prSet presAssocID="{EE1DF9C4-D453-43C7-B3A2-6B9286DC2577}" presName="hierChild4" presStyleCnt="0"/>
      <dgm:spPr/>
    </dgm:pt>
    <dgm:pt modelId="{81543561-93A2-427E-AD7D-266485FBDE32}" type="pres">
      <dgm:prSet presAssocID="{DCEB09D2-4ADA-477C-AA1E-80F4644985AE}" presName="Name37" presStyleLbl="parChTrans1D4" presStyleIdx="10" presStyleCnt="11"/>
      <dgm:spPr/>
    </dgm:pt>
    <dgm:pt modelId="{1D2F62D8-18C4-45AE-918B-45DA26C6F3E3}" type="pres">
      <dgm:prSet presAssocID="{5FD3C54E-E11B-46D9-A3F1-D734ED9E8A2B}" presName="hierRoot2" presStyleCnt="0">
        <dgm:presLayoutVars>
          <dgm:hierBranch val="init"/>
        </dgm:presLayoutVars>
      </dgm:prSet>
      <dgm:spPr/>
    </dgm:pt>
    <dgm:pt modelId="{835E0F0E-E208-426F-B002-9637E71CAC33}" type="pres">
      <dgm:prSet presAssocID="{5FD3C54E-E11B-46D9-A3F1-D734ED9E8A2B}" presName="rootComposite" presStyleCnt="0"/>
      <dgm:spPr/>
    </dgm:pt>
    <dgm:pt modelId="{0AFB0C9D-7E61-4CB2-975C-9A45C38E0D02}" type="pres">
      <dgm:prSet presAssocID="{5FD3C54E-E11B-46D9-A3F1-D734ED9E8A2B}" presName="rootText" presStyleLbl="node1" presStyleIdx="14" presStyleCnt="16" custScaleY="172235">
        <dgm:presLayoutVars>
          <dgm:chMax/>
          <dgm:chPref val="3"/>
        </dgm:presLayoutVars>
      </dgm:prSet>
      <dgm:spPr/>
    </dgm:pt>
    <dgm:pt modelId="{C9D5E651-B86F-42D6-8303-3FA73B3FCE3F}" type="pres">
      <dgm:prSet presAssocID="{5FD3C54E-E11B-46D9-A3F1-D734ED9E8A2B}" presName="titleText2" presStyleLbl="fgAcc1" presStyleIdx="14" presStyleCnt="16" custLinFactY="171893" custLinFactNeighborX="-15631" custLinFactNeighborY="200000">
        <dgm:presLayoutVars>
          <dgm:chMax val="0"/>
          <dgm:chPref val="0"/>
        </dgm:presLayoutVars>
      </dgm:prSet>
      <dgm:spPr/>
    </dgm:pt>
    <dgm:pt modelId="{B0623C6B-8638-4ABF-BC07-CCF56DCE6507}" type="pres">
      <dgm:prSet presAssocID="{5FD3C54E-E11B-46D9-A3F1-D734ED9E8A2B}" presName="rootConnector" presStyleLbl="node4" presStyleIdx="0" presStyleCnt="0"/>
      <dgm:spPr/>
    </dgm:pt>
    <dgm:pt modelId="{1C401598-44D3-4B12-BC87-FBBDD17CD943}" type="pres">
      <dgm:prSet presAssocID="{5FD3C54E-E11B-46D9-A3F1-D734ED9E8A2B}" presName="hierChild4" presStyleCnt="0"/>
      <dgm:spPr/>
    </dgm:pt>
    <dgm:pt modelId="{1AD712F0-30FD-490A-988F-0BC3DD8A7E62}" type="pres">
      <dgm:prSet presAssocID="{5FD3C54E-E11B-46D9-A3F1-D734ED9E8A2B}" presName="hierChild5" presStyleCnt="0"/>
      <dgm:spPr/>
    </dgm:pt>
    <dgm:pt modelId="{061167B2-A4B2-4413-A461-F6FC877BDC8F}" type="pres">
      <dgm:prSet presAssocID="{EE1DF9C4-D453-43C7-B3A2-6B9286DC2577}" presName="hierChild5" presStyleCnt="0"/>
      <dgm:spPr/>
    </dgm:pt>
    <dgm:pt modelId="{3C028F92-E548-4EC0-B8D2-E60280FCE771}" type="pres">
      <dgm:prSet presAssocID="{BEAF2CFF-C80F-40FB-9F82-CE53C3C17575}" presName="hierChild5" presStyleCnt="0"/>
      <dgm:spPr/>
    </dgm:pt>
    <dgm:pt modelId="{31611BAA-46B1-4E67-A9FD-7F611099EE8B}" type="pres">
      <dgm:prSet presAssocID="{38B793CF-9C84-403A-A159-105E628807DE}" presName="hierChild5" presStyleCnt="0"/>
      <dgm:spPr/>
    </dgm:pt>
    <dgm:pt modelId="{29136AC4-BCB0-42C8-82BD-57EE88D33B88}" type="pres">
      <dgm:prSet presAssocID="{3C4F4C4E-836F-4511-93AE-8ACB2EE86C18}" presName="Name37" presStyleLbl="parChTrans1D2" presStyleIdx="1" presStyleCnt="2"/>
      <dgm:spPr/>
    </dgm:pt>
    <dgm:pt modelId="{6E36C531-706F-4495-BC4D-40E5B4CEF8F5}" type="pres">
      <dgm:prSet presAssocID="{060BB148-1BBF-44D8-A98C-D1E3172FEC58}" presName="hierRoot2" presStyleCnt="0">
        <dgm:presLayoutVars>
          <dgm:hierBranch val="init"/>
        </dgm:presLayoutVars>
      </dgm:prSet>
      <dgm:spPr/>
    </dgm:pt>
    <dgm:pt modelId="{1D6FBE33-B51C-4F86-8837-853B84C0EB9D}" type="pres">
      <dgm:prSet presAssocID="{060BB148-1BBF-44D8-A98C-D1E3172FEC58}" presName="rootComposite" presStyleCnt="0"/>
      <dgm:spPr/>
    </dgm:pt>
    <dgm:pt modelId="{CB142CC3-023A-49A8-BE96-10CF750B790A}" type="pres">
      <dgm:prSet presAssocID="{060BB148-1BBF-44D8-A98C-D1E3172FEC58}" presName="rootText" presStyleLbl="node1" presStyleIdx="15" presStyleCnt="16">
        <dgm:presLayoutVars>
          <dgm:chMax/>
          <dgm:chPref val="3"/>
        </dgm:presLayoutVars>
      </dgm:prSet>
      <dgm:spPr/>
    </dgm:pt>
    <dgm:pt modelId="{B91731C0-72DF-4FD2-A9F7-1578A0A62B84}" type="pres">
      <dgm:prSet presAssocID="{060BB148-1BBF-44D8-A98C-D1E3172FEC58}" presName="titleText2" presStyleLbl="fgAcc1" presStyleIdx="15" presStyleCnt="16" custLinFactX="10515" custLinFactY="-100000" custLinFactNeighborX="100000" custLinFactNeighborY="-114542">
        <dgm:presLayoutVars>
          <dgm:chMax val="0"/>
          <dgm:chPref val="0"/>
        </dgm:presLayoutVars>
      </dgm:prSet>
      <dgm:spPr/>
    </dgm:pt>
    <dgm:pt modelId="{72925F81-1846-4FC9-88EC-9F98CB6F44E9}" type="pres">
      <dgm:prSet presAssocID="{060BB148-1BBF-44D8-A98C-D1E3172FEC58}" presName="rootConnector" presStyleLbl="node2" presStyleIdx="0" presStyleCnt="0"/>
      <dgm:spPr/>
    </dgm:pt>
    <dgm:pt modelId="{A0C297D2-B95F-4CE8-AC47-3EDF86128985}" type="pres">
      <dgm:prSet presAssocID="{060BB148-1BBF-44D8-A98C-D1E3172FEC58}" presName="hierChild4" presStyleCnt="0"/>
      <dgm:spPr/>
    </dgm:pt>
    <dgm:pt modelId="{2ADB4AC4-E2AB-4CBE-9D3C-A728F5646881}" type="pres">
      <dgm:prSet presAssocID="{060BB148-1BBF-44D8-A98C-D1E3172FEC58}" presName="hierChild5" presStyleCnt="0"/>
      <dgm:spPr/>
    </dgm:pt>
    <dgm:pt modelId="{B4368F2C-AF1E-4FBD-9011-66EF3AADCE60}" type="pres">
      <dgm:prSet presAssocID="{080FF470-41FA-47D2-9AFB-084F02C2B62F}" presName="hierChild3" presStyleCnt="0"/>
      <dgm:spPr/>
    </dgm:pt>
  </dgm:ptLst>
  <dgm:cxnLst>
    <dgm:cxn modelId="{2B4F9E02-1845-45DF-8511-B5971F633B60}" type="presOf" srcId="{C7345502-C629-43B5-BC68-A281324A4DFF}" destId="{25C0DDBC-9471-45FF-98F5-86B3A98A3FD7}" srcOrd="0" destOrd="0" presId="urn:microsoft.com/office/officeart/2008/layout/NameandTitleOrganizationalChart"/>
    <dgm:cxn modelId="{2F10DD0D-1DFF-46AF-9278-1C15113518EA}" type="presOf" srcId="{29D91D69-EAB8-4B87-8C78-395819709450}" destId="{18C6C825-6D58-4EA9-84BF-8324EE765079}" srcOrd="0" destOrd="0" presId="urn:microsoft.com/office/officeart/2008/layout/NameandTitleOrganizationalChart"/>
    <dgm:cxn modelId="{19DA6C13-29F6-4BDA-B66B-23FF873C7171}" type="presOf" srcId="{8FF1CAC2-1A61-4449-967A-7A67280A3A7B}" destId="{1E4FDD60-2BAD-4E80-BDE9-DC6394637BC4}" srcOrd="0" destOrd="0" presId="urn:microsoft.com/office/officeart/2008/layout/NameandTitleOrganizationalChart"/>
    <dgm:cxn modelId="{37AD1915-4AC9-4F69-AA95-20007E9A966B}" type="presOf" srcId="{38B793CF-9C84-403A-A159-105E628807DE}" destId="{5D22596D-9394-46B4-B240-2219FB542370}" srcOrd="1" destOrd="0" presId="urn:microsoft.com/office/officeart/2008/layout/NameandTitleOrganizationalChart"/>
    <dgm:cxn modelId="{9B0D2E19-6139-408A-84C8-427C0953354E}" srcId="{452E41CD-A3E0-433E-863B-11F2EBD6668C}" destId="{FE0E6984-911F-4046-A671-54061D98441E}" srcOrd="1" destOrd="0" parTransId="{0C47FFF4-9C3D-44C9-94D9-9B347987C2C8}" sibTransId="{44E10579-0C5D-43D0-8B45-32C25EEAEDFC}"/>
    <dgm:cxn modelId="{8859D31E-15B6-41FA-A9EB-8144E6369716}" type="presOf" srcId="{86694E3C-CE98-4C1C-B641-CB0477807A0A}" destId="{BCB14361-B3A1-4EDC-8D2F-6FA88425C9D7}" srcOrd="0" destOrd="0" presId="urn:microsoft.com/office/officeart/2008/layout/NameandTitleOrganizationalChart"/>
    <dgm:cxn modelId="{5ED24D27-0AB9-4C59-992C-3D3C6A4174AB}" type="presOf" srcId="{8D3516FB-9267-43BE-A24F-B026A454FDF1}" destId="{06A81520-37F4-4EAE-B75D-59F295DC214E}" srcOrd="0" destOrd="0" presId="urn:microsoft.com/office/officeart/2008/layout/NameandTitleOrganizationalChart"/>
    <dgm:cxn modelId="{19FC2928-2D26-471B-B5C5-C0A960113A35}" srcId="{080FF470-41FA-47D2-9AFB-084F02C2B62F}" destId="{060BB148-1BBF-44D8-A98C-D1E3172FEC58}" srcOrd="1" destOrd="0" parTransId="{3C4F4C4E-836F-4511-93AE-8ACB2EE86C18}" sibTransId="{BB9A0F8E-A17B-4C79-89A1-BC01DE335735}"/>
    <dgm:cxn modelId="{0724D528-E8E9-4DCD-BB6B-152220D6F1CB}" type="presOf" srcId="{F55442A0-086C-4C6E-A68C-EC28943EAB0A}" destId="{757C65E4-5B4A-48A9-B695-0DD86124446A}" srcOrd="0" destOrd="0" presId="urn:microsoft.com/office/officeart/2008/layout/NameandTitleOrganizationalChart"/>
    <dgm:cxn modelId="{A4EC4D2A-CC95-4418-835C-2197F9EF9A67}" srcId="{FE0E6984-911F-4046-A671-54061D98441E}" destId="{3B1FDEB5-5F73-4877-953B-157A9D3B4C1C}" srcOrd="0" destOrd="0" parTransId="{35FA766E-E239-42FA-A10A-E7162798345F}" sibTransId="{A16B7270-7D6D-4E15-8A85-C077F22CA934}"/>
    <dgm:cxn modelId="{14DD8930-D3F4-4CD7-A7A5-6A9D1407CCE4}" type="presOf" srcId="{3C4F4C4E-836F-4511-93AE-8ACB2EE86C18}" destId="{29136AC4-BCB0-42C8-82BD-57EE88D33B88}" srcOrd="0" destOrd="0" presId="urn:microsoft.com/office/officeart/2008/layout/NameandTitleOrganizationalChart"/>
    <dgm:cxn modelId="{261A8131-B7AB-4F82-A9C7-745B8B987A6A}" type="presOf" srcId="{CEA0F52E-8347-4D1E-BD09-0EF109B0560B}" destId="{5521BC12-BFFC-4BBA-81B5-ADC3B54A663C}" srcOrd="0" destOrd="0" presId="urn:microsoft.com/office/officeart/2008/layout/NameandTitleOrganizationalChart"/>
    <dgm:cxn modelId="{F9848B35-7830-4FF3-BB55-BDE0719033A6}" type="presOf" srcId="{E5A965F1-3036-4405-8531-830BE887D65A}" destId="{FBFFD37A-576D-4CAA-AD6B-F5A2336038F0}" srcOrd="0" destOrd="0" presId="urn:microsoft.com/office/officeart/2008/layout/NameandTitleOrganizationalChart"/>
    <dgm:cxn modelId="{484FA237-E385-4A81-B60E-993482B11EB1}" type="presOf" srcId="{FE0E6984-911F-4046-A671-54061D98441E}" destId="{32AF082C-1E3B-4977-8167-2D3D369A3635}" srcOrd="0" destOrd="0" presId="urn:microsoft.com/office/officeart/2008/layout/NameandTitleOrganizationalChart"/>
    <dgm:cxn modelId="{97777F3F-0AB6-483C-AA10-E96F54D39B8E}" type="presOf" srcId="{531D6698-269F-4437-B647-74A0471EB3F5}" destId="{365D50FC-00D3-4292-A116-45FBFD54C677}" srcOrd="0" destOrd="0" presId="urn:microsoft.com/office/officeart/2008/layout/NameandTitleOrganizationalChart"/>
    <dgm:cxn modelId="{55285C5E-EE7D-4D3E-9843-5A7BF2B0E987}" type="presOf" srcId="{3B1FDEB5-5F73-4877-953B-157A9D3B4C1C}" destId="{9FC23101-A51D-4DAC-A58C-88F6584B56FD}" srcOrd="0" destOrd="0" presId="urn:microsoft.com/office/officeart/2008/layout/NameandTitleOrganizationalChart"/>
    <dgm:cxn modelId="{5E6DFC5F-9911-40AA-90CD-170B47E3A208}" type="presOf" srcId="{6DD07C65-5433-4BD5-814C-8268E031F0C9}" destId="{D626C364-EE02-4C8C-8286-4864D9C7E70A}" srcOrd="0" destOrd="0" presId="urn:microsoft.com/office/officeart/2008/layout/NameandTitleOrganizationalChart"/>
    <dgm:cxn modelId="{D6476161-1E06-4DDC-9EE8-BCC4624B8CF9}" type="presOf" srcId="{900FCDEE-9D07-42F7-BCAE-3FCCC137C1C4}" destId="{54DEEF5D-68BA-4057-8BE6-4E7DC62E94D3}" srcOrd="0" destOrd="0" presId="urn:microsoft.com/office/officeart/2008/layout/NameandTitleOrganizationalChart"/>
    <dgm:cxn modelId="{51991342-8791-47E3-9389-56E88307294E}" srcId="{38B793CF-9C84-403A-A159-105E628807DE}" destId="{BEAF2CFF-C80F-40FB-9F82-CE53C3C17575}" srcOrd="2" destOrd="0" parTransId="{34B3DE8A-C86C-4ACF-B795-4584147FDA0D}" sibTransId="{B3759EF2-5276-4801-A607-914309E4DBCB}"/>
    <dgm:cxn modelId="{11828142-E070-4958-B330-1103AA57478A}" srcId="{080FF470-41FA-47D2-9AFB-084F02C2B62F}" destId="{38B793CF-9C84-403A-A159-105E628807DE}" srcOrd="0" destOrd="0" parTransId="{5E361753-7CCC-4DDF-AB2C-60DAAFB3409D}" sibTransId="{6DD07C65-5433-4BD5-814C-8268E031F0C9}"/>
    <dgm:cxn modelId="{3C12A343-5895-4C78-AB5B-EC24573C2FC0}" type="presOf" srcId="{060BB148-1BBF-44D8-A98C-D1E3172FEC58}" destId="{72925F81-1846-4FC9-88EC-9F98CB6F44E9}" srcOrd="1" destOrd="0" presId="urn:microsoft.com/office/officeart/2008/layout/NameandTitleOrganizationalChart"/>
    <dgm:cxn modelId="{B6E54B45-7EAD-4E1C-9B2A-75562A59C1EA}" type="presOf" srcId="{E3C684E8-B885-48F8-90A1-BABC4D389834}" destId="{3875F6F9-30C3-4333-97D2-618A470350D1}" srcOrd="1" destOrd="0" presId="urn:microsoft.com/office/officeart/2008/layout/NameandTitleOrganizationalChart"/>
    <dgm:cxn modelId="{2C997646-FE0D-4839-A859-387F88BA36B5}" type="presOf" srcId="{531D6698-269F-4437-B647-74A0471EB3F5}" destId="{53D3F34A-E1C0-4A62-B632-BE185DB4FDEE}" srcOrd="1" destOrd="0" presId="urn:microsoft.com/office/officeart/2008/layout/NameandTitleOrganizationalChart"/>
    <dgm:cxn modelId="{2CA8C766-4E81-4F18-AA9D-941D044C5C6F}" type="presOf" srcId="{5FD3C54E-E11B-46D9-A3F1-D734ED9E8A2B}" destId="{0AFB0C9D-7E61-4CB2-975C-9A45C38E0D02}" srcOrd="0" destOrd="0" presId="urn:microsoft.com/office/officeart/2008/layout/NameandTitleOrganizationalChart"/>
    <dgm:cxn modelId="{CBDEEF46-B1C6-4C53-B571-A62DDCF46EAC}" type="presOf" srcId="{BEAF2CFF-C80F-40FB-9F82-CE53C3C17575}" destId="{E5F31B03-FE85-4EE4-AD7F-52EA635F2C85}" srcOrd="1" destOrd="0" presId="urn:microsoft.com/office/officeart/2008/layout/NameandTitleOrganizationalChart"/>
    <dgm:cxn modelId="{D8A16347-A549-4F0E-B807-758BDF93BDDE}" type="presOf" srcId="{452E41CD-A3E0-433E-863B-11F2EBD6668C}" destId="{25A6F09E-B716-4648-B044-66142E27BDF6}" srcOrd="0" destOrd="0" presId="urn:microsoft.com/office/officeart/2008/layout/NameandTitleOrganizationalChart"/>
    <dgm:cxn modelId="{228F834A-18DF-4CEA-A254-528A657AED3B}" type="presOf" srcId="{29D91D69-EAB8-4B87-8C78-395819709450}" destId="{26519048-C094-4555-AE0F-D5A7631C8A66}" srcOrd="1" destOrd="0" presId="urn:microsoft.com/office/officeart/2008/layout/NameandTitleOrganizationalChart"/>
    <dgm:cxn modelId="{9F5A0E4B-8403-49EE-AC61-9F0FDB4E15F6}" srcId="{EE1DF9C4-D453-43C7-B3A2-6B9286DC2577}" destId="{5FD3C54E-E11B-46D9-A3F1-D734ED9E8A2B}" srcOrd="0" destOrd="0" parTransId="{DCEB09D2-4ADA-477C-AA1E-80F4644985AE}" sibTransId="{AEA0CB54-69B3-4E89-A1A7-739542869F00}"/>
    <dgm:cxn modelId="{74882E4C-F143-41E1-AB50-80E84D3A12CD}" type="presOf" srcId="{0A0ADD56-4AE5-4CDF-8E91-411B12F10E0C}" destId="{DC8326A5-8831-44B0-A1AE-2DD27273216F}" srcOrd="1" destOrd="0" presId="urn:microsoft.com/office/officeart/2008/layout/NameandTitleOrganizationalChart"/>
    <dgm:cxn modelId="{41DB1C6E-4AB9-420A-8FA8-613D37DC45C8}" type="presOf" srcId="{15936367-58CF-46F4-872A-078899A896F2}" destId="{FFB0F5A3-F268-4389-9722-8D02F4173910}" srcOrd="0" destOrd="0" presId="urn:microsoft.com/office/officeart/2008/layout/NameandTitleOrganizationalChart"/>
    <dgm:cxn modelId="{57D1B44E-971A-4622-A1A7-30117858785D}" type="presOf" srcId="{3B1FDEB5-5F73-4877-953B-157A9D3B4C1C}" destId="{C1BDA62D-9136-436A-893F-A3E4FC9332B6}" srcOrd="1" destOrd="0" presId="urn:microsoft.com/office/officeart/2008/layout/NameandTitleOrganizationalChart"/>
    <dgm:cxn modelId="{EE63BB4F-7FB2-4232-8787-7498FC8CABA6}" type="presOf" srcId="{452E41CD-A3E0-433E-863B-11F2EBD6668C}" destId="{73EF8C0A-009C-4240-81D5-1A0A8156604D}" srcOrd="1" destOrd="0" presId="urn:microsoft.com/office/officeart/2008/layout/NameandTitleOrganizationalChart"/>
    <dgm:cxn modelId="{19FD1F71-DDD5-4BD3-920C-9B0E6C9CE881}" srcId="{F1E324D0-6993-474E-9E28-E68B3C14FFC1}" destId="{8D3516FB-9267-43BE-A24F-B026A454FDF1}" srcOrd="0" destOrd="0" parTransId="{8FF1CAC2-1A61-4449-967A-7A67280A3A7B}" sibTransId="{86694E3C-CE98-4C1C-B641-CB0477807A0A}"/>
    <dgm:cxn modelId="{EA381552-E803-4BCA-98F2-982A90D70F85}" type="presOf" srcId="{8B1BD55C-104D-4802-A36D-FD703FFA8B0E}" destId="{05189310-3535-43FC-AC00-BA822787146C}" srcOrd="0" destOrd="0" presId="urn:microsoft.com/office/officeart/2008/layout/NameandTitleOrganizationalChart"/>
    <dgm:cxn modelId="{3B656F72-A614-4B06-9752-E9D6770ED2C2}" type="presOf" srcId="{BEAF2CFF-C80F-40FB-9F82-CE53C3C17575}" destId="{858E35BC-C45E-4443-BBCC-A870D0403341}" srcOrd="0" destOrd="0" presId="urn:microsoft.com/office/officeart/2008/layout/NameandTitleOrganizationalChart"/>
    <dgm:cxn modelId="{43DC6E54-E92B-422D-BE10-B96058FCEB97}" type="presOf" srcId="{BB9A0F8E-A17B-4C79-89A1-BC01DE335735}" destId="{B91731C0-72DF-4FD2-A9F7-1578A0A62B84}" srcOrd="0" destOrd="0" presId="urn:microsoft.com/office/officeart/2008/layout/NameandTitleOrganizationalChart"/>
    <dgm:cxn modelId="{53790F76-F34B-44E8-B519-6D3E974E260E}" srcId="{38B793CF-9C84-403A-A159-105E628807DE}" destId="{F1E324D0-6993-474E-9E28-E68B3C14FFC1}" srcOrd="1" destOrd="0" parTransId="{15936367-58CF-46F4-872A-078899A896F2}" sibTransId="{7BBB4A1D-E70C-4227-93FB-B6A813652238}"/>
    <dgm:cxn modelId="{1A319D58-F080-4F33-A2C1-B42B22F0A130}" type="presOf" srcId="{5CC6AE19-CED8-440A-A294-AD792AC37212}" destId="{4E8FBC09-77AF-445F-B01B-066E2A443252}" srcOrd="0" destOrd="0" presId="urn:microsoft.com/office/officeart/2008/layout/NameandTitleOrganizationalChart"/>
    <dgm:cxn modelId="{8EFA785A-C78C-47D1-B203-CC1DE83F42C8}" type="presOf" srcId="{D20202B4-0CE0-4716-A8BE-68DD896827B8}" destId="{3723E0ED-62F9-4E7D-87FA-06945B94EA00}" srcOrd="0" destOrd="0" presId="urn:microsoft.com/office/officeart/2008/layout/NameandTitleOrganizationalChart"/>
    <dgm:cxn modelId="{D757CB7E-4E2E-4BB1-A45A-3FF080F9F0D9}" type="presOf" srcId="{39FA89F1-C9D2-41A0-B7F1-3138733EE80D}" destId="{EBFBD7D2-5894-42F4-A9D6-E81E61AE56E5}" srcOrd="0" destOrd="0" presId="urn:microsoft.com/office/officeart/2008/layout/NameandTitleOrganizationalChart"/>
    <dgm:cxn modelId="{1569727F-E808-453D-8CEC-0478D912C259}" srcId="{EED93CCC-234E-44C0-951E-0C51D0EE0875}" destId="{080FF470-41FA-47D2-9AFB-084F02C2B62F}" srcOrd="0" destOrd="0" parTransId="{71814FB3-CC25-4A25-9F2F-3E36A5D442D9}" sibTransId="{F55442A0-086C-4C6E-A68C-EC28943EAB0A}"/>
    <dgm:cxn modelId="{D4E8BE80-196B-465C-9201-52E3B19EBAAF}" type="presOf" srcId="{0C47FFF4-9C3D-44C9-94D9-9B347987C2C8}" destId="{B6BF985D-D25E-4EBA-9297-1147F0BBF552}" srcOrd="0" destOrd="0" presId="urn:microsoft.com/office/officeart/2008/layout/NameandTitleOrganizationalChart"/>
    <dgm:cxn modelId="{BE431482-5982-45A2-AEB3-BB29E1DE1C37}" type="presOf" srcId="{7BBB4A1D-E70C-4227-93FB-B6A813652238}" destId="{273E68E6-F042-44DB-9818-164C620F774D}" srcOrd="0" destOrd="0" presId="urn:microsoft.com/office/officeart/2008/layout/NameandTitleOrganizationalChart"/>
    <dgm:cxn modelId="{F1C04B83-5DFC-4F94-B231-BEE5F8EBC032}" type="presOf" srcId="{35FA766E-E239-42FA-A10A-E7162798345F}" destId="{8D3643CE-44EB-444D-833B-F8E49B006E5B}" srcOrd="0" destOrd="0" presId="urn:microsoft.com/office/officeart/2008/layout/NameandTitleOrganizationalChart"/>
    <dgm:cxn modelId="{7466EE86-5D98-4E77-BDCE-33F627CAC15C}" srcId="{FE0E6984-911F-4046-A671-54061D98441E}" destId="{0A0ADD56-4AE5-4CDF-8E91-411B12F10E0C}" srcOrd="1" destOrd="0" parTransId="{D4719A80-4B31-4434-8CA4-CD99E4AC87AB}" sibTransId="{B7F83B45-9E32-4BE3-812C-2B44D32C0EF0}"/>
    <dgm:cxn modelId="{37D84290-F569-45ED-9E9C-91F1DD2E363C}" srcId="{3B1FDEB5-5F73-4877-953B-157A9D3B4C1C}" destId="{E3C684E8-B885-48F8-90A1-BABC4D389834}" srcOrd="0" destOrd="0" parTransId="{39FA89F1-C9D2-41A0-B7F1-3138733EE80D}" sibTransId="{833BB753-2625-48D0-A411-43177A56FDE7}"/>
    <dgm:cxn modelId="{84FD6595-CEF7-41CE-A163-37709D16A069}" type="presOf" srcId="{34B3DE8A-C86C-4ACF-B795-4584147FDA0D}" destId="{F38249E7-1ED3-403F-BB06-D8AF52F8FD22}" srcOrd="0" destOrd="0" presId="urn:microsoft.com/office/officeart/2008/layout/NameandTitleOrganizationalChart"/>
    <dgm:cxn modelId="{27494F9A-BD9D-4BFD-ACB4-4EE3F4F71538}" type="presOf" srcId="{E3C684E8-B885-48F8-90A1-BABC4D389834}" destId="{E1EFE191-F8A5-469F-AFBF-D2AB37E7B87F}" srcOrd="0" destOrd="0" presId="urn:microsoft.com/office/officeart/2008/layout/NameandTitleOrganizationalChart"/>
    <dgm:cxn modelId="{EFCBCD9C-CE0E-4716-8137-AB612FD7A081}" type="presOf" srcId="{128B4BDD-A451-4E7D-B51C-7DC2B2EBA09B}" destId="{5C1DA49A-C71E-4189-B699-3E00EF718F9D}" srcOrd="1" destOrd="0" presId="urn:microsoft.com/office/officeart/2008/layout/NameandTitleOrganizationalChart"/>
    <dgm:cxn modelId="{990114A3-1C82-4A08-BCBF-475E792BDCAE}" type="presOf" srcId="{D4719A80-4B31-4434-8CA4-CD99E4AC87AB}" destId="{EC051112-12EF-462F-9630-26CA9472E466}" srcOrd="0" destOrd="0" presId="urn:microsoft.com/office/officeart/2008/layout/NameandTitleOrganizationalChart"/>
    <dgm:cxn modelId="{BD397DA3-B821-4122-8DD1-B65A1AD1D46F}" type="presOf" srcId="{080FF470-41FA-47D2-9AFB-084F02C2B62F}" destId="{07A63926-33BF-49D0-B843-F67C35563E48}" srcOrd="0" destOrd="0" presId="urn:microsoft.com/office/officeart/2008/layout/NameandTitleOrganizationalChart"/>
    <dgm:cxn modelId="{EED987A3-60A5-42CC-BDEF-654D4DB97404}" type="presOf" srcId="{6B7138AB-10DB-42B6-B134-AB724313F45B}" destId="{C491E583-EB13-4908-97CD-AAB43B54BB56}" srcOrd="0" destOrd="0" presId="urn:microsoft.com/office/officeart/2008/layout/NameandTitleOrganizationalChart"/>
    <dgm:cxn modelId="{AFB415A5-3E60-4210-9821-308053A258EC}" type="presOf" srcId="{EE1DF9C4-D453-43C7-B3A2-6B9286DC2577}" destId="{DF1D9FB7-6F43-438A-8516-E4DFA9DCCB13}" srcOrd="1" destOrd="0" presId="urn:microsoft.com/office/officeart/2008/layout/NameandTitleOrganizationalChart"/>
    <dgm:cxn modelId="{FA6ADDA7-60F7-404F-8B54-D95B466FEADA}" srcId="{128B4BDD-A451-4E7D-B51C-7DC2B2EBA09B}" destId="{29D91D69-EAB8-4B87-8C78-395819709450}" srcOrd="0" destOrd="0" parTransId="{C7345502-C629-43B5-BC68-A281324A4DFF}" sibTransId="{B91AFA63-3C35-4DBE-B6C3-871E1E3D2F34}"/>
    <dgm:cxn modelId="{56C5E6AA-4AF9-4310-8FF1-6FF86EE30E2B}" type="presOf" srcId="{833BB753-2625-48D0-A411-43177A56FDE7}" destId="{2C2DD762-E429-49F4-9073-A69A87A04B96}" srcOrd="0" destOrd="0" presId="urn:microsoft.com/office/officeart/2008/layout/NameandTitleOrganizationalChart"/>
    <dgm:cxn modelId="{5FC5C9AE-2B43-4B73-BEB4-F6FB7F6669E1}" type="presOf" srcId="{95610CCC-F21A-48A2-ACC0-B80DFB6BF4F4}" destId="{C8A89823-E337-4D2D-9A75-66AAB6E45795}" srcOrd="0" destOrd="0" presId="urn:microsoft.com/office/officeart/2008/layout/NameandTitleOrganizationalChart"/>
    <dgm:cxn modelId="{51A4EDAE-1A49-4951-AAF7-24BD9AE8316A}" type="presOf" srcId="{0A0ADD56-4AE5-4CDF-8E91-411B12F10E0C}" destId="{EF213C26-1D56-4B1C-9835-3D5FD39AA54C}" srcOrd="0" destOrd="0" presId="urn:microsoft.com/office/officeart/2008/layout/NameandTitleOrganizationalChart"/>
    <dgm:cxn modelId="{AFC2DFB0-6852-4F72-9AF4-F40CBFEF2356}" type="presOf" srcId="{5E361753-7CCC-4DDF-AB2C-60DAAFB3409D}" destId="{BBBCDB01-046C-4F9C-827C-D793C7A6C51B}" srcOrd="0" destOrd="0" presId="urn:microsoft.com/office/officeart/2008/layout/NameandTitleOrganizationalChart"/>
    <dgm:cxn modelId="{363612B1-620C-49D6-A446-EED7ADA05D88}" srcId="{BEAF2CFF-C80F-40FB-9F82-CE53C3C17575}" destId="{EE1DF9C4-D453-43C7-B3A2-6B9286DC2577}" srcOrd="1" destOrd="0" parTransId="{900FCDEE-9D07-42F7-BCAE-3FCCC137C1C4}" sibTransId="{8B1BD55C-104D-4802-A36D-FD703FFA8B0E}"/>
    <dgm:cxn modelId="{219498B5-EC78-4B31-AD8C-87F3AB99A731}" type="presOf" srcId="{FE0E6984-911F-4046-A671-54061D98441E}" destId="{09145B99-1C81-4EF9-9C94-8381C7584C9D}" srcOrd="1" destOrd="0" presId="urn:microsoft.com/office/officeart/2008/layout/NameandTitleOrganizationalChart"/>
    <dgm:cxn modelId="{EAE857B7-3574-43BE-B90F-A103B2F7E96B}" type="presOf" srcId="{4B1FDE84-AAF5-48A5-8C14-149217EDDB29}" destId="{CB323772-B15A-433D-B880-70A8971021ED}" srcOrd="0" destOrd="0" presId="urn:microsoft.com/office/officeart/2008/layout/NameandTitleOrganizationalChart"/>
    <dgm:cxn modelId="{1DFC19B8-3173-4A09-AAFD-3376D3645406}" type="presOf" srcId="{EE1DF9C4-D453-43C7-B3A2-6B9286DC2577}" destId="{3326B99D-DF50-48E0-BC5F-228B705BB078}" srcOrd="0" destOrd="0" presId="urn:microsoft.com/office/officeart/2008/layout/NameandTitleOrganizationalChart"/>
    <dgm:cxn modelId="{A5F35BB9-9160-424D-9B7D-821D3E57ADC7}" type="presOf" srcId="{5FD3C54E-E11B-46D9-A3F1-D734ED9E8A2B}" destId="{B0623C6B-8638-4ABF-BC07-CCF56DCE6507}" srcOrd="1" destOrd="0" presId="urn:microsoft.com/office/officeart/2008/layout/NameandTitleOrganizationalChart"/>
    <dgm:cxn modelId="{7218A4BA-1C64-4355-BEAB-4346D7A21D34}" type="presOf" srcId="{6B7138AB-10DB-42B6-B134-AB724313F45B}" destId="{C56124EA-F972-4280-9155-6FC043E4AB74}" srcOrd="1" destOrd="0" presId="urn:microsoft.com/office/officeart/2008/layout/NameandTitleOrganizationalChart"/>
    <dgm:cxn modelId="{5FB0B7BE-9EDB-41B1-BD0A-932979C1CEAE}" type="presOf" srcId="{8D3516FB-9267-43BE-A24F-B026A454FDF1}" destId="{1608493F-8081-4D41-80B4-999B239294C9}" srcOrd="1" destOrd="0" presId="urn:microsoft.com/office/officeart/2008/layout/NameandTitleOrganizationalChart"/>
    <dgm:cxn modelId="{BA7F14C7-29C0-446E-A403-75C7E77A01DA}" type="presOf" srcId="{080FF470-41FA-47D2-9AFB-084F02C2B62F}" destId="{EEF9052E-D2B4-41FD-A01B-8733D2E8609F}" srcOrd="1" destOrd="0" presId="urn:microsoft.com/office/officeart/2008/layout/NameandTitleOrganizationalChart"/>
    <dgm:cxn modelId="{B77088C7-B3C0-440D-BAD8-97352190AA0C}" type="presOf" srcId="{B7F83B45-9E32-4BE3-812C-2B44D32C0EF0}" destId="{6989FBED-A341-4BC4-8D94-D8990950FA03}" srcOrd="0" destOrd="0" presId="urn:microsoft.com/office/officeart/2008/layout/NameandTitleOrganizationalChart"/>
    <dgm:cxn modelId="{CD402BC9-4277-456E-9704-C46D85B54E00}" type="presOf" srcId="{A16B7270-7D6D-4E15-8A85-C077F22CA934}" destId="{BD9B32B8-D31F-453D-A1FA-30B24CBC7683}" srcOrd="0" destOrd="0" presId="urn:microsoft.com/office/officeart/2008/layout/NameandTitleOrganizationalChart"/>
    <dgm:cxn modelId="{9C749BC9-FDC6-4344-B578-9750AFDC1FD4}" type="presOf" srcId="{DCEB09D2-4ADA-477C-AA1E-80F4644985AE}" destId="{81543561-93A2-427E-AD7D-266485FBDE32}" srcOrd="0" destOrd="0" presId="urn:microsoft.com/office/officeart/2008/layout/NameandTitleOrganizationalChart"/>
    <dgm:cxn modelId="{48F08ECC-8359-44BB-8D95-A33B5DCD6031}" srcId="{BEAF2CFF-C80F-40FB-9F82-CE53C3C17575}" destId="{128B4BDD-A451-4E7D-B51C-7DC2B2EBA09B}" srcOrd="0" destOrd="0" parTransId="{E5A965F1-3036-4405-8531-830BE887D65A}" sibTransId="{5CC6AE19-CED8-440A-A294-AD792AC37212}"/>
    <dgm:cxn modelId="{615A5CCD-0684-401A-8BBE-BBC8229CC84A}" type="presOf" srcId="{B3759EF2-5276-4801-A607-914309E4DBCB}" destId="{B63E538B-7D1E-43F7-9218-911708F5D4AB}" srcOrd="0" destOrd="0" presId="urn:microsoft.com/office/officeart/2008/layout/NameandTitleOrganizationalChart"/>
    <dgm:cxn modelId="{7C21F3D2-0209-47DD-8245-288DB77BD80A}" type="presOf" srcId="{060BB148-1BBF-44D8-A98C-D1E3172FEC58}" destId="{CB142CC3-023A-49A8-BE96-10CF750B790A}" srcOrd="0" destOrd="0" presId="urn:microsoft.com/office/officeart/2008/layout/NameandTitleOrganizationalChart"/>
    <dgm:cxn modelId="{36AB7AD8-642F-4EF5-8C26-83B4F4BA0DA2}" type="presOf" srcId="{E0BC8659-125F-4815-BED1-AFF47516D5E4}" destId="{C3CA99AE-C23E-42DA-A11E-AC6969E6D1D3}" srcOrd="0" destOrd="0" presId="urn:microsoft.com/office/officeart/2008/layout/NameandTitleOrganizationalChart"/>
    <dgm:cxn modelId="{2B7FD5D8-06A7-441F-9086-B6AE1D671296}" type="presOf" srcId="{B91AFA63-3C35-4DBE-B6C3-871E1E3D2F34}" destId="{76217223-A9A3-4B5C-8A95-F8CD4C5AF6E1}" srcOrd="0" destOrd="0" presId="urn:microsoft.com/office/officeart/2008/layout/NameandTitleOrganizationalChart"/>
    <dgm:cxn modelId="{B2FD9CDF-C9E1-4E38-A920-C7173444EAF5}" srcId="{0A0ADD56-4AE5-4CDF-8E91-411B12F10E0C}" destId="{531D6698-269F-4437-B647-74A0471EB3F5}" srcOrd="0" destOrd="0" parTransId="{CEA0F52E-8347-4D1E-BD09-0EF109B0560B}" sibTransId="{E0BC8659-125F-4815-BED1-AFF47516D5E4}"/>
    <dgm:cxn modelId="{BA3C32E1-AEB9-43BA-80BA-51938208E206}" srcId="{38B793CF-9C84-403A-A159-105E628807DE}" destId="{452E41CD-A3E0-433E-863B-11F2EBD6668C}" srcOrd="0" destOrd="0" parTransId="{D704A5A6-AE75-42A4-860A-C62D75437DA0}" sibTransId="{D20202B4-0CE0-4716-A8BE-68DD896827B8}"/>
    <dgm:cxn modelId="{B8288CE8-B826-408B-95C0-1782061DD910}" type="presOf" srcId="{44E10579-0C5D-43D0-8B45-32C25EEAEDFC}" destId="{B6C7119D-5807-487A-86E3-5EC59A892907}" srcOrd="0" destOrd="0" presId="urn:microsoft.com/office/officeart/2008/layout/NameandTitleOrganizationalChart"/>
    <dgm:cxn modelId="{971E95EA-80F4-48B2-8D32-D8287E612446}" type="presOf" srcId="{EED93CCC-234E-44C0-951E-0C51D0EE0875}" destId="{0F0FB11F-730F-4DD4-9DD5-C2F434E52DEA}" srcOrd="0" destOrd="0" presId="urn:microsoft.com/office/officeart/2008/layout/NameandTitleOrganizationalChart"/>
    <dgm:cxn modelId="{93B769ED-3E6E-43FE-96BC-DFFC50286292}" type="presOf" srcId="{AEA0CB54-69B3-4E89-A1A7-739542869F00}" destId="{C9D5E651-B86F-42D6-8303-3FA73B3FCE3F}" srcOrd="0" destOrd="0" presId="urn:microsoft.com/office/officeart/2008/layout/NameandTitleOrganizationalChart"/>
    <dgm:cxn modelId="{695CF2EF-695B-4F12-BAB8-56B4F7F6B47F}" type="presOf" srcId="{128B4BDD-A451-4E7D-B51C-7DC2B2EBA09B}" destId="{555F6562-05DD-4F68-9A52-FEBFECBA39FF}" srcOrd="0" destOrd="0" presId="urn:microsoft.com/office/officeart/2008/layout/NameandTitleOrganizationalChart"/>
    <dgm:cxn modelId="{227E17F0-4FBC-45BF-808B-7D5E5ED11EFB}" srcId="{452E41CD-A3E0-433E-863B-11F2EBD6668C}" destId="{6B7138AB-10DB-42B6-B134-AB724313F45B}" srcOrd="0" destOrd="0" parTransId="{4B1FDE84-AAF5-48A5-8C14-149217EDDB29}" sibTransId="{95610CCC-F21A-48A2-ACC0-B80DFB6BF4F4}"/>
    <dgm:cxn modelId="{8D6513F4-FD80-46DA-941B-539ACFA4EFE2}" type="presOf" srcId="{F1E324D0-6993-474E-9E28-E68B3C14FFC1}" destId="{0C72F7A3-454F-439B-A83C-2B8759EDBAEB}" srcOrd="0" destOrd="0" presId="urn:microsoft.com/office/officeart/2008/layout/NameandTitleOrganizationalChart"/>
    <dgm:cxn modelId="{EB4586F6-8F6D-4583-B1CF-F9B768F52C87}" type="presOf" srcId="{F1E324D0-6993-474E-9E28-E68B3C14FFC1}" destId="{B5A5D521-E1A7-4D8D-A80F-F94F738DCE4A}" srcOrd="1" destOrd="0" presId="urn:microsoft.com/office/officeart/2008/layout/NameandTitleOrganizationalChart"/>
    <dgm:cxn modelId="{EB965FF7-4202-4DC5-BB39-8B938DD1BE1C}" type="presOf" srcId="{D704A5A6-AE75-42A4-860A-C62D75437DA0}" destId="{B03E5DE0-A614-46DF-AAD1-64DD33AB4E1C}" srcOrd="0" destOrd="0" presId="urn:microsoft.com/office/officeart/2008/layout/NameandTitleOrganizationalChart"/>
    <dgm:cxn modelId="{C050A1FC-CDF6-452E-91FC-BB91C73FC2C4}" type="presOf" srcId="{38B793CF-9C84-403A-A159-105E628807DE}" destId="{00DA2AB4-7A6D-48BA-B730-38B9A24060B8}" srcOrd="0" destOrd="0" presId="urn:microsoft.com/office/officeart/2008/layout/NameandTitleOrganizationalChart"/>
    <dgm:cxn modelId="{CEB41491-8968-40A3-BB41-17C46A33783F}" type="presParOf" srcId="{0F0FB11F-730F-4DD4-9DD5-C2F434E52DEA}" destId="{586B08DD-FB4B-4D00-B5D4-CA634E516099}" srcOrd="0" destOrd="0" presId="urn:microsoft.com/office/officeart/2008/layout/NameandTitleOrganizationalChart"/>
    <dgm:cxn modelId="{169BFA8A-BFC6-4C8B-B7AD-789DAA31450C}" type="presParOf" srcId="{586B08DD-FB4B-4D00-B5D4-CA634E516099}" destId="{D479CF90-8B55-43F3-A7E5-71764857F8FC}" srcOrd="0" destOrd="0" presId="urn:microsoft.com/office/officeart/2008/layout/NameandTitleOrganizationalChart"/>
    <dgm:cxn modelId="{4B9A5FFF-CF6B-4113-A0AA-6CA31A27F0FD}" type="presParOf" srcId="{D479CF90-8B55-43F3-A7E5-71764857F8FC}" destId="{07A63926-33BF-49D0-B843-F67C35563E48}" srcOrd="0" destOrd="0" presId="urn:microsoft.com/office/officeart/2008/layout/NameandTitleOrganizationalChart"/>
    <dgm:cxn modelId="{FB6398EC-415A-432F-98AC-DFBBABD813F4}" type="presParOf" srcId="{D479CF90-8B55-43F3-A7E5-71764857F8FC}" destId="{757C65E4-5B4A-48A9-B695-0DD86124446A}" srcOrd="1" destOrd="0" presId="urn:microsoft.com/office/officeart/2008/layout/NameandTitleOrganizationalChart"/>
    <dgm:cxn modelId="{09456093-4C78-4BE1-A084-F5AA797281F6}" type="presParOf" srcId="{D479CF90-8B55-43F3-A7E5-71764857F8FC}" destId="{EEF9052E-D2B4-41FD-A01B-8733D2E8609F}" srcOrd="2" destOrd="0" presId="urn:microsoft.com/office/officeart/2008/layout/NameandTitleOrganizationalChart"/>
    <dgm:cxn modelId="{E1430AD6-6D6F-4073-ADD7-3E74D93D5F72}" type="presParOf" srcId="{586B08DD-FB4B-4D00-B5D4-CA634E516099}" destId="{46E43074-645F-496F-83AF-FCEBC28276E5}" srcOrd="1" destOrd="0" presId="urn:microsoft.com/office/officeart/2008/layout/NameandTitleOrganizationalChart"/>
    <dgm:cxn modelId="{C5DB4089-500B-4E6C-A3C9-0EAAD74C7880}" type="presParOf" srcId="{46E43074-645F-496F-83AF-FCEBC28276E5}" destId="{BBBCDB01-046C-4F9C-827C-D793C7A6C51B}" srcOrd="0" destOrd="0" presId="urn:microsoft.com/office/officeart/2008/layout/NameandTitleOrganizationalChart"/>
    <dgm:cxn modelId="{B7896F94-6F86-4BA3-8FDE-7A28505E7F00}" type="presParOf" srcId="{46E43074-645F-496F-83AF-FCEBC28276E5}" destId="{E2D1B76B-CBA1-483F-9368-E13B6163740E}" srcOrd="1" destOrd="0" presId="urn:microsoft.com/office/officeart/2008/layout/NameandTitleOrganizationalChart"/>
    <dgm:cxn modelId="{45CD0A2D-559A-46DC-A36A-5B54F8B4374B}" type="presParOf" srcId="{E2D1B76B-CBA1-483F-9368-E13B6163740E}" destId="{7BAB636A-93AC-449F-98A7-0297AC9BA212}" srcOrd="0" destOrd="0" presId="urn:microsoft.com/office/officeart/2008/layout/NameandTitleOrganizationalChart"/>
    <dgm:cxn modelId="{73B0E705-2100-4182-ACB8-6199E640F744}" type="presParOf" srcId="{7BAB636A-93AC-449F-98A7-0297AC9BA212}" destId="{00DA2AB4-7A6D-48BA-B730-38B9A24060B8}" srcOrd="0" destOrd="0" presId="urn:microsoft.com/office/officeart/2008/layout/NameandTitleOrganizationalChart"/>
    <dgm:cxn modelId="{31D83D81-24F5-4A01-929B-62B186597F5B}" type="presParOf" srcId="{7BAB636A-93AC-449F-98A7-0297AC9BA212}" destId="{D626C364-EE02-4C8C-8286-4864D9C7E70A}" srcOrd="1" destOrd="0" presId="urn:microsoft.com/office/officeart/2008/layout/NameandTitleOrganizationalChart"/>
    <dgm:cxn modelId="{0E0925A8-BC1D-4D41-90D3-C948ECE97797}" type="presParOf" srcId="{7BAB636A-93AC-449F-98A7-0297AC9BA212}" destId="{5D22596D-9394-46B4-B240-2219FB542370}" srcOrd="2" destOrd="0" presId="urn:microsoft.com/office/officeart/2008/layout/NameandTitleOrganizationalChart"/>
    <dgm:cxn modelId="{D6D18125-1CD2-4922-BF14-285A9E5C5A86}" type="presParOf" srcId="{E2D1B76B-CBA1-483F-9368-E13B6163740E}" destId="{8F3E5AE7-B04F-4621-BEFE-1CB9B33F968E}" srcOrd="1" destOrd="0" presId="urn:microsoft.com/office/officeart/2008/layout/NameandTitleOrganizationalChart"/>
    <dgm:cxn modelId="{1C6413BB-3B91-4499-827D-C368699A8F2A}" type="presParOf" srcId="{8F3E5AE7-B04F-4621-BEFE-1CB9B33F968E}" destId="{B03E5DE0-A614-46DF-AAD1-64DD33AB4E1C}" srcOrd="0" destOrd="0" presId="urn:microsoft.com/office/officeart/2008/layout/NameandTitleOrganizationalChart"/>
    <dgm:cxn modelId="{EA1D5618-0AFD-4003-81A8-50241B5E166A}" type="presParOf" srcId="{8F3E5AE7-B04F-4621-BEFE-1CB9B33F968E}" destId="{E29D96F0-6632-4296-9B96-CA68F2127259}" srcOrd="1" destOrd="0" presId="urn:microsoft.com/office/officeart/2008/layout/NameandTitleOrganizationalChart"/>
    <dgm:cxn modelId="{F888E0C6-267A-47D0-91C1-2E9D17523E22}" type="presParOf" srcId="{E29D96F0-6632-4296-9B96-CA68F2127259}" destId="{69D60818-37BE-4C6C-B1B0-81149D24D4AC}" srcOrd="0" destOrd="0" presId="urn:microsoft.com/office/officeart/2008/layout/NameandTitleOrganizationalChart"/>
    <dgm:cxn modelId="{B1772A42-2B33-4423-BCBA-B886A7DE8C6A}" type="presParOf" srcId="{69D60818-37BE-4C6C-B1B0-81149D24D4AC}" destId="{25A6F09E-B716-4648-B044-66142E27BDF6}" srcOrd="0" destOrd="0" presId="urn:microsoft.com/office/officeart/2008/layout/NameandTitleOrganizationalChart"/>
    <dgm:cxn modelId="{6C6C8EC0-748E-460E-AFCE-39801AFD1C56}" type="presParOf" srcId="{69D60818-37BE-4C6C-B1B0-81149D24D4AC}" destId="{3723E0ED-62F9-4E7D-87FA-06945B94EA00}" srcOrd="1" destOrd="0" presId="urn:microsoft.com/office/officeart/2008/layout/NameandTitleOrganizationalChart"/>
    <dgm:cxn modelId="{3DB166D2-C420-483E-9CD7-42D231880551}" type="presParOf" srcId="{69D60818-37BE-4C6C-B1B0-81149D24D4AC}" destId="{73EF8C0A-009C-4240-81D5-1A0A8156604D}" srcOrd="2" destOrd="0" presId="urn:microsoft.com/office/officeart/2008/layout/NameandTitleOrganizationalChart"/>
    <dgm:cxn modelId="{DAB9B699-7710-4F45-8739-031F8BDC05A8}" type="presParOf" srcId="{E29D96F0-6632-4296-9B96-CA68F2127259}" destId="{F10E1430-3409-43AA-8352-BC9EF744E731}" srcOrd="1" destOrd="0" presId="urn:microsoft.com/office/officeart/2008/layout/NameandTitleOrganizationalChart"/>
    <dgm:cxn modelId="{005211FF-9117-49AC-9E68-2C867E1891C8}" type="presParOf" srcId="{F10E1430-3409-43AA-8352-BC9EF744E731}" destId="{CB323772-B15A-433D-B880-70A8971021ED}" srcOrd="0" destOrd="0" presId="urn:microsoft.com/office/officeart/2008/layout/NameandTitleOrganizationalChart"/>
    <dgm:cxn modelId="{46DFF384-EFD8-44BC-9824-88E11CA3CC5B}" type="presParOf" srcId="{F10E1430-3409-43AA-8352-BC9EF744E731}" destId="{65FA5EBD-D214-4CD3-BB21-8100604AD919}" srcOrd="1" destOrd="0" presId="urn:microsoft.com/office/officeart/2008/layout/NameandTitleOrganizationalChart"/>
    <dgm:cxn modelId="{8C2759AF-8328-49A7-9D2A-46D9EEABB79E}" type="presParOf" srcId="{65FA5EBD-D214-4CD3-BB21-8100604AD919}" destId="{6AEB8CD7-FBA8-45E2-A465-18C2F3AD0D2F}" srcOrd="0" destOrd="0" presId="urn:microsoft.com/office/officeart/2008/layout/NameandTitleOrganizationalChart"/>
    <dgm:cxn modelId="{BD9F057A-C33C-4EE6-8E99-D31CB31033CA}" type="presParOf" srcId="{6AEB8CD7-FBA8-45E2-A465-18C2F3AD0D2F}" destId="{C491E583-EB13-4908-97CD-AAB43B54BB56}" srcOrd="0" destOrd="0" presId="urn:microsoft.com/office/officeart/2008/layout/NameandTitleOrganizationalChart"/>
    <dgm:cxn modelId="{F00CD936-0E54-46D1-BE3D-B3EBBAEEDEE2}" type="presParOf" srcId="{6AEB8CD7-FBA8-45E2-A465-18C2F3AD0D2F}" destId="{C8A89823-E337-4D2D-9A75-66AAB6E45795}" srcOrd="1" destOrd="0" presId="urn:microsoft.com/office/officeart/2008/layout/NameandTitleOrganizationalChart"/>
    <dgm:cxn modelId="{0EB2E0F2-43EA-4062-9574-6A4DD34E1BEB}" type="presParOf" srcId="{6AEB8CD7-FBA8-45E2-A465-18C2F3AD0D2F}" destId="{C56124EA-F972-4280-9155-6FC043E4AB74}" srcOrd="2" destOrd="0" presId="urn:microsoft.com/office/officeart/2008/layout/NameandTitleOrganizationalChart"/>
    <dgm:cxn modelId="{903BA5DC-7878-471D-A085-1CD7469123EA}" type="presParOf" srcId="{65FA5EBD-D214-4CD3-BB21-8100604AD919}" destId="{85E6F9ED-FEFD-4574-85B0-6171118457E9}" srcOrd="1" destOrd="0" presId="urn:microsoft.com/office/officeart/2008/layout/NameandTitleOrganizationalChart"/>
    <dgm:cxn modelId="{C76523E5-F815-42AF-97A3-9369C18379F0}" type="presParOf" srcId="{65FA5EBD-D214-4CD3-BB21-8100604AD919}" destId="{98A734B3-6922-4FB8-B340-D61AFB1C22D8}" srcOrd="2" destOrd="0" presId="urn:microsoft.com/office/officeart/2008/layout/NameandTitleOrganizationalChart"/>
    <dgm:cxn modelId="{A06B19F8-AC93-4870-A69B-F25184B4C09C}" type="presParOf" srcId="{F10E1430-3409-43AA-8352-BC9EF744E731}" destId="{B6BF985D-D25E-4EBA-9297-1147F0BBF552}" srcOrd="2" destOrd="0" presId="urn:microsoft.com/office/officeart/2008/layout/NameandTitleOrganizationalChart"/>
    <dgm:cxn modelId="{17C3C4C1-A01F-4B24-9E06-64AEA6C23E9E}" type="presParOf" srcId="{F10E1430-3409-43AA-8352-BC9EF744E731}" destId="{9BB206FC-3215-488A-9157-DBD3FF9F8F5A}" srcOrd="3" destOrd="0" presId="urn:microsoft.com/office/officeart/2008/layout/NameandTitleOrganizationalChart"/>
    <dgm:cxn modelId="{F949CE07-1712-4871-9393-D83EB0ADFF44}" type="presParOf" srcId="{9BB206FC-3215-488A-9157-DBD3FF9F8F5A}" destId="{C7A73F73-8D3F-4B4A-8576-D0ECE8D9F78F}" srcOrd="0" destOrd="0" presId="urn:microsoft.com/office/officeart/2008/layout/NameandTitleOrganizationalChart"/>
    <dgm:cxn modelId="{848D01F9-3BA5-459F-AFF1-ADD50C5FDA13}" type="presParOf" srcId="{C7A73F73-8D3F-4B4A-8576-D0ECE8D9F78F}" destId="{32AF082C-1E3B-4977-8167-2D3D369A3635}" srcOrd="0" destOrd="0" presId="urn:microsoft.com/office/officeart/2008/layout/NameandTitleOrganizationalChart"/>
    <dgm:cxn modelId="{80F2A2BF-9E8C-45B8-9C28-31D5CA918122}" type="presParOf" srcId="{C7A73F73-8D3F-4B4A-8576-D0ECE8D9F78F}" destId="{B6C7119D-5807-487A-86E3-5EC59A892907}" srcOrd="1" destOrd="0" presId="urn:microsoft.com/office/officeart/2008/layout/NameandTitleOrganizationalChart"/>
    <dgm:cxn modelId="{620BB0B9-6858-42FA-8920-1EDF3B9A66FE}" type="presParOf" srcId="{C7A73F73-8D3F-4B4A-8576-D0ECE8D9F78F}" destId="{09145B99-1C81-4EF9-9C94-8381C7584C9D}" srcOrd="2" destOrd="0" presId="urn:microsoft.com/office/officeart/2008/layout/NameandTitleOrganizationalChart"/>
    <dgm:cxn modelId="{6C3663FC-105E-47A4-BFFF-4C9B82D3FCCD}" type="presParOf" srcId="{9BB206FC-3215-488A-9157-DBD3FF9F8F5A}" destId="{93D22BF3-878C-40C7-86E7-F89977779E14}" srcOrd="1" destOrd="0" presId="urn:microsoft.com/office/officeart/2008/layout/NameandTitleOrganizationalChart"/>
    <dgm:cxn modelId="{D823A60F-3CA2-4CF3-85BD-42B20BA7EDF8}" type="presParOf" srcId="{93D22BF3-878C-40C7-86E7-F89977779E14}" destId="{8D3643CE-44EB-444D-833B-F8E49B006E5B}" srcOrd="0" destOrd="0" presId="urn:microsoft.com/office/officeart/2008/layout/NameandTitleOrganizationalChart"/>
    <dgm:cxn modelId="{5D169D45-DF14-4A1F-AA0B-5C59F2646611}" type="presParOf" srcId="{93D22BF3-878C-40C7-86E7-F89977779E14}" destId="{5B2351D5-8035-44A6-8701-C744CD30AB27}" srcOrd="1" destOrd="0" presId="urn:microsoft.com/office/officeart/2008/layout/NameandTitleOrganizationalChart"/>
    <dgm:cxn modelId="{E45A2673-4710-4CE4-AB4C-4894EA483767}" type="presParOf" srcId="{5B2351D5-8035-44A6-8701-C744CD30AB27}" destId="{E18B3A14-3D37-4E29-9F32-30E71D1BCCA2}" srcOrd="0" destOrd="0" presId="urn:microsoft.com/office/officeart/2008/layout/NameandTitleOrganizationalChart"/>
    <dgm:cxn modelId="{78FCE3A1-47FE-4A7E-B52B-85CE7679AAF5}" type="presParOf" srcId="{E18B3A14-3D37-4E29-9F32-30E71D1BCCA2}" destId="{9FC23101-A51D-4DAC-A58C-88F6584B56FD}" srcOrd="0" destOrd="0" presId="urn:microsoft.com/office/officeart/2008/layout/NameandTitleOrganizationalChart"/>
    <dgm:cxn modelId="{93EA6A75-0EC8-4D34-BE5B-6FF4C3C46EC7}" type="presParOf" srcId="{E18B3A14-3D37-4E29-9F32-30E71D1BCCA2}" destId="{BD9B32B8-D31F-453D-A1FA-30B24CBC7683}" srcOrd="1" destOrd="0" presId="urn:microsoft.com/office/officeart/2008/layout/NameandTitleOrganizationalChart"/>
    <dgm:cxn modelId="{98127B08-4AD1-43F2-BC7B-4DC1F0CC621A}" type="presParOf" srcId="{E18B3A14-3D37-4E29-9F32-30E71D1BCCA2}" destId="{C1BDA62D-9136-436A-893F-A3E4FC9332B6}" srcOrd="2" destOrd="0" presId="urn:microsoft.com/office/officeart/2008/layout/NameandTitleOrganizationalChart"/>
    <dgm:cxn modelId="{DFC2F2EE-9A7F-4AD3-866C-9E0E12CDC07D}" type="presParOf" srcId="{5B2351D5-8035-44A6-8701-C744CD30AB27}" destId="{9F4293EE-8349-4C2A-970F-034322CB9303}" srcOrd="1" destOrd="0" presId="urn:microsoft.com/office/officeart/2008/layout/NameandTitleOrganizationalChart"/>
    <dgm:cxn modelId="{A6884E44-27CF-410C-AC28-FC2B041FFBB3}" type="presParOf" srcId="{9F4293EE-8349-4C2A-970F-034322CB9303}" destId="{EBFBD7D2-5894-42F4-A9D6-E81E61AE56E5}" srcOrd="0" destOrd="0" presId="urn:microsoft.com/office/officeart/2008/layout/NameandTitleOrganizationalChart"/>
    <dgm:cxn modelId="{3E952BE3-C075-46F0-9151-7FFBE01AFAA2}" type="presParOf" srcId="{9F4293EE-8349-4C2A-970F-034322CB9303}" destId="{88F4EB3A-F0C3-4C82-90EE-BE6F2B066B17}" srcOrd="1" destOrd="0" presId="urn:microsoft.com/office/officeart/2008/layout/NameandTitleOrganizationalChart"/>
    <dgm:cxn modelId="{0EFA0D5D-0956-47C5-A90C-8D832FFEC484}" type="presParOf" srcId="{88F4EB3A-F0C3-4C82-90EE-BE6F2B066B17}" destId="{60ECBCFD-290D-46BA-82C2-7B01CD974555}" srcOrd="0" destOrd="0" presId="urn:microsoft.com/office/officeart/2008/layout/NameandTitleOrganizationalChart"/>
    <dgm:cxn modelId="{29320144-9815-4DA0-9B3D-5BEBA2EDB998}" type="presParOf" srcId="{60ECBCFD-290D-46BA-82C2-7B01CD974555}" destId="{E1EFE191-F8A5-469F-AFBF-D2AB37E7B87F}" srcOrd="0" destOrd="0" presId="urn:microsoft.com/office/officeart/2008/layout/NameandTitleOrganizationalChart"/>
    <dgm:cxn modelId="{74533B3E-DCF6-4761-9004-2ECAB9609A71}" type="presParOf" srcId="{60ECBCFD-290D-46BA-82C2-7B01CD974555}" destId="{2C2DD762-E429-49F4-9073-A69A87A04B96}" srcOrd="1" destOrd="0" presId="urn:microsoft.com/office/officeart/2008/layout/NameandTitleOrganizationalChart"/>
    <dgm:cxn modelId="{9EAF7CD0-7926-4B65-A73E-3E66D54D8DF7}" type="presParOf" srcId="{60ECBCFD-290D-46BA-82C2-7B01CD974555}" destId="{3875F6F9-30C3-4333-97D2-618A470350D1}" srcOrd="2" destOrd="0" presId="urn:microsoft.com/office/officeart/2008/layout/NameandTitleOrganizationalChart"/>
    <dgm:cxn modelId="{3EEFAD28-1A86-4700-95E4-3DA06C22D413}" type="presParOf" srcId="{88F4EB3A-F0C3-4C82-90EE-BE6F2B066B17}" destId="{88AC948F-3CEE-4406-8A11-9367E104AFA4}" srcOrd="1" destOrd="0" presId="urn:microsoft.com/office/officeart/2008/layout/NameandTitleOrganizationalChart"/>
    <dgm:cxn modelId="{936A3980-02C6-4CEC-9ED7-4FC2EA132B78}" type="presParOf" srcId="{88F4EB3A-F0C3-4C82-90EE-BE6F2B066B17}" destId="{AF065D76-BFC8-4843-9187-3811746CBA1D}" srcOrd="2" destOrd="0" presId="urn:microsoft.com/office/officeart/2008/layout/NameandTitleOrganizationalChart"/>
    <dgm:cxn modelId="{05121CCC-5D6B-45C9-A96E-0B67F7DFB615}" type="presParOf" srcId="{5B2351D5-8035-44A6-8701-C744CD30AB27}" destId="{CA26CA1D-9C33-4BBD-9B6E-8CC1FD3E054D}" srcOrd="2" destOrd="0" presId="urn:microsoft.com/office/officeart/2008/layout/NameandTitleOrganizationalChart"/>
    <dgm:cxn modelId="{1A09D4CE-773D-4C00-90E6-DE3C0FE4E498}" type="presParOf" srcId="{93D22BF3-878C-40C7-86E7-F89977779E14}" destId="{EC051112-12EF-462F-9630-26CA9472E466}" srcOrd="2" destOrd="0" presId="urn:microsoft.com/office/officeart/2008/layout/NameandTitleOrganizationalChart"/>
    <dgm:cxn modelId="{530DEB7C-DAC9-4258-BF9C-FAE2571BF34B}" type="presParOf" srcId="{93D22BF3-878C-40C7-86E7-F89977779E14}" destId="{B1D5BBF2-69C2-44EF-BB7F-A7D458549BEF}" srcOrd="3" destOrd="0" presId="urn:microsoft.com/office/officeart/2008/layout/NameandTitleOrganizationalChart"/>
    <dgm:cxn modelId="{FE350A93-F3B9-466D-83D7-744CB146D1E3}" type="presParOf" srcId="{B1D5BBF2-69C2-44EF-BB7F-A7D458549BEF}" destId="{3C789DAD-277D-4690-8BC0-19680E205742}" srcOrd="0" destOrd="0" presId="urn:microsoft.com/office/officeart/2008/layout/NameandTitleOrganizationalChart"/>
    <dgm:cxn modelId="{D114091E-3050-4A6B-98B6-251AFAB8D0D7}" type="presParOf" srcId="{3C789DAD-277D-4690-8BC0-19680E205742}" destId="{EF213C26-1D56-4B1C-9835-3D5FD39AA54C}" srcOrd="0" destOrd="0" presId="urn:microsoft.com/office/officeart/2008/layout/NameandTitleOrganizationalChart"/>
    <dgm:cxn modelId="{128098E5-2943-4A38-9862-3A4802E54BFE}" type="presParOf" srcId="{3C789DAD-277D-4690-8BC0-19680E205742}" destId="{6989FBED-A341-4BC4-8D94-D8990950FA03}" srcOrd="1" destOrd="0" presId="urn:microsoft.com/office/officeart/2008/layout/NameandTitleOrganizationalChart"/>
    <dgm:cxn modelId="{A744D519-0CC9-44B5-8FF9-02AB84024A75}" type="presParOf" srcId="{3C789DAD-277D-4690-8BC0-19680E205742}" destId="{DC8326A5-8831-44B0-A1AE-2DD27273216F}" srcOrd="2" destOrd="0" presId="urn:microsoft.com/office/officeart/2008/layout/NameandTitleOrganizationalChart"/>
    <dgm:cxn modelId="{0AE6557D-690E-4911-8718-795C66386C67}" type="presParOf" srcId="{B1D5BBF2-69C2-44EF-BB7F-A7D458549BEF}" destId="{A4A9571B-2641-446C-8BE2-C47B309E0D46}" srcOrd="1" destOrd="0" presId="urn:microsoft.com/office/officeart/2008/layout/NameandTitleOrganizationalChart"/>
    <dgm:cxn modelId="{F99374D5-43E7-42A4-A0B8-D7F8A3ADA1D7}" type="presParOf" srcId="{A4A9571B-2641-446C-8BE2-C47B309E0D46}" destId="{5521BC12-BFFC-4BBA-81B5-ADC3B54A663C}" srcOrd="0" destOrd="0" presId="urn:microsoft.com/office/officeart/2008/layout/NameandTitleOrganizationalChart"/>
    <dgm:cxn modelId="{221BD856-A4AB-411B-959F-21DEEFC8222E}" type="presParOf" srcId="{A4A9571B-2641-446C-8BE2-C47B309E0D46}" destId="{FFDA684F-B211-473A-B492-312F5516ADE4}" srcOrd="1" destOrd="0" presId="urn:microsoft.com/office/officeart/2008/layout/NameandTitleOrganizationalChart"/>
    <dgm:cxn modelId="{BCBF29E4-6E99-4501-B8F4-53379A70AAC6}" type="presParOf" srcId="{FFDA684F-B211-473A-B492-312F5516ADE4}" destId="{D414BD4C-C5A4-45F2-A5AC-B260276908DA}" srcOrd="0" destOrd="0" presId="urn:microsoft.com/office/officeart/2008/layout/NameandTitleOrganizationalChart"/>
    <dgm:cxn modelId="{1EA20C63-9B07-4846-9E34-B2EF328104AC}" type="presParOf" srcId="{D414BD4C-C5A4-45F2-A5AC-B260276908DA}" destId="{365D50FC-00D3-4292-A116-45FBFD54C677}" srcOrd="0" destOrd="0" presId="urn:microsoft.com/office/officeart/2008/layout/NameandTitleOrganizationalChart"/>
    <dgm:cxn modelId="{E7F61F90-0116-4742-99DB-1263FF8B144F}" type="presParOf" srcId="{D414BD4C-C5A4-45F2-A5AC-B260276908DA}" destId="{C3CA99AE-C23E-42DA-A11E-AC6969E6D1D3}" srcOrd="1" destOrd="0" presId="urn:microsoft.com/office/officeart/2008/layout/NameandTitleOrganizationalChart"/>
    <dgm:cxn modelId="{8A4AF44F-B47E-4FDA-90F2-6326A558E4E4}" type="presParOf" srcId="{D414BD4C-C5A4-45F2-A5AC-B260276908DA}" destId="{53D3F34A-E1C0-4A62-B632-BE185DB4FDEE}" srcOrd="2" destOrd="0" presId="urn:microsoft.com/office/officeart/2008/layout/NameandTitleOrganizationalChart"/>
    <dgm:cxn modelId="{CEC8C33A-8886-4A94-8BDE-8932394F4A4C}" type="presParOf" srcId="{FFDA684F-B211-473A-B492-312F5516ADE4}" destId="{7AF8AC12-A32D-48C3-87BD-A7442A798AFC}" srcOrd="1" destOrd="0" presId="urn:microsoft.com/office/officeart/2008/layout/NameandTitleOrganizationalChart"/>
    <dgm:cxn modelId="{9C522073-5CC1-4DCD-95C5-B31F71485878}" type="presParOf" srcId="{FFDA684F-B211-473A-B492-312F5516ADE4}" destId="{040F78B4-C41A-4EA7-A09F-A3F84010341F}" srcOrd="2" destOrd="0" presId="urn:microsoft.com/office/officeart/2008/layout/NameandTitleOrganizationalChart"/>
    <dgm:cxn modelId="{81D6AA27-0F59-42A8-8552-3B74B11AD38A}" type="presParOf" srcId="{B1D5BBF2-69C2-44EF-BB7F-A7D458549BEF}" destId="{38BA986B-212D-459D-B870-287BD7790E50}" srcOrd="2" destOrd="0" presId="urn:microsoft.com/office/officeart/2008/layout/NameandTitleOrganizationalChart"/>
    <dgm:cxn modelId="{D34AA925-A141-4AAB-B3EB-809CB2950DB4}" type="presParOf" srcId="{9BB206FC-3215-488A-9157-DBD3FF9F8F5A}" destId="{9F2B01FC-5794-42F5-80F6-ADD0B32E0D79}" srcOrd="2" destOrd="0" presId="urn:microsoft.com/office/officeart/2008/layout/NameandTitleOrganizationalChart"/>
    <dgm:cxn modelId="{8E6D20F8-9F09-400D-BEF1-9256346474D9}" type="presParOf" srcId="{E29D96F0-6632-4296-9B96-CA68F2127259}" destId="{541F956D-85DE-4697-AAEE-25AF7D2B2C40}" srcOrd="2" destOrd="0" presId="urn:microsoft.com/office/officeart/2008/layout/NameandTitleOrganizationalChart"/>
    <dgm:cxn modelId="{3F8717FE-FAA8-48DF-94B8-3C578F5E8726}" type="presParOf" srcId="{8F3E5AE7-B04F-4621-BEFE-1CB9B33F968E}" destId="{FFB0F5A3-F268-4389-9722-8D02F4173910}" srcOrd="2" destOrd="0" presId="urn:microsoft.com/office/officeart/2008/layout/NameandTitleOrganizationalChart"/>
    <dgm:cxn modelId="{C34EABBB-79A5-4FCB-A066-C05E54252D85}" type="presParOf" srcId="{8F3E5AE7-B04F-4621-BEFE-1CB9B33F968E}" destId="{724919EB-D47D-49D3-8D9F-1725250CBB5E}" srcOrd="3" destOrd="0" presId="urn:microsoft.com/office/officeart/2008/layout/NameandTitleOrganizationalChart"/>
    <dgm:cxn modelId="{457A6C8B-BB07-4FAD-9BBC-51BE0F7CD544}" type="presParOf" srcId="{724919EB-D47D-49D3-8D9F-1725250CBB5E}" destId="{C75A9963-1232-4655-91E7-6391B3D3E3C5}" srcOrd="0" destOrd="0" presId="urn:microsoft.com/office/officeart/2008/layout/NameandTitleOrganizationalChart"/>
    <dgm:cxn modelId="{506A2735-B826-4F27-8B39-AD62799E2D3E}" type="presParOf" srcId="{C75A9963-1232-4655-91E7-6391B3D3E3C5}" destId="{0C72F7A3-454F-439B-A83C-2B8759EDBAEB}" srcOrd="0" destOrd="0" presId="urn:microsoft.com/office/officeart/2008/layout/NameandTitleOrganizationalChart"/>
    <dgm:cxn modelId="{ACA4D0DA-F209-49AB-A46E-E4A4A49B0B63}" type="presParOf" srcId="{C75A9963-1232-4655-91E7-6391B3D3E3C5}" destId="{273E68E6-F042-44DB-9818-164C620F774D}" srcOrd="1" destOrd="0" presId="urn:microsoft.com/office/officeart/2008/layout/NameandTitleOrganizationalChart"/>
    <dgm:cxn modelId="{8CA4D556-A551-420E-9101-114DAD7CD9A2}" type="presParOf" srcId="{C75A9963-1232-4655-91E7-6391B3D3E3C5}" destId="{B5A5D521-E1A7-4D8D-A80F-F94F738DCE4A}" srcOrd="2" destOrd="0" presId="urn:microsoft.com/office/officeart/2008/layout/NameandTitleOrganizationalChart"/>
    <dgm:cxn modelId="{BB8FF619-A311-4FC9-8AA0-8539911B16F7}" type="presParOf" srcId="{724919EB-D47D-49D3-8D9F-1725250CBB5E}" destId="{482A9780-BFF9-4284-A78F-405EDE246C99}" srcOrd="1" destOrd="0" presId="urn:microsoft.com/office/officeart/2008/layout/NameandTitleOrganizationalChart"/>
    <dgm:cxn modelId="{B0AC4868-24F6-4AD1-B6E4-20096C15B750}" type="presParOf" srcId="{482A9780-BFF9-4284-A78F-405EDE246C99}" destId="{1E4FDD60-2BAD-4E80-BDE9-DC6394637BC4}" srcOrd="0" destOrd="0" presId="urn:microsoft.com/office/officeart/2008/layout/NameandTitleOrganizationalChart"/>
    <dgm:cxn modelId="{141BFDE2-13C5-4179-BAEF-FBFBC1C0DFB6}" type="presParOf" srcId="{482A9780-BFF9-4284-A78F-405EDE246C99}" destId="{247E4615-7385-4902-A01A-86AB96489935}" srcOrd="1" destOrd="0" presId="urn:microsoft.com/office/officeart/2008/layout/NameandTitleOrganizationalChart"/>
    <dgm:cxn modelId="{804401FC-6751-4281-AB1D-6BAAEE3D6D56}" type="presParOf" srcId="{247E4615-7385-4902-A01A-86AB96489935}" destId="{EC90B8DF-A9F4-4EF9-B64A-9760B57856AE}" srcOrd="0" destOrd="0" presId="urn:microsoft.com/office/officeart/2008/layout/NameandTitleOrganizationalChart"/>
    <dgm:cxn modelId="{FB0CB3B8-5B8A-424C-A25F-10D59F6026F8}" type="presParOf" srcId="{EC90B8DF-A9F4-4EF9-B64A-9760B57856AE}" destId="{06A81520-37F4-4EAE-B75D-59F295DC214E}" srcOrd="0" destOrd="0" presId="urn:microsoft.com/office/officeart/2008/layout/NameandTitleOrganizationalChart"/>
    <dgm:cxn modelId="{DE2F25B4-235D-4F45-A683-FEAA637AE1B2}" type="presParOf" srcId="{EC90B8DF-A9F4-4EF9-B64A-9760B57856AE}" destId="{BCB14361-B3A1-4EDC-8D2F-6FA88425C9D7}" srcOrd="1" destOrd="0" presId="urn:microsoft.com/office/officeart/2008/layout/NameandTitleOrganizationalChart"/>
    <dgm:cxn modelId="{70A4B3D2-BBC7-4498-BBAB-4436D0FD2EAD}" type="presParOf" srcId="{EC90B8DF-A9F4-4EF9-B64A-9760B57856AE}" destId="{1608493F-8081-4D41-80B4-999B239294C9}" srcOrd="2" destOrd="0" presId="urn:microsoft.com/office/officeart/2008/layout/NameandTitleOrganizationalChart"/>
    <dgm:cxn modelId="{1F3F474B-F758-494E-B916-0603D7716298}" type="presParOf" srcId="{247E4615-7385-4902-A01A-86AB96489935}" destId="{CEAC9158-2F3E-47E4-B865-1D602DD2A258}" srcOrd="1" destOrd="0" presId="urn:microsoft.com/office/officeart/2008/layout/NameandTitleOrganizationalChart"/>
    <dgm:cxn modelId="{7981A483-4F83-450C-8AD1-5FD56EB033F6}" type="presParOf" srcId="{247E4615-7385-4902-A01A-86AB96489935}" destId="{44A4645F-8F8D-4A14-A04A-E21D119A3AD2}" srcOrd="2" destOrd="0" presId="urn:microsoft.com/office/officeart/2008/layout/NameandTitleOrganizationalChart"/>
    <dgm:cxn modelId="{B2B52A0E-936E-44E7-A7A8-A4DC27CCA64F}" type="presParOf" srcId="{724919EB-D47D-49D3-8D9F-1725250CBB5E}" destId="{D7B473CD-D7C5-4137-9335-FBCAC58AF62D}" srcOrd="2" destOrd="0" presId="urn:microsoft.com/office/officeart/2008/layout/NameandTitleOrganizationalChart"/>
    <dgm:cxn modelId="{666F8315-7C23-4D9A-B80D-1E70CE23182F}" type="presParOf" srcId="{8F3E5AE7-B04F-4621-BEFE-1CB9B33F968E}" destId="{F38249E7-1ED3-403F-BB06-D8AF52F8FD22}" srcOrd="4" destOrd="0" presId="urn:microsoft.com/office/officeart/2008/layout/NameandTitleOrganizationalChart"/>
    <dgm:cxn modelId="{F61CA084-F922-4375-8B1F-34E566AFD180}" type="presParOf" srcId="{8F3E5AE7-B04F-4621-BEFE-1CB9B33F968E}" destId="{90E61443-3D35-4BF5-9868-4388BFC01F80}" srcOrd="5" destOrd="0" presId="urn:microsoft.com/office/officeart/2008/layout/NameandTitleOrganizationalChart"/>
    <dgm:cxn modelId="{F340E1FE-418C-4053-86C6-A2F6FDFE5399}" type="presParOf" srcId="{90E61443-3D35-4BF5-9868-4388BFC01F80}" destId="{C7C71E6A-A43B-4BDD-8327-72CDA6F2CF73}" srcOrd="0" destOrd="0" presId="urn:microsoft.com/office/officeart/2008/layout/NameandTitleOrganizationalChart"/>
    <dgm:cxn modelId="{12C0A7B5-6EE6-4C45-904A-3C04D24C5D71}" type="presParOf" srcId="{C7C71E6A-A43B-4BDD-8327-72CDA6F2CF73}" destId="{858E35BC-C45E-4443-BBCC-A870D0403341}" srcOrd="0" destOrd="0" presId="urn:microsoft.com/office/officeart/2008/layout/NameandTitleOrganizationalChart"/>
    <dgm:cxn modelId="{C23AACB6-F86D-4325-946B-9AB8D34BD171}" type="presParOf" srcId="{C7C71E6A-A43B-4BDD-8327-72CDA6F2CF73}" destId="{B63E538B-7D1E-43F7-9218-911708F5D4AB}" srcOrd="1" destOrd="0" presId="urn:microsoft.com/office/officeart/2008/layout/NameandTitleOrganizationalChart"/>
    <dgm:cxn modelId="{3FB54958-4CBB-4A55-8853-0F26D62398DD}" type="presParOf" srcId="{C7C71E6A-A43B-4BDD-8327-72CDA6F2CF73}" destId="{E5F31B03-FE85-4EE4-AD7F-52EA635F2C85}" srcOrd="2" destOrd="0" presId="urn:microsoft.com/office/officeart/2008/layout/NameandTitleOrganizationalChart"/>
    <dgm:cxn modelId="{A892EC40-C8A9-4A8F-A6FC-D337DE95BA35}" type="presParOf" srcId="{90E61443-3D35-4BF5-9868-4388BFC01F80}" destId="{A07FBE95-435D-4179-BD6C-9722830CBD7D}" srcOrd="1" destOrd="0" presId="urn:microsoft.com/office/officeart/2008/layout/NameandTitleOrganizationalChart"/>
    <dgm:cxn modelId="{9FE89648-826D-4DCB-AD6E-E11FEAD84042}" type="presParOf" srcId="{A07FBE95-435D-4179-BD6C-9722830CBD7D}" destId="{FBFFD37A-576D-4CAA-AD6B-F5A2336038F0}" srcOrd="0" destOrd="0" presId="urn:microsoft.com/office/officeart/2008/layout/NameandTitleOrganizationalChart"/>
    <dgm:cxn modelId="{2EDED7C2-E926-4374-8589-2003E5132309}" type="presParOf" srcId="{A07FBE95-435D-4179-BD6C-9722830CBD7D}" destId="{D0F3EBEB-0197-4082-A13E-6F47C30E32EA}" srcOrd="1" destOrd="0" presId="urn:microsoft.com/office/officeart/2008/layout/NameandTitleOrganizationalChart"/>
    <dgm:cxn modelId="{C37E7983-D8C9-44AD-8033-8CF20CED710A}" type="presParOf" srcId="{D0F3EBEB-0197-4082-A13E-6F47C30E32EA}" destId="{8F2D1D52-9D91-47F1-B3A3-4AC8F2AFECFD}" srcOrd="0" destOrd="0" presId="urn:microsoft.com/office/officeart/2008/layout/NameandTitleOrganizationalChart"/>
    <dgm:cxn modelId="{08085B61-D053-4D36-966E-23F9AB1B57FB}" type="presParOf" srcId="{8F2D1D52-9D91-47F1-B3A3-4AC8F2AFECFD}" destId="{555F6562-05DD-4F68-9A52-FEBFECBA39FF}" srcOrd="0" destOrd="0" presId="urn:microsoft.com/office/officeart/2008/layout/NameandTitleOrganizationalChart"/>
    <dgm:cxn modelId="{2117CDEF-50D3-4001-A2C7-1B557740E6C2}" type="presParOf" srcId="{8F2D1D52-9D91-47F1-B3A3-4AC8F2AFECFD}" destId="{4E8FBC09-77AF-445F-B01B-066E2A443252}" srcOrd="1" destOrd="0" presId="urn:microsoft.com/office/officeart/2008/layout/NameandTitleOrganizationalChart"/>
    <dgm:cxn modelId="{A3924A89-ADDB-4865-8D32-0EBDA9348AA0}" type="presParOf" srcId="{8F2D1D52-9D91-47F1-B3A3-4AC8F2AFECFD}" destId="{5C1DA49A-C71E-4189-B699-3E00EF718F9D}" srcOrd="2" destOrd="0" presId="urn:microsoft.com/office/officeart/2008/layout/NameandTitleOrganizationalChart"/>
    <dgm:cxn modelId="{447E56A9-4266-41EF-A920-75FDDF1783FB}" type="presParOf" srcId="{D0F3EBEB-0197-4082-A13E-6F47C30E32EA}" destId="{9ACEE28E-EB9D-4447-8A16-A1308177DFFA}" srcOrd="1" destOrd="0" presId="urn:microsoft.com/office/officeart/2008/layout/NameandTitleOrganizationalChart"/>
    <dgm:cxn modelId="{8BE81DDA-F5C7-4993-9AEC-C116A505A2E0}" type="presParOf" srcId="{9ACEE28E-EB9D-4447-8A16-A1308177DFFA}" destId="{25C0DDBC-9471-45FF-98F5-86B3A98A3FD7}" srcOrd="0" destOrd="0" presId="urn:microsoft.com/office/officeart/2008/layout/NameandTitleOrganizationalChart"/>
    <dgm:cxn modelId="{7557A64D-B859-4BC6-9339-46A14CA62E3A}" type="presParOf" srcId="{9ACEE28E-EB9D-4447-8A16-A1308177DFFA}" destId="{5DC36118-3B4F-415E-82B5-401197477ABA}" srcOrd="1" destOrd="0" presId="urn:microsoft.com/office/officeart/2008/layout/NameandTitleOrganizationalChart"/>
    <dgm:cxn modelId="{D8E48A96-35C6-4381-B41C-D2EDC888D238}" type="presParOf" srcId="{5DC36118-3B4F-415E-82B5-401197477ABA}" destId="{1E80006C-2A3A-49D0-9421-319594752A92}" srcOrd="0" destOrd="0" presId="urn:microsoft.com/office/officeart/2008/layout/NameandTitleOrganizationalChart"/>
    <dgm:cxn modelId="{5A7C6B18-431E-4F03-A774-60BDE5D53D31}" type="presParOf" srcId="{1E80006C-2A3A-49D0-9421-319594752A92}" destId="{18C6C825-6D58-4EA9-84BF-8324EE765079}" srcOrd="0" destOrd="0" presId="urn:microsoft.com/office/officeart/2008/layout/NameandTitleOrganizationalChart"/>
    <dgm:cxn modelId="{7CCD88CC-D157-449C-8C38-9171CF79A6EA}" type="presParOf" srcId="{1E80006C-2A3A-49D0-9421-319594752A92}" destId="{76217223-A9A3-4B5C-8A95-F8CD4C5AF6E1}" srcOrd="1" destOrd="0" presId="urn:microsoft.com/office/officeart/2008/layout/NameandTitleOrganizationalChart"/>
    <dgm:cxn modelId="{F30C20F8-7383-4A74-BDDA-89795F995E2E}" type="presParOf" srcId="{1E80006C-2A3A-49D0-9421-319594752A92}" destId="{26519048-C094-4555-AE0F-D5A7631C8A66}" srcOrd="2" destOrd="0" presId="urn:microsoft.com/office/officeart/2008/layout/NameandTitleOrganizationalChart"/>
    <dgm:cxn modelId="{1BEFC091-EB53-469D-BC66-3230BFCAEB69}" type="presParOf" srcId="{5DC36118-3B4F-415E-82B5-401197477ABA}" destId="{E07701CB-245E-4B04-B50D-B71026DBE485}" srcOrd="1" destOrd="0" presId="urn:microsoft.com/office/officeart/2008/layout/NameandTitleOrganizationalChart"/>
    <dgm:cxn modelId="{DE3ED8D9-436F-4AB0-987C-58FA2A69C390}" type="presParOf" srcId="{5DC36118-3B4F-415E-82B5-401197477ABA}" destId="{7E7D89EB-6BF3-468C-BE06-A85C7754475B}" srcOrd="2" destOrd="0" presId="urn:microsoft.com/office/officeart/2008/layout/NameandTitleOrganizationalChart"/>
    <dgm:cxn modelId="{CC080BFC-788E-4F23-841B-9620C2326940}" type="presParOf" srcId="{D0F3EBEB-0197-4082-A13E-6F47C30E32EA}" destId="{B7066B3A-60E2-48F4-90E8-F21BFA8D4459}" srcOrd="2" destOrd="0" presId="urn:microsoft.com/office/officeart/2008/layout/NameandTitleOrganizationalChart"/>
    <dgm:cxn modelId="{42A483C1-C51B-4797-A808-ED8429A72FB5}" type="presParOf" srcId="{A07FBE95-435D-4179-BD6C-9722830CBD7D}" destId="{54DEEF5D-68BA-4057-8BE6-4E7DC62E94D3}" srcOrd="2" destOrd="0" presId="urn:microsoft.com/office/officeart/2008/layout/NameandTitleOrganizationalChart"/>
    <dgm:cxn modelId="{154EAF34-ED89-497F-B449-E87B70C3E1CC}" type="presParOf" srcId="{A07FBE95-435D-4179-BD6C-9722830CBD7D}" destId="{2AE96AF5-D4BA-4364-BE73-002921F2D3B7}" srcOrd="3" destOrd="0" presId="urn:microsoft.com/office/officeart/2008/layout/NameandTitleOrganizationalChart"/>
    <dgm:cxn modelId="{ABF5405A-3110-478C-B647-AF93B77E0DBA}" type="presParOf" srcId="{2AE96AF5-D4BA-4364-BE73-002921F2D3B7}" destId="{EBEA2DC0-BCAE-4819-8293-417FCC1AAC8F}" srcOrd="0" destOrd="0" presId="urn:microsoft.com/office/officeart/2008/layout/NameandTitleOrganizationalChart"/>
    <dgm:cxn modelId="{4627F904-0200-40D4-A402-B43677C0FB56}" type="presParOf" srcId="{EBEA2DC0-BCAE-4819-8293-417FCC1AAC8F}" destId="{3326B99D-DF50-48E0-BC5F-228B705BB078}" srcOrd="0" destOrd="0" presId="urn:microsoft.com/office/officeart/2008/layout/NameandTitleOrganizationalChart"/>
    <dgm:cxn modelId="{2C69FDC0-DD48-47EC-BCBD-C32C5C5D48F1}" type="presParOf" srcId="{EBEA2DC0-BCAE-4819-8293-417FCC1AAC8F}" destId="{05189310-3535-43FC-AC00-BA822787146C}" srcOrd="1" destOrd="0" presId="urn:microsoft.com/office/officeart/2008/layout/NameandTitleOrganizationalChart"/>
    <dgm:cxn modelId="{5D1885E8-1B40-4206-842E-2340802A3D07}" type="presParOf" srcId="{EBEA2DC0-BCAE-4819-8293-417FCC1AAC8F}" destId="{DF1D9FB7-6F43-438A-8516-E4DFA9DCCB13}" srcOrd="2" destOrd="0" presId="urn:microsoft.com/office/officeart/2008/layout/NameandTitleOrganizationalChart"/>
    <dgm:cxn modelId="{F5CE81BB-2A98-40A1-8115-B7B1D593397B}" type="presParOf" srcId="{2AE96AF5-D4BA-4364-BE73-002921F2D3B7}" destId="{6C49D477-F480-4866-8EBD-6DBA334F7023}" srcOrd="1" destOrd="0" presId="urn:microsoft.com/office/officeart/2008/layout/NameandTitleOrganizationalChart"/>
    <dgm:cxn modelId="{C935EC38-ECA9-468A-B523-4F034083BD2B}" type="presParOf" srcId="{6C49D477-F480-4866-8EBD-6DBA334F7023}" destId="{81543561-93A2-427E-AD7D-266485FBDE32}" srcOrd="0" destOrd="0" presId="urn:microsoft.com/office/officeart/2008/layout/NameandTitleOrganizationalChart"/>
    <dgm:cxn modelId="{DFF07089-C060-4A3B-A4C2-8D2AF3F1617F}" type="presParOf" srcId="{6C49D477-F480-4866-8EBD-6DBA334F7023}" destId="{1D2F62D8-18C4-45AE-918B-45DA26C6F3E3}" srcOrd="1" destOrd="0" presId="urn:microsoft.com/office/officeart/2008/layout/NameandTitleOrganizationalChart"/>
    <dgm:cxn modelId="{34C59F92-107B-49E3-8CA6-2F59E05ACC4E}" type="presParOf" srcId="{1D2F62D8-18C4-45AE-918B-45DA26C6F3E3}" destId="{835E0F0E-E208-426F-B002-9637E71CAC33}" srcOrd="0" destOrd="0" presId="urn:microsoft.com/office/officeart/2008/layout/NameandTitleOrganizationalChart"/>
    <dgm:cxn modelId="{6E1CA34A-2039-4020-B76A-1ADA28566934}" type="presParOf" srcId="{835E0F0E-E208-426F-B002-9637E71CAC33}" destId="{0AFB0C9D-7E61-4CB2-975C-9A45C38E0D02}" srcOrd="0" destOrd="0" presId="urn:microsoft.com/office/officeart/2008/layout/NameandTitleOrganizationalChart"/>
    <dgm:cxn modelId="{75672AF8-6A5D-412E-88D3-12AB3F73F403}" type="presParOf" srcId="{835E0F0E-E208-426F-B002-9637E71CAC33}" destId="{C9D5E651-B86F-42D6-8303-3FA73B3FCE3F}" srcOrd="1" destOrd="0" presId="urn:microsoft.com/office/officeart/2008/layout/NameandTitleOrganizationalChart"/>
    <dgm:cxn modelId="{81801B36-453C-4310-8C6D-C2A2221DFA90}" type="presParOf" srcId="{835E0F0E-E208-426F-B002-9637E71CAC33}" destId="{B0623C6B-8638-4ABF-BC07-CCF56DCE6507}" srcOrd="2" destOrd="0" presId="urn:microsoft.com/office/officeart/2008/layout/NameandTitleOrganizationalChart"/>
    <dgm:cxn modelId="{7EE0A286-74CC-49FF-8C5C-30C60CC83926}" type="presParOf" srcId="{1D2F62D8-18C4-45AE-918B-45DA26C6F3E3}" destId="{1C401598-44D3-4B12-BC87-FBBDD17CD943}" srcOrd="1" destOrd="0" presId="urn:microsoft.com/office/officeart/2008/layout/NameandTitleOrganizationalChart"/>
    <dgm:cxn modelId="{7BB54A0C-031B-4AA1-95D6-C609531F45FC}" type="presParOf" srcId="{1D2F62D8-18C4-45AE-918B-45DA26C6F3E3}" destId="{1AD712F0-30FD-490A-988F-0BC3DD8A7E62}" srcOrd="2" destOrd="0" presId="urn:microsoft.com/office/officeart/2008/layout/NameandTitleOrganizationalChart"/>
    <dgm:cxn modelId="{922515ED-9668-43A9-8F9D-D48880CAC07F}" type="presParOf" srcId="{2AE96AF5-D4BA-4364-BE73-002921F2D3B7}" destId="{061167B2-A4B2-4413-A461-F6FC877BDC8F}" srcOrd="2" destOrd="0" presId="urn:microsoft.com/office/officeart/2008/layout/NameandTitleOrganizationalChart"/>
    <dgm:cxn modelId="{54061D3D-5CB0-4D7A-936C-A97C0507F2A3}" type="presParOf" srcId="{90E61443-3D35-4BF5-9868-4388BFC01F80}" destId="{3C028F92-E548-4EC0-B8D2-E60280FCE771}" srcOrd="2" destOrd="0" presId="urn:microsoft.com/office/officeart/2008/layout/NameandTitleOrganizationalChart"/>
    <dgm:cxn modelId="{6EDD7F26-5B8C-4752-901E-67342BE1D118}" type="presParOf" srcId="{E2D1B76B-CBA1-483F-9368-E13B6163740E}" destId="{31611BAA-46B1-4E67-A9FD-7F611099EE8B}" srcOrd="2" destOrd="0" presId="urn:microsoft.com/office/officeart/2008/layout/NameandTitleOrganizationalChart"/>
    <dgm:cxn modelId="{5C62F8B0-7C98-4C03-91D8-A160E33254AA}" type="presParOf" srcId="{46E43074-645F-496F-83AF-FCEBC28276E5}" destId="{29136AC4-BCB0-42C8-82BD-57EE88D33B88}" srcOrd="2" destOrd="0" presId="urn:microsoft.com/office/officeart/2008/layout/NameandTitleOrganizationalChart"/>
    <dgm:cxn modelId="{4A1D1D90-6881-471B-9A84-47558ED1618B}" type="presParOf" srcId="{46E43074-645F-496F-83AF-FCEBC28276E5}" destId="{6E36C531-706F-4495-BC4D-40E5B4CEF8F5}" srcOrd="3" destOrd="0" presId="urn:microsoft.com/office/officeart/2008/layout/NameandTitleOrganizationalChart"/>
    <dgm:cxn modelId="{ECC739F3-73B3-4FF3-A26F-E88C51C43B20}" type="presParOf" srcId="{6E36C531-706F-4495-BC4D-40E5B4CEF8F5}" destId="{1D6FBE33-B51C-4F86-8837-853B84C0EB9D}" srcOrd="0" destOrd="0" presId="urn:microsoft.com/office/officeart/2008/layout/NameandTitleOrganizationalChart"/>
    <dgm:cxn modelId="{553B5DB4-FE90-4AC2-A5CF-096A8B942570}" type="presParOf" srcId="{1D6FBE33-B51C-4F86-8837-853B84C0EB9D}" destId="{CB142CC3-023A-49A8-BE96-10CF750B790A}" srcOrd="0" destOrd="0" presId="urn:microsoft.com/office/officeart/2008/layout/NameandTitleOrganizationalChart"/>
    <dgm:cxn modelId="{61D7DE46-7ACF-4D77-B4F5-0C2A28FC5FED}" type="presParOf" srcId="{1D6FBE33-B51C-4F86-8837-853B84C0EB9D}" destId="{B91731C0-72DF-4FD2-A9F7-1578A0A62B84}" srcOrd="1" destOrd="0" presId="urn:microsoft.com/office/officeart/2008/layout/NameandTitleOrganizationalChart"/>
    <dgm:cxn modelId="{B528D862-84BA-432F-8DCC-DB3A7784BF84}" type="presParOf" srcId="{1D6FBE33-B51C-4F86-8837-853B84C0EB9D}" destId="{72925F81-1846-4FC9-88EC-9F98CB6F44E9}" srcOrd="2" destOrd="0" presId="urn:microsoft.com/office/officeart/2008/layout/NameandTitleOrganizationalChart"/>
    <dgm:cxn modelId="{DA622C7E-3857-4491-A13B-6F1AFF7E92F2}" type="presParOf" srcId="{6E36C531-706F-4495-BC4D-40E5B4CEF8F5}" destId="{A0C297D2-B95F-4CE8-AC47-3EDF86128985}" srcOrd="1" destOrd="0" presId="urn:microsoft.com/office/officeart/2008/layout/NameandTitleOrganizationalChart"/>
    <dgm:cxn modelId="{3507A6E3-3895-48B8-9FDE-58429139A946}" type="presParOf" srcId="{6E36C531-706F-4495-BC4D-40E5B4CEF8F5}" destId="{2ADB4AC4-E2AB-4CBE-9D3C-A728F5646881}" srcOrd="2" destOrd="0" presId="urn:microsoft.com/office/officeart/2008/layout/NameandTitleOrganizationalChart"/>
    <dgm:cxn modelId="{CF7AB83F-5530-453D-88C0-A82E5D66D683}" type="presParOf" srcId="{586B08DD-FB4B-4D00-B5D4-CA634E516099}" destId="{B4368F2C-AF1E-4FBD-9011-66EF3AADCE60}" srcOrd="2" destOrd="0" presId="urn:microsoft.com/office/officeart/2008/layout/NameandTitleOrganizationalChart"/>
  </dgm:cxnLst>
  <dgm:bg/>
  <dgm:whole>
    <a:ln>
      <a:noFill/>
    </a:ln>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136AC4-BCB0-42C8-82BD-57EE88D33B88}">
      <dsp:nvSpPr>
        <dsp:cNvPr id="0" name=""/>
        <dsp:cNvSpPr/>
      </dsp:nvSpPr>
      <dsp:spPr>
        <a:xfrm>
          <a:off x="3472643" y="425981"/>
          <a:ext cx="551867" cy="245171"/>
        </a:xfrm>
        <a:custGeom>
          <a:avLst/>
          <a:gdLst/>
          <a:ahLst/>
          <a:cxnLst/>
          <a:rect l="0" t="0" r="0" b="0"/>
          <a:pathLst>
            <a:path>
              <a:moveTo>
                <a:pt x="0" y="0"/>
              </a:moveTo>
              <a:lnTo>
                <a:pt x="0" y="145866"/>
              </a:lnTo>
              <a:lnTo>
                <a:pt x="551867" y="145866"/>
              </a:lnTo>
              <a:lnTo>
                <a:pt x="551867" y="24517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543561-93A2-427E-AD7D-266485FBDE32}">
      <dsp:nvSpPr>
        <dsp:cNvPr id="0" name=""/>
        <dsp:cNvSpPr/>
      </dsp:nvSpPr>
      <dsp:spPr>
        <a:xfrm>
          <a:off x="5081601" y="2439736"/>
          <a:ext cx="91440" cy="245899"/>
        </a:xfrm>
        <a:custGeom>
          <a:avLst/>
          <a:gdLst/>
          <a:ahLst/>
          <a:cxnLst/>
          <a:rect l="0" t="0" r="0" b="0"/>
          <a:pathLst>
            <a:path>
              <a:moveTo>
                <a:pt x="45720" y="0"/>
              </a:moveTo>
              <a:lnTo>
                <a:pt x="45720" y="24589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4DEEF5D-68BA-4057-8BE6-4E7DC62E94D3}">
      <dsp:nvSpPr>
        <dsp:cNvPr id="0" name=""/>
        <dsp:cNvSpPr/>
      </dsp:nvSpPr>
      <dsp:spPr>
        <a:xfrm>
          <a:off x="4575916" y="1768242"/>
          <a:ext cx="551405" cy="245899"/>
        </a:xfrm>
        <a:custGeom>
          <a:avLst/>
          <a:gdLst/>
          <a:ahLst/>
          <a:cxnLst/>
          <a:rect l="0" t="0" r="0" b="0"/>
          <a:pathLst>
            <a:path>
              <a:moveTo>
                <a:pt x="0" y="0"/>
              </a:moveTo>
              <a:lnTo>
                <a:pt x="0" y="146593"/>
              </a:lnTo>
              <a:lnTo>
                <a:pt x="551405" y="146593"/>
              </a:lnTo>
              <a:lnTo>
                <a:pt x="551405" y="24589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5C0DDBC-9471-45FF-98F5-86B3A98A3FD7}">
      <dsp:nvSpPr>
        <dsp:cNvPr id="0" name=""/>
        <dsp:cNvSpPr/>
      </dsp:nvSpPr>
      <dsp:spPr>
        <a:xfrm>
          <a:off x="3978790" y="2439736"/>
          <a:ext cx="91440" cy="245899"/>
        </a:xfrm>
        <a:custGeom>
          <a:avLst/>
          <a:gdLst/>
          <a:ahLst/>
          <a:cxnLst/>
          <a:rect l="0" t="0" r="0" b="0"/>
          <a:pathLst>
            <a:path>
              <a:moveTo>
                <a:pt x="45720" y="0"/>
              </a:moveTo>
              <a:lnTo>
                <a:pt x="45720" y="24589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BFFD37A-576D-4CAA-AD6B-F5A2336038F0}">
      <dsp:nvSpPr>
        <dsp:cNvPr id="0" name=""/>
        <dsp:cNvSpPr/>
      </dsp:nvSpPr>
      <dsp:spPr>
        <a:xfrm>
          <a:off x="4024510" y="1768242"/>
          <a:ext cx="551405" cy="245899"/>
        </a:xfrm>
        <a:custGeom>
          <a:avLst/>
          <a:gdLst/>
          <a:ahLst/>
          <a:cxnLst/>
          <a:rect l="0" t="0" r="0" b="0"/>
          <a:pathLst>
            <a:path>
              <a:moveTo>
                <a:pt x="551405" y="0"/>
              </a:moveTo>
              <a:lnTo>
                <a:pt x="551405" y="146593"/>
              </a:lnTo>
              <a:lnTo>
                <a:pt x="0" y="146593"/>
              </a:lnTo>
              <a:lnTo>
                <a:pt x="0" y="24589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38249E7-1ED3-403F-BB06-D8AF52F8FD22}">
      <dsp:nvSpPr>
        <dsp:cNvPr id="0" name=""/>
        <dsp:cNvSpPr/>
      </dsp:nvSpPr>
      <dsp:spPr>
        <a:xfrm>
          <a:off x="2921700" y="1096747"/>
          <a:ext cx="1654216" cy="245899"/>
        </a:xfrm>
        <a:custGeom>
          <a:avLst/>
          <a:gdLst/>
          <a:ahLst/>
          <a:cxnLst/>
          <a:rect l="0" t="0" r="0" b="0"/>
          <a:pathLst>
            <a:path>
              <a:moveTo>
                <a:pt x="0" y="0"/>
              </a:moveTo>
              <a:lnTo>
                <a:pt x="0" y="146593"/>
              </a:lnTo>
              <a:lnTo>
                <a:pt x="1654216" y="146593"/>
              </a:lnTo>
              <a:lnTo>
                <a:pt x="1654216" y="24589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E4FDD60-2BAD-4E80-BDE9-DC6394637BC4}">
      <dsp:nvSpPr>
        <dsp:cNvPr id="0" name=""/>
        <dsp:cNvSpPr/>
      </dsp:nvSpPr>
      <dsp:spPr>
        <a:xfrm>
          <a:off x="2875980" y="1768242"/>
          <a:ext cx="91440" cy="245899"/>
        </a:xfrm>
        <a:custGeom>
          <a:avLst/>
          <a:gdLst/>
          <a:ahLst/>
          <a:cxnLst/>
          <a:rect l="0" t="0" r="0" b="0"/>
          <a:pathLst>
            <a:path>
              <a:moveTo>
                <a:pt x="45720" y="0"/>
              </a:moveTo>
              <a:lnTo>
                <a:pt x="45720" y="24589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FB0F5A3-F268-4389-9722-8D02F4173910}">
      <dsp:nvSpPr>
        <dsp:cNvPr id="0" name=""/>
        <dsp:cNvSpPr/>
      </dsp:nvSpPr>
      <dsp:spPr>
        <a:xfrm>
          <a:off x="2875980" y="1096747"/>
          <a:ext cx="91440" cy="245899"/>
        </a:xfrm>
        <a:custGeom>
          <a:avLst/>
          <a:gdLst/>
          <a:ahLst/>
          <a:cxnLst/>
          <a:rect l="0" t="0" r="0" b="0"/>
          <a:pathLst>
            <a:path>
              <a:moveTo>
                <a:pt x="45720" y="0"/>
              </a:moveTo>
              <a:lnTo>
                <a:pt x="45720" y="24589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21BC12-BFFC-4BBA-81B5-ADC3B54A663C}">
      <dsp:nvSpPr>
        <dsp:cNvPr id="0" name=""/>
        <dsp:cNvSpPr/>
      </dsp:nvSpPr>
      <dsp:spPr>
        <a:xfrm>
          <a:off x="2324574" y="3111231"/>
          <a:ext cx="91440" cy="245899"/>
        </a:xfrm>
        <a:custGeom>
          <a:avLst/>
          <a:gdLst/>
          <a:ahLst/>
          <a:cxnLst/>
          <a:rect l="0" t="0" r="0" b="0"/>
          <a:pathLst>
            <a:path>
              <a:moveTo>
                <a:pt x="45720" y="0"/>
              </a:moveTo>
              <a:lnTo>
                <a:pt x="45720" y="24589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C051112-12EF-462F-9630-26CA9472E466}">
      <dsp:nvSpPr>
        <dsp:cNvPr id="0" name=""/>
        <dsp:cNvSpPr/>
      </dsp:nvSpPr>
      <dsp:spPr>
        <a:xfrm>
          <a:off x="1818889" y="2439736"/>
          <a:ext cx="551405" cy="245899"/>
        </a:xfrm>
        <a:custGeom>
          <a:avLst/>
          <a:gdLst/>
          <a:ahLst/>
          <a:cxnLst/>
          <a:rect l="0" t="0" r="0" b="0"/>
          <a:pathLst>
            <a:path>
              <a:moveTo>
                <a:pt x="0" y="0"/>
              </a:moveTo>
              <a:lnTo>
                <a:pt x="0" y="146593"/>
              </a:lnTo>
              <a:lnTo>
                <a:pt x="551405" y="146593"/>
              </a:lnTo>
              <a:lnTo>
                <a:pt x="551405" y="24589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BFBD7D2-5894-42F4-A9D6-E81E61AE56E5}">
      <dsp:nvSpPr>
        <dsp:cNvPr id="0" name=""/>
        <dsp:cNvSpPr/>
      </dsp:nvSpPr>
      <dsp:spPr>
        <a:xfrm>
          <a:off x="1221763" y="3111231"/>
          <a:ext cx="91440" cy="245899"/>
        </a:xfrm>
        <a:custGeom>
          <a:avLst/>
          <a:gdLst/>
          <a:ahLst/>
          <a:cxnLst/>
          <a:rect l="0" t="0" r="0" b="0"/>
          <a:pathLst>
            <a:path>
              <a:moveTo>
                <a:pt x="45720" y="0"/>
              </a:moveTo>
              <a:lnTo>
                <a:pt x="45720" y="24589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D3643CE-44EB-444D-833B-F8E49B006E5B}">
      <dsp:nvSpPr>
        <dsp:cNvPr id="0" name=""/>
        <dsp:cNvSpPr/>
      </dsp:nvSpPr>
      <dsp:spPr>
        <a:xfrm>
          <a:off x="1267483" y="2439736"/>
          <a:ext cx="551405" cy="245899"/>
        </a:xfrm>
        <a:custGeom>
          <a:avLst/>
          <a:gdLst/>
          <a:ahLst/>
          <a:cxnLst/>
          <a:rect l="0" t="0" r="0" b="0"/>
          <a:pathLst>
            <a:path>
              <a:moveTo>
                <a:pt x="551405" y="0"/>
              </a:moveTo>
              <a:lnTo>
                <a:pt x="551405" y="146593"/>
              </a:lnTo>
              <a:lnTo>
                <a:pt x="0" y="146593"/>
              </a:lnTo>
              <a:lnTo>
                <a:pt x="0" y="24589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BF985D-D25E-4EBA-9297-1147F0BBF552}">
      <dsp:nvSpPr>
        <dsp:cNvPr id="0" name=""/>
        <dsp:cNvSpPr/>
      </dsp:nvSpPr>
      <dsp:spPr>
        <a:xfrm>
          <a:off x="1267483" y="1768242"/>
          <a:ext cx="551405" cy="245899"/>
        </a:xfrm>
        <a:custGeom>
          <a:avLst/>
          <a:gdLst/>
          <a:ahLst/>
          <a:cxnLst/>
          <a:rect l="0" t="0" r="0" b="0"/>
          <a:pathLst>
            <a:path>
              <a:moveTo>
                <a:pt x="0" y="0"/>
              </a:moveTo>
              <a:lnTo>
                <a:pt x="0" y="146593"/>
              </a:lnTo>
              <a:lnTo>
                <a:pt x="551405" y="146593"/>
              </a:lnTo>
              <a:lnTo>
                <a:pt x="551405" y="24589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323772-B15A-433D-B880-70A8971021ED}">
      <dsp:nvSpPr>
        <dsp:cNvPr id="0" name=""/>
        <dsp:cNvSpPr/>
      </dsp:nvSpPr>
      <dsp:spPr>
        <a:xfrm>
          <a:off x="716078" y="1768242"/>
          <a:ext cx="551405" cy="245899"/>
        </a:xfrm>
        <a:custGeom>
          <a:avLst/>
          <a:gdLst/>
          <a:ahLst/>
          <a:cxnLst/>
          <a:rect l="0" t="0" r="0" b="0"/>
          <a:pathLst>
            <a:path>
              <a:moveTo>
                <a:pt x="551405" y="0"/>
              </a:moveTo>
              <a:lnTo>
                <a:pt x="551405" y="146593"/>
              </a:lnTo>
              <a:lnTo>
                <a:pt x="0" y="146593"/>
              </a:lnTo>
              <a:lnTo>
                <a:pt x="0" y="24589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03E5DE0-A614-46DF-AAD1-64DD33AB4E1C}">
      <dsp:nvSpPr>
        <dsp:cNvPr id="0" name=""/>
        <dsp:cNvSpPr/>
      </dsp:nvSpPr>
      <dsp:spPr>
        <a:xfrm>
          <a:off x="1267483" y="1096747"/>
          <a:ext cx="1654216" cy="245899"/>
        </a:xfrm>
        <a:custGeom>
          <a:avLst/>
          <a:gdLst/>
          <a:ahLst/>
          <a:cxnLst/>
          <a:rect l="0" t="0" r="0" b="0"/>
          <a:pathLst>
            <a:path>
              <a:moveTo>
                <a:pt x="1654216" y="0"/>
              </a:moveTo>
              <a:lnTo>
                <a:pt x="1654216" y="146593"/>
              </a:lnTo>
              <a:lnTo>
                <a:pt x="0" y="146593"/>
              </a:lnTo>
              <a:lnTo>
                <a:pt x="0" y="24589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BBCDB01-046C-4F9C-827C-D793C7A6C51B}">
      <dsp:nvSpPr>
        <dsp:cNvPr id="0" name=""/>
        <dsp:cNvSpPr/>
      </dsp:nvSpPr>
      <dsp:spPr>
        <a:xfrm>
          <a:off x="2921700" y="425981"/>
          <a:ext cx="550943" cy="245171"/>
        </a:xfrm>
        <a:custGeom>
          <a:avLst/>
          <a:gdLst/>
          <a:ahLst/>
          <a:cxnLst/>
          <a:rect l="0" t="0" r="0" b="0"/>
          <a:pathLst>
            <a:path>
              <a:moveTo>
                <a:pt x="550943" y="0"/>
              </a:moveTo>
              <a:lnTo>
                <a:pt x="550943" y="145866"/>
              </a:lnTo>
              <a:lnTo>
                <a:pt x="0" y="145866"/>
              </a:lnTo>
              <a:lnTo>
                <a:pt x="0" y="24517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7A63926-33BF-49D0-B843-F67C35563E48}">
      <dsp:nvSpPr>
        <dsp:cNvPr id="0" name=""/>
        <dsp:cNvSpPr/>
      </dsp:nvSpPr>
      <dsp:spPr>
        <a:xfrm>
          <a:off x="3061643" y="386"/>
          <a:ext cx="821999" cy="42559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60056" numCol="1" spcCol="1270" anchor="ctr" anchorCtr="0">
          <a:noAutofit/>
        </a:bodyPr>
        <a:lstStyle/>
        <a:p>
          <a:pPr marL="0" lvl="0" indent="0" algn="ctr" defTabSz="355600">
            <a:lnSpc>
              <a:spcPct val="90000"/>
            </a:lnSpc>
            <a:spcBef>
              <a:spcPct val="0"/>
            </a:spcBef>
            <a:spcAft>
              <a:spcPct val="35000"/>
            </a:spcAft>
            <a:buNone/>
          </a:pPr>
          <a:r>
            <a:rPr lang="es-ES" sz="800" kern="1200"/>
            <a:t>Output</a:t>
          </a:r>
        </a:p>
      </dsp:txBody>
      <dsp:txXfrm>
        <a:off x="3061643" y="386"/>
        <a:ext cx="821999" cy="425595"/>
      </dsp:txXfrm>
    </dsp:sp>
    <dsp:sp modelId="{757C65E4-5B4A-48A9-B695-0DD86124446A}">
      <dsp:nvSpPr>
        <dsp:cNvPr id="0" name=""/>
        <dsp:cNvSpPr/>
      </dsp:nvSpPr>
      <dsp:spPr>
        <a:xfrm>
          <a:off x="3225118" y="332132"/>
          <a:ext cx="741649" cy="140409"/>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s-ES" sz="900" kern="1200"/>
            <a:t>0.2</a:t>
          </a:r>
        </a:p>
      </dsp:txBody>
      <dsp:txXfrm>
        <a:off x="3225118" y="332132"/>
        <a:ext cx="741649" cy="140409"/>
      </dsp:txXfrm>
    </dsp:sp>
    <dsp:sp modelId="{00DA2AB4-7A6D-48BA-B730-38B9A24060B8}">
      <dsp:nvSpPr>
        <dsp:cNvPr id="0" name=""/>
        <dsp:cNvSpPr/>
      </dsp:nvSpPr>
      <dsp:spPr>
        <a:xfrm>
          <a:off x="2510700" y="671152"/>
          <a:ext cx="821999" cy="42559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60056" numCol="1" spcCol="1270" anchor="ctr" anchorCtr="0">
          <a:noAutofit/>
        </a:bodyPr>
        <a:lstStyle/>
        <a:p>
          <a:pPr marL="0" lvl="0" indent="0" algn="ctr" defTabSz="355600">
            <a:lnSpc>
              <a:spcPct val="90000"/>
            </a:lnSpc>
            <a:spcBef>
              <a:spcPct val="0"/>
            </a:spcBef>
            <a:spcAft>
              <a:spcPct val="35000"/>
            </a:spcAft>
            <a:buNone/>
          </a:pPr>
          <a:r>
            <a:rPr lang="es-ES" sz="800" kern="1200"/>
            <a:t>value added-biomass-energy</a:t>
          </a:r>
        </a:p>
      </dsp:txBody>
      <dsp:txXfrm>
        <a:off x="2510700" y="671152"/>
        <a:ext cx="821999" cy="425595"/>
      </dsp:txXfrm>
    </dsp:sp>
    <dsp:sp modelId="{D626C364-EE02-4C8C-8286-4864D9C7E70A}">
      <dsp:nvSpPr>
        <dsp:cNvPr id="0" name=""/>
        <dsp:cNvSpPr/>
      </dsp:nvSpPr>
      <dsp:spPr>
        <a:xfrm>
          <a:off x="2675100" y="1002171"/>
          <a:ext cx="739799" cy="141865"/>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s-ES" sz="900" kern="1200"/>
            <a:t>0.1</a:t>
          </a:r>
        </a:p>
      </dsp:txBody>
      <dsp:txXfrm>
        <a:off x="2675100" y="1002171"/>
        <a:ext cx="739799" cy="141865"/>
      </dsp:txXfrm>
    </dsp:sp>
    <dsp:sp modelId="{25A6F09E-B716-4648-B044-66142E27BDF6}">
      <dsp:nvSpPr>
        <dsp:cNvPr id="0" name=""/>
        <dsp:cNvSpPr/>
      </dsp:nvSpPr>
      <dsp:spPr>
        <a:xfrm>
          <a:off x="856483" y="1342647"/>
          <a:ext cx="821999" cy="42559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60056" numCol="1" spcCol="1270" anchor="ctr" anchorCtr="0">
          <a:noAutofit/>
        </a:bodyPr>
        <a:lstStyle/>
        <a:p>
          <a:pPr marL="0" lvl="0" indent="0" algn="ctr" defTabSz="355600">
            <a:lnSpc>
              <a:spcPct val="90000"/>
            </a:lnSpc>
            <a:spcBef>
              <a:spcPct val="0"/>
            </a:spcBef>
            <a:spcAft>
              <a:spcPct val="35000"/>
            </a:spcAft>
            <a:buNone/>
          </a:pPr>
          <a:r>
            <a:rPr lang="es-ES" sz="800" kern="1200"/>
            <a:t>capital-energy</a:t>
          </a:r>
        </a:p>
      </dsp:txBody>
      <dsp:txXfrm>
        <a:off x="856483" y="1342647"/>
        <a:ext cx="821999" cy="425595"/>
      </dsp:txXfrm>
    </dsp:sp>
    <dsp:sp modelId="{3723E0ED-62F9-4E7D-87FA-06945B94EA00}">
      <dsp:nvSpPr>
        <dsp:cNvPr id="0" name=""/>
        <dsp:cNvSpPr/>
      </dsp:nvSpPr>
      <dsp:spPr>
        <a:xfrm>
          <a:off x="1020883" y="1673665"/>
          <a:ext cx="739799" cy="141865"/>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s-ES" sz="900" kern="1200"/>
            <a:t>0.5</a:t>
          </a:r>
        </a:p>
      </dsp:txBody>
      <dsp:txXfrm>
        <a:off x="1020883" y="1673665"/>
        <a:ext cx="739799" cy="141865"/>
      </dsp:txXfrm>
    </dsp:sp>
    <dsp:sp modelId="{C491E583-EB13-4908-97CD-AAB43B54BB56}">
      <dsp:nvSpPr>
        <dsp:cNvPr id="0" name=""/>
        <dsp:cNvSpPr/>
      </dsp:nvSpPr>
      <dsp:spPr>
        <a:xfrm>
          <a:off x="305078" y="2014141"/>
          <a:ext cx="821999" cy="42559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60056" numCol="1" spcCol="1270" anchor="ctr" anchorCtr="0">
          <a:noAutofit/>
        </a:bodyPr>
        <a:lstStyle/>
        <a:p>
          <a:pPr marL="0" lvl="0" indent="0" algn="ctr" defTabSz="355600">
            <a:lnSpc>
              <a:spcPct val="90000"/>
            </a:lnSpc>
            <a:spcBef>
              <a:spcPct val="0"/>
            </a:spcBef>
            <a:spcAft>
              <a:spcPct val="35000"/>
            </a:spcAft>
            <a:buNone/>
          </a:pPr>
          <a:r>
            <a:rPr lang="es-ES" sz="800" kern="1200"/>
            <a:t>capital</a:t>
          </a:r>
        </a:p>
      </dsp:txBody>
      <dsp:txXfrm>
        <a:off x="305078" y="2014141"/>
        <a:ext cx="821999" cy="425595"/>
      </dsp:txXfrm>
    </dsp:sp>
    <dsp:sp modelId="{C8A89823-E337-4D2D-9A75-66AAB6E45795}">
      <dsp:nvSpPr>
        <dsp:cNvPr id="0" name=""/>
        <dsp:cNvSpPr/>
      </dsp:nvSpPr>
      <dsp:spPr>
        <a:xfrm>
          <a:off x="409806" y="268353"/>
          <a:ext cx="739799" cy="141865"/>
        </a:xfrm>
        <a:prstGeom prst="rect">
          <a:avLst/>
        </a:prstGeom>
        <a:solidFill>
          <a:schemeClr val="lt1">
            <a:alpha val="90000"/>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s-ES" sz="900" kern="1200"/>
        </a:p>
      </dsp:txBody>
      <dsp:txXfrm>
        <a:off x="409806" y="268353"/>
        <a:ext cx="739799" cy="141865"/>
      </dsp:txXfrm>
    </dsp:sp>
    <dsp:sp modelId="{32AF082C-1E3B-4977-8167-2D3D369A3635}">
      <dsp:nvSpPr>
        <dsp:cNvPr id="0" name=""/>
        <dsp:cNvSpPr/>
      </dsp:nvSpPr>
      <dsp:spPr>
        <a:xfrm>
          <a:off x="1407889" y="2014141"/>
          <a:ext cx="821999" cy="42559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60056" numCol="1" spcCol="1270" anchor="ctr" anchorCtr="0">
          <a:noAutofit/>
        </a:bodyPr>
        <a:lstStyle/>
        <a:p>
          <a:pPr marL="0" lvl="0" indent="0" algn="ctr" defTabSz="355600">
            <a:lnSpc>
              <a:spcPct val="90000"/>
            </a:lnSpc>
            <a:spcBef>
              <a:spcPct val="0"/>
            </a:spcBef>
            <a:spcAft>
              <a:spcPct val="35000"/>
            </a:spcAft>
            <a:buNone/>
          </a:pPr>
          <a:r>
            <a:rPr lang="es-ES" sz="800" kern="1200"/>
            <a:t>energy</a:t>
          </a:r>
        </a:p>
      </dsp:txBody>
      <dsp:txXfrm>
        <a:off x="1407889" y="2014141"/>
        <a:ext cx="821999" cy="425595"/>
      </dsp:txXfrm>
    </dsp:sp>
    <dsp:sp modelId="{B6C7119D-5807-487A-86E3-5EC59A892907}">
      <dsp:nvSpPr>
        <dsp:cNvPr id="0" name=""/>
        <dsp:cNvSpPr/>
      </dsp:nvSpPr>
      <dsp:spPr>
        <a:xfrm>
          <a:off x="1572289" y="2345160"/>
          <a:ext cx="739799" cy="141865"/>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s-ES" sz="900" kern="1200"/>
            <a:t>1.5</a:t>
          </a:r>
        </a:p>
      </dsp:txBody>
      <dsp:txXfrm>
        <a:off x="1572289" y="2345160"/>
        <a:ext cx="739799" cy="141865"/>
      </dsp:txXfrm>
    </dsp:sp>
    <dsp:sp modelId="{9FC23101-A51D-4DAC-A58C-88F6584B56FD}">
      <dsp:nvSpPr>
        <dsp:cNvPr id="0" name=""/>
        <dsp:cNvSpPr/>
      </dsp:nvSpPr>
      <dsp:spPr>
        <a:xfrm>
          <a:off x="856483" y="2685636"/>
          <a:ext cx="821999" cy="42559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60056" numCol="1" spcCol="1270" anchor="ctr" anchorCtr="0">
          <a:noAutofit/>
        </a:bodyPr>
        <a:lstStyle/>
        <a:p>
          <a:pPr marL="0" lvl="0" indent="0" algn="ctr" defTabSz="355600">
            <a:lnSpc>
              <a:spcPct val="90000"/>
            </a:lnSpc>
            <a:spcBef>
              <a:spcPct val="0"/>
            </a:spcBef>
            <a:spcAft>
              <a:spcPct val="35000"/>
            </a:spcAft>
            <a:buNone/>
          </a:pPr>
          <a:r>
            <a:rPr lang="es-ES" sz="800" kern="1200"/>
            <a:t>electricity</a:t>
          </a:r>
        </a:p>
      </dsp:txBody>
      <dsp:txXfrm>
        <a:off x="856483" y="2685636"/>
        <a:ext cx="821999" cy="425595"/>
      </dsp:txXfrm>
    </dsp:sp>
    <dsp:sp modelId="{BD9B32B8-D31F-453D-A1FA-30B24CBC7683}">
      <dsp:nvSpPr>
        <dsp:cNvPr id="0" name=""/>
        <dsp:cNvSpPr/>
      </dsp:nvSpPr>
      <dsp:spPr>
        <a:xfrm>
          <a:off x="1020883" y="3009426"/>
          <a:ext cx="739799" cy="141865"/>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s-ES" sz="900" kern="1200"/>
            <a:t>0</a:t>
          </a:r>
        </a:p>
      </dsp:txBody>
      <dsp:txXfrm>
        <a:off x="1020883" y="3009426"/>
        <a:ext cx="739799" cy="141865"/>
      </dsp:txXfrm>
    </dsp:sp>
    <dsp:sp modelId="{E1EFE191-F8A5-469F-AFBF-D2AB37E7B87F}">
      <dsp:nvSpPr>
        <dsp:cNvPr id="0" name=""/>
        <dsp:cNvSpPr/>
      </dsp:nvSpPr>
      <dsp:spPr>
        <a:xfrm>
          <a:off x="856483" y="3357130"/>
          <a:ext cx="821999" cy="42559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60056" numCol="1" spcCol="1270" anchor="ctr" anchorCtr="0">
          <a:noAutofit/>
        </a:bodyPr>
        <a:lstStyle/>
        <a:p>
          <a:pPr marL="0" lvl="0" indent="0" algn="ctr" defTabSz="355600">
            <a:lnSpc>
              <a:spcPct val="90000"/>
            </a:lnSpc>
            <a:spcBef>
              <a:spcPct val="0"/>
            </a:spcBef>
            <a:spcAft>
              <a:spcPct val="35000"/>
            </a:spcAft>
            <a:buNone/>
          </a:pPr>
          <a:r>
            <a:rPr lang="es-ES" sz="800" kern="1200"/>
            <a:t>electricity and distribution</a:t>
          </a:r>
        </a:p>
      </dsp:txBody>
      <dsp:txXfrm>
        <a:off x="856483" y="3357130"/>
        <a:ext cx="821999" cy="425595"/>
      </dsp:txXfrm>
    </dsp:sp>
    <dsp:sp modelId="{2C2DD762-E429-49F4-9073-A69A87A04B96}">
      <dsp:nvSpPr>
        <dsp:cNvPr id="0" name=""/>
        <dsp:cNvSpPr/>
      </dsp:nvSpPr>
      <dsp:spPr>
        <a:xfrm>
          <a:off x="3044502" y="3586967"/>
          <a:ext cx="739799" cy="141865"/>
        </a:xfrm>
        <a:prstGeom prst="rect">
          <a:avLst/>
        </a:prstGeom>
        <a:solidFill>
          <a:schemeClr val="lt1">
            <a:alpha val="90000"/>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s-ES" sz="900" kern="1200"/>
        </a:p>
      </dsp:txBody>
      <dsp:txXfrm>
        <a:off x="3044502" y="3586967"/>
        <a:ext cx="739799" cy="141865"/>
      </dsp:txXfrm>
    </dsp:sp>
    <dsp:sp modelId="{EF213C26-1D56-4B1C-9835-3D5FD39AA54C}">
      <dsp:nvSpPr>
        <dsp:cNvPr id="0" name=""/>
        <dsp:cNvSpPr/>
      </dsp:nvSpPr>
      <dsp:spPr>
        <a:xfrm>
          <a:off x="1959294" y="2685636"/>
          <a:ext cx="821999" cy="42559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60056" numCol="1" spcCol="1270" anchor="ctr" anchorCtr="0">
          <a:noAutofit/>
        </a:bodyPr>
        <a:lstStyle/>
        <a:p>
          <a:pPr marL="0" lvl="0" indent="0" algn="ctr" defTabSz="355600">
            <a:lnSpc>
              <a:spcPct val="90000"/>
            </a:lnSpc>
            <a:spcBef>
              <a:spcPct val="0"/>
            </a:spcBef>
            <a:spcAft>
              <a:spcPct val="35000"/>
            </a:spcAft>
            <a:buNone/>
          </a:pPr>
          <a:r>
            <a:rPr lang="es-ES" sz="800" kern="1200"/>
            <a:t>other energy</a:t>
          </a:r>
        </a:p>
      </dsp:txBody>
      <dsp:txXfrm>
        <a:off x="1959294" y="2685636"/>
        <a:ext cx="821999" cy="425595"/>
      </dsp:txXfrm>
    </dsp:sp>
    <dsp:sp modelId="{6989FBED-A341-4BC4-8D94-D8990950FA03}">
      <dsp:nvSpPr>
        <dsp:cNvPr id="0" name=""/>
        <dsp:cNvSpPr/>
      </dsp:nvSpPr>
      <dsp:spPr>
        <a:xfrm>
          <a:off x="2123694" y="3016654"/>
          <a:ext cx="739799" cy="141865"/>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s-ES" sz="900" kern="1200"/>
            <a:t>0</a:t>
          </a:r>
        </a:p>
      </dsp:txBody>
      <dsp:txXfrm>
        <a:off x="2123694" y="3016654"/>
        <a:ext cx="739799" cy="141865"/>
      </dsp:txXfrm>
    </dsp:sp>
    <dsp:sp modelId="{365D50FC-00D3-4292-A116-45FBFD54C677}">
      <dsp:nvSpPr>
        <dsp:cNvPr id="0" name=""/>
        <dsp:cNvSpPr/>
      </dsp:nvSpPr>
      <dsp:spPr>
        <a:xfrm>
          <a:off x="1959294" y="3357130"/>
          <a:ext cx="821999" cy="42559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60056" numCol="1" spcCol="1270" anchor="ctr" anchorCtr="0">
          <a:noAutofit/>
        </a:bodyPr>
        <a:lstStyle/>
        <a:p>
          <a:pPr marL="0" lvl="0" indent="0" algn="ctr" defTabSz="355600">
            <a:lnSpc>
              <a:spcPct val="90000"/>
            </a:lnSpc>
            <a:spcBef>
              <a:spcPct val="0"/>
            </a:spcBef>
            <a:spcAft>
              <a:spcPct val="35000"/>
            </a:spcAft>
            <a:buNone/>
          </a:pPr>
          <a:r>
            <a:rPr lang="es-ES" sz="800" kern="1200"/>
            <a:t>gas and gas distribution</a:t>
          </a:r>
        </a:p>
      </dsp:txBody>
      <dsp:txXfrm>
        <a:off x="1959294" y="3357130"/>
        <a:ext cx="821999" cy="425595"/>
      </dsp:txXfrm>
    </dsp:sp>
    <dsp:sp modelId="{C3CA99AE-C23E-42DA-A11E-AC6969E6D1D3}">
      <dsp:nvSpPr>
        <dsp:cNvPr id="0" name=""/>
        <dsp:cNvSpPr/>
      </dsp:nvSpPr>
      <dsp:spPr>
        <a:xfrm>
          <a:off x="3113820" y="3529149"/>
          <a:ext cx="739799" cy="141865"/>
        </a:xfrm>
        <a:prstGeom prst="rect">
          <a:avLst/>
        </a:prstGeom>
        <a:solidFill>
          <a:schemeClr val="lt1">
            <a:alpha val="90000"/>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s-ES" sz="900" kern="1200"/>
        </a:p>
      </dsp:txBody>
      <dsp:txXfrm>
        <a:off x="3113820" y="3529149"/>
        <a:ext cx="739799" cy="141865"/>
      </dsp:txXfrm>
    </dsp:sp>
    <dsp:sp modelId="{0C72F7A3-454F-439B-A83C-2B8759EDBAEB}">
      <dsp:nvSpPr>
        <dsp:cNvPr id="0" name=""/>
        <dsp:cNvSpPr/>
      </dsp:nvSpPr>
      <dsp:spPr>
        <a:xfrm>
          <a:off x="2510700" y="1342647"/>
          <a:ext cx="821999" cy="42559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60056" numCol="1" spcCol="1270" anchor="ctr" anchorCtr="0">
          <a:noAutofit/>
        </a:bodyPr>
        <a:lstStyle/>
        <a:p>
          <a:pPr marL="0" lvl="0" indent="0" algn="ctr" defTabSz="355600">
            <a:lnSpc>
              <a:spcPct val="90000"/>
            </a:lnSpc>
            <a:spcBef>
              <a:spcPct val="0"/>
            </a:spcBef>
            <a:spcAft>
              <a:spcPct val="35000"/>
            </a:spcAft>
            <a:buNone/>
          </a:pPr>
          <a:r>
            <a:rPr lang="es-ES" sz="800" kern="1200"/>
            <a:t>value added</a:t>
          </a:r>
        </a:p>
      </dsp:txBody>
      <dsp:txXfrm>
        <a:off x="2510700" y="1342647"/>
        <a:ext cx="821999" cy="425595"/>
      </dsp:txXfrm>
    </dsp:sp>
    <dsp:sp modelId="{273E68E6-F042-44DB-9818-164C620F774D}">
      <dsp:nvSpPr>
        <dsp:cNvPr id="0" name=""/>
        <dsp:cNvSpPr/>
      </dsp:nvSpPr>
      <dsp:spPr>
        <a:xfrm>
          <a:off x="2675100" y="1673665"/>
          <a:ext cx="739799" cy="141865"/>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s-ES" sz="900" kern="1200"/>
            <a:t>GTAP</a:t>
          </a:r>
        </a:p>
      </dsp:txBody>
      <dsp:txXfrm>
        <a:off x="2675100" y="1673665"/>
        <a:ext cx="739799" cy="141865"/>
      </dsp:txXfrm>
    </dsp:sp>
    <dsp:sp modelId="{06A81520-37F4-4EAE-B75D-59F295DC214E}">
      <dsp:nvSpPr>
        <dsp:cNvPr id="0" name=""/>
        <dsp:cNvSpPr/>
      </dsp:nvSpPr>
      <dsp:spPr>
        <a:xfrm>
          <a:off x="2510700" y="2014141"/>
          <a:ext cx="821999" cy="42559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60056" numCol="1" spcCol="1270" anchor="ctr" anchorCtr="0">
          <a:noAutofit/>
        </a:bodyPr>
        <a:lstStyle/>
        <a:p>
          <a:pPr marL="0" lvl="0" indent="0" algn="ctr" defTabSz="355600">
            <a:lnSpc>
              <a:spcPct val="90000"/>
            </a:lnSpc>
            <a:spcBef>
              <a:spcPct val="0"/>
            </a:spcBef>
            <a:spcAft>
              <a:spcPct val="35000"/>
            </a:spcAft>
            <a:buNone/>
          </a:pPr>
          <a:r>
            <a:rPr lang="es-ES" sz="800" kern="1200"/>
            <a:t>labour, land</a:t>
          </a:r>
        </a:p>
      </dsp:txBody>
      <dsp:txXfrm>
        <a:off x="2510700" y="2014141"/>
        <a:ext cx="821999" cy="425595"/>
      </dsp:txXfrm>
    </dsp:sp>
    <dsp:sp modelId="{BCB14361-B3A1-4EDC-8D2F-6FA88425C9D7}">
      <dsp:nvSpPr>
        <dsp:cNvPr id="0" name=""/>
        <dsp:cNvSpPr/>
      </dsp:nvSpPr>
      <dsp:spPr>
        <a:xfrm>
          <a:off x="431198" y="441420"/>
          <a:ext cx="739799" cy="141865"/>
        </a:xfrm>
        <a:prstGeom prst="rect">
          <a:avLst/>
        </a:prstGeom>
        <a:solidFill>
          <a:schemeClr val="lt1">
            <a:alpha val="90000"/>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s-ES" sz="900" kern="1200"/>
        </a:p>
      </dsp:txBody>
      <dsp:txXfrm>
        <a:off x="431198" y="441420"/>
        <a:ext cx="739799" cy="141865"/>
      </dsp:txXfrm>
    </dsp:sp>
    <dsp:sp modelId="{858E35BC-C45E-4443-BBCC-A870D0403341}">
      <dsp:nvSpPr>
        <dsp:cNvPr id="0" name=""/>
        <dsp:cNvSpPr/>
      </dsp:nvSpPr>
      <dsp:spPr>
        <a:xfrm>
          <a:off x="4164916" y="1342647"/>
          <a:ext cx="821999" cy="42559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60056" numCol="1" spcCol="1270" anchor="ctr" anchorCtr="0">
          <a:noAutofit/>
        </a:bodyPr>
        <a:lstStyle/>
        <a:p>
          <a:pPr marL="0" lvl="0" indent="0" algn="ctr" defTabSz="355600">
            <a:lnSpc>
              <a:spcPct val="90000"/>
            </a:lnSpc>
            <a:spcBef>
              <a:spcPct val="0"/>
            </a:spcBef>
            <a:spcAft>
              <a:spcPct val="35000"/>
            </a:spcAft>
            <a:buNone/>
          </a:pPr>
          <a:r>
            <a:rPr lang="es-ES" sz="800" kern="1200"/>
            <a:t>biomass</a:t>
          </a:r>
        </a:p>
      </dsp:txBody>
      <dsp:txXfrm>
        <a:off x="4164916" y="1342647"/>
        <a:ext cx="821999" cy="425595"/>
      </dsp:txXfrm>
    </dsp:sp>
    <dsp:sp modelId="{B63E538B-7D1E-43F7-9218-911708F5D4AB}">
      <dsp:nvSpPr>
        <dsp:cNvPr id="0" name=""/>
        <dsp:cNvSpPr/>
      </dsp:nvSpPr>
      <dsp:spPr>
        <a:xfrm>
          <a:off x="4329316" y="1673665"/>
          <a:ext cx="739799" cy="141865"/>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s-ES" sz="900" kern="1200"/>
            <a:t>3</a:t>
          </a:r>
        </a:p>
      </dsp:txBody>
      <dsp:txXfrm>
        <a:off x="4329316" y="1673665"/>
        <a:ext cx="739799" cy="141865"/>
      </dsp:txXfrm>
    </dsp:sp>
    <dsp:sp modelId="{555F6562-05DD-4F68-9A52-FEBFECBA39FF}">
      <dsp:nvSpPr>
        <dsp:cNvPr id="0" name=""/>
        <dsp:cNvSpPr/>
      </dsp:nvSpPr>
      <dsp:spPr>
        <a:xfrm>
          <a:off x="3613510" y="2014141"/>
          <a:ext cx="821999" cy="42559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60056" numCol="1" spcCol="1270" anchor="ctr" anchorCtr="0">
          <a:noAutofit/>
        </a:bodyPr>
        <a:lstStyle/>
        <a:p>
          <a:pPr marL="0" lvl="0" indent="0" algn="ctr" defTabSz="355600">
            <a:lnSpc>
              <a:spcPct val="90000"/>
            </a:lnSpc>
            <a:spcBef>
              <a:spcPct val="0"/>
            </a:spcBef>
            <a:spcAft>
              <a:spcPct val="35000"/>
            </a:spcAft>
            <a:buNone/>
          </a:pPr>
          <a:r>
            <a:rPr lang="es-ES" sz="800" kern="1200"/>
            <a:t>food biomass</a:t>
          </a:r>
        </a:p>
      </dsp:txBody>
      <dsp:txXfrm>
        <a:off x="3613510" y="2014141"/>
        <a:ext cx="821999" cy="425595"/>
      </dsp:txXfrm>
    </dsp:sp>
    <dsp:sp modelId="{4E8FBC09-77AF-445F-B01B-066E2A443252}">
      <dsp:nvSpPr>
        <dsp:cNvPr id="0" name=""/>
        <dsp:cNvSpPr/>
      </dsp:nvSpPr>
      <dsp:spPr>
        <a:xfrm>
          <a:off x="3777910" y="2345160"/>
          <a:ext cx="739799" cy="141865"/>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s-ES" sz="900" kern="1200"/>
            <a:t>0.5</a:t>
          </a:r>
        </a:p>
      </dsp:txBody>
      <dsp:txXfrm>
        <a:off x="3777910" y="2345160"/>
        <a:ext cx="739799" cy="141865"/>
      </dsp:txXfrm>
    </dsp:sp>
    <dsp:sp modelId="{18C6C825-6D58-4EA9-84BF-8324EE765079}">
      <dsp:nvSpPr>
        <dsp:cNvPr id="0" name=""/>
        <dsp:cNvSpPr/>
      </dsp:nvSpPr>
      <dsp:spPr>
        <a:xfrm>
          <a:off x="3613510" y="2685636"/>
          <a:ext cx="821999" cy="54214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60056" numCol="1" spcCol="1270" anchor="ctr" anchorCtr="0">
          <a:noAutofit/>
        </a:bodyPr>
        <a:lstStyle/>
        <a:p>
          <a:pPr marL="0" lvl="0" indent="0" algn="ctr" defTabSz="355600">
            <a:lnSpc>
              <a:spcPct val="90000"/>
            </a:lnSpc>
            <a:spcBef>
              <a:spcPct val="0"/>
            </a:spcBef>
            <a:spcAft>
              <a:spcPct val="35000"/>
            </a:spcAft>
            <a:buNone/>
          </a:pPr>
          <a:r>
            <a:rPr lang="es-ES" sz="800" kern="1200"/>
            <a:t>food crops, syrups, vegetable oils conventional bioethanol</a:t>
          </a:r>
        </a:p>
      </dsp:txBody>
      <dsp:txXfrm>
        <a:off x="3613510" y="2685636"/>
        <a:ext cx="821999" cy="542148"/>
      </dsp:txXfrm>
    </dsp:sp>
    <dsp:sp modelId="{76217223-A9A3-4B5C-8A95-F8CD4C5AF6E1}">
      <dsp:nvSpPr>
        <dsp:cNvPr id="0" name=""/>
        <dsp:cNvSpPr/>
      </dsp:nvSpPr>
      <dsp:spPr>
        <a:xfrm>
          <a:off x="3799594" y="3508564"/>
          <a:ext cx="739799" cy="141865"/>
        </a:xfrm>
        <a:prstGeom prst="rect">
          <a:avLst/>
        </a:prstGeom>
        <a:solidFill>
          <a:schemeClr val="lt1">
            <a:alpha val="90000"/>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s-ES" sz="900" kern="1200"/>
        </a:p>
      </dsp:txBody>
      <dsp:txXfrm>
        <a:off x="3799594" y="3508564"/>
        <a:ext cx="739799" cy="141865"/>
      </dsp:txXfrm>
    </dsp:sp>
    <dsp:sp modelId="{3326B99D-DF50-48E0-BC5F-228B705BB078}">
      <dsp:nvSpPr>
        <dsp:cNvPr id="0" name=""/>
        <dsp:cNvSpPr/>
      </dsp:nvSpPr>
      <dsp:spPr>
        <a:xfrm>
          <a:off x="4716321" y="2014141"/>
          <a:ext cx="821999" cy="42559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60056" numCol="1" spcCol="1270" anchor="ctr" anchorCtr="0">
          <a:noAutofit/>
        </a:bodyPr>
        <a:lstStyle/>
        <a:p>
          <a:pPr marL="0" lvl="0" indent="0" algn="ctr" defTabSz="355600">
            <a:lnSpc>
              <a:spcPct val="90000"/>
            </a:lnSpc>
            <a:spcBef>
              <a:spcPct val="0"/>
            </a:spcBef>
            <a:spcAft>
              <a:spcPct val="35000"/>
            </a:spcAft>
            <a:buNone/>
          </a:pPr>
          <a:r>
            <a:rPr lang="es-ES" sz="800" kern="1200"/>
            <a:t>non food biomass</a:t>
          </a:r>
        </a:p>
      </dsp:txBody>
      <dsp:txXfrm>
        <a:off x="4716321" y="2014141"/>
        <a:ext cx="821999" cy="425595"/>
      </dsp:txXfrm>
    </dsp:sp>
    <dsp:sp modelId="{05189310-3535-43FC-AC00-BA822787146C}">
      <dsp:nvSpPr>
        <dsp:cNvPr id="0" name=""/>
        <dsp:cNvSpPr/>
      </dsp:nvSpPr>
      <dsp:spPr>
        <a:xfrm>
          <a:off x="4880721" y="2345160"/>
          <a:ext cx="739799" cy="141865"/>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s-ES" sz="900" kern="1200"/>
            <a:t>5</a:t>
          </a:r>
        </a:p>
      </dsp:txBody>
      <dsp:txXfrm>
        <a:off x="4880721" y="2345160"/>
        <a:ext cx="739799" cy="141865"/>
      </dsp:txXfrm>
    </dsp:sp>
    <dsp:sp modelId="{0AFB0C9D-7E61-4CB2-975C-9A45C38E0D02}">
      <dsp:nvSpPr>
        <dsp:cNvPr id="0" name=""/>
        <dsp:cNvSpPr/>
      </dsp:nvSpPr>
      <dsp:spPr>
        <a:xfrm>
          <a:off x="4716321" y="2685636"/>
          <a:ext cx="821999" cy="7330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60056" numCol="1" spcCol="1270" anchor="ctr" anchorCtr="0">
          <a:noAutofit/>
        </a:bodyPr>
        <a:lstStyle/>
        <a:p>
          <a:pPr marL="0" lvl="0" indent="0" algn="ctr" defTabSz="355600">
            <a:lnSpc>
              <a:spcPct val="90000"/>
            </a:lnSpc>
            <a:spcBef>
              <a:spcPct val="0"/>
            </a:spcBef>
            <a:spcAft>
              <a:spcPct val="35000"/>
            </a:spcAft>
            <a:buNone/>
          </a:pPr>
          <a:r>
            <a:rPr lang="es-ES" sz="800" kern="1200"/>
            <a:t>advanced generation biofuel (from residues,energy crops), manure, other waste </a:t>
          </a:r>
        </a:p>
      </dsp:txBody>
      <dsp:txXfrm>
        <a:off x="4716321" y="2685636"/>
        <a:ext cx="821999" cy="733023"/>
      </dsp:txXfrm>
    </dsp:sp>
    <dsp:sp modelId="{C9D5E651-B86F-42D6-8303-3FA73B3FCE3F}">
      <dsp:nvSpPr>
        <dsp:cNvPr id="0" name=""/>
        <dsp:cNvSpPr/>
      </dsp:nvSpPr>
      <dsp:spPr>
        <a:xfrm>
          <a:off x="4765083" y="3688534"/>
          <a:ext cx="739799" cy="141865"/>
        </a:xfrm>
        <a:prstGeom prst="rect">
          <a:avLst/>
        </a:prstGeom>
        <a:solidFill>
          <a:schemeClr val="lt1">
            <a:alpha val="90000"/>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s-ES" sz="900" kern="1200"/>
        </a:p>
      </dsp:txBody>
      <dsp:txXfrm>
        <a:off x="4765083" y="3688534"/>
        <a:ext cx="739799" cy="141865"/>
      </dsp:txXfrm>
    </dsp:sp>
    <dsp:sp modelId="{CB142CC3-023A-49A8-BE96-10CF750B790A}">
      <dsp:nvSpPr>
        <dsp:cNvPr id="0" name=""/>
        <dsp:cNvSpPr/>
      </dsp:nvSpPr>
      <dsp:spPr>
        <a:xfrm>
          <a:off x="3613510" y="671152"/>
          <a:ext cx="821999" cy="42559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60056" numCol="1" spcCol="1270" anchor="ctr" anchorCtr="0">
          <a:noAutofit/>
        </a:bodyPr>
        <a:lstStyle/>
        <a:p>
          <a:pPr marL="0" lvl="0" indent="0" algn="ctr" defTabSz="355600">
            <a:lnSpc>
              <a:spcPct val="90000"/>
            </a:lnSpc>
            <a:spcBef>
              <a:spcPct val="0"/>
            </a:spcBef>
            <a:spcAft>
              <a:spcPct val="35000"/>
            </a:spcAft>
            <a:buNone/>
          </a:pPr>
          <a:r>
            <a:rPr lang="es-ES" sz="800" kern="1200"/>
            <a:t>all material </a:t>
          </a:r>
        </a:p>
        <a:p>
          <a:pPr marL="0" lvl="0" indent="0" algn="ctr" defTabSz="355600">
            <a:lnSpc>
              <a:spcPct val="90000"/>
            </a:lnSpc>
            <a:spcBef>
              <a:spcPct val="0"/>
            </a:spcBef>
            <a:spcAft>
              <a:spcPct val="35000"/>
            </a:spcAft>
            <a:buNone/>
          </a:pPr>
          <a:r>
            <a:rPr lang="es-ES" sz="800" kern="1200"/>
            <a:t>inputs</a:t>
          </a:r>
        </a:p>
      </dsp:txBody>
      <dsp:txXfrm>
        <a:off x="3613510" y="671152"/>
        <a:ext cx="821999" cy="425595"/>
      </dsp:txXfrm>
    </dsp:sp>
    <dsp:sp modelId="{B91731C0-72DF-4FD2-A9F7-1578A0A62B84}">
      <dsp:nvSpPr>
        <dsp:cNvPr id="0" name=""/>
        <dsp:cNvSpPr/>
      </dsp:nvSpPr>
      <dsp:spPr>
        <a:xfrm>
          <a:off x="4595500" y="697811"/>
          <a:ext cx="739799" cy="141865"/>
        </a:xfrm>
        <a:prstGeom prst="rect">
          <a:avLst/>
        </a:prstGeom>
        <a:solidFill>
          <a:schemeClr val="lt1">
            <a:alpha val="90000"/>
            <a:hueOff val="0"/>
            <a:satOff val="0"/>
            <a:lumOff val="0"/>
            <a:alphaOff val="0"/>
          </a:schemeClr>
        </a:solidFill>
        <a:ln w="12700" cap="flat" cmpd="sng" algn="ctr">
          <a:solidFill>
            <a:schemeClr val="bg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s-ES" sz="900" kern="1200"/>
        </a:p>
      </dsp:txBody>
      <dsp:txXfrm>
        <a:off x="4595500" y="697811"/>
        <a:ext cx="739799" cy="141865"/>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23FD804A9A654799A1456838944380" ma:contentTypeVersion="3" ma:contentTypeDescription="Create a new document." ma:contentTypeScope="" ma:versionID="fdf556fe10d61100ed4ccdb6c953cd15">
  <xsd:schema xmlns:xsd="http://www.w3.org/2001/XMLSchema" xmlns:xs="http://www.w3.org/2001/XMLSchema" xmlns:p="http://schemas.microsoft.com/office/2006/metadata/properties" xmlns:ns2="05fa9202-7979-45db-9ff7-c79a52923503" targetNamespace="http://schemas.microsoft.com/office/2006/metadata/properties" ma:root="true" ma:fieldsID="fa7e35691bde1e24e0e3a267e7f7bdfe" ns2:_="">
    <xsd:import namespace="05fa9202-7979-45db-9ff7-c79a5292350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a9202-7979-45db-9ff7-c79a52923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9B29D0-98E4-4027-A575-EC08F975B56C}">
  <ds:schemaRefs>
    <ds:schemaRef ds:uri="http://schemas.microsoft.com/sharepoint/v3/contenttype/forms"/>
  </ds:schemaRefs>
</ds:datastoreItem>
</file>

<file path=customXml/itemProps2.xml><?xml version="1.0" encoding="utf-8"?>
<ds:datastoreItem xmlns:ds="http://schemas.openxmlformats.org/officeDocument/2006/customXml" ds:itemID="{B2F65BBD-2EE6-48E4-88E4-E15C0DF90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fa9202-7979-45db-9ff7-c79a52923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74BE23-48D0-4AB3-82E2-BD627182E76C}">
  <ds:schemaRefs>
    <ds:schemaRef ds:uri="http://schemas.microsoft.com/office/2006/documentManagement/types"/>
    <ds:schemaRef ds:uri="http://schemas.microsoft.com/office/infopath/2007/PartnerControls"/>
    <ds:schemaRef ds:uri="http://purl.org/dc/elements/1.1/"/>
    <ds:schemaRef ds:uri="05fa9202-7979-45db-9ff7-c79a52923503"/>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3601</Words>
  <Characters>19810</Characters>
  <Application>Microsoft Office Word</Application>
  <DocSecurity>0</DocSecurity>
  <Lines>165</Lines>
  <Paragraphs>46</Paragraphs>
  <ScaleCrop>false</ScaleCrop>
  <Company/>
  <LinksUpToDate>false</LinksUpToDate>
  <CharactersWithSpaces>23365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Gatto, Alessandro</dc:creator>
  <cp:keywords/>
  <dc:description/>
  <cp:lastModifiedBy>Gatto, Alessandro</cp:lastModifiedBy>
  <cp:revision>3</cp:revision>
  <dcterms:created xsi:type="dcterms:W3CDTF">2025-11-04T13:42:00Z</dcterms:created>
  <dcterms:modified xsi:type="dcterms:W3CDTF">2025-11-04T13:42:00Z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0x010100B923FD804A9A654799A1456838944380</vt:lpwstr>
  </property>
</Properties>
</file>