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44494">
      <w:pPr>
        <w:rPr>
          <w:rFonts w:ascii="Times New Roman" w:hAnsi="Times New Roman" w:cs="Times New Roman"/>
          <w:b/>
          <w:bCs/>
        </w:rPr>
      </w:pPr>
      <w:bookmarkStart w:id="14" w:name="_GoBack"/>
      <w:bookmarkEnd w:id="14"/>
      <w:r>
        <w:fldChar w:fldCharType="begin">
          <w:fldData xml:space="preserve">ZQBKAHoAdABYAFEAMQB3AFcAOABXAGQAMwArAGMAbgBTADgAOAB2AEwAagBHAE8AeQBiAGoAcQBs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</w:fldData>
        </w:fldChar>
      </w:r>
      <w:r>
        <w:rPr>
          <w:rFonts w:hint="eastAsia"/>
          <w:lang w:eastAsia="zh-CN"/>
        </w:rPr>
        <w:instrText xml:space="preserve">ADDIN CNKISM.UserStyle</w:instrText>
      </w:r>
      <w:r>
        <w:fldChar w:fldCharType="separate"/>
      </w:r>
      <w:r>
        <w:fldChar w:fldCharType="end"/>
      </w:r>
      <w:r>
        <w:rPr>
          <w:rFonts w:ascii="Times New Roman" w:hAnsi="Times New Roman" w:cs="Times New Roman"/>
          <w:b/>
          <w:bCs/>
        </w:rPr>
        <w:t>Table 1: Drugs included in the evaluation</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3"/>
        <w:gridCol w:w="2940"/>
        <w:gridCol w:w="2940"/>
        <w:gridCol w:w="2940"/>
        <w:gridCol w:w="2940"/>
      </w:tblGrid>
      <w:tr w14:paraId="7ED7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 w:type="pct"/>
            <w:tcBorders>
              <w:top w:val="single" w:color="auto" w:sz="12" w:space="0"/>
              <w:bottom w:val="single" w:color="auto" w:sz="12" w:space="0"/>
            </w:tcBorders>
            <w:noWrap/>
          </w:tcPr>
          <w:p w14:paraId="5897AFC4">
            <w:pPr>
              <w:jc w:val="center"/>
              <w:rPr>
                <w:rFonts w:ascii="Times New Roman" w:hAnsi="Times New Roman" w:cs="Times New Roman"/>
              </w:rPr>
            </w:pPr>
          </w:p>
        </w:tc>
        <w:tc>
          <w:tcPr>
            <w:tcW w:w="1037" w:type="pct"/>
            <w:tcBorders>
              <w:top w:val="single" w:color="auto" w:sz="12" w:space="0"/>
              <w:bottom w:val="single" w:color="auto" w:sz="12" w:space="0"/>
            </w:tcBorders>
          </w:tcPr>
          <w:p w14:paraId="4E3ECF6A">
            <w:pPr>
              <w:jc w:val="center"/>
              <w:rPr>
                <w:rFonts w:ascii="Times New Roman" w:hAnsi="Times New Roman" w:cs="Times New Roman"/>
              </w:rPr>
            </w:pPr>
            <w:r>
              <w:rPr>
                <w:rFonts w:ascii="Times New Roman" w:hAnsi="Times New Roman" w:cs="Times New Roman"/>
              </w:rPr>
              <w:t>i</w:t>
            </w:r>
            <w:r>
              <w:rPr>
                <w:rFonts w:hint="eastAsia" w:ascii="Times New Roman" w:hAnsi="Times New Roman" w:cs="Times New Roman"/>
              </w:rPr>
              <w:t>mipenem-cilastatin</w:t>
            </w:r>
          </w:p>
        </w:tc>
        <w:tc>
          <w:tcPr>
            <w:tcW w:w="1037" w:type="pct"/>
            <w:tcBorders>
              <w:top w:val="single" w:color="auto" w:sz="12" w:space="0"/>
              <w:bottom w:val="single" w:color="auto" w:sz="12" w:space="0"/>
            </w:tcBorders>
          </w:tcPr>
          <w:p w14:paraId="5AA7EDD9">
            <w:pPr>
              <w:jc w:val="center"/>
              <w:rPr>
                <w:rFonts w:ascii="Times New Roman" w:hAnsi="Times New Roman" w:cs="Times New Roman"/>
              </w:rPr>
            </w:pPr>
            <w:r>
              <w:rPr>
                <w:rFonts w:hint="eastAsia" w:ascii="Times New Roman" w:hAnsi="Times New Roman" w:cs="Times New Roman"/>
              </w:rPr>
              <w:t>meropenem</w:t>
            </w:r>
          </w:p>
        </w:tc>
        <w:tc>
          <w:tcPr>
            <w:tcW w:w="1037" w:type="pct"/>
            <w:tcBorders>
              <w:top w:val="single" w:color="auto" w:sz="12" w:space="0"/>
              <w:bottom w:val="single" w:color="auto" w:sz="12" w:space="0"/>
            </w:tcBorders>
          </w:tcPr>
          <w:p w14:paraId="775C7D96">
            <w:pPr>
              <w:jc w:val="center"/>
              <w:rPr>
                <w:rFonts w:ascii="Times New Roman" w:hAnsi="Times New Roman" w:cs="Times New Roman"/>
              </w:rPr>
            </w:pPr>
            <w:r>
              <w:rPr>
                <w:rFonts w:hint="eastAsia" w:ascii="Times New Roman" w:hAnsi="Times New Roman" w:cs="Times New Roman"/>
              </w:rPr>
              <w:t>biapenem</w:t>
            </w:r>
          </w:p>
        </w:tc>
        <w:tc>
          <w:tcPr>
            <w:tcW w:w="1037" w:type="pct"/>
            <w:tcBorders>
              <w:top w:val="single" w:color="auto" w:sz="12" w:space="0"/>
              <w:bottom w:val="single" w:color="auto" w:sz="12" w:space="0"/>
            </w:tcBorders>
          </w:tcPr>
          <w:p w14:paraId="324AE8F1">
            <w:pPr>
              <w:jc w:val="center"/>
              <w:rPr>
                <w:rFonts w:ascii="Times New Roman" w:hAnsi="Times New Roman" w:cs="Times New Roman"/>
              </w:rPr>
            </w:pPr>
            <w:r>
              <w:rPr>
                <w:rFonts w:hint="eastAsia" w:ascii="Times New Roman" w:hAnsi="Times New Roman" w:cs="Times New Roman"/>
              </w:rPr>
              <w:t>ertapenem</w:t>
            </w:r>
          </w:p>
        </w:tc>
      </w:tr>
      <w:tr w14:paraId="6A9A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 w:type="pct"/>
            <w:tcBorders>
              <w:top w:val="single" w:color="auto" w:sz="12" w:space="0"/>
            </w:tcBorders>
            <w:noWrap/>
          </w:tcPr>
          <w:p w14:paraId="1FCD91DA">
            <w:pPr>
              <w:jc w:val="center"/>
              <w:rPr>
                <w:rFonts w:ascii="Times New Roman" w:hAnsi="Times New Roman" w:cs="Times New Roman"/>
                <w:b/>
                <w:bCs/>
              </w:rPr>
            </w:pPr>
            <w:r>
              <w:rPr>
                <w:rFonts w:ascii="Times New Roman" w:hAnsi="Times New Roman" w:cs="Times New Roman"/>
              </w:rPr>
              <w:t>trade name</w:t>
            </w:r>
          </w:p>
        </w:tc>
        <w:tc>
          <w:tcPr>
            <w:tcW w:w="1037" w:type="pct"/>
            <w:tcBorders>
              <w:top w:val="single" w:color="auto" w:sz="12" w:space="0"/>
            </w:tcBorders>
          </w:tcPr>
          <w:p w14:paraId="2C61162A">
            <w:pPr>
              <w:jc w:val="center"/>
              <w:rPr>
                <w:rFonts w:ascii="Times New Roman" w:hAnsi="Times New Roman" w:cs="Times New Roman"/>
              </w:rPr>
            </w:pPr>
            <w:r>
              <w:rPr>
                <w:rFonts w:hint="eastAsia" w:ascii="Times New Roman" w:hAnsi="Times New Roman" w:cs="Times New Roman"/>
              </w:rPr>
              <w:t>Tienam;</w:t>
            </w:r>
          </w:p>
          <w:p w14:paraId="239C050D">
            <w:pPr>
              <w:jc w:val="center"/>
              <w:rPr>
                <w:rFonts w:ascii="Times New Roman" w:hAnsi="Times New Roman" w:cs="Times New Roman"/>
              </w:rPr>
            </w:pPr>
            <w:r>
              <w:rPr>
                <w:rFonts w:hint="eastAsia" w:ascii="Times New Roman" w:hAnsi="Times New Roman" w:cs="Times New Roman"/>
              </w:rPr>
              <w:t>PRIMAXIN</w:t>
            </w:r>
          </w:p>
        </w:tc>
        <w:tc>
          <w:tcPr>
            <w:tcW w:w="1037" w:type="pct"/>
            <w:tcBorders>
              <w:top w:val="single" w:color="auto" w:sz="12" w:space="0"/>
            </w:tcBorders>
          </w:tcPr>
          <w:p w14:paraId="337A9B9D">
            <w:pPr>
              <w:jc w:val="center"/>
              <w:rPr>
                <w:rFonts w:ascii="Times New Roman" w:hAnsi="Times New Roman" w:cs="Times New Roman"/>
              </w:rPr>
            </w:pPr>
            <w:r>
              <w:rPr>
                <w:rFonts w:hint="eastAsia" w:ascii="Times New Roman" w:hAnsi="Times New Roman" w:cs="Times New Roman"/>
              </w:rPr>
              <w:t>Mepem</w:t>
            </w:r>
          </w:p>
        </w:tc>
        <w:tc>
          <w:tcPr>
            <w:tcW w:w="1037" w:type="pct"/>
            <w:tcBorders>
              <w:top w:val="single" w:color="auto" w:sz="12" w:space="0"/>
            </w:tcBorders>
          </w:tcPr>
          <w:p w14:paraId="01B0B25A">
            <w:pPr>
              <w:jc w:val="center"/>
              <w:rPr>
                <w:rFonts w:ascii="Times New Roman" w:hAnsi="Times New Roman" w:cs="Times New Roman"/>
              </w:rPr>
            </w:pPr>
            <w:r>
              <w:rPr>
                <w:rFonts w:hint="eastAsia" w:ascii="Times New Roman" w:hAnsi="Times New Roman" w:cs="Times New Roman"/>
              </w:rPr>
              <w:t>TIANCE</w:t>
            </w:r>
          </w:p>
        </w:tc>
        <w:tc>
          <w:tcPr>
            <w:tcW w:w="1037" w:type="pct"/>
            <w:tcBorders>
              <w:top w:val="single" w:color="auto" w:sz="12" w:space="0"/>
            </w:tcBorders>
          </w:tcPr>
          <w:p w14:paraId="72B6D1C7">
            <w:pPr>
              <w:jc w:val="center"/>
              <w:rPr>
                <w:rFonts w:ascii="Times New Roman" w:hAnsi="Times New Roman" w:cs="Times New Roman"/>
              </w:rPr>
            </w:pPr>
            <w:r>
              <w:rPr>
                <w:rFonts w:ascii="Times New Roman" w:hAnsi="Times New Roman" w:cs="Times New Roman"/>
              </w:rPr>
              <w:t>INVANZ</w:t>
            </w:r>
          </w:p>
        </w:tc>
      </w:tr>
      <w:tr w14:paraId="1670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 w:type="pct"/>
            <w:noWrap/>
          </w:tcPr>
          <w:p w14:paraId="4A7E18BE">
            <w:pPr>
              <w:jc w:val="center"/>
              <w:rPr>
                <w:rFonts w:ascii="Times New Roman" w:hAnsi="Times New Roman" w:cs="Times New Roman"/>
                <w:b/>
                <w:bCs/>
              </w:rPr>
            </w:pPr>
            <w:r>
              <w:rPr>
                <w:rFonts w:ascii="Times New Roman" w:hAnsi="Times New Roman" w:cs="Times New Roman"/>
              </w:rPr>
              <w:t>manufacturer</w:t>
            </w:r>
          </w:p>
        </w:tc>
        <w:tc>
          <w:tcPr>
            <w:tcW w:w="1037" w:type="pct"/>
          </w:tcPr>
          <w:p w14:paraId="62881FEA">
            <w:pPr>
              <w:jc w:val="center"/>
              <w:rPr>
                <w:rFonts w:ascii="Times New Roman" w:hAnsi="Times New Roman" w:cs="Times New Roman"/>
              </w:rPr>
            </w:pPr>
            <w:r>
              <w:rPr>
                <w:rFonts w:hint="eastAsia" w:ascii="Times New Roman" w:hAnsi="Times New Roman" w:cs="Times New Roman"/>
                <w:color w:val="2A2B2E"/>
                <w:szCs w:val="21"/>
                <w:shd w:val="clear" w:color="auto" w:fill="FFFFFF"/>
              </w:rPr>
              <w:t xml:space="preserve">Merck Sharp &amp; Dohme </w:t>
            </w:r>
            <w:r>
              <w:rPr>
                <w:rFonts w:ascii="Times New Roman" w:hAnsi="Times New Roman" w:cs="Times New Roman"/>
                <w:color w:val="2A2B2E"/>
                <w:szCs w:val="21"/>
                <w:shd w:val="clear" w:color="auto" w:fill="FFFFFF"/>
              </w:rPr>
              <w:t>Group</w:t>
            </w:r>
          </w:p>
        </w:tc>
        <w:tc>
          <w:tcPr>
            <w:tcW w:w="1037" w:type="pct"/>
          </w:tcPr>
          <w:p w14:paraId="1B3D4D9E">
            <w:pPr>
              <w:jc w:val="center"/>
              <w:rPr>
                <w:rFonts w:ascii="Times New Roman" w:hAnsi="Times New Roman" w:cs="Times New Roman"/>
              </w:rPr>
            </w:pPr>
            <w:r>
              <w:rPr>
                <w:rFonts w:hint="eastAsia" w:ascii="Times New Roman" w:hAnsi="Times New Roman" w:cs="Times New Roman"/>
              </w:rPr>
              <w:t>Sumitomo Pharma Co., Ltd. Oita Plant</w:t>
            </w:r>
          </w:p>
        </w:tc>
        <w:tc>
          <w:tcPr>
            <w:tcW w:w="1037" w:type="pct"/>
          </w:tcPr>
          <w:p w14:paraId="19D778AC">
            <w:pPr>
              <w:jc w:val="center"/>
              <w:rPr>
                <w:rFonts w:ascii="Times New Roman" w:hAnsi="Times New Roman" w:cs="Times New Roman"/>
              </w:rPr>
            </w:pPr>
            <w:r>
              <w:rPr>
                <w:rFonts w:hint="eastAsia" w:ascii="Times New Roman" w:hAnsi="Times New Roman" w:cs="Times New Roman"/>
              </w:rPr>
              <w:t xml:space="preserve">Chia Tai Tianqing Pharmaceutical Group </w:t>
            </w:r>
            <w:r>
              <w:rPr>
                <w:rFonts w:ascii="Times New Roman" w:hAnsi="Times New Roman" w:cs="Times New Roman"/>
              </w:rPr>
              <w:t xml:space="preserve">Co., </w:t>
            </w:r>
            <w:r>
              <w:rPr>
                <w:rFonts w:hint="eastAsia" w:ascii="Times New Roman" w:hAnsi="Times New Roman" w:cs="Times New Roman"/>
              </w:rPr>
              <w:t>Ltd</w:t>
            </w:r>
            <w:r>
              <w:rPr>
                <w:rFonts w:ascii="Times New Roman" w:hAnsi="Times New Roman" w:cs="Times New Roman"/>
              </w:rPr>
              <w:t>.</w:t>
            </w:r>
          </w:p>
        </w:tc>
        <w:tc>
          <w:tcPr>
            <w:tcW w:w="1037" w:type="pct"/>
          </w:tcPr>
          <w:p w14:paraId="7A3D22E4">
            <w:pPr>
              <w:jc w:val="center"/>
              <w:rPr>
                <w:rFonts w:ascii="Times New Roman" w:hAnsi="Times New Roman" w:cs="Times New Roman"/>
              </w:rPr>
            </w:pPr>
            <w:r>
              <w:rPr>
                <w:rFonts w:hint="eastAsia" w:ascii="Times New Roman" w:hAnsi="Times New Roman" w:cs="Times New Roman"/>
                <w:color w:val="2A2B2E"/>
                <w:szCs w:val="21"/>
                <w:shd w:val="clear" w:color="auto" w:fill="FFFFFF"/>
              </w:rPr>
              <w:t xml:space="preserve">Merck Sharp &amp; Dohme </w:t>
            </w:r>
            <w:r>
              <w:rPr>
                <w:rFonts w:ascii="Times New Roman" w:hAnsi="Times New Roman" w:cs="Times New Roman"/>
                <w:color w:val="2A2B2E"/>
                <w:szCs w:val="21"/>
                <w:shd w:val="clear" w:color="auto" w:fill="FFFFFF"/>
              </w:rPr>
              <w:t>Group</w:t>
            </w:r>
          </w:p>
        </w:tc>
      </w:tr>
      <w:tr w14:paraId="64EC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 w:type="pct"/>
            <w:tcBorders>
              <w:bottom w:val="single" w:color="auto" w:sz="12" w:space="0"/>
            </w:tcBorders>
            <w:noWrap/>
          </w:tcPr>
          <w:p w14:paraId="74BDC04F">
            <w:pPr>
              <w:jc w:val="center"/>
              <w:rPr>
                <w:rFonts w:ascii="Times New Roman" w:hAnsi="Times New Roman" w:cs="Times New Roman"/>
                <w:b/>
                <w:bCs/>
              </w:rPr>
            </w:pPr>
            <w:r>
              <w:rPr>
                <w:rFonts w:ascii="Times New Roman" w:hAnsi="Times New Roman" w:cs="Times New Roman"/>
              </w:rPr>
              <w:t>Specification</w:t>
            </w:r>
          </w:p>
        </w:tc>
        <w:tc>
          <w:tcPr>
            <w:tcW w:w="1037" w:type="pct"/>
            <w:tcBorders>
              <w:bottom w:val="single" w:color="auto" w:sz="12" w:space="0"/>
            </w:tcBorders>
          </w:tcPr>
          <w:p w14:paraId="2E87933B">
            <w:pPr>
              <w:jc w:val="center"/>
              <w:rPr>
                <w:rFonts w:ascii="Times New Roman" w:hAnsi="Times New Roman" w:cs="Times New Roman"/>
              </w:rPr>
            </w:pPr>
            <w:r>
              <w:rPr>
                <w:rFonts w:hint="eastAsia" w:ascii="Times New Roman" w:hAnsi="Times New Roman" w:cs="Times New Roman"/>
              </w:rPr>
              <w:t>(500mg/500mg)*1</w:t>
            </w:r>
          </w:p>
        </w:tc>
        <w:tc>
          <w:tcPr>
            <w:tcW w:w="1037" w:type="pct"/>
            <w:tcBorders>
              <w:bottom w:val="single" w:color="auto" w:sz="12" w:space="0"/>
            </w:tcBorders>
          </w:tcPr>
          <w:p w14:paraId="22281414">
            <w:pPr>
              <w:jc w:val="center"/>
              <w:rPr>
                <w:rFonts w:ascii="Times New Roman" w:hAnsi="Times New Roman" w:cs="Times New Roman"/>
              </w:rPr>
            </w:pPr>
            <w:r>
              <w:rPr>
                <w:rFonts w:hint="eastAsia" w:ascii="Times New Roman" w:hAnsi="Times New Roman" w:cs="Times New Roman"/>
              </w:rPr>
              <w:t>0.5g*10</w:t>
            </w:r>
          </w:p>
        </w:tc>
        <w:tc>
          <w:tcPr>
            <w:tcW w:w="1037" w:type="pct"/>
            <w:tcBorders>
              <w:bottom w:val="single" w:color="auto" w:sz="12" w:space="0"/>
            </w:tcBorders>
          </w:tcPr>
          <w:p w14:paraId="76970E57">
            <w:pPr>
              <w:jc w:val="center"/>
              <w:rPr>
                <w:rFonts w:ascii="Times New Roman" w:hAnsi="Times New Roman" w:cs="Times New Roman"/>
              </w:rPr>
            </w:pPr>
            <w:r>
              <w:rPr>
                <w:rFonts w:hint="eastAsia" w:ascii="Times New Roman" w:hAnsi="Times New Roman" w:cs="Times New Roman"/>
              </w:rPr>
              <w:t>0.3g*1</w:t>
            </w:r>
          </w:p>
        </w:tc>
        <w:tc>
          <w:tcPr>
            <w:tcW w:w="1037" w:type="pct"/>
            <w:tcBorders>
              <w:bottom w:val="single" w:color="auto" w:sz="12" w:space="0"/>
            </w:tcBorders>
          </w:tcPr>
          <w:p w14:paraId="1C0E1FF6">
            <w:pPr>
              <w:jc w:val="center"/>
              <w:rPr>
                <w:rFonts w:ascii="Times New Roman" w:hAnsi="Times New Roman" w:cs="Times New Roman"/>
              </w:rPr>
            </w:pPr>
            <w:r>
              <w:rPr>
                <w:rFonts w:hint="eastAsia" w:ascii="Times New Roman" w:hAnsi="Times New Roman" w:cs="Times New Roman"/>
              </w:rPr>
              <w:t>1g*1</w:t>
            </w:r>
          </w:p>
        </w:tc>
      </w:tr>
    </w:tbl>
    <w:p w14:paraId="5ECC94D7">
      <w:pPr>
        <w:rPr>
          <w:rFonts w:hint="eastAsia" w:eastAsia="宋体"/>
          <w:lang w:eastAsia="zh-CN"/>
        </w:rPr>
      </w:pPr>
    </w:p>
    <w:p w14:paraId="5519415E">
      <w:pPr>
        <w:rPr>
          <w:rFonts w:ascii="Times New Roman" w:hAnsi="Times New Roman" w:cs="Times New Roman"/>
          <w:b/>
          <w:bCs/>
        </w:rPr>
      </w:pPr>
      <w:r>
        <w:rPr>
          <w:rFonts w:ascii="Times New Roman" w:hAnsi="Times New Roman" w:cs="Times New Roman"/>
          <w:b/>
          <w:bCs/>
        </w:rPr>
        <w:t xml:space="preserve">Table </w:t>
      </w:r>
      <w:r>
        <w:rPr>
          <w:rFonts w:hint="eastAsia" w:ascii="Times New Roman" w:hAnsi="Times New Roman" w:cs="Times New Roman"/>
          <w:b/>
          <w:bCs/>
        </w:rPr>
        <w:t>2</w:t>
      </w:r>
      <w:r>
        <w:rPr>
          <w:rFonts w:ascii="Times New Roman" w:hAnsi="Times New Roman" w:cs="Times New Roman"/>
          <w:b/>
          <w:bCs/>
        </w:rPr>
        <w:t>. Pharmaceutical properties score results</w:t>
      </w:r>
    </w:p>
    <w:tbl>
      <w:tblPr>
        <w:tblStyle w:val="6"/>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2019"/>
        <w:gridCol w:w="1660"/>
        <w:gridCol w:w="2028"/>
        <w:gridCol w:w="2081"/>
        <w:gridCol w:w="1976"/>
        <w:gridCol w:w="2029"/>
      </w:tblGrid>
      <w:tr w14:paraId="75C6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552" w:type="pct"/>
            <w:gridSpan w:val="2"/>
            <w:tcBorders>
              <w:top w:val="single" w:color="auto" w:sz="12" w:space="0"/>
              <w:left w:val="nil"/>
              <w:bottom w:val="single" w:color="auto" w:sz="12" w:space="0"/>
              <w:right w:val="nil"/>
            </w:tcBorders>
            <w:noWrap/>
          </w:tcPr>
          <w:p w14:paraId="44ED8472">
            <w:pPr>
              <w:jc w:val="center"/>
              <w:rPr>
                <w:rFonts w:ascii="Times New Roman" w:hAnsi="Times New Roman" w:cs="Times New Roman"/>
                <w:b/>
                <w:bCs/>
              </w:rPr>
            </w:pPr>
            <w:r>
              <w:rPr>
                <w:rFonts w:ascii="Times New Roman" w:hAnsi="Times New Roman" w:cs="Times New Roman"/>
              </w:rPr>
              <w:t>pharmaceutical properties (28 points)</w:t>
            </w:r>
          </w:p>
        </w:tc>
        <w:tc>
          <w:tcPr>
            <w:tcW w:w="586" w:type="pct"/>
            <w:tcBorders>
              <w:top w:val="single" w:color="auto" w:sz="12" w:space="0"/>
              <w:left w:val="nil"/>
              <w:bottom w:val="single" w:color="auto" w:sz="12" w:space="0"/>
              <w:right w:val="nil"/>
            </w:tcBorders>
          </w:tcPr>
          <w:p w14:paraId="66FEE653">
            <w:pPr>
              <w:jc w:val="center"/>
              <w:rPr>
                <w:rFonts w:ascii="Times New Roman" w:hAnsi="Times New Roman" w:cs="Times New Roman"/>
                <w:b/>
                <w:bCs/>
              </w:rPr>
            </w:pPr>
            <w:r>
              <w:rPr>
                <w:rFonts w:ascii="Times New Roman" w:hAnsi="Times New Roman" w:cs="Times New Roman"/>
              </w:rPr>
              <w:t>Grading Criteria</w:t>
            </w:r>
          </w:p>
        </w:tc>
        <w:tc>
          <w:tcPr>
            <w:tcW w:w="715" w:type="pct"/>
            <w:tcBorders>
              <w:top w:val="single" w:color="auto" w:sz="12" w:space="0"/>
              <w:left w:val="nil"/>
              <w:bottom w:val="single" w:color="auto" w:sz="12" w:space="0"/>
              <w:right w:val="nil"/>
            </w:tcBorders>
          </w:tcPr>
          <w:p w14:paraId="5BD6E0FB">
            <w:pPr>
              <w:jc w:val="center"/>
              <w:rPr>
                <w:rFonts w:ascii="Times New Roman" w:hAnsi="Times New Roman" w:cs="Times New Roman"/>
              </w:rPr>
            </w:pPr>
            <w:r>
              <w:rPr>
                <w:rFonts w:ascii="Times New Roman" w:hAnsi="Times New Roman" w:cs="Times New Roman"/>
              </w:rPr>
              <w:t>i</w:t>
            </w:r>
            <w:r>
              <w:rPr>
                <w:rFonts w:hint="eastAsia" w:ascii="Times New Roman" w:hAnsi="Times New Roman" w:cs="Times New Roman"/>
              </w:rPr>
              <w:t>mipenem-cilastatin</w:t>
            </w:r>
          </w:p>
        </w:tc>
        <w:tc>
          <w:tcPr>
            <w:tcW w:w="734" w:type="pct"/>
            <w:tcBorders>
              <w:top w:val="single" w:color="auto" w:sz="12" w:space="0"/>
              <w:left w:val="nil"/>
              <w:bottom w:val="single" w:color="auto" w:sz="12" w:space="0"/>
              <w:right w:val="nil"/>
            </w:tcBorders>
          </w:tcPr>
          <w:p w14:paraId="5D81ED6D">
            <w:pPr>
              <w:jc w:val="center"/>
              <w:rPr>
                <w:rFonts w:ascii="Times New Roman" w:hAnsi="Times New Roman" w:cs="Times New Roman"/>
              </w:rPr>
            </w:pPr>
            <w:r>
              <w:rPr>
                <w:rFonts w:hint="eastAsia" w:ascii="Times New Roman" w:hAnsi="Times New Roman" w:cs="Times New Roman"/>
              </w:rPr>
              <w:t>meropenem</w:t>
            </w:r>
          </w:p>
        </w:tc>
        <w:tc>
          <w:tcPr>
            <w:tcW w:w="697" w:type="pct"/>
            <w:tcBorders>
              <w:top w:val="single" w:color="auto" w:sz="12" w:space="0"/>
              <w:left w:val="nil"/>
              <w:bottom w:val="single" w:color="auto" w:sz="12" w:space="0"/>
              <w:right w:val="nil"/>
            </w:tcBorders>
          </w:tcPr>
          <w:p w14:paraId="5C7E4C2F">
            <w:pPr>
              <w:jc w:val="center"/>
              <w:rPr>
                <w:rFonts w:ascii="Times New Roman" w:hAnsi="Times New Roman" w:cs="Times New Roman"/>
              </w:rPr>
            </w:pPr>
            <w:r>
              <w:rPr>
                <w:rFonts w:hint="eastAsia" w:ascii="Times New Roman" w:hAnsi="Times New Roman" w:cs="Times New Roman"/>
              </w:rPr>
              <w:t>biapenem</w:t>
            </w:r>
          </w:p>
        </w:tc>
        <w:tc>
          <w:tcPr>
            <w:tcW w:w="716" w:type="pct"/>
            <w:tcBorders>
              <w:top w:val="single" w:color="auto" w:sz="12" w:space="0"/>
              <w:left w:val="nil"/>
              <w:bottom w:val="single" w:color="auto" w:sz="12" w:space="0"/>
              <w:right w:val="nil"/>
            </w:tcBorders>
          </w:tcPr>
          <w:p w14:paraId="743D7BE4">
            <w:pPr>
              <w:jc w:val="center"/>
              <w:rPr>
                <w:rFonts w:ascii="Times New Roman" w:hAnsi="Times New Roman" w:cs="Times New Roman"/>
              </w:rPr>
            </w:pPr>
            <w:r>
              <w:rPr>
                <w:rFonts w:hint="eastAsia" w:ascii="Times New Roman" w:hAnsi="Times New Roman" w:cs="Times New Roman"/>
              </w:rPr>
              <w:t>ertapenem</w:t>
            </w:r>
          </w:p>
        </w:tc>
      </w:tr>
      <w:tr w14:paraId="63CB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restart"/>
            <w:tcBorders>
              <w:top w:val="single" w:color="auto" w:sz="12" w:space="0"/>
              <w:left w:val="nil"/>
              <w:bottom w:val="nil"/>
              <w:right w:val="nil"/>
            </w:tcBorders>
            <w:noWrap/>
          </w:tcPr>
          <w:p w14:paraId="6673D000">
            <w:pPr>
              <w:jc w:val="center"/>
              <w:rPr>
                <w:rFonts w:ascii="Times New Roman" w:hAnsi="Times New Roman" w:cs="Times New Roman"/>
                <w:b/>
                <w:bCs/>
              </w:rPr>
            </w:pPr>
            <w:r>
              <w:rPr>
                <w:rFonts w:ascii="Times New Roman" w:hAnsi="Times New Roman" w:cs="Times New Roman"/>
              </w:rPr>
              <w:t>pharmacological effects</w:t>
            </w:r>
          </w:p>
          <w:p w14:paraId="03FF7289">
            <w:pPr>
              <w:jc w:val="center"/>
              <w:rPr>
                <w:rFonts w:ascii="Times New Roman" w:hAnsi="Times New Roman" w:cs="Times New Roman"/>
                <w:b/>
                <w:bCs/>
              </w:rPr>
            </w:pPr>
            <w:r>
              <w:rPr>
                <w:rFonts w:ascii="Times New Roman" w:hAnsi="Times New Roman" w:cs="Times New Roman"/>
              </w:rPr>
              <w:t>(5)</w:t>
            </w:r>
          </w:p>
        </w:tc>
        <w:tc>
          <w:tcPr>
            <w:tcW w:w="712" w:type="pct"/>
            <w:tcBorders>
              <w:top w:val="single" w:color="auto" w:sz="12" w:space="0"/>
              <w:left w:val="nil"/>
              <w:bottom w:val="nil"/>
              <w:right w:val="nil"/>
            </w:tcBorders>
          </w:tcPr>
          <w:p w14:paraId="79D99FC6">
            <w:pPr>
              <w:jc w:val="center"/>
              <w:rPr>
                <w:rFonts w:ascii="Times New Roman" w:hAnsi="Times New Roman" w:cs="Times New Roman"/>
              </w:rPr>
            </w:pPr>
            <w:r>
              <w:rPr>
                <w:rFonts w:ascii="Times New Roman" w:hAnsi="Times New Roman" w:cs="Times New Roman"/>
              </w:rPr>
              <w:t>Definite clinical efficacy, precise mechanism of action, and innovative mechanism of action or target point of action</w:t>
            </w:r>
          </w:p>
        </w:tc>
        <w:tc>
          <w:tcPr>
            <w:tcW w:w="586" w:type="pct"/>
            <w:tcBorders>
              <w:top w:val="single" w:color="auto" w:sz="12" w:space="0"/>
              <w:left w:val="nil"/>
              <w:bottom w:val="nil"/>
              <w:right w:val="nil"/>
            </w:tcBorders>
          </w:tcPr>
          <w:p w14:paraId="2CD35D00">
            <w:pPr>
              <w:jc w:val="center"/>
              <w:rPr>
                <w:rFonts w:ascii="Times New Roman" w:hAnsi="Times New Roman" w:cs="Times New Roman"/>
              </w:rPr>
            </w:pPr>
            <w:r>
              <w:rPr>
                <w:rFonts w:ascii="Times New Roman" w:hAnsi="Times New Roman" w:cs="Times New Roman"/>
              </w:rPr>
              <w:t>5</w:t>
            </w:r>
          </w:p>
        </w:tc>
        <w:tc>
          <w:tcPr>
            <w:tcW w:w="715" w:type="pct"/>
            <w:tcBorders>
              <w:top w:val="single" w:color="auto" w:sz="12" w:space="0"/>
              <w:left w:val="nil"/>
              <w:bottom w:val="nil"/>
              <w:right w:val="nil"/>
            </w:tcBorders>
          </w:tcPr>
          <w:p w14:paraId="43A39C65">
            <w:pPr>
              <w:jc w:val="center"/>
              <w:rPr>
                <w:rFonts w:ascii="Times New Roman" w:hAnsi="Times New Roman" w:cs="Times New Roman"/>
              </w:rPr>
            </w:pPr>
          </w:p>
        </w:tc>
        <w:tc>
          <w:tcPr>
            <w:tcW w:w="734" w:type="pct"/>
            <w:tcBorders>
              <w:top w:val="single" w:color="auto" w:sz="12" w:space="0"/>
              <w:left w:val="nil"/>
              <w:bottom w:val="nil"/>
              <w:right w:val="nil"/>
            </w:tcBorders>
          </w:tcPr>
          <w:p w14:paraId="76B3AEE5">
            <w:pPr>
              <w:jc w:val="center"/>
              <w:rPr>
                <w:rFonts w:ascii="Times New Roman" w:hAnsi="Times New Roman" w:cs="Times New Roman"/>
              </w:rPr>
            </w:pPr>
          </w:p>
        </w:tc>
        <w:tc>
          <w:tcPr>
            <w:tcW w:w="697" w:type="pct"/>
            <w:tcBorders>
              <w:top w:val="single" w:color="auto" w:sz="12" w:space="0"/>
              <w:left w:val="nil"/>
              <w:bottom w:val="nil"/>
              <w:right w:val="nil"/>
            </w:tcBorders>
          </w:tcPr>
          <w:p w14:paraId="66499015">
            <w:pPr>
              <w:jc w:val="center"/>
              <w:rPr>
                <w:rFonts w:ascii="Times New Roman" w:hAnsi="Times New Roman" w:cs="Times New Roman"/>
              </w:rPr>
            </w:pPr>
          </w:p>
        </w:tc>
        <w:tc>
          <w:tcPr>
            <w:tcW w:w="716" w:type="pct"/>
            <w:tcBorders>
              <w:top w:val="single" w:color="auto" w:sz="8" w:space="0"/>
              <w:left w:val="nil"/>
              <w:bottom w:val="nil"/>
              <w:right w:val="nil"/>
            </w:tcBorders>
          </w:tcPr>
          <w:p w14:paraId="2F297070">
            <w:pPr>
              <w:jc w:val="center"/>
              <w:rPr>
                <w:rFonts w:ascii="Times New Roman" w:hAnsi="Times New Roman" w:cs="Times New Roman"/>
              </w:rPr>
            </w:pPr>
          </w:p>
        </w:tc>
      </w:tr>
      <w:tr w14:paraId="1A68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087D89FD">
            <w:pPr>
              <w:jc w:val="center"/>
              <w:rPr>
                <w:rFonts w:ascii="Times New Roman" w:hAnsi="Times New Roman" w:cs="Times New Roman"/>
                <w:b/>
                <w:bCs/>
              </w:rPr>
            </w:pPr>
          </w:p>
        </w:tc>
        <w:tc>
          <w:tcPr>
            <w:tcW w:w="712" w:type="pct"/>
            <w:tcBorders>
              <w:top w:val="nil"/>
              <w:left w:val="nil"/>
              <w:bottom w:val="nil"/>
              <w:right w:val="nil"/>
            </w:tcBorders>
          </w:tcPr>
          <w:p w14:paraId="53236229">
            <w:pPr>
              <w:jc w:val="center"/>
              <w:rPr>
                <w:rFonts w:ascii="Times New Roman" w:hAnsi="Times New Roman" w:cs="Times New Roman"/>
              </w:rPr>
            </w:pPr>
            <w:r>
              <w:rPr>
                <w:rFonts w:ascii="Times New Roman" w:hAnsi="Times New Roman" w:cs="Times New Roman"/>
              </w:rPr>
              <w:t>Definite clinical efficacy and precise mechanism of action</w:t>
            </w:r>
          </w:p>
        </w:tc>
        <w:tc>
          <w:tcPr>
            <w:tcW w:w="586" w:type="pct"/>
            <w:tcBorders>
              <w:top w:val="nil"/>
              <w:left w:val="nil"/>
              <w:bottom w:val="nil"/>
              <w:right w:val="nil"/>
            </w:tcBorders>
          </w:tcPr>
          <w:p w14:paraId="0F79A207">
            <w:pPr>
              <w:jc w:val="center"/>
              <w:rPr>
                <w:rFonts w:ascii="Times New Roman" w:hAnsi="Times New Roman" w:cs="Times New Roman"/>
              </w:rPr>
            </w:pPr>
            <w:r>
              <w:rPr>
                <w:rFonts w:ascii="Times New Roman" w:hAnsi="Times New Roman" w:cs="Times New Roman"/>
              </w:rPr>
              <w:t>4</w:t>
            </w:r>
          </w:p>
        </w:tc>
        <w:tc>
          <w:tcPr>
            <w:tcW w:w="715" w:type="pct"/>
            <w:tcBorders>
              <w:top w:val="nil"/>
              <w:left w:val="nil"/>
              <w:bottom w:val="nil"/>
              <w:right w:val="nil"/>
            </w:tcBorders>
          </w:tcPr>
          <w:p w14:paraId="4849A5EF">
            <w:pPr>
              <w:jc w:val="center"/>
              <w:rPr>
                <w:rFonts w:ascii="Times New Roman" w:hAnsi="Times New Roman" w:cs="Times New Roman"/>
              </w:rPr>
            </w:pPr>
            <w:r>
              <w:rPr>
                <w:rFonts w:hint="eastAsia" w:ascii="Times New Roman" w:hAnsi="Times New Roman" w:cs="Times New Roman"/>
              </w:rPr>
              <w:t>4</w:t>
            </w:r>
          </w:p>
        </w:tc>
        <w:tc>
          <w:tcPr>
            <w:tcW w:w="734" w:type="pct"/>
            <w:tcBorders>
              <w:top w:val="nil"/>
              <w:left w:val="nil"/>
              <w:bottom w:val="nil"/>
              <w:right w:val="nil"/>
            </w:tcBorders>
          </w:tcPr>
          <w:p w14:paraId="4C6F8EED">
            <w:pPr>
              <w:jc w:val="center"/>
              <w:rPr>
                <w:rFonts w:ascii="Times New Roman" w:hAnsi="Times New Roman" w:cs="Times New Roman"/>
              </w:rPr>
            </w:pPr>
            <w:r>
              <w:rPr>
                <w:rFonts w:hint="eastAsia" w:ascii="Times New Roman" w:hAnsi="Times New Roman" w:cs="Times New Roman"/>
              </w:rPr>
              <w:t>4</w:t>
            </w:r>
          </w:p>
        </w:tc>
        <w:tc>
          <w:tcPr>
            <w:tcW w:w="697" w:type="pct"/>
            <w:tcBorders>
              <w:top w:val="nil"/>
              <w:left w:val="nil"/>
              <w:bottom w:val="nil"/>
              <w:right w:val="nil"/>
            </w:tcBorders>
          </w:tcPr>
          <w:p w14:paraId="6ECAF06A">
            <w:pPr>
              <w:jc w:val="center"/>
              <w:rPr>
                <w:rFonts w:ascii="Times New Roman" w:hAnsi="Times New Roman" w:cs="Times New Roman"/>
              </w:rPr>
            </w:pPr>
            <w:r>
              <w:rPr>
                <w:rFonts w:hint="eastAsia" w:ascii="Times New Roman" w:hAnsi="Times New Roman" w:cs="Times New Roman"/>
              </w:rPr>
              <w:t>4</w:t>
            </w:r>
          </w:p>
        </w:tc>
        <w:tc>
          <w:tcPr>
            <w:tcW w:w="716" w:type="pct"/>
            <w:tcBorders>
              <w:top w:val="nil"/>
              <w:left w:val="nil"/>
              <w:bottom w:val="nil"/>
              <w:right w:val="nil"/>
            </w:tcBorders>
          </w:tcPr>
          <w:p w14:paraId="7A75F5EF">
            <w:pPr>
              <w:jc w:val="center"/>
              <w:rPr>
                <w:rFonts w:ascii="Times New Roman" w:hAnsi="Times New Roman" w:cs="Times New Roman"/>
              </w:rPr>
            </w:pPr>
            <w:r>
              <w:rPr>
                <w:rFonts w:hint="eastAsia" w:ascii="Times New Roman" w:hAnsi="Times New Roman" w:cs="Times New Roman"/>
              </w:rPr>
              <w:t>4</w:t>
            </w:r>
          </w:p>
        </w:tc>
      </w:tr>
      <w:tr w14:paraId="0AED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4287A5B4">
            <w:pPr>
              <w:jc w:val="center"/>
              <w:rPr>
                <w:rFonts w:ascii="Times New Roman" w:hAnsi="Times New Roman" w:cs="Times New Roman"/>
                <w:b/>
                <w:bCs/>
              </w:rPr>
            </w:pPr>
          </w:p>
        </w:tc>
        <w:tc>
          <w:tcPr>
            <w:tcW w:w="712" w:type="pct"/>
            <w:tcBorders>
              <w:top w:val="nil"/>
              <w:left w:val="nil"/>
              <w:bottom w:val="nil"/>
              <w:right w:val="nil"/>
            </w:tcBorders>
          </w:tcPr>
          <w:p w14:paraId="68ECC50D">
            <w:pPr>
              <w:jc w:val="center"/>
              <w:rPr>
                <w:rFonts w:ascii="Times New Roman" w:hAnsi="Times New Roman" w:cs="Times New Roman"/>
              </w:rPr>
            </w:pPr>
            <w:r>
              <w:rPr>
                <w:rFonts w:ascii="Times New Roman" w:hAnsi="Times New Roman" w:cs="Times New Roman"/>
              </w:rPr>
              <w:t>Fair clinical efficacy and mechanism of action are unclear</w:t>
            </w:r>
          </w:p>
        </w:tc>
        <w:tc>
          <w:tcPr>
            <w:tcW w:w="586" w:type="pct"/>
            <w:tcBorders>
              <w:top w:val="nil"/>
              <w:left w:val="nil"/>
              <w:bottom w:val="nil"/>
              <w:right w:val="nil"/>
            </w:tcBorders>
          </w:tcPr>
          <w:p w14:paraId="5E507BAE">
            <w:pPr>
              <w:jc w:val="center"/>
              <w:rPr>
                <w:rFonts w:ascii="Times New Roman" w:hAnsi="Times New Roman" w:cs="Times New Roman"/>
              </w:rPr>
            </w:pPr>
            <w:r>
              <w:rPr>
                <w:rFonts w:ascii="Times New Roman" w:hAnsi="Times New Roman" w:cs="Times New Roman"/>
              </w:rPr>
              <w:t>2</w:t>
            </w:r>
          </w:p>
        </w:tc>
        <w:tc>
          <w:tcPr>
            <w:tcW w:w="715" w:type="pct"/>
            <w:tcBorders>
              <w:top w:val="nil"/>
              <w:left w:val="nil"/>
              <w:bottom w:val="nil"/>
              <w:right w:val="nil"/>
            </w:tcBorders>
          </w:tcPr>
          <w:p w14:paraId="50A5BAFF">
            <w:pPr>
              <w:jc w:val="center"/>
              <w:rPr>
                <w:rFonts w:ascii="Times New Roman" w:hAnsi="Times New Roman" w:cs="Times New Roman"/>
              </w:rPr>
            </w:pPr>
          </w:p>
        </w:tc>
        <w:tc>
          <w:tcPr>
            <w:tcW w:w="734" w:type="pct"/>
            <w:tcBorders>
              <w:top w:val="nil"/>
              <w:left w:val="nil"/>
              <w:bottom w:val="nil"/>
              <w:right w:val="nil"/>
            </w:tcBorders>
          </w:tcPr>
          <w:p w14:paraId="01039AFD">
            <w:pPr>
              <w:jc w:val="center"/>
              <w:rPr>
                <w:rFonts w:ascii="Times New Roman" w:hAnsi="Times New Roman" w:cs="Times New Roman"/>
              </w:rPr>
            </w:pPr>
          </w:p>
        </w:tc>
        <w:tc>
          <w:tcPr>
            <w:tcW w:w="697" w:type="pct"/>
            <w:tcBorders>
              <w:top w:val="nil"/>
              <w:left w:val="nil"/>
              <w:bottom w:val="nil"/>
              <w:right w:val="nil"/>
            </w:tcBorders>
          </w:tcPr>
          <w:p w14:paraId="025D80EE">
            <w:pPr>
              <w:jc w:val="center"/>
              <w:rPr>
                <w:rFonts w:ascii="Times New Roman" w:hAnsi="Times New Roman" w:cs="Times New Roman"/>
              </w:rPr>
            </w:pPr>
          </w:p>
        </w:tc>
        <w:tc>
          <w:tcPr>
            <w:tcW w:w="716" w:type="pct"/>
            <w:tcBorders>
              <w:top w:val="nil"/>
              <w:left w:val="nil"/>
              <w:bottom w:val="nil"/>
              <w:right w:val="nil"/>
            </w:tcBorders>
          </w:tcPr>
          <w:p w14:paraId="5827D399">
            <w:pPr>
              <w:jc w:val="center"/>
              <w:rPr>
                <w:rFonts w:ascii="Times New Roman" w:hAnsi="Times New Roman" w:cs="Times New Roman"/>
              </w:rPr>
            </w:pPr>
          </w:p>
        </w:tc>
      </w:tr>
      <w:tr w14:paraId="7EEB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51D00E95">
            <w:pPr>
              <w:jc w:val="center"/>
              <w:rPr>
                <w:rFonts w:ascii="Times New Roman" w:hAnsi="Times New Roman" w:cs="Times New Roman"/>
                <w:b/>
                <w:bCs/>
              </w:rPr>
            </w:pPr>
          </w:p>
        </w:tc>
        <w:tc>
          <w:tcPr>
            <w:tcW w:w="712" w:type="pct"/>
            <w:tcBorders>
              <w:top w:val="nil"/>
              <w:left w:val="nil"/>
              <w:bottom w:val="nil"/>
              <w:right w:val="nil"/>
            </w:tcBorders>
          </w:tcPr>
          <w:p w14:paraId="35CC4B29">
            <w:pPr>
              <w:jc w:val="center"/>
              <w:rPr>
                <w:rFonts w:ascii="Times New Roman" w:hAnsi="Times New Roman" w:cs="Times New Roman"/>
              </w:rPr>
            </w:pPr>
            <w:r>
              <w:rPr>
                <w:rFonts w:ascii="Times New Roman" w:hAnsi="Times New Roman" w:cs="Times New Roman"/>
              </w:rPr>
              <w:t>General clinical efficacy and unclear mechanism of action</w:t>
            </w:r>
          </w:p>
        </w:tc>
        <w:tc>
          <w:tcPr>
            <w:tcW w:w="586" w:type="pct"/>
            <w:tcBorders>
              <w:top w:val="nil"/>
              <w:left w:val="nil"/>
              <w:bottom w:val="nil"/>
              <w:right w:val="nil"/>
            </w:tcBorders>
          </w:tcPr>
          <w:p w14:paraId="796C4659">
            <w:pPr>
              <w:jc w:val="center"/>
              <w:rPr>
                <w:rFonts w:ascii="Times New Roman" w:hAnsi="Times New Roman" w:cs="Times New Roman"/>
              </w:rPr>
            </w:pPr>
            <w:r>
              <w:rPr>
                <w:rFonts w:ascii="Times New Roman" w:hAnsi="Times New Roman" w:cs="Times New Roman"/>
              </w:rPr>
              <w:t>1</w:t>
            </w:r>
          </w:p>
        </w:tc>
        <w:tc>
          <w:tcPr>
            <w:tcW w:w="715" w:type="pct"/>
            <w:tcBorders>
              <w:top w:val="nil"/>
              <w:left w:val="nil"/>
              <w:bottom w:val="nil"/>
              <w:right w:val="nil"/>
            </w:tcBorders>
          </w:tcPr>
          <w:p w14:paraId="49D3B819">
            <w:pPr>
              <w:jc w:val="center"/>
              <w:rPr>
                <w:rFonts w:ascii="Times New Roman" w:hAnsi="Times New Roman" w:cs="Times New Roman"/>
              </w:rPr>
            </w:pPr>
          </w:p>
        </w:tc>
        <w:tc>
          <w:tcPr>
            <w:tcW w:w="734" w:type="pct"/>
            <w:tcBorders>
              <w:top w:val="nil"/>
              <w:left w:val="nil"/>
              <w:bottom w:val="nil"/>
              <w:right w:val="nil"/>
            </w:tcBorders>
          </w:tcPr>
          <w:p w14:paraId="5A4A62FC">
            <w:pPr>
              <w:jc w:val="center"/>
              <w:rPr>
                <w:rFonts w:ascii="Times New Roman" w:hAnsi="Times New Roman" w:cs="Times New Roman"/>
              </w:rPr>
            </w:pPr>
          </w:p>
        </w:tc>
        <w:tc>
          <w:tcPr>
            <w:tcW w:w="697" w:type="pct"/>
            <w:tcBorders>
              <w:top w:val="nil"/>
              <w:left w:val="nil"/>
              <w:bottom w:val="nil"/>
              <w:right w:val="nil"/>
            </w:tcBorders>
          </w:tcPr>
          <w:p w14:paraId="72C43775">
            <w:pPr>
              <w:jc w:val="center"/>
              <w:rPr>
                <w:rFonts w:ascii="Times New Roman" w:hAnsi="Times New Roman" w:cs="Times New Roman"/>
              </w:rPr>
            </w:pPr>
          </w:p>
        </w:tc>
        <w:tc>
          <w:tcPr>
            <w:tcW w:w="716" w:type="pct"/>
            <w:tcBorders>
              <w:top w:val="nil"/>
              <w:left w:val="nil"/>
              <w:bottom w:val="nil"/>
              <w:right w:val="nil"/>
            </w:tcBorders>
          </w:tcPr>
          <w:p w14:paraId="6C908281">
            <w:pPr>
              <w:jc w:val="center"/>
              <w:rPr>
                <w:rFonts w:ascii="Times New Roman" w:hAnsi="Times New Roman" w:cs="Times New Roman"/>
              </w:rPr>
            </w:pPr>
          </w:p>
        </w:tc>
      </w:tr>
      <w:tr w14:paraId="29BF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restart"/>
            <w:tcBorders>
              <w:top w:val="nil"/>
              <w:left w:val="nil"/>
              <w:bottom w:val="nil"/>
              <w:right w:val="nil"/>
            </w:tcBorders>
            <w:noWrap/>
          </w:tcPr>
          <w:p w14:paraId="2D2FD8AF">
            <w:pPr>
              <w:jc w:val="center"/>
              <w:rPr>
                <w:rFonts w:ascii="Times New Roman" w:hAnsi="Times New Roman" w:cs="Times New Roman"/>
                <w:b/>
                <w:bCs/>
              </w:rPr>
            </w:pPr>
            <w:r>
              <w:rPr>
                <w:rFonts w:ascii="Times New Roman" w:hAnsi="Times New Roman" w:cs="Times New Roman"/>
              </w:rPr>
              <w:t>In vivo processes</w:t>
            </w:r>
          </w:p>
          <w:p w14:paraId="1F987CBB">
            <w:pPr>
              <w:jc w:val="center"/>
              <w:rPr>
                <w:rFonts w:ascii="Times New Roman" w:hAnsi="Times New Roman" w:cs="Times New Roman"/>
                <w:b/>
                <w:bCs/>
              </w:rPr>
            </w:pPr>
            <w:r>
              <w:rPr>
                <w:rFonts w:ascii="Times New Roman" w:hAnsi="Times New Roman" w:cs="Times New Roman"/>
              </w:rPr>
              <w:t>(5)</w:t>
            </w:r>
          </w:p>
        </w:tc>
        <w:tc>
          <w:tcPr>
            <w:tcW w:w="712" w:type="pct"/>
            <w:tcBorders>
              <w:top w:val="nil"/>
              <w:left w:val="nil"/>
              <w:bottom w:val="nil"/>
              <w:right w:val="nil"/>
            </w:tcBorders>
          </w:tcPr>
          <w:p w14:paraId="37F5CC87">
            <w:pPr>
              <w:jc w:val="center"/>
              <w:rPr>
                <w:rFonts w:ascii="Times New Roman" w:hAnsi="Times New Roman" w:cs="Times New Roman"/>
              </w:rPr>
            </w:pPr>
            <w:r>
              <w:rPr>
                <w:rFonts w:ascii="Times New Roman" w:hAnsi="Times New Roman" w:cs="Times New Roman"/>
              </w:rPr>
              <w:t>Well-defined in vivo process with complete pharmacokinetic parameters</w:t>
            </w:r>
          </w:p>
        </w:tc>
        <w:tc>
          <w:tcPr>
            <w:tcW w:w="586" w:type="pct"/>
            <w:tcBorders>
              <w:top w:val="nil"/>
              <w:left w:val="nil"/>
              <w:bottom w:val="nil"/>
              <w:right w:val="nil"/>
            </w:tcBorders>
          </w:tcPr>
          <w:p w14:paraId="6BB43287">
            <w:pPr>
              <w:jc w:val="center"/>
              <w:rPr>
                <w:rFonts w:ascii="Times New Roman" w:hAnsi="Times New Roman" w:cs="Times New Roman"/>
              </w:rPr>
            </w:pPr>
            <w:r>
              <w:rPr>
                <w:rFonts w:ascii="Times New Roman" w:hAnsi="Times New Roman" w:cs="Times New Roman"/>
              </w:rPr>
              <w:t>5</w:t>
            </w:r>
          </w:p>
        </w:tc>
        <w:tc>
          <w:tcPr>
            <w:tcW w:w="715" w:type="pct"/>
            <w:tcBorders>
              <w:top w:val="nil"/>
              <w:left w:val="nil"/>
              <w:bottom w:val="nil"/>
              <w:right w:val="nil"/>
            </w:tcBorders>
          </w:tcPr>
          <w:p w14:paraId="7B035CED">
            <w:pPr>
              <w:jc w:val="center"/>
              <w:rPr>
                <w:rFonts w:ascii="Times New Roman" w:hAnsi="Times New Roman" w:cs="Times New Roman"/>
              </w:rPr>
            </w:pPr>
            <w:r>
              <w:rPr>
                <w:rFonts w:hint="eastAsia" w:ascii="Times New Roman" w:hAnsi="Times New Roman" w:cs="Times New Roman"/>
              </w:rPr>
              <w:t>5</w:t>
            </w:r>
          </w:p>
        </w:tc>
        <w:tc>
          <w:tcPr>
            <w:tcW w:w="734" w:type="pct"/>
            <w:tcBorders>
              <w:top w:val="nil"/>
              <w:left w:val="nil"/>
              <w:bottom w:val="nil"/>
              <w:right w:val="nil"/>
            </w:tcBorders>
          </w:tcPr>
          <w:p w14:paraId="4B10E1EA">
            <w:pPr>
              <w:jc w:val="center"/>
              <w:rPr>
                <w:rFonts w:ascii="Times New Roman" w:hAnsi="Times New Roman" w:cs="Times New Roman"/>
              </w:rPr>
            </w:pPr>
            <w:r>
              <w:rPr>
                <w:rFonts w:hint="eastAsia" w:ascii="Times New Roman" w:hAnsi="Times New Roman" w:cs="Times New Roman"/>
              </w:rPr>
              <w:t>5</w:t>
            </w:r>
          </w:p>
        </w:tc>
        <w:tc>
          <w:tcPr>
            <w:tcW w:w="697" w:type="pct"/>
            <w:tcBorders>
              <w:top w:val="nil"/>
              <w:left w:val="nil"/>
              <w:bottom w:val="nil"/>
              <w:right w:val="nil"/>
            </w:tcBorders>
          </w:tcPr>
          <w:p w14:paraId="61B7A48C">
            <w:pPr>
              <w:jc w:val="center"/>
              <w:rPr>
                <w:rFonts w:ascii="Times New Roman" w:hAnsi="Times New Roman" w:cs="Times New Roman"/>
              </w:rPr>
            </w:pPr>
            <w:r>
              <w:rPr>
                <w:rFonts w:hint="eastAsia" w:ascii="Times New Roman" w:hAnsi="Times New Roman" w:cs="Times New Roman"/>
              </w:rPr>
              <w:t>5</w:t>
            </w:r>
          </w:p>
        </w:tc>
        <w:tc>
          <w:tcPr>
            <w:tcW w:w="716" w:type="pct"/>
            <w:tcBorders>
              <w:top w:val="nil"/>
              <w:left w:val="nil"/>
              <w:bottom w:val="nil"/>
              <w:right w:val="nil"/>
            </w:tcBorders>
          </w:tcPr>
          <w:p w14:paraId="5D308731">
            <w:pPr>
              <w:jc w:val="center"/>
              <w:rPr>
                <w:rFonts w:ascii="Times New Roman" w:hAnsi="Times New Roman" w:cs="Times New Roman"/>
              </w:rPr>
            </w:pPr>
            <w:r>
              <w:rPr>
                <w:rFonts w:hint="eastAsia" w:ascii="Times New Roman" w:hAnsi="Times New Roman" w:cs="Times New Roman"/>
              </w:rPr>
              <w:t>5</w:t>
            </w:r>
          </w:p>
        </w:tc>
      </w:tr>
      <w:tr w14:paraId="539B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2CA241EB">
            <w:pPr>
              <w:jc w:val="center"/>
              <w:rPr>
                <w:rFonts w:ascii="Times New Roman" w:hAnsi="Times New Roman" w:cs="Times New Roman"/>
                <w:b/>
                <w:bCs/>
              </w:rPr>
            </w:pPr>
          </w:p>
        </w:tc>
        <w:tc>
          <w:tcPr>
            <w:tcW w:w="712" w:type="pct"/>
            <w:tcBorders>
              <w:top w:val="nil"/>
              <w:left w:val="nil"/>
              <w:bottom w:val="nil"/>
              <w:right w:val="nil"/>
            </w:tcBorders>
          </w:tcPr>
          <w:p w14:paraId="67C7A19F">
            <w:pPr>
              <w:jc w:val="center"/>
              <w:rPr>
                <w:rFonts w:ascii="Times New Roman" w:hAnsi="Times New Roman" w:cs="Times New Roman"/>
              </w:rPr>
            </w:pPr>
            <w:r>
              <w:rPr>
                <w:rFonts w:ascii="Times New Roman" w:hAnsi="Times New Roman" w:cs="Times New Roman"/>
              </w:rPr>
              <w:t>Well-defined in vivo process with incomplete pharmacokinetic parameters</w:t>
            </w:r>
          </w:p>
        </w:tc>
        <w:tc>
          <w:tcPr>
            <w:tcW w:w="586" w:type="pct"/>
            <w:tcBorders>
              <w:top w:val="nil"/>
              <w:left w:val="nil"/>
              <w:bottom w:val="nil"/>
              <w:right w:val="nil"/>
            </w:tcBorders>
          </w:tcPr>
          <w:p w14:paraId="70903503">
            <w:pPr>
              <w:jc w:val="center"/>
              <w:rPr>
                <w:rFonts w:ascii="Times New Roman" w:hAnsi="Times New Roman" w:cs="Times New Roman"/>
              </w:rPr>
            </w:pPr>
            <w:r>
              <w:rPr>
                <w:rFonts w:ascii="Times New Roman" w:hAnsi="Times New Roman" w:cs="Times New Roman"/>
              </w:rPr>
              <w:t>3</w:t>
            </w:r>
          </w:p>
        </w:tc>
        <w:tc>
          <w:tcPr>
            <w:tcW w:w="715" w:type="pct"/>
            <w:tcBorders>
              <w:top w:val="nil"/>
              <w:left w:val="nil"/>
              <w:bottom w:val="nil"/>
              <w:right w:val="nil"/>
            </w:tcBorders>
          </w:tcPr>
          <w:p w14:paraId="674EB5A4">
            <w:pPr>
              <w:jc w:val="center"/>
              <w:rPr>
                <w:rFonts w:ascii="Times New Roman" w:hAnsi="Times New Roman" w:cs="Times New Roman"/>
              </w:rPr>
            </w:pPr>
          </w:p>
        </w:tc>
        <w:tc>
          <w:tcPr>
            <w:tcW w:w="734" w:type="pct"/>
            <w:tcBorders>
              <w:top w:val="nil"/>
              <w:left w:val="nil"/>
              <w:bottom w:val="nil"/>
              <w:right w:val="nil"/>
            </w:tcBorders>
          </w:tcPr>
          <w:p w14:paraId="519B30AA">
            <w:pPr>
              <w:jc w:val="center"/>
              <w:rPr>
                <w:rFonts w:ascii="Times New Roman" w:hAnsi="Times New Roman" w:cs="Times New Roman"/>
              </w:rPr>
            </w:pPr>
          </w:p>
        </w:tc>
        <w:tc>
          <w:tcPr>
            <w:tcW w:w="697" w:type="pct"/>
            <w:tcBorders>
              <w:top w:val="nil"/>
              <w:left w:val="nil"/>
              <w:bottom w:val="nil"/>
              <w:right w:val="nil"/>
            </w:tcBorders>
          </w:tcPr>
          <w:p w14:paraId="49A6CCAA">
            <w:pPr>
              <w:jc w:val="center"/>
              <w:rPr>
                <w:rFonts w:ascii="Times New Roman" w:hAnsi="Times New Roman" w:cs="Times New Roman"/>
              </w:rPr>
            </w:pPr>
          </w:p>
        </w:tc>
        <w:tc>
          <w:tcPr>
            <w:tcW w:w="716" w:type="pct"/>
            <w:tcBorders>
              <w:top w:val="nil"/>
              <w:left w:val="nil"/>
              <w:bottom w:val="nil"/>
              <w:right w:val="nil"/>
            </w:tcBorders>
          </w:tcPr>
          <w:p w14:paraId="1F06669C">
            <w:pPr>
              <w:jc w:val="center"/>
              <w:rPr>
                <w:rFonts w:ascii="Times New Roman" w:hAnsi="Times New Roman" w:cs="Times New Roman"/>
              </w:rPr>
            </w:pPr>
          </w:p>
        </w:tc>
      </w:tr>
      <w:tr w14:paraId="6041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016B7E21">
            <w:pPr>
              <w:jc w:val="center"/>
              <w:rPr>
                <w:rFonts w:ascii="Times New Roman" w:hAnsi="Times New Roman" w:cs="Times New Roman"/>
                <w:b/>
                <w:bCs/>
              </w:rPr>
            </w:pPr>
          </w:p>
        </w:tc>
        <w:tc>
          <w:tcPr>
            <w:tcW w:w="712" w:type="pct"/>
            <w:tcBorders>
              <w:top w:val="nil"/>
              <w:left w:val="nil"/>
              <w:bottom w:val="nil"/>
              <w:right w:val="nil"/>
            </w:tcBorders>
          </w:tcPr>
          <w:p w14:paraId="13D25942">
            <w:pPr>
              <w:jc w:val="center"/>
              <w:rPr>
                <w:rFonts w:ascii="Times New Roman" w:hAnsi="Times New Roman" w:cs="Times New Roman"/>
              </w:rPr>
            </w:pPr>
            <w:r>
              <w:rPr>
                <w:rFonts w:ascii="Times New Roman" w:hAnsi="Times New Roman" w:cs="Times New Roman"/>
              </w:rPr>
              <w:t>In vivo processes are unclear, or no pharmacokinetic studies are available</w:t>
            </w:r>
          </w:p>
        </w:tc>
        <w:tc>
          <w:tcPr>
            <w:tcW w:w="586" w:type="pct"/>
            <w:tcBorders>
              <w:top w:val="nil"/>
              <w:left w:val="nil"/>
              <w:bottom w:val="nil"/>
              <w:right w:val="nil"/>
            </w:tcBorders>
          </w:tcPr>
          <w:p w14:paraId="07B70555">
            <w:pPr>
              <w:jc w:val="center"/>
              <w:rPr>
                <w:rFonts w:ascii="Times New Roman" w:hAnsi="Times New Roman" w:cs="Times New Roman"/>
              </w:rPr>
            </w:pPr>
            <w:r>
              <w:rPr>
                <w:rFonts w:ascii="Times New Roman" w:hAnsi="Times New Roman" w:cs="Times New Roman"/>
              </w:rPr>
              <w:t>1</w:t>
            </w:r>
          </w:p>
        </w:tc>
        <w:tc>
          <w:tcPr>
            <w:tcW w:w="715" w:type="pct"/>
            <w:tcBorders>
              <w:top w:val="nil"/>
              <w:left w:val="nil"/>
              <w:bottom w:val="nil"/>
              <w:right w:val="nil"/>
            </w:tcBorders>
          </w:tcPr>
          <w:p w14:paraId="13545061">
            <w:pPr>
              <w:jc w:val="center"/>
              <w:rPr>
                <w:rFonts w:ascii="Times New Roman" w:hAnsi="Times New Roman" w:cs="Times New Roman"/>
              </w:rPr>
            </w:pPr>
          </w:p>
        </w:tc>
        <w:tc>
          <w:tcPr>
            <w:tcW w:w="734" w:type="pct"/>
            <w:tcBorders>
              <w:top w:val="nil"/>
              <w:left w:val="nil"/>
              <w:bottom w:val="nil"/>
              <w:right w:val="nil"/>
            </w:tcBorders>
          </w:tcPr>
          <w:p w14:paraId="249C67CD">
            <w:pPr>
              <w:jc w:val="center"/>
              <w:rPr>
                <w:rFonts w:ascii="Times New Roman" w:hAnsi="Times New Roman" w:cs="Times New Roman"/>
              </w:rPr>
            </w:pPr>
          </w:p>
        </w:tc>
        <w:tc>
          <w:tcPr>
            <w:tcW w:w="697" w:type="pct"/>
            <w:tcBorders>
              <w:top w:val="nil"/>
              <w:left w:val="nil"/>
              <w:bottom w:val="nil"/>
              <w:right w:val="nil"/>
            </w:tcBorders>
          </w:tcPr>
          <w:p w14:paraId="1F46FB67">
            <w:pPr>
              <w:jc w:val="center"/>
              <w:rPr>
                <w:rFonts w:ascii="Times New Roman" w:hAnsi="Times New Roman" w:cs="Times New Roman"/>
              </w:rPr>
            </w:pPr>
          </w:p>
        </w:tc>
        <w:tc>
          <w:tcPr>
            <w:tcW w:w="716" w:type="pct"/>
            <w:tcBorders>
              <w:top w:val="nil"/>
              <w:left w:val="nil"/>
              <w:bottom w:val="nil"/>
              <w:right w:val="nil"/>
            </w:tcBorders>
          </w:tcPr>
          <w:p w14:paraId="01276B09">
            <w:pPr>
              <w:jc w:val="center"/>
              <w:rPr>
                <w:rFonts w:ascii="Times New Roman" w:hAnsi="Times New Roman" w:cs="Times New Roman"/>
              </w:rPr>
            </w:pPr>
          </w:p>
        </w:tc>
      </w:tr>
      <w:tr w14:paraId="1D29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restart"/>
            <w:tcBorders>
              <w:top w:val="nil"/>
              <w:left w:val="nil"/>
              <w:bottom w:val="nil"/>
              <w:right w:val="nil"/>
            </w:tcBorders>
            <w:noWrap/>
          </w:tcPr>
          <w:p w14:paraId="5D4CB0FE">
            <w:pPr>
              <w:jc w:val="center"/>
              <w:rPr>
                <w:rFonts w:ascii="Times New Roman" w:hAnsi="Times New Roman" w:cs="Times New Roman"/>
                <w:b/>
                <w:bCs/>
              </w:rPr>
            </w:pPr>
            <w:r>
              <w:rPr>
                <w:rFonts w:ascii="Times New Roman" w:hAnsi="Times New Roman" w:cs="Times New Roman"/>
              </w:rPr>
              <w:t>Pharmacy and methods of use</w:t>
            </w:r>
          </w:p>
          <w:p w14:paraId="622EE49A">
            <w:pPr>
              <w:jc w:val="center"/>
              <w:rPr>
                <w:rFonts w:ascii="Times New Roman" w:hAnsi="Times New Roman" w:cs="Times New Roman"/>
                <w:b/>
                <w:bCs/>
              </w:rPr>
            </w:pPr>
            <w:r>
              <w:rPr>
                <w:rFonts w:ascii="Times New Roman" w:hAnsi="Times New Roman" w:cs="Times New Roman"/>
              </w:rPr>
              <w:t>(multiple choice) (12)</w:t>
            </w:r>
          </w:p>
        </w:tc>
        <w:tc>
          <w:tcPr>
            <w:tcW w:w="712" w:type="pct"/>
            <w:tcBorders>
              <w:top w:val="nil"/>
              <w:left w:val="nil"/>
              <w:bottom w:val="nil"/>
              <w:right w:val="nil"/>
            </w:tcBorders>
          </w:tcPr>
          <w:p w14:paraId="3C04CA1A">
            <w:pPr>
              <w:jc w:val="center"/>
              <w:rPr>
                <w:rFonts w:ascii="Times New Roman" w:hAnsi="Times New Roman" w:cs="Times New Roman"/>
              </w:rPr>
            </w:pPr>
            <w:r>
              <w:rPr>
                <w:rFonts w:ascii="Times New Roman" w:hAnsi="Times New Roman" w:cs="Times New Roman"/>
              </w:rPr>
              <w:t>Main ingredients and excipients (all specify 2; one specify 1)</w:t>
            </w:r>
          </w:p>
        </w:tc>
        <w:tc>
          <w:tcPr>
            <w:tcW w:w="586" w:type="pct"/>
            <w:tcBorders>
              <w:top w:val="nil"/>
              <w:left w:val="nil"/>
              <w:bottom w:val="nil"/>
              <w:right w:val="nil"/>
            </w:tcBorders>
          </w:tcPr>
          <w:p w14:paraId="1ECA1F57">
            <w:pPr>
              <w:jc w:val="center"/>
              <w:rPr>
                <w:rFonts w:ascii="Times New Roman" w:hAnsi="Times New Roman" w:cs="Times New Roman"/>
              </w:rPr>
            </w:pPr>
            <w:r>
              <w:rPr>
                <w:rFonts w:ascii="Times New Roman" w:hAnsi="Times New Roman" w:cs="Times New Roman"/>
              </w:rPr>
              <w:t>2</w:t>
            </w:r>
          </w:p>
        </w:tc>
        <w:tc>
          <w:tcPr>
            <w:tcW w:w="715" w:type="pct"/>
            <w:tcBorders>
              <w:top w:val="nil"/>
              <w:left w:val="nil"/>
              <w:bottom w:val="nil"/>
              <w:right w:val="nil"/>
            </w:tcBorders>
          </w:tcPr>
          <w:p w14:paraId="4B21028E">
            <w:pPr>
              <w:jc w:val="center"/>
              <w:rPr>
                <w:rFonts w:ascii="Times New Roman" w:hAnsi="Times New Roman" w:cs="Times New Roman"/>
              </w:rPr>
            </w:pPr>
            <w:r>
              <w:rPr>
                <w:rFonts w:hint="eastAsia" w:ascii="Times New Roman" w:hAnsi="Times New Roman" w:cs="Times New Roman"/>
              </w:rPr>
              <w:t>2</w:t>
            </w:r>
          </w:p>
        </w:tc>
        <w:tc>
          <w:tcPr>
            <w:tcW w:w="734" w:type="pct"/>
            <w:tcBorders>
              <w:top w:val="nil"/>
              <w:left w:val="nil"/>
              <w:bottom w:val="nil"/>
              <w:right w:val="nil"/>
            </w:tcBorders>
          </w:tcPr>
          <w:p w14:paraId="4C6BD308">
            <w:pPr>
              <w:jc w:val="center"/>
              <w:rPr>
                <w:rFonts w:ascii="Times New Roman" w:hAnsi="Times New Roman" w:cs="Times New Roman"/>
              </w:rPr>
            </w:pPr>
            <w:r>
              <w:rPr>
                <w:rFonts w:hint="eastAsia" w:ascii="Times New Roman" w:hAnsi="Times New Roman" w:cs="Times New Roman"/>
              </w:rPr>
              <w:t>2</w:t>
            </w:r>
          </w:p>
        </w:tc>
        <w:tc>
          <w:tcPr>
            <w:tcW w:w="697" w:type="pct"/>
            <w:tcBorders>
              <w:top w:val="nil"/>
              <w:left w:val="nil"/>
              <w:bottom w:val="nil"/>
              <w:right w:val="nil"/>
            </w:tcBorders>
          </w:tcPr>
          <w:p w14:paraId="5F8BC4C1">
            <w:pPr>
              <w:jc w:val="center"/>
              <w:rPr>
                <w:rFonts w:ascii="Times New Roman" w:hAnsi="Times New Roman" w:cs="Times New Roman"/>
              </w:rPr>
            </w:pPr>
            <w:r>
              <w:rPr>
                <w:rFonts w:hint="eastAsia" w:ascii="Times New Roman" w:hAnsi="Times New Roman" w:cs="Times New Roman"/>
              </w:rPr>
              <w:t>1</w:t>
            </w:r>
          </w:p>
        </w:tc>
        <w:tc>
          <w:tcPr>
            <w:tcW w:w="716" w:type="pct"/>
            <w:tcBorders>
              <w:top w:val="nil"/>
              <w:left w:val="nil"/>
              <w:bottom w:val="nil"/>
              <w:right w:val="nil"/>
            </w:tcBorders>
          </w:tcPr>
          <w:p w14:paraId="1007FAB4">
            <w:pPr>
              <w:jc w:val="center"/>
              <w:rPr>
                <w:rFonts w:ascii="Times New Roman" w:hAnsi="Times New Roman" w:cs="Times New Roman"/>
              </w:rPr>
            </w:pPr>
            <w:r>
              <w:rPr>
                <w:rFonts w:hint="eastAsia" w:ascii="Times New Roman" w:hAnsi="Times New Roman" w:cs="Times New Roman"/>
              </w:rPr>
              <w:t>2</w:t>
            </w:r>
          </w:p>
        </w:tc>
      </w:tr>
      <w:tr w14:paraId="341F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5F6D145B">
            <w:pPr>
              <w:jc w:val="center"/>
              <w:rPr>
                <w:rFonts w:ascii="Times New Roman" w:hAnsi="Times New Roman" w:cs="Times New Roman"/>
                <w:b/>
                <w:bCs/>
              </w:rPr>
            </w:pPr>
          </w:p>
        </w:tc>
        <w:tc>
          <w:tcPr>
            <w:tcW w:w="712" w:type="pct"/>
            <w:tcBorders>
              <w:top w:val="nil"/>
              <w:left w:val="nil"/>
              <w:bottom w:val="nil"/>
              <w:right w:val="nil"/>
            </w:tcBorders>
          </w:tcPr>
          <w:p w14:paraId="76B2DF64">
            <w:pPr>
              <w:jc w:val="center"/>
              <w:rPr>
                <w:rFonts w:ascii="Times New Roman" w:hAnsi="Times New Roman" w:cs="Times New Roman"/>
              </w:rPr>
            </w:pPr>
            <w:r>
              <w:rPr>
                <w:rFonts w:ascii="Times New Roman" w:hAnsi="Times New Roman" w:cs="Times New Roman"/>
              </w:rPr>
              <w:t>Specification and packaging (all appropriate for clinical use/dose adjustment 2; one appropriate 1)</w:t>
            </w:r>
          </w:p>
        </w:tc>
        <w:tc>
          <w:tcPr>
            <w:tcW w:w="586" w:type="pct"/>
            <w:tcBorders>
              <w:top w:val="nil"/>
              <w:left w:val="nil"/>
              <w:bottom w:val="nil"/>
              <w:right w:val="nil"/>
            </w:tcBorders>
          </w:tcPr>
          <w:p w14:paraId="4730F497">
            <w:pPr>
              <w:jc w:val="center"/>
              <w:rPr>
                <w:rFonts w:ascii="Times New Roman" w:hAnsi="Times New Roman" w:cs="Times New Roman"/>
              </w:rPr>
            </w:pPr>
            <w:r>
              <w:rPr>
                <w:rFonts w:ascii="Times New Roman" w:hAnsi="Times New Roman" w:cs="Times New Roman"/>
              </w:rPr>
              <w:t>2</w:t>
            </w:r>
          </w:p>
        </w:tc>
        <w:tc>
          <w:tcPr>
            <w:tcW w:w="715" w:type="pct"/>
            <w:tcBorders>
              <w:top w:val="nil"/>
              <w:left w:val="nil"/>
              <w:bottom w:val="nil"/>
              <w:right w:val="nil"/>
            </w:tcBorders>
          </w:tcPr>
          <w:p w14:paraId="3C242909">
            <w:pPr>
              <w:jc w:val="center"/>
              <w:rPr>
                <w:rFonts w:ascii="Times New Roman" w:hAnsi="Times New Roman" w:cs="Times New Roman"/>
              </w:rPr>
            </w:pPr>
            <w:r>
              <w:rPr>
                <w:rFonts w:hint="eastAsia" w:ascii="Times New Roman" w:hAnsi="Times New Roman" w:cs="Times New Roman"/>
              </w:rPr>
              <w:t>2</w:t>
            </w:r>
          </w:p>
        </w:tc>
        <w:tc>
          <w:tcPr>
            <w:tcW w:w="734" w:type="pct"/>
            <w:tcBorders>
              <w:top w:val="nil"/>
              <w:left w:val="nil"/>
              <w:bottom w:val="nil"/>
              <w:right w:val="nil"/>
            </w:tcBorders>
          </w:tcPr>
          <w:p w14:paraId="5247127D">
            <w:pPr>
              <w:jc w:val="center"/>
              <w:rPr>
                <w:rFonts w:ascii="Times New Roman" w:hAnsi="Times New Roman" w:cs="Times New Roman"/>
              </w:rPr>
            </w:pPr>
            <w:r>
              <w:rPr>
                <w:rFonts w:hint="eastAsia" w:ascii="Times New Roman" w:hAnsi="Times New Roman" w:cs="Times New Roman"/>
              </w:rPr>
              <w:t>2</w:t>
            </w:r>
          </w:p>
        </w:tc>
        <w:tc>
          <w:tcPr>
            <w:tcW w:w="697" w:type="pct"/>
            <w:tcBorders>
              <w:top w:val="nil"/>
              <w:left w:val="nil"/>
              <w:bottom w:val="nil"/>
              <w:right w:val="nil"/>
            </w:tcBorders>
          </w:tcPr>
          <w:p w14:paraId="0B9D258C">
            <w:pPr>
              <w:jc w:val="center"/>
              <w:rPr>
                <w:rFonts w:ascii="Times New Roman" w:hAnsi="Times New Roman" w:cs="Times New Roman"/>
              </w:rPr>
            </w:pPr>
            <w:r>
              <w:rPr>
                <w:rFonts w:hint="eastAsia" w:ascii="Times New Roman" w:hAnsi="Times New Roman" w:cs="Times New Roman"/>
              </w:rPr>
              <w:t>2</w:t>
            </w:r>
          </w:p>
        </w:tc>
        <w:tc>
          <w:tcPr>
            <w:tcW w:w="716" w:type="pct"/>
            <w:tcBorders>
              <w:top w:val="nil"/>
              <w:left w:val="nil"/>
              <w:bottom w:val="nil"/>
              <w:right w:val="nil"/>
            </w:tcBorders>
          </w:tcPr>
          <w:p w14:paraId="26B6210F">
            <w:pPr>
              <w:jc w:val="center"/>
              <w:rPr>
                <w:rFonts w:ascii="Times New Roman" w:hAnsi="Times New Roman" w:cs="Times New Roman"/>
              </w:rPr>
            </w:pPr>
            <w:r>
              <w:rPr>
                <w:rFonts w:hint="eastAsia" w:ascii="Times New Roman" w:hAnsi="Times New Roman" w:cs="Times New Roman"/>
              </w:rPr>
              <w:t>2</w:t>
            </w:r>
          </w:p>
        </w:tc>
      </w:tr>
      <w:tr w14:paraId="6F98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277328E2">
            <w:pPr>
              <w:jc w:val="center"/>
              <w:rPr>
                <w:rFonts w:ascii="Times New Roman" w:hAnsi="Times New Roman" w:cs="Times New Roman"/>
                <w:b/>
                <w:bCs/>
              </w:rPr>
            </w:pPr>
          </w:p>
        </w:tc>
        <w:tc>
          <w:tcPr>
            <w:tcW w:w="712" w:type="pct"/>
            <w:tcBorders>
              <w:top w:val="nil"/>
              <w:left w:val="nil"/>
              <w:bottom w:val="nil"/>
              <w:right w:val="nil"/>
            </w:tcBorders>
          </w:tcPr>
          <w:p w14:paraId="07F43CF2">
            <w:pPr>
              <w:jc w:val="center"/>
              <w:rPr>
                <w:rFonts w:ascii="Times New Roman" w:hAnsi="Times New Roman" w:cs="Times New Roman"/>
              </w:rPr>
            </w:pPr>
            <w:r>
              <w:rPr>
                <w:rFonts w:ascii="Times New Roman" w:hAnsi="Times New Roman" w:cs="Times New Roman"/>
              </w:rPr>
              <w:t>Dosage forms (oral/inhalation/topical formulations 2; subcutaneous/intramuscular injections 1.5; intravenous drip/intravenous injections 1)</w:t>
            </w:r>
          </w:p>
        </w:tc>
        <w:tc>
          <w:tcPr>
            <w:tcW w:w="586" w:type="pct"/>
            <w:tcBorders>
              <w:top w:val="nil"/>
              <w:left w:val="nil"/>
              <w:bottom w:val="nil"/>
              <w:right w:val="nil"/>
            </w:tcBorders>
          </w:tcPr>
          <w:p w14:paraId="3FD2D765">
            <w:pPr>
              <w:jc w:val="center"/>
              <w:rPr>
                <w:rFonts w:ascii="Times New Roman" w:hAnsi="Times New Roman" w:cs="Times New Roman"/>
              </w:rPr>
            </w:pPr>
            <w:r>
              <w:rPr>
                <w:rFonts w:ascii="Times New Roman" w:hAnsi="Times New Roman" w:cs="Times New Roman"/>
              </w:rPr>
              <w:t>2</w:t>
            </w:r>
          </w:p>
        </w:tc>
        <w:tc>
          <w:tcPr>
            <w:tcW w:w="715" w:type="pct"/>
            <w:tcBorders>
              <w:top w:val="nil"/>
              <w:left w:val="nil"/>
              <w:bottom w:val="nil"/>
              <w:right w:val="nil"/>
            </w:tcBorders>
          </w:tcPr>
          <w:p w14:paraId="169E2279">
            <w:pPr>
              <w:jc w:val="center"/>
              <w:rPr>
                <w:rFonts w:ascii="Times New Roman" w:hAnsi="Times New Roman" w:cs="Times New Roman"/>
              </w:rPr>
            </w:pPr>
            <w:r>
              <w:rPr>
                <w:rFonts w:hint="eastAsia" w:ascii="Times New Roman" w:hAnsi="Times New Roman" w:cs="Times New Roman"/>
              </w:rPr>
              <w:t>1</w:t>
            </w:r>
          </w:p>
        </w:tc>
        <w:tc>
          <w:tcPr>
            <w:tcW w:w="734" w:type="pct"/>
            <w:tcBorders>
              <w:top w:val="nil"/>
              <w:left w:val="nil"/>
              <w:bottom w:val="nil"/>
              <w:right w:val="nil"/>
            </w:tcBorders>
          </w:tcPr>
          <w:p w14:paraId="4B9D3B32">
            <w:pPr>
              <w:jc w:val="center"/>
              <w:rPr>
                <w:rFonts w:ascii="Times New Roman" w:hAnsi="Times New Roman" w:cs="Times New Roman"/>
              </w:rPr>
            </w:pPr>
            <w:r>
              <w:rPr>
                <w:rFonts w:hint="eastAsia" w:ascii="Times New Roman" w:hAnsi="Times New Roman" w:cs="Times New Roman"/>
              </w:rPr>
              <w:t>1</w:t>
            </w:r>
          </w:p>
        </w:tc>
        <w:tc>
          <w:tcPr>
            <w:tcW w:w="697" w:type="pct"/>
            <w:tcBorders>
              <w:top w:val="nil"/>
              <w:left w:val="nil"/>
              <w:bottom w:val="nil"/>
              <w:right w:val="nil"/>
            </w:tcBorders>
          </w:tcPr>
          <w:p w14:paraId="69F4D2B1">
            <w:pPr>
              <w:jc w:val="center"/>
              <w:rPr>
                <w:rFonts w:ascii="Times New Roman" w:hAnsi="Times New Roman" w:cs="Times New Roman"/>
              </w:rPr>
            </w:pPr>
            <w:r>
              <w:rPr>
                <w:rFonts w:hint="eastAsia" w:ascii="Times New Roman" w:hAnsi="Times New Roman" w:cs="Times New Roman"/>
              </w:rPr>
              <w:t>1</w:t>
            </w:r>
          </w:p>
        </w:tc>
        <w:tc>
          <w:tcPr>
            <w:tcW w:w="716" w:type="pct"/>
            <w:tcBorders>
              <w:top w:val="nil"/>
              <w:left w:val="nil"/>
              <w:bottom w:val="nil"/>
              <w:right w:val="nil"/>
            </w:tcBorders>
          </w:tcPr>
          <w:p w14:paraId="7043AEDC">
            <w:pPr>
              <w:jc w:val="center"/>
              <w:rPr>
                <w:rFonts w:ascii="Times New Roman" w:hAnsi="Times New Roman" w:cs="Times New Roman"/>
              </w:rPr>
            </w:pPr>
            <w:r>
              <w:rPr>
                <w:rFonts w:hint="eastAsia" w:ascii="Times New Roman" w:hAnsi="Times New Roman" w:cs="Times New Roman"/>
              </w:rPr>
              <w:t>1.5</w:t>
            </w:r>
          </w:p>
        </w:tc>
      </w:tr>
      <w:tr w14:paraId="33F5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37C1C654">
            <w:pPr>
              <w:jc w:val="center"/>
              <w:rPr>
                <w:rFonts w:ascii="Times New Roman" w:hAnsi="Times New Roman" w:cs="Times New Roman"/>
                <w:b/>
                <w:bCs/>
              </w:rPr>
            </w:pPr>
          </w:p>
        </w:tc>
        <w:tc>
          <w:tcPr>
            <w:tcW w:w="712" w:type="pct"/>
            <w:tcBorders>
              <w:top w:val="nil"/>
              <w:left w:val="nil"/>
              <w:bottom w:val="nil"/>
              <w:right w:val="nil"/>
            </w:tcBorders>
          </w:tcPr>
          <w:p w14:paraId="1FE24B07">
            <w:pPr>
              <w:jc w:val="center"/>
              <w:rPr>
                <w:rFonts w:ascii="Times New Roman" w:hAnsi="Times New Roman" w:cs="Times New Roman"/>
              </w:rPr>
            </w:pPr>
            <w:r>
              <w:rPr>
                <w:rFonts w:ascii="Times New Roman" w:hAnsi="Times New Roman" w:cs="Times New Roman"/>
              </w:rPr>
              <w:t>The dose administered (fixed dose 2; dose to be adjusted during use 1.5; dose based on body mass or body surface area 1)</w:t>
            </w:r>
          </w:p>
        </w:tc>
        <w:tc>
          <w:tcPr>
            <w:tcW w:w="586" w:type="pct"/>
            <w:tcBorders>
              <w:top w:val="nil"/>
              <w:left w:val="nil"/>
              <w:bottom w:val="nil"/>
              <w:right w:val="nil"/>
            </w:tcBorders>
          </w:tcPr>
          <w:p w14:paraId="4764FC19">
            <w:pPr>
              <w:jc w:val="center"/>
              <w:rPr>
                <w:rFonts w:ascii="Times New Roman" w:hAnsi="Times New Roman" w:cs="Times New Roman"/>
              </w:rPr>
            </w:pPr>
            <w:r>
              <w:rPr>
                <w:rFonts w:ascii="Times New Roman" w:hAnsi="Times New Roman" w:cs="Times New Roman"/>
              </w:rPr>
              <w:t>2</w:t>
            </w:r>
          </w:p>
        </w:tc>
        <w:tc>
          <w:tcPr>
            <w:tcW w:w="715" w:type="pct"/>
            <w:tcBorders>
              <w:top w:val="nil"/>
              <w:left w:val="nil"/>
              <w:bottom w:val="nil"/>
              <w:right w:val="nil"/>
            </w:tcBorders>
          </w:tcPr>
          <w:p w14:paraId="08281989">
            <w:pPr>
              <w:jc w:val="center"/>
              <w:rPr>
                <w:rFonts w:ascii="Times New Roman" w:hAnsi="Times New Roman" w:cs="Times New Roman"/>
              </w:rPr>
            </w:pPr>
            <w:r>
              <w:rPr>
                <w:rFonts w:hint="eastAsia" w:ascii="Times New Roman" w:hAnsi="Times New Roman" w:cs="Times New Roman"/>
              </w:rPr>
              <w:t>1.5</w:t>
            </w:r>
          </w:p>
        </w:tc>
        <w:tc>
          <w:tcPr>
            <w:tcW w:w="734" w:type="pct"/>
            <w:tcBorders>
              <w:top w:val="nil"/>
              <w:left w:val="nil"/>
              <w:bottom w:val="nil"/>
              <w:right w:val="nil"/>
            </w:tcBorders>
          </w:tcPr>
          <w:p w14:paraId="05685711">
            <w:pPr>
              <w:jc w:val="center"/>
              <w:rPr>
                <w:rFonts w:ascii="Times New Roman" w:hAnsi="Times New Roman" w:cs="Times New Roman"/>
              </w:rPr>
            </w:pPr>
            <w:r>
              <w:rPr>
                <w:rFonts w:hint="eastAsia" w:ascii="Times New Roman" w:hAnsi="Times New Roman" w:cs="Times New Roman"/>
              </w:rPr>
              <w:t>1.5</w:t>
            </w:r>
          </w:p>
        </w:tc>
        <w:tc>
          <w:tcPr>
            <w:tcW w:w="697" w:type="pct"/>
            <w:tcBorders>
              <w:top w:val="nil"/>
              <w:left w:val="nil"/>
              <w:bottom w:val="nil"/>
              <w:right w:val="nil"/>
            </w:tcBorders>
          </w:tcPr>
          <w:p w14:paraId="0EE0E6CB">
            <w:pPr>
              <w:jc w:val="center"/>
              <w:rPr>
                <w:rFonts w:ascii="Times New Roman" w:hAnsi="Times New Roman" w:cs="Times New Roman"/>
              </w:rPr>
            </w:pPr>
            <w:r>
              <w:rPr>
                <w:rFonts w:hint="eastAsia" w:ascii="Times New Roman" w:hAnsi="Times New Roman" w:cs="Times New Roman"/>
              </w:rPr>
              <w:t>1.5</w:t>
            </w:r>
          </w:p>
        </w:tc>
        <w:tc>
          <w:tcPr>
            <w:tcW w:w="716" w:type="pct"/>
            <w:tcBorders>
              <w:top w:val="nil"/>
              <w:left w:val="nil"/>
              <w:bottom w:val="nil"/>
              <w:right w:val="nil"/>
            </w:tcBorders>
          </w:tcPr>
          <w:p w14:paraId="6502B563">
            <w:pPr>
              <w:jc w:val="center"/>
              <w:rPr>
                <w:rFonts w:ascii="Times New Roman" w:hAnsi="Times New Roman" w:cs="Times New Roman"/>
              </w:rPr>
            </w:pPr>
            <w:r>
              <w:rPr>
                <w:rFonts w:hint="eastAsia" w:ascii="Times New Roman" w:hAnsi="Times New Roman" w:cs="Times New Roman"/>
              </w:rPr>
              <w:t>1.5</w:t>
            </w:r>
          </w:p>
        </w:tc>
      </w:tr>
      <w:tr w14:paraId="317B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6D53B9B5">
            <w:pPr>
              <w:jc w:val="center"/>
              <w:rPr>
                <w:rFonts w:ascii="Times New Roman" w:hAnsi="Times New Roman" w:cs="Times New Roman"/>
                <w:b/>
                <w:bCs/>
              </w:rPr>
            </w:pPr>
          </w:p>
        </w:tc>
        <w:tc>
          <w:tcPr>
            <w:tcW w:w="712" w:type="pct"/>
            <w:tcBorders>
              <w:top w:val="nil"/>
              <w:left w:val="nil"/>
              <w:bottom w:val="nil"/>
              <w:right w:val="nil"/>
            </w:tcBorders>
          </w:tcPr>
          <w:p w14:paraId="40084BD1">
            <w:pPr>
              <w:jc w:val="center"/>
              <w:rPr>
                <w:rFonts w:ascii="Times New Roman" w:hAnsi="Times New Roman" w:cs="Times New Roman"/>
              </w:rPr>
            </w:pPr>
            <w:r>
              <w:rPr>
                <w:rFonts w:ascii="Times New Roman" w:hAnsi="Times New Roman" w:cs="Times New Roman"/>
              </w:rPr>
              <w:t>Frequency of administration (&lt;1 dose/d 2; 2 doses/d 1.5; ≥3 doses/d 1)</w:t>
            </w:r>
          </w:p>
        </w:tc>
        <w:tc>
          <w:tcPr>
            <w:tcW w:w="586" w:type="pct"/>
            <w:tcBorders>
              <w:top w:val="nil"/>
              <w:left w:val="nil"/>
              <w:bottom w:val="nil"/>
              <w:right w:val="nil"/>
            </w:tcBorders>
          </w:tcPr>
          <w:p w14:paraId="19515C88">
            <w:pPr>
              <w:jc w:val="center"/>
              <w:rPr>
                <w:rFonts w:ascii="Times New Roman" w:hAnsi="Times New Roman" w:cs="Times New Roman"/>
              </w:rPr>
            </w:pPr>
            <w:r>
              <w:rPr>
                <w:rFonts w:ascii="Times New Roman" w:hAnsi="Times New Roman" w:cs="Times New Roman"/>
              </w:rPr>
              <w:t>2</w:t>
            </w:r>
          </w:p>
        </w:tc>
        <w:tc>
          <w:tcPr>
            <w:tcW w:w="715" w:type="pct"/>
            <w:tcBorders>
              <w:top w:val="nil"/>
              <w:left w:val="nil"/>
              <w:bottom w:val="nil"/>
              <w:right w:val="nil"/>
            </w:tcBorders>
          </w:tcPr>
          <w:p w14:paraId="61578B72">
            <w:pPr>
              <w:jc w:val="center"/>
              <w:rPr>
                <w:rFonts w:ascii="Times New Roman" w:hAnsi="Times New Roman" w:cs="Times New Roman"/>
              </w:rPr>
            </w:pPr>
            <w:r>
              <w:rPr>
                <w:rFonts w:hint="eastAsia" w:ascii="Times New Roman" w:hAnsi="Times New Roman" w:cs="Times New Roman"/>
              </w:rPr>
              <w:t>1</w:t>
            </w:r>
          </w:p>
        </w:tc>
        <w:tc>
          <w:tcPr>
            <w:tcW w:w="734" w:type="pct"/>
            <w:tcBorders>
              <w:top w:val="nil"/>
              <w:left w:val="nil"/>
              <w:bottom w:val="nil"/>
              <w:right w:val="nil"/>
            </w:tcBorders>
          </w:tcPr>
          <w:p w14:paraId="768D7D89">
            <w:pPr>
              <w:jc w:val="center"/>
              <w:rPr>
                <w:rFonts w:ascii="Times New Roman" w:hAnsi="Times New Roman" w:cs="Times New Roman"/>
              </w:rPr>
            </w:pPr>
            <w:r>
              <w:rPr>
                <w:rFonts w:hint="eastAsia" w:ascii="Times New Roman" w:hAnsi="Times New Roman" w:cs="Times New Roman"/>
              </w:rPr>
              <w:t>1</w:t>
            </w:r>
          </w:p>
        </w:tc>
        <w:tc>
          <w:tcPr>
            <w:tcW w:w="697" w:type="pct"/>
            <w:tcBorders>
              <w:top w:val="nil"/>
              <w:left w:val="nil"/>
              <w:bottom w:val="nil"/>
              <w:right w:val="nil"/>
            </w:tcBorders>
          </w:tcPr>
          <w:p w14:paraId="2D15EAE7">
            <w:pPr>
              <w:jc w:val="center"/>
              <w:rPr>
                <w:rFonts w:ascii="Times New Roman" w:hAnsi="Times New Roman" w:cs="Times New Roman"/>
              </w:rPr>
            </w:pPr>
            <w:r>
              <w:rPr>
                <w:rFonts w:hint="eastAsia" w:ascii="Times New Roman" w:hAnsi="Times New Roman" w:cs="Times New Roman"/>
              </w:rPr>
              <w:t>1.5</w:t>
            </w:r>
          </w:p>
        </w:tc>
        <w:tc>
          <w:tcPr>
            <w:tcW w:w="716" w:type="pct"/>
            <w:tcBorders>
              <w:top w:val="nil"/>
              <w:left w:val="nil"/>
              <w:bottom w:val="nil"/>
              <w:right w:val="nil"/>
            </w:tcBorders>
          </w:tcPr>
          <w:p w14:paraId="3CE17CC1">
            <w:pPr>
              <w:jc w:val="center"/>
              <w:rPr>
                <w:rFonts w:ascii="Times New Roman" w:hAnsi="Times New Roman" w:cs="Times New Roman"/>
              </w:rPr>
            </w:pPr>
            <w:r>
              <w:rPr>
                <w:rFonts w:hint="eastAsia" w:ascii="Times New Roman" w:hAnsi="Times New Roman" w:cs="Times New Roman"/>
              </w:rPr>
              <w:t>2</w:t>
            </w:r>
          </w:p>
        </w:tc>
      </w:tr>
      <w:tr w14:paraId="21AF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767FEBD1">
            <w:pPr>
              <w:jc w:val="center"/>
              <w:rPr>
                <w:rFonts w:ascii="Times New Roman" w:hAnsi="Times New Roman" w:cs="Times New Roman"/>
                <w:b/>
                <w:bCs/>
              </w:rPr>
            </w:pPr>
          </w:p>
        </w:tc>
        <w:tc>
          <w:tcPr>
            <w:tcW w:w="712" w:type="pct"/>
            <w:tcBorders>
              <w:top w:val="nil"/>
              <w:left w:val="nil"/>
              <w:bottom w:val="nil"/>
              <w:right w:val="nil"/>
            </w:tcBorders>
          </w:tcPr>
          <w:p w14:paraId="2486B480">
            <w:pPr>
              <w:jc w:val="center"/>
              <w:rPr>
                <w:rFonts w:ascii="Times New Roman" w:hAnsi="Times New Roman" w:cs="Times New Roman"/>
              </w:rPr>
            </w:pPr>
            <w:r>
              <w:rPr>
                <w:rFonts w:ascii="Times New Roman" w:hAnsi="Times New Roman" w:cs="Times New Roman"/>
              </w:rPr>
              <w:t>Ease of use (self-administration without assistance 2; with help or training 1.5; administered by medical personnel 1)</w:t>
            </w:r>
          </w:p>
        </w:tc>
        <w:tc>
          <w:tcPr>
            <w:tcW w:w="586" w:type="pct"/>
            <w:tcBorders>
              <w:top w:val="nil"/>
              <w:left w:val="nil"/>
              <w:bottom w:val="nil"/>
              <w:right w:val="nil"/>
            </w:tcBorders>
          </w:tcPr>
          <w:p w14:paraId="5EC76AD7">
            <w:pPr>
              <w:jc w:val="center"/>
              <w:rPr>
                <w:rFonts w:ascii="Times New Roman" w:hAnsi="Times New Roman" w:cs="Times New Roman"/>
              </w:rPr>
            </w:pPr>
            <w:r>
              <w:rPr>
                <w:rFonts w:ascii="Times New Roman" w:hAnsi="Times New Roman" w:cs="Times New Roman"/>
              </w:rPr>
              <w:t>2</w:t>
            </w:r>
          </w:p>
        </w:tc>
        <w:tc>
          <w:tcPr>
            <w:tcW w:w="715" w:type="pct"/>
            <w:tcBorders>
              <w:top w:val="nil"/>
              <w:left w:val="nil"/>
              <w:bottom w:val="nil"/>
              <w:right w:val="nil"/>
            </w:tcBorders>
          </w:tcPr>
          <w:p w14:paraId="235A99DE">
            <w:pPr>
              <w:jc w:val="center"/>
              <w:rPr>
                <w:rFonts w:ascii="Times New Roman" w:hAnsi="Times New Roman" w:cs="Times New Roman"/>
              </w:rPr>
            </w:pPr>
            <w:r>
              <w:rPr>
                <w:rFonts w:hint="eastAsia" w:ascii="Times New Roman" w:hAnsi="Times New Roman" w:cs="Times New Roman"/>
              </w:rPr>
              <w:t>1</w:t>
            </w:r>
          </w:p>
        </w:tc>
        <w:tc>
          <w:tcPr>
            <w:tcW w:w="734" w:type="pct"/>
            <w:tcBorders>
              <w:top w:val="nil"/>
              <w:left w:val="nil"/>
              <w:bottom w:val="nil"/>
              <w:right w:val="nil"/>
            </w:tcBorders>
          </w:tcPr>
          <w:p w14:paraId="65CD925E">
            <w:pPr>
              <w:jc w:val="center"/>
              <w:rPr>
                <w:rFonts w:ascii="Times New Roman" w:hAnsi="Times New Roman" w:cs="Times New Roman"/>
              </w:rPr>
            </w:pPr>
            <w:r>
              <w:rPr>
                <w:rFonts w:hint="eastAsia" w:ascii="Times New Roman" w:hAnsi="Times New Roman" w:cs="Times New Roman"/>
              </w:rPr>
              <w:t>1</w:t>
            </w:r>
          </w:p>
        </w:tc>
        <w:tc>
          <w:tcPr>
            <w:tcW w:w="697" w:type="pct"/>
            <w:tcBorders>
              <w:top w:val="nil"/>
              <w:left w:val="nil"/>
              <w:bottom w:val="nil"/>
              <w:right w:val="nil"/>
            </w:tcBorders>
          </w:tcPr>
          <w:p w14:paraId="1A750D3F">
            <w:pPr>
              <w:jc w:val="center"/>
              <w:rPr>
                <w:rFonts w:ascii="Times New Roman" w:hAnsi="Times New Roman" w:cs="Times New Roman"/>
              </w:rPr>
            </w:pPr>
            <w:r>
              <w:rPr>
                <w:rFonts w:hint="eastAsia" w:ascii="Times New Roman" w:hAnsi="Times New Roman" w:cs="Times New Roman"/>
              </w:rPr>
              <w:t>1</w:t>
            </w:r>
          </w:p>
        </w:tc>
        <w:tc>
          <w:tcPr>
            <w:tcW w:w="716" w:type="pct"/>
            <w:tcBorders>
              <w:top w:val="nil"/>
              <w:left w:val="nil"/>
              <w:bottom w:val="nil"/>
              <w:right w:val="nil"/>
            </w:tcBorders>
          </w:tcPr>
          <w:p w14:paraId="1789EF59">
            <w:pPr>
              <w:jc w:val="center"/>
              <w:rPr>
                <w:rFonts w:ascii="Times New Roman" w:hAnsi="Times New Roman" w:cs="Times New Roman"/>
              </w:rPr>
            </w:pPr>
            <w:r>
              <w:rPr>
                <w:rFonts w:hint="eastAsia" w:ascii="Times New Roman" w:hAnsi="Times New Roman" w:cs="Times New Roman"/>
              </w:rPr>
              <w:t>1</w:t>
            </w:r>
          </w:p>
        </w:tc>
      </w:tr>
      <w:tr w14:paraId="0BA9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restart"/>
            <w:tcBorders>
              <w:top w:val="nil"/>
              <w:left w:val="nil"/>
              <w:bottom w:val="nil"/>
              <w:right w:val="nil"/>
            </w:tcBorders>
            <w:noWrap/>
          </w:tcPr>
          <w:p w14:paraId="74E749A6">
            <w:pPr>
              <w:jc w:val="center"/>
              <w:rPr>
                <w:rFonts w:ascii="Times New Roman" w:hAnsi="Times New Roman" w:cs="Times New Roman"/>
                <w:b/>
                <w:bCs/>
              </w:rPr>
            </w:pPr>
            <w:r>
              <w:rPr>
                <w:rFonts w:ascii="Times New Roman" w:hAnsi="Times New Roman" w:cs="Times New Roman"/>
              </w:rPr>
              <w:t>Storage conditions</w:t>
            </w:r>
          </w:p>
          <w:p w14:paraId="68016714">
            <w:pPr>
              <w:jc w:val="center"/>
              <w:rPr>
                <w:rFonts w:ascii="Times New Roman" w:hAnsi="Times New Roman" w:cs="Times New Roman"/>
                <w:b/>
                <w:bCs/>
              </w:rPr>
            </w:pPr>
            <w:r>
              <w:rPr>
                <w:rFonts w:ascii="Times New Roman" w:hAnsi="Times New Roman" w:cs="Times New Roman"/>
              </w:rPr>
              <w:t>(multiple choice)(4)</w:t>
            </w:r>
          </w:p>
        </w:tc>
        <w:tc>
          <w:tcPr>
            <w:tcW w:w="712" w:type="pct"/>
            <w:tcBorders>
              <w:top w:val="nil"/>
              <w:left w:val="nil"/>
              <w:bottom w:val="nil"/>
              <w:right w:val="nil"/>
            </w:tcBorders>
          </w:tcPr>
          <w:p w14:paraId="18DC5B2F">
            <w:pPr>
              <w:jc w:val="center"/>
              <w:rPr>
                <w:rFonts w:ascii="Times New Roman" w:hAnsi="Times New Roman" w:cs="Times New Roman"/>
              </w:rPr>
            </w:pPr>
            <w:r>
              <w:rPr>
                <w:rFonts w:ascii="Times New Roman" w:hAnsi="Times New Roman" w:cs="Times New Roman"/>
              </w:rPr>
              <w:t>Storage at room temperature</w:t>
            </w:r>
          </w:p>
        </w:tc>
        <w:tc>
          <w:tcPr>
            <w:tcW w:w="586" w:type="pct"/>
            <w:tcBorders>
              <w:top w:val="nil"/>
              <w:left w:val="nil"/>
              <w:bottom w:val="nil"/>
              <w:right w:val="nil"/>
            </w:tcBorders>
          </w:tcPr>
          <w:p w14:paraId="58A2E9A6">
            <w:pPr>
              <w:jc w:val="center"/>
              <w:rPr>
                <w:rFonts w:ascii="Times New Roman" w:hAnsi="Times New Roman" w:cs="Times New Roman"/>
              </w:rPr>
            </w:pPr>
            <w:r>
              <w:rPr>
                <w:rFonts w:ascii="Times New Roman" w:hAnsi="Times New Roman" w:cs="Times New Roman"/>
              </w:rPr>
              <w:t>3</w:t>
            </w:r>
          </w:p>
        </w:tc>
        <w:tc>
          <w:tcPr>
            <w:tcW w:w="715" w:type="pct"/>
            <w:tcBorders>
              <w:top w:val="nil"/>
              <w:left w:val="nil"/>
              <w:bottom w:val="nil"/>
              <w:right w:val="nil"/>
            </w:tcBorders>
          </w:tcPr>
          <w:p w14:paraId="7CEA5B65">
            <w:pPr>
              <w:jc w:val="center"/>
              <w:rPr>
                <w:rFonts w:ascii="Times New Roman" w:hAnsi="Times New Roman" w:cs="Times New Roman"/>
              </w:rPr>
            </w:pPr>
            <w:r>
              <w:rPr>
                <w:rFonts w:hint="eastAsia" w:ascii="Times New Roman" w:hAnsi="Times New Roman" w:cs="Times New Roman"/>
              </w:rPr>
              <w:t>3</w:t>
            </w:r>
          </w:p>
        </w:tc>
        <w:tc>
          <w:tcPr>
            <w:tcW w:w="734" w:type="pct"/>
            <w:tcBorders>
              <w:top w:val="nil"/>
              <w:left w:val="nil"/>
              <w:bottom w:val="nil"/>
              <w:right w:val="nil"/>
            </w:tcBorders>
          </w:tcPr>
          <w:p w14:paraId="45C12694">
            <w:pPr>
              <w:jc w:val="center"/>
              <w:rPr>
                <w:rFonts w:ascii="Times New Roman" w:hAnsi="Times New Roman" w:cs="Times New Roman"/>
              </w:rPr>
            </w:pPr>
            <w:r>
              <w:rPr>
                <w:rFonts w:hint="eastAsia" w:ascii="Times New Roman" w:hAnsi="Times New Roman" w:cs="Times New Roman"/>
              </w:rPr>
              <w:t>3</w:t>
            </w:r>
          </w:p>
        </w:tc>
        <w:tc>
          <w:tcPr>
            <w:tcW w:w="697" w:type="pct"/>
            <w:tcBorders>
              <w:top w:val="nil"/>
              <w:left w:val="nil"/>
              <w:bottom w:val="nil"/>
              <w:right w:val="nil"/>
            </w:tcBorders>
          </w:tcPr>
          <w:p w14:paraId="1DF1E365">
            <w:pPr>
              <w:jc w:val="center"/>
              <w:rPr>
                <w:rFonts w:ascii="Times New Roman" w:hAnsi="Times New Roman" w:cs="Times New Roman"/>
              </w:rPr>
            </w:pPr>
            <w:r>
              <w:rPr>
                <w:rFonts w:hint="eastAsia" w:ascii="Times New Roman" w:hAnsi="Times New Roman" w:cs="Times New Roman"/>
              </w:rPr>
              <w:t>3</w:t>
            </w:r>
          </w:p>
        </w:tc>
        <w:tc>
          <w:tcPr>
            <w:tcW w:w="716" w:type="pct"/>
            <w:tcBorders>
              <w:top w:val="nil"/>
              <w:left w:val="nil"/>
              <w:bottom w:val="nil"/>
              <w:right w:val="nil"/>
            </w:tcBorders>
          </w:tcPr>
          <w:p w14:paraId="63AD552F">
            <w:pPr>
              <w:jc w:val="center"/>
              <w:rPr>
                <w:rFonts w:ascii="Times New Roman" w:hAnsi="Times New Roman" w:cs="Times New Roman"/>
              </w:rPr>
            </w:pPr>
            <w:r>
              <w:rPr>
                <w:rFonts w:hint="eastAsia" w:ascii="Times New Roman" w:hAnsi="Times New Roman" w:cs="Times New Roman"/>
              </w:rPr>
              <w:t>3</w:t>
            </w:r>
          </w:p>
        </w:tc>
      </w:tr>
      <w:tr w14:paraId="0086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0C6224F1">
            <w:pPr>
              <w:jc w:val="center"/>
              <w:rPr>
                <w:rFonts w:ascii="Times New Roman" w:hAnsi="Times New Roman" w:cs="Times New Roman"/>
                <w:b/>
                <w:bCs/>
              </w:rPr>
            </w:pPr>
          </w:p>
        </w:tc>
        <w:tc>
          <w:tcPr>
            <w:tcW w:w="712" w:type="pct"/>
            <w:tcBorders>
              <w:top w:val="nil"/>
              <w:left w:val="nil"/>
              <w:bottom w:val="nil"/>
              <w:right w:val="nil"/>
            </w:tcBorders>
          </w:tcPr>
          <w:p w14:paraId="2C2FDB23">
            <w:pPr>
              <w:jc w:val="center"/>
              <w:rPr>
                <w:rFonts w:ascii="Times New Roman" w:hAnsi="Times New Roman" w:cs="Times New Roman"/>
              </w:rPr>
            </w:pPr>
            <w:r>
              <w:rPr>
                <w:rFonts w:ascii="Times New Roman" w:hAnsi="Times New Roman" w:cs="Times New Roman"/>
              </w:rPr>
              <w:t>Storage in the shade</w:t>
            </w:r>
          </w:p>
        </w:tc>
        <w:tc>
          <w:tcPr>
            <w:tcW w:w="586" w:type="pct"/>
            <w:tcBorders>
              <w:top w:val="nil"/>
              <w:left w:val="nil"/>
              <w:bottom w:val="nil"/>
              <w:right w:val="nil"/>
            </w:tcBorders>
          </w:tcPr>
          <w:p w14:paraId="42F6A049">
            <w:pPr>
              <w:jc w:val="center"/>
              <w:rPr>
                <w:rFonts w:ascii="Times New Roman" w:hAnsi="Times New Roman" w:cs="Times New Roman"/>
              </w:rPr>
            </w:pPr>
            <w:r>
              <w:rPr>
                <w:rFonts w:ascii="Times New Roman" w:hAnsi="Times New Roman" w:cs="Times New Roman"/>
              </w:rPr>
              <w:t>2</w:t>
            </w:r>
          </w:p>
        </w:tc>
        <w:tc>
          <w:tcPr>
            <w:tcW w:w="715" w:type="pct"/>
            <w:tcBorders>
              <w:top w:val="nil"/>
              <w:left w:val="nil"/>
              <w:bottom w:val="nil"/>
              <w:right w:val="nil"/>
            </w:tcBorders>
          </w:tcPr>
          <w:p w14:paraId="0A6FF0CE">
            <w:pPr>
              <w:jc w:val="center"/>
              <w:rPr>
                <w:rFonts w:ascii="Times New Roman" w:hAnsi="Times New Roman" w:cs="Times New Roman"/>
              </w:rPr>
            </w:pPr>
          </w:p>
        </w:tc>
        <w:tc>
          <w:tcPr>
            <w:tcW w:w="734" w:type="pct"/>
            <w:tcBorders>
              <w:top w:val="nil"/>
              <w:left w:val="nil"/>
              <w:bottom w:val="nil"/>
              <w:right w:val="nil"/>
            </w:tcBorders>
          </w:tcPr>
          <w:p w14:paraId="0375D1FA">
            <w:pPr>
              <w:jc w:val="center"/>
              <w:rPr>
                <w:rFonts w:ascii="Times New Roman" w:hAnsi="Times New Roman" w:cs="Times New Roman"/>
              </w:rPr>
            </w:pPr>
          </w:p>
        </w:tc>
        <w:tc>
          <w:tcPr>
            <w:tcW w:w="697" w:type="pct"/>
            <w:tcBorders>
              <w:top w:val="nil"/>
              <w:left w:val="nil"/>
              <w:bottom w:val="nil"/>
              <w:right w:val="nil"/>
            </w:tcBorders>
          </w:tcPr>
          <w:p w14:paraId="5A050DB4">
            <w:pPr>
              <w:jc w:val="center"/>
              <w:rPr>
                <w:rFonts w:ascii="Times New Roman" w:hAnsi="Times New Roman" w:cs="Times New Roman"/>
              </w:rPr>
            </w:pPr>
          </w:p>
        </w:tc>
        <w:tc>
          <w:tcPr>
            <w:tcW w:w="716" w:type="pct"/>
            <w:tcBorders>
              <w:top w:val="nil"/>
              <w:left w:val="nil"/>
              <w:bottom w:val="nil"/>
              <w:right w:val="nil"/>
            </w:tcBorders>
          </w:tcPr>
          <w:p w14:paraId="0EEBA0D7">
            <w:pPr>
              <w:jc w:val="center"/>
              <w:rPr>
                <w:rFonts w:ascii="Times New Roman" w:hAnsi="Times New Roman" w:cs="Times New Roman"/>
              </w:rPr>
            </w:pPr>
          </w:p>
        </w:tc>
      </w:tr>
      <w:tr w14:paraId="5841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2FF5F622">
            <w:pPr>
              <w:jc w:val="center"/>
              <w:rPr>
                <w:rFonts w:ascii="Times New Roman" w:hAnsi="Times New Roman" w:cs="Times New Roman"/>
                <w:b/>
                <w:bCs/>
              </w:rPr>
            </w:pPr>
          </w:p>
        </w:tc>
        <w:tc>
          <w:tcPr>
            <w:tcW w:w="712" w:type="pct"/>
            <w:tcBorders>
              <w:top w:val="nil"/>
              <w:left w:val="nil"/>
              <w:bottom w:val="nil"/>
              <w:right w:val="nil"/>
            </w:tcBorders>
          </w:tcPr>
          <w:p w14:paraId="09F03885">
            <w:pPr>
              <w:jc w:val="center"/>
              <w:rPr>
                <w:rFonts w:ascii="Times New Roman" w:hAnsi="Times New Roman" w:cs="Times New Roman"/>
              </w:rPr>
            </w:pPr>
            <w:r>
              <w:rPr>
                <w:rFonts w:ascii="Times New Roman" w:hAnsi="Times New Roman" w:cs="Times New Roman"/>
              </w:rPr>
              <w:t>Refrigerated/frozen storage</w:t>
            </w:r>
          </w:p>
        </w:tc>
        <w:tc>
          <w:tcPr>
            <w:tcW w:w="586" w:type="pct"/>
            <w:tcBorders>
              <w:top w:val="nil"/>
              <w:left w:val="nil"/>
              <w:bottom w:val="nil"/>
              <w:right w:val="nil"/>
            </w:tcBorders>
          </w:tcPr>
          <w:p w14:paraId="5FB4EDD7">
            <w:pPr>
              <w:jc w:val="center"/>
              <w:rPr>
                <w:rFonts w:ascii="Times New Roman" w:hAnsi="Times New Roman" w:cs="Times New Roman"/>
              </w:rPr>
            </w:pPr>
            <w:r>
              <w:rPr>
                <w:rFonts w:ascii="Times New Roman" w:hAnsi="Times New Roman" w:cs="Times New Roman"/>
              </w:rPr>
              <w:t>1</w:t>
            </w:r>
          </w:p>
        </w:tc>
        <w:tc>
          <w:tcPr>
            <w:tcW w:w="715" w:type="pct"/>
            <w:tcBorders>
              <w:top w:val="nil"/>
              <w:left w:val="nil"/>
              <w:bottom w:val="nil"/>
              <w:right w:val="nil"/>
            </w:tcBorders>
          </w:tcPr>
          <w:p w14:paraId="3B15370C">
            <w:pPr>
              <w:jc w:val="center"/>
              <w:rPr>
                <w:rFonts w:ascii="Times New Roman" w:hAnsi="Times New Roman" w:cs="Times New Roman"/>
              </w:rPr>
            </w:pPr>
          </w:p>
        </w:tc>
        <w:tc>
          <w:tcPr>
            <w:tcW w:w="734" w:type="pct"/>
            <w:tcBorders>
              <w:top w:val="nil"/>
              <w:left w:val="nil"/>
              <w:bottom w:val="nil"/>
              <w:right w:val="nil"/>
            </w:tcBorders>
          </w:tcPr>
          <w:p w14:paraId="37ED92BD">
            <w:pPr>
              <w:jc w:val="center"/>
              <w:rPr>
                <w:rFonts w:ascii="Times New Roman" w:hAnsi="Times New Roman" w:cs="Times New Roman"/>
              </w:rPr>
            </w:pPr>
          </w:p>
        </w:tc>
        <w:tc>
          <w:tcPr>
            <w:tcW w:w="697" w:type="pct"/>
            <w:tcBorders>
              <w:top w:val="nil"/>
              <w:left w:val="nil"/>
              <w:bottom w:val="nil"/>
              <w:right w:val="nil"/>
            </w:tcBorders>
          </w:tcPr>
          <w:p w14:paraId="30232C29">
            <w:pPr>
              <w:jc w:val="center"/>
              <w:rPr>
                <w:rFonts w:ascii="Times New Roman" w:hAnsi="Times New Roman" w:cs="Times New Roman"/>
              </w:rPr>
            </w:pPr>
          </w:p>
        </w:tc>
        <w:tc>
          <w:tcPr>
            <w:tcW w:w="716" w:type="pct"/>
            <w:tcBorders>
              <w:top w:val="nil"/>
              <w:left w:val="nil"/>
              <w:bottom w:val="nil"/>
              <w:right w:val="nil"/>
            </w:tcBorders>
          </w:tcPr>
          <w:p w14:paraId="5061F005">
            <w:pPr>
              <w:jc w:val="center"/>
              <w:rPr>
                <w:rFonts w:ascii="Times New Roman" w:hAnsi="Times New Roman" w:cs="Times New Roman"/>
              </w:rPr>
            </w:pPr>
          </w:p>
        </w:tc>
      </w:tr>
      <w:tr w14:paraId="78CE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6DCE101E">
            <w:pPr>
              <w:jc w:val="center"/>
              <w:rPr>
                <w:rFonts w:ascii="Times New Roman" w:hAnsi="Times New Roman" w:cs="Times New Roman"/>
                <w:b/>
                <w:bCs/>
              </w:rPr>
            </w:pPr>
          </w:p>
        </w:tc>
        <w:tc>
          <w:tcPr>
            <w:tcW w:w="712" w:type="pct"/>
            <w:tcBorders>
              <w:top w:val="nil"/>
              <w:left w:val="nil"/>
              <w:bottom w:val="nil"/>
              <w:right w:val="nil"/>
            </w:tcBorders>
          </w:tcPr>
          <w:p w14:paraId="154D3448">
            <w:pPr>
              <w:jc w:val="center"/>
              <w:rPr>
                <w:rFonts w:ascii="Times New Roman" w:hAnsi="Times New Roman" w:cs="Times New Roman"/>
              </w:rPr>
            </w:pPr>
            <w:r>
              <w:rPr>
                <w:rFonts w:ascii="Times New Roman" w:hAnsi="Times New Roman" w:cs="Times New Roman"/>
              </w:rPr>
              <w:t>No need for shade/light protection</w:t>
            </w:r>
          </w:p>
        </w:tc>
        <w:tc>
          <w:tcPr>
            <w:tcW w:w="586" w:type="pct"/>
            <w:tcBorders>
              <w:top w:val="nil"/>
              <w:left w:val="nil"/>
              <w:bottom w:val="nil"/>
              <w:right w:val="nil"/>
            </w:tcBorders>
          </w:tcPr>
          <w:p w14:paraId="4DDB587D">
            <w:pPr>
              <w:jc w:val="center"/>
              <w:rPr>
                <w:rFonts w:ascii="Times New Roman" w:hAnsi="Times New Roman" w:cs="Times New Roman"/>
              </w:rPr>
            </w:pPr>
            <w:r>
              <w:rPr>
                <w:rFonts w:ascii="Times New Roman" w:hAnsi="Times New Roman" w:cs="Times New Roman"/>
              </w:rPr>
              <w:t>1</w:t>
            </w:r>
          </w:p>
        </w:tc>
        <w:tc>
          <w:tcPr>
            <w:tcW w:w="715" w:type="pct"/>
            <w:tcBorders>
              <w:top w:val="nil"/>
              <w:left w:val="nil"/>
              <w:bottom w:val="nil"/>
              <w:right w:val="nil"/>
            </w:tcBorders>
          </w:tcPr>
          <w:p w14:paraId="72DEA54C">
            <w:pPr>
              <w:jc w:val="center"/>
              <w:rPr>
                <w:rFonts w:ascii="Times New Roman" w:hAnsi="Times New Roman" w:cs="Times New Roman"/>
              </w:rPr>
            </w:pPr>
            <w:r>
              <w:rPr>
                <w:rFonts w:hint="eastAsia" w:ascii="Times New Roman" w:hAnsi="Times New Roman" w:cs="Times New Roman"/>
              </w:rPr>
              <w:t>1</w:t>
            </w:r>
          </w:p>
        </w:tc>
        <w:tc>
          <w:tcPr>
            <w:tcW w:w="734" w:type="pct"/>
            <w:tcBorders>
              <w:top w:val="nil"/>
              <w:left w:val="nil"/>
              <w:bottom w:val="nil"/>
              <w:right w:val="nil"/>
            </w:tcBorders>
          </w:tcPr>
          <w:p w14:paraId="62785868">
            <w:pPr>
              <w:jc w:val="center"/>
              <w:rPr>
                <w:rFonts w:ascii="Times New Roman" w:hAnsi="Times New Roman" w:cs="Times New Roman"/>
              </w:rPr>
            </w:pPr>
            <w:r>
              <w:rPr>
                <w:rFonts w:hint="eastAsia" w:ascii="Times New Roman" w:hAnsi="Times New Roman" w:cs="Times New Roman"/>
              </w:rPr>
              <w:t>1</w:t>
            </w:r>
          </w:p>
        </w:tc>
        <w:tc>
          <w:tcPr>
            <w:tcW w:w="697" w:type="pct"/>
            <w:tcBorders>
              <w:top w:val="nil"/>
              <w:left w:val="nil"/>
              <w:bottom w:val="nil"/>
              <w:right w:val="nil"/>
            </w:tcBorders>
          </w:tcPr>
          <w:p w14:paraId="3DE47B1A">
            <w:pPr>
              <w:jc w:val="center"/>
              <w:rPr>
                <w:rFonts w:ascii="Times New Roman" w:hAnsi="Times New Roman" w:cs="Times New Roman"/>
              </w:rPr>
            </w:pPr>
          </w:p>
        </w:tc>
        <w:tc>
          <w:tcPr>
            <w:tcW w:w="716" w:type="pct"/>
            <w:tcBorders>
              <w:top w:val="nil"/>
              <w:left w:val="nil"/>
              <w:bottom w:val="nil"/>
              <w:right w:val="nil"/>
            </w:tcBorders>
          </w:tcPr>
          <w:p w14:paraId="01536ED0">
            <w:pPr>
              <w:jc w:val="center"/>
              <w:rPr>
                <w:rFonts w:ascii="Times New Roman" w:hAnsi="Times New Roman" w:cs="Times New Roman"/>
              </w:rPr>
            </w:pPr>
            <w:r>
              <w:rPr>
                <w:rFonts w:hint="eastAsia" w:ascii="Times New Roman" w:hAnsi="Times New Roman" w:cs="Times New Roman"/>
              </w:rPr>
              <w:t>1</w:t>
            </w:r>
          </w:p>
        </w:tc>
      </w:tr>
      <w:tr w14:paraId="17B7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restart"/>
            <w:tcBorders>
              <w:top w:val="nil"/>
              <w:left w:val="nil"/>
              <w:bottom w:val="nil"/>
              <w:right w:val="nil"/>
            </w:tcBorders>
            <w:noWrap/>
          </w:tcPr>
          <w:p w14:paraId="3225EE6D">
            <w:pPr>
              <w:jc w:val="center"/>
              <w:rPr>
                <w:rFonts w:ascii="Times New Roman" w:hAnsi="Times New Roman" w:cs="Times New Roman"/>
                <w:b/>
                <w:bCs/>
              </w:rPr>
            </w:pPr>
            <w:r>
              <w:rPr>
                <w:rFonts w:ascii="Times New Roman" w:hAnsi="Times New Roman" w:cs="Times New Roman"/>
              </w:rPr>
              <w:t>Expiry date (2)</w:t>
            </w:r>
          </w:p>
        </w:tc>
        <w:tc>
          <w:tcPr>
            <w:tcW w:w="712" w:type="pct"/>
            <w:tcBorders>
              <w:top w:val="nil"/>
              <w:left w:val="nil"/>
              <w:bottom w:val="nil"/>
              <w:right w:val="nil"/>
            </w:tcBorders>
          </w:tcPr>
          <w:p w14:paraId="7438A7FB">
            <w:pPr>
              <w:jc w:val="center"/>
              <w:rPr>
                <w:rFonts w:ascii="Times New Roman" w:hAnsi="Times New Roman" w:cs="Times New Roman"/>
              </w:rPr>
            </w:pPr>
            <w:r>
              <w:rPr>
                <w:rFonts w:ascii="Times New Roman" w:hAnsi="Times New Roman" w:cs="Times New Roman"/>
              </w:rPr>
              <w:t>&gt;60 months</w:t>
            </w:r>
          </w:p>
        </w:tc>
        <w:tc>
          <w:tcPr>
            <w:tcW w:w="586" w:type="pct"/>
            <w:tcBorders>
              <w:top w:val="nil"/>
              <w:left w:val="nil"/>
              <w:bottom w:val="nil"/>
              <w:right w:val="nil"/>
            </w:tcBorders>
          </w:tcPr>
          <w:p w14:paraId="3C9146F6">
            <w:pPr>
              <w:jc w:val="center"/>
              <w:rPr>
                <w:rFonts w:ascii="Times New Roman" w:hAnsi="Times New Roman" w:cs="Times New Roman"/>
              </w:rPr>
            </w:pPr>
            <w:r>
              <w:rPr>
                <w:rFonts w:ascii="Times New Roman" w:hAnsi="Times New Roman" w:cs="Times New Roman"/>
              </w:rPr>
              <w:t>2</w:t>
            </w:r>
          </w:p>
        </w:tc>
        <w:tc>
          <w:tcPr>
            <w:tcW w:w="715" w:type="pct"/>
            <w:tcBorders>
              <w:top w:val="nil"/>
              <w:left w:val="nil"/>
              <w:bottom w:val="nil"/>
              <w:right w:val="nil"/>
            </w:tcBorders>
          </w:tcPr>
          <w:p w14:paraId="2C5C3218">
            <w:pPr>
              <w:jc w:val="center"/>
              <w:rPr>
                <w:rFonts w:ascii="Times New Roman" w:hAnsi="Times New Roman" w:cs="Times New Roman"/>
              </w:rPr>
            </w:pPr>
          </w:p>
        </w:tc>
        <w:tc>
          <w:tcPr>
            <w:tcW w:w="734" w:type="pct"/>
            <w:tcBorders>
              <w:top w:val="nil"/>
              <w:left w:val="nil"/>
              <w:bottom w:val="nil"/>
              <w:right w:val="nil"/>
            </w:tcBorders>
          </w:tcPr>
          <w:p w14:paraId="67FA9DAE">
            <w:pPr>
              <w:jc w:val="center"/>
              <w:rPr>
                <w:rFonts w:ascii="Times New Roman" w:hAnsi="Times New Roman" w:cs="Times New Roman"/>
              </w:rPr>
            </w:pPr>
          </w:p>
        </w:tc>
        <w:tc>
          <w:tcPr>
            <w:tcW w:w="697" w:type="pct"/>
            <w:tcBorders>
              <w:top w:val="nil"/>
              <w:left w:val="nil"/>
              <w:bottom w:val="nil"/>
              <w:right w:val="nil"/>
            </w:tcBorders>
          </w:tcPr>
          <w:p w14:paraId="148009AF">
            <w:pPr>
              <w:jc w:val="center"/>
              <w:rPr>
                <w:rFonts w:ascii="Times New Roman" w:hAnsi="Times New Roman" w:cs="Times New Roman"/>
              </w:rPr>
            </w:pPr>
          </w:p>
        </w:tc>
        <w:tc>
          <w:tcPr>
            <w:tcW w:w="716" w:type="pct"/>
            <w:tcBorders>
              <w:top w:val="nil"/>
              <w:left w:val="nil"/>
              <w:bottom w:val="nil"/>
              <w:right w:val="nil"/>
            </w:tcBorders>
          </w:tcPr>
          <w:p w14:paraId="0F004084">
            <w:pPr>
              <w:jc w:val="center"/>
              <w:rPr>
                <w:rFonts w:ascii="Times New Roman" w:hAnsi="Times New Roman" w:cs="Times New Roman"/>
              </w:rPr>
            </w:pPr>
          </w:p>
        </w:tc>
      </w:tr>
      <w:tr w14:paraId="055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7DB846FA">
            <w:pPr>
              <w:jc w:val="center"/>
              <w:rPr>
                <w:rFonts w:ascii="Times New Roman" w:hAnsi="Times New Roman" w:cs="Times New Roman"/>
                <w:b/>
                <w:bCs/>
              </w:rPr>
            </w:pPr>
          </w:p>
        </w:tc>
        <w:tc>
          <w:tcPr>
            <w:tcW w:w="712" w:type="pct"/>
            <w:tcBorders>
              <w:top w:val="nil"/>
              <w:left w:val="nil"/>
              <w:bottom w:val="nil"/>
              <w:right w:val="nil"/>
            </w:tcBorders>
          </w:tcPr>
          <w:p w14:paraId="2187D4FD">
            <w:pPr>
              <w:jc w:val="center"/>
              <w:rPr>
                <w:rFonts w:ascii="Times New Roman" w:hAnsi="Times New Roman" w:cs="Times New Roman"/>
              </w:rPr>
            </w:pPr>
            <w:r>
              <w:rPr>
                <w:rFonts w:ascii="Times New Roman" w:hAnsi="Times New Roman" w:cs="Times New Roman"/>
              </w:rPr>
              <w:t>≥36 months, &lt;60 months</w:t>
            </w:r>
          </w:p>
        </w:tc>
        <w:tc>
          <w:tcPr>
            <w:tcW w:w="586" w:type="pct"/>
            <w:tcBorders>
              <w:top w:val="nil"/>
              <w:left w:val="nil"/>
              <w:bottom w:val="nil"/>
              <w:right w:val="nil"/>
            </w:tcBorders>
          </w:tcPr>
          <w:p w14:paraId="7302C499">
            <w:pPr>
              <w:jc w:val="center"/>
              <w:rPr>
                <w:rFonts w:ascii="Times New Roman" w:hAnsi="Times New Roman" w:cs="Times New Roman"/>
              </w:rPr>
            </w:pPr>
            <w:r>
              <w:rPr>
                <w:rFonts w:ascii="Times New Roman" w:hAnsi="Times New Roman" w:cs="Times New Roman"/>
              </w:rPr>
              <w:t>1.5</w:t>
            </w:r>
          </w:p>
        </w:tc>
        <w:tc>
          <w:tcPr>
            <w:tcW w:w="715" w:type="pct"/>
            <w:tcBorders>
              <w:top w:val="nil"/>
              <w:left w:val="nil"/>
              <w:bottom w:val="nil"/>
              <w:right w:val="nil"/>
            </w:tcBorders>
          </w:tcPr>
          <w:p w14:paraId="4C3D27DA">
            <w:pPr>
              <w:jc w:val="center"/>
              <w:rPr>
                <w:rFonts w:ascii="Times New Roman" w:hAnsi="Times New Roman" w:cs="Times New Roman"/>
              </w:rPr>
            </w:pPr>
          </w:p>
        </w:tc>
        <w:tc>
          <w:tcPr>
            <w:tcW w:w="734" w:type="pct"/>
            <w:tcBorders>
              <w:top w:val="nil"/>
              <w:left w:val="nil"/>
              <w:bottom w:val="nil"/>
              <w:right w:val="nil"/>
            </w:tcBorders>
          </w:tcPr>
          <w:p w14:paraId="612EC337">
            <w:pPr>
              <w:jc w:val="center"/>
              <w:rPr>
                <w:rFonts w:ascii="Times New Roman" w:hAnsi="Times New Roman" w:cs="Times New Roman"/>
              </w:rPr>
            </w:pPr>
            <w:r>
              <w:rPr>
                <w:rFonts w:hint="eastAsia" w:ascii="Times New Roman" w:hAnsi="Times New Roman" w:cs="Times New Roman"/>
              </w:rPr>
              <w:t>1.5</w:t>
            </w:r>
          </w:p>
        </w:tc>
        <w:tc>
          <w:tcPr>
            <w:tcW w:w="697" w:type="pct"/>
            <w:tcBorders>
              <w:top w:val="nil"/>
              <w:left w:val="nil"/>
              <w:bottom w:val="nil"/>
              <w:right w:val="nil"/>
            </w:tcBorders>
          </w:tcPr>
          <w:p w14:paraId="5A03F9D5">
            <w:pPr>
              <w:jc w:val="center"/>
              <w:rPr>
                <w:rFonts w:ascii="Times New Roman" w:hAnsi="Times New Roman" w:cs="Times New Roman"/>
              </w:rPr>
            </w:pPr>
          </w:p>
        </w:tc>
        <w:tc>
          <w:tcPr>
            <w:tcW w:w="716" w:type="pct"/>
            <w:tcBorders>
              <w:top w:val="nil"/>
              <w:left w:val="nil"/>
              <w:bottom w:val="nil"/>
              <w:right w:val="nil"/>
            </w:tcBorders>
          </w:tcPr>
          <w:p w14:paraId="65944CF3">
            <w:pPr>
              <w:jc w:val="center"/>
              <w:rPr>
                <w:rFonts w:ascii="Times New Roman" w:hAnsi="Times New Roman" w:cs="Times New Roman"/>
              </w:rPr>
            </w:pPr>
          </w:p>
        </w:tc>
      </w:tr>
      <w:tr w14:paraId="77BE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3EBD0382">
            <w:pPr>
              <w:jc w:val="center"/>
              <w:rPr>
                <w:rFonts w:ascii="Times New Roman" w:hAnsi="Times New Roman" w:cs="Times New Roman"/>
                <w:b/>
                <w:bCs/>
              </w:rPr>
            </w:pPr>
          </w:p>
        </w:tc>
        <w:tc>
          <w:tcPr>
            <w:tcW w:w="712" w:type="pct"/>
            <w:tcBorders>
              <w:top w:val="nil"/>
              <w:left w:val="nil"/>
              <w:bottom w:val="nil"/>
              <w:right w:val="nil"/>
            </w:tcBorders>
          </w:tcPr>
          <w:p w14:paraId="743C7162">
            <w:pPr>
              <w:jc w:val="center"/>
              <w:rPr>
                <w:rFonts w:ascii="Times New Roman" w:hAnsi="Times New Roman" w:cs="Times New Roman"/>
              </w:rPr>
            </w:pPr>
            <w:r>
              <w:rPr>
                <w:rFonts w:ascii="Times New Roman" w:hAnsi="Times New Roman" w:cs="Times New Roman"/>
              </w:rPr>
              <w:t>≥24 months, &lt;36 months</w:t>
            </w:r>
          </w:p>
        </w:tc>
        <w:tc>
          <w:tcPr>
            <w:tcW w:w="586" w:type="pct"/>
            <w:tcBorders>
              <w:top w:val="nil"/>
              <w:left w:val="nil"/>
              <w:bottom w:val="nil"/>
              <w:right w:val="nil"/>
            </w:tcBorders>
          </w:tcPr>
          <w:p w14:paraId="4DD6B0AA">
            <w:pPr>
              <w:jc w:val="center"/>
              <w:rPr>
                <w:rFonts w:ascii="Times New Roman" w:hAnsi="Times New Roman" w:cs="Times New Roman"/>
              </w:rPr>
            </w:pPr>
            <w:r>
              <w:rPr>
                <w:rFonts w:ascii="Times New Roman" w:hAnsi="Times New Roman" w:cs="Times New Roman"/>
              </w:rPr>
              <w:t>1</w:t>
            </w:r>
          </w:p>
        </w:tc>
        <w:tc>
          <w:tcPr>
            <w:tcW w:w="715" w:type="pct"/>
            <w:tcBorders>
              <w:top w:val="nil"/>
              <w:left w:val="nil"/>
              <w:bottom w:val="nil"/>
              <w:right w:val="nil"/>
            </w:tcBorders>
          </w:tcPr>
          <w:p w14:paraId="40445189">
            <w:pPr>
              <w:jc w:val="center"/>
              <w:rPr>
                <w:rFonts w:ascii="Times New Roman" w:hAnsi="Times New Roman" w:cs="Times New Roman"/>
              </w:rPr>
            </w:pPr>
            <w:r>
              <w:rPr>
                <w:rFonts w:hint="eastAsia" w:ascii="Times New Roman" w:hAnsi="Times New Roman" w:cs="Times New Roman"/>
              </w:rPr>
              <w:t>1</w:t>
            </w:r>
          </w:p>
        </w:tc>
        <w:tc>
          <w:tcPr>
            <w:tcW w:w="734" w:type="pct"/>
            <w:tcBorders>
              <w:top w:val="nil"/>
              <w:left w:val="nil"/>
              <w:bottom w:val="nil"/>
              <w:right w:val="nil"/>
            </w:tcBorders>
          </w:tcPr>
          <w:p w14:paraId="17F8BE34">
            <w:pPr>
              <w:jc w:val="center"/>
              <w:rPr>
                <w:rFonts w:ascii="Times New Roman" w:hAnsi="Times New Roman" w:cs="Times New Roman"/>
              </w:rPr>
            </w:pPr>
          </w:p>
        </w:tc>
        <w:tc>
          <w:tcPr>
            <w:tcW w:w="697" w:type="pct"/>
            <w:tcBorders>
              <w:top w:val="nil"/>
              <w:left w:val="nil"/>
              <w:bottom w:val="nil"/>
              <w:right w:val="nil"/>
            </w:tcBorders>
          </w:tcPr>
          <w:p w14:paraId="3CA584AB">
            <w:pPr>
              <w:jc w:val="center"/>
              <w:rPr>
                <w:rFonts w:ascii="Times New Roman" w:hAnsi="Times New Roman" w:cs="Times New Roman"/>
              </w:rPr>
            </w:pPr>
            <w:r>
              <w:rPr>
                <w:rFonts w:hint="eastAsia" w:ascii="Times New Roman" w:hAnsi="Times New Roman" w:cs="Times New Roman"/>
              </w:rPr>
              <w:t>1</w:t>
            </w:r>
          </w:p>
        </w:tc>
        <w:tc>
          <w:tcPr>
            <w:tcW w:w="716" w:type="pct"/>
            <w:tcBorders>
              <w:top w:val="nil"/>
              <w:left w:val="nil"/>
              <w:bottom w:val="nil"/>
              <w:right w:val="nil"/>
            </w:tcBorders>
          </w:tcPr>
          <w:p w14:paraId="34DF5B4E">
            <w:pPr>
              <w:jc w:val="center"/>
              <w:rPr>
                <w:rFonts w:ascii="Times New Roman" w:hAnsi="Times New Roman" w:cs="Times New Roman"/>
              </w:rPr>
            </w:pPr>
            <w:r>
              <w:rPr>
                <w:rFonts w:hint="eastAsia" w:ascii="Times New Roman" w:hAnsi="Times New Roman" w:cs="Times New Roman"/>
              </w:rPr>
              <w:t>1</w:t>
            </w:r>
          </w:p>
        </w:tc>
      </w:tr>
      <w:tr w14:paraId="3FC9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637D823F">
            <w:pPr>
              <w:jc w:val="center"/>
              <w:rPr>
                <w:rFonts w:ascii="Times New Roman" w:hAnsi="Times New Roman" w:cs="Times New Roman"/>
                <w:b/>
                <w:bCs/>
              </w:rPr>
            </w:pPr>
          </w:p>
        </w:tc>
        <w:tc>
          <w:tcPr>
            <w:tcW w:w="712" w:type="pct"/>
            <w:tcBorders>
              <w:top w:val="nil"/>
              <w:left w:val="nil"/>
              <w:bottom w:val="nil"/>
              <w:right w:val="nil"/>
            </w:tcBorders>
          </w:tcPr>
          <w:p w14:paraId="60FA8EEA">
            <w:pPr>
              <w:jc w:val="center"/>
              <w:rPr>
                <w:rFonts w:ascii="Times New Roman" w:hAnsi="Times New Roman" w:cs="Times New Roman"/>
              </w:rPr>
            </w:pPr>
            <w:r>
              <w:rPr>
                <w:rFonts w:ascii="Times New Roman" w:hAnsi="Times New Roman" w:cs="Times New Roman"/>
              </w:rPr>
              <w:t>≥12 person-months, &lt;24 months</w:t>
            </w:r>
          </w:p>
        </w:tc>
        <w:tc>
          <w:tcPr>
            <w:tcW w:w="586" w:type="pct"/>
            <w:tcBorders>
              <w:top w:val="nil"/>
              <w:left w:val="nil"/>
              <w:bottom w:val="nil"/>
              <w:right w:val="nil"/>
            </w:tcBorders>
          </w:tcPr>
          <w:p w14:paraId="074993A8">
            <w:pPr>
              <w:jc w:val="center"/>
              <w:rPr>
                <w:rFonts w:ascii="Times New Roman" w:hAnsi="Times New Roman" w:cs="Times New Roman"/>
              </w:rPr>
            </w:pPr>
            <w:r>
              <w:rPr>
                <w:rFonts w:ascii="Times New Roman" w:hAnsi="Times New Roman" w:cs="Times New Roman"/>
              </w:rPr>
              <w:t>0.5</w:t>
            </w:r>
          </w:p>
        </w:tc>
        <w:tc>
          <w:tcPr>
            <w:tcW w:w="715" w:type="pct"/>
            <w:tcBorders>
              <w:top w:val="nil"/>
              <w:left w:val="nil"/>
              <w:bottom w:val="nil"/>
              <w:right w:val="nil"/>
            </w:tcBorders>
          </w:tcPr>
          <w:p w14:paraId="2CB2560B">
            <w:pPr>
              <w:jc w:val="center"/>
              <w:rPr>
                <w:rFonts w:ascii="Times New Roman" w:hAnsi="Times New Roman" w:cs="Times New Roman"/>
              </w:rPr>
            </w:pPr>
          </w:p>
        </w:tc>
        <w:tc>
          <w:tcPr>
            <w:tcW w:w="734" w:type="pct"/>
            <w:tcBorders>
              <w:top w:val="nil"/>
              <w:left w:val="nil"/>
              <w:bottom w:val="nil"/>
              <w:right w:val="nil"/>
            </w:tcBorders>
          </w:tcPr>
          <w:p w14:paraId="509BBECF">
            <w:pPr>
              <w:jc w:val="center"/>
              <w:rPr>
                <w:rFonts w:ascii="Times New Roman" w:hAnsi="Times New Roman" w:cs="Times New Roman"/>
              </w:rPr>
            </w:pPr>
          </w:p>
        </w:tc>
        <w:tc>
          <w:tcPr>
            <w:tcW w:w="697" w:type="pct"/>
            <w:tcBorders>
              <w:top w:val="nil"/>
              <w:left w:val="nil"/>
              <w:bottom w:val="nil"/>
              <w:right w:val="nil"/>
            </w:tcBorders>
          </w:tcPr>
          <w:p w14:paraId="01F3EABD">
            <w:pPr>
              <w:jc w:val="center"/>
              <w:rPr>
                <w:rFonts w:ascii="Times New Roman" w:hAnsi="Times New Roman" w:cs="Times New Roman"/>
              </w:rPr>
            </w:pPr>
          </w:p>
        </w:tc>
        <w:tc>
          <w:tcPr>
            <w:tcW w:w="716" w:type="pct"/>
            <w:tcBorders>
              <w:top w:val="nil"/>
              <w:left w:val="nil"/>
              <w:bottom w:val="nil"/>
              <w:right w:val="nil"/>
            </w:tcBorders>
          </w:tcPr>
          <w:p w14:paraId="0580F87B">
            <w:pPr>
              <w:jc w:val="center"/>
              <w:rPr>
                <w:rFonts w:ascii="Times New Roman" w:hAnsi="Times New Roman" w:cs="Times New Roman"/>
              </w:rPr>
            </w:pPr>
          </w:p>
        </w:tc>
      </w:tr>
      <w:tr w14:paraId="1999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0" w:type="pct"/>
            <w:vMerge w:val="continue"/>
            <w:tcBorders>
              <w:top w:val="nil"/>
              <w:left w:val="nil"/>
              <w:bottom w:val="nil"/>
              <w:right w:val="nil"/>
            </w:tcBorders>
            <w:noWrap/>
          </w:tcPr>
          <w:p w14:paraId="24C66B34">
            <w:pPr>
              <w:jc w:val="center"/>
              <w:rPr>
                <w:rFonts w:ascii="Times New Roman" w:hAnsi="Times New Roman" w:cs="Times New Roman"/>
                <w:b/>
                <w:bCs/>
              </w:rPr>
            </w:pPr>
          </w:p>
        </w:tc>
        <w:tc>
          <w:tcPr>
            <w:tcW w:w="712" w:type="pct"/>
            <w:tcBorders>
              <w:top w:val="nil"/>
              <w:left w:val="nil"/>
              <w:bottom w:val="nil"/>
              <w:right w:val="nil"/>
            </w:tcBorders>
          </w:tcPr>
          <w:p w14:paraId="6B0B5E30">
            <w:pPr>
              <w:jc w:val="center"/>
              <w:rPr>
                <w:rFonts w:ascii="Times New Roman" w:hAnsi="Times New Roman" w:cs="Times New Roman"/>
              </w:rPr>
            </w:pPr>
            <w:r>
              <w:rPr>
                <w:rFonts w:ascii="Times New Roman" w:hAnsi="Times New Roman" w:cs="Times New Roman"/>
              </w:rPr>
              <w:t>&lt;12 months</w:t>
            </w:r>
          </w:p>
        </w:tc>
        <w:tc>
          <w:tcPr>
            <w:tcW w:w="586" w:type="pct"/>
            <w:tcBorders>
              <w:top w:val="nil"/>
              <w:left w:val="nil"/>
              <w:bottom w:val="nil"/>
              <w:right w:val="nil"/>
            </w:tcBorders>
          </w:tcPr>
          <w:p w14:paraId="2E294F66">
            <w:pPr>
              <w:jc w:val="center"/>
              <w:rPr>
                <w:rFonts w:ascii="Times New Roman" w:hAnsi="Times New Roman" w:cs="Times New Roman"/>
              </w:rPr>
            </w:pPr>
            <w:r>
              <w:rPr>
                <w:rFonts w:ascii="Times New Roman" w:hAnsi="Times New Roman" w:cs="Times New Roman"/>
              </w:rPr>
              <w:t>0.25</w:t>
            </w:r>
          </w:p>
        </w:tc>
        <w:tc>
          <w:tcPr>
            <w:tcW w:w="715" w:type="pct"/>
            <w:tcBorders>
              <w:top w:val="nil"/>
              <w:left w:val="nil"/>
              <w:bottom w:val="nil"/>
              <w:right w:val="nil"/>
            </w:tcBorders>
          </w:tcPr>
          <w:p w14:paraId="01D7CE8E">
            <w:pPr>
              <w:jc w:val="center"/>
              <w:rPr>
                <w:rFonts w:ascii="Times New Roman" w:hAnsi="Times New Roman" w:cs="Times New Roman"/>
              </w:rPr>
            </w:pPr>
          </w:p>
        </w:tc>
        <w:tc>
          <w:tcPr>
            <w:tcW w:w="734" w:type="pct"/>
            <w:tcBorders>
              <w:top w:val="nil"/>
              <w:left w:val="nil"/>
              <w:bottom w:val="nil"/>
              <w:right w:val="nil"/>
            </w:tcBorders>
          </w:tcPr>
          <w:p w14:paraId="4F1BD089">
            <w:pPr>
              <w:jc w:val="center"/>
              <w:rPr>
                <w:rFonts w:ascii="Times New Roman" w:hAnsi="Times New Roman" w:cs="Times New Roman"/>
              </w:rPr>
            </w:pPr>
          </w:p>
        </w:tc>
        <w:tc>
          <w:tcPr>
            <w:tcW w:w="697" w:type="pct"/>
            <w:tcBorders>
              <w:top w:val="nil"/>
              <w:left w:val="nil"/>
              <w:bottom w:val="nil"/>
              <w:right w:val="nil"/>
            </w:tcBorders>
          </w:tcPr>
          <w:p w14:paraId="791C0564">
            <w:pPr>
              <w:jc w:val="center"/>
              <w:rPr>
                <w:rFonts w:ascii="Times New Roman" w:hAnsi="Times New Roman" w:cs="Times New Roman"/>
              </w:rPr>
            </w:pPr>
          </w:p>
        </w:tc>
        <w:tc>
          <w:tcPr>
            <w:tcW w:w="716" w:type="pct"/>
            <w:tcBorders>
              <w:top w:val="nil"/>
              <w:left w:val="nil"/>
              <w:bottom w:val="nil"/>
              <w:right w:val="nil"/>
            </w:tcBorders>
          </w:tcPr>
          <w:p w14:paraId="4307B434">
            <w:pPr>
              <w:jc w:val="center"/>
              <w:rPr>
                <w:rFonts w:ascii="Times New Roman" w:hAnsi="Times New Roman" w:cs="Times New Roman"/>
              </w:rPr>
            </w:pPr>
          </w:p>
        </w:tc>
      </w:tr>
      <w:tr w14:paraId="2654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52" w:type="pct"/>
            <w:gridSpan w:val="2"/>
            <w:tcBorders>
              <w:top w:val="nil"/>
              <w:left w:val="nil"/>
              <w:bottom w:val="single" w:color="auto" w:sz="12" w:space="0"/>
              <w:right w:val="nil"/>
            </w:tcBorders>
            <w:noWrap/>
          </w:tcPr>
          <w:p w14:paraId="2135657C">
            <w:pPr>
              <w:jc w:val="center"/>
              <w:rPr>
                <w:rFonts w:ascii="Times New Roman" w:hAnsi="Times New Roman" w:cs="Times New Roman"/>
                <w:b/>
                <w:bCs/>
              </w:rPr>
            </w:pPr>
            <w:r>
              <w:rPr>
                <w:rFonts w:ascii="Times New Roman" w:hAnsi="Times New Roman" w:cs="Times New Roman"/>
              </w:rPr>
              <w:t>Pharmaceutical Properties Score</w:t>
            </w:r>
          </w:p>
        </w:tc>
        <w:tc>
          <w:tcPr>
            <w:tcW w:w="586" w:type="pct"/>
            <w:tcBorders>
              <w:top w:val="nil"/>
              <w:left w:val="nil"/>
              <w:bottom w:val="single" w:color="auto" w:sz="12" w:space="0"/>
              <w:right w:val="nil"/>
            </w:tcBorders>
          </w:tcPr>
          <w:p w14:paraId="1883049D">
            <w:pPr>
              <w:jc w:val="center"/>
              <w:rPr>
                <w:rFonts w:ascii="Times New Roman" w:hAnsi="Times New Roman" w:cs="Times New Roman"/>
              </w:rPr>
            </w:pPr>
          </w:p>
        </w:tc>
        <w:tc>
          <w:tcPr>
            <w:tcW w:w="715" w:type="pct"/>
            <w:tcBorders>
              <w:top w:val="nil"/>
              <w:left w:val="nil"/>
              <w:bottom w:val="single" w:color="auto" w:sz="12" w:space="0"/>
              <w:right w:val="nil"/>
            </w:tcBorders>
          </w:tcPr>
          <w:p w14:paraId="7554C835">
            <w:pPr>
              <w:jc w:val="center"/>
              <w:rPr>
                <w:rFonts w:ascii="Times New Roman" w:hAnsi="Times New Roman" w:cs="Times New Roman"/>
              </w:rPr>
            </w:pPr>
            <w:r>
              <w:rPr>
                <w:rFonts w:hint="eastAsia" w:ascii="Times New Roman" w:hAnsi="Times New Roman" w:cs="Times New Roman"/>
              </w:rPr>
              <w:t>22.5</w:t>
            </w:r>
          </w:p>
        </w:tc>
        <w:tc>
          <w:tcPr>
            <w:tcW w:w="734" w:type="pct"/>
            <w:tcBorders>
              <w:top w:val="nil"/>
              <w:left w:val="nil"/>
              <w:bottom w:val="single" w:color="auto" w:sz="12" w:space="0"/>
              <w:right w:val="nil"/>
            </w:tcBorders>
          </w:tcPr>
          <w:p w14:paraId="50919CE7">
            <w:pPr>
              <w:jc w:val="center"/>
              <w:rPr>
                <w:rFonts w:ascii="Times New Roman" w:hAnsi="Times New Roman" w:cs="Times New Roman"/>
              </w:rPr>
            </w:pPr>
            <w:r>
              <w:rPr>
                <w:rFonts w:hint="eastAsia" w:ascii="Times New Roman" w:hAnsi="Times New Roman" w:cs="Times New Roman"/>
              </w:rPr>
              <w:t>23</w:t>
            </w:r>
          </w:p>
        </w:tc>
        <w:tc>
          <w:tcPr>
            <w:tcW w:w="697" w:type="pct"/>
            <w:tcBorders>
              <w:top w:val="nil"/>
              <w:left w:val="nil"/>
              <w:bottom w:val="single" w:color="auto" w:sz="12" w:space="0"/>
              <w:right w:val="nil"/>
            </w:tcBorders>
          </w:tcPr>
          <w:p w14:paraId="7D3D294C">
            <w:pPr>
              <w:jc w:val="center"/>
              <w:rPr>
                <w:rFonts w:ascii="Times New Roman" w:hAnsi="Times New Roman" w:cs="Times New Roman"/>
              </w:rPr>
            </w:pPr>
            <w:r>
              <w:rPr>
                <w:rFonts w:hint="eastAsia" w:ascii="Times New Roman" w:hAnsi="Times New Roman" w:cs="Times New Roman"/>
              </w:rPr>
              <w:t>21</w:t>
            </w:r>
          </w:p>
        </w:tc>
        <w:tc>
          <w:tcPr>
            <w:tcW w:w="716" w:type="pct"/>
            <w:tcBorders>
              <w:top w:val="nil"/>
              <w:left w:val="nil"/>
              <w:bottom w:val="single" w:color="auto" w:sz="12" w:space="0"/>
              <w:right w:val="nil"/>
            </w:tcBorders>
          </w:tcPr>
          <w:p w14:paraId="2E665194">
            <w:pPr>
              <w:jc w:val="center"/>
              <w:rPr>
                <w:rFonts w:ascii="Times New Roman" w:hAnsi="Times New Roman" w:cs="Times New Roman"/>
              </w:rPr>
            </w:pPr>
            <w:r>
              <w:rPr>
                <w:rFonts w:hint="eastAsia" w:ascii="Times New Roman" w:hAnsi="Times New Roman" w:cs="Times New Roman"/>
              </w:rPr>
              <w:t>24</w:t>
            </w:r>
          </w:p>
        </w:tc>
      </w:tr>
    </w:tbl>
    <w:p w14:paraId="33C28D7B">
      <w:pPr>
        <w:rPr>
          <w:rFonts w:hint="eastAsia" w:eastAsia="宋体"/>
          <w:lang w:eastAsia="zh-CN"/>
        </w:rPr>
      </w:pPr>
    </w:p>
    <w:tbl>
      <w:tblPr>
        <w:tblStyle w:val="6"/>
        <w:tblpPr w:leftFromText="180" w:rightFromText="180" w:vertAnchor="text" w:horzAnchor="margin" w:tblpXSpec="center" w:tblpY="-2179"/>
        <w:tblW w:w="130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41"/>
        <w:gridCol w:w="2941"/>
        <w:gridCol w:w="1598"/>
        <w:gridCol w:w="5561"/>
      </w:tblGrid>
      <w:tr w14:paraId="5901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41" w:type="dxa"/>
            <w:gridSpan w:val="4"/>
            <w:tcBorders>
              <w:bottom w:val="single" w:color="auto" w:sz="12" w:space="0"/>
            </w:tcBorders>
            <w:noWrap/>
          </w:tcPr>
          <w:p w14:paraId="51AC45DE">
            <w:pPr>
              <w:spacing w:line="480" w:lineRule="auto"/>
              <w:rPr>
                <w:rFonts w:ascii="Times New Roman" w:hAnsi="Times New Roman" w:cs="Times New Roman"/>
                <w:sz w:val="20"/>
                <w:szCs w:val="20"/>
              </w:rPr>
            </w:pPr>
            <w:r>
              <w:rPr>
                <w:rFonts w:ascii="Times New Roman" w:hAnsi="Times New Roman" w:cs="Times New Roman"/>
                <w:b/>
                <w:bCs/>
              </w:rPr>
              <w:t xml:space="preserve">Table </w:t>
            </w:r>
            <w:r>
              <w:rPr>
                <w:rFonts w:hint="eastAsia" w:ascii="Times New Roman" w:hAnsi="Times New Roman" w:cs="Times New Roman"/>
                <w:b/>
                <w:bCs/>
              </w:rPr>
              <w:t>3</w:t>
            </w:r>
            <w:r>
              <w:rPr>
                <w:rFonts w:ascii="Times New Roman" w:hAnsi="Times New Roman" w:cs="Times New Roman"/>
                <w:b/>
                <w:bCs/>
              </w:rPr>
              <w:t>. Recommendations from national and international guidelines/consensus</w:t>
            </w:r>
          </w:p>
        </w:tc>
      </w:tr>
      <w:tr w14:paraId="5EBF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1" w:type="dxa"/>
            <w:tcBorders>
              <w:top w:val="single" w:color="auto" w:sz="12" w:space="0"/>
              <w:bottom w:val="single" w:color="auto" w:sz="12" w:space="0"/>
            </w:tcBorders>
            <w:noWrap/>
          </w:tcPr>
          <w:p w14:paraId="1E22F01B">
            <w:pPr>
              <w:jc w:val="center"/>
              <w:rPr>
                <w:rFonts w:ascii="Times New Roman" w:hAnsi="Times New Roman" w:cs="Times New Roman"/>
                <w:b/>
                <w:bCs/>
                <w:sz w:val="20"/>
                <w:szCs w:val="20"/>
              </w:rPr>
            </w:pPr>
            <w:r>
              <w:rPr>
                <w:rFonts w:ascii="Times New Roman" w:hAnsi="Times New Roman" w:cs="Times New Roman"/>
                <w:sz w:val="20"/>
                <w:szCs w:val="20"/>
              </w:rPr>
              <w:t>Name of the guide</w:t>
            </w:r>
            <w:r>
              <w:rPr>
                <w:rFonts w:hint="eastAsia" w:ascii="Times New Roman" w:hAnsi="Times New Roman" w:cs="Times New Roman"/>
                <w:sz w:val="20"/>
                <w:szCs w:val="20"/>
              </w:rPr>
              <w:t>lines</w:t>
            </w:r>
          </w:p>
        </w:tc>
        <w:tc>
          <w:tcPr>
            <w:tcW w:w="2941" w:type="dxa"/>
            <w:tcBorders>
              <w:top w:val="single" w:color="auto" w:sz="12" w:space="0"/>
              <w:bottom w:val="single" w:color="auto" w:sz="12" w:space="0"/>
            </w:tcBorders>
          </w:tcPr>
          <w:p w14:paraId="3D61ED69">
            <w:pPr>
              <w:jc w:val="center"/>
              <w:rPr>
                <w:rFonts w:ascii="Times New Roman" w:hAnsi="Times New Roman" w:cs="Times New Roman"/>
                <w:sz w:val="20"/>
                <w:szCs w:val="20"/>
              </w:rPr>
            </w:pPr>
            <w:r>
              <w:rPr>
                <w:rFonts w:ascii="Times New Roman" w:hAnsi="Times New Roman" w:cs="Times New Roman"/>
                <w:sz w:val="20"/>
                <w:szCs w:val="20"/>
              </w:rPr>
              <w:t>Guide developers and sources</w:t>
            </w:r>
          </w:p>
        </w:tc>
        <w:tc>
          <w:tcPr>
            <w:tcW w:w="1598" w:type="dxa"/>
            <w:tcBorders>
              <w:top w:val="single" w:color="auto" w:sz="12" w:space="0"/>
              <w:bottom w:val="single" w:color="auto" w:sz="12" w:space="0"/>
            </w:tcBorders>
          </w:tcPr>
          <w:p w14:paraId="70DDB86C">
            <w:pPr>
              <w:jc w:val="center"/>
              <w:rPr>
                <w:rFonts w:ascii="Times New Roman" w:hAnsi="Times New Roman" w:cs="Times New Roman"/>
                <w:sz w:val="20"/>
                <w:szCs w:val="20"/>
              </w:rPr>
            </w:pPr>
            <w:r>
              <w:rPr>
                <w:rFonts w:ascii="Times New Roman" w:hAnsi="Times New Roman" w:cs="Times New Roman"/>
                <w:sz w:val="20"/>
                <w:szCs w:val="20"/>
              </w:rPr>
              <w:t>Name of drug</w:t>
            </w:r>
          </w:p>
        </w:tc>
        <w:tc>
          <w:tcPr>
            <w:tcW w:w="5561" w:type="dxa"/>
            <w:tcBorders>
              <w:top w:val="single" w:color="auto" w:sz="12" w:space="0"/>
              <w:bottom w:val="single" w:color="auto" w:sz="12" w:space="0"/>
            </w:tcBorders>
          </w:tcPr>
          <w:p w14:paraId="04F8FAED">
            <w:pPr>
              <w:jc w:val="center"/>
              <w:rPr>
                <w:rFonts w:ascii="Times New Roman" w:hAnsi="Times New Roman" w:cs="Times New Roman"/>
                <w:sz w:val="20"/>
                <w:szCs w:val="20"/>
              </w:rPr>
            </w:pPr>
            <w:r>
              <w:rPr>
                <w:rFonts w:ascii="Times New Roman" w:hAnsi="Times New Roman" w:cs="Times New Roman"/>
                <w:sz w:val="20"/>
                <w:szCs w:val="20"/>
              </w:rPr>
              <w:t>Recommended content</w:t>
            </w:r>
          </w:p>
        </w:tc>
      </w:tr>
      <w:tr w14:paraId="50D6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1" w:type="dxa"/>
            <w:tcBorders>
              <w:top w:val="single" w:color="auto" w:sz="12" w:space="0"/>
            </w:tcBorders>
            <w:noWrap/>
          </w:tcPr>
          <w:p w14:paraId="647A0012">
            <w:pPr>
              <w:jc w:val="left"/>
              <w:rPr>
                <w:rFonts w:ascii="Times New Roman" w:hAnsi="Times New Roman" w:cs="Times New Roman"/>
                <w:b/>
                <w:bCs/>
                <w:sz w:val="20"/>
                <w:szCs w:val="20"/>
              </w:rPr>
            </w:pPr>
            <w:bookmarkStart w:id="0" w:name="_Hlk164674959"/>
            <w:r>
              <w:rPr>
                <w:rFonts w:ascii="Times New Roman" w:hAnsi="Times New Roman" w:eastAsia="宋体" w:cs="Times New Roman"/>
                <w:sz w:val="24"/>
              </w:rPr>
              <w:t>Infectious Diseases Society of America 2023 Guidance on the Treatment of Antimicrobial Resistant Gram-Negative Infections</w:t>
            </w:r>
            <w:bookmarkEnd w:id="0"/>
          </w:p>
        </w:tc>
        <w:tc>
          <w:tcPr>
            <w:tcW w:w="2941" w:type="dxa"/>
            <w:tcBorders>
              <w:top w:val="single" w:color="auto" w:sz="12" w:space="0"/>
            </w:tcBorders>
          </w:tcPr>
          <w:p w14:paraId="37618EED">
            <w:pPr>
              <w:jc w:val="left"/>
              <w:rPr>
                <w:rFonts w:ascii="Times New Roman" w:hAnsi="Times New Roman" w:cs="Times New Roman"/>
                <w:sz w:val="20"/>
                <w:szCs w:val="20"/>
              </w:rPr>
            </w:pPr>
            <w:r>
              <w:rPr>
                <w:rFonts w:ascii="Times New Roman" w:hAnsi="Times New Roman" w:eastAsia="宋体" w:cs="Times New Roman"/>
                <w:sz w:val="24"/>
              </w:rPr>
              <w:t>Infectious Diseases Society of America（IDSA）</w:t>
            </w:r>
          </w:p>
        </w:tc>
        <w:tc>
          <w:tcPr>
            <w:tcW w:w="1598" w:type="dxa"/>
            <w:tcBorders>
              <w:top w:val="single" w:color="auto" w:sz="12" w:space="0"/>
            </w:tcBorders>
          </w:tcPr>
          <w:p w14:paraId="34B4F284">
            <w:pPr>
              <w:jc w:val="left"/>
              <w:rPr>
                <w:rFonts w:ascii="Times New Roman" w:hAnsi="Times New Roman" w:cs="Times New Roman"/>
                <w:sz w:val="20"/>
                <w:szCs w:val="20"/>
              </w:rPr>
            </w:pPr>
            <w:r>
              <w:rPr>
                <w:rFonts w:ascii="Times New Roman" w:hAnsi="Times New Roman" w:eastAsia="宋体" w:cs="Times New Roman"/>
                <w:sz w:val="24"/>
              </w:rPr>
              <w:t>Meropenem, imipenem-cilastatin, ertapenem</w:t>
            </w:r>
          </w:p>
        </w:tc>
        <w:tc>
          <w:tcPr>
            <w:tcW w:w="5561" w:type="dxa"/>
            <w:tcBorders>
              <w:top w:val="single" w:color="auto" w:sz="12" w:space="0"/>
            </w:tcBorders>
          </w:tcPr>
          <w:p w14:paraId="1CC87252">
            <w:pPr>
              <w:jc w:val="lef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sz w:val="24"/>
              </w:rPr>
              <w:t>Meropenem, imipenem-cilastatin, or ertapenem are preferred for the treatment of infections outside of the urinary tract caused by ESBL-E. For patients who are critically ill and/or experiencing hypoalbuminemia, meropenem or imipenem-cilastatin are the preferred carbapenems.</w:t>
            </w:r>
          </w:p>
        </w:tc>
      </w:tr>
      <w:tr w14:paraId="42B9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1" w:type="dxa"/>
            <w:noWrap/>
          </w:tcPr>
          <w:p w14:paraId="4C6F8B6F">
            <w:pPr>
              <w:jc w:val="left"/>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eastAsia="宋体" w:cs="Times New Roman"/>
                <w:sz w:val="24"/>
              </w:rPr>
              <w:t>The Surgical Infection Society Revised Guidelines on the Management of Intra-Abdominal Infection</w:t>
            </w:r>
          </w:p>
        </w:tc>
        <w:tc>
          <w:tcPr>
            <w:tcW w:w="2941" w:type="dxa"/>
          </w:tcPr>
          <w:p w14:paraId="6E45099F">
            <w:pPr>
              <w:shd w:val="clear" w:color="auto" w:fill="FFFFFF"/>
              <w:jc w:val="left"/>
              <w:outlineLvl w:val="1"/>
              <w:rPr>
                <w:rFonts w:ascii="Times New Roman" w:hAnsi="Times New Roman" w:cs="Times New Roman"/>
                <w:sz w:val="20"/>
                <w:szCs w:val="20"/>
              </w:rPr>
            </w:pPr>
            <w:r>
              <w:rPr>
                <w:rFonts w:ascii="Times New Roman" w:hAnsi="Times New Roman" w:eastAsia="宋体" w:cs="Times New Roman"/>
                <w:sz w:val="24"/>
              </w:rPr>
              <w:t>Surgical Infection Society (SIS)</w:t>
            </w:r>
          </w:p>
        </w:tc>
        <w:tc>
          <w:tcPr>
            <w:tcW w:w="1598" w:type="dxa"/>
          </w:tcPr>
          <w:p w14:paraId="698F12F8">
            <w:pPr>
              <w:jc w:val="left"/>
              <w:rPr>
                <w:rFonts w:ascii="Times New Roman" w:hAnsi="Times New Roman" w:eastAsia="宋体" w:cs="Times New Roman"/>
                <w:sz w:val="24"/>
              </w:rPr>
            </w:pPr>
            <w:r>
              <w:rPr>
                <w:rFonts w:ascii="Times New Roman" w:hAnsi="Times New Roman" w:eastAsia="宋体" w:cs="Times New Roman"/>
                <w:sz w:val="24"/>
              </w:rPr>
              <w:t>E</w:t>
            </w:r>
            <w:r>
              <w:rPr>
                <w:rFonts w:hint="eastAsia" w:ascii="Times New Roman" w:hAnsi="Times New Roman" w:eastAsia="宋体" w:cs="Times New Roman"/>
                <w:sz w:val="24"/>
              </w:rPr>
              <w:t>rtapenem,</w:t>
            </w:r>
          </w:p>
          <w:p w14:paraId="30D797D3">
            <w:pPr>
              <w:jc w:val="left"/>
              <w:rPr>
                <w:rFonts w:ascii="Times New Roman" w:hAnsi="Times New Roman" w:cs="Times New Roman"/>
                <w:sz w:val="20"/>
                <w:szCs w:val="20"/>
              </w:rPr>
            </w:pPr>
            <w:r>
              <w:rPr>
                <w:rFonts w:ascii="Times New Roman" w:hAnsi="Times New Roman" w:eastAsia="宋体" w:cs="Times New Roman"/>
                <w:sz w:val="24"/>
              </w:rPr>
              <w:t>imipenem-cilastatin</w:t>
            </w:r>
            <w:r>
              <w:rPr>
                <w:rFonts w:hint="eastAsia" w:ascii="Times New Roman" w:hAnsi="Times New Roman" w:eastAsia="宋体" w:cs="Times New Roman"/>
                <w:sz w:val="24"/>
              </w:rPr>
              <w:t>,</w:t>
            </w:r>
            <w:r>
              <w:rPr>
                <w:rFonts w:ascii="Times New Roman" w:hAnsi="Times New Roman" w:eastAsia="宋体" w:cs="Times New Roman"/>
                <w:sz w:val="24"/>
              </w:rPr>
              <w:t xml:space="preserve"> </w:t>
            </w:r>
            <w:r>
              <w:rPr>
                <w:rFonts w:hint="eastAsia" w:ascii="Times New Roman" w:hAnsi="Times New Roman" w:eastAsia="宋体" w:cs="Times New Roman"/>
                <w:sz w:val="24"/>
              </w:rPr>
              <w:t>m</w:t>
            </w:r>
            <w:r>
              <w:rPr>
                <w:rFonts w:ascii="Times New Roman" w:hAnsi="Times New Roman" w:eastAsia="宋体" w:cs="Times New Roman"/>
                <w:sz w:val="24"/>
              </w:rPr>
              <w:t>eropenem</w:t>
            </w:r>
          </w:p>
        </w:tc>
        <w:tc>
          <w:tcPr>
            <w:tcW w:w="5561" w:type="dxa"/>
          </w:tcPr>
          <w:p w14:paraId="59E84A6C">
            <w:pPr>
              <w:rPr>
                <w:rFonts w:ascii="Times New Roman" w:hAnsi="Times New Roman" w:eastAsia="宋体" w:cs="Times New Roman"/>
                <w:sz w:val="24"/>
              </w:rPr>
            </w:pPr>
            <w:r>
              <w:rPr>
                <w:rFonts w:hint="eastAsia" w:ascii="Times New Roman" w:hAnsi="Times New Roman" w:eastAsia="宋体" w:cs="Times New Roman"/>
                <w:sz w:val="24"/>
              </w:rPr>
              <w:t>Use ertapenem for empiric therapy of lower-risk adults and children (Grade 1-A).</w:t>
            </w:r>
          </w:p>
          <w:p w14:paraId="3F7C0A18">
            <w:pPr>
              <w:rPr>
                <w:rFonts w:ascii="Times New Roman" w:hAnsi="Times New Roman" w:eastAsia="宋体" w:cs="Times New Roman"/>
                <w:sz w:val="24"/>
              </w:rPr>
            </w:pPr>
            <w:r>
              <w:rPr>
                <w:rFonts w:hint="eastAsia" w:ascii="Times New Roman" w:hAnsi="Times New Roman" w:eastAsia="宋体" w:cs="Times New Roman"/>
                <w:sz w:val="24"/>
              </w:rPr>
              <w:t>Use imipenem-cilastatin or meropenem for the empiric therapy of adults and children (Grade 1-A), but reserve these agents primarily for higher-risk patients because of their broader-spectrum antimicrobial activity (Grade 2-C).</w:t>
            </w:r>
          </w:p>
          <w:p w14:paraId="149C1409">
            <w:pPr>
              <w:jc w:val="lef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sz w:val="24"/>
              </w:rPr>
              <w:t>Consider use of a broad-spectrum carbapenem, or ceftolozane-tazobactam or ceftazidime-avibactam as alternatives, for empiric therapy of patients at risk for infection with ESBL-producing Enterobacteriaceae (Grade 2-B).</w:t>
            </w:r>
          </w:p>
        </w:tc>
      </w:tr>
      <w:tr w14:paraId="13EB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1" w:type="dxa"/>
            <w:noWrap/>
          </w:tcPr>
          <w:p w14:paraId="5D525EEA">
            <w:pPr>
              <w:jc w:val="left"/>
              <w:rPr>
                <w:rFonts w:ascii="Times New Roman" w:hAnsi="Times New Roman" w:eastAsia="宋体" w:cs="Times New Roman"/>
                <w:sz w:val="24"/>
              </w:rPr>
            </w:pPr>
            <w:r>
              <w:rPr>
                <w:rFonts w:ascii="Times New Roman" w:hAnsi="Times New Roman" w:eastAsia="宋体" w:cs="Times New Roman"/>
                <w:sz w:val="24"/>
              </w:rPr>
              <w:t>WSES/GAIS/SIS-E/WSIS/AAST global clinical pathways for patients with intra-abdominal infections</w:t>
            </w:r>
          </w:p>
        </w:tc>
        <w:tc>
          <w:tcPr>
            <w:tcW w:w="2941" w:type="dxa"/>
          </w:tcPr>
          <w:p w14:paraId="3C1028F9">
            <w:pPr>
              <w:jc w:val="left"/>
              <w:rPr>
                <w:rFonts w:ascii="Times New Roman" w:hAnsi="Times New Roman" w:cs="Times New Roman"/>
                <w:strike/>
                <w:sz w:val="20"/>
                <w:szCs w:val="20"/>
              </w:rPr>
            </w:pPr>
            <w:r>
              <w:rPr>
                <w:rFonts w:ascii="Times New Roman" w:hAnsi="Times New Roman" w:eastAsia="宋体" w:cs="Times New Roman"/>
                <w:sz w:val="24"/>
              </w:rPr>
              <w:t>Emergency Surgery (WSES), the Global Alliance for Infections in Surgery (GAIS), the Surgical Infection Society-Europe (SIS-E), the World Surgical Infection Society (WSIS), and the American Association for the Surgery of Trauma (AAST)</w:t>
            </w:r>
          </w:p>
        </w:tc>
        <w:tc>
          <w:tcPr>
            <w:tcW w:w="1598" w:type="dxa"/>
          </w:tcPr>
          <w:p w14:paraId="5300BCDC">
            <w:pPr>
              <w:jc w:val="left"/>
              <w:rPr>
                <w:rFonts w:ascii="Times New Roman" w:hAnsi="Times New Roman" w:eastAsia="宋体" w:cs="Times New Roman"/>
                <w:sz w:val="24"/>
              </w:rPr>
            </w:pPr>
            <w:r>
              <w:rPr>
                <w:rFonts w:ascii="Times New Roman" w:hAnsi="Times New Roman" w:eastAsia="宋体" w:cs="Times New Roman"/>
                <w:sz w:val="24"/>
              </w:rPr>
              <w:t>Ertapenem</w:t>
            </w:r>
            <w:r>
              <w:rPr>
                <w:rFonts w:hint="eastAsia" w:ascii="Times New Roman" w:hAnsi="Times New Roman" w:eastAsia="宋体" w:cs="Times New Roman"/>
                <w:sz w:val="24"/>
              </w:rPr>
              <w:t>,</w:t>
            </w:r>
            <w:r>
              <w:rPr>
                <w:rFonts w:ascii="Times New Roman" w:hAnsi="Times New Roman" w:eastAsia="宋体" w:cs="Times New Roman"/>
                <w:sz w:val="24"/>
              </w:rPr>
              <w:t xml:space="preserve"> Meropenem</w:t>
            </w:r>
            <w:r>
              <w:rPr>
                <w:rFonts w:hint="eastAsia" w:ascii="Times New Roman" w:hAnsi="Times New Roman" w:eastAsia="宋体" w:cs="Times New Roman"/>
                <w:sz w:val="24"/>
              </w:rPr>
              <w:t>,</w:t>
            </w:r>
          </w:p>
          <w:p w14:paraId="5E5A2D0B">
            <w:pPr>
              <w:jc w:val="left"/>
              <w:rPr>
                <w:rFonts w:ascii="Times New Roman" w:hAnsi="Times New Roman" w:cs="Times New Roman"/>
                <w:sz w:val="20"/>
                <w:szCs w:val="20"/>
              </w:rPr>
            </w:pPr>
            <w:r>
              <w:rPr>
                <w:rFonts w:ascii="Times New Roman" w:hAnsi="Times New Roman" w:eastAsia="宋体" w:cs="Times New Roman"/>
                <w:sz w:val="24"/>
              </w:rPr>
              <w:t>Imipenem/cilastatin</w:t>
            </w:r>
          </w:p>
        </w:tc>
        <w:tc>
          <w:tcPr>
            <w:tcW w:w="5561" w:type="dxa"/>
          </w:tcPr>
          <w:p w14:paraId="447EF921">
            <w:pPr>
              <w:jc w:val="left"/>
              <w:rPr>
                <w:rFonts w:ascii="Times New Roman" w:hAnsi="Times New Roman" w:eastAsia="宋体" w:cs="Times New Roman"/>
                <w:sz w:val="24"/>
              </w:rPr>
            </w:pPr>
            <w:r>
              <w:rPr>
                <w:rFonts w:ascii="Times New Roman" w:hAnsi="Times New Roman" w:eastAsia="宋体" w:cs="Times New Roman"/>
                <w:sz w:val="24"/>
              </w:rPr>
              <w:t>In patients at high risk for infection with community</w:t>
            </w:r>
            <w:r>
              <w:rPr>
                <w:rFonts w:hint="eastAsia" w:ascii="Times New Roman" w:hAnsi="Times New Roman" w:eastAsia="宋体" w:cs="Times New Roman"/>
                <w:sz w:val="24"/>
              </w:rPr>
              <w:t>-</w:t>
            </w:r>
            <w:r>
              <w:rPr>
                <w:rFonts w:ascii="Times New Roman" w:hAnsi="Times New Roman" w:eastAsia="宋体" w:cs="Times New Roman"/>
                <w:sz w:val="24"/>
              </w:rPr>
              <w:t>acquired ESBL-producing Enterobacteriaceae</w:t>
            </w:r>
            <w:r>
              <w:rPr>
                <w:rFonts w:hint="eastAsia" w:ascii="Times New Roman" w:hAnsi="Times New Roman" w:eastAsia="宋体" w:cs="Times New Roman"/>
                <w:sz w:val="24"/>
              </w:rPr>
              <w:t>:</w:t>
            </w:r>
          </w:p>
          <w:p w14:paraId="562843AC">
            <w:pPr>
              <w:jc w:val="left"/>
              <w:rPr>
                <w:rFonts w:ascii="Times New Roman" w:hAnsi="Times New Roman" w:eastAsia="宋体" w:cs="Times New Roman"/>
                <w:sz w:val="24"/>
              </w:rPr>
            </w:pPr>
            <w:r>
              <w:rPr>
                <w:rFonts w:ascii="Times New Roman" w:hAnsi="Times New Roman" w:eastAsia="宋体" w:cs="Times New Roman"/>
                <w:sz w:val="24"/>
              </w:rPr>
              <w:t>Ertapenem 1 g every 24 h (not active against Pseudomonas aeruginosa)</w:t>
            </w:r>
            <w:r>
              <w:rPr>
                <w:rFonts w:hint="eastAsia" w:ascii="Times New Roman" w:hAnsi="Times New Roman" w:eastAsia="宋体" w:cs="Times New Roman"/>
                <w:sz w:val="24"/>
              </w:rPr>
              <w:t>;</w:t>
            </w:r>
            <w:r>
              <w:rPr>
                <w:rFonts w:ascii="Times New Roman" w:hAnsi="Times New Roman" w:eastAsia="宋体" w:cs="Times New Roman"/>
                <w:sz w:val="24"/>
              </w:rPr>
              <w:t xml:space="preserve"> Meropenem 1 g every 8 h (only in patients with septic shock)</w:t>
            </w:r>
            <w:r>
              <w:rPr>
                <w:rFonts w:hint="eastAsia" w:ascii="Times New Roman" w:hAnsi="Times New Roman" w:eastAsia="宋体" w:cs="Times New Roman"/>
                <w:sz w:val="24"/>
              </w:rPr>
              <w:t>;</w:t>
            </w:r>
            <w:r>
              <w:rPr>
                <w:rFonts w:ascii="Times New Roman" w:hAnsi="Times New Roman" w:eastAsia="宋体" w:cs="Times New Roman"/>
                <w:sz w:val="24"/>
              </w:rPr>
              <w:t xml:space="preserve"> </w:t>
            </w:r>
          </w:p>
          <w:p w14:paraId="61B911C5">
            <w:pPr>
              <w:jc w:val="lef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sz w:val="24"/>
              </w:rPr>
              <w:t>Doripenem 500 mg every 8 h (only in patients with septic shock)</w:t>
            </w:r>
            <w:r>
              <w:rPr>
                <w:rFonts w:hint="eastAsia" w:ascii="Times New Roman" w:hAnsi="Times New Roman" w:eastAsia="宋体" w:cs="Times New Roman"/>
                <w:sz w:val="24"/>
              </w:rPr>
              <w:t>;</w:t>
            </w:r>
            <w:r>
              <w:rPr>
                <w:rFonts w:ascii="Times New Roman" w:hAnsi="Times New Roman" w:eastAsia="宋体" w:cs="Times New Roman"/>
                <w:sz w:val="24"/>
              </w:rPr>
              <w:t xml:space="preserve"> Imipenem/cilastatin 500 mg every 6 h (only patients with septic shock)</w:t>
            </w:r>
            <w:r>
              <w:rPr>
                <w:rFonts w:hint="eastAsia" w:ascii="Times New Roman" w:hAnsi="Times New Roman" w:eastAsia="宋体" w:cs="Times New Roman"/>
                <w:sz w:val="24"/>
              </w:rPr>
              <w:t>.</w:t>
            </w:r>
          </w:p>
        </w:tc>
      </w:tr>
      <w:tr w14:paraId="5992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1" w:type="dxa"/>
            <w:noWrap/>
          </w:tcPr>
          <w:p w14:paraId="53AC0772">
            <w:pPr>
              <w:jc w:val="left"/>
              <w:rPr>
                <w:rFonts w:ascii="Times New Roman" w:hAnsi="Times New Roman" w:eastAsia="宋体" w:cs="Times New Roman"/>
                <w:sz w:val="24"/>
              </w:rPr>
            </w:pPr>
            <w:r>
              <w:rPr>
                <w:rFonts w:ascii="Times New Roman" w:hAnsi="Times New Roman" w:eastAsia="宋体" w:cs="Times New Roman"/>
                <w:sz w:val="24"/>
              </w:rPr>
              <w:t>Korean Guidelines for Use of Antibiotics for Intra-abdominal Infections in Adults</w:t>
            </w:r>
          </w:p>
        </w:tc>
        <w:tc>
          <w:tcPr>
            <w:tcW w:w="2941" w:type="dxa"/>
          </w:tcPr>
          <w:p w14:paraId="09A67FCD">
            <w:pPr>
              <w:jc w:val="left"/>
              <w:rPr>
                <w:rFonts w:ascii="Times New Roman" w:hAnsi="Times New Roman" w:eastAsia="宋体" w:cs="Times New Roman"/>
                <w:sz w:val="24"/>
              </w:rPr>
            </w:pPr>
            <w:r>
              <w:rPr>
                <w:rFonts w:ascii="Times New Roman" w:hAnsi="Times New Roman" w:eastAsia="宋体" w:cs="Times New Roman"/>
                <w:sz w:val="24"/>
              </w:rPr>
              <w:t>Korean Society for Antimicrobial Therapy and Korean Society of Infectious Diseases</w:t>
            </w:r>
          </w:p>
        </w:tc>
        <w:tc>
          <w:tcPr>
            <w:tcW w:w="1598" w:type="dxa"/>
          </w:tcPr>
          <w:p w14:paraId="538197B7">
            <w:pPr>
              <w:jc w:val="left"/>
              <w:rPr>
                <w:rFonts w:ascii="Times New Roman" w:hAnsi="Times New Roman" w:eastAsia="宋体" w:cs="Times New Roman"/>
                <w:sz w:val="24"/>
              </w:rPr>
            </w:pPr>
            <w:r>
              <w:rPr>
                <w:rFonts w:ascii="Times New Roman" w:hAnsi="Times New Roman" w:eastAsia="宋体" w:cs="Times New Roman"/>
                <w:sz w:val="24"/>
              </w:rPr>
              <w:t>meropenem, imipenem</w:t>
            </w:r>
          </w:p>
        </w:tc>
        <w:tc>
          <w:tcPr>
            <w:tcW w:w="5561" w:type="dxa"/>
          </w:tcPr>
          <w:p w14:paraId="2DA622D2">
            <w:pPr>
              <w:jc w:val="lef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sz w:val="24"/>
              </w:rPr>
              <w:t>Empirical antibiotic treatment with carbapenems (such as meropenem, imipenem, and doripenem) is generally not recommended and used for specific treatment after identification of the causative organism (quality of evidence at moderate, strength of recommendation at weak).</w:t>
            </w:r>
          </w:p>
        </w:tc>
      </w:tr>
      <w:tr w14:paraId="1737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1" w:type="dxa"/>
            <w:noWrap/>
          </w:tcPr>
          <w:p w14:paraId="678C8611">
            <w:pPr>
              <w:jc w:val="left"/>
              <w:rPr>
                <w:rFonts w:ascii="Times New Roman" w:hAnsi="Times New Roman" w:eastAsia="宋体" w:cs="Times New Roman"/>
                <w:sz w:val="24"/>
              </w:rPr>
            </w:pPr>
            <w:r>
              <w:rPr>
                <w:rFonts w:ascii="Times New Roman" w:hAnsi="Times New Roman" w:eastAsia="宋体" w:cs="Times New Roman"/>
                <w:sz w:val="24"/>
              </w:rPr>
              <w:t>Diagnosis and Management of Intraabdominal Infection: Guidelines by the Chinese Society of Surgical Infection and Intensive Care and the Chinese College of Gastrointestinal Fistula Surgeons</w:t>
            </w:r>
          </w:p>
        </w:tc>
        <w:tc>
          <w:tcPr>
            <w:tcW w:w="2941" w:type="dxa"/>
          </w:tcPr>
          <w:p w14:paraId="15003643">
            <w:pPr>
              <w:jc w:val="left"/>
              <w:rPr>
                <w:rFonts w:ascii="Times New Roman" w:hAnsi="Times New Roman" w:eastAsia="宋体" w:cs="Times New Roman"/>
                <w:sz w:val="24"/>
              </w:rPr>
            </w:pPr>
            <w:r>
              <w:rPr>
                <w:rFonts w:ascii="Times New Roman" w:hAnsi="Times New Roman" w:eastAsia="宋体" w:cs="Times New Roman"/>
                <w:sz w:val="24"/>
              </w:rPr>
              <w:t xml:space="preserve">the Chinese Society of Surgical Infection and Intensive Care </w:t>
            </w:r>
          </w:p>
          <w:p w14:paraId="442E5406">
            <w:pPr>
              <w:jc w:val="left"/>
              <w:rPr>
                <w:rFonts w:ascii="Times New Roman" w:hAnsi="Times New Roman" w:eastAsia="宋体" w:cs="Times New Roman"/>
                <w:sz w:val="24"/>
              </w:rPr>
            </w:pPr>
            <w:r>
              <w:rPr>
                <w:rFonts w:ascii="Times New Roman" w:hAnsi="Times New Roman" w:eastAsia="宋体" w:cs="Times New Roman"/>
                <w:sz w:val="24"/>
              </w:rPr>
              <w:t>and the Chinese College of Gastrointestinal Fistula Surgeons</w:t>
            </w:r>
          </w:p>
        </w:tc>
        <w:tc>
          <w:tcPr>
            <w:tcW w:w="1598" w:type="dxa"/>
          </w:tcPr>
          <w:p w14:paraId="405A400C">
            <w:pPr>
              <w:jc w:val="left"/>
              <w:rPr>
                <w:rFonts w:ascii="Times New Roman" w:hAnsi="Times New Roman" w:eastAsia="宋体" w:cs="Times New Roman"/>
                <w:sz w:val="24"/>
              </w:rPr>
            </w:pPr>
            <w:r>
              <w:rPr>
                <w:rFonts w:ascii="Times New Roman" w:hAnsi="Times New Roman" w:eastAsia="宋体" w:cs="Times New Roman"/>
                <w:sz w:val="24"/>
              </w:rPr>
              <w:t>Ertapenem</w:t>
            </w:r>
            <w:r>
              <w:rPr>
                <w:rFonts w:hint="eastAsia" w:ascii="Times New Roman" w:hAnsi="Times New Roman" w:eastAsia="宋体" w:cs="Times New Roman"/>
                <w:sz w:val="24"/>
              </w:rPr>
              <w:t>,</w:t>
            </w:r>
            <w:r>
              <w:rPr>
                <w:rFonts w:ascii="Times New Roman" w:hAnsi="Times New Roman" w:eastAsia="宋体" w:cs="Times New Roman"/>
                <w:sz w:val="24"/>
              </w:rPr>
              <w:t xml:space="preserve"> Meropenem</w:t>
            </w:r>
            <w:r>
              <w:rPr>
                <w:rFonts w:hint="eastAsia" w:ascii="Times New Roman" w:hAnsi="Times New Roman" w:eastAsia="宋体" w:cs="Times New Roman"/>
                <w:sz w:val="24"/>
              </w:rPr>
              <w:t>,</w:t>
            </w:r>
          </w:p>
          <w:p w14:paraId="6157EC57">
            <w:pPr>
              <w:jc w:val="left"/>
              <w:rPr>
                <w:rFonts w:ascii="Times New Roman" w:hAnsi="Times New Roman" w:eastAsia="宋体" w:cs="Times New Roman"/>
                <w:sz w:val="24"/>
              </w:rPr>
            </w:pPr>
            <w:r>
              <w:rPr>
                <w:rFonts w:ascii="Times New Roman" w:hAnsi="Times New Roman" w:eastAsia="宋体" w:cs="Times New Roman"/>
                <w:sz w:val="24"/>
              </w:rPr>
              <w:t>Imipenem/cilastatin</w:t>
            </w:r>
          </w:p>
        </w:tc>
        <w:tc>
          <w:tcPr>
            <w:tcW w:w="5561" w:type="dxa"/>
          </w:tcPr>
          <w:p w14:paraId="0512B999">
            <w:pPr>
              <w:jc w:val="left"/>
              <w:rPr>
                <w:rFonts w:ascii="Times New Roman" w:hAnsi="Times New Roman" w:eastAsia="宋体" w:cs="Times New Roman"/>
                <w:sz w:val="24"/>
              </w:rPr>
            </w:pPr>
            <w:r>
              <w:rPr>
                <w:rFonts w:ascii="Times New Roman" w:hAnsi="Times New Roman" w:eastAsia="宋体" w:cs="Times New Roman"/>
                <w:sz w:val="24"/>
              </w:rPr>
              <w:t>For patients with mild to moderate CA-IAI, the recommended antimicrobial regimens of empiric single-agent therapy are moxifloxacin, cefoperazone-sulbactam, and ertapenem (strong recommendation, moderate quality of evidence)</w:t>
            </w:r>
          </w:p>
          <w:p w14:paraId="3A66DCF4">
            <w:pPr>
              <w:jc w:val="lef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sz w:val="24"/>
              </w:rPr>
              <w:t>For patients with severe CA-IAI, the recommended antimicrobial regimens of empiric single-agent therapy are carbapenems, including imipenem-cilastatin and meropenem, or piperacillin-tazobactam (strong recommendation, moderate quality of evidence)</w:t>
            </w:r>
          </w:p>
        </w:tc>
      </w:tr>
      <w:tr w14:paraId="565D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1" w:type="dxa"/>
            <w:noWrap/>
          </w:tcPr>
          <w:p w14:paraId="3E1ABF98">
            <w:pPr>
              <w:jc w:val="left"/>
              <w:rPr>
                <w:rFonts w:ascii="Times New Roman" w:hAnsi="Times New Roman" w:eastAsia="宋体" w:cs="Times New Roman"/>
                <w:sz w:val="24"/>
              </w:rPr>
            </w:pPr>
            <w:r>
              <w:rPr>
                <w:rFonts w:hint="eastAsia" w:ascii="Times New Roman" w:hAnsi="Times New Roman" w:eastAsia="宋体" w:cs="Times New Roman"/>
                <w:sz w:val="24"/>
              </w:rPr>
              <w:t>Chinese guideline for the diagnosis and management of intra- abdominal infection (2019 edition)</w:t>
            </w:r>
          </w:p>
        </w:tc>
        <w:tc>
          <w:tcPr>
            <w:tcW w:w="2941" w:type="dxa"/>
          </w:tcPr>
          <w:p w14:paraId="2334F48D">
            <w:pPr>
              <w:jc w:val="left"/>
              <w:rPr>
                <w:rFonts w:ascii="Times New Roman" w:hAnsi="Times New Roman" w:eastAsia="宋体" w:cs="Times New Roman"/>
                <w:sz w:val="24"/>
              </w:rPr>
            </w:pPr>
            <w:r>
              <w:rPr>
                <w:rFonts w:ascii="Times New Roman" w:hAnsi="Times New Roman" w:eastAsia="宋体" w:cs="Times New Roman"/>
                <w:sz w:val="24"/>
              </w:rPr>
              <w:t>Chinese Society of Surgical Infection and Intensive Care, Chinese Society of Surgery, Chinese Medical Association; Chinese College of Gastrointestinal Fistula Surgeons, Chinese College of Surgeons, Chinese Medical Doctor Association</w:t>
            </w:r>
          </w:p>
        </w:tc>
        <w:tc>
          <w:tcPr>
            <w:tcW w:w="1598" w:type="dxa"/>
          </w:tcPr>
          <w:p w14:paraId="41967FE4">
            <w:pPr>
              <w:jc w:val="left"/>
              <w:rPr>
                <w:rFonts w:ascii="Times New Roman" w:hAnsi="Times New Roman" w:eastAsia="宋体" w:cs="Times New Roman"/>
                <w:sz w:val="24"/>
              </w:rPr>
            </w:pPr>
            <w:r>
              <w:rPr>
                <w:rFonts w:ascii="Times New Roman" w:hAnsi="Times New Roman" w:eastAsia="宋体" w:cs="Times New Roman"/>
                <w:sz w:val="24"/>
              </w:rPr>
              <w:t>Ertapenem</w:t>
            </w:r>
            <w:r>
              <w:rPr>
                <w:rFonts w:hint="eastAsia" w:ascii="Times New Roman" w:hAnsi="Times New Roman" w:eastAsia="宋体" w:cs="Times New Roman"/>
                <w:sz w:val="24"/>
              </w:rPr>
              <w:t>,</w:t>
            </w:r>
            <w:r>
              <w:rPr>
                <w:rFonts w:ascii="Times New Roman" w:hAnsi="Times New Roman" w:eastAsia="宋体" w:cs="Times New Roman"/>
                <w:sz w:val="24"/>
              </w:rPr>
              <w:t xml:space="preserve"> Meropenem</w:t>
            </w:r>
            <w:r>
              <w:rPr>
                <w:rFonts w:hint="eastAsia" w:ascii="Times New Roman" w:hAnsi="Times New Roman" w:eastAsia="宋体" w:cs="Times New Roman"/>
                <w:sz w:val="24"/>
              </w:rPr>
              <w:t>,</w:t>
            </w:r>
          </w:p>
          <w:p w14:paraId="45B53049">
            <w:pPr>
              <w:jc w:val="left"/>
              <w:rPr>
                <w:rFonts w:ascii="Times New Roman" w:hAnsi="Times New Roman" w:eastAsia="宋体" w:cs="Times New Roman"/>
                <w:sz w:val="24"/>
              </w:rPr>
            </w:pPr>
            <w:r>
              <w:rPr>
                <w:rFonts w:ascii="Times New Roman" w:hAnsi="Times New Roman" w:eastAsia="宋体" w:cs="Times New Roman"/>
                <w:sz w:val="24"/>
              </w:rPr>
              <w:t>Imipenem/cilastatin</w:t>
            </w:r>
            <w:r>
              <w:rPr>
                <w:rFonts w:hint="eastAsia" w:ascii="Times New Roman" w:hAnsi="Times New Roman" w:eastAsia="宋体" w:cs="Times New Roman"/>
                <w:sz w:val="24"/>
              </w:rPr>
              <w:t>,</w:t>
            </w:r>
          </w:p>
          <w:p w14:paraId="530A2DEB">
            <w:pPr>
              <w:jc w:val="left"/>
              <w:rPr>
                <w:rFonts w:ascii="Times New Roman" w:hAnsi="Times New Roman" w:eastAsia="宋体" w:cs="Times New Roman"/>
                <w:sz w:val="24"/>
              </w:rPr>
            </w:pPr>
            <w:r>
              <w:rPr>
                <w:rFonts w:hint="eastAsia" w:ascii="Times New Roman" w:hAnsi="Times New Roman" w:eastAsia="宋体" w:cs="Times New Roman"/>
                <w:sz w:val="24"/>
              </w:rPr>
              <w:t>biapenem</w:t>
            </w:r>
          </w:p>
        </w:tc>
        <w:tc>
          <w:tcPr>
            <w:tcW w:w="5561" w:type="dxa"/>
          </w:tcPr>
          <w:p w14:paraId="48908290">
            <w:pPr>
              <w:rPr>
                <w:rFonts w:ascii="Times New Roman" w:hAnsi="Times New Roman" w:eastAsia="宋体" w:cs="Times New Roman"/>
                <w:sz w:val="24"/>
              </w:rPr>
            </w:pPr>
            <w:r>
              <w:rPr>
                <w:rFonts w:hint="eastAsia" w:ascii="Times New Roman" w:hAnsi="Times New Roman" w:eastAsia="宋体" w:cs="Times New Roman"/>
                <w:sz w:val="24"/>
              </w:rPr>
              <w:t>(1) For mild to moderate CA-IAI patients, moxifloxacin, cefoperazone-sulbactam, ertapenem are recommended as single agents for empiric anti-infective therapy (medium quality evidence, strongly recommended).</w:t>
            </w:r>
          </w:p>
          <w:p w14:paraId="6AEDA141">
            <w:pPr>
              <w:rPr>
                <w:rFonts w:ascii="Times New Roman" w:hAnsi="Times New Roman" w:eastAsia="宋体" w:cs="Times New Roman"/>
                <w:sz w:val="24"/>
              </w:rPr>
            </w:pPr>
            <w:r>
              <w:rPr>
                <w:rFonts w:hint="eastAsia" w:ascii="Times New Roman" w:hAnsi="Times New Roman" w:eastAsia="宋体" w:cs="Times New Roman"/>
                <w:sz w:val="24"/>
              </w:rPr>
              <w:t>(2) For patients with severe CA-IAI, carbapenems such as imipenem-cilastatin, meropenem, or piperacillin- tazobactam are recommended as single agents for empirical anti-infective therapy (medium quality evidence, strongly recommended).</w:t>
            </w:r>
          </w:p>
          <w:p w14:paraId="39503DBD">
            <w:pPr>
              <w:jc w:val="left"/>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宋体" w:cs="Times New Roman"/>
                <w:sz w:val="24"/>
              </w:rPr>
              <w:t>(3) Carbapenems should be selected if patients are at risk of infection with ESBL pathogens.</w:t>
            </w:r>
          </w:p>
        </w:tc>
      </w:tr>
      <w:tr w14:paraId="3915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1" w:type="dxa"/>
            <w:tcBorders>
              <w:bottom w:val="single" w:color="auto" w:sz="12" w:space="0"/>
            </w:tcBorders>
            <w:noWrap/>
          </w:tcPr>
          <w:p w14:paraId="54EDE973">
            <w:pPr>
              <w:jc w:val="left"/>
              <w:rPr>
                <w:rFonts w:ascii="Times New Roman" w:hAnsi="Times New Roman" w:eastAsia="宋体" w:cs="Times New Roman"/>
                <w:sz w:val="24"/>
              </w:rPr>
            </w:pPr>
            <w:r>
              <w:rPr>
                <w:rFonts w:hint="eastAsia" w:ascii="Times New Roman" w:hAnsi="Times New Roman" w:eastAsia="宋体" w:cs="Times New Roman"/>
                <w:sz w:val="24"/>
              </w:rPr>
              <w:t xml:space="preserve">Consensus of Chinese experts on emergency diagnosis and treatment of </w:t>
            </w:r>
            <w:r>
              <w:rPr>
                <w:rFonts w:hint="eastAsia" w:ascii="Times New Roman" w:hAnsi="Times New Roman" w:cs="Times New Roman"/>
              </w:rPr>
              <w:t xml:space="preserve"> </w:t>
            </w:r>
            <w:r>
              <w:rPr>
                <w:rFonts w:hint="eastAsia" w:ascii="Times New Roman" w:hAnsi="Times New Roman" w:eastAsia="宋体" w:cs="Times New Roman"/>
                <w:sz w:val="24"/>
              </w:rPr>
              <w:t xml:space="preserve">extended-spectrum </w:t>
            </w:r>
            <w:r>
              <w:rPr>
                <w:rFonts w:ascii="Times New Roman" w:hAnsi="Times New Roman" w:eastAsia="宋体" w:cs="Times New Roman"/>
                <w:sz w:val="24"/>
              </w:rPr>
              <w:t>β</w:t>
            </w:r>
            <w:r>
              <w:rPr>
                <w:rFonts w:hint="eastAsia" w:ascii="Times New Roman" w:hAnsi="Times New Roman" w:eastAsia="宋体" w:cs="Times New Roman"/>
                <w:sz w:val="24"/>
              </w:rPr>
              <w:t>-lactamase-producing Enterobacteriaceae infection</w:t>
            </w:r>
          </w:p>
        </w:tc>
        <w:tc>
          <w:tcPr>
            <w:tcW w:w="2941" w:type="dxa"/>
            <w:tcBorders>
              <w:bottom w:val="single" w:color="auto" w:sz="12" w:space="0"/>
            </w:tcBorders>
          </w:tcPr>
          <w:p w14:paraId="4621B55F">
            <w:pPr>
              <w:jc w:val="left"/>
              <w:rPr>
                <w:rFonts w:ascii="Times New Roman" w:hAnsi="Times New Roman" w:eastAsia="宋体" w:cs="Times New Roman"/>
                <w:sz w:val="24"/>
              </w:rPr>
            </w:pPr>
            <w:r>
              <w:rPr>
                <w:rFonts w:hint="eastAsia" w:ascii="Times New Roman" w:hAnsi="Times New Roman" w:eastAsia="宋体" w:cs="Times New Roman"/>
                <w:sz w:val="24"/>
              </w:rPr>
              <w:t xml:space="preserve">Chinese expert consensus group on emergency diagnosis and treatment of  extended-spectrum </w:t>
            </w:r>
            <w:r>
              <w:rPr>
                <w:rFonts w:ascii="Times New Roman" w:hAnsi="Times New Roman" w:eastAsia="宋体" w:cs="Times New Roman"/>
                <w:sz w:val="24"/>
              </w:rPr>
              <w:t>β</w:t>
            </w:r>
            <w:r>
              <w:rPr>
                <w:rFonts w:hint="eastAsia" w:ascii="Times New Roman" w:hAnsi="Times New Roman" w:eastAsia="宋体" w:cs="Times New Roman"/>
                <w:sz w:val="24"/>
              </w:rPr>
              <w:t>-lactamase-producing Enterobacteriaceae infection</w:t>
            </w:r>
          </w:p>
        </w:tc>
        <w:tc>
          <w:tcPr>
            <w:tcW w:w="1598" w:type="dxa"/>
            <w:tcBorders>
              <w:bottom w:val="single" w:color="auto" w:sz="12" w:space="0"/>
            </w:tcBorders>
          </w:tcPr>
          <w:p w14:paraId="1637DA20">
            <w:pPr>
              <w:jc w:val="left"/>
              <w:rPr>
                <w:rFonts w:ascii="Times New Roman" w:hAnsi="Times New Roman" w:eastAsia="宋体" w:cs="Times New Roman"/>
                <w:sz w:val="24"/>
              </w:rPr>
            </w:pPr>
            <w:r>
              <w:rPr>
                <w:rFonts w:ascii="Times New Roman" w:hAnsi="Times New Roman" w:eastAsia="宋体" w:cs="Times New Roman"/>
                <w:sz w:val="24"/>
              </w:rPr>
              <w:t>Ertapenem</w:t>
            </w:r>
            <w:r>
              <w:rPr>
                <w:rFonts w:hint="eastAsia" w:ascii="Times New Roman" w:hAnsi="Times New Roman" w:eastAsia="宋体" w:cs="Times New Roman"/>
                <w:sz w:val="24"/>
              </w:rPr>
              <w:t>,</w:t>
            </w:r>
            <w:r>
              <w:rPr>
                <w:rFonts w:ascii="Times New Roman" w:hAnsi="Times New Roman" w:eastAsia="宋体" w:cs="Times New Roman"/>
                <w:sz w:val="24"/>
              </w:rPr>
              <w:t xml:space="preserve"> Meropenem</w:t>
            </w:r>
            <w:r>
              <w:rPr>
                <w:rFonts w:hint="eastAsia" w:ascii="Times New Roman" w:hAnsi="Times New Roman" w:eastAsia="宋体" w:cs="Times New Roman"/>
                <w:sz w:val="24"/>
              </w:rPr>
              <w:t>,</w:t>
            </w:r>
          </w:p>
          <w:p w14:paraId="77B7C494">
            <w:pPr>
              <w:jc w:val="left"/>
              <w:rPr>
                <w:rFonts w:ascii="Times New Roman" w:hAnsi="Times New Roman" w:eastAsia="宋体" w:cs="Times New Roman"/>
                <w:sz w:val="24"/>
              </w:rPr>
            </w:pPr>
            <w:r>
              <w:rPr>
                <w:rFonts w:ascii="Times New Roman" w:hAnsi="Times New Roman" w:eastAsia="宋体" w:cs="Times New Roman"/>
                <w:sz w:val="24"/>
              </w:rPr>
              <w:t>Imipenem/cilastatin</w:t>
            </w:r>
            <w:r>
              <w:rPr>
                <w:rFonts w:hint="eastAsia" w:ascii="Times New Roman" w:hAnsi="Times New Roman" w:eastAsia="宋体" w:cs="Times New Roman"/>
                <w:sz w:val="24"/>
              </w:rPr>
              <w:t>, biapenem</w:t>
            </w:r>
          </w:p>
        </w:tc>
        <w:tc>
          <w:tcPr>
            <w:tcW w:w="5561" w:type="dxa"/>
            <w:tcBorders>
              <w:bottom w:val="single" w:color="auto" w:sz="12" w:space="0"/>
            </w:tcBorders>
          </w:tcPr>
          <w:p w14:paraId="5FFD627E">
            <w:pPr>
              <w:jc w:val="left"/>
              <w:rPr>
                <w:rFonts w:ascii="Times New Roman" w:hAnsi="Times New Roman" w:eastAsia="宋体" w:cs="Times New Roman"/>
                <w:sz w:val="24"/>
              </w:rPr>
            </w:pPr>
            <w:r>
              <w:rPr>
                <w:rFonts w:hint="eastAsia" w:ascii="Times New Roman" w:hAnsi="Times New Roman" w:eastAsia="宋体" w:cs="Times New Roman"/>
                <w:sz w:val="24"/>
              </w:rPr>
              <w:t>1. Abdominal infection: Hospital acquired abdominal infection has a higher incidence of ESBL-E. For mild and moderate community-acquired ESBL-E abdominal infection, monotherapy can be selected, and piperacillin/tazobactam, amikacin or ertapenem are recommended. Carbapenems should be selected for severe community-acquired and hospital-acquired ESBL-E abdominal infection.</w:t>
            </w:r>
          </w:p>
          <w:p w14:paraId="16B85803">
            <w:pPr>
              <w:jc w:val="left"/>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宋体" w:cs="Times New Roman"/>
                <w:sz w:val="24"/>
              </w:rPr>
              <w:t>2. Carbapenems are the most effective antimicrobials for ESBL-E infection, and commonly used drugs include imipenem/cilastatin, ertapenem, meropenem, Panipenem/betamilone, biapenem, etc. Carbapenems are preferred in patients with acute or progressive ESBL-E infection with severe infections such as acute or progressive organ dysfunction, hemodynamic changes, and mechanical ventilation support.</w:t>
            </w:r>
          </w:p>
        </w:tc>
      </w:tr>
    </w:tbl>
    <w:p w14:paraId="7DB4EAA4">
      <w:pPr>
        <w:rPr>
          <w:rFonts w:hint="eastAsia"/>
        </w:rPr>
      </w:pPr>
      <w:r>
        <w:rPr>
          <w:rFonts w:hint="eastAsia" w:ascii="Times New Roman" w:hAnsi="Times New Roman" w:cs="Times New Roman"/>
          <w:b/>
          <w:bCs/>
          <w:color w:val="000000" w:themeColor="text1"/>
          <w:sz w:val="20"/>
          <w:szCs w:val="20"/>
          <w14:textFill>
            <w14:solidFill>
              <w14:schemeClr w14:val="tx1"/>
            </w14:solidFill>
          </w14:textFill>
        </w:rPr>
        <w:t>NOTE:</w:t>
      </w:r>
      <w:r>
        <w:rPr>
          <w:rFonts w:ascii="Times New Roman" w:hAnsi="Times New Roman" w:cs="Times New Roman"/>
          <w:b/>
          <w:bCs/>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“broad-spectrum carbapenem”</w:t>
      </w:r>
      <w:r>
        <w:rPr>
          <w:rFonts w:hint="eastAsia" w:ascii="Times New Roman" w:hAnsi="Times New Roman" w:cs="Times New Roman"/>
          <w:color w:val="000000" w:themeColor="text1"/>
          <w:sz w:val="20"/>
          <w:szCs w:val="20"/>
          <w14:textFill>
            <w14:solidFill>
              <w14:schemeClr w14:val="tx1"/>
            </w14:solidFill>
          </w14:textFill>
        </w:rPr>
        <w:t xml:space="preserve"> which mention </w:t>
      </w:r>
      <w:r>
        <w:rPr>
          <w:rFonts w:ascii="Times New Roman" w:hAnsi="Times New Roman" w:cs="Times New Roman"/>
          <w:color w:val="000000" w:themeColor="text1"/>
          <w:sz w:val="20"/>
          <w:szCs w:val="20"/>
          <w14:textFill>
            <w14:solidFill>
              <w14:schemeClr w14:val="tx1"/>
            </w14:solidFill>
          </w14:textFill>
        </w:rPr>
        <w:t>in the</w:t>
      </w:r>
      <w:r>
        <w:rPr>
          <w:rFonts w:hint="eastAsia" w:ascii="Times New Roman" w:hAnsi="Times New Roman" w:cs="Times New Roman"/>
          <w:color w:val="000000" w:themeColor="text1"/>
          <w:sz w:val="20"/>
          <w:szCs w:val="20"/>
          <w14:textFill>
            <w14:solidFill>
              <w14:schemeClr w14:val="tx1"/>
            </w14:solidFill>
          </w14:textFill>
        </w:rPr>
        <w:t xml:space="preserve"> content is referring to </w:t>
      </w:r>
      <w:r>
        <w:rPr>
          <w:rFonts w:ascii="Times New Roman" w:hAnsi="Times New Roman" w:cs="Times New Roman"/>
          <w:color w:val="000000" w:themeColor="text1"/>
          <w:sz w:val="20"/>
          <w:szCs w:val="20"/>
          <w14:textFill>
            <w14:solidFill>
              <w14:schemeClr w14:val="tx1"/>
            </w14:solidFill>
          </w14:textFill>
        </w:rPr>
        <w:t>doripenem, imipenem</w:t>
      </w:r>
      <w:r>
        <w:rPr>
          <w:rFonts w:hint="eastAsia"/>
        </w:rPr>
        <w:t>-</w:t>
      </w:r>
      <w:r>
        <w:rPr>
          <w:rFonts w:ascii="Times New Roman" w:hAnsi="Times New Roman" w:cs="Times New Roman"/>
          <w:color w:val="000000" w:themeColor="text1"/>
          <w:sz w:val="20"/>
          <w:szCs w:val="20"/>
          <w14:textFill>
            <w14:solidFill>
              <w14:schemeClr w14:val="tx1"/>
            </w14:solidFill>
          </w14:textFill>
        </w:rPr>
        <w:t>cilastatin, and meropenem</w:t>
      </w:r>
      <w:r>
        <w:rPr>
          <w:rFonts w:hint="eastAsia" w:ascii="Times New Roman" w:hAnsi="Times New Roman" w:cs="Times New Roman"/>
          <w:color w:val="000000" w:themeColor="text1"/>
          <w:sz w:val="20"/>
          <w:szCs w:val="20"/>
          <w14:textFill>
            <w14:solidFill>
              <w14:schemeClr w14:val="tx1"/>
            </w14:solidFill>
          </w14:textFill>
        </w:rPr>
        <w:t>;</w:t>
      </w:r>
      <w:r>
        <w:rPr>
          <w:rFonts w:ascii="Times New Roman" w:hAnsi="Times New Roman" w:eastAsia="宋体" w:cs="Times New Roman"/>
          <w:sz w:val="24"/>
        </w:rPr>
        <w:t xml:space="preserve"> </w:t>
      </w:r>
      <w:r>
        <w:rPr>
          <w:rFonts w:ascii="Times New Roman" w:hAnsi="Times New Roman" w:cs="Times New Roman"/>
          <w:color w:val="000000" w:themeColor="text1"/>
          <w:sz w:val="20"/>
          <w:szCs w:val="20"/>
          <w14:textFill>
            <w14:solidFill>
              <w14:schemeClr w14:val="tx1"/>
            </w14:solidFill>
          </w14:textFill>
        </w:rPr>
        <w:t>“carbapenem</w:t>
      </w:r>
      <w:r>
        <w:rPr>
          <w:rFonts w:hint="eastAsia" w:ascii="Times New Roman" w:hAnsi="Times New Roman" w:cs="Times New Roman"/>
          <w:color w:val="000000" w:themeColor="text1"/>
          <w:sz w:val="20"/>
          <w:szCs w:val="20"/>
          <w14:textFill>
            <w14:solidFill>
              <w14:schemeClr w14:val="tx1"/>
            </w14:solidFill>
          </w14:textFill>
        </w:rPr>
        <w:t>s</w:t>
      </w:r>
      <w:r>
        <w:rPr>
          <w:rFonts w:ascii="Times New Roman" w:hAnsi="Times New Roman" w:cs="Times New Roman"/>
          <w:color w:val="000000" w:themeColor="text1"/>
          <w:sz w:val="20"/>
          <w:szCs w:val="20"/>
          <w14:textFill>
            <w14:solidFill>
              <w14:schemeClr w14:val="tx1"/>
            </w14:solidFill>
          </w14:textFill>
        </w:rPr>
        <w:t>”</w:t>
      </w:r>
    </w:p>
    <w:p w14:paraId="5CCE89F6">
      <w:pPr>
        <w:rPr>
          <w:rFonts w:hint="eastAsia"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14:textFill>
            <w14:solidFill>
              <w14:schemeClr w14:val="tx1"/>
            </w14:solidFill>
          </w14:textFill>
        </w:rPr>
        <w:t xml:space="preserve">which mention </w:t>
      </w:r>
      <w:r>
        <w:rPr>
          <w:rFonts w:ascii="Times New Roman" w:hAnsi="Times New Roman" w:cs="Times New Roman"/>
          <w:color w:val="000000" w:themeColor="text1"/>
          <w:sz w:val="20"/>
          <w:szCs w:val="20"/>
          <w14:textFill>
            <w14:solidFill>
              <w14:schemeClr w14:val="tx1"/>
            </w14:solidFill>
          </w14:textFill>
        </w:rPr>
        <w:t>in the</w:t>
      </w:r>
      <w:r>
        <w:rPr>
          <w:rFonts w:hint="eastAsia" w:ascii="Times New Roman" w:hAnsi="Times New Roman" w:cs="Times New Roman"/>
          <w:color w:val="000000" w:themeColor="text1"/>
          <w:sz w:val="20"/>
          <w:szCs w:val="20"/>
          <w14:textFill>
            <w14:solidFill>
              <w14:schemeClr w14:val="tx1"/>
            </w14:solidFill>
          </w14:textFill>
        </w:rPr>
        <w:t xml:space="preserve"> content is referring to </w:t>
      </w:r>
      <w:r>
        <w:rPr>
          <w:rFonts w:ascii="Times New Roman" w:hAnsi="Times New Roman" w:cs="Times New Roman"/>
          <w:color w:val="000000" w:themeColor="text1"/>
          <w:sz w:val="20"/>
          <w:szCs w:val="20"/>
          <w14:textFill>
            <w14:solidFill>
              <w14:schemeClr w14:val="tx1"/>
            </w14:solidFill>
          </w14:textFill>
        </w:rPr>
        <w:t>doripenem, imipenem</w:t>
      </w:r>
      <w:r>
        <w:rPr>
          <w:rFonts w:hint="eastAsia"/>
        </w:rPr>
        <w:t>-</w:t>
      </w:r>
      <w:r>
        <w:rPr>
          <w:rFonts w:ascii="Times New Roman" w:hAnsi="Times New Roman" w:cs="Times New Roman"/>
          <w:color w:val="000000" w:themeColor="text1"/>
          <w:sz w:val="20"/>
          <w:szCs w:val="20"/>
          <w14:textFill>
            <w14:solidFill>
              <w14:schemeClr w14:val="tx1"/>
            </w14:solidFill>
          </w14:textFill>
        </w:rPr>
        <w:t>cilastatin, meropenem</w:t>
      </w:r>
      <w:r>
        <w:rPr>
          <w:rFonts w:hint="eastAsia" w:ascii="Times New Roman" w:hAnsi="Times New Roman" w:cs="Times New Roman"/>
          <w:color w:val="000000" w:themeColor="text1"/>
          <w:sz w:val="20"/>
          <w:szCs w:val="20"/>
          <w14:textFill>
            <w14:solidFill>
              <w14:schemeClr w14:val="tx1"/>
            </w14:solidFill>
          </w14:textFill>
        </w:rPr>
        <w:t>, biapenem and ertapenem.</w:t>
      </w:r>
    </w:p>
    <w:p w14:paraId="6FC9ED6D">
      <w:pPr>
        <w:rPr>
          <w:rFonts w:hint="eastAsia" w:ascii="Times New Roman" w:hAnsi="Times New Roman" w:cs="Times New Roman"/>
          <w:color w:val="000000" w:themeColor="text1"/>
          <w:sz w:val="20"/>
          <w:szCs w:val="20"/>
          <w14:textFill>
            <w14:solidFill>
              <w14:schemeClr w14:val="tx1"/>
            </w14:solidFill>
          </w14:textFill>
        </w:rPr>
      </w:pPr>
    </w:p>
    <w:p w14:paraId="0E551367">
      <w:pPr>
        <w:rPr>
          <w:rFonts w:hint="eastAsia" w:ascii="Times New Roman" w:hAnsi="Times New Roman" w:cs="Times New Roman"/>
          <w:b/>
          <w:bCs/>
        </w:rPr>
      </w:pPr>
      <w:r>
        <w:rPr>
          <w:rFonts w:hint="eastAsia" w:ascii="Times New Roman" w:hAnsi="Times New Roman" w:cs="Times New Roman"/>
          <w:b/>
          <w:bCs/>
        </w:rPr>
        <w:t xml:space="preserve">Table 4. </w:t>
      </w:r>
      <w:r>
        <w:rPr>
          <w:rFonts w:ascii="Times New Roman" w:hAnsi="Times New Roman" w:cs="Times New Roman"/>
          <w:b/>
          <w:bCs/>
        </w:rPr>
        <w:t>S</w:t>
      </w:r>
      <w:r>
        <w:rPr>
          <w:rFonts w:hint="eastAsia" w:ascii="Times New Roman" w:hAnsi="Times New Roman" w:cs="Times New Roman"/>
          <w:b/>
          <w:bCs/>
        </w:rPr>
        <w:t>cored of primary efficacy endpoint indicators</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9"/>
        <w:gridCol w:w="1423"/>
        <w:gridCol w:w="5744"/>
      </w:tblGrid>
      <w:tr w14:paraId="3864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2" w:type="dxa"/>
            <w:gridSpan w:val="2"/>
            <w:tcBorders>
              <w:top w:val="single" w:color="auto" w:sz="4" w:space="0"/>
              <w:bottom w:val="single" w:color="auto" w:sz="4" w:space="0"/>
            </w:tcBorders>
            <w:vAlign w:val="center"/>
          </w:tcPr>
          <w:p w14:paraId="70D60971">
            <w:pPr>
              <w:jc w:val="center"/>
              <w:rPr>
                <w:rFonts w:ascii="Times New Roman" w:hAnsi="Times New Roman" w:cs="Times New Roman"/>
              </w:rPr>
            </w:pPr>
            <w:r>
              <w:rPr>
                <w:rFonts w:ascii="Times New Roman" w:hAnsi="Times New Roman" w:cs="Times New Roman"/>
              </w:rPr>
              <w:t xml:space="preserve">classification of </w:t>
            </w:r>
            <w:r>
              <w:rPr>
                <w:rFonts w:hint="eastAsia" w:ascii="Times New Roman" w:hAnsi="Times New Roman" w:cs="Times New Roman"/>
              </w:rPr>
              <w:t>IAI</w:t>
            </w:r>
          </w:p>
        </w:tc>
        <w:tc>
          <w:tcPr>
            <w:tcW w:w="5744" w:type="dxa"/>
            <w:tcBorders>
              <w:top w:val="single" w:color="auto" w:sz="4" w:space="0"/>
              <w:bottom w:val="single" w:color="auto" w:sz="4" w:space="0"/>
            </w:tcBorders>
            <w:vAlign w:val="center"/>
          </w:tcPr>
          <w:p w14:paraId="5E3528A3">
            <w:pPr>
              <w:jc w:val="center"/>
              <w:rPr>
                <w:rFonts w:ascii="Times New Roman" w:hAnsi="Times New Roman" w:cs="Times New Roman"/>
              </w:rPr>
            </w:pPr>
            <w:r>
              <w:rPr>
                <w:rFonts w:ascii="Times New Roman" w:hAnsi="Times New Roman" w:cs="Times New Roman"/>
              </w:rPr>
              <w:t>score</w:t>
            </w:r>
          </w:p>
        </w:tc>
      </w:tr>
      <w:tr w14:paraId="166F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Merge w:val="restart"/>
            <w:tcBorders>
              <w:top w:val="single" w:color="auto" w:sz="4" w:space="0"/>
            </w:tcBorders>
            <w:vAlign w:val="center"/>
          </w:tcPr>
          <w:p w14:paraId="120B73DC">
            <w:pPr>
              <w:jc w:val="center"/>
              <w:rPr>
                <w:rFonts w:ascii="Times New Roman" w:hAnsi="Times New Roman" w:cs="Times New Roman"/>
              </w:rPr>
            </w:pPr>
            <w:r>
              <w:rPr>
                <w:rFonts w:ascii="Times New Roman" w:hAnsi="Times New Roman" w:cs="Times New Roman"/>
              </w:rPr>
              <w:t>CA-IAI</w:t>
            </w:r>
          </w:p>
          <w:p w14:paraId="5C687971">
            <w:pPr>
              <w:jc w:val="center"/>
              <w:rPr>
                <w:rFonts w:ascii="Times New Roman" w:hAnsi="Times New Roman" w:cs="Times New Roman"/>
              </w:rPr>
            </w:pPr>
            <w:r>
              <w:rPr>
                <w:rFonts w:hint="eastAsia" w:ascii="Times New Roman" w:hAnsi="Times New Roman" w:cs="Times New Roman"/>
              </w:rPr>
              <w:t>(3 points)</w:t>
            </w:r>
          </w:p>
        </w:tc>
        <w:tc>
          <w:tcPr>
            <w:tcW w:w="1423" w:type="dxa"/>
            <w:tcBorders>
              <w:top w:val="single" w:color="auto" w:sz="4" w:space="0"/>
            </w:tcBorders>
            <w:vAlign w:val="center"/>
          </w:tcPr>
          <w:p w14:paraId="2F07B892">
            <w:pPr>
              <w:jc w:val="center"/>
              <w:rPr>
                <w:rFonts w:ascii="Times New Roman" w:hAnsi="Times New Roman" w:cs="Times New Roman"/>
              </w:rPr>
            </w:pPr>
            <w:r>
              <w:rPr>
                <w:rFonts w:ascii="Times New Roman" w:hAnsi="Times New Roman" w:cs="Times New Roman"/>
              </w:rPr>
              <w:t>mil</w:t>
            </w:r>
            <w:r>
              <w:rPr>
                <w:rFonts w:hint="eastAsia" w:ascii="Times New Roman" w:hAnsi="Times New Roman" w:cs="Times New Roman"/>
              </w:rPr>
              <w:t>d to moderate</w:t>
            </w:r>
          </w:p>
          <w:p w14:paraId="56408EAE">
            <w:pPr>
              <w:jc w:val="center"/>
              <w:rPr>
                <w:rFonts w:ascii="Times New Roman" w:hAnsi="Times New Roman" w:cs="Times New Roman"/>
              </w:rPr>
            </w:pPr>
            <w:r>
              <w:rPr>
                <w:rFonts w:hint="eastAsia" w:ascii="Times New Roman" w:hAnsi="Times New Roman" w:cs="Times New Roman"/>
              </w:rPr>
              <w:t>(1.5 points)</w:t>
            </w:r>
          </w:p>
        </w:tc>
        <w:tc>
          <w:tcPr>
            <w:tcW w:w="5744" w:type="dxa"/>
            <w:tcBorders>
              <w:top w:val="single" w:color="auto" w:sz="4" w:space="0"/>
            </w:tcBorders>
            <w:vAlign w:val="center"/>
          </w:tcPr>
          <w:p w14:paraId="05AE9AA8">
            <w:pPr>
              <w:jc w:val="center"/>
              <w:rPr>
                <w:rFonts w:ascii="Times New Roman" w:hAnsi="Times New Roman" w:cs="Times New Roman"/>
              </w:rPr>
            </w:pPr>
            <w:r>
              <w:rPr>
                <w:rFonts w:ascii="Times New Roman" w:hAnsi="Times New Roman" w:cs="Times New Roman"/>
              </w:rPr>
              <w:t>er</w:t>
            </w:r>
            <w:r>
              <w:rPr>
                <w:rFonts w:hint="eastAsia" w:ascii="Times New Roman" w:hAnsi="Times New Roman" w:cs="Times New Roman"/>
              </w:rPr>
              <w:t>tapenem(1.5 points)&gt;meropenem、imipenem-cilastatin(1 point)&gt;biapenem(0.5 points)</w:t>
            </w:r>
          </w:p>
        </w:tc>
      </w:tr>
      <w:tr w14:paraId="68A7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9" w:type="dxa"/>
            <w:vMerge w:val="continue"/>
            <w:vAlign w:val="center"/>
          </w:tcPr>
          <w:p w14:paraId="5AF156A3">
            <w:pPr>
              <w:jc w:val="center"/>
              <w:rPr>
                <w:rFonts w:ascii="Times New Roman" w:hAnsi="Times New Roman" w:cs="Times New Roman"/>
              </w:rPr>
            </w:pPr>
          </w:p>
        </w:tc>
        <w:tc>
          <w:tcPr>
            <w:tcW w:w="1423" w:type="dxa"/>
            <w:vAlign w:val="center"/>
          </w:tcPr>
          <w:p w14:paraId="7795A2B9">
            <w:pPr>
              <w:jc w:val="center"/>
              <w:rPr>
                <w:rFonts w:ascii="Times New Roman" w:hAnsi="Times New Roman" w:cs="Times New Roman"/>
              </w:rPr>
            </w:pPr>
            <w:r>
              <w:rPr>
                <w:rFonts w:ascii="Times New Roman" w:hAnsi="Times New Roman" w:cs="Times New Roman"/>
              </w:rPr>
              <w:t>se</w:t>
            </w:r>
            <w:r>
              <w:rPr>
                <w:rFonts w:hint="eastAsia" w:ascii="Times New Roman" w:hAnsi="Times New Roman" w:cs="Times New Roman"/>
              </w:rPr>
              <w:t>vere</w:t>
            </w:r>
          </w:p>
          <w:p w14:paraId="4290888B">
            <w:pPr>
              <w:jc w:val="center"/>
              <w:rPr>
                <w:rFonts w:ascii="Times New Roman" w:hAnsi="Times New Roman" w:cs="Times New Roman"/>
              </w:rPr>
            </w:pPr>
            <w:r>
              <w:rPr>
                <w:rFonts w:hint="eastAsia" w:ascii="Times New Roman" w:hAnsi="Times New Roman" w:cs="Times New Roman"/>
              </w:rPr>
              <w:t>(1.5points)</w:t>
            </w:r>
          </w:p>
        </w:tc>
        <w:tc>
          <w:tcPr>
            <w:tcW w:w="5744" w:type="dxa"/>
            <w:vAlign w:val="center"/>
          </w:tcPr>
          <w:p w14:paraId="3DD327B8">
            <w:pPr>
              <w:jc w:val="center"/>
              <w:rPr>
                <w:rFonts w:ascii="Times New Roman" w:hAnsi="Times New Roman" w:cs="Times New Roman"/>
              </w:rPr>
            </w:pPr>
            <w:r>
              <w:rPr>
                <w:rFonts w:hint="eastAsia" w:ascii="Times New Roman" w:hAnsi="Times New Roman" w:cs="Times New Roman"/>
              </w:rPr>
              <w:t>meropenem、imipenem-cilastatin(1.5 points)&gt;biapenem(1 point)&gt;ertapenem(0.5 points)</w:t>
            </w:r>
          </w:p>
        </w:tc>
      </w:tr>
      <w:tr w14:paraId="671D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bottom w:val="single" w:color="auto" w:sz="4" w:space="0"/>
            </w:tcBorders>
            <w:vAlign w:val="center"/>
          </w:tcPr>
          <w:p w14:paraId="00088B09">
            <w:pPr>
              <w:jc w:val="center"/>
              <w:rPr>
                <w:rFonts w:ascii="Times New Roman" w:hAnsi="Times New Roman" w:cs="Times New Roman"/>
              </w:rPr>
            </w:pPr>
            <w:r>
              <w:rPr>
                <w:rFonts w:hint="eastAsia" w:ascii="Times New Roman" w:hAnsi="Times New Roman" w:cs="Times New Roman"/>
              </w:rPr>
              <w:t>HA-IAI</w:t>
            </w:r>
          </w:p>
          <w:p w14:paraId="62CA8A52">
            <w:pPr>
              <w:jc w:val="center"/>
              <w:rPr>
                <w:rFonts w:ascii="Times New Roman" w:hAnsi="Times New Roman" w:cs="Times New Roman"/>
              </w:rPr>
            </w:pPr>
            <w:r>
              <w:rPr>
                <w:rFonts w:hint="eastAsia" w:ascii="Times New Roman" w:hAnsi="Times New Roman" w:cs="Times New Roman"/>
              </w:rPr>
              <w:t>(3 points)</w:t>
            </w:r>
          </w:p>
        </w:tc>
        <w:tc>
          <w:tcPr>
            <w:tcW w:w="1423" w:type="dxa"/>
            <w:tcBorders>
              <w:bottom w:val="single" w:color="auto" w:sz="4" w:space="0"/>
            </w:tcBorders>
            <w:vAlign w:val="center"/>
          </w:tcPr>
          <w:p w14:paraId="0F295285">
            <w:pPr>
              <w:jc w:val="center"/>
              <w:rPr>
                <w:rFonts w:ascii="Times New Roman" w:hAnsi="Times New Roman" w:cs="Times New Roman"/>
              </w:rPr>
            </w:pPr>
            <w:r>
              <w:rPr>
                <w:rFonts w:hint="eastAsia" w:ascii="Times New Roman" w:hAnsi="Times New Roman" w:cs="Times New Roman"/>
              </w:rPr>
              <w:t>/</w:t>
            </w:r>
          </w:p>
        </w:tc>
        <w:tc>
          <w:tcPr>
            <w:tcW w:w="5744" w:type="dxa"/>
            <w:tcBorders>
              <w:bottom w:val="single" w:color="auto" w:sz="4" w:space="0"/>
            </w:tcBorders>
            <w:vAlign w:val="center"/>
          </w:tcPr>
          <w:p w14:paraId="3F4F7A8E">
            <w:pPr>
              <w:jc w:val="center"/>
              <w:rPr>
                <w:rFonts w:ascii="Times New Roman" w:hAnsi="Times New Roman" w:cs="Times New Roman"/>
              </w:rPr>
            </w:pPr>
            <w:r>
              <w:rPr>
                <w:rFonts w:hint="eastAsia" w:ascii="Times New Roman" w:hAnsi="Times New Roman" w:cs="Times New Roman"/>
              </w:rPr>
              <w:t>meropenem、imipenem-cilastatin(3 points)&gt;biapenem(2.5 points)&gt;ertapenem(2 points)</w:t>
            </w:r>
          </w:p>
        </w:tc>
      </w:tr>
    </w:tbl>
    <w:p w14:paraId="78053775">
      <w:pPr>
        <w:rPr>
          <w:rFonts w:ascii="Times New Roman" w:hAnsi="Times New Roman" w:cs="Times New Roman"/>
        </w:rPr>
      </w:pPr>
    </w:p>
    <w:p w14:paraId="1E286F4D">
      <w:pPr>
        <w:rPr>
          <w:rFonts w:ascii="Times New Roman" w:hAnsi="Times New Roman" w:cs="Times New Roman"/>
          <w:b/>
          <w:bCs/>
        </w:rPr>
      </w:pPr>
      <w:r>
        <w:rPr>
          <w:rFonts w:ascii="Times New Roman" w:hAnsi="Times New Roman" w:cs="Times New Roman"/>
          <w:b/>
          <w:bCs/>
        </w:rPr>
        <w:t xml:space="preserve">Table </w:t>
      </w:r>
      <w:r>
        <w:rPr>
          <w:rFonts w:hint="eastAsia" w:ascii="Times New Roman" w:hAnsi="Times New Roman" w:cs="Times New Roman"/>
          <w:b/>
          <w:bCs/>
        </w:rPr>
        <w:t>5</w:t>
      </w:r>
      <w:r>
        <w:rPr>
          <w:rFonts w:ascii="Times New Roman" w:hAnsi="Times New Roman" w:cs="Times New Roman"/>
          <w:b/>
          <w:bCs/>
        </w:rPr>
        <w:t>. eff</w:t>
      </w:r>
      <w:r>
        <w:rPr>
          <w:rFonts w:hint="eastAsia" w:ascii="Times New Roman" w:hAnsi="Times New Roman" w:cs="Times New Roman"/>
          <w:b/>
          <w:bCs/>
        </w:rPr>
        <w:t>icacy</w:t>
      </w:r>
      <w:r>
        <w:rPr>
          <w:rFonts w:ascii="Times New Roman" w:hAnsi="Times New Roman" w:cs="Times New Roman"/>
          <w:b/>
          <w:bCs/>
        </w:rPr>
        <w:t xml:space="preserve"> score results</w:t>
      </w:r>
    </w:p>
    <w:tbl>
      <w:tblPr>
        <w:tblStyle w:val="6"/>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1940"/>
        <w:gridCol w:w="1695"/>
        <w:gridCol w:w="2089"/>
        <w:gridCol w:w="2089"/>
        <w:gridCol w:w="2089"/>
        <w:gridCol w:w="2092"/>
      </w:tblGrid>
      <w:tr w14:paraId="0833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453" w:type="pct"/>
            <w:gridSpan w:val="2"/>
            <w:tcBorders>
              <w:top w:val="single" w:color="auto" w:sz="12" w:space="0"/>
              <w:left w:val="nil"/>
              <w:bottom w:val="single" w:color="auto" w:sz="12" w:space="0"/>
              <w:right w:val="nil"/>
            </w:tcBorders>
            <w:noWrap/>
          </w:tcPr>
          <w:p w14:paraId="10429E17">
            <w:pPr>
              <w:jc w:val="center"/>
              <w:rPr>
                <w:rFonts w:ascii="Times New Roman" w:hAnsi="Times New Roman" w:cs="Times New Roman"/>
                <w:b/>
                <w:bCs/>
              </w:rPr>
            </w:pPr>
            <w:r>
              <w:rPr>
                <w:rFonts w:ascii="Times New Roman" w:hAnsi="Times New Roman" w:cs="Times New Roman"/>
              </w:rPr>
              <w:t>Eff</w:t>
            </w:r>
            <w:r>
              <w:rPr>
                <w:rFonts w:hint="eastAsia" w:ascii="Times New Roman" w:hAnsi="Times New Roman" w:cs="Times New Roman"/>
              </w:rPr>
              <w:t>icacy</w:t>
            </w:r>
            <w:r>
              <w:rPr>
                <w:rFonts w:ascii="Times New Roman" w:hAnsi="Times New Roman" w:cs="Times New Roman"/>
              </w:rPr>
              <w:t xml:space="preserve"> (27 points)</w:t>
            </w:r>
          </w:p>
        </w:tc>
        <w:tc>
          <w:tcPr>
            <w:tcW w:w="598" w:type="pct"/>
            <w:tcBorders>
              <w:top w:val="single" w:color="auto" w:sz="12" w:space="0"/>
              <w:left w:val="nil"/>
              <w:bottom w:val="single" w:color="auto" w:sz="12" w:space="0"/>
              <w:right w:val="nil"/>
            </w:tcBorders>
          </w:tcPr>
          <w:p w14:paraId="66B785E9">
            <w:pPr>
              <w:jc w:val="center"/>
              <w:rPr>
                <w:rFonts w:ascii="Times New Roman" w:hAnsi="Times New Roman" w:cs="Times New Roman"/>
                <w:b/>
                <w:bCs/>
              </w:rPr>
            </w:pPr>
            <w:r>
              <w:rPr>
                <w:rFonts w:ascii="Times New Roman" w:hAnsi="Times New Roman" w:cs="Times New Roman"/>
              </w:rPr>
              <w:t>Grading Criteria</w:t>
            </w:r>
          </w:p>
        </w:tc>
        <w:tc>
          <w:tcPr>
            <w:tcW w:w="737" w:type="pct"/>
            <w:tcBorders>
              <w:top w:val="single" w:color="auto" w:sz="12" w:space="0"/>
              <w:left w:val="nil"/>
              <w:bottom w:val="single" w:color="auto" w:sz="12" w:space="0"/>
              <w:right w:val="nil"/>
            </w:tcBorders>
          </w:tcPr>
          <w:p w14:paraId="29992645">
            <w:pPr>
              <w:jc w:val="center"/>
              <w:rPr>
                <w:rFonts w:ascii="Times New Roman" w:hAnsi="Times New Roman" w:cs="Times New Roman"/>
              </w:rPr>
            </w:pPr>
            <w:r>
              <w:rPr>
                <w:rFonts w:ascii="Times New Roman" w:hAnsi="Times New Roman" w:cs="Times New Roman"/>
              </w:rPr>
              <w:t>i</w:t>
            </w:r>
            <w:r>
              <w:rPr>
                <w:rFonts w:hint="eastAsia" w:ascii="Times New Roman" w:hAnsi="Times New Roman" w:cs="Times New Roman"/>
              </w:rPr>
              <w:t>mipenem-cilastatin</w:t>
            </w:r>
          </w:p>
        </w:tc>
        <w:tc>
          <w:tcPr>
            <w:tcW w:w="737" w:type="pct"/>
            <w:tcBorders>
              <w:top w:val="single" w:color="auto" w:sz="12" w:space="0"/>
              <w:left w:val="nil"/>
              <w:bottom w:val="single" w:color="auto" w:sz="12" w:space="0"/>
              <w:right w:val="nil"/>
            </w:tcBorders>
          </w:tcPr>
          <w:p w14:paraId="735DEABF">
            <w:pPr>
              <w:jc w:val="center"/>
              <w:rPr>
                <w:rFonts w:ascii="Times New Roman" w:hAnsi="Times New Roman" w:cs="Times New Roman"/>
              </w:rPr>
            </w:pPr>
            <w:r>
              <w:rPr>
                <w:rFonts w:hint="eastAsia" w:ascii="Times New Roman" w:hAnsi="Times New Roman" w:cs="Times New Roman"/>
              </w:rPr>
              <w:t>meropenem</w:t>
            </w:r>
          </w:p>
        </w:tc>
        <w:tc>
          <w:tcPr>
            <w:tcW w:w="737" w:type="pct"/>
            <w:tcBorders>
              <w:top w:val="single" w:color="auto" w:sz="12" w:space="0"/>
              <w:left w:val="nil"/>
              <w:bottom w:val="single" w:color="auto" w:sz="12" w:space="0"/>
              <w:right w:val="nil"/>
            </w:tcBorders>
          </w:tcPr>
          <w:p w14:paraId="75039EBD">
            <w:pPr>
              <w:jc w:val="center"/>
              <w:rPr>
                <w:rFonts w:ascii="Times New Roman" w:hAnsi="Times New Roman" w:cs="Times New Roman"/>
              </w:rPr>
            </w:pPr>
            <w:r>
              <w:rPr>
                <w:rFonts w:hint="eastAsia" w:ascii="Times New Roman" w:hAnsi="Times New Roman" w:cs="Times New Roman"/>
              </w:rPr>
              <w:t>biapenem</w:t>
            </w:r>
          </w:p>
        </w:tc>
        <w:tc>
          <w:tcPr>
            <w:tcW w:w="738" w:type="pct"/>
            <w:tcBorders>
              <w:top w:val="single" w:color="auto" w:sz="12" w:space="0"/>
              <w:left w:val="nil"/>
              <w:bottom w:val="single" w:color="auto" w:sz="12" w:space="0"/>
              <w:right w:val="nil"/>
            </w:tcBorders>
          </w:tcPr>
          <w:p w14:paraId="26EDB485">
            <w:pPr>
              <w:jc w:val="center"/>
              <w:rPr>
                <w:rFonts w:ascii="Times New Roman" w:hAnsi="Times New Roman" w:cs="Times New Roman"/>
              </w:rPr>
            </w:pPr>
            <w:r>
              <w:rPr>
                <w:rFonts w:hint="eastAsia" w:ascii="Times New Roman" w:hAnsi="Times New Roman" w:cs="Times New Roman"/>
              </w:rPr>
              <w:t>ertapenem</w:t>
            </w:r>
          </w:p>
        </w:tc>
      </w:tr>
      <w:tr w14:paraId="1AC4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tcBorders>
              <w:top w:val="single" w:color="auto" w:sz="12" w:space="0"/>
              <w:left w:val="nil"/>
              <w:bottom w:val="nil"/>
              <w:right w:val="nil"/>
            </w:tcBorders>
            <w:noWrap/>
          </w:tcPr>
          <w:p w14:paraId="29E7BD9B">
            <w:pPr>
              <w:jc w:val="center"/>
              <w:rPr>
                <w:rFonts w:ascii="Times New Roman" w:hAnsi="Times New Roman" w:cs="Times New Roman"/>
                <w:b/>
                <w:bCs/>
              </w:rPr>
            </w:pPr>
            <w:r>
              <w:rPr>
                <w:rFonts w:ascii="Times New Roman" w:hAnsi="Times New Roman" w:cs="Times New Roman"/>
              </w:rPr>
              <w:t>Indications(5)</w:t>
            </w:r>
          </w:p>
        </w:tc>
        <w:tc>
          <w:tcPr>
            <w:tcW w:w="684" w:type="pct"/>
            <w:tcBorders>
              <w:top w:val="single" w:color="auto" w:sz="12" w:space="0"/>
              <w:left w:val="nil"/>
              <w:bottom w:val="nil"/>
              <w:right w:val="nil"/>
            </w:tcBorders>
          </w:tcPr>
          <w:p w14:paraId="3A61BE0C">
            <w:pPr>
              <w:jc w:val="center"/>
              <w:rPr>
                <w:rFonts w:ascii="Times New Roman" w:hAnsi="Times New Roman" w:cs="Times New Roman"/>
              </w:rPr>
            </w:pPr>
            <w:r>
              <w:rPr>
                <w:rFonts w:ascii="Times New Roman" w:hAnsi="Times New Roman" w:cs="Times New Roman"/>
              </w:rPr>
              <w:t>Clinically necessary, preferred</w:t>
            </w:r>
          </w:p>
        </w:tc>
        <w:tc>
          <w:tcPr>
            <w:tcW w:w="598" w:type="pct"/>
            <w:tcBorders>
              <w:top w:val="single" w:color="auto" w:sz="12" w:space="0"/>
              <w:left w:val="nil"/>
              <w:bottom w:val="nil"/>
              <w:right w:val="nil"/>
            </w:tcBorders>
          </w:tcPr>
          <w:p w14:paraId="52C4AAEC">
            <w:pPr>
              <w:jc w:val="center"/>
              <w:rPr>
                <w:rFonts w:ascii="Times New Roman" w:hAnsi="Times New Roman" w:cs="Times New Roman"/>
              </w:rPr>
            </w:pPr>
            <w:r>
              <w:rPr>
                <w:rFonts w:ascii="Times New Roman" w:hAnsi="Times New Roman" w:cs="Times New Roman"/>
              </w:rPr>
              <w:t>5</w:t>
            </w:r>
          </w:p>
        </w:tc>
        <w:tc>
          <w:tcPr>
            <w:tcW w:w="737" w:type="pct"/>
            <w:tcBorders>
              <w:top w:val="single" w:color="auto" w:sz="12" w:space="0"/>
              <w:left w:val="nil"/>
              <w:bottom w:val="nil"/>
              <w:right w:val="nil"/>
            </w:tcBorders>
          </w:tcPr>
          <w:p w14:paraId="5DDE1465">
            <w:pPr>
              <w:jc w:val="center"/>
              <w:rPr>
                <w:rFonts w:ascii="Times New Roman" w:hAnsi="Times New Roman" w:cs="Times New Roman"/>
              </w:rPr>
            </w:pPr>
            <w:r>
              <w:rPr>
                <w:rFonts w:hint="eastAsia" w:ascii="Times New Roman" w:hAnsi="Times New Roman" w:cs="Times New Roman"/>
              </w:rPr>
              <w:t>5</w:t>
            </w:r>
          </w:p>
        </w:tc>
        <w:tc>
          <w:tcPr>
            <w:tcW w:w="737" w:type="pct"/>
            <w:tcBorders>
              <w:top w:val="single" w:color="auto" w:sz="12" w:space="0"/>
              <w:left w:val="nil"/>
              <w:bottom w:val="nil"/>
              <w:right w:val="nil"/>
            </w:tcBorders>
          </w:tcPr>
          <w:p w14:paraId="2BC15FC7">
            <w:pPr>
              <w:jc w:val="center"/>
              <w:rPr>
                <w:rFonts w:ascii="Times New Roman" w:hAnsi="Times New Roman" w:cs="Times New Roman"/>
              </w:rPr>
            </w:pPr>
            <w:r>
              <w:rPr>
                <w:rFonts w:hint="eastAsia" w:ascii="Times New Roman" w:hAnsi="Times New Roman" w:cs="Times New Roman"/>
              </w:rPr>
              <w:t>5</w:t>
            </w:r>
          </w:p>
        </w:tc>
        <w:tc>
          <w:tcPr>
            <w:tcW w:w="737" w:type="pct"/>
            <w:tcBorders>
              <w:top w:val="single" w:color="auto" w:sz="12" w:space="0"/>
              <w:left w:val="nil"/>
              <w:bottom w:val="nil"/>
              <w:right w:val="nil"/>
            </w:tcBorders>
          </w:tcPr>
          <w:p w14:paraId="34841D26">
            <w:pPr>
              <w:jc w:val="center"/>
              <w:rPr>
                <w:rFonts w:ascii="Times New Roman" w:hAnsi="Times New Roman" w:cs="Times New Roman"/>
              </w:rPr>
            </w:pPr>
            <w:r>
              <w:rPr>
                <w:rFonts w:hint="eastAsia" w:ascii="Times New Roman" w:hAnsi="Times New Roman" w:cs="Times New Roman"/>
              </w:rPr>
              <w:t>5</w:t>
            </w:r>
          </w:p>
        </w:tc>
        <w:tc>
          <w:tcPr>
            <w:tcW w:w="738" w:type="pct"/>
            <w:tcBorders>
              <w:top w:val="single" w:color="auto" w:sz="12" w:space="0"/>
              <w:left w:val="nil"/>
              <w:bottom w:val="nil"/>
              <w:right w:val="nil"/>
            </w:tcBorders>
          </w:tcPr>
          <w:p w14:paraId="4B5F1C10">
            <w:pPr>
              <w:jc w:val="center"/>
              <w:rPr>
                <w:rFonts w:ascii="Times New Roman" w:hAnsi="Times New Roman" w:cs="Times New Roman"/>
              </w:rPr>
            </w:pPr>
            <w:r>
              <w:rPr>
                <w:rFonts w:hint="eastAsia" w:ascii="Times New Roman" w:hAnsi="Times New Roman" w:cs="Times New Roman"/>
              </w:rPr>
              <w:t>3</w:t>
            </w:r>
          </w:p>
        </w:tc>
      </w:tr>
      <w:tr w14:paraId="320A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continue"/>
            <w:tcBorders>
              <w:top w:val="nil"/>
              <w:left w:val="nil"/>
              <w:bottom w:val="nil"/>
              <w:right w:val="nil"/>
            </w:tcBorders>
            <w:noWrap/>
          </w:tcPr>
          <w:p w14:paraId="7B0F8699">
            <w:pPr>
              <w:jc w:val="center"/>
              <w:rPr>
                <w:rFonts w:ascii="Times New Roman" w:hAnsi="Times New Roman" w:cs="Times New Roman"/>
                <w:b/>
                <w:bCs/>
              </w:rPr>
            </w:pPr>
          </w:p>
        </w:tc>
        <w:tc>
          <w:tcPr>
            <w:tcW w:w="684" w:type="pct"/>
            <w:tcBorders>
              <w:top w:val="nil"/>
              <w:left w:val="nil"/>
              <w:bottom w:val="nil"/>
              <w:right w:val="nil"/>
            </w:tcBorders>
          </w:tcPr>
          <w:p w14:paraId="1DAB8EE6">
            <w:pPr>
              <w:jc w:val="center"/>
              <w:rPr>
                <w:rFonts w:ascii="Times New Roman" w:hAnsi="Times New Roman" w:cs="Times New Roman"/>
              </w:rPr>
            </w:pPr>
            <w:r>
              <w:rPr>
                <w:rFonts w:ascii="Times New Roman" w:hAnsi="Times New Roman" w:cs="Times New Roman"/>
              </w:rPr>
              <w:t>Clinical need, second choice</w:t>
            </w:r>
          </w:p>
        </w:tc>
        <w:tc>
          <w:tcPr>
            <w:tcW w:w="598" w:type="pct"/>
            <w:tcBorders>
              <w:top w:val="nil"/>
              <w:left w:val="nil"/>
              <w:bottom w:val="nil"/>
              <w:right w:val="nil"/>
            </w:tcBorders>
          </w:tcPr>
          <w:p w14:paraId="5995D602">
            <w:pPr>
              <w:jc w:val="center"/>
              <w:rPr>
                <w:rFonts w:ascii="Times New Roman" w:hAnsi="Times New Roman" w:cs="Times New Roman"/>
              </w:rPr>
            </w:pPr>
            <w:r>
              <w:rPr>
                <w:rFonts w:ascii="Times New Roman" w:hAnsi="Times New Roman" w:cs="Times New Roman"/>
              </w:rPr>
              <w:t>3</w:t>
            </w:r>
          </w:p>
        </w:tc>
        <w:tc>
          <w:tcPr>
            <w:tcW w:w="737" w:type="pct"/>
            <w:tcBorders>
              <w:top w:val="nil"/>
              <w:left w:val="nil"/>
              <w:bottom w:val="nil"/>
              <w:right w:val="nil"/>
            </w:tcBorders>
          </w:tcPr>
          <w:p w14:paraId="643FFD5D">
            <w:pPr>
              <w:jc w:val="center"/>
              <w:rPr>
                <w:rFonts w:ascii="Times New Roman" w:hAnsi="Times New Roman" w:cs="Times New Roman"/>
              </w:rPr>
            </w:pPr>
          </w:p>
        </w:tc>
        <w:tc>
          <w:tcPr>
            <w:tcW w:w="737" w:type="pct"/>
            <w:tcBorders>
              <w:top w:val="nil"/>
              <w:left w:val="nil"/>
              <w:bottom w:val="nil"/>
              <w:right w:val="nil"/>
            </w:tcBorders>
          </w:tcPr>
          <w:p w14:paraId="05E7D58B">
            <w:pPr>
              <w:jc w:val="center"/>
              <w:rPr>
                <w:rFonts w:ascii="Times New Roman" w:hAnsi="Times New Roman" w:cs="Times New Roman"/>
              </w:rPr>
            </w:pPr>
          </w:p>
        </w:tc>
        <w:tc>
          <w:tcPr>
            <w:tcW w:w="737" w:type="pct"/>
            <w:tcBorders>
              <w:top w:val="nil"/>
              <w:left w:val="nil"/>
              <w:bottom w:val="nil"/>
              <w:right w:val="nil"/>
            </w:tcBorders>
          </w:tcPr>
          <w:p w14:paraId="29F7F988">
            <w:pPr>
              <w:jc w:val="center"/>
              <w:rPr>
                <w:rFonts w:ascii="Times New Roman" w:hAnsi="Times New Roman" w:cs="Times New Roman"/>
              </w:rPr>
            </w:pPr>
          </w:p>
        </w:tc>
        <w:tc>
          <w:tcPr>
            <w:tcW w:w="738" w:type="pct"/>
            <w:tcBorders>
              <w:top w:val="nil"/>
              <w:left w:val="nil"/>
              <w:bottom w:val="nil"/>
              <w:right w:val="nil"/>
            </w:tcBorders>
          </w:tcPr>
          <w:p w14:paraId="292CAD8D">
            <w:pPr>
              <w:jc w:val="center"/>
              <w:rPr>
                <w:rFonts w:ascii="Times New Roman" w:hAnsi="Times New Roman" w:cs="Times New Roman"/>
              </w:rPr>
            </w:pPr>
          </w:p>
        </w:tc>
      </w:tr>
      <w:tr w14:paraId="0FA2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continue"/>
            <w:tcBorders>
              <w:top w:val="nil"/>
              <w:left w:val="nil"/>
              <w:bottom w:val="nil"/>
              <w:right w:val="nil"/>
            </w:tcBorders>
            <w:noWrap/>
          </w:tcPr>
          <w:p w14:paraId="60238D46">
            <w:pPr>
              <w:jc w:val="center"/>
              <w:rPr>
                <w:rFonts w:ascii="Times New Roman" w:hAnsi="Times New Roman" w:cs="Times New Roman"/>
                <w:b/>
                <w:bCs/>
              </w:rPr>
            </w:pPr>
          </w:p>
        </w:tc>
        <w:tc>
          <w:tcPr>
            <w:tcW w:w="684" w:type="pct"/>
            <w:tcBorders>
              <w:top w:val="nil"/>
              <w:left w:val="nil"/>
              <w:bottom w:val="nil"/>
              <w:right w:val="nil"/>
            </w:tcBorders>
          </w:tcPr>
          <w:p w14:paraId="4EEF9D88">
            <w:pPr>
              <w:jc w:val="center"/>
              <w:rPr>
                <w:rFonts w:ascii="Times New Roman" w:hAnsi="Times New Roman" w:cs="Times New Roman"/>
              </w:rPr>
            </w:pPr>
            <w:r>
              <w:rPr>
                <w:rFonts w:ascii="Times New Roman" w:hAnsi="Times New Roman" w:cs="Times New Roman"/>
              </w:rPr>
              <w:t>More medicines available</w:t>
            </w:r>
          </w:p>
        </w:tc>
        <w:tc>
          <w:tcPr>
            <w:tcW w:w="598" w:type="pct"/>
            <w:tcBorders>
              <w:top w:val="nil"/>
              <w:left w:val="nil"/>
              <w:bottom w:val="nil"/>
              <w:right w:val="nil"/>
            </w:tcBorders>
          </w:tcPr>
          <w:p w14:paraId="597B41D9">
            <w:pPr>
              <w:jc w:val="center"/>
              <w:rPr>
                <w:rFonts w:ascii="Times New Roman" w:hAnsi="Times New Roman" w:cs="Times New Roman"/>
              </w:rPr>
            </w:pPr>
            <w:r>
              <w:rPr>
                <w:rFonts w:ascii="Times New Roman" w:hAnsi="Times New Roman" w:cs="Times New Roman"/>
              </w:rPr>
              <w:t>1</w:t>
            </w:r>
          </w:p>
        </w:tc>
        <w:tc>
          <w:tcPr>
            <w:tcW w:w="737" w:type="pct"/>
            <w:tcBorders>
              <w:top w:val="nil"/>
              <w:left w:val="nil"/>
              <w:bottom w:val="nil"/>
              <w:right w:val="nil"/>
            </w:tcBorders>
          </w:tcPr>
          <w:p w14:paraId="6899FAB2">
            <w:pPr>
              <w:jc w:val="center"/>
              <w:rPr>
                <w:rFonts w:ascii="Times New Roman" w:hAnsi="Times New Roman" w:cs="Times New Roman"/>
              </w:rPr>
            </w:pPr>
          </w:p>
        </w:tc>
        <w:tc>
          <w:tcPr>
            <w:tcW w:w="737" w:type="pct"/>
            <w:tcBorders>
              <w:top w:val="nil"/>
              <w:left w:val="nil"/>
              <w:bottom w:val="nil"/>
              <w:right w:val="nil"/>
            </w:tcBorders>
          </w:tcPr>
          <w:p w14:paraId="763368D6">
            <w:pPr>
              <w:jc w:val="center"/>
              <w:rPr>
                <w:rFonts w:ascii="Times New Roman" w:hAnsi="Times New Roman" w:cs="Times New Roman"/>
              </w:rPr>
            </w:pPr>
          </w:p>
        </w:tc>
        <w:tc>
          <w:tcPr>
            <w:tcW w:w="737" w:type="pct"/>
            <w:tcBorders>
              <w:top w:val="nil"/>
              <w:left w:val="nil"/>
              <w:bottom w:val="nil"/>
              <w:right w:val="nil"/>
            </w:tcBorders>
          </w:tcPr>
          <w:p w14:paraId="2D49C258">
            <w:pPr>
              <w:jc w:val="center"/>
              <w:rPr>
                <w:rFonts w:ascii="Times New Roman" w:hAnsi="Times New Roman" w:cs="Times New Roman"/>
              </w:rPr>
            </w:pPr>
          </w:p>
        </w:tc>
        <w:tc>
          <w:tcPr>
            <w:tcW w:w="738" w:type="pct"/>
            <w:tcBorders>
              <w:top w:val="nil"/>
              <w:left w:val="nil"/>
              <w:bottom w:val="nil"/>
              <w:right w:val="nil"/>
            </w:tcBorders>
          </w:tcPr>
          <w:p w14:paraId="01B17354">
            <w:pPr>
              <w:jc w:val="center"/>
              <w:rPr>
                <w:rFonts w:ascii="Times New Roman" w:hAnsi="Times New Roman" w:cs="Times New Roman"/>
              </w:rPr>
            </w:pPr>
          </w:p>
        </w:tc>
      </w:tr>
      <w:tr w14:paraId="4D32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tcBorders>
              <w:top w:val="nil"/>
              <w:left w:val="nil"/>
              <w:bottom w:val="nil"/>
              <w:right w:val="nil"/>
            </w:tcBorders>
            <w:noWrap/>
          </w:tcPr>
          <w:p w14:paraId="5672DD75">
            <w:pPr>
              <w:jc w:val="center"/>
              <w:rPr>
                <w:rFonts w:ascii="Times New Roman" w:hAnsi="Times New Roman" w:cs="Times New Roman"/>
                <w:b/>
                <w:bCs/>
              </w:rPr>
            </w:pPr>
            <w:r>
              <w:rPr>
                <w:rFonts w:ascii="Times New Roman" w:hAnsi="Times New Roman" w:cs="Times New Roman"/>
              </w:rPr>
              <w:t>Recommended Guidelines (12)</w:t>
            </w:r>
          </w:p>
        </w:tc>
        <w:tc>
          <w:tcPr>
            <w:tcW w:w="684" w:type="pct"/>
            <w:tcBorders>
              <w:top w:val="nil"/>
              <w:left w:val="nil"/>
              <w:bottom w:val="nil"/>
              <w:right w:val="nil"/>
            </w:tcBorders>
          </w:tcPr>
          <w:p w14:paraId="0FA6B10A">
            <w:pPr>
              <w:jc w:val="center"/>
              <w:rPr>
                <w:rFonts w:ascii="Times New Roman" w:hAnsi="Times New Roman" w:cs="Times New Roman"/>
              </w:rPr>
            </w:pPr>
            <w:r>
              <w:rPr>
                <w:rFonts w:ascii="Times New Roman" w:hAnsi="Times New Roman" w:cs="Times New Roman"/>
              </w:rPr>
              <w:t>Diagnosis and treatment norms/clinical pathways, consensus issued by national health administrative agencies/management methods, etc., guideline level I recommendation (Level A evidence 12; Level B evidence 11; Level C evidence, and others 10)</w:t>
            </w:r>
          </w:p>
        </w:tc>
        <w:tc>
          <w:tcPr>
            <w:tcW w:w="598" w:type="pct"/>
            <w:tcBorders>
              <w:top w:val="nil"/>
              <w:left w:val="nil"/>
              <w:bottom w:val="nil"/>
              <w:right w:val="nil"/>
            </w:tcBorders>
          </w:tcPr>
          <w:p w14:paraId="08E296D1">
            <w:pPr>
              <w:jc w:val="center"/>
              <w:rPr>
                <w:rFonts w:ascii="Times New Roman" w:hAnsi="Times New Roman" w:cs="Times New Roman"/>
              </w:rPr>
            </w:pPr>
            <w:r>
              <w:rPr>
                <w:rFonts w:ascii="Times New Roman" w:hAnsi="Times New Roman" w:cs="Times New Roman"/>
              </w:rPr>
              <w:t>12</w:t>
            </w:r>
          </w:p>
        </w:tc>
        <w:tc>
          <w:tcPr>
            <w:tcW w:w="737" w:type="pct"/>
            <w:tcBorders>
              <w:top w:val="nil"/>
              <w:left w:val="nil"/>
              <w:bottom w:val="nil"/>
              <w:right w:val="nil"/>
            </w:tcBorders>
          </w:tcPr>
          <w:p w14:paraId="77C07CA8">
            <w:pPr>
              <w:jc w:val="center"/>
              <w:rPr>
                <w:rFonts w:ascii="Times New Roman" w:hAnsi="Times New Roman" w:cs="Times New Roman"/>
              </w:rPr>
            </w:pPr>
            <w:r>
              <w:rPr>
                <w:rFonts w:hint="eastAsia" w:ascii="Times New Roman" w:hAnsi="Times New Roman" w:cs="Times New Roman"/>
              </w:rPr>
              <w:t>12</w:t>
            </w:r>
          </w:p>
        </w:tc>
        <w:tc>
          <w:tcPr>
            <w:tcW w:w="737" w:type="pct"/>
            <w:tcBorders>
              <w:top w:val="nil"/>
              <w:left w:val="nil"/>
              <w:bottom w:val="nil"/>
              <w:right w:val="nil"/>
            </w:tcBorders>
          </w:tcPr>
          <w:p w14:paraId="2E7B23BB">
            <w:pPr>
              <w:jc w:val="center"/>
              <w:rPr>
                <w:rFonts w:ascii="Times New Roman" w:hAnsi="Times New Roman" w:cs="Times New Roman"/>
              </w:rPr>
            </w:pPr>
            <w:r>
              <w:rPr>
                <w:rFonts w:hint="eastAsia" w:ascii="Times New Roman" w:hAnsi="Times New Roman" w:cs="Times New Roman"/>
              </w:rPr>
              <w:t>12</w:t>
            </w:r>
          </w:p>
        </w:tc>
        <w:tc>
          <w:tcPr>
            <w:tcW w:w="737" w:type="pct"/>
            <w:tcBorders>
              <w:top w:val="nil"/>
              <w:left w:val="nil"/>
              <w:bottom w:val="nil"/>
              <w:right w:val="nil"/>
            </w:tcBorders>
          </w:tcPr>
          <w:p w14:paraId="45168996">
            <w:pPr>
              <w:jc w:val="center"/>
              <w:rPr>
                <w:rFonts w:ascii="Times New Roman" w:hAnsi="Times New Roman" w:cs="Times New Roman"/>
              </w:rPr>
            </w:pPr>
          </w:p>
        </w:tc>
        <w:tc>
          <w:tcPr>
            <w:tcW w:w="738" w:type="pct"/>
            <w:tcBorders>
              <w:top w:val="nil"/>
              <w:left w:val="nil"/>
              <w:bottom w:val="nil"/>
              <w:right w:val="nil"/>
            </w:tcBorders>
          </w:tcPr>
          <w:p w14:paraId="0CA9125E">
            <w:pPr>
              <w:jc w:val="center"/>
              <w:rPr>
                <w:rFonts w:ascii="Times New Roman" w:hAnsi="Times New Roman" w:cs="Times New Roman"/>
              </w:rPr>
            </w:pPr>
            <w:r>
              <w:rPr>
                <w:rFonts w:hint="eastAsia" w:ascii="Times New Roman" w:hAnsi="Times New Roman" w:cs="Times New Roman"/>
              </w:rPr>
              <w:t>12</w:t>
            </w:r>
          </w:p>
        </w:tc>
      </w:tr>
      <w:tr w14:paraId="404A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9" w:type="pct"/>
            <w:vMerge w:val="continue"/>
            <w:tcBorders>
              <w:top w:val="nil"/>
              <w:left w:val="nil"/>
              <w:bottom w:val="nil"/>
              <w:right w:val="nil"/>
            </w:tcBorders>
            <w:noWrap/>
          </w:tcPr>
          <w:p w14:paraId="1E23B9C8">
            <w:pPr>
              <w:jc w:val="center"/>
              <w:rPr>
                <w:rFonts w:ascii="Times New Roman" w:hAnsi="Times New Roman" w:cs="Times New Roman"/>
                <w:b/>
                <w:bCs/>
              </w:rPr>
            </w:pPr>
          </w:p>
        </w:tc>
        <w:tc>
          <w:tcPr>
            <w:tcW w:w="684" w:type="pct"/>
            <w:tcBorders>
              <w:top w:val="nil"/>
              <w:left w:val="nil"/>
              <w:bottom w:val="nil"/>
              <w:right w:val="nil"/>
            </w:tcBorders>
          </w:tcPr>
          <w:p w14:paraId="5B9AFF67">
            <w:pPr>
              <w:jc w:val="center"/>
              <w:rPr>
                <w:rFonts w:ascii="Times New Roman" w:hAnsi="Times New Roman" w:cs="Times New Roman"/>
              </w:rPr>
            </w:pPr>
            <w:r>
              <w:rPr>
                <w:rFonts w:ascii="Times New Roman" w:hAnsi="Times New Roman" w:cs="Times New Roman"/>
              </w:rPr>
              <w:t>Guidelines Level II and below (Level A Evidence 9; Level B Evidence 8; Level C Evidence and Others 7)</w:t>
            </w:r>
          </w:p>
        </w:tc>
        <w:tc>
          <w:tcPr>
            <w:tcW w:w="598" w:type="pct"/>
            <w:tcBorders>
              <w:top w:val="nil"/>
              <w:left w:val="nil"/>
              <w:bottom w:val="nil"/>
              <w:right w:val="nil"/>
            </w:tcBorders>
          </w:tcPr>
          <w:p w14:paraId="6444F2C6">
            <w:pPr>
              <w:jc w:val="center"/>
              <w:rPr>
                <w:rFonts w:ascii="Times New Roman" w:hAnsi="Times New Roman" w:cs="Times New Roman"/>
              </w:rPr>
            </w:pPr>
            <w:r>
              <w:rPr>
                <w:rFonts w:ascii="Times New Roman" w:hAnsi="Times New Roman" w:cs="Times New Roman"/>
              </w:rPr>
              <w:t>9</w:t>
            </w:r>
          </w:p>
        </w:tc>
        <w:tc>
          <w:tcPr>
            <w:tcW w:w="737" w:type="pct"/>
            <w:tcBorders>
              <w:top w:val="nil"/>
              <w:left w:val="nil"/>
              <w:bottom w:val="nil"/>
              <w:right w:val="nil"/>
            </w:tcBorders>
          </w:tcPr>
          <w:p w14:paraId="44228666">
            <w:pPr>
              <w:jc w:val="center"/>
              <w:rPr>
                <w:rFonts w:ascii="Times New Roman" w:hAnsi="Times New Roman" w:cs="Times New Roman"/>
              </w:rPr>
            </w:pPr>
          </w:p>
        </w:tc>
        <w:tc>
          <w:tcPr>
            <w:tcW w:w="737" w:type="pct"/>
            <w:tcBorders>
              <w:top w:val="nil"/>
              <w:left w:val="nil"/>
              <w:bottom w:val="nil"/>
              <w:right w:val="nil"/>
            </w:tcBorders>
          </w:tcPr>
          <w:p w14:paraId="7B8AC32E">
            <w:pPr>
              <w:jc w:val="center"/>
              <w:rPr>
                <w:rFonts w:ascii="Times New Roman" w:hAnsi="Times New Roman" w:cs="Times New Roman"/>
              </w:rPr>
            </w:pPr>
          </w:p>
        </w:tc>
        <w:tc>
          <w:tcPr>
            <w:tcW w:w="737" w:type="pct"/>
            <w:tcBorders>
              <w:top w:val="nil"/>
              <w:left w:val="nil"/>
              <w:bottom w:val="nil"/>
              <w:right w:val="nil"/>
            </w:tcBorders>
          </w:tcPr>
          <w:p w14:paraId="156EAA88">
            <w:pPr>
              <w:jc w:val="center"/>
              <w:rPr>
                <w:rFonts w:ascii="Times New Roman" w:hAnsi="Times New Roman" w:cs="Times New Roman"/>
              </w:rPr>
            </w:pPr>
            <w:r>
              <w:rPr>
                <w:rFonts w:hint="eastAsia" w:ascii="Times New Roman" w:hAnsi="Times New Roman" w:cs="Times New Roman"/>
              </w:rPr>
              <w:t>7</w:t>
            </w:r>
          </w:p>
        </w:tc>
        <w:tc>
          <w:tcPr>
            <w:tcW w:w="738" w:type="pct"/>
            <w:tcBorders>
              <w:top w:val="nil"/>
              <w:left w:val="nil"/>
              <w:bottom w:val="nil"/>
              <w:right w:val="nil"/>
            </w:tcBorders>
          </w:tcPr>
          <w:p w14:paraId="5190EFC2">
            <w:pPr>
              <w:jc w:val="center"/>
              <w:rPr>
                <w:rFonts w:ascii="Times New Roman" w:hAnsi="Times New Roman" w:cs="Times New Roman"/>
              </w:rPr>
            </w:pPr>
          </w:p>
        </w:tc>
      </w:tr>
      <w:tr w14:paraId="39B0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continue"/>
            <w:tcBorders>
              <w:top w:val="nil"/>
              <w:left w:val="nil"/>
              <w:bottom w:val="nil"/>
              <w:right w:val="nil"/>
            </w:tcBorders>
            <w:noWrap/>
          </w:tcPr>
          <w:p w14:paraId="0F217206">
            <w:pPr>
              <w:jc w:val="center"/>
              <w:rPr>
                <w:rFonts w:ascii="Times New Roman" w:hAnsi="Times New Roman" w:cs="Times New Roman"/>
                <w:b/>
                <w:bCs/>
              </w:rPr>
            </w:pPr>
          </w:p>
        </w:tc>
        <w:tc>
          <w:tcPr>
            <w:tcW w:w="684" w:type="pct"/>
            <w:tcBorders>
              <w:top w:val="nil"/>
              <w:left w:val="nil"/>
              <w:bottom w:val="nil"/>
              <w:right w:val="nil"/>
            </w:tcBorders>
          </w:tcPr>
          <w:p w14:paraId="11200156">
            <w:pPr>
              <w:jc w:val="center"/>
              <w:rPr>
                <w:rFonts w:ascii="Times New Roman" w:hAnsi="Times New Roman" w:cs="Times New Roman"/>
              </w:rPr>
            </w:pPr>
            <w:r>
              <w:rPr>
                <w:rFonts w:ascii="Times New Roman" w:hAnsi="Times New Roman" w:cs="Times New Roman"/>
              </w:rPr>
              <w:t>Expert Consensus Recommendations (the consensus published by the society organizations based on systematic evaluation 6; the consensus published by the society organization others 4)</w:t>
            </w:r>
          </w:p>
        </w:tc>
        <w:tc>
          <w:tcPr>
            <w:tcW w:w="598" w:type="pct"/>
            <w:tcBorders>
              <w:top w:val="nil"/>
              <w:left w:val="nil"/>
              <w:bottom w:val="nil"/>
              <w:right w:val="nil"/>
            </w:tcBorders>
          </w:tcPr>
          <w:p w14:paraId="13DFF9B7">
            <w:pPr>
              <w:jc w:val="center"/>
              <w:rPr>
                <w:rFonts w:ascii="Times New Roman" w:hAnsi="Times New Roman" w:cs="Times New Roman"/>
              </w:rPr>
            </w:pPr>
            <w:r>
              <w:rPr>
                <w:rFonts w:ascii="Times New Roman" w:hAnsi="Times New Roman" w:cs="Times New Roman"/>
              </w:rPr>
              <w:t>6</w:t>
            </w:r>
          </w:p>
        </w:tc>
        <w:tc>
          <w:tcPr>
            <w:tcW w:w="737" w:type="pct"/>
            <w:tcBorders>
              <w:top w:val="nil"/>
              <w:left w:val="nil"/>
              <w:bottom w:val="nil"/>
              <w:right w:val="nil"/>
            </w:tcBorders>
          </w:tcPr>
          <w:p w14:paraId="127BA12C">
            <w:pPr>
              <w:jc w:val="center"/>
              <w:rPr>
                <w:rFonts w:ascii="Times New Roman" w:hAnsi="Times New Roman" w:cs="Times New Roman"/>
              </w:rPr>
            </w:pPr>
          </w:p>
        </w:tc>
        <w:tc>
          <w:tcPr>
            <w:tcW w:w="737" w:type="pct"/>
            <w:tcBorders>
              <w:top w:val="nil"/>
              <w:left w:val="nil"/>
              <w:bottom w:val="nil"/>
              <w:right w:val="nil"/>
            </w:tcBorders>
          </w:tcPr>
          <w:p w14:paraId="2BE2D799">
            <w:pPr>
              <w:jc w:val="center"/>
              <w:rPr>
                <w:rFonts w:ascii="Times New Roman" w:hAnsi="Times New Roman" w:cs="Times New Roman"/>
              </w:rPr>
            </w:pPr>
          </w:p>
        </w:tc>
        <w:tc>
          <w:tcPr>
            <w:tcW w:w="737" w:type="pct"/>
            <w:tcBorders>
              <w:top w:val="nil"/>
              <w:left w:val="nil"/>
              <w:bottom w:val="nil"/>
              <w:right w:val="nil"/>
            </w:tcBorders>
          </w:tcPr>
          <w:p w14:paraId="3875CE6A">
            <w:pPr>
              <w:jc w:val="center"/>
              <w:rPr>
                <w:rFonts w:ascii="Times New Roman" w:hAnsi="Times New Roman" w:cs="Times New Roman"/>
              </w:rPr>
            </w:pPr>
          </w:p>
        </w:tc>
        <w:tc>
          <w:tcPr>
            <w:tcW w:w="738" w:type="pct"/>
            <w:tcBorders>
              <w:top w:val="nil"/>
              <w:left w:val="nil"/>
              <w:bottom w:val="nil"/>
              <w:right w:val="nil"/>
            </w:tcBorders>
          </w:tcPr>
          <w:p w14:paraId="1A7C9D70">
            <w:pPr>
              <w:jc w:val="center"/>
              <w:rPr>
                <w:rFonts w:ascii="Times New Roman" w:hAnsi="Times New Roman" w:cs="Times New Roman"/>
              </w:rPr>
            </w:pPr>
          </w:p>
        </w:tc>
      </w:tr>
      <w:tr w14:paraId="2C7B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continue"/>
            <w:tcBorders>
              <w:top w:val="nil"/>
              <w:left w:val="nil"/>
              <w:bottom w:val="nil"/>
              <w:right w:val="nil"/>
            </w:tcBorders>
            <w:noWrap/>
          </w:tcPr>
          <w:p w14:paraId="47CB6192">
            <w:pPr>
              <w:jc w:val="center"/>
              <w:rPr>
                <w:rFonts w:ascii="Times New Roman" w:hAnsi="Times New Roman" w:cs="Times New Roman"/>
                <w:b/>
                <w:bCs/>
              </w:rPr>
            </w:pPr>
          </w:p>
        </w:tc>
        <w:tc>
          <w:tcPr>
            <w:tcW w:w="684" w:type="pct"/>
            <w:tcBorders>
              <w:top w:val="nil"/>
              <w:left w:val="nil"/>
              <w:bottom w:val="nil"/>
              <w:right w:val="nil"/>
            </w:tcBorders>
          </w:tcPr>
          <w:p w14:paraId="606AFD59">
            <w:pPr>
              <w:jc w:val="center"/>
              <w:rPr>
                <w:rFonts w:ascii="Times New Roman" w:hAnsi="Times New Roman" w:cs="Times New Roman"/>
              </w:rPr>
            </w:pPr>
            <w:r>
              <w:rPr>
                <w:rFonts w:ascii="Times New Roman" w:hAnsi="Times New Roman" w:cs="Times New Roman"/>
              </w:rPr>
              <w:t>Systematic evaluation/Meta-analysis (large sample, high-quality systematic evaluation/Meta-analysis 3; small sample, low-quality systematic evaluation/Meta-analysis 2; systematic evaluation/Meta-analysis of non-RCT studies 1).</w:t>
            </w:r>
          </w:p>
        </w:tc>
        <w:tc>
          <w:tcPr>
            <w:tcW w:w="598" w:type="pct"/>
            <w:tcBorders>
              <w:top w:val="nil"/>
              <w:left w:val="nil"/>
              <w:bottom w:val="nil"/>
              <w:right w:val="nil"/>
            </w:tcBorders>
          </w:tcPr>
          <w:p w14:paraId="03861AF9">
            <w:pPr>
              <w:jc w:val="center"/>
              <w:rPr>
                <w:rFonts w:ascii="Times New Roman" w:hAnsi="Times New Roman" w:cs="Times New Roman"/>
              </w:rPr>
            </w:pPr>
            <w:r>
              <w:rPr>
                <w:rFonts w:ascii="Times New Roman" w:hAnsi="Times New Roman" w:cs="Times New Roman"/>
              </w:rPr>
              <w:t>3</w:t>
            </w:r>
          </w:p>
        </w:tc>
        <w:tc>
          <w:tcPr>
            <w:tcW w:w="737" w:type="pct"/>
            <w:tcBorders>
              <w:top w:val="nil"/>
              <w:left w:val="nil"/>
              <w:bottom w:val="nil"/>
              <w:right w:val="nil"/>
            </w:tcBorders>
          </w:tcPr>
          <w:p w14:paraId="4AC57B8D">
            <w:pPr>
              <w:jc w:val="center"/>
              <w:rPr>
                <w:rFonts w:ascii="Times New Roman" w:hAnsi="Times New Roman" w:cs="Times New Roman"/>
              </w:rPr>
            </w:pPr>
          </w:p>
        </w:tc>
        <w:tc>
          <w:tcPr>
            <w:tcW w:w="737" w:type="pct"/>
            <w:tcBorders>
              <w:top w:val="nil"/>
              <w:left w:val="nil"/>
              <w:bottom w:val="nil"/>
              <w:right w:val="nil"/>
            </w:tcBorders>
          </w:tcPr>
          <w:p w14:paraId="1521B9CD">
            <w:pPr>
              <w:jc w:val="center"/>
              <w:rPr>
                <w:rFonts w:ascii="Times New Roman" w:hAnsi="Times New Roman" w:cs="Times New Roman"/>
              </w:rPr>
            </w:pPr>
          </w:p>
        </w:tc>
        <w:tc>
          <w:tcPr>
            <w:tcW w:w="737" w:type="pct"/>
            <w:tcBorders>
              <w:top w:val="nil"/>
              <w:left w:val="nil"/>
              <w:bottom w:val="nil"/>
              <w:right w:val="nil"/>
            </w:tcBorders>
          </w:tcPr>
          <w:p w14:paraId="49E19E53">
            <w:pPr>
              <w:jc w:val="center"/>
              <w:rPr>
                <w:rFonts w:ascii="Times New Roman" w:hAnsi="Times New Roman" w:cs="Times New Roman"/>
              </w:rPr>
            </w:pPr>
          </w:p>
        </w:tc>
        <w:tc>
          <w:tcPr>
            <w:tcW w:w="738" w:type="pct"/>
            <w:tcBorders>
              <w:top w:val="nil"/>
              <w:left w:val="nil"/>
              <w:bottom w:val="nil"/>
              <w:right w:val="nil"/>
            </w:tcBorders>
          </w:tcPr>
          <w:p w14:paraId="6F83C079">
            <w:pPr>
              <w:jc w:val="center"/>
              <w:rPr>
                <w:rFonts w:ascii="Times New Roman" w:hAnsi="Times New Roman" w:cs="Times New Roman"/>
              </w:rPr>
            </w:pPr>
          </w:p>
        </w:tc>
      </w:tr>
      <w:tr w14:paraId="55572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tcBorders>
              <w:top w:val="nil"/>
              <w:left w:val="nil"/>
              <w:bottom w:val="nil"/>
              <w:right w:val="nil"/>
            </w:tcBorders>
            <w:noWrap/>
          </w:tcPr>
          <w:p w14:paraId="262D4167">
            <w:pPr>
              <w:jc w:val="center"/>
              <w:rPr>
                <w:rFonts w:ascii="Times New Roman" w:hAnsi="Times New Roman" w:cs="Times New Roman"/>
                <w:b/>
                <w:bCs/>
              </w:rPr>
            </w:pPr>
            <w:r>
              <w:rPr>
                <w:rFonts w:ascii="Times New Roman" w:hAnsi="Times New Roman" w:cs="Times New Roman"/>
              </w:rPr>
              <w:t>Clinical efficacy (10)</w:t>
            </w:r>
          </w:p>
        </w:tc>
        <w:tc>
          <w:tcPr>
            <w:tcW w:w="684" w:type="pct"/>
            <w:tcBorders>
              <w:top w:val="nil"/>
              <w:left w:val="nil"/>
              <w:bottom w:val="nil"/>
              <w:right w:val="nil"/>
            </w:tcBorders>
          </w:tcPr>
          <w:p w14:paraId="3132C7EA">
            <w:pPr>
              <w:jc w:val="center"/>
              <w:rPr>
                <w:rFonts w:ascii="Times New Roman" w:hAnsi="Times New Roman" w:cs="Times New Roman"/>
              </w:rPr>
            </w:pPr>
            <w:bookmarkStart w:id="1" w:name="_Hlk144222045"/>
            <w:r>
              <w:rPr>
                <w:rFonts w:ascii="Times New Roman" w:hAnsi="Times New Roman" w:cs="Times New Roman"/>
              </w:rPr>
              <w:t>The primary efficacy endpoint indicators</w:t>
            </w:r>
            <w:bookmarkEnd w:id="1"/>
            <w:r>
              <w:rPr>
                <w:rFonts w:ascii="Times New Roman" w:hAnsi="Times New Roman" w:cs="Times New Roman"/>
              </w:rPr>
              <w:t xml:space="preserve"> (6)</w:t>
            </w:r>
          </w:p>
        </w:tc>
        <w:tc>
          <w:tcPr>
            <w:tcW w:w="598" w:type="pct"/>
            <w:tcBorders>
              <w:top w:val="nil"/>
              <w:left w:val="nil"/>
              <w:bottom w:val="nil"/>
              <w:right w:val="nil"/>
            </w:tcBorders>
          </w:tcPr>
          <w:p w14:paraId="042C1808">
            <w:pPr>
              <w:jc w:val="center"/>
              <w:rPr>
                <w:rFonts w:ascii="Times New Roman" w:hAnsi="Times New Roman" w:cs="Times New Roman"/>
              </w:rPr>
            </w:pPr>
            <w:r>
              <w:rPr>
                <w:rFonts w:ascii="Times New Roman" w:hAnsi="Times New Roman" w:cs="Times New Roman"/>
              </w:rPr>
              <w:t>6</w:t>
            </w:r>
          </w:p>
        </w:tc>
        <w:tc>
          <w:tcPr>
            <w:tcW w:w="737" w:type="pct"/>
            <w:tcBorders>
              <w:top w:val="nil"/>
              <w:left w:val="nil"/>
              <w:bottom w:val="nil"/>
              <w:right w:val="nil"/>
            </w:tcBorders>
          </w:tcPr>
          <w:p w14:paraId="2AA28AFA">
            <w:pPr>
              <w:jc w:val="center"/>
              <w:rPr>
                <w:rFonts w:ascii="Times New Roman" w:hAnsi="Times New Roman" w:cs="Times New Roman"/>
              </w:rPr>
            </w:pPr>
            <w:r>
              <w:rPr>
                <w:rFonts w:hint="eastAsia" w:ascii="Times New Roman" w:hAnsi="Times New Roman" w:cs="Times New Roman"/>
              </w:rPr>
              <w:t>5.5</w:t>
            </w:r>
          </w:p>
        </w:tc>
        <w:tc>
          <w:tcPr>
            <w:tcW w:w="737" w:type="pct"/>
            <w:tcBorders>
              <w:top w:val="nil"/>
              <w:left w:val="nil"/>
              <w:bottom w:val="nil"/>
              <w:right w:val="nil"/>
            </w:tcBorders>
          </w:tcPr>
          <w:p w14:paraId="38BA68C5">
            <w:pPr>
              <w:jc w:val="center"/>
              <w:rPr>
                <w:rFonts w:ascii="Times New Roman" w:hAnsi="Times New Roman" w:cs="Times New Roman"/>
              </w:rPr>
            </w:pPr>
            <w:r>
              <w:rPr>
                <w:rFonts w:hint="eastAsia" w:ascii="Times New Roman" w:hAnsi="Times New Roman" w:cs="Times New Roman"/>
              </w:rPr>
              <w:t>5.5</w:t>
            </w:r>
          </w:p>
        </w:tc>
        <w:tc>
          <w:tcPr>
            <w:tcW w:w="737" w:type="pct"/>
            <w:tcBorders>
              <w:top w:val="nil"/>
              <w:left w:val="nil"/>
              <w:bottom w:val="nil"/>
              <w:right w:val="nil"/>
            </w:tcBorders>
          </w:tcPr>
          <w:p w14:paraId="62522023">
            <w:pPr>
              <w:jc w:val="center"/>
              <w:rPr>
                <w:rFonts w:ascii="Times New Roman" w:hAnsi="Times New Roman" w:cs="Times New Roman"/>
              </w:rPr>
            </w:pPr>
            <w:r>
              <w:rPr>
                <w:rFonts w:hint="eastAsia" w:ascii="Times New Roman" w:hAnsi="Times New Roman" w:cs="Times New Roman"/>
              </w:rPr>
              <w:t>4</w:t>
            </w:r>
          </w:p>
        </w:tc>
        <w:tc>
          <w:tcPr>
            <w:tcW w:w="738" w:type="pct"/>
            <w:tcBorders>
              <w:top w:val="nil"/>
              <w:left w:val="nil"/>
              <w:bottom w:val="nil"/>
              <w:right w:val="nil"/>
            </w:tcBorders>
          </w:tcPr>
          <w:p w14:paraId="03A7BF00">
            <w:pPr>
              <w:jc w:val="center"/>
              <w:rPr>
                <w:rFonts w:ascii="Times New Roman" w:hAnsi="Times New Roman" w:cs="Times New Roman"/>
              </w:rPr>
            </w:pPr>
            <w:r>
              <w:rPr>
                <w:rFonts w:hint="eastAsia" w:ascii="Times New Roman" w:hAnsi="Times New Roman" w:cs="Times New Roman"/>
              </w:rPr>
              <w:t>4</w:t>
            </w:r>
          </w:p>
        </w:tc>
      </w:tr>
      <w:tr w14:paraId="0F08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continue"/>
            <w:tcBorders>
              <w:top w:val="nil"/>
              <w:left w:val="nil"/>
              <w:bottom w:val="nil"/>
              <w:right w:val="nil"/>
            </w:tcBorders>
            <w:noWrap/>
          </w:tcPr>
          <w:p w14:paraId="0B5EDCF7">
            <w:pPr>
              <w:jc w:val="center"/>
              <w:rPr>
                <w:rFonts w:ascii="Times New Roman" w:hAnsi="Times New Roman" w:cs="Times New Roman"/>
                <w:b/>
                <w:bCs/>
              </w:rPr>
            </w:pPr>
          </w:p>
        </w:tc>
        <w:tc>
          <w:tcPr>
            <w:tcW w:w="684" w:type="pct"/>
            <w:tcBorders>
              <w:top w:val="nil"/>
              <w:left w:val="nil"/>
              <w:bottom w:val="nil"/>
              <w:right w:val="nil"/>
            </w:tcBorders>
          </w:tcPr>
          <w:p w14:paraId="514FB7D0">
            <w:pPr>
              <w:jc w:val="center"/>
              <w:rPr>
                <w:rFonts w:ascii="Times New Roman" w:hAnsi="Times New Roman" w:cs="Times New Roman"/>
              </w:rPr>
            </w:pPr>
            <w:r>
              <w:rPr>
                <w:rFonts w:ascii="Times New Roman" w:hAnsi="Times New Roman" w:cs="Times New Roman"/>
              </w:rPr>
              <w:t>The secondary efficacy endpoint indicators (4)</w:t>
            </w:r>
          </w:p>
        </w:tc>
        <w:tc>
          <w:tcPr>
            <w:tcW w:w="598" w:type="pct"/>
            <w:tcBorders>
              <w:top w:val="nil"/>
              <w:left w:val="nil"/>
              <w:bottom w:val="nil"/>
              <w:right w:val="nil"/>
            </w:tcBorders>
          </w:tcPr>
          <w:p w14:paraId="7A4B765C">
            <w:pPr>
              <w:jc w:val="center"/>
              <w:rPr>
                <w:rFonts w:ascii="Times New Roman" w:hAnsi="Times New Roman" w:cs="Times New Roman"/>
              </w:rPr>
            </w:pPr>
            <w:r>
              <w:rPr>
                <w:rFonts w:ascii="Times New Roman" w:hAnsi="Times New Roman" w:cs="Times New Roman"/>
              </w:rPr>
              <w:t>4</w:t>
            </w:r>
          </w:p>
        </w:tc>
        <w:tc>
          <w:tcPr>
            <w:tcW w:w="737" w:type="pct"/>
            <w:tcBorders>
              <w:top w:val="nil"/>
              <w:left w:val="nil"/>
              <w:bottom w:val="nil"/>
              <w:right w:val="nil"/>
            </w:tcBorders>
          </w:tcPr>
          <w:p w14:paraId="3C08926C">
            <w:pPr>
              <w:jc w:val="center"/>
              <w:rPr>
                <w:rFonts w:ascii="Times New Roman" w:hAnsi="Times New Roman" w:cs="Times New Roman"/>
              </w:rPr>
            </w:pPr>
            <w:r>
              <w:rPr>
                <w:rFonts w:hint="eastAsia" w:ascii="Times New Roman" w:hAnsi="Times New Roman" w:cs="Times New Roman"/>
              </w:rPr>
              <w:t>2</w:t>
            </w:r>
          </w:p>
        </w:tc>
        <w:tc>
          <w:tcPr>
            <w:tcW w:w="737" w:type="pct"/>
            <w:tcBorders>
              <w:top w:val="nil"/>
              <w:left w:val="nil"/>
              <w:bottom w:val="nil"/>
              <w:right w:val="nil"/>
            </w:tcBorders>
          </w:tcPr>
          <w:p w14:paraId="2FE5FB66">
            <w:pPr>
              <w:jc w:val="center"/>
              <w:rPr>
                <w:rFonts w:ascii="Times New Roman" w:hAnsi="Times New Roman" w:cs="Times New Roman"/>
              </w:rPr>
            </w:pPr>
            <w:r>
              <w:rPr>
                <w:rFonts w:hint="eastAsia" w:ascii="Times New Roman" w:hAnsi="Times New Roman" w:cs="Times New Roman"/>
              </w:rPr>
              <w:t>3</w:t>
            </w:r>
          </w:p>
        </w:tc>
        <w:tc>
          <w:tcPr>
            <w:tcW w:w="737" w:type="pct"/>
            <w:tcBorders>
              <w:top w:val="nil"/>
              <w:left w:val="nil"/>
              <w:bottom w:val="nil"/>
              <w:right w:val="nil"/>
            </w:tcBorders>
          </w:tcPr>
          <w:p w14:paraId="24EA3A71">
            <w:pPr>
              <w:jc w:val="center"/>
              <w:rPr>
                <w:rFonts w:ascii="Times New Roman" w:hAnsi="Times New Roman" w:cs="Times New Roman"/>
              </w:rPr>
            </w:pPr>
            <w:r>
              <w:rPr>
                <w:rFonts w:hint="eastAsia" w:ascii="Times New Roman" w:hAnsi="Times New Roman" w:cs="Times New Roman"/>
              </w:rPr>
              <w:t>4</w:t>
            </w:r>
          </w:p>
        </w:tc>
        <w:tc>
          <w:tcPr>
            <w:tcW w:w="738" w:type="pct"/>
            <w:tcBorders>
              <w:top w:val="nil"/>
              <w:left w:val="nil"/>
              <w:bottom w:val="nil"/>
              <w:right w:val="nil"/>
            </w:tcBorders>
          </w:tcPr>
          <w:p w14:paraId="48D0D858">
            <w:pPr>
              <w:jc w:val="center"/>
              <w:rPr>
                <w:rFonts w:ascii="Times New Roman" w:hAnsi="Times New Roman" w:cs="Times New Roman"/>
              </w:rPr>
            </w:pPr>
            <w:r>
              <w:rPr>
                <w:rFonts w:hint="eastAsia" w:ascii="Times New Roman" w:hAnsi="Times New Roman" w:cs="Times New Roman"/>
              </w:rPr>
              <w:t>4</w:t>
            </w:r>
          </w:p>
        </w:tc>
      </w:tr>
      <w:tr w14:paraId="6B02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3" w:type="pct"/>
            <w:gridSpan w:val="2"/>
            <w:tcBorders>
              <w:top w:val="nil"/>
              <w:left w:val="nil"/>
              <w:bottom w:val="single" w:color="auto" w:sz="12" w:space="0"/>
              <w:right w:val="nil"/>
            </w:tcBorders>
            <w:noWrap/>
          </w:tcPr>
          <w:p w14:paraId="522CAD9B">
            <w:pPr>
              <w:jc w:val="center"/>
              <w:rPr>
                <w:rFonts w:ascii="Times New Roman" w:hAnsi="Times New Roman" w:cs="Times New Roman"/>
                <w:b/>
                <w:bCs/>
              </w:rPr>
            </w:pPr>
            <w:r>
              <w:rPr>
                <w:rFonts w:ascii="Times New Roman" w:hAnsi="Times New Roman" w:cs="Times New Roman"/>
              </w:rPr>
              <w:t>Eff</w:t>
            </w:r>
            <w:r>
              <w:rPr>
                <w:rFonts w:hint="eastAsia" w:ascii="Times New Roman" w:hAnsi="Times New Roman" w:cs="Times New Roman"/>
              </w:rPr>
              <w:t>icacy</w:t>
            </w:r>
            <w:r>
              <w:rPr>
                <w:rFonts w:ascii="Times New Roman" w:hAnsi="Times New Roman" w:cs="Times New Roman"/>
              </w:rPr>
              <w:t xml:space="preserve"> Score</w:t>
            </w:r>
          </w:p>
        </w:tc>
        <w:tc>
          <w:tcPr>
            <w:tcW w:w="598" w:type="pct"/>
            <w:tcBorders>
              <w:top w:val="nil"/>
              <w:left w:val="nil"/>
              <w:bottom w:val="single" w:color="auto" w:sz="12" w:space="0"/>
              <w:right w:val="nil"/>
            </w:tcBorders>
          </w:tcPr>
          <w:p w14:paraId="170CFB29">
            <w:pPr>
              <w:jc w:val="center"/>
              <w:rPr>
                <w:rFonts w:ascii="Times New Roman" w:hAnsi="Times New Roman" w:cs="Times New Roman"/>
              </w:rPr>
            </w:pPr>
          </w:p>
        </w:tc>
        <w:tc>
          <w:tcPr>
            <w:tcW w:w="737" w:type="pct"/>
            <w:tcBorders>
              <w:top w:val="nil"/>
              <w:left w:val="nil"/>
              <w:bottom w:val="single" w:color="auto" w:sz="12" w:space="0"/>
              <w:right w:val="nil"/>
            </w:tcBorders>
          </w:tcPr>
          <w:p w14:paraId="680C244A">
            <w:pPr>
              <w:jc w:val="center"/>
              <w:rPr>
                <w:rFonts w:ascii="Times New Roman" w:hAnsi="Times New Roman" w:cs="Times New Roman"/>
              </w:rPr>
            </w:pPr>
            <w:r>
              <w:rPr>
                <w:rFonts w:hint="eastAsia" w:ascii="Times New Roman" w:hAnsi="Times New Roman" w:cs="Times New Roman"/>
              </w:rPr>
              <w:t>24.5</w:t>
            </w:r>
          </w:p>
        </w:tc>
        <w:tc>
          <w:tcPr>
            <w:tcW w:w="737" w:type="pct"/>
            <w:tcBorders>
              <w:top w:val="nil"/>
              <w:left w:val="nil"/>
              <w:bottom w:val="single" w:color="auto" w:sz="12" w:space="0"/>
              <w:right w:val="nil"/>
            </w:tcBorders>
          </w:tcPr>
          <w:p w14:paraId="34D92744">
            <w:pPr>
              <w:jc w:val="center"/>
              <w:rPr>
                <w:rFonts w:ascii="Times New Roman" w:hAnsi="Times New Roman" w:cs="Times New Roman"/>
              </w:rPr>
            </w:pPr>
            <w:r>
              <w:rPr>
                <w:rFonts w:hint="eastAsia" w:ascii="Times New Roman" w:hAnsi="Times New Roman" w:cs="Times New Roman"/>
              </w:rPr>
              <w:t>25.5</w:t>
            </w:r>
          </w:p>
        </w:tc>
        <w:tc>
          <w:tcPr>
            <w:tcW w:w="737" w:type="pct"/>
            <w:tcBorders>
              <w:top w:val="nil"/>
              <w:left w:val="nil"/>
              <w:bottom w:val="single" w:color="auto" w:sz="12" w:space="0"/>
              <w:right w:val="nil"/>
            </w:tcBorders>
          </w:tcPr>
          <w:p w14:paraId="09C42343">
            <w:pPr>
              <w:jc w:val="center"/>
              <w:rPr>
                <w:rFonts w:ascii="Times New Roman" w:hAnsi="Times New Roman" w:cs="Times New Roman"/>
              </w:rPr>
            </w:pPr>
            <w:r>
              <w:rPr>
                <w:rFonts w:hint="eastAsia" w:ascii="Times New Roman" w:hAnsi="Times New Roman" w:cs="Times New Roman"/>
              </w:rPr>
              <w:t>20</w:t>
            </w:r>
          </w:p>
        </w:tc>
        <w:tc>
          <w:tcPr>
            <w:tcW w:w="738" w:type="pct"/>
            <w:tcBorders>
              <w:top w:val="nil"/>
              <w:left w:val="nil"/>
              <w:bottom w:val="single" w:color="auto" w:sz="12" w:space="0"/>
              <w:right w:val="nil"/>
            </w:tcBorders>
          </w:tcPr>
          <w:p w14:paraId="448986B9">
            <w:pPr>
              <w:jc w:val="center"/>
              <w:rPr>
                <w:rFonts w:ascii="Times New Roman" w:hAnsi="Times New Roman" w:cs="Times New Roman"/>
              </w:rPr>
            </w:pPr>
            <w:r>
              <w:rPr>
                <w:rFonts w:hint="eastAsia" w:ascii="Times New Roman" w:hAnsi="Times New Roman" w:cs="Times New Roman"/>
              </w:rPr>
              <w:t>23</w:t>
            </w:r>
          </w:p>
        </w:tc>
      </w:tr>
    </w:tbl>
    <w:p w14:paraId="2B5357D1">
      <w:pPr>
        <w:rPr>
          <w:rFonts w:hint="eastAsia" w:ascii="Times New Roman" w:hAnsi="Times New Roman" w:cs="Times New Roman"/>
          <w:color w:val="000000" w:themeColor="text1"/>
          <w:sz w:val="20"/>
          <w:szCs w:val="20"/>
          <w:lang w:eastAsia="zh-CN"/>
          <w14:textFill>
            <w14:solidFill>
              <w14:schemeClr w14:val="tx1"/>
            </w14:solidFill>
          </w14:textFill>
        </w:rPr>
      </w:pPr>
    </w:p>
    <w:p w14:paraId="3697E332">
      <w:pPr>
        <w:widowControl/>
        <w:jc w:val="left"/>
        <w:rPr>
          <w:rFonts w:ascii="Times New Roman" w:hAnsi="Times New Roman" w:cs="Times New Roman"/>
          <w:b/>
          <w:bCs/>
        </w:rPr>
      </w:pPr>
      <w:r>
        <w:rPr>
          <w:rFonts w:ascii="Times New Roman" w:hAnsi="Times New Roman" w:cs="Times New Roman"/>
          <w:b/>
          <w:bCs/>
        </w:rPr>
        <w:t xml:space="preserve">Table </w:t>
      </w:r>
      <w:r>
        <w:rPr>
          <w:rFonts w:hint="eastAsia" w:ascii="Times New Roman" w:hAnsi="Times New Roman" w:cs="Times New Roman"/>
          <w:b/>
          <w:bCs/>
        </w:rPr>
        <w:t>6</w:t>
      </w:r>
      <w:r>
        <w:rPr>
          <w:rFonts w:ascii="Times New Roman" w:hAnsi="Times New Roman" w:cs="Times New Roman"/>
          <w:b/>
          <w:bCs/>
        </w:rPr>
        <w:t>. Safety score results</w:t>
      </w:r>
    </w:p>
    <w:tbl>
      <w:tblPr>
        <w:tblStyle w:val="6"/>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992"/>
        <w:gridCol w:w="1205"/>
        <w:gridCol w:w="1205"/>
        <w:gridCol w:w="1205"/>
        <w:gridCol w:w="1205"/>
      </w:tblGrid>
      <w:tr w14:paraId="69E3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552" w:type="dxa"/>
            <w:gridSpan w:val="2"/>
            <w:tcBorders>
              <w:top w:val="single" w:color="auto" w:sz="12" w:space="0"/>
              <w:left w:val="nil"/>
              <w:bottom w:val="single" w:color="auto" w:sz="12" w:space="0"/>
              <w:right w:val="nil"/>
            </w:tcBorders>
            <w:noWrap/>
          </w:tcPr>
          <w:p w14:paraId="7BF3BAEB">
            <w:pPr>
              <w:widowControl/>
              <w:jc w:val="center"/>
              <w:rPr>
                <w:rFonts w:ascii="Times New Roman" w:hAnsi="Times New Roman" w:cs="Times New Roman"/>
                <w:b/>
                <w:bCs/>
              </w:rPr>
            </w:pPr>
            <w:bookmarkStart w:id="2" w:name="_Hlk175218202"/>
            <w:r>
              <w:rPr>
                <w:rFonts w:ascii="Times New Roman" w:hAnsi="Times New Roman" w:cs="Times New Roman"/>
              </w:rPr>
              <w:t>Safety (25 points)</w:t>
            </w:r>
          </w:p>
        </w:tc>
        <w:tc>
          <w:tcPr>
            <w:tcW w:w="992" w:type="dxa"/>
            <w:tcBorders>
              <w:top w:val="single" w:color="auto" w:sz="12" w:space="0"/>
              <w:left w:val="nil"/>
              <w:bottom w:val="single" w:color="auto" w:sz="12" w:space="0"/>
              <w:right w:val="nil"/>
            </w:tcBorders>
          </w:tcPr>
          <w:p w14:paraId="5056CDB2">
            <w:pPr>
              <w:widowControl/>
              <w:jc w:val="center"/>
              <w:rPr>
                <w:rFonts w:ascii="Times New Roman" w:hAnsi="Times New Roman" w:cs="Times New Roman"/>
                <w:b/>
                <w:bCs/>
              </w:rPr>
            </w:pPr>
            <w:r>
              <w:rPr>
                <w:rFonts w:ascii="Times New Roman" w:hAnsi="Times New Roman" w:cs="Times New Roman"/>
              </w:rPr>
              <w:t>Grading Criteria</w:t>
            </w:r>
          </w:p>
        </w:tc>
        <w:tc>
          <w:tcPr>
            <w:tcW w:w="1205" w:type="dxa"/>
            <w:tcBorders>
              <w:top w:val="single" w:color="auto" w:sz="12" w:space="0"/>
              <w:left w:val="nil"/>
              <w:bottom w:val="single" w:color="auto" w:sz="12" w:space="0"/>
              <w:right w:val="nil"/>
            </w:tcBorders>
          </w:tcPr>
          <w:p w14:paraId="2D1DF71D">
            <w:pPr>
              <w:widowControl/>
              <w:jc w:val="center"/>
              <w:rPr>
                <w:rFonts w:ascii="Times New Roman" w:hAnsi="Times New Roman" w:cs="Times New Roman"/>
              </w:rPr>
            </w:pPr>
            <w:r>
              <w:rPr>
                <w:rFonts w:ascii="Times New Roman" w:hAnsi="Times New Roman" w:cs="Times New Roman"/>
              </w:rPr>
              <w:t>i</w:t>
            </w:r>
            <w:r>
              <w:rPr>
                <w:rFonts w:hint="eastAsia" w:ascii="Times New Roman" w:hAnsi="Times New Roman" w:cs="Times New Roman"/>
              </w:rPr>
              <w:t>mipenem-cilastatin</w:t>
            </w:r>
          </w:p>
        </w:tc>
        <w:tc>
          <w:tcPr>
            <w:tcW w:w="1205" w:type="dxa"/>
            <w:tcBorders>
              <w:top w:val="single" w:color="auto" w:sz="12" w:space="0"/>
              <w:left w:val="nil"/>
              <w:bottom w:val="single" w:color="auto" w:sz="12" w:space="0"/>
              <w:right w:val="nil"/>
            </w:tcBorders>
          </w:tcPr>
          <w:p w14:paraId="719DD804">
            <w:pPr>
              <w:widowControl/>
              <w:jc w:val="center"/>
              <w:rPr>
                <w:rFonts w:ascii="Times New Roman" w:hAnsi="Times New Roman" w:cs="Times New Roman"/>
              </w:rPr>
            </w:pPr>
            <w:r>
              <w:rPr>
                <w:rFonts w:hint="eastAsia" w:ascii="Times New Roman" w:hAnsi="Times New Roman" w:cs="Times New Roman"/>
              </w:rPr>
              <w:t>meropenem</w:t>
            </w:r>
          </w:p>
        </w:tc>
        <w:tc>
          <w:tcPr>
            <w:tcW w:w="1205" w:type="dxa"/>
            <w:tcBorders>
              <w:top w:val="single" w:color="auto" w:sz="12" w:space="0"/>
              <w:left w:val="nil"/>
              <w:bottom w:val="single" w:color="auto" w:sz="12" w:space="0"/>
              <w:right w:val="nil"/>
            </w:tcBorders>
          </w:tcPr>
          <w:p w14:paraId="4F751267">
            <w:pPr>
              <w:widowControl/>
              <w:jc w:val="center"/>
              <w:rPr>
                <w:rFonts w:ascii="Times New Roman" w:hAnsi="Times New Roman" w:cs="Times New Roman"/>
              </w:rPr>
            </w:pPr>
            <w:r>
              <w:rPr>
                <w:rFonts w:hint="eastAsia" w:ascii="Times New Roman" w:hAnsi="Times New Roman" w:cs="Times New Roman"/>
              </w:rPr>
              <w:t>biapenem</w:t>
            </w:r>
          </w:p>
        </w:tc>
        <w:tc>
          <w:tcPr>
            <w:tcW w:w="1205" w:type="dxa"/>
            <w:tcBorders>
              <w:top w:val="single" w:color="auto" w:sz="12" w:space="0"/>
              <w:left w:val="nil"/>
              <w:bottom w:val="single" w:color="auto" w:sz="12" w:space="0"/>
              <w:right w:val="nil"/>
            </w:tcBorders>
          </w:tcPr>
          <w:p w14:paraId="594FEA7C">
            <w:pPr>
              <w:widowControl/>
              <w:jc w:val="center"/>
              <w:rPr>
                <w:rFonts w:ascii="Times New Roman" w:hAnsi="Times New Roman" w:cs="Times New Roman"/>
              </w:rPr>
            </w:pPr>
            <w:r>
              <w:rPr>
                <w:rFonts w:hint="eastAsia" w:ascii="Times New Roman" w:hAnsi="Times New Roman" w:cs="Times New Roman"/>
              </w:rPr>
              <w:t>ertapenem</w:t>
            </w:r>
          </w:p>
        </w:tc>
      </w:tr>
      <w:bookmarkEnd w:id="2"/>
      <w:tr w14:paraId="5307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tcBorders>
              <w:top w:val="single" w:color="auto" w:sz="12" w:space="0"/>
              <w:left w:val="nil"/>
              <w:bottom w:val="nil"/>
              <w:right w:val="nil"/>
            </w:tcBorders>
            <w:noWrap/>
          </w:tcPr>
          <w:p w14:paraId="55FB5FCC">
            <w:pPr>
              <w:widowControl/>
              <w:jc w:val="center"/>
              <w:rPr>
                <w:rFonts w:ascii="Times New Roman" w:hAnsi="Times New Roman" w:cs="Times New Roman"/>
                <w:b/>
                <w:bCs/>
              </w:rPr>
            </w:pPr>
            <w:r>
              <w:rPr>
                <w:rFonts w:ascii="Times New Roman" w:hAnsi="Times New Roman" w:cs="Times New Roman"/>
              </w:rPr>
              <w:t>Moderate adverse reactions (3)</w:t>
            </w:r>
          </w:p>
        </w:tc>
        <w:tc>
          <w:tcPr>
            <w:tcW w:w="1276" w:type="dxa"/>
            <w:tcBorders>
              <w:top w:val="single" w:color="auto" w:sz="12" w:space="0"/>
              <w:left w:val="nil"/>
              <w:bottom w:val="nil"/>
              <w:right w:val="nil"/>
            </w:tcBorders>
          </w:tcPr>
          <w:p w14:paraId="27970AC0">
            <w:pPr>
              <w:widowControl/>
              <w:jc w:val="center"/>
              <w:rPr>
                <w:rFonts w:ascii="Times New Roman" w:hAnsi="Times New Roman" w:cs="Times New Roman"/>
              </w:rPr>
            </w:pPr>
            <w:r>
              <w:rPr>
                <w:rFonts w:ascii="Times New Roman" w:hAnsi="Times New Roman" w:cs="Times New Roman"/>
              </w:rPr>
              <w:t>Incidence &lt;1%</w:t>
            </w:r>
          </w:p>
        </w:tc>
        <w:tc>
          <w:tcPr>
            <w:tcW w:w="992" w:type="dxa"/>
            <w:tcBorders>
              <w:top w:val="single" w:color="auto" w:sz="12" w:space="0"/>
              <w:left w:val="nil"/>
              <w:bottom w:val="nil"/>
              <w:right w:val="nil"/>
            </w:tcBorders>
          </w:tcPr>
          <w:p w14:paraId="688421F8">
            <w:pPr>
              <w:widowControl/>
              <w:jc w:val="center"/>
              <w:rPr>
                <w:rFonts w:ascii="Times New Roman" w:hAnsi="Times New Roman" w:cs="Times New Roman"/>
              </w:rPr>
            </w:pPr>
            <w:r>
              <w:rPr>
                <w:rFonts w:ascii="Times New Roman" w:hAnsi="Times New Roman" w:cs="Times New Roman"/>
              </w:rPr>
              <w:t>3</w:t>
            </w:r>
          </w:p>
        </w:tc>
        <w:tc>
          <w:tcPr>
            <w:tcW w:w="1205" w:type="dxa"/>
            <w:tcBorders>
              <w:top w:val="single" w:color="auto" w:sz="12" w:space="0"/>
              <w:left w:val="nil"/>
              <w:bottom w:val="nil"/>
              <w:right w:val="nil"/>
            </w:tcBorders>
          </w:tcPr>
          <w:p w14:paraId="3018061B">
            <w:pPr>
              <w:widowControl/>
              <w:jc w:val="center"/>
              <w:rPr>
                <w:rFonts w:ascii="Times New Roman" w:hAnsi="Times New Roman" w:cs="Times New Roman"/>
              </w:rPr>
            </w:pPr>
          </w:p>
        </w:tc>
        <w:tc>
          <w:tcPr>
            <w:tcW w:w="1205" w:type="dxa"/>
            <w:tcBorders>
              <w:top w:val="single" w:color="auto" w:sz="12" w:space="0"/>
              <w:left w:val="nil"/>
              <w:bottom w:val="nil"/>
              <w:right w:val="nil"/>
            </w:tcBorders>
          </w:tcPr>
          <w:p w14:paraId="24AEF993">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single" w:color="auto" w:sz="12" w:space="0"/>
              <w:left w:val="nil"/>
              <w:bottom w:val="nil"/>
              <w:right w:val="nil"/>
            </w:tcBorders>
          </w:tcPr>
          <w:p w14:paraId="67A945FB">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single" w:color="auto" w:sz="12" w:space="0"/>
              <w:left w:val="nil"/>
              <w:bottom w:val="nil"/>
              <w:right w:val="nil"/>
            </w:tcBorders>
          </w:tcPr>
          <w:p w14:paraId="63EE9642">
            <w:pPr>
              <w:widowControl/>
              <w:jc w:val="center"/>
              <w:rPr>
                <w:rFonts w:ascii="Times New Roman" w:hAnsi="Times New Roman" w:cs="Times New Roman"/>
              </w:rPr>
            </w:pPr>
          </w:p>
        </w:tc>
      </w:tr>
      <w:tr w14:paraId="70DE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59465ECF">
            <w:pPr>
              <w:widowControl/>
              <w:jc w:val="center"/>
              <w:rPr>
                <w:rFonts w:ascii="Times New Roman" w:hAnsi="Times New Roman" w:cs="Times New Roman"/>
              </w:rPr>
            </w:pPr>
          </w:p>
        </w:tc>
        <w:tc>
          <w:tcPr>
            <w:tcW w:w="1276" w:type="dxa"/>
            <w:tcBorders>
              <w:top w:val="nil"/>
              <w:left w:val="nil"/>
              <w:bottom w:val="nil"/>
              <w:right w:val="nil"/>
            </w:tcBorders>
          </w:tcPr>
          <w:p w14:paraId="7BB01A3D">
            <w:pPr>
              <w:widowControl/>
              <w:jc w:val="center"/>
              <w:rPr>
                <w:rFonts w:ascii="Times New Roman" w:hAnsi="Times New Roman" w:cs="Times New Roman"/>
              </w:rPr>
            </w:pPr>
            <w:r>
              <w:rPr>
                <w:rFonts w:ascii="Times New Roman" w:hAnsi="Times New Roman" w:cs="Times New Roman"/>
              </w:rPr>
              <w:t>Incidence 1% to &lt;10%</w:t>
            </w:r>
          </w:p>
        </w:tc>
        <w:tc>
          <w:tcPr>
            <w:tcW w:w="992" w:type="dxa"/>
            <w:tcBorders>
              <w:top w:val="nil"/>
              <w:left w:val="nil"/>
              <w:bottom w:val="nil"/>
              <w:right w:val="nil"/>
            </w:tcBorders>
          </w:tcPr>
          <w:p w14:paraId="2DEB9DB5">
            <w:pPr>
              <w:widowControl/>
              <w:jc w:val="center"/>
              <w:rPr>
                <w:rFonts w:ascii="Times New Roman" w:hAnsi="Times New Roman" w:cs="Times New Roman"/>
              </w:rPr>
            </w:pPr>
            <w:r>
              <w:rPr>
                <w:rFonts w:ascii="Times New Roman" w:hAnsi="Times New Roman" w:cs="Times New Roman"/>
              </w:rPr>
              <w:t>2</w:t>
            </w:r>
          </w:p>
        </w:tc>
        <w:tc>
          <w:tcPr>
            <w:tcW w:w="1205" w:type="dxa"/>
            <w:tcBorders>
              <w:top w:val="nil"/>
              <w:left w:val="nil"/>
              <w:bottom w:val="nil"/>
              <w:right w:val="nil"/>
            </w:tcBorders>
          </w:tcPr>
          <w:p w14:paraId="430DF2DC">
            <w:pPr>
              <w:widowControl/>
              <w:jc w:val="center"/>
              <w:rPr>
                <w:rFonts w:ascii="Times New Roman" w:hAnsi="Times New Roman" w:cs="Times New Roman"/>
              </w:rPr>
            </w:pPr>
            <w:r>
              <w:rPr>
                <w:rFonts w:hint="eastAsia" w:ascii="Times New Roman" w:hAnsi="Times New Roman" w:cs="Times New Roman"/>
              </w:rPr>
              <w:t>2</w:t>
            </w:r>
          </w:p>
        </w:tc>
        <w:tc>
          <w:tcPr>
            <w:tcW w:w="1205" w:type="dxa"/>
            <w:tcBorders>
              <w:top w:val="nil"/>
              <w:left w:val="nil"/>
              <w:bottom w:val="nil"/>
              <w:right w:val="nil"/>
            </w:tcBorders>
          </w:tcPr>
          <w:p w14:paraId="092AAE0D">
            <w:pPr>
              <w:widowControl/>
              <w:jc w:val="center"/>
              <w:rPr>
                <w:rFonts w:ascii="Times New Roman" w:hAnsi="Times New Roman" w:cs="Times New Roman"/>
              </w:rPr>
            </w:pPr>
          </w:p>
        </w:tc>
        <w:tc>
          <w:tcPr>
            <w:tcW w:w="1205" w:type="dxa"/>
            <w:tcBorders>
              <w:top w:val="nil"/>
              <w:left w:val="nil"/>
              <w:bottom w:val="nil"/>
              <w:right w:val="nil"/>
            </w:tcBorders>
          </w:tcPr>
          <w:p w14:paraId="4563F12E">
            <w:pPr>
              <w:widowControl/>
              <w:jc w:val="center"/>
              <w:rPr>
                <w:rFonts w:ascii="Times New Roman" w:hAnsi="Times New Roman" w:cs="Times New Roman"/>
              </w:rPr>
            </w:pPr>
          </w:p>
        </w:tc>
        <w:tc>
          <w:tcPr>
            <w:tcW w:w="1205" w:type="dxa"/>
            <w:tcBorders>
              <w:top w:val="nil"/>
              <w:left w:val="nil"/>
              <w:bottom w:val="nil"/>
              <w:right w:val="nil"/>
            </w:tcBorders>
          </w:tcPr>
          <w:p w14:paraId="26283DFD">
            <w:pPr>
              <w:widowControl/>
              <w:jc w:val="center"/>
              <w:rPr>
                <w:rFonts w:ascii="Times New Roman" w:hAnsi="Times New Roman" w:cs="Times New Roman"/>
              </w:rPr>
            </w:pPr>
            <w:r>
              <w:rPr>
                <w:rFonts w:hint="eastAsia" w:ascii="Times New Roman" w:hAnsi="Times New Roman" w:cs="Times New Roman"/>
              </w:rPr>
              <w:t>2</w:t>
            </w:r>
          </w:p>
        </w:tc>
      </w:tr>
      <w:tr w14:paraId="300E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32A9195F">
            <w:pPr>
              <w:widowControl/>
              <w:jc w:val="center"/>
              <w:rPr>
                <w:rFonts w:ascii="Times New Roman" w:hAnsi="Times New Roman" w:cs="Times New Roman"/>
              </w:rPr>
            </w:pPr>
          </w:p>
        </w:tc>
        <w:tc>
          <w:tcPr>
            <w:tcW w:w="1276" w:type="dxa"/>
            <w:tcBorders>
              <w:top w:val="nil"/>
              <w:left w:val="nil"/>
              <w:bottom w:val="nil"/>
              <w:right w:val="nil"/>
            </w:tcBorders>
          </w:tcPr>
          <w:p w14:paraId="1C3F28A8">
            <w:pPr>
              <w:widowControl/>
              <w:jc w:val="center"/>
              <w:rPr>
                <w:rFonts w:ascii="Times New Roman" w:hAnsi="Times New Roman" w:cs="Times New Roman"/>
              </w:rPr>
            </w:pPr>
            <w:r>
              <w:rPr>
                <w:rFonts w:ascii="Times New Roman" w:hAnsi="Times New Roman" w:cs="Times New Roman"/>
              </w:rPr>
              <w:t>Incidence ≥10%</w:t>
            </w:r>
          </w:p>
        </w:tc>
        <w:tc>
          <w:tcPr>
            <w:tcW w:w="992" w:type="dxa"/>
            <w:tcBorders>
              <w:top w:val="nil"/>
              <w:left w:val="nil"/>
              <w:bottom w:val="nil"/>
              <w:right w:val="nil"/>
            </w:tcBorders>
          </w:tcPr>
          <w:p w14:paraId="3E077206">
            <w:pPr>
              <w:widowControl/>
              <w:jc w:val="center"/>
              <w:rPr>
                <w:rFonts w:ascii="Times New Roman" w:hAnsi="Times New Roman" w:cs="Times New Roman"/>
              </w:rPr>
            </w:pPr>
            <w:r>
              <w:rPr>
                <w:rFonts w:ascii="Times New Roman" w:hAnsi="Times New Roman" w:cs="Times New Roman"/>
              </w:rPr>
              <w:t>1</w:t>
            </w:r>
          </w:p>
        </w:tc>
        <w:tc>
          <w:tcPr>
            <w:tcW w:w="1205" w:type="dxa"/>
            <w:tcBorders>
              <w:top w:val="nil"/>
              <w:left w:val="nil"/>
              <w:bottom w:val="nil"/>
              <w:right w:val="nil"/>
            </w:tcBorders>
          </w:tcPr>
          <w:p w14:paraId="3EAE2479">
            <w:pPr>
              <w:widowControl/>
              <w:jc w:val="center"/>
              <w:rPr>
                <w:rFonts w:ascii="Times New Roman" w:hAnsi="Times New Roman" w:cs="Times New Roman"/>
              </w:rPr>
            </w:pPr>
          </w:p>
        </w:tc>
        <w:tc>
          <w:tcPr>
            <w:tcW w:w="1205" w:type="dxa"/>
            <w:tcBorders>
              <w:top w:val="nil"/>
              <w:left w:val="nil"/>
              <w:bottom w:val="nil"/>
              <w:right w:val="nil"/>
            </w:tcBorders>
          </w:tcPr>
          <w:p w14:paraId="39BA1D0F">
            <w:pPr>
              <w:widowControl/>
              <w:jc w:val="center"/>
              <w:rPr>
                <w:rFonts w:ascii="Times New Roman" w:hAnsi="Times New Roman" w:cs="Times New Roman"/>
              </w:rPr>
            </w:pPr>
          </w:p>
        </w:tc>
        <w:tc>
          <w:tcPr>
            <w:tcW w:w="1205" w:type="dxa"/>
            <w:tcBorders>
              <w:top w:val="nil"/>
              <w:left w:val="nil"/>
              <w:bottom w:val="nil"/>
              <w:right w:val="nil"/>
            </w:tcBorders>
          </w:tcPr>
          <w:p w14:paraId="33F99FE4">
            <w:pPr>
              <w:widowControl/>
              <w:jc w:val="center"/>
              <w:rPr>
                <w:rFonts w:ascii="Times New Roman" w:hAnsi="Times New Roman" w:cs="Times New Roman"/>
              </w:rPr>
            </w:pPr>
          </w:p>
        </w:tc>
        <w:tc>
          <w:tcPr>
            <w:tcW w:w="1205" w:type="dxa"/>
            <w:tcBorders>
              <w:top w:val="nil"/>
              <w:left w:val="nil"/>
              <w:bottom w:val="nil"/>
              <w:right w:val="nil"/>
            </w:tcBorders>
          </w:tcPr>
          <w:p w14:paraId="0A77C6B2">
            <w:pPr>
              <w:widowControl/>
              <w:jc w:val="center"/>
              <w:rPr>
                <w:rFonts w:ascii="Times New Roman" w:hAnsi="Times New Roman" w:cs="Times New Roman"/>
              </w:rPr>
            </w:pPr>
          </w:p>
        </w:tc>
      </w:tr>
      <w:tr w14:paraId="7E97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324B308F">
            <w:pPr>
              <w:widowControl/>
              <w:jc w:val="center"/>
              <w:rPr>
                <w:rFonts w:ascii="Times New Roman" w:hAnsi="Times New Roman" w:cs="Times New Roman"/>
              </w:rPr>
            </w:pPr>
          </w:p>
        </w:tc>
        <w:tc>
          <w:tcPr>
            <w:tcW w:w="1276" w:type="dxa"/>
            <w:tcBorders>
              <w:top w:val="nil"/>
              <w:left w:val="nil"/>
              <w:bottom w:val="nil"/>
              <w:right w:val="nil"/>
            </w:tcBorders>
          </w:tcPr>
          <w:p w14:paraId="0992A74F">
            <w:pPr>
              <w:widowControl/>
              <w:jc w:val="center"/>
              <w:rPr>
                <w:rFonts w:ascii="Times New Roman" w:hAnsi="Times New Roman" w:cs="Times New Roman"/>
              </w:rPr>
            </w:pPr>
            <w:r>
              <w:rPr>
                <w:rFonts w:ascii="Times New Roman" w:hAnsi="Times New Roman" w:cs="Times New Roman"/>
              </w:rPr>
              <w:t>ADR occurrence data not available</w:t>
            </w:r>
          </w:p>
        </w:tc>
        <w:tc>
          <w:tcPr>
            <w:tcW w:w="992" w:type="dxa"/>
            <w:tcBorders>
              <w:top w:val="nil"/>
              <w:left w:val="nil"/>
              <w:bottom w:val="nil"/>
              <w:right w:val="nil"/>
            </w:tcBorders>
          </w:tcPr>
          <w:p w14:paraId="5A292E81">
            <w:pPr>
              <w:widowControl/>
              <w:jc w:val="center"/>
              <w:rPr>
                <w:rFonts w:ascii="Times New Roman" w:hAnsi="Times New Roman" w:cs="Times New Roman"/>
              </w:rPr>
            </w:pPr>
            <w:r>
              <w:rPr>
                <w:rFonts w:ascii="Times New Roman" w:hAnsi="Times New Roman" w:cs="Times New Roman"/>
              </w:rPr>
              <w:t>0</w:t>
            </w:r>
          </w:p>
        </w:tc>
        <w:tc>
          <w:tcPr>
            <w:tcW w:w="1205" w:type="dxa"/>
            <w:tcBorders>
              <w:top w:val="nil"/>
              <w:left w:val="nil"/>
              <w:bottom w:val="nil"/>
              <w:right w:val="nil"/>
            </w:tcBorders>
          </w:tcPr>
          <w:p w14:paraId="78E9FC87">
            <w:pPr>
              <w:widowControl/>
              <w:jc w:val="center"/>
              <w:rPr>
                <w:rFonts w:ascii="Times New Roman" w:hAnsi="Times New Roman" w:cs="Times New Roman"/>
              </w:rPr>
            </w:pPr>
          </w:p>
        </w:tc>
        <w:tc>
          <w:tcPr>
            <w:tcW w:w="1205" w:type="dxa"/>
            <w:tcBorders>
              <w:top w:val="nil"/>
              <w:left w:val="nil"/>
              <w:bottom w:val="nil"/>
              <w:right w:val="nil"/>
            </w:tcBorders>
          </w:tcPr>
          <w:p w14:paraId="4389B5F0">
            <w:pPr>
              <w:widowControl/>
              <w:jc w:val="center"/>
              <w:rPr>
                <w:rFonts w:ascii="Times New Roman" w:hAnsi="Times New Roman" w:cs="Times New Roman"/>
              </w:rPr>
            </w:pPr>
          </w:p>
        </w:tc>
        <w:tc>
          <w:tcPr>
            <w:tcW w:w="1205" w:type="dxa"/>
            <w:tcBorders>
              <w:top w:val="nil"/>
              <w:left w:val="nil"/>
              <w:bottom w:val="nil"/>
              <w:right w:val="nil"/>
            </w:tcBorders>
          </w:tcPr>
          <w:p w14:paraId="15158B70">
            <w:pPr>
              <w:widowControl/>
              <w:jc w:val="center"/>
              <w:rPr>
                <w:rFonts w:ascii="Times New Roman" w:hAnsi="Times New Roman" w:cs="Times New Roman"/>
              </w:rPr>
            </w:pPr>
          </w:p>
        </w:tc>
        <w:tc>
          <w:tcPr>
            <w:tcW w:w="1205" w:type="dxa"/>
            <w:tcBorders>
              <w:top w:val="nil"/>
              <w:left w:val="nil"/>
              <w:bottom w:val="nil"/>
              <w:right w:val="nil"/>
            </w:tcBorders>
          </w:tcPr>
          <w:p w14:paraId="7692F398">
            <w:pPr>
              <w:widowControl/>
              <w:jc w:val="center"/>
              <w:rPr>
                <w:rFonts w:ascii="Times New Roman" w:hAnsi="Times New Roman" w:cs="Times New Roman"/>
              </w:rPr>
            </w:pPr>
          </w:p>
        </w:tc>
      </w:tr>
      <w:tr w14:paraId="7DBE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6" w:type="dxa"/>
            <w:vMerge w:val="restart"/>
            <w:tcBorders>
              <w:top w:val="nil"/>
              <w:left w:val="nil"/>
              <w:bottom w:val="nil"/>
              <w:right w:val="nil"/>
            </w:tcBorders>
            <w:noWrap/>
          </w:tcPr>
          <w:p w14:paraId="2737FBF8">
            <w:pPr>
              <w:widowControl/>
              <w:jc w:val="center"/>
              <w:rPr>
                <w:rFonts w:ascii="Times New Roman" w:hAnsi="Times New Roman" w:cs="Times New Roman"/>
                <w:b/>
                <w:bCs/>
              </w:rPr>
            </w:pPr>
            <w:r>
              <w:rPr>
                <w:rFonts w:ascii="Times New Roman" w:hAnsi="Times New Roman" w:cs="Times New Roman"/>
              </w:rPr>
              <w:t>Severe adverse reactions (5)</w:t>
            </w:r>
          </w:p>
        </w:tc>
        <w:tc>
          <w:tcPr>
            <w:tcW w:w="1276" w:type="dxa"/>
            <w:tcBorders>
              <w:top w:val="nil"/>
              <w:left w:val="nil"/>
              <w:bottom w:val="nil"/>
              <w:right w:val="nil"/>
            </w:tcBorders>
          </w:tcPr>
          <w:p w14:paraId="29CA2EE3">
            <w:pPr>
              <w:widowControl/>
              <w:jc w:val="center"/>
              <w:rPr>
                <w:rFonts w:ascii="Times New Roman" w:hAnsi="Times New Roman" w:cs="Times New Roman"/>
              </w:rPr>
            </w:pPr>
            <w:r>
              <w:rPr>
                <w:rFonts w:ascii="Times New Roman" w:hAnsi="Times New Roman" w:cs="Times New Roman"/>
              </w:rPr>
              <w:t>Incidence &lt; 0.01%</w:t>
            </w:r>
          </w:p>
        </w:tc>
        <w:tc>
          <w:tcPr>
            <w:tcW w:w="992" w:type="dxa"/>
            <w:tcBorders>
              <w:top w:val="nil"/>
              <w:left w:val="nil"/>
              <w:bottom w:val="nil"/>
              <w:right w:val="nil"/>
            </w:tcBorders>
          </w:tcPr>
          <w:p w14:paraId="4C75937B">
            <w:pPr>
              <w:widowControl/>
              <w:jc w:val="center"/>
              <w:rPr>
                <w:rFonts w:ascii="Times New Roman" w:hAnsi="Times New Roman" w:cs="Times New Roman"/>
              </w:rPr>
            </w:pPr>
            <w:r>
              <w:rPr>
                <w:rFonts w:ascii="Times New Roman" w:hAnsi="Times New Roman" w:cs="Times New Roman"/>
              </w:rPr>
              <w:t>5</w:t>
            </w:r>
          </w:p>
        </w:tc>
        <w:tc>
          <w:tcPr>
            <w:tcW w:w="1205" w:type="dxa"/>
            <w:tcBorders>
              <w:top w:val="nil"/>
              <w:left w:val="nil"/>
              <w:bottom w:val="nil"/>
              <w:right w:val="nil"/>
            </w:tcBorders>
          </w:tcPr>
          <w:p w14:paraId="55A7A76E">
            <w:pPr>
              <w:widowControl/>
              <w:jc w:val="center"/>
              <w:rPr>
                <w:rFonts w:ascii="Times New Roman" w:hAnsi="Times New Roman" w:cs="Times New Roman"/>
              </w:rPr>
            </w:pPr>
          </w:p>
        </w:tc>
        <w:tc>
          <w:tcPr>
            <w:tcW w:w="1205" w:type="dxa"/>
            <w:tcBorders>
              <w:top w:val="nil"/>
              <w:left w:val="nil"/>
              <w:bottom w:val="nil"/>
              <w:right w:val="nil"/>
            </w:tcBorders>
          </w:tcPr>
          <w:p w14:paraId="1BCF0752">
            <w:pPr>
              <w:widowControl/>
              <w:jc w:val="center"/>
              <w:rPr>
                <w:rFonts w:ascii="Times New Roman" w:hAnsi="Times New Roman" w:cs="Times New Roman"/>
              </w:rPr>
            </w:pPr>
          </w:p>
        </w:tc>
        <w:tc>
          <w:tcPr>
            <w:tcW w:w="1205" w:type="dxa"/>
            <w:tcBorders>
              <w:top w:val="nil"/>
              <w:left w:val="nil"/>
              <w:bottom w:val="nil"/>
              <w:right w:val="nil"/>
            </w:tcBorders>
          </w:tcPr>
          <w:p w14:paraId="70589EE4">
            <w:pPr>
              <w:widowControl/>
              <w:jc w:val="center"/>
              <w:rPr>
                <w:rFonts w:ascii="Times New Roman" w:hAnsi="Times New Roman" w:cs="Times New Roman"/>
              </w:rPr>
            </w:pPr>
          </w:p>
        </w:tc>
        <w:tc>
          <w:tcPr>
            <w:tcW w:w="1205" w:type="dxa"/>
            <w:tcBorders>
              <w:top w:val="nil"/>
              <w:left w:val="nil"/>
              <w:bottom w:val="nil"/>
              <w:right w:val="nil"/>
            </w:tcBorders>
          </w:tcPr>
          <w:p w14:paraId="12D48352">
            <w:pPr>
              <w:widowControl/>
              <w:jc w:val="center"/>
              <w:rPr>
                <w:rFonts w:ascii="Times New Roman" w:hAnsi="Times New Roman" w:cs="Times New Roman"/>
              </w:rPr>
            </w:pPr>
          </w:p>
        </w:tc>
      </w:tr>
      <w:tr w14:paraId="336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166FA22B">
            <w:pPr>
              <w:widowControl/>
              <w:jc w:val="center"/>
              <w:rPr>
                <w:rFonts w:ascii="Times New Roman" w:hAnsi="Times New Roman" w:cs="Times New Roman"/>
                <w:b/>
                <w:bCs/>
              </w:rPr>
            </w:pPr>
          </w:p>
        </w:tc>
        <w:tc>
          <w:tcPr>
            <w:tcW w:w="1276" w:type="dxa"/>
            <w:tcBorders>
              <w:top w:val="nil"/>
              <w:left w:val="nil"/>
              <w:bottom w:val="nil"/>
              <w:right w:val="nil"/>
            </w:tcBorders>
          </w:tcPr>
          <w:p w14:paraId="53ACFBCD">
            <w:pPr>
              <w:widowControl/>
              <w:jc w:val="center"/>
              <w:rPr>
                <w:rFonts w:ascii="Times New Roman" w:hAnsi="Times New Roman" w:cs="Times New Roman"/>
              </w:rPr>
            </w:pPr>
            <w:r>
              <w:rPr>
                <w:rFonts w:ascii="Times New Roman" w:hAnsi="Times New Roman" w:cs="Times New Roman"/>
              </w:rPr>
              <w:t>Incidence 0.01%~&lt;0.1%</w:t>
            </w:r>
          </w:p>
        </w:tc>
        <w:tc>
          <w:tcPr>
            <w:tcW w:w="992" w:type="dxa"/>
            <w:tcBorders>
              <w:top w:val="nil"/>
              <w:left w:val="nil"/>
              <w:bottom w:val="nil"/>
              <w:right w:val="nil"/>
            </w:tcBorders>
          </w:tcPr>
          <w:p w14:paraId="2E44B972">
            <w:pPr>
              <w:widowControl/>
              <w:jc w:val="center"/>
              <w:rPr>
                <w:rFonts w:ascii="Times New Roman" w:hAnsi="Times New Roman" w:cs="Times New Roman"/>
              </w:rPr>
            </w:pPr>
            <w:r>
              <w:rPr>
                <w:rFonts w:ascii="Times New Roman" w:hAnsi="Times New Roman" w:cs="Times New Roman"/>
              </w:rPr>
              <w:t>4</w:t>
            </w:r>
          </w:p>
        </w:tc>
        <w:tc>
          <w:tcPr>
            <w:tcW w:w="1205" w:type="dxa"/>
            <w:tcBorders>
              <w:top w:val="nil"/>
              <w:left w:val="nil"/>
              <w:bottom w:val="nil"/>
              <w:right w:val="nil"/>
            </w:tcBorders>
          </w:tcPr>
          <w:p w14:paraId="1D8B1951">
            <w:pPr>
              <w:widowControl/>
              <w:jc w:val="center"/>
              <w:rPr>
                <w:rFonts w:ascii="Times New Roman" w:hAnsi="Times New Roman" w:cs="Times New Roman"/>
              </w:rPr>
            </w:pPr>
          </w:p>
        </w:tc>
        <w:tc>
          <w:tcPr>
            <w:tcW w:w="1205" w:type="dxa"/>
            <w:tcBorders>
              <w:top w:val="nil"/>
              <w:left w:val="nil"/>
              <w:bottom w:val="nil"/>
              <w:right w:val="nil"/>
            </w:tcBorders>
          </w:tcPr>
          <w:p w14:paraId="7C56F62A">
            <w:pPr>
              <w:widowControl/>
              <w:jc w:val="center"/>
              <w:rPr>
                <w:rFonts w:ascii="Times New Roman" w:hAnsi="Times New Roman" w:cs="Times New Roman"/>
              </w:rPr>
            </w:pPr>
            <w:r>
              <w:rPr>
                <w:rFonts w:hint="eastAsia" w:ascii="Times New Roman" w:hAnsi="Times New Roman" w:cs="Times New Roman"/>
              </w:rPr>
              <w:t>4</w:t>
            </w:r>
          </w:p>
        </w:tc>
        <w:tc>
          <w:tcPr>
            <w:tcW w:w="1205" w:type="dxa"/>
            <w:tcBorders>
              <w:top w:val="nil"/>
              <w:left w:val="nil"/>
              <w:bottom w:val="nil"/>
              <w:right w:val="nil"/>
            </w:tcBorders>
          </w:tcPr>
          <w:p w14:paraId="2F2E9CE0">
            <w:pPr>
              <w:widowControl/>
              <w:jc w:val="center"/>
              <w:rPr>
                <w:rFonts w:ascii="Times New Roman" w:hAnsi="Times New Roman" w:cs="Times New Roman"/>
              </w:rPr>
            </w:pPr>
          </w:p>
        </w:tc>
        <w:tc>
          <w:tcPr>
            <w:tcW w:w="1205" w:type="dxa"/>
            <w:tcBorders>
              <w:top w:val="nil"/>
              <w:left w:val="nil"/>
              <w:bottom w:val="nil"/>
              <w:right w:val="nil"/>
            </w:tcBorders>
          </w:tcPr>
          <w:p w14:paraId="2A44FB58">
            <w:pPr>
              <w:widowControl/>
              <w:jc w:val="center"/>
              <w:rPr>
                <w:rFonts w:ascii="Times New Roman" w:hAnsi="Times New Roman" w:cs="Times New Roman"/>
              </w:rPr>
            </w:pPr>
          </w:p>
        </w:tc>
      </w:tr>
      <w:tr w14:paraId="6A79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2EEE82BB">
            <w:pPr>
              <w:widowControl/>
              <w:jc w:val="center"/>
              <w:rPr>
                <w:rFonts w:ascii="Times New Roman" w:hAnsi="Times New Roman" w:cs="Times New Roman"/>
                <w:b/>
                <w:bCs/>
              </w:rPr>
            </w:pPr>
          </w:p>
        </w:tc>
        <w:tc>
          <w:tcPr>
            <w:tcW w:w="1276" w:type="dxa"/>
            <w:tcBorders>
              <w:top w:val="nil"/>
              <w:left w:val="nil"/>
              <w:bottom w:val="nil"/>
              <w:right w:val="nil"/>
            </w:tcBorders>
          </w:tcPr>
          <w:p w14:paraId="0F1A1C40">
            <w:pPr>
              <w:widowControl/>
              <w:jc w:val="center"/>
              <w:rPr>
                <w:rFonts w:ascii="Times New Roman" w:hAnsi="Times New Roman" w:cs="Times New Roman"/>
              </w:rPr>
            </w:pPr>
            <w:r>
              <w:rPr>
                <w:rFonts w:ascii="Times New Roman" w:hAnsi="Times New Roman" w:cs="Times New Roman"/>
              </w:rPr>
              <w:t>Incidence 0.1%~&lt;1%</w:t>
            </w:r>
          </w:p>
        </w:tc>
        <w:tc>
          <w:tcPr>
            <w:tcW w:w="992" w:type="dxa"/>
            <w:tcBorders>
              <w:top w:val="nil"/>
              <w:left w:val="nil"/>
              <w:bottom w:val="nil"/>
              <w:right w:val="nil"/>
            </w:tcBorders>
          </w:tcPr>
          <w:p w14:paraId="77BA6E55">
            <w:pPr>
              <w:widowControl/>
              <w:jc w:val="center"/>
              <w:rPr>
                <w:rFonts w:ascii="Times New Roman" w:hAnsi="Times New Roman" w:cs="Times New Roman"/>
              </w:rPr>
            </w:pPr>
            <w:r>
              <w:rPr>
                <w:rFonts w:ascii="Times New Roman" w:hAnsi="Times New Roman" w:cs="Times New Roman"/>
              </w:rPr>
              <w:t>3</w:t>
            </w:r>
          </w:p>
        </w:tc>
        <w:tc>
          <w:tcPr>
            <w:tcW w:w="1205" w:type="dxa"/>
            <w:tcBorders>
              <w:top w:val="nil"/>
              <w:left w:val="nil"/>
              <w:bottom w:val="nil"/>
              <w:right w:val="nil"/>
            </w:tcBorders>
          </w:tcPr>
          <w:p w14:paraId="46279DBA">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nil"/>
              <w:left w:val="nil"/>
              <w:bottom w:val="nil"/>
              <w:right w:val="nil"/>
            </w:tcBorders>
          </w:tcPr>
          <w:p w14:paraId="78DAC34E">
            <w:pPr>
              <w:widowControl/>
              <w:jc w:val="center"/>
              <w:rPr>
                <w:rFonts w:ascii="Times New Roman" w:hAnsi="Times New Roman" w:cs="Times New Roman"/>
              </w:rPr>
            </w:pPr>
          </w:p>
        </w:tc>
        <w:tc>
          <w:tcPr>
            <w:tcW w:w="1205" w:type="dxa"/>
            <w:tcBorders>
              <w:top w:val="nil"/>
              <w:left w:val="nil"/>
              <w:bottom w:val="nil"/>
              <w:right w:val="nil"/>
            </w:tcBorders>
          </w:tcPr>
          <w:p w14:paraId="7B838643">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nil"/>
              <w:left w:val="nil"/>
              <w:bottom w:val="nil"/>
              <w:right w:val="nil"/>
            </w:tcBorders>
          </w:tcPr>
          <w:p w14:paraId="7FC2AD26">
            <w:pPr>
              <w:widowControl/>
              <w:jc w:val="center"/>
              <w:rPr>
                <w:rFonts w:ascii="Times New Roman" w:hAnsi="Times New Roman" w:cs="Times New Roman"/>
              </w:rPr>
            </w:pPr>
            <w:r>
              <w:rPr>
                <w:rFonts w:hint="eastAsia" w:ascii="Times New Roman" w:hAnsi="Times New Roman" w:cs="Times New Roman"/>
              </w:rPr>
              <w:t>3</w:t>
            </w:r>
          </w:p>
        </w:tc>
      </w:tr>
      <w:tr w14:paraId="7E2F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54DF1193">
            <w:pPr>
              <w:widowControl/>
              <w:jc w:val="center"/>
              <w:rPr>
                <w:rFonts w:ascii="Times New Roman" w:hAnsi="Times New Roman" w:cs="Times New Roman"/>
                <w:b/>
                <w:bCs/>
              </w:rPr>
            </w:pPr>
          </w:p>
        </w:tc>
        <w:tc>
          <w:tcPr>
            <w:tcW w:w="1276" w:type="dxa"/>
            <w:tcBorders>
              <w:top w:val="nil"/>
              <w:left w:val="nil"/>
              <w:bottom w:val="nil"/>
              <w:right w:val="nil"/>
            </w:tcBorders>
          </w:tcPr>
          <w:p w14:paraId="0CB21942">
            <w:pPr>
              <w:widowControl/>
              <w:jc w:val="center"/>
              <w:rPr>
                <w:rFonts w:ascii="Times New Roman" w:hAnsi="Times New Roman" w:cs="Times New Roman"/>
              </w:rPr>
            </w:pPr>
            <w:r>
              <w:rPr>
                <w:rFonts w:ascii="Times New Roman" w:hAnsi="Times New Roman" w:cs="Times New Roman"/>
              </w:rPr>
              <w:t>Incidence 1% to &lt;10%</w:t>
            </w:r>
          </w:p>
        </w:tc>
        <w:tc>
          <w:tcPr>
            <w:tcW w:w="992" w:type="dxa"/>
            <w:tcBorders>
              <w:top w:val="nil"/>
              <w:left w:val="nil"/>
              <w:bottom w:val="nil"/>
              <w:right w:val="nil"/>
            </w:tcBorders>
          </w:tcPr>
          <w:p w14:paraId="277FBF30">
            <w:pPr>
              <w:widowControl/>
              <w:jc w:val="center"/>
              <w:rPr>
                <w:rFonts w:ascii="Times New Roman" w:hAnsi="Times New Roman" w:cs="Times New Roman"/>
              </w:rPr>
            </w:pPr>
            <w:r>
              <w:rPr>
                <w:rFonts w:ascii="Times New Roman" w:hAnsi="Times New Roman" w:cs="Times New Roman"/>
              </w:rPr>
              <w:t>2</w:t>
            </w:r>
          </w:p>
        </w:tc>
        <w:tc>
          <w:tcPr>
            <w:tcW w:w="1205" w:type="dxa"/>
            <w:tcBorders>
              <w:top w:val="nil"/>
              <w:left w:val="nil"/>
              <w:bottom w:val="nil"/>
              <w:right w:val="nil"/>
            </w:tcBorders>
          </w:tcPr>
          <w:p w14:paraId="6AD64F7B">
            <w:pPr>
              <w:widowControl/>
              <w:jc w:val="center"/>
              <w:rPr>
                <w:rFonts w:ascii="Times New Roman" w:hAnsi="Times New Roman" w:cs="Times New Roman"/>
              </w:rPr>
            </w:pPr>
          </w:p>
        </w:tc>
        <w:tc>
          <w:tcPr>
            <w:tcW w:w="1205" w:type="dxa"/>
            <w:tcBorders>
              <w:top w:val="nil"/>
              <w:left w:val="nil"/>
              <w:bottom w:val="nil"/>
              <w:right w:val="nil"/>
            </w:tcBorders>
          </w:tcPr>
          <w:p w14:paraId="3AB4009E">
            <w:pPr>
              <w:widowControl/>
              <w:jc w:val="center"/>
              <w:rPr>
                <w:rFonts w:ascii="Times New Roman" w:hAnsi="Times New Roman" w:cs="Times New Roman"/>
              </w:rPr>
            </w:pPr>
          </w:p>
        </w:tc>
        <w:tc>
          <w:tcPr>
            <w:tcW w:w="1205" w:type="dxa"/>
            <w:tcBorders>
              <w:top w:val="nil"/>
              <w:left w:val="nil"/>
              <w:bottom w:val="nil"/>
              <w:right w:val="nil"/>
            </w:tcBorders>
          </w:tcPr>
          <w:p w14:paraId="26888CA2">
            <w:pPr>
              <w:widowControl/>
              <w:jc w:val="center"/>
              <w:rPr>
                <w:rFonts w:ascii="Times New Roman" w:hAnsi="Times New Roman" w:cs="Times New Roman"/>
              </w:rPr>
            </w:pPr>
          </w:p>
        </w:tc>
        <w:tc>
          <w:tcPr>
            <w:tcW w:w="1205" w:type="dxa"/>
            <w:tcBorders>
              <w:top w:val="nil"/>
              <w:left w:val="nil"/>
              <w:bottom w:val="nil"/>
              <w:right w:val="nil"/>
            </w:tcBorders>
          </w:tcPr>
          <w:p w14:paraId="5F87F785">
            <w:pPr>
              <w:widowControl/>
              <w:jc w:val="center"/>
              <w:rPr>
                <w:rFonts w:ascii="Times New Roman" w:hAnsi="Times New Roman" w:cs="Times New Roman"/>
              </w:rPr>
            </w:pPr>
          </w:p>
        </w:tc>
      </w:tr>
      <w:tr w14:paraId="72F8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013D1665">
            <w:pPr>
              <w:widowControl/>
              <w:jc w:val="center"/>
              <w:rPr>
                <w:rFonts w:ascii="Times New Roman" w:hAnsi="Times New Roman" w:cs="Times New Roman"/>
                <w:b/>
                <w:bCs/>
              </w:rPr>
            </w:pPr>
          </w:p>
        </w:tc>
        <w:tc>
          <w:tcPr>
            <w:tcW w:w="1276" w:type="dxa"/>
            <w:tcBorders>
              <w:top w:val="nil"/>
              <w:left w:val="nil"/>
              <w:bottom w:val="nil"/>
              <w:right w:val="nil"/>
            </w:tcBorders>
          </w:tcPr>
          <w:p w14:paraId="1F90D512">
            <w:pPr>
              <w:widowControl/>
              <w:jc w:val="center"/>
              <w:rPr>
                <w:rFonts w:ascii="Times New Roman" w:hAnsi="Times New Roman" w:cs="Times New Roman"/>
              </w:rPr>
            </w:pPr>
            <w:r>
              <w:rPr>
                <w:rFonts w:ascii="Times New Roman" w:hAnsi="Times New Roman" w:cs="Times New Roman"/>
              </w:rPr>
              <w:t>Incidence ≥10%</w:t>
            </w:r>
          </w:p>
        </w:tc>
        <w:tc>
          <w:tcPr>
            <w:tcW w:w="992" w:type="dxa"/>
            <w:tcBorders>
              <w:top w:val="nil"/>
              <w:left w:val="nil"/>
              <w:bottom w:val="nil"/>
              <w:right w:val="nil"/>
            </w:tcBorders>
          </w:tcPr>
          <w:p w14:paraId="124AC5BF">
            <w:pPr>
              <w:widowControl/>
              <w:jc w:val="center"/>
              <w:rPr>
                <w:rFonts w:ascii="Times New Roman" w:hAnsi="Times New Roman" w:cs="Times New Roman"/>
              </w:rPr>
            </w:pPr>
            <w:r>
              <w:rPr>
                <w:rFonts w:ascii="Times New Roman" w:hAnsi="Times New Roman" w:cs="Times New Roman"/>
              </w:rPr>
              <w:t>1</w:t>
            </w:r>
          </w:p>
        </w:tc>
        <w:tc>
          <w:tcPr>
            <w:tcW w:w="1205" w:type="dxa"/>
            <w:tcBorders>
              <w:top w:val="nil"/>
              <w:left w:val="nil"/>
              <w:bottom w:val="nil"/>
              <w:right w:val="nil"/>
            </w:tcBorders>
          </w:tcPr>
          <w:p w14:paraId="5990E3D3">
            <w:pPr>
              <w:widowControl/>
              <w:jc w:val="center"/>
              <w:rPr>
                <w:rFonts w:ascii="Times New Roman" w:hAnsi="Times New Roman" w:cs="Times New Roman"/>
              </w:rPr>
            </w:pPr>
          </w:p>
        </w:tc>
        <w:tc>
          <w:tcPr>
            <w:tcW w:w="1205" w:type="dxa"/>
            <w:tcBorders>
              <w:top w:val="nil"/>
              <w:left w:val="nil"/>
              <w:bottom w:val="nil"/>
              <w:right w:val="nil"/>
            </w:tcBorders>
          </w:tcPr>
          <w:p w14:paraId="2680F706">
            <w:pPr>
              <w:widowControl/>
              <w:jc w:val="center"/>
              <w:rPr>
                <w:rFonts w:ascii="Times New Roman" w:hAnsi="Times New Roman" w:cs="Times New Roman"/>
              </w:rPr>
            </w:pPr>
          </w:p>
        </w:tc>
        <w:tc>
          <w:tcPr>
            <w:tcW w:w="1205" w:type="dxa"/>
            <w:tcBorders>
              <w:top w:val="nil"/>
              <w:left w:val="nil"/>
              <w:bottom w:val="nil"/>
              <w:right w:val="nil"/>
            </w:tcBorders>
          </w:tcPr>
          <w:p w14:paraId="3C916969">
            <w:pPr>
              <w:widowControl/>
              <w:jc w:val="center"/>
              <w:rPr>
                <w:rFonts w:ascii="Times New Roman" w:hAnsi="Times New Roman" w:cs="Times New Roman"/>
              </w:rPr>
            </w:pPr>
          </w:p>
        </w:tc>
        <w:tc>
          <w:tcPr>
            <w:tcW w:w="1205" w:type="dxa"/>
            <w:tcBorders>
              <w:top w:val="nil"/>
              <w:left w:val="nil"/>
              <w:bottom w:val="nil"/>
              <w:right w:val="nil"/>
            </w:tcBorders>
          </w:tcPr>
          <w:p w14:paraId="3185BEE2">
            <w:pPr>
              <w:widowControl/>
              <w:jc w:val="center"/>
              <w:rPr>
                <w:rFonts w:ascii="Times New Roman" w:hAnsi="Times New Roman" w:cs="Times New Roman"/>
              </w:rPr>
            </w:pPr>
          </w:p>
        </w:tc>
      </w:tr>
      <w:tr w14:paraId="68FE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4731EB0C">
            <w:pPr>
              <w:widowControl/>
              <w:jc w:val="center"/>
              <w:rPr>
                <w:rFonts w:ascii="Times New Roman" w:hAnsi="Times New Roman" w:cs="Times New Roman"/>
                <w:b/>
                <w:bCs/>
              </w:rPr>
            </w:pPr>
          </w:p>
        </w:tc>
        <w:tc>
          <w:tcPr>
            <w:tcW w:w="1276" w:type="dxa"/>
            <w:tcBorders>
              <w:top w:val="nil"/>
              <w:left w:val="nil"/>
              <w:bottom w:val="nil"/>
              <w:right w:val="nil"/>
            </w:tcBorders>
          </w:tcPr>
          <w:p w14:paraId="61130D24">
            <w:pPr>
              <w:widowControl/>
              <w:jc w:val="center"/>
              <w:rPr>
                <w:rFonts w:ascii="Times New Roman" w:hAnsi="Times New Roman" w:cs="Times New Roman"/>
              </w:rPr>
            </w:pPr>
            <w:r>
              <w:rPr>
                <w:rFonts w:ascii="Times New Roman" w:hAnsi="Times New Roman" w:cs="Times New Roman"/>
              </w:rPr>
              <w:t>ADR occurrence data not available</w:t>
            </w:r>
          </w:p>
        </w:tc>
        <w:tc>
          <w:tcPr>
            <w:tcW w:w="992" w:type="dxa"/>
            <w:tcBorders>
              <w:top w:val="nil"/>
              <w:left w:val="nil"/>
              <w:bottom w:val="nil"/>
              <w:right w:val="nil"/>
            </w:tcBorders>
          </w:tcPr>
          <w:p w14:paraId="32EBF97E">
            <w:pPr>
              <w:widowControl/>
              <w:jc w:val="center"/>
              <w:rPr>
                <w:rFonts w:ascii="Times New Roman" w:hAnsi="Times New Roman" w:cs="Times New Roman"/>
              </w:rPr>
            </w:pPr>
            <w:r>
              <w:rPr>
                <w:rFonts w:ascii="Times New Roman" w:hAnsi="Times New Roman" w:cs="Times New Roman"/>
              </w:rPr>
              <w:t>0</w:t>
            </w:r>
          </w:p>
        </w:tc>
        <w:tc>
          <w:tcPr>
            <w:tcW w:w="1205" w:type="dxa"/>
            <w:tcBorders>
              <w:top w:val="nil"/>
              <w:left w:val="nil"/>
              <w:bottom w:val="nil"/>
              <w:right w:val="nil"/>
            </w:tcBorders>
          </w:tcPr>
          <w:p w14:paraId="21CF2154">
            <w:pPr>
              <w:widowControl/>
              <w:jc w:val="center"/>
              <w:rPr>
                <w:rFonts w:ascii="Times New Roman" w:hAnsi="Times New Roman" w:cs="Times New Roman"/>
              </w:rPr>
            </w:pPr>
          </w:p>
        </w:tc>
        <w:tc>
          <w:tcPr>
            <w:tcW w:w="1205" w:type="dxa"/>
            <w:tcBorders>
              <w:top w:val="nil"/>
              <w:left w:val="nil"/>
              <w:bottom w:val="nil"/>
              <w:right w:val="nil"/>
            </w:tcBorders>
          </w:tcPr>
          <w:p w14:paraId="223E6317">
            <w:pPr>
              <w:widowControl/>
              <w:jc w:val="center"/>
              <w:rPr>
                <w:rFonts w:ascii="Times New Roman" w:hAnsi="Times New Roman" w:cs="Times New Roman"/>
              </w:rPr>
            </w:pPr>
          </w:p>
        </w:tc>
        <w:tc>
          <w:tcPr>
            <w:tcW w:w="1205" w:type="dxa"/>
            <w:tcBorders>
              <w:top w:val="nil"/>
              <w:left w:val="nil"/>
              <w:bottom w:val="nil"/>
              <w:right w:val="nil"/>
            </w:tcBorders>
          </w:tcPr>
          <w:p w14:paraId="4E6C3F73">
            <w:pPr>
              <w:widowControl/>
              <w:jc w:val="center"/>
              <w:rPr>
                <w:rFonts w:ascii="Times New Roman" w:hAnsi="Times New Roman" w:cs="Times New Roman"/>
              </w:rPr>
            </w:pPr>
          </w:p>
        </w:tc>
        <w:tc>
          <w:tcPr>
            <w:tcW w:w="1205" w:type="dxa"/>
            <w:tcBorders>
              <w:top w:val="nil"/>
              <w:left w:val="nil"/>
              <w:bottom w:val="nil"/>
              <w:right w:val="nil"/>
            </w:tcBorders>
          </w:tcPr>
          <w:p w14:paraId="29CAED4E">
            <w:pPr>
              <w:widowControl/>
              <w:jc w:val="center"/>
              <w:rPr>
                <w:rFonts w:ascii="Times New Roman" w:hAnsi="Times New Roman" w:cs="Times New Roman"/>
              </w:rPr>
            </w:pPr>
          </w:p>
        </w:tc>
      </w:tr>
      <w:tr w14:paraId="59D8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tcBorders>
              <w:top w:val="nil"/>
              <w:left w:val="nil"/>
              <w:bottom w:val="nil"/>
              <w:right w:val="nil"/>
            </w:tcBorders>
            <w:noWrap/>
          </w:tcPr>
          <w:p w14:paraId="0817F171">
            <w:pPr>
              <w:widowControl/>
              <w:jc w:val="center"/>
              <w:rPr>
                <w:rFonts w:ascii="Times New Roman" w:hAnsi="Times New Roman" w:cs="Times New Roman"/>
                <w:b/>
                <w:bCs/>
              </w:rPr>
            </w:pPr>
            <w:r>
              <w:rPr>
                <w:rFonts w:ascii="Times New Roman" w:hAnsi="Times New Roman" w:cs="Times New Roman"/>
              </w:rPr>
              <w:t>Special populations (multiple choice) (11)</w:t>
            </w:r>
          </w:p>
          <w:p w14:paraId="19963812">
            <w:pPr>
              <w:widowControl/>
              <w:jc w:val="center"/>
              <w:rPr>
                <w:rFonts w:ascii="Times New Roman" w:hAnsi="Times New Roman" w:cs="Times New Roman"/>
                <w:b/>
                <w:bCs/>
              </w:rPr>
            </w:pPr>
          </w:p>
        </w:tc>
        <w:tc>
          <w:tcPr>
            <w:tcW w:w="1276" w:type="dxa"/>
            <w:tcBorders>
              <w:top w:val="nil"/>
              <w:left w:val="nil"/>
              <w:bottom w:val="nil"/>
              <w:right w:val="nil"/>
            </w:tcBorders>
          </w:tcPr>
          <w:p w14:paraId="32F1D0F9">
            <w:pPr>
              <w:widowControl/>
              <w:jc w:val="center"/>
              <w:rPr>
                <w:rFonts w:ascii="Times New Roman" w:hAnsi="Times New Roman" w:cs="Times New Roman"/>
              </w:rPr>
            </w:pPr>
            <w:r>
              <w:rPr>
                <w:rFonts w:ascii="Times New Roman" w:hAnsi="Times New Roman" w:cs="Times New Roman"/>
              </w:rPr>
              <w:t>Available for children (both 2; 1.9 for 3 months+; 1.8 for 6 months+; 1.7 for 9 months+; 1.6 for ages 1+; 1.5 for ages 2+; 1.4 for ages 3+; 1.3 for ages 4+; 1.2 for ages 5+; 1.1 for ages 6+; 1.0 for ages 7+; 0.9 for ages 8+; 0.8 for ages 9+ 0.7 for ages 10+; 0.6 for ages 11+; 0.5 for ages 12+.</w:t>
            </w:r>
          </w:p>
        </w:tc>
        <w:tc>
          <w:tcPr>
            <w:tcW w:w="992" w:type="dxa"/>
            <w:tcBorders>
              <w:top w:val="nil"/>
              <w:left w:val="nil"/>
              <w:bottom w:val="nil"/>
              <w:right w:val="nil"/>
            </w:tcBorders>
          </w:tcPr>
          <w:p w14:paraId="01EAB069">
            <w:pPr>
              <w:widowControl/>
              <w:jc w:val="center"/>
              <w:rPr>
                <w:rFonts w:ascii="Times New Roman" w:hAnsi="Times New Roman" w:cs="Times New Roman"/>
              </w:rPr>
            </w:pPr>
            <w:r>
              <w:rPr>
                <w:rFonts w:ascii="Times New Roman" w:hAnsi="Times New Roman" w:cs="Times New Roman"/>
              </w:rPr>
              <w:t>2</w:t>
            </w:r>
          </w:p>
        </w:tc>
        <w:tc>
          <w:tcPr>
            <w:tcW w:w="1205" w:type="dxa"/>
            <w:tcBorders>
              <w:top w:val="nil"/>
              <w:left w:val="nil"/>
              <w:bottom w:val="nil"/>
              <w:right w:val="nil"/>
            </w:tcBorders>
          </w:tcPr>
          <w:p w14:paraId="237E585B">
            <w:pPr>
              <w:widowControl/>
              <w:jc w:val="center"/>
              <w:rPr>
                <w:rFonts w:ascii="Times New Roman" w:hAnsi="Times New Roman" w:cs="Times New Roman"/>
              </w:rPr>
            </w:pPr>
            <w:r>
              <w:rPr>
                <w:rFonts w:hint="eastAsia" w:ascii="Times New Roman" w:hAnsi="Times New Roman" w:cs="Times New Roman"/>
              </w:rPr>
              <w:t>2</w:t>
            </w:r>
          </w:p>
        </w:tc>
        <w:tc>
          <w:tcPr>
            <w:tcW w:w="1205" w:type="dxa"/>
            <w:tcBorders>
              <w:top w:val="nil"/>
              <w:left w:val="nil"/>
              <w:bottom w:val="nil"/>
              <w:right w:val="nil"/>
            </w:tcBorders>
          </w:tcPr>
          <w:p w14:paraId="411054FB">
            <w:pPr>
              <w:widowControl/>
              <w:jc w:val="center"/>
              <w:rPr>
                <w:rFonts w:ascii="Times New Roman" w:hAnsi="Times New Roman" w:cs="Times New Roman"/>
              </w:rPr>
            </w:pPr>
            <w:r>
              <w:rPr>
                <w:rFonts w:hint="eastAsia" w:ascii="Times New Roman" w:hAnsi="Times New Roman" w:cs="Times New Roman"/>
              </w:rPr>
              <w:t>2</w:t>
            </w:r>
          </w:p>
        </w:tc>
        <w:tc>
          <w:tcPr>
            <w:tcW w:w="1205" w:type="dxa"/>
            <w:tcBorders>
              <w:top w:val="nil"/>
              <w:left w:val="nil"/>
              <w:bottom w:val="nil"/>
              <w:right w:val="nil"/>
            </w:tcBorders>
          </w:tcPr>
          <w:p w14:paraId="2A98FB53">
            <w:pPr>
              <w:widowControl/>
              <w:jc w:val="center"/>
              <w:rPr>
                <w:rFonts w:ascii="Times New Roman" w:hAnsi="Times New Roman" w:cs="Times New Roman"/>
              </w:rPr>
            </w:pPr>
            <w:r>
              <w:rPr>
                <w:rFonts w:hint="eastAsia" w:ascii="Times New Roman" w:hAnsi="Times New Roman" w:cs="Times New Roman"/>
              </w:rPr>
              <w:t>0</w:t>
            </w:r>
          </w:p>
        </w:tc>
        <w:tc>
          <w:tcPr>
            <w:tcW w:w="1205" w:type="dxa"/>
            <w:tcBorders>
              <w:top w:val="nil"/>
              <w:left w:val="nil"/>
              <w:bottom w:val="nil"/>
              <w:right w:val="nil"/>
            </w:tcBorders>
          </w:tcPr>
          <w:p w14:paraId="49EE6655">
            <w:pPr>
              <w:widowControl/>
              <w:jc w:val="center"/>
              <w:rPr>
                <w:rFonts w:ascii="Times New Roman" w:hAnsi="Times New Roman" w:cs="Times New Roman"/>
              </w:rPr>
            </w:pPr>
            <w:r>
              <w:rPr>
                <w:rFonts w:hint="eastAsia" w:ascii="Times New Roman" w:hAnsi="Times New Roman" w:cs="Times New Roman"/>
              </w:rPr>
              <w:t>1.9</w:t>
            </w:r>
          </w:p>
        </w:tc>
      </w:tr>
      <w:tr w14:paraId="728A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6A6A1387">
            <w:pPr>
              <w:widowControl/>
              <w:jc w:val="center"/>
              <w:rPr>
                <w:rFonts w:ascii="Times New Roman" w:hAnsi="Times New Roman" w:cs="Times New Roman"/>
                <w:b/>
                <w:bCs/>
              </w:rPr>
            </w:pPr>
          </w:p>
        </w:tc>
        <w:tc>
          <w:tcPr>
            <w:tcW w:w="1276" w:type="dxa"/>
            <w:tcBorders>
              <w:top w:val="nil"/>
              <w:left w:val="nil"/>
              <w:bottom w:val="nil"/>
              <w:right w:val="nil"/>
            </w:tcBorders>
          </w:tcPr>
          <w:p w14:paraId="027C0614">
            <w:pPr>
              <w:widowControl/>
              <w:jc w:val="center"/>
              <w:rPr>
                <w:rFonts w:ascii="Times New Roman" w:hAnsi="Times New Roman" w:cs="Times New Roman"/>
              </w:rPr>
            </w:pPr>
            <w:r>
              <w:rPr>
                <w:rFonts w:ascii="Times New Roman" w:hAnsi="Times New Roman" w:cs="Times New Roman"/>
              </w:rPr>
              <w:t>The elderly (available 1; use with caution 0.5)</w:t>
            </w:r>
          </w:p>
        </w:tc>
        <w:tc>
          <w:tcPr>
            <w:tcW w:w="992" w:type="dxa"/>
            <w:tcBorders>
              <w:top w:val="nil"/>
              <w:left w:val="nil"/>
              <w:bottom w:val="nil"/>
              <w:right w:val="nil"/>
            </w:tcBorders>
          </w:tcPr>
          <w:p w14:paraId="6B01CD2F">
            <w:pPr>
              <w:widowControl/>
              <w:jc w:val="center"/>
              <w:rPr>
                <w:rFonts w:ascii="Times New Roman" w:hAnsi="Times New Roman" w:cs="Times New Roman"/>
              </w:rPr>
            </w:pPr>
            <w:r>
              <w:rPr>
                <w:rFonts w:ascii="Times New Roman" w:hAnsi="Times New Roman" w:cs="Times New Roman"/>
              </w:rPr>
              <w:t>1</w:t>
            </w:r>
          </w:p>
        </w:tc>
        <w:tc>
          <w:tcPr>
            <w:tcW w:w="1205" w:type="dxa"/>
            <w:tcBorders>
              <w:top w:val="nil"/>
              <w:left w:val="nil"/>
              <w:bottom w:val="nil"/>
              <w:right w:val="nil"/>
            </w:tcBorders>
          </w:tcPr>
          <w:p w14:paraId="3F296C74">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33326998">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3009C2B0">
            <w:pPr>
              <w:widowControl/>
              <w:jc w:val="center"/>
              <w:rPr>
                <w:rFonts w:ascii="Times New Roman" w:hAnsi="Times New Roman" w:cs="Times New Roman"/>
              </w:rPr>
            </w:pPr>
            <w:r>
              <w:rPr>
                <w:rFonts w:hint="eastAsia" w:ascii="Times New Roman" w:hAnsi="Times New Roman" w:cs="Times New Roman"/>
              </w:rPr>
              <w:t>0.5</w:t>
            </w:r>
          </w:p>
        </w:tc>
        <w:tc>
          <w:tcPr>
            <w:tcW w:w="1205" w:type="dxa"/>
            <w:tcBorders>
              <w:top w:val="nil"/>
              <w:left w:val="nil"/>
              <w:bottom w:val="nil"/>
              <w:right w:val="nil"/>
            </w:tcBorders>
          </w:tcPr>
          <w:p w14:paraId="017EA4F2">
            <w:pPr>
              <w:widowControl/>
              <w:jc w:val="center"/>
              <w:rPr>
                <w:rFonts w:ascii="Times New Roman" w:hAnsi="Times New Roman" w:cs="Times New Roman"/>
              </w:rPr>
            </w:pPr>
            <w:r>
              <w:rPr>
                <w:rFonts w:hint="eastAsia" w:ascii="Times New Roman" w:hAnsi="Times New Roman" w:cs="Times New Roman"/>
              </w:rPr>
              <w:t>1</w:t>
            </w:r>
          </w:p>
        </w:tc>
      </w:tr>
      <w:tr w14:paraId="5E2F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470CB8C5">
            <w:pPr>
              <w:widowControl/>
              <w:jc w:val="center"/>
              <w:rPr>
                <w:rFonts w:ascii="Times New Roman" w:hAnsi="Times New Roman" w:cs="Times New Roman"/>
                <w:b/>
                <w:bCs/>
              </w:rPr>
            </w:pPr>
          </w:p>
        </w:tc>
        <w:tc>
          <w:tcPr>
            <w:tcW w:w="1276" w:type="dxa"/>
            <w:tcBorders>
              <w:top w:val="nil"/>
              <w:left w:val="nil"/>
              <w:bottom w:val="nil"/>
              <w:right w:val="nil"/>
            </w:tcBorders>
          </w:tcPr>
          <w:p w14:paraId="4E1939F4">
            <w:pPr>
              <w:widowControl/>
              <w:jc w:val="center"/>
              <w:rPr>
                <w:rFonts w:ascii="Times New Roman" w:hAnsi="Times New Roman" w:cs="Times New Roman"/>
              </w:rPr>
            </w:pPr>
            <w:r>
              <w:rPr>
                <w:rFonts w:ascii="Times New Roman" w:hAnsi="Times New Roman" w:cs="Times New Roman"/>
              </w:rPr>
              <w:t>Pregnant women (early pregnancy 1;</w:t>
            </w:r>
          </w:p>
          <w:p w14:paraId="38D11E0F">
            <w:pPr>
              <w:widowControl/>
              <w:jc w:val="center"/>
              <w:rPr>
                <w:rFonts w:ascii="Times New Roman" w:hAnsi="Times New Roman" w:cs="Times New Roman"/>
              </w:rPr>
            </w:pPr>
            <w:r>
              <w:rPr>
                <w:rFonts w:ascii="Times New Roman" w:hAnsi="Times New Roman" w:cs="Times New Roman"/>
              </w:rPr>
              <w:t>during the first trimester 0.8; during the second trimester 0.5).</w:t>
            </w:r>
          </w:p>
        </w:tc>
        <w:tc>
          <w:tcPr>
            <w:tcW w:w="992" w:type="dxa"/>
            <w:tcBorders>
              <w:top w:val="nil"/>
              <w:left w:val="nil"/>
              <w:bottom w:val="nil"/>
              <w:right w:val="nil"/>
            </w:tcBorders>
          </w:tcPr>
          <w:p w14:paraId="497AE5D0">
            <w:pPr>
              <w:widowControl/>
              <w:jc w:val="center"/>
              <w:rPr>
                <w:rFonts w:ascii="Times New Roman" w:hAnsi="Times New Roman" w:cs="Times New Roman"/>
              </w:rPr>
            </w:pPr>
            <w:r>
              <w:rPr>
                <w:rFonts w:ascii="Times New Roman" w:hAnsi="Times New Roman" w:cs="Times New Roman"/>
              </w:rPr>
              <w:t>1</w:t>
            </w:r>
          </w:p>
        </w:tc>
        <w:tc>
          <w:tcPr>
            <w:tcW w:w="1205" w:type="dxa"/>
            <w:tcBorders>
              <w:top w:val="nil"/>
              <w:left w:val="nil"/>
              <w:bottom w:val="nil"/>
              <w:right w:val="nil"/>
            </w:tcBorders>
          </w:tcPr>
          <w:p w14:paraId="0ACF3787">
            <w:pPr>
              <w:widowControl/>
              <w:jc w:val="center"/>
              <w:rPr>
                <w:rFonts w:ascii="Times New Roman" w:hAnsi="Times New Roman" w:cs="Times New Roman"/>
              </w:rPr>
            </w:pPr>
            <w:r>
              <w:rPr>
                <w:rFonts w:hint="eastAsia" w:ascii="Times New Roman" w:hAnsi="Times New Roman" w:cs="Times New Roman"/>
              </w:rPr>
              <w:t>0.5</w:t>
            </w:r>
          </w:p>
        </w:tc>
        <w:tc>
          <w:tcPr>
            <w:tcW w:w="1205" w:type="dxa"/>
            <w:tcBorders>
              <w:top w:val="nil"/>
              <w:left w:val="nil"/>
              <w:bottom w:val="nil"/>
              <w:right w:val="nil"/>
            </w:tcBorders>
          </w:tcPr>
          <w:p w14:paraId="4A91FD26">
            <w:pPr>
              <w:widowControl/>
              <w:jc w:val="center"/>
              <w:rPr>
                <w:rFonts w:ascii="Times New Roman" w:hAnsi="Times New Roman" w:cs="Times New Roman"/>
              </w:rPr>
            </w:pPr>
            <w:r>
              <w:rPr>
                <w:rFonts w:hint="eastAsia" w:ascii="Times New Roman" w:hAnsi="Times New Roman" w:cs="Times New Roman"/>
              </w:rPr>
              <w:t>0.8</w:t>
            </w:r>
          </w:p>
        </w:tc>
        <w:tc>
          <w:tcPr>
            <w:tcW w:w="1205" w:type="dxa"/>
            <w:tcBorders>
              <w:top w:val="nil"/>
              <w:left w:val="nil"/>
              <w:bottom w:val="nil"/>
              <w:right w:val="nil"/>
            </w:tcBorders>
          </w:tcPr>
          <w:p w14:paraId="5DA9831A">
            <w:pPr>
              <w:widowControl/>
              <w:jc w:val="center"/>
              <w:rPr>
                <w:rFonts w:ascii="Times New Roman" w:hAnsi="Times New Roman" w:cs="Times New Roman"/>
              </w:rPr>
            </w:pPr>
            <w:r>
              <w:rPr>
                <w:rFonts w:hint="eastAsia" w:ascii="Times New Roman" w:hAnsi="Times New Roman" w:cs="Times New Roman"/>
              </w:rPr>
              <w:t>0.5</w:t>
            </w:r>
          </w:p>
        </w:tc>
        <w:tc>
          <w:tcPr>
            <w:tcW w:w="1205" w:type="dxa"/>
            <w:tcBorders>
              <w:top w:val="nil"/>
              <w:left w:val="nil"/>
              <w:bottom w:val="nil"/>
              <w:right w:val="nil"/>
            </w:tcBorders>
          </w:tcPr>
          <w:p w14:paraId="4B1776A7">
            <w:pPr>
              <w:widowControl/>
              <w:jc w:val="center"/>
              <w:rPr>
                <w:rFonts w:ascii="Times New Roman" w:hAnsi="Times New Roman" w:cs="Times New Roman"/>
              </w:rPr>
            </w:pPr>
            <w:r>
              <w:rPr>
                <w:rFonts w:hint="eastAsia" w:ascii="Times New Roman" w:hAnsi="Times New Roman" w:cs="Times New Roman"/>
              </w:rPr>
              <w:t>0.8</w:t>
            </w:r>
          </w:p>
        </w:tc>
      </w:tr>
      <w:tr w14:paraId="638A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6A24E1F4">
            <w:pPr>
              <w:widowControl/>
              <w:jc w:val="center"/>
              <w:rPr>
                <w:rFonts w:ascii="Times New Roman" w:hAnsi="Times New Roman" w:cs="Times New Roman"/>
                <w:b/>
                <w:bCs/>
              </w:rPr>
            </w:pPr>
          </w:p>
        </w:tc>
        <w:tc>
          <w:tcPr>
            <w:tcW w:w="1276" w:type="dxa"/>
            <w:tcBorders>
              <w:top w:val="nil"/>
              <w:left w:val="nil"/>
              <w:bottom w:val="nil"/>
              <w:right w:val="nil"/>
            </w:tcBorders>
          </w:tcPr>
          <w:p w14:paraId="23FD4AA0">
            <w:pPr>
              <w:widowControl/>
              <w:jc w:val="center"/>
              <w:rPr>
                <w:rFonts w:ascii="Times New Roman" w:hAnsi="Times New Roman" w:cs="Times New Roman"/>
              </w:rPr>
            </w:pPr>
            <w:bookmarkStart w:id="3" w:name="_Hlk144223549"/>
            <w:r>
              <w:rPr>
                <w:rFonts w:ascii="Times New Roman" w:hAnsi="Times New Roman" w:cs="Times New Roman"/>
              </w:rPr>
              <w:t>Lactating</w:t>
            </w:r>
            <w:bookmarkEnd w:id="3"/>
            <w:r>
              <w:rPr>
                <w:rFonts w:ascii="Times New Roman" w:hAnsi="Times New Roman" w:cs="Times New Roman"/>
              </w:rPr>
              <w:t xml:space="preserve"> women (available 1; use with caution 0.5)</w:t>
            </w:r>
          </w:p>
        </w:tc>
        <w:tc>
          <w:tcPr>
            <w:tcW w:w="992" w:type="dxa"/>
            <w:tcBorders>
              <w:top w:val="nil"/>
              <w:left w:val="nil"/>
              <w:bottom w:val="nil"/>
              <w:right w:val="nil"/>
            </w:tcBorders>
          </w:tcPr>
          <w:p w14:paraId="47248EB4">
            <w:pPr>
              <w:widowControl/>
              <w:jc w:val="center"/>
              <w:rPr>
                <w:rFonts w:ascii="Times New Roman" w:hAnsi="Times New Roman" w:cs="Times New Roman"/>
              </w:rPr>
            </w:pPr>
            <w:r>
              <w:rPr>
                <w:rFonts w:ascii="Times New Roman" w:hAnsi="Times New Roman" w:cs="Times New Roman"/>
              </w:rPr>
              <w:t>1</w:t>
            </w:r>
          </w:p>
        </w:tc>
        <w:tc>
          <w:tcPr>
            <w:tcW w:w="1205" w:type="dxa"/>
            <w:tcBorders>
              <w:top w:val="nil"/>
              <w:left w:val="nil"/>
              <w:bottom w:val="nil"/>
              <w:right w:val="nil"/>
            </w:tcBorders>
          </w:tcPr>
          <w:p w14:paraId="60835A2B">
            <w:pPr>
              <w:widowControl/>
              <w:jc w:val="center"/>
              <w:rPr>
                <w:rFonts w:ascii="Times New Roman" w:hAnsi="Times New Roman" w:cs="Times New Roman"/>
              </w:rPr>
            </w:pPr>
            <w:r>
              <w:rPr>
                <w:rFonts w:hint="eastAsia" w:ascii="Times New Roman" w:hAnsi="Times New Roman" w:cs="Times New Roman"/>
              </w:rPr>
              <w:t>0.5</w:t>
            </w:r>
          </w:p>
        </w:tc>
        <w:tc>
          <w:tcPr>
            <w:tcW w:w="1205" w:type="dxa"/>
            <w:tcBorders>
              <w:top w:val="nil"/>
              <w:left w:val="nil"/>
              <w:bottom w:val="nil"/>
              <w:right w:val="nil"/>
            </w:tcBorders>
          </w:tcPr>
          <w:p w14:paraId="2A27081A">
            <w:pPr>
              <w:widowControl/>
              <w:jc w:val="center"/>
              <w:rPr>
                <w:rFonts w:ascii="Times New Roman" w:hAnsi="Times New Roman" w:cs="Times New Roman"/>
              </w:rPr>
            </w:pPr>
            <w:r>
              <w:rPr>
                <w:rFonts w:hint="eastAsia" w:ascii="Times New Roman" w:hAnsi="Times New Roman" w:cs="Times New Roman"/>
              </w:rPr>
              <w:t>0.5</w:t>
            </w:r>
          </w:p>
        </w:tc>
        <w:tc>
          <w:tcPr>
            <w:tcW w:w="1205" w:type="dxa"/>
            <w:tcBorders>
              <w:top w:val="nil"/>
              <w:left w:val="nil"/>
              <w:bottom w:val="nil"/>
              <w:right w:val="nil"/>
            </w:tcBorders>
          </w:tcPr>
          <w:p w14:paraId="366E972D">
            <w:pPr>
              <w:widowControl/>
              <w:jc w:val="center"/>
              <w:rPr>
                <w:rFonts w:ascii="Times New Roman" w:hAnsi="Times New Roman" w:cs="Times New Roman"/>
              </w:rPr>
            </w:pPr>
            <w:r>
              <w:rPr>
                <w:rFonts w:hint="eastAsia" w:ascii="Times New Roman" w:hAnsi="Times New Roman" w:cs="Times New Roman"/>
              </w:rPr>
              <w:t>0.5</w:t>
            </w:r>
          </w:p>
        </w:tc>
        <w:tc>
          <w:tcPr>
            <w:tcW w:w="1205" w:type="dxa"/>
            <w:tcBorders>
              <w:top w:val="nil"/>
              <w:left w:val="nil"/>
              <w:bottom w:val="nil"/>
              <w:right w:val="nil"/>
            </w:tcBorders>
          </w:tcPr>
          <w:p w14:paraId="4BAA68FF">
            <w:pPr>
              <w:widowControl/>
              <w:jc w:val="center"/>
              <w:rPr>
                <w:rFonts w:ascii="Times New Roman" w:hAnsi="Times New Roman" w:cs="Times New Roman"/>
              </w:rPr>
            </w:pPr>
            <w:r>
              <w:rPr>
                <w:rFonts w:hint="eastAsia" w:ascii="Times New Roman" w:hAnsi="Times New Roman" w:cs="Times New Roman"/>
              </w:rPr>
              <w:t>0.5</w:t>
            </w:r>
          </w:p>
        </w:tc>
      </w:tr>
      <w:tr w14:paraId="1F5D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611B2C6E">
            <w:pPr>
              <w:widowControl/>
              <w:jc w:val="center"/>
              <w:rPr>
                <w:rFonts w:ascii="Times New Roman" w:hAnsi="Times New Roman" w:cs="Times New Roman"/>
                <w:b/>
                <w:bCs/>
              </w:rPr>
            </w:pPr>
          </w:p>
        </w:tc>
        <w:tc>
          <w:tcPr>
            <w:tcW w:w="1276" w:type="dxa"/>
            <w:tcBorders>
              <w:top w:val="nil"/>
              <w:left w:val="nil"/>
              <w:bottom w:val="nil"/>
              <w:right w:val="nil"/>
            </w:tcBorders>
          </w:tcPr>
          <w:p w14:paraId="6A845FF6">
            <w:pPr>
              <w:widowControl/>
              <w:jc w:val="center"/>
              <w:rPr>
                <w:rFonts w:ascii="Times New Roman" w:hAnsi="Times New Roman" w:cs="Times New Roman"/>
              </w:rPr>
            </w:pPr>
            <w:r>
              <w:rPr>
                <w:rFonts w:ascii="Times New Roman" w:hAnsi="Times New Roman" w:cs="Times New Roman"/>
              </w:rPr>
              <w:t>Hepatic dysfunction (severe available 3, moderate available 2.</w:t>
            </w:r>
          </w:p>
          <w:p w14:paraId="73623EB3">
            <w:pPr>
              <w:widowControl/>
              <w:jc w:val="center"/>
              <w:rPr>
                <w:rFonts w:ascii="Times New Roman" w:hAnsi="Times New Roman" w:cs="Times New Roman"/>
              </w:rPr>
            </w:pPr>
            <w:r>
              <w:rPr>
                <w:rFonts w:ascii="Times New Roman" w:hAnsi="Times New Roman" w:cs="Times New Roman"/>
              </w:rPr>
              <w:t>Lightly available 1)</w:t>
            </w:r>
          </w:p>
        </w:tc>
        <w:tc>
          <w:tcPr>
            <w:tcW w:w="992" w:type="dxa"/>
            <w:tcBorders>
              <w:top w:val="nil"/>
              <w:left w:val="nil"/>
              <w:bottom w:val="nil"/>
              <w:right w:val="nil"/>
            </w:tcBorders>
          </w:tcPr>
          <w:p w14:paraId="1B0C4D2B">
            <w:pPr>
              <w:widowControl/>
              <w:jc w:val="center"/>
              <w:rPr>
                <w:rFonts w:ascii="Times New Roman" w:hAnsi="Times New Roman" w:cs="Times New Roman"/>
              </w:rPr>
            </w:pPr>
            <w:r>
              <w:rPr>
                <w:rFonts w:ascii="Times New Roman" w:hAnsi="Times New Roman" w:cs="Times New Roman"/>
              </w:rPr>
              <w:t>3</w:t>
            </w:r>
          </w:p>
        </w:tc>
        <w:tc>
          <w:tcPr>
            <w:tcW w:w="1205" w:type="dxa"/>
            <w:tcBorders>
              <w:top w:val="nil"/>
              <w:left w:val="nil"/>
              <w:bottom w:val="nil"/>
              <w:right w:val="nil"/>
            </w:tcBorders>
          </w:tcPr>
          <w:p w14:paraId="41F93314">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nil"/>
              <w:left w:val="nil"/>
              <w:bottom w:val="nil"/>
              <w:right w:val="nil"/>
            </w:tcBorders>
          </w:tcPr>
          <w:p w14:paraId="1029528C">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nil"/>
              <w:left w:val="nil"/>
              <w:bottom w:val="nil"/>
              <w:right w:val="nil"/>
            </w:tcBorders>
          </w:tcPr>
          <w:p w14:paraId="1C5074E4">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nil"/>
              <w:left w:val="nil"/>
              <w:bottom w:val="nil"/>
              <w:right w:val="nil"/>
            </w:tcBorders>
          </w:tcPr>
          <w:p w14:paraId="55A112DD">
            <w:pPr>
              <w:widowControl/>
              <w:jc w:val="center"/>
              <w:rPr>
                <w:rFonts w:ascii="Times New Roman" w:hAnsi="Times New Roman" w:cs="Times New Roman"/>
              </w:rPr>
            </w:pPr>
            <w:r>
              <w:rPr>
                <w:rFonts w:hint="eastAsia" w:ascii="Times New Roman" w:hAnsi="Times New Roman" w:cs="Times New Roman"/>
              </w:rPr>
              <w:t>3</w:t>
            </w:r>
          </w:p>
        </w:tc>
      </w:tr>
      <w:tr w14:paraId="36C7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60EE5BF3">
            <w:pPr>
              <w:widowControl/>
              <w:jc w:val="center"/>
              <w:rPr>
                <w:rFonts w:ascii="Times New Roman" w:hAnsi="Times New Roman" w:cs="Times New Roman"/>
                <w:b/>
                <w:bCs/>
              </w:rPr>
            </w:pPr>
          </w:p>
        </w:tc>
        <w:tc>
          <w:tcPr>
            <w:tcW w:w="1276" w:type="dxa"/>
            <w:tcBorders>
              <w:top w:val="nil"/>
              <w:left w:val="nil"/>
              <w:bottom w:val="nil"/>
              <w:right w:val="nil"/>
            </w:tcBorders>
          </w:tcPr>
          <w:p w14:paraId="334A73F0">
            <w:pPr>
              <w:widowControl/>
              <w:jc w:val="center"/>
              <w:rPr>
                <w:rFonts w:ascii="Times New Roman" w:hAnsi="Times New Roman" w:cs="Times New Roman"/>
              </w:rPr>
            </w:pPr>
            <w:r>
              <w:rPr>
                <w:rFonts w:ascii="Times New Roman" w:hAnsi="Times New Roman" w:cs="Times New Roman"/>
              </w:rPr>
              <w:t>Renal dysfunction (severe available 3, moderate available 2.</w:t>
            </w:r>
          </w:p>
          <w:p w14:paraId="4A4E7EED">
            <w:pPr>
              <w:widowControl/>
              <w:jc w:val="center"/>
              <w:rPr>
                <w:rFonts w:ascii="Times New Roman" w:hAnsi="Times New Roman" w:cs="Times New Roman"/>
              </w:rPr>
            </w:pPr>
            <w:r>
              <w:rPr>
                <w:rFonts w:ascii="Times New Roman" w:hAnsi="Times New Roman" w:cs="Times New Roman"/>
              </w:rPr>
              <w:t>Lightly available 1)</w:t>
            </w:r>
          </w:p>
        </w:tc>
        <w:tc>
          <w:tcPr>
            <w:tcW w:w="992" w:type="dxa"/>
            <w:tcBorders>
              <w:top w:val="nil"/>
              <w:left w:val="nil"/>
              <w:bottom w:val="nil"/>
              <w:right w:val="nil"/>
            </w:tcBorders>
          </w:tcPr>
          <w:p w14:paraId="4068218A">
            <w:pPr>
              <w:widowControl/>
              <w:jc w:val="center"/>
              <w:rPr>
                <w:rFonts w:ascii="Times New Roman" w:hAnsi="Times New Roman" w:cs="Times New Roman"/>
              </w:rPr>
            </w:pPr>
            <w:r>
              <w:rPr>
                <w:rFonts w:ascii="Times New Roman" w:hAnsi="Times New Roman" w:cs="Times New Roman"/>
              </w:rPr>
              <w:t>3</w:t>
            </w:r>
          </w:p>
        </w:tc>
        <w:tc>
          <w:tcPr>
            <w:tcW w:w="1205" w:type="dxa"/>
            <w:tcBorders>
              <w:top w:val="nil"/>
              <w:left w:val="nil"/>
              <w:bottom w:val="nil"/>
              <w:right w:val="nil"/>
            </w:tcBorders>
          </w:tcPr>
          <w:p w14:paraId="75DB83FF">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nil"/>
              <w:left w:val="nil"/>
              <w:bottom w:val="nil"/>
              <w:right w:val="nil"/>
            </w:tcBorders>
          </w:tcPr>
          <w:p w14:paraId="0163B7D0">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nil"/>
              <w:left w:val="nil"/>
              <w:bottom w:val="nil"/>
              <w:right w:val="nil"/>
            </w:tcBorders>
          </w:tcPr>
          <w:p w14:paraId="698F68DF">
            <w:pPr>
              <w:widowControl/>
              <w:jc w:val="center"/>
              <w:rPr>
                <w:rFonts w:ascii="Times New Roman" w:hAnsi="Times New Roman" w:cs="Times New Roman"/>
              </w:rPr>
            </w:pPr>
            <w:r>
              <w:rPr>
                <w:rFonts w:hint="eastAsia" w:ascii="Times New Roman" w:hAnsi="Times New Roman" w:cs="Times New Roman"/>
              </w:rPr>
              <w:t>3</w:t>
            </w:r>
          </w:p>
        </w:tc>
        <w:tc>
          <w:tcPr>
            <w:tcW w:w="1205" w:type="dxa"/>
            <w:tcBorders>
              <w:top w:val="nil"/>
              <w:left w:val="nil"/>
              <w:bottom w:val="nil"/>
              <w:right w:val="nil"/>
            </w:tcBorders>
          </w:tcPr>
          <w:p w14:paraId="3DB729B3">
            <w:pPr>
              <w:widowControl/>
              <w:jc w:val="center"/>
              <w:rPr>
                <w:rFonts w:ascii="Times New Roman" w:hAnsi="Times New Roman" w:cs="Times New Roman"/>
              </w:rPr>
            </w:pPr>
            <w:r>
              <w:rPr>
                <w:rFonts w:hint="eastAsia" w:ascii="Times New Roman" w:hAnsi="Times New Roman" w:cs="Times New Roman"/>
              </w:rPr>
              <w:t>3</w:t>
            </w:r>
          </w:p>
        </w:tc>
      </w:tr>
      <w:tr w14:paraId="3812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tcBorders>
              <w:top w:val="nil"/>
              <w:left w:val="nil"/>
              <w:bottom w:val="nil"/>
              <w:right w:val="nil"/>
            </w:tcBorders>
            <w:noWrap/>
          </w:tcPr>
          <w:p w14:paraId="214DA229">
            <w:pPr>
              <w:widowControl/>
              <w:jc w:val="center"/>
              <w:rPr>
                <w:rFonts w:ascii="Times New Roman" w:hAnsi="Times New Roman" w:cs="Times New Roman"/>
                <w:b/>
                <w:bCs/>
              </w:rPr>
            </w:pPr>
            <w:r>
              <w:rPr>
                <w:rFonts w:ascii="Times New Roman" w:hAnsi="Times New Roman" w:cs="Times New Roman"/>
              </w:rPr>
              <w:t>Adverse reactions due to drug interactions (3)</w:t>
            </w:r>
          </w:p>
        </w:tc>
        <w:tc>
          <w:tcPr>
            <w:tcW w:w="1276" w:type="dxa"/>
            <w:tcBorders>
              <w:top w:val="nil"/>
              <w:left w:val="nil"/>
              <w:bottom w:val="nil"/>
              <w:right w:val="nil"/>
            </w:tcBorders>
          </w:tcPr>
          <w:p w14:paraId="3A52B332">
            <w:pPr>
              <w:widowControl/>
              <w:jc w:val="center"/>
              <w:rPr>
                <w:rFonts w:ascii="Times New Roman" w:hAnsi="Times New Roman" w:cs="Times New Roman"/>
              </w:rPr>
            </w:pPr>
            <w:r>
              <w:rPr>
                <w:rFonts w:ascii="Times New Roman" w:hAnsi="Times New Roman" w:cs="Times New Roman"/>
              </w:rPr>
              <w:t>No dosage adjustment is required</w:t>
            </w:r>
          </w:p>
        </w:tc>
        <w:tc>
          <w:tcPr>
            <w:tcW w:w="992" w:type="dxa"/>
            <w:tcBorders>
              <w:top w:val="nil"/>
              <w:left w:val="nil"/>
              <w:bottom w:val="nil"/>
              <w:right w:val="nil"/>
            </w:tcBorders>
          </w:tcPr>
          <w:p w14:paraId="11B156C4">
            <w:pPr>
              <w:widowControl/>
              <w:jc w:val="center"/>
              <w:rPr>
                <w:rFonts w:ascii="Times New Roman" w:hAnsi="Times New Roman" w:cs="Times New Roman"/>
              </w:rPr>
            </w:pPr>
            <w:r>
              <w:rPr>
                <w:rFonts w:ascii="Times New Roman" w:hAnsi="Times New Roman" w:cs="Times New Roman"/>
              </w:rPr>
              <w:t>3</w:t>
            </w:r>
          </w:p>
        </w:tc>
        <w:tc>
          <w:tcPr>
            <w:tcW w:w="1205" w:type="dxa"/>
            <w:tcBorders>
              <w:top w:val="nil"/>
              <w:left w:val="nil"/>
              <w:bottom w:val="nil"/>
              <w:right w:val="nil"/>
            </w:tcBorders>
          </w:tcPr>
          <w:p w14:paraId="5B5A4942">
            <w:pPr>
              <w:widowControl/>
              <w:jc w:val="center"/>
              <w:rPr>
                <w:rFonts w:ascii="Times New Roman" w:hAnsi="Times New Roman" w:cs="Times New Roman"/>
              </w:rPr>
            </w:pPr>
          </w:p>
        </w:tc>
        <w:tc>
          <w:tcPr>
            <w:tcW w:w="1205" w:type="dxa"/>
            <w:tcBorders>
              <w:top w:val="nil"/>
              <w:left w:val="nil"/>
              <w:bottom w:val="nil"/>
              <w:right w:val="nil"/>
            </w:tcBorders>
          </w:tcPr>
          <w:p w14:paraId="31B961B0">
            <w:pPr>
              <w:widowControl/>
              <w:jc w:val="center"/>
              <w:rPr>
                <w:rFonts w:ascii="Times New Roman" w:hAnsi="Times New Roman" w:cs="Times New Roman"/>
              </w:rPr>
            </w:pPr>
          </w:p>
        </w:tc>
        <w:tc>
          <w:tcPr>
            <w:tcW w:w="1205" w:type="dxa"/>
            <w:tcBorders>
              <w:top w:val="nil"/>
              <w:left w:val="nil"/>
              <w:bottom w:val="nil"/>
              <w:right w:val="nil"/>
            </w:tcBorders>
          </w:tcPr>
          <w:p w14:paraId="2FE56851">
            <w:pPr>
              <w:widowControl/>
              <w:jc w:val="center"/>
              <w:rPr>
                <w:rFonts w:ascii="Times New Roman" w:hAnsi="Times New Roman" w:cs="Times New Roman"/>
              </w:rPr>
            </w:pPr>
          </w:p>
        </w:tc>
        <w:tc>
          <w:tcPr>
            <w:tcW w:w="1205" w:type="dxa"/>
            <w:tcBorders>
              <w:top w:val="nil"/>
              <w:left w:val="nil"/>
              <w:bottom w:val="nil"/>
              <w:right w:val="nil"/>
            </w:tcBorders>
          </w:tcPr>
          <w:p w14:paraId="0EDFBAEE">
            <w:pPr>
              <w:widowControl/>
              <w:jc w:val="center"/>
              <w:rPr>
                <w:rFonts w:ascii="Times New Roman" w:hAnsi="Times New Roman" w:cs="Times New Roman"/>
              </w:rPr>
            </w:pPr>
          </w:p>
        </w:tc>
      </w:tr>
      <w:tr w14:paraId="1192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47F08E5A">
            <w:pPr>
              <w:widowControl/>
              <w:jc w:val="center"/>
              <w:rPr>
                <w:rFonts w:ascii="Times New Roman" w:hAnsi="Times New Roman" w:cs="Times New Roman"/>
                <w:b/>
                <w:bCs/>
              </w:rPr>
            </w:pPr>
          </w:p>
        </w:tc>
        <w:tc>
          <w:tcPr>
            <w:tcW w:w="1276" w:type="dxa"/>
            <w:tcBorders>
              <w:top w:val="nil"/>
              <w:left w:val="nil"/>
              <w:bottom w:val="nil"/>
              <w:right w:val="nil"/>
            </w:tcBorders>
          </w:tcPr>
          <w:p w14:paraId="7291F9F2">
            <w:pPr>
              <w:widowControl/>
              <w:jc w:val="center"/>
              <w:rPr>
                <w:rFonts w:ascii="Times New Roman" w:hAnsi="Times New Roman" w:cs="Times New Roman"/>
              </w:rPr>
            </w:pPr>
            <w:r>
              <w:rPr>
                <w:rFonts w:ascii="Times New Roman" w:hAnsi="Times New Roman" w:cs="Times New Roman"/>
              </w:rPr>
              <w:t>Dosage adjustment required</w:t>
            </w:r>
          </w:p>
        </w:tc>
        <w:tc>
          <w:tcPr>
            <w:tcW w:w="992" w:type="dxa"/>
            <w:tcBorders>
              <w:top w:val="nil"/>
              <w:left w:val="nil"/>
              <w:bottom w:val="nil"/>
              <w:right w:val="nil"/>
            </w:tcBorders>
          </w:tcPr>
          <w:p w14:paraId="652E9E4A">
            <w:pPr>
              <w:widowControl/>
              <w:jc w:val="center"/>
              <w:rPr>
                <w:rFonts w:ascii="Times New Roman" w:hAnsi="Times New Roman" w:cs="Times New Roman"/>
              </w:rPr>
            </w:pPr>
            <w:r>
              <w:rPr>
                <w:rFonts w:ascii="Times New Roman" w:hAnsi="Times New Roman" w:cs="Times New Roman"/>
              </w:rPr>
              <w:t>2</w:t>
            </w:r>
          </w:p>
        </w:tc>
        <w:tc>
          <w:tcPr>
            <w:tcW w:w="1205" w:type="dxa"/>
            <w:tcBorders>
              <w:top w:val="nil"/>
              <w:left w:val="nil"/>
              <w:bottom w:val="nil"/>
              <w:right w:val="nil"/>
            </w:tcBorders>
          </w:tcPr>
          <w:p w14:paraId="487B73F2">
            <w:pPr>
              <w:widowControl/>
              <w:jc w:val="center"/>
              <w:rPr>
                <w:rFonts w:ascii="Times New Roman" w:hAnsi="Times New Roman" w:cs="Times New Roman"/>
              </w:rPr>
            </w:pPr>
          </w:p>
        </w:tc>
        <w:tc>
          <w:tcPr>
            <w:tcW w:w="1205" w:type="dxa"/>
            <w:tcBorders>
              <w:top w:val="nil"/>
              <w:left w:val="nil"/>
              <w:bottom w:val="nil"/>
              <w:right w:val="nil"/>
            </w:tcBorders>
          </w:tcPr>
          <w:p w14:paraId="431BD671">
            <w:pPr>
              <w:widowControl/>
              <w:jc w:val="center"/>
              <w:rPr>
                <w:rFonts w:ascii="Times New Roman" w:hAnsi="Times New Roman" w:cs="Times New Roman"/>
              </w:rPr>
            </w:pPr>
          </w:p>
        </w:tc>
        <w:tc>
          <w:tcPr>
            <w:tcW w:w="1205" w:type="dxa"/>
            <w:tcBorders>
              <w:top w:val="nil"/>
              <w:left w:val="nil"/>
              <w:bottom w:val="nil"/>
              <w:right w:val="nil"/>
            </w:tcBorders>
          </w:tcPr>
          <w:p w14:paraId="1DFE8A7D">
            <w:pPr>
              <w:widowControl/>
              <w:jc w:val="center"/>
              <w:rPr>
                <w:rFonts w:ascii="Times New Roman" w:hAnsi="Times New Roman" w:cs="Times New Roman"/>
              </w:rPr>
            </w:pPr>
          </w:p>
        </w:tc>
        <w:tc>
          <w:tcPr>
            <w:tcW w:w="1205" w:type="dxa"/>
            <w:tcBorders>
              <w:top w:val="nil"/>
              <w:left w:val="nil"/>
              <w:bottom w:val="nil"/>
              <w:right w:val="nil"/>
            </w:tcBorders>
          </w:tcPr>
          <w:p w14:paraId="4913A44B">
            <w:pPr>
              <w:widowControl/>
              <w:jc w:val="center"/>
              <w:rPr>
                <w:rFonts w:ascii="Times New Roman" w:hAnsi="Times New Roman" w:cs="Times New Roman"/>
              </w:rPr>
            </w:pPr>
          </w:p>
        </w:tc>
      </w:tr>
      <w:tr w14:paraId="3E55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41C307C9">
            <w:pPr>
              <w:widowControl/>
              <w:jc w:val="center"/>
              <w:rPr>
                <w:rFonts w:ascii="Times New Roman" w:hAnsi="Times New Roman" w:cs="Times New Roman"/>
                <w:b/>
                <w:bCs/>
              </w:rPr>
            </w:pPr>
          </w:p>
        </w:tc>
        <w:tc>
          <w:tcPr>
            <w:tcW w:w="1276" w:type="dxa"/>
            <w:tcBorders>
              <w:top w:val="nil"/>
              <w:left w:val="nil"/>
              <w:bottom w:val="nil"/>
              <w:right w:val="nil"/>
            </w:tcBorders>
          </w:tcPr>
          <w:p w14:paraId="720E8C8C">
            <w:pPr>
              <w:widowControl/>
              <w:jc w:val="center"/>
              <w:rPr>
                <w:rFonts w:ascii="Times New Roman" w:hAnsi="Times New Roman" w:cs="Times New Roman"/>
              </w:rPr>
            </w:pPr>
            <w:r>
              <w:rPr>
                <w:rFonts w:ascii="Times New Roman" w:hAnsi="Times New Roman" w:cs="Times New Roman"/>
              </w:rPr>
              <w:t>Prohibited to use at the same time</w:t>
            </w:r>
          </w:p>
        </w:tc>
        <w:tc>
          <w:tcPr>
            <w:tcW w:w="992" w:type="dxa"/>
            <w:tcBorders>
              <w:top w:val="nil"/>
              <w:left w:val="nil"/>
              <w:bottom w:val="nil"/>
              <w:right w:val="nil"/>
            </w:tcBorders>
          </w:tcPr>
          <w:p w14:paraId="3332D198">
            <w:pPr>
              <w:widowControl/>
              <w:jc w:val="center"/>
              <w:rPr>
                <w:rFonts w:ascii="Times New Roman" w:hAnsi="Times New Roman" w:cs="Times New Roman"/>
              </w:rPr>
            </w:pPr>
            <w:r>
              <w:rPr>
                <w:rFonts w:ascii="Times New Roman" w:hAnsi="Times New Roman" w:cs="Times New Roman"/>
              </w:rPr>
              <w:t>1</w:t>
            </w:r>
          </w:p>
        </w:tc>
        <w:tc>
          <w:tcPr>
            <w:tcW w:w="1205" w:type="dxa"/>
            <w:tcBorders>
              <w:top w:val="nil"/>
              <w:left w:val="nil"/>
              <w:bottom w:val="nil"/>
              <w:right w:val="nil"/>
            </w:tcBorders>
          </w:tcPr>
          <w:p w14:paraId="3F9F7C13">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6467C628">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7C29E3E3">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6E18893A">
            <w:pPr>
              <w:widowControl/>
              <w:jc w:val="center"/>
              <w:rPr>
                <w:rFonts w:ascii="Times New Roman" w:hAnsi="Times New Roman" w:cs="Times New Roman"/>
              </w:rPr>
            </w:pPr>
            <w:r>
              <w:rPr>
                <w:rFonts w:hint="eastAsia" w:ascii="Times New Roman" w:hAnsi="Times New Roman" w:cs="Times New Roman"/>
              </w:rPr>
              <w:t>1</w:t>
            </w:r>
          </w:p>
        </w:tc>
      </w:tr>
      <w:tr w14:paraId="41A3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tcBorders>
              <w:top w:val="nil"/>
              <w:left w:val="nil"/>
              <w:bottom w:val="nil"/>
              <w:right w:val="nil"/>
            </w:tcBorders>
            <w:noWrap/>
          </w:tcPr>
          <w:p w14:paraId="6DB8C36B">
            <w:pPr>
              <w:widowControl/>
              <w:jc w:val="center"/>
              <w:rPr>
                <w:rFonts w:ascii="Times New Roman" w:hAnsi="Times New Roman" w:cs="Times New Roman"/>
                <w:b/>
                <w:bCs/>
              </w:rPr>
            </w:pPr>
            <w:r>
              <w:rPr>
                <w:rFonts w:ascii="Times New Roman" w:hAnsi="Times New Roman" w:cs="Times New Roman"/>
              </w:rPr>
              <w:t>Other (multiple choice) (3)</w:t>
            </w:r>
          </w:p>
        </w:tc>
        <w:tc>
          <w:tcPr>
            <w:tcW w:w="1276" w:type="dxa"/>
            <w:tcBorders>
              <w:top w:val="nil"/>
              <w:left w:val="nil"/>
              <w:bottom w:val="nil"/>
              <w:right w:val="nil"/>
            </w:tcBorders>
          </w:tcPr>
          <w:p w14:paraId="642DD282">
            <w:pPr>
              <w:widowControl/>
              <w:jc w:val="center"/>
              <w:rPr>
                <w:rFonts w:ascii="Times New Roman" w:hAnsi="Times New Roman" w:cs="Times New Roman"/>
              </w:rPr>
            </w:pPr>
            <w:r>
              <w:rPr>
                <w:rFonts w:ascii="Times New Roman" w:hAnsi="Times New Roman" w:cs="Times New Roman"/>
              </w:rPr>
              <w:t>Reversibility of adverse reactions</w:t>
            </w:r>
          </w:p>
        </w:tc>
        <w:tc>
          <w:tcPr>
            <w:tcW w:w="992" w:type="dxa"/>
            <w:tcBorders>
              <w:top w:val="nil"/>
              <w:left w:val="nil"/>
              <w:bottom w:val="nil"/>
              <w:right w:val="nil"/>
            </w:tcBorders>
          </w:tcPr>
          <w:p w14:paraId="4CF1C222">
            <w:pPr>
              <w:widowControl/>
              <w:jc w:val="center"/>
              <w:rPr>
                <w:rFonts w:ascii="Times New Roman" w:hAnsi="Times New Roman" w:cs="Times New Roman"/>
              </w:rPr>
            </w:pPr>
            <w:r>
              <w:rPr>
                <w:rFonts w:ascii="Times New Roman" w:hAnsi="Times New Roman" w:cs="Times New Roman"/>
              </w:rPr>
              <w:t>1</w:t>
            </w:r>
          </w:p>
        </w:tc>
        <w:tc>
          <w:tcPr>
            <w:tcW w:w="1205" w:type="dxa"/>
            <w:tcBorders>
              <w:top w:val="nil"/>
              <w:left w:val="nil"/>
              <w:bottom w:val="nil"/>
              <w:right w:val="nil"/>
            </w:tcBorders>
          </w:tcPr>
          <w:p w14:paraId="71B16452">
            <w:pPr>
              <w:widowControl/>
              <w:jc w:val="center"/>
              <w:rPr>
                <w:rFonts w:ascii="Times New Roman" w:hAnsi="Times New Roman" w:cs="Times New Roman"/>
              </w:rPr>
            </w:pPr>
            <w:r>
              <w:rPr>
                <w:rFonts w:hint="eastAsia" w:ascii="Times New Roman" w:hAnsi="Times New Roman" w:cs="Times New Roman"/>
              </w:rPr>
              <w:t>0.5</w:t>
            </w:r>
          </w:p>
        </w:tc>
        <w:tc>
          <w:tcPr>
            <w:tcW w:w="1205" w:type="dxa"/>
            <w:tcBorders>
              <w:top w:val="nil"/>
              <w:left w:val="nil"/>
              <w:bottom w:val="nil"/>
              <w:right w:val="nil"/>
            </w:tcBorders>
          </w:tcPr>
          <w:p w14:paraId="3D62930D">
            <w:pPr>
              <w:widowControl/>
              <w:jc w:val="center"/>
              <w:rPr>
                <w:rFonts w:ascii="Times New Roman" w:hAnsi="Times New Roman" w:cs="Times New Roman"/>
              </w:rPr>
            </w:pPr>
            <w:r>
              <w:rPr>
                <w:rFonts w:hint="eastAsia" w:ascii="Times New Roman" w:hAnsi="Times New Roman" w:cs="Times New Roman"/>
              </w:rPr>
              <w:t>0.5</w:t>
            </w:r>
          </w:p>
        </w:tc>
        <w:tc>
          <w:tcPr>
            <w:tcW w:w="1205" w:type="dxa"/>
            <w:tcBorders>
              <w:top w:val="nil"/>
              <w:left w:val="nil"/>
              <w:bottom w:val="nil"/>
              <w:right w:val="nil"/>
            </w:tcBorders>
          </w:tcPr>
          <w:p w14:paraId="09B03DE8">
            <w:pPr>
              <w:widowControl/>
              <w:jc w:val="center"/>
              <w:rPr>
                <w:rFonts w:ascii="Times New Roman" w:hAnsi="Times New Roman" w:cs="Times New Roman"/>
              </w:rPr>
            </w:pPr>
            <w:r>
              <w:rPr>
                <w:rFonts w:hint="eastAsia" w:ascii="Times New Roman" w:hAnsi="Times New Roman" w:cs="Times New Roman"/>
              </w:rPr>
              <w:t>0.5</w:t>
            </w:r>
          </w:p>
        </w:tc>
        <w:tc>
          <w:tcPr>
            <w:tcW w:w="1205" w:type="dxa"/>
            <w:tcBorders>
              <w:top w:val="nil"/>
              <w:left w:val="nil"/>
              <w:bottom w:val="nil"/>
              <w:right w:val="nil"/>
            </w:tcBorders>
          </w:tcPr>
          <w:p w14:paraId="49439B23">
            <w:pPr>
              <w:widowControl/>
              <w:jc w:val="center"/>
              <w:rPr>
                <w:rFonts w:ascii="Times New Roman" w:hAnsi="Times New Roman" w:cs="Times New Roman"/>
              </w:rPr>
            </w:pPr>
            <w:r>
              <w:rPr>
                <w:rFonts w:hint="eastAsia" w:ascii="Times New Roman" w:hAnsi="Times New Roman" w:cs="Times New Roman"/>
              </w:rPr>
              <w:t>0.5</w:t>
            </w:r>
          </w:p>
        </w:tc>
      </w:tr>
      <w:tr w14:paraId="4608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35B9F965">
            <w:pPr>
              <w:widowControl/>
              <w:jc w:val="center"/>
              <w:rPr>
                <w:rFonts w:ascii="Times New Roman" w:hAnsi="Times New Roman" w:cs="Times New Roman"/>
                <w:b/>
                <w:bCs/>
              </w:rPr>
            </w:pPr>
          </w:p>
        </w:tc>
        <w:tc>
          <w:tcPr>
            <w:tcW w:w="1276" w:type="dxa"/>
            <w:tcBorders>
              <w:top w:val="nil"/>
              <w:left w:val="nil"/>
              <w:bottom w:val="nil"/>
              <w:right w:val="nil"/>
            </w:tcBorders>
          </w:tcPr>
          <w:p w14:paraId="3AA1702F">
            <w:pPr>
              <w:widowControl/>
              <w:jc w:val="center"/>
              <w:rPr>
                <w:rFonts w:ascii="Times New Roman" w:hAnsi="Times New Roman" w:cs="Times New Roman"/>
              </w:rPr>
            </w:pPr>
            <w:r>
              <w:rPr>
                <w:rFonts w:ascii="Times New Roman" w:hAnsi="Times New Roman" w:cs="Times New Roman"/>
              </w:rPr>
              <w:t>Non-teratogenic/ non-carcinogenic</w:t>
            </w:r>
          </w:p>
        </w:tc>
        <w:tc>
          <w:tcPr>
            <w:tcW w:w="992" w:type="dxa"/>
            <w:tcBorders>
              <w:top w:val="nil"/>
              <w:left w:val="nil"/>
              <w:bottom w:val="nil"/>
              <w:right w:val="nil"/>
            </w:tcBorders>
          </w:tcPr>
          <w:p w14:paraId="5E598268">
            <w:pPr>
              <w:widowControl/>
              <w:jc w:val="center"/>
              <w:rPr>
                <w:rFonts w:ascii="Times New Roman" w:hAnsi="Times New Roman" w:cs="Times New Roman"/>
              </w:rPr>
            </w:pPr>
            <w:r>
              <w:rPr>
                <w:rFonts w:ascii="Times New Roman" w:hAnsi="Times New Roman" w:cs="Times New Roman"/>
              </w:rPr>
              <w:t>1</w:t>
            </w:r>
          </w:p>
        </w:tc>
        <w:tc>
          <w:tcPr>
            <w:tcW w:w="1205" w:type="dxa"/>
            <w:tcBorders>
              <w:top w:val="nil"/>
              <w:left w:val="nil"/>
              <w:bottom w:val="nil"/>
              <w:right w:val="nil"/>
            </w:tcBorders>
          </w:tcPr>
          <w:p w14:paraId="2AECA6A0">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53C10F9B">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30809217">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4F713B98">
            <w:pPr>
              <w:widowControl/>
              <w:jc w:val="center"/>
              <w:rPr>
                <w:rFonts w:ascii="Times New Roman" w:hAnsi="Times New Roman" w:cs="Times New Roman"/>
              </w:rPr>
            </w:pPr>
            <w:r>
              <w:rPr>
                <w:rFonts w:hint="eastAsia" w:ascii="Times New Roman" w:hAnsi="Times New Roman" w:cs="Times New Roman"/>
              </w:rPr>
              <w:t>1</w:t>
            </w:r>
          </w:p>
        </w:tc>
      </w:tr>
      <w:tr w14:paraId="08CE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tcBorders>
              <w:top w:val="nil"/>
              <w:left w:val="nil"/>
              <w:bottom w:val="nil"/>
              <w:right w:val="nil"/>
            </w:tcBorders>
            <w:noWrap/>
          </w:tcPr>
          <w:p w14:paraId="401D4CF2">
            <w:pPr>
              <w:widowControl/>
              <w:jc w:val="center"/>
              <w:rPr>
                <w:rFonts w:ascii="Times New Roman" w:hAnsi="Times New Roman" w:cs="Times New Roman"/>
                <w:b/>
                <w:bCs/>
              </w:rPr>
            </w:pPr>
          </w:p>
        </w:tc>
        <w:tc>
          <w:tcPr>
            <w:tcW w:w="1276" w:type="dxa"/>
            <w:tcBorders>
              <w:top w:val="nil"/>
              <w:left w:val="nil"/>
              <w:bottom w:val="nil"/>
              <w:right w:val="nil"/>
            </w:tcBorders>
          </w:tcPr>
          <w:p w14:paraId="3F1DC298">
            <w:pPr>
              <w:widowControl/>
              <w:jc w:val="center"/>
              <w:rPr>
                <w:rFonts w:ascii="Times New Roman" w:hAnsi="Times New Roman" w:cs="Times New Roman"/>
              </w:rPr>
            </w:pPr>
            <w:r>
              <w:rPr>
                <w:rFonts w:ascii="Times New Roman" w:hAnsi="Times New Roman" w:cs="Times New Roman"/>
              </w:rPr>
              <w:t>No special medication warnings</w:t>
            </w:r>
          </w:p>
        </w:tc>
        <w:tc>
          <w:tcPr>
            <w:tcW w:w="992" w:type="dxa"/>
            <w:tcBorders>
              <w:top w:val="nil"/>
              <w:left w:val="nil"/>
              <w:bottom w:val="nil"/>
              <w:right w:val="nil"/>
            </w:tcBorders>
          </w:tcPr>
          <w:p w14:paraId="73BF2386">
            <w:pPr>
              <w:widowControl/>
              <w:jc w:val="center"/>
              <w:rPr>
                <w:rFonts w:ascii="Times New Roman" w:hAnsi="Times New Roman" w:cs="Times New Roman"/>
              </w:rPr>
            </w:pPr>
            <w:r>
              <w:rPr>
                <w:rFonts w:ascii="Times New Roman" w:hAnsi="Times New Roman" w:cs="Times New Roman"/>
              </w:rPr>
              <w:t>1</w:t>
            </w:r>
          </w:p>
        </w:tc>
        <w:tc>
          <w:tcPr>
            <w:tcW w:w="1205" w:type="dxa"/>
            <w:tcBorders>
              <w:top w:val="nil"/>
              <w:left w:val="nil"/>
              <w:bottom w:val="nil"/>
              <w:right w:val="nil"/>
            </w:tcBorders>
          </w:tcPr>
          <w:p w14:paraId="06C2B183">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76209C5E">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5C1BC1AD">
            <w:pPr>
              <w:widowControl/>
              <w:jc w:val="center"/>
              <w:rPr>
                <w:rFonts w:ascii="Times New Roman" w:hAnsi="Times New Roman" w:cs="Times New Roman"/>
              </w:rPr>
            </w:pPr>
            <w:r>
              <w:rPr>
                <w:rFonts w:hint="eastAsia" w:ascii="Times New Roman" w:hAnsi="Times New Roman" w:cs="Times New Roman"/>
              </w:rPr>
              <w:t>1</w:t>
            </w:r>
          </w:p>
        </w:tc>
        <w:tc>
          <w:tcPr>
            <w:tcW w:w="1205" w:type="dxa"/>
            <w:tcBorders>
              <w:top w:val="nil"/>
              <w:left w:val="nil"/>
              <w:bottom w:val="nil"/>
              <w:right w:val="nil"/>
            </w:tcBorders>
          </w:tcPr>
          <w:p w14:paraId="2FE1E9AF">
            <w:pPr>
              <w:widowControl/>
              <w:jc w:val="center"/>
              <w:rPr>
                <w:rFonts w:ascii="Times New Roman" w:hAnsi="Times New Roman" w:cs="Times New Roman"/>
              </w:rPr>
            </w:pPr>
            <w:r>
              <w:rPr>
                <w:rFonts w:hint="eastAsia" w:ascii="Times New Roman" w:hAnsi="Times New Roman" w:cs="Times New Roman"/>
              </w:rPr>
              <w:t>0.5</w:t>
            </w:r>
          </w:p>
        </w:tc>
      </w:tr>
      <w:tr w14:paraId="14FC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2" w:type="dxa"/>
            <w:gridSpan w:val="2"/>
            <w:tcBorders>
              <w:top w:val="nil"/>
              <w:left w:val="nil"/>
              <w:bottom w:val="single" w:color="auto" w:sz="12" w:space="0"/>
              <w:right w:val="nil"/>
            </w:tcBorders>
            <w:noWrap/>
          </w:tcPr>
          <w:p w14:paraId="799A5950">
            <w:pPr>
              <w:widowControl/>
              <w:jc w:val="center"/>
              <w:rPr>
                <w:rFonts w:ascii="Times New Roman" w:hAnsi="Times New Roman" w:cs="Times New Roman"/>
                <w:b/>
                <w:bCs/>
              </w:rPr>
            </w:pPr>
            <w:r>
              <w:rPr>
                <w:rFonts w:ascii="Times New Roman" w:hAnsi="Times New Roman" w:cs="Times New Roman"/>
              </w:rPr>
              <w:t>Total Safety Score</w:t>
            </w:r>
          </w:p>
        </w:tc>
        <w:tc>
          <w:tcPr>
            <w:tcW w:w="992" w:type="dxa"/>
            <w:tcBorders>
              <w:top w:val="nil"/>
              <w:left w:val="nil"/>
              <w:bottom w:val="single" w:color="auto" w:sz="12" w:space="0"/>
              <w:right w:val="nil"/>
            </w:tcBorders>
          </w:tcPr>
          <w:p w14:paraId="31613E43">
            <w:pPr>
              <w:widowControl/>
              <w:jc w:val="center"/>
              <w:rPr>
                <w:rFonts w:ascii="Times New Roman" w:hAnsi="Times New Roman" w:cs="Times New Roman"/>
              </w:rPr>
            </w:pPr>
          </w:p>
        </w:tc>
        <w:tc>
          <w:tcPr>
            <w:tcW w:w="1205" w:type="dxa"/>
            <w:tcBorders>
              <w:top w:val="nil"/>
              <w:left w:val="nil"/>
              <w:bottom w:val="single" w:color="auto" w:sz="12" w:space="0"/>
              <w:right w:val="nil"/>
            </w:tcBorders>
          </w:tcPr>
          <w:p w14:paraId="7A9E4EE7">
            <w:pPr>
              <w:widowControl/>
              <w:jc w:val="center"/>
              <w:rPr>
                <w:rFonts w:ascii="Times New Roman" w:hAnsi="Times New Roman" w:cs="Times New Roman"/>
              </w:rPr>
            </w:pPr>
            <w:r>
              <w:rPr>
                <w:rFonts w:hint="eastAsia" w:ascii="Times New Roman" w:hAnsi="Times New Roman" w:cs="Times New Roman"/>
              </w:rPr>
              <w:t>18.5</w:t>
            </w:r>
          </w:p>
        </w:tc>
        <w:tc>
          <w:tcPr>
            <w:tcW w:w="1205" w:type="dxa"/>
            <w:tcBorders>
              <w:top w:val="nil"/>
              <w:left w:val="nil"/>
              <w:bottom w:val="single" w:color="auto" w:sz="12" w:space="0"/>
              <w:right w:val="nil"/>
            </w:tcBorders>
          </w:tcPr>
          <w:p w14:paraId="2645E776">
            <w:pPr>
              <w:widowControl/>
              <w:jc w:val="center"/>
              <w:rPr>
                <w:rFonts w:ascii="Times New Roman" w:hAnsi="Times New Roman" w:cs="Times New Roman"/>
              </w:rPr>
            </w:pPr>
            <w:r>
              <w:rPr>
                <w:rFonts w:hint="eastAsia" w:ascii="Times New Roman" w:hAnsi="Times New Roman" w:cs="Times New Roman"/>
              </w:rPr>
              <w:t>20.5</w:t>
            </w:r>
          </w:p>
        </w:tc>
        <w:tc>
          <w:tcPr>
            <w:tcW w:w="1205" w:type="dxa"/>
            <w:tcBorders>
              <w:top w:val="nil"/>
              <w:left w:val="nil"/>
              <w:bottom w:val="single" w:color="auto" w:sz="12" w:space="0"/>
              <w:right w:val="nil"/>
            </w:tcBorders>
          </w:tcPr>
          <w:p w14:paraId="62CD50F0">
            <w:pPr>
              <w:widowControl/>
              <w:jc w:val="center"/>
              <w:rPr>
                <w:rFonts w:ascii="Times New Roman" w:hAnsi="Times New Roman" w:cs="Times New Roman"/>
              </w:rPr>
            </w:pPr>
            <w:r>
              <w:rPr>
                <w:rFonts w:hint="eastAsia" w:ascii="Times New Roman" w:hAnsi="Times New Roman" w:cs="Times New Roman"/>
              </w:rPr>
              <w:t>14</w:t>
            </w:r>
          </w:p>
        </w:tc>
        <w:tc>
          <w:tcPr>
            <w:tcW w:w="1205" w:type="dxa"/>
            <w:tcBorders>
              <w:top w:val="nil"/>
              <w:left w:val="nil"/>
              <w:bottom w:val="single" w:color="auto" w:sz="12" w:space="0"/>
              <w:right w:val="nil"/>
            </w:tcBorders>
          </w:tcPr>
          <w:p w14:paraId="79A6F46E">
            <w:pPr>
              <w:widowControl/>
              <w:jc w:val="center"/>
              <w:rPr>
                <w:rFonts w:ascii="Times New Roman" w:hAnsi="Times New Roman" w:cs="Times New Roman"/>
              </w:rPr>
            </w:pPr>
            <w:r>
              <w:rPr>
                <w:rFonts w:hint="eastAsia" w:ascii="Times New Roman" w:hAnsi="Times New Roman" w:cs="Times New Roman"/>
              </w:rPr>
              <w:t>17.9</w:t>
            </w:r>
          </w:p>
        </w:tc>
      </w:tr>
    </w:tbl>
    <w:p w14:paraId="1741004F">
      <w:pPr>
        <w:rPr>
          <w:rFonts w:hint="eastAsia" w:ascii="Times New Roman" w:hAnsi="Times New Roman" w:cs="Times New Roman"/>
          <w:color w:val="000000" w:themeColor="text1"/>
          <w:sz w:val="20"/>
          <w:szCs w:val="20"/>
          <w:lang w:eastAsia="zh-CN"/>
          <w14:textFill>
            <w14:solidFill>
              <w14:schemeClr w14:val="tx1"/>
            </w14:solidFill>
          </w14:textFill>
        </w:rPr>
      </w:pPr>
    </w:p>
    <w:p w14:paraId="2D36F14E">
      <w:pPr>
        <w:widowControl/>
        <w:jc w:val="left"/>
        <w:rPr>
          <w:rFonts w:ascii="Times New Roman" w:hAnsi="Times New Roman" w:cs="Times New Roman"/>
          <w:b/>
          <w:bCs/>
        </w:rPr>
      </w:pPr>
      <w:bookmarkStart w:id="4" w:name="_Hlk141264739"/>
      <w:r>
        <w:rPr>
          <w:rFonts w:ascii="Times New Roman" w:hAnsi="Times New Roman" w:cs="Times New Roman"/>
          <w:b/>
          <w:bCs/>
        </w:rPr>
        <w:t xml:space="preserve">Table </w:t>
      </w:r>
      <w:r>
        <w:rPr>
          <w:rFonts w:hint="eastAsia" w:ascii="Times New Roman" w:hAnsi="Times New Roman" w:cs="Times New Roman"/>
          <w:b/>
          <w:bCs/>
        </w:rPr>
        <w:t>7</w:t>
      </w:r>
      <w:r>
        <w:rPr>
          <w:rFonts w:ascii="Times New Roman" w:hAnsi="Times New Roman" w:cs="Times New Roman"/>
          <w:b/>
          <w:bCs/>
        </w:rPr>
        <w:t>. Basic Economy Information</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90"/>
        <w:gridCol w:w="3878"/>
        <w:gridCol w:w="2447"/>
        <w:gridCol w:w="2359"/>
        <w:gridCol w:w="2401"/>
      </w:tblGrid>
      <w:tr w14:paraId="66D1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090" w:type="pct"/>
            <w:tcBorders>
              <w:top w:val="single" w:color="auto" w:sz="18" w:space="0"/>
            </w:tcBorders>
            <w:vAlign w:val="center"/>
          </w:tcPr>
          <w:p w14:paraId="2FD401F9">
            <w:pPr>
              <w:widowControl/>
              <w:jc w:val="center"/>
              <w:rPr>
                <w:rFonts w:ascii="Times New Roman" w:hAnsi="Times New Roman" w:cs="Times New Roman"/>
              </w:rPr>
            </w:pPr>
          </w:p>
        </w:tc>
        <w:tc>
          <w:tcPr>
            <w:tcW w:w="1368" w:type="pct"/>
            <w:tcBorders>
              <w:top w:val="single" w:color="auto" w:sz="18" w:space="0"/>
            </w:tcBorders>
          </w:tcPr>
          <w:p w14:paraId="735C6F9E">
            <w:pPr>
              <w:widowControl/>
              <w:jc w:val="center"/>
              <w:rPr>
                <w:rFonts w:ascii="Times New Roman" w:hAnsi="Times New Roman" w:cs="Times New Roman"/>
              </w:rPr>
            </w:pPr>
            <w:bookmarkStart w:id="5" w:name="_Hlk175233765"/>
            <w:r>
              <w:rPr>
                <w:rFonts w:ascii="Times New Roman" w:hAnsi="Times New Roman" w:cs="Times New Roman"/>
              </w:rPr>
              <w:t>i</w:t>
            </w:r>
            <w:r>
              <w:rPr>
                <w:rFonts w:hint="eastAsia" w:ascii="Times New Roman" w:hAnsi="Times New Roman" w:cs="Times New Roman"/>
              </w:rPr>
              <w:t>mipenem-cilastatin</w:t>
            </w:r>
            <w:bookmarkEnd w:id="5"/>
          </w:p>
        </w:tc>
        <w:tc>
          <w:tcPr>
            <w:tcW w:w="863" w:type="pct"/>
            <w:tcBorders>
              <w:top w:val="single" w:color="auto" w:sz="18" w:space="0"/>
            </w:tcBorders>
          </w:tcPr>
          <w:p w14:paraId="3C32E926">
            <w:pPr>
              <w:widowControl/>
              <w:jc w:val="center"/>
              <w:rPr>
                <w:rFonts w:ascii="Times New Roman" w:hAnsi="Times New Roman" w:cs="Times New Roman"/>
              </w:rPr>
            </w:pPr>
            <w:bookmarkStart w:id="6" w:name="_Hlk175234998"/>
            <w:r>
              <w:rPr>
                <w:rFonts w:hint="eastAsia" w:ascii="Times New Roman" w:hAnsi="Times New Roman" w:cs="Times New Roman"/>
              </w:rPr>
              <w:t>meropenem</w:t>
            </w:r>
            <w:bookmarkEnd w:id="6"/>
          </w:p>
        </w:tc>
        <w:tc>
          <w:tcPr>
            <w:tcW w:w="832" w:type="pct"/>
            <w:tcBorders>
              <w:top w:val="single" w:color="auto" w:sz="18" w:space="0"/>
            </w:tcBorders>
          </w:tcPr>
          <w:p w14:paraId="08272E40">
            <w:pPr>
              <w:widowControl/>
              <w:jc w:val="center"/>
              <w:rPr>
                <w:rFonts w:ascii="Times New Roman" w:hAnsi="Times New Roman" w:cs="Times New Roman"/>
              </w:rPr>
            </w:pPr>
            <w:bookmarkStart w:id="7" w:name="_Hlk175235945"/>
            <w:r>
              <w:rPr>
                <w:rFonts w:hint="eastAsia" w:ascii="Times New Roman" w:hAnsi="Times New Roman" w:cs="Times New Roman"/>
              </w:rPr>
              <w:t>biapenem</w:t>
            </w:r>
            <w:bookmarkEnd w:id="7"/>
          </w:p>
        </w:tc>
        <w:tc>
          <w:tcPr>
            <w:tcW w:w="847" w:type="pct"/>
            <w:tcBorders>
              <w:top w:val="single" w:color="auto" w:sz="18" w:space="0"/>
            </w:tcBorders>
          </w:tcPr>
          <w:p w14:paraId="6225FFC0">
            <w:pPr>
              <w:widowControl/>
              <w:jc w:val="center"/>
              <w:rPr>
                <w:rFonts w:ascii="Times New Roman" w:hAnsi="Times New Roman" w:cs="Times New Roman"/>
              </w:rPr>
            </w:pPr>
            <w:bookmarkStart w:id="8" w:name="_Hlk175235161"/>
            <w:r>
              <w:rPr>
                <w:rFonts w:hint="eastAsia" w:ascii="Times New Roman" w:hAnsi="Times New Roman" w:cs="Times New Roman"/>
              </w:rPr>
              <w:t>ertapenem</w:t>
            </w:r>
            <w:bookmarkEnd w:id="8"/>
          </w:p>
        </w:tc>
      </w:tr>
      <w:tr w14:paraId="787B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90" w:type="pct"/>
            <w:tcBorders>
              <w:top w:val="single" w:color="auto" w:sz="18" w:space="0"/>
            </w:tcBorders>
            <w:vAlign w:val="center"/>
          </w:tcPr>
          <w:p w14:paraId="07671057">
            <w:pPr>
              <w:widowControl/>
              <w:jc w:val="center"/>
              <w:rPr>
                <w:rFonts w:ascii="Times New Roman" w:hAnsi="Times New Roman" w:cs="Times New Roman"/>
              </w:rPr>
            </w:pPr>
            <w:bookmarkStart w:id="9" w:name="_Hlk141263160"/>
            <w:r>
              <w:rPr>
                <w:rFonts w:ascii="Times New Roman" w:hAnsi="Times New Roman" w:cs="Times New Roman"/>
              </w:rPr>
              <w:t>Specification</w:t>
            </w:r>
          </w:p>
        </w:tc>
        <w:tc>
          <w:tcPr>
            <w:tcW w:w="1368" w:type="pct"/>
            <w:tcBorders>
              <w:top w:val="single" w:color="auto" w:sz="18" w:space="0"/>
            </w:tcBorders>
          </w:tcPr>
          <w:p w14:paraId="17EA7C9A">
            <w:pPr>
              <w:widowControl/>
              <w:jc w:val="center"/>
              <w:rPr>
                <w:rFonts w:ascii="Times New Roman" w:hAnsi="Times New Roman" w:cs="Times New Roman"/>
              </w:rPr>
            </w:pPr>
            <w:r>
              <w:rPr>
                <w:rFonts w:hint="eastAsia" w:ascii="Times New Roman" w:hAnsi="Times New Roman" w:cs="Times New Roman"/>
              </w:rPr>
              <w:t>(500mg/500mg)*1</w:t>
            </w:r>
          </w:p>
        </w:tc>
        <w:tc>
          <w:tcPr>
            <w:tcW w:w="863" w:type="pct"/>
            <w:tcBorders>
              <w:top w:val="single" w:color="auto" w:sz="18" w:space="0"/>
            </w:tcBorders>
          </w:tcPr>
          <w:p w14:paraId="19BACCC1">
            <w:pPr>
              <w:widowControl/>
              <w:jc w:val="center"/>
              <w:rPr>
                <w:rFonts w:ascii="Times New Roman" w:hAnsi="Times New Roman" w:cs="Times New Roman"/>
              </w:rPr>
            </w:pPr>
            <w:r>
              <w:rPr>
                <w:rFonts w:hint="eastAsia" w:ascii="Times New Roman" w:hAnsi="Times New Roman" w:cs="Times New Roman"/>
              </w:rPr>
              <w:t>0.5g*10</w:t>
            </w:r>
          </w:p>
        </w:tc>
        <w:tc>
          <w:tcPr>
            <w:tcW w:w="832" w:type="pct"/>
            <w:tcBorders>
              <w:top w:val="single" w:color="auto" w:sz="18" w:space="0"/>
            </w:tcBorders>
          </w:tcPr>
          <w:p w14:paraId="2E4DD36B">
            <w:pPr>
              <w:widowControl/>
              <w:jc w:val="center"/>
              <w:rPr>
                <w:rFonts w:ascii="Times New Roman" w:hAnsi="Times New Roman" w:cs="Times New Roman"/>
              </w:rPr>
            </w:pPr>
            <w:r>
              <w:rPr>
                <w:rFonts w:hint="eastAsia" w:ascii="Times New Roman" w:hAnsi="Times New Roman" w:cs="Times New Roman"/>
              </w:rPr>
              <w:t>0.3g*1</w:t>
            </w:r>
          </w:p>
        </w:tc>
        <w:tc>
          <w:tcPr>
            <w:tcW w:w="847" w:type="pct"/>
            <w:tcBorders>
              <w:top w:val="single" w:color="auto" w:sz="18" w:space="0"/>
            </w:tcBorders>
          </w:tcPr>
          <w:p w14:paraId="7AB47866">
            <w:pPr>
              <w:widowControl/>
              <w:jc w:val="center"/>
              <w:rPr>
                <w:rFonts w:ascii="Times New Roman" w:hAnsi="Times New Roman" w:cs="Times New Roman"/>
              </w:rPr>
            </w:pPr>
            <w:r>
              <w:rPr>
                <w:rFonts w:hint="eastAsia" w:ascii="Times New Roman" w:hAnsi="Times New Roman" w:cs="Times New Roman"/>
              </w:rPr>
              <w:t>1g*1</w:t>
            </w:r>
          </w:p>
        </w:tc>
      </w:tr>
      <w:tr w14:paraId="3620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90" w:type="pct"/>
            <w:vAlign w:val="center"/>
          </w:tcPr>
          <w:p w14:paraId="42807E1B">
            <w:pPr>
              <w:widowControl/>
              <w:jc w:val="center"/>
              <w:rPr>
                <w:rFonts w:ascii="Times New Roman" w:hAnsi="Times New Roman" w:cs="Times New Roman"/>
              </w:rPr>
            </w:pPr>
            <w:r>
              <w:rPr>
                <w:rFonts w:ascii="Times New Roman" w:hAnsi="Times New Roman" w:cs="Times New Roman"/>
              </w:rPr>
              <w:t>Dosage</w:t>
            </w:r>
          </w:p>
        </w:tc>
        <w:tc>
          <w:tcPr>
            <w:tcW w:w="1368" w:type="pct"/>
          </w:tcPr>
          <w:p w14:paraId="56729D43">
            <w:pPr>
              <w:widowControl/>
              <w:jc w:val="center"/>
              <w:rPr>
                <w:rFonts w:ascii="Times New Roman" w:hAnsi="Times New Roman" w:cs="Times New Roman"/>
              </w:rPr>
            </w:pPr>
            <w:r>
              <w:rPr>
                <w:rFonts w:hint="eastAsia" w:ascii="Times New Roman" w:hAnsi="Times New Roman" w:cs="Times New Roman"/>
              </w:rPr>
              <w:t>(500mg/500mg), q6h~(500mg/500mg)*2, q6h</w:t>
            </w:r>
          </w:p>
        </w:tc>
        <w:tc>
          <w:tcPr>
            <w:tcW w:w="863" w:type="pct"/>
          </w:tcPr>
          <w:p w14:paraId="0607E9D0">
            <w:pPr>
              <w:widowControl/>
              <w:jc w:val="center"/>
              <w:rPr>
                <w:rFonts w:ascii="Times New Roman" w:hAnsi="Times New Roman" w:cs="Times New Roman"/>
              </w:rPr>
            </w:pPr>
            <w:r>
              <w:rPr>
                <w:rFonts w:hint="eastAsia" w:ascii="Times New Roman" w:hAnsi="Times New Roman" w:cs="Times New Roman"/>
              </w:rPr>
              <w:t>0.5g,q8~2g,q8</w:t>
            </w:r>
          </w:p>
        </w:tc>
        <w:tc>
          <w:tcPr>
            <w:tcW w:w="832" w:type="pct"/>
          </w:tcPr>
          <w:p w14:paraId="78A17533">
            <w:pPr>
              <w:widowControl/>
              <w:jc w:val="center"/>
              <w:rPr>
                <w:rFonts w:ascii="Times New Roman" w:hAnsi="Times New Roman" w:cs="Times New Roman"/>
              </w:rPr>
            </w:pPr>
            <w:r>
              <w:rPr>
                <w:rFonts w:hint="eastAsia" w:ascii="Times New Roman" w:hAnsi="Times New Roman" w:cs="Times New Roman"/>
              </w:rPr>
              <w:t>0.6g, bid</w:t>
            </w:r>
          </w:p>
        </w:tc>
        <w:tc>
          <w:tcPr>
            <w:tcW w:w="847" w:type="pct"/>
          </w:tcPr>
          <w:p w14:paraId="651A1EE9">
            <w:pPr>
              <w:widowControl/>
              <w:jc w:val="center"/>
              <w:rPr>
                <w:rFonts w:ascii="Times New Roman" w:hAnsi="Times New Roman" w:cs="Times New Roman"/>
              </w:rPr>
            </w:pPr>
            <w:r>
              <w:rPr>
                <w:rFonts w:hint="eastAsia" w:ascii="Times New Roman" w:hAnsi="Times New Roman" w:cs="Times New Roman"/>
              </w:rPr>
              <w:t>1g, qd</w:t>
            </w:r>
          </w:p>
        </w:tc>
      </w:tr>
      <w:tr w14:paraId="58AA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90" w:type="pct"/>
            <w:vAlign w:val="center"/>
          </w:tcPr>
          <w:p w14:paraId="1FB497A6">
            <w:pPr>
              <w:widowControl/>
              <w:jc w:val="center"/>
              <w:rPr>
                <w:rFonts w:ascii="Times New Roman" w:hAnsi="Times New Roman" w:cs="Times New Roman"/>
              </w:rPr>
            </w:pPr>
            <w:r>
              <w:rPr>
                <w:rFonts w:ascii="Times New Roman" w:hAnsi="Times New Roman" w:cs="Times New Roman"/>
              </w:rPr>
              <w:t>Average daily cost of treatment(¥)</w:t>
            </w:r>
          </w:p>
        </w:tc>
        <w:tc>
          <w:tcPr>
            <w:tcW w:w="1368" w:type="pct"/>
          </w:tcPr>
          <w:p w14:paraId="6E2A8DCC">
            <w:pPr>
              <w:widowControl/>
              <w:jc w:val="center"/>
              <w:rPr>
                <w:rFonts w:ascii="Times New Roman" w:hAnsi="Times New Roman" w:cs="Times New Roman"/>
              </w:rPr>
            </w:pPr>
            <w:r>
              <w:rPr>
                <w:rFonts w:hint="eastAsia" w:ascii="Times New Roman" w:hAnsi="Times New Roman" w:cs="Times New Roman"/>
              </w:rPr>
              <w:t>755.52</w:t>
            </w:r>
          </w:p>
        </w:tc>
        <w:tc>
          <w:tcPr>
            <w:tcW w:w="863" w:type="pct"/>
          </w:tcPr>
          <w:p w14:paraId="718ECAC9">
            <w:pPr>
              <w:widowControl/>
              <w:jc w:val="center"/>
              <w:rPr>
                <w:rFonts w:ascii="Times New Roman" w:hAnsi="Times New Roman" w:cs="Times New Roman"/>
              </w:rPr>
            </w:pPr>
            <w:r>
              <w:rPr>
                <w:rFonts w:hint="eastAsia" w:ascii="Times New Roman" w:hAnsi="Times New Roman" w:cs="Times New Roman"/>
              </w:rPr>
              <w:t>820.88</w:t>
            </w:r>
          </w:p>
        </w:tc>
        <w:tc>
          <w:tcPr>
            <w:tcW w:w="832" w:type="pct"/>
          </w:tcPr>
          <w:p w14:paraId="0E066EA5">
            <w:pPr>
              <w:widowControl/>
              <w:jc w:val="center"/>
              <w:rPr>
                <w:rFonts w:ascii="Times New Roman" w:hAnsi="Times New Roman" w:cs="Times New Roman"/>
              </w:rPr>
            </w:pPr>
            <w:r>
              <w:rPr>
                <w:rFonts w:hint="eastAsia" w:ascii="Times New Roman" w:hAnsi="Times New Roman" w:cs="Times New Roman"/>
              </w:rPr>
              <w:t>50.32</w:t>
            </w:r>
          </w:p>
        </w:tc>
        <w:tc>
          <w:tcPr>
            <w:tcW w:w="847" w:type="pct"/>
          </w:tcPr>
          <w:p w14:paraId="27CF5987">
            <w:pPr>
              <w:widowControl/>
              <w:jc w:val="center"/>
              <w:rPr>
                <w:rFonts w:ascii="Times New Roman" w:hAnsi="Times New Roman" w:cs="Times New Roman"/>
              </w:rPr>
            </w:pPr>
            <w:r>
              <w:rPr>
                <w:rFonts w:hint="eastAsia" w:ascii="Times New Roman" w:hAnsi="Times New Roman" w:cs="Times New Roman"/>
              </w:rPr>
              <w:t>289.25</w:t>
            </w:r>
          </w:p>
        </w:tc>
      </w:tr>
      <w:tr w14:paraId="420C3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90" w:type="pct"/>
            <w:vAlign w:val="center"/>
          </w:tcPr>
          <w:p w14:paraId="1B960152">
            <w:pPr>
              <w:widowControl/>
              <w:jc w:val="center"/>
              <w:rPr>
                <w:rFonts w:ascii="Times New Roman" w:hAnsi="Times New Roman" w:cs="Times New Roman"/>
              </w:rPr>
            </w:pPr>
            <w:bookmarkStart w:id="10" w:name="_Hlk175234454"/>
            <w:r>
              <w:rPr>
                <w:rFonts w:ascii="Times New Roman" w:hAnsi="Times New Roman" w:cs="Times New Roman"/>
              </w:rPr>
              <w:t>the lowest average daily cost</w:t>
            </w:r>
            <w:bookmarkEnd w:id="10"/>
            <w:r>
              <w:rPr>
                <w:rFonts w:ascii="Times New Roman" w:hAnsi="Times New Roman" w:cs="Times New Roman"/>
              </w:rPr>
              <w:t xml:space="preserve"> of treatment among the same generic name (¥)</w:t>
            </w:r>
            <w:r>
              <w:rPr>
                <w:rFonts w:hint="eastAsia" w:ascii="Times New Roman" w:hAnsi="Times New Roman" w:cs="Times New Roman"/>
                <w:sz w:val="18"/>
                <w:szCs w:val="20"/>
                <w:vertAlign w:val="superscript"/>
              </w:rPr>
              <w:t xml:space="preserve"> a</w:t>
            </w:r>
          </w:p>
        </w:tc>
        <w:tc>
          <w:tcPr>
            <w:tcW w:w="1368" w:type="pct"/>
          </w:tcPr>
          <w:p w14:paraId="64BD69EC">
            <w:pPr>
              <w:widowControl/>
              <w:jc w:val="center"/>
              <w:rPr>
                <w:rFonts w:ascii="Times New Roman" w:hAnsi="Times New Roman" w:cs="Times New Roman"/>
              </w:rPr>
            </w:pPr>
            <w:r>
              <w:rPr>
                <w:rFonts w:hint="eastAsia" w:ascii="Times New Roman" w:hAnsi="Times New Roman" w:cs="Times New Roman"/>
              </w:rPr>
              <w:t>293.4</w:t>
            </w:r>
          </w:p>
        </w:tc>
        <w:tc>
          <w:tcPr>
            <w:tcW w:w="863" w:type="pct"/>
          </w:tcPr>
          <w:p w14:paraId="51957958">
            <w:pPr>
              <w:widowControl/>
              <w:jc w:val="center"/>
              <w:rPr>
                <w:rFonts w:ascii="Times New Roman" w:hAnsi="Times New Roman" w:cs="Times New Roman"/>
              </w:rPr>
            </w:pPr>
            <w:r>
              <w:rPr>
                <w:rFonts w:hint="eastAsia" w:ascii="Times New Roman" w:hAnsi="Times New Roman" w:cs="Times New Roman"/>
              </w:rPr>
              <w:t>69.98</w:t>
            </w:r>
          </w:p>
        </w:tc>
        <w:tc>
          <w:tcPr>
            <w:tcW w:w="832" w:type="pct"/>
          </w:tcPr>
          <w:p w14:paraId="6E5D1369">
            <w:pPr>
              <w:widowControl/>
              <w:jc w:val="center"/>
              <w:rPr>
                <w:rFonts w:ascii="Times New Roman" w:hAnsi="Times New Roman" w:cs="Times New Roman"/>
              </w:rPr>
            </w:pPr>
            <w:r>
              <w:rPr>
                <w:rFonts w:hint="eastAsia" w:ascii="Times New Roman" w:hAnsi="Times New Roman" w:cs="Times New Roman"/>
              </w:rPr>
              <w:t>50.32</w:t>
            </w:r>
          </w:p>
        </w:tc>
        <w:tc>
          <w:tcPr>
            <w:tcW w:w="847" w:type="pct"/>
          </w:tcPr>
          <w:p w14:paraId="03BE994F">
            <w:pPr>
              <w:widowControl/>
              <w:jc w:val="center"/>
              <w:rPr>
                <w:rFonts w:ascii="Times New Roman" w:hAnsi="Times New Roman" w:cs="Times New Roman"/>
              </w:rPr>
            </w:pPr>
            <w:r>
              <w:rPr>
                <w:rFonts w:hint="eastAsia" w:ascii="Times New Roman" w:hAnsi="Times New Roman" w:cs="Times New Roman"/>
              </w:rPr>
              <w:t>276</w:t>
            </w:r>
          </w:p>
        </w:tc>
      </w:tr>
      <w:tr w14:paraId="5D6C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90" w:type="pct"/>
            <w:tcBorders>
              <w:bottom w:val="single" w:color="auto" w:sz="18" w:space="0"/>
            </w:tcBorders>
            <w:vAlign w:val="center"/>
          </w:tcPr>
          <w:p w14:paraId="68A9F546">
            <w:pPr>
              <w:widowControl/>
              <w:jc w:val="center"/>
              <w:rPr>
                <w:rFonts w:ascii="Times New Roman" w:hAnsi="Times New Roman" w:cs="Times New Roman"/>
              </w:rPr>
            </w:pPr>
            <w:bookmarkStart w:id="11" w:name="_Hlk175237139"/>
            <w:r>
              <w:rPr>
                <w:rFonts w:ascii="Times New Roman" w:hAnsi="Times New Roman" w:cs="Times New Roman"/>
              </w:rPr>
              <w:t>the lowest average daily cost of</w:t>
            </w:r>
            <w:r>
              <w:t xml:space="preserve"> </w:t>
            </w:r>
            <w:r>
              <w:rPr>
                <w:rFonts w:ascii="Times New Roman" w:hAnsi="Times New Roman" w:cs="Times New Roman"/>
              </w:rPr>
              <w:t>Substitutable Medicines for Main Indications</w:t>
            </w:r>
            <w:bookmarkEnd w:id="11"/>
            <w:r>
              <w:rPr>
                <w:rFonts w:ascii="Times New Roman" w:hAnsi="Times New Roman" w:cs="Times New Roman"/>
              </w:rPr>
              <w:t xml:space="preserve"> (¥)</w:t>
            </w:r>
            <w:r>
              <w:rPr>
                <w:rFonts w:hint="eastAsia" w:ascii="Times New Roman" w:hAnsi="Times New Roman" w:cs="Times New Roman"/>
                <w:sz w:val="18"/>
                <w:szCs w:val="20"/>
                <w:vertAlign w:val="superscript"/>
              </w:rPr>
              <w:t xml:space="preserve"> b</w:t>
            </w:r>
          </w:p>
        </w:tc>
        <w:tc>
          <w:tcPr>
            <w:tcW w:w="3910" w:type="pct"/>
            <w:gridSpan w:val="4"/>
            <w:tcBorders>
              <w:bottom w:val="single" w:color="auto" w:sz="18" w:space="0"/>
            </w:tcBorders>
          </w:tcPr>
          <w:p w14:paraId="5B33630F">
            <w:pPr>
              <w:widowControl/>
              <w:jc w:val="center"/>
              <w:rPr>
                <w:rFonts w:ascii="Times New Roman" w:hAnsi="Times New Roman" w:cs="Times New Roman"/>
              </w:rPr>
            </w:pPr>
            <w:r>
              <w:rPr>
                <w:rFonts w:hint="eastAsia" w:ascii="Times New Roman" w:hAnsi="Times New Roman" w:cs="Times New Roman"/>
              </w:rPr>
              <w:t>24.32</w:t>
            </w:r>
          </w:p>
        </w:tc>
      </w:tr>
      <w:bookmarkEnd w:id="4"/>
      <w:bookmarkEnd w:id="9"/>
    </w:tbl>
    <w:p w14:paraId="15665C4F">
      <w:pPr>
        <w:widowControl/>
        <w:jc w:val="left"/>
        <w:rPr>
          <w:rFonts w:hint="eastAsia"/>
        </w:rPr>
      </w:pPr>
      <w:r>
        <w:rPr>
          <w:rFonts w:ascii="Times New Roman" w:hAnsi="Times New Roman" w:cs="Times New Roman"/>
          <w:b/>
          <w:bCs/>
          <w:sz w:val="18"/>
          <w:szCs w:val="20"/>
        </w:rPr>
        <w:t>Note</w:t>
      </w:r>
      <w:r>
        <w:rPr>
          <w:rFonts w:ascii="Times New Roman" w:hAnsi="Times New Roman" w:cs="Times New Roman"/>
          <w:sz w:val="18"/>
          <w:szCs w:val="20"/>
        </w:rPr>
        <w:t xml:space="preserve">: </w:t>
      </w:r>
      <w:r>
        <w:rPr>
          <w:rFonts w:hint="eastAsia" w:ascii="Times New Roman" w:hAnsi="Times New Roman" w:cs="Times New Roman"/>
          <w:sz w:val="18"/>
          <w:szCs w:val="20"/>
          <w:vertAlign w:val="superscript"/>
        </w:rPr>
        <w:t xml:space="preserve">a </w:t>
      </w:r>
      <w:r>
        <w:rPr>
          <w:rFonts w:hint="eastAsia" w:ascii="Times New Roman" w:hAnsi="Times New Roman" w:cs="Times New Roman"/>
          <w:sz w:val="18"/>
          <w:szCs w:val="20"/>
        </w:rPr>
        <w:t xml:space="preserve">Carbapenem with the lowest daily treatment cost: </w:t>
      </w:r>
      <w:r>
        <w:rPr>
          <w:rFonts w:ascii="Times New Roman" w:hAnsi="Times New Roman" w:cs="Times New Roman"/>
          <w:sz w:val="18"/>
          <w:szCs w:val="20"/>
        </w:rPr>
        <w:t>Imipenem and Cilastatin Sodium for Injecti</w:t>
      </w:r>
      <w:r>
        <w:rPr>
          <w:rFonts w:hint="eastAsia" w:ascii="Times New Roman" w:hAnsi="Times New Roman" w:cs="Times New Roman"/>
          <w:sz w:val="18"/>
          <w:szCs w:val="20"/>
        </w:rPr>
        <w:t>on (Savior Lifetec Corporation Tainan Branch Injection Plant),</w:t>
      </w:r>
      <w:r>
        <w:rPr>
          <w:rFonts w:hint="eastAsia"/>
        </w:rPr>
        <w:t xml:space="preserve"> </w:t>
      </w:r>
      <w:r>
        <w:rPr>
          <w:rFonts w:ascii="Times New Roman" w:hAnsi="Times New Roman" w:cs="Times New Roman"/>
          <w:sz w:val="18"/>
          <w:szCs w:val="20"/>
        </w:rPr>
        <w:t>Meropenem for Injection</w:t>
      </w:r>
      <w:r>
        <w:rPr>
          <w:rFonts w:hint="eastAsia" w:ascii="Times New Roman" w:hAnsi="Times New Roman" w:cs="Times New Roman"/>
          <w:sz w:val="18"/>
          <w:szCs w:val="20"/>
        </w:rPr>
        <w:t xml:space="preserve"> (PKU HealthCare Corp., Ltd.),</w:t>
      </w:r>
      <w:r>
        <w:rPr>
          <w:rFonts w:hint="eastAsia"/>
        </w:rPr>
        <w:t xml:space="preserve"> </w:t>
      </w:r>
      <w:r>
        <w:rPr>
          <w:rFonts w:hint="eastAsia" w:ascii="Times New Roman" w:hAnsi="Times New Roman" w:cs="Times New Roman"/>
          <w:sz w:val="18"/>
          <w:szCs w:val="20"/>
        </w:rPr>
        <w:t xml:space="preserve">biapenem </w:t>
      </w:r>
      <w:r>
        <w:rPr>
          <w:rFonts w:ascii="Times New Roman" w:hAnsi="Times New Roman" w:cs="Times New Roman"/>
          <w:sz w:val="18"/>
          <w:szCs w:val="20"/>
        </w:rPr>
        <w:t>for Injection</w:t>
      </w:r>
      <w:r>
        <w:rPr>
          <w:rFonts w:hint="eastAsia" w:ascii="Times New Roman" w:hAnsi="Times New Roman" w:cs="Times New Roman"/>
          <w:sz w:val="18"/>
          <w:szCs w:val="20"/>
        </w:rPr>
        <w:t xml:space="preserve"> (Chia Tai Tianqing Pharmaceutical Group </w:t>
      </w:r>
      <w:r>
        <w:rPr>
          <w:rFonts w:ascii="Times New Roman" w:hAnsi="Times New Roman" w:cs="Times New Roman"/>
          <w:sz w:val="18"/>
          <w:szCs w:val="20"/>
        </w:rPr>
        <w:t xml:space="preserve">Co., </w:t>
      </w:r>
      <w:r>
        <w:rPr>
          <w:rFonts w:hint="eastAsia" w:ascii="Times New Roman" w:hAnsi="Times New Roman" w:cs="Times New Roman"/>
          <w:sz w:val="18"/>
          <w:szCs w:val="20"/>
        </w:rPr>
        <w:t>Ltd</w:t>
      </w:r>
      <w:r>
        <w:rPr>
          <w:rFonts w:ascii="Times New Roman" w:hAnsi="Times New Roman" w:cs="Times New Roman"/>
          <w:sz w:val="18"/>
          <w:szCs w:val="20"/>
        </w:rPr>
        <w:t>.</w:t>
      </w:r>
      <w:r>
        <w:rPr>
          <w:rFonts w:hint="eastAsia" w:ascii="Times New Roman" w:hAnsi="Times New Roman" w:cs="Times New Roman"/>
          <w:sz w:val="18"/>
          <w:szCs w:val="20"/>
        </w:rPr>
        <w:t>)</w:t>
      </w:r>
      <w:r>
        <w:rPr>
          <w:rFonts w:hint="eastAsia"/>
        </w:rPr>
        <w:t xml:space="preserve"> </w:t>
      </w:r>
      <w:r>
        <w:rPr>
          <w:rFonts w:ascii="Times New Roman" w:hAnsi="Times New Roman" w:cs="Times New Roman"/>
          <w:sz w:val="18"/>
          <w:szCs w:val="20"/>
        </w:rPr>
        <w:t>Ertapenem Sodium for Injection</w:t>
      </w:r>
      <w:r>
        <w:rPr>
          <w:rFonts w:hint="eastAsia" w:ascii="Times New Roman" w:hAnsi="Times New Roman" w:cs="Times New Roman"/>
          <w:sz w:val="18"/>
          <w:szCs w:val="20"/>
        </w:rPr>
        <w:t xml:space="preserve"> (</w:t>
      </w:r>
      <w:r>
        <w:rPr>
          <w:rFonts w:ascii="Times New Roman" w:hAnsi="Times New Roman" w:cs="Times New Roman"/>
          <w:sz w:val="18"/>
          <w:szCs w:val="20"/>
        </w:rPr>
        <w:t>CSPC OUYI Pharmaceutical Co., Ltd.</w:t>
      </w:r>
      <w:r>
        <w:rPr>
          <w:rFonts w:hint="eastAsia" w:ascii="Times New Roman" w:hAnsi="Times New Roman" w:cs="Times New Roman"/>
          <w:sz w:val="18"/>
          <w:szCs w:val="20"/>
        </w:rPr>
        <w:t xml:space="preserve">). </w:t>
      </w:r>
      <w:r>
        <w:rPr>
          <w:rFonts w:hint="eastAsia" w:ascii="Times New Roman" w:hAnsi="Times New Roman" w:cs="Times New Roman"/>
          <w:sz w:val="18"/>
          <w:szCs w:val="20"/>
          <w:vertAlign w:val="superscript"/>
        </w:rPr>
        <w:t xml:space="preserve">b </w:t>
      </w:r>
      <w:r>
        <w:rPr>
          <w:rFonts w:hint="eastAsia" w:ascii="Times New Roman" w:hAnsi="Times New Roman" w:cs="Times New Roman"/>
          <w:sz w:val="18"/>
          <w:szCs w:val="20"/>
        </w:rPr>
        <w:t>the lowest average daily cost of Substitutable Medicines for treating IAI:</w:t>
      </w:r>
      <w:r>
        <w:rPr>
          <w:rFonts w:hint="eastAsia"/>
        </w:rPr>
        <w:t xml:space="preserve"> </w:t>
      </w:r>
      <w:r>
        <w:rPr>
          <w:rFonts w:hint="eastAsia" w:ascii="Times New Roman" w:hAnsi="Times New Roman" w:cs="Times New Roman"/>
          <w:sz w:val="18"/>
          <w:szCs w:val="20"/>
        </w:rPr>
        <w:t>Piperacillin Sodium and Sulbactam Sodium for Injection(4:1)(</w:t>
      </w:r>
      <w:r>
        <w:rPr>
          <w:rFonts w:hint="eastAsia"/>
        </w:rPr>
        <w:t xml:space="preserve"> </w:t>
      </w:r>
      <w:r>
        <w:rPr>
          <w:rFonts w:ascii="Times New Roman" w:hAnsi="Times New Roman" w:cs="Times New Roman"/>
          <w:sz w:val="18"/>
          <w:szCs w:val="20"/>
        </w:rPr>
        <w:t>HApharm Group Co.</w:t>
      </w:r>
      <w:r>
        <w:rPr>
          <w:rFonts w:hint="eastAsia" w:ascii="Times New Roman" w:hAnsi="Times New Roman" w:cs="Times New Roman"/>
          <w:sz w:val="18"/>
          <w:szCs w:val="20"/>
        </w:rPr>
        <w:t xml:space="preserve">, </w:t>
      </w:r>
      <w:r>
        <w:rPr>
          <w:rFonts w:ascii="Times New Roman" w:hAnsi="Times New Roman" w:cs="Times New Roman"/>
          <w:sz w:val="18"/>
          <w:szCs w:val="20"/>
        </w:rPr>
        <w:t>Ltd</w:t>
      </w:r>
      <w:r>
        <w:rPr>
          <w:rFonts w:hint="eastAsia" w:ascii="Times New Roman" w:hAnsi="Times New Roman" w:cs="Times New Roman"/>
          <w:sz w:val="18"/>
          <w:szCs w:val="20"/>
        </w:rPr>
        <w:t>.)</w:t>
      </w:r>
    </w:p>
    <w:p w14:paraId="2FFB7D3F">
      <w:pPr>
        <w:rPr>
          <w:rFonts w:hint="eastAsia" w:ascii="Times New Roman" w:hAnsi="Times New Roman" w:cs="Times New Roman"/>
          <w:color w:val="000000" w:themeColor="text1"/>
          <w:sz w:val="20"/>
          <w:szCs w:val="20"/>
          <w:lang w:eastAsia="zh-CN"/>
          <w14:textFill>
            <w14:solidFill>
              <w14:schemeClr w14:val="tx1"/>
            </w14:solidFill>
          </w14:textFill>
        </w:rPr>
      </w:pPr>
    </w:p>
    <w:p w14:paraId="1B5C472B">
      <w:pPr>
        <w:widowControl/>
        <w:jc w:val="left"/>
        <w:rPr>
          <w:rFonts w:ascii="Times New Roman" w:hAnsi="Times New Roman" w:cs="Times New Roman"/>
          <w:b/>
          <w:bCs/>
        </w:rPr>
      </w:pPr>
      <w:r>
        <w:rPr>
          <w:rFonts w:ascii="Times New Roman" w:hAnsi="Times New Roman" w:cs="Times New Roman"/>
          <w:b/>
          <w:bCs/>
        </w:rPr>
        <w:t xml:space="preserve">Table </w:t>
      </w:r>
      <w:r>
        <w:rPr>
          <w:rFonts w:hint="eastAsia" w:ascii="Times New Roman" w:hAnsi="Times New Roman" w:cs="Times New Roman"/>
          <w:b/>
          <w:bCs/>
        </w:rPr>
        <w:t>8</w:t>
      </w:r>
      <w:r>
        <w:rPr>
          <w:rFonts w:ascii="Times New Roman" w:hAnsi="Times New Roman" w:cs="Times New Roman"/>
          <w:b/>
          <w:bCs/>
        </w:rPr>
        <w:t>. Economy Score Results</w:t>
      </w:r>
    </w:p>
    <w:tbl>
      <w:tblPr>
        <w:tblStyle w:val="6"/>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764"/>
        <w:gridCol w:w="1695"/>
        <w:gridCol w:w="1968"/>
        <w:gridCol w:w="1970"/>
        <w:gridCol w:w="1968"/>
        <w:gridCol w:w="1968"/>
      </w:tblGrid>
      <w:tr w14:paraId="628B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625" w:type="pct"/>
            <w:gridSpan w:val="2"/>
            <w:tcBorders>
              <w:top w:val="single" w:color="auto" w:sz="12" w:space="0"/>
              <w:left w:val="nil"/>
              <w:bottom w:val="single" w:color="auto" w:sz="12" w:space="0"/>
              <w:right w:val="nil"/>
            </w:tcBorders>
            <w:noWrap/>
          </w:tcPr>
          <w:p w14:paraId="3E22FB69">
            <w:pPr>
              <w:widowControl/>
              <w:jc w:val="center"/>
              <w:rPr>
                <w:rFonts w:ascii="Times New Roman" w:hAnsi="Times New Roman" w:cs="Times New Roman"/>
                <w:b/>
                <w:bCs/>
              </w:rPr>
            </w:pPr>
            <w:r>
              <w:rPr>
                <w:rFonts w:ascii="Times New Roman" w:hAnsi="Times New Roman" w:cs="Times New Roman"/>
              </w:rPr>
              <w:t>Economy (10 points)</w:t>
            </w:r>
          </w:p>
        </w:tc>
        <w:tc>
          <w:tcPr>
            <w:tcW w:w="598" w:type="pct"/>
            <w:tcBorders>
              <w:top w:val="single" w:color="auto" w:sz="12" w:space="0"/>
              <w:left w:val="nil"/>
              <w:bottom w:val="single" w:color="auto" w:sz="12" w:space="0"/>
              <w:right w:val="nil"/>
            </w:tcBorders>
          </w:tcPr>
          <w:p w14:paraId="5F13CD39">
            <w:pPr>
              <w:widowControl/>
              <w:jc w:val="center"/>
              <w:rPr>
                <w:rFonts w:ascii="Times New Roman" w:hAnsi="Times New Roman" w:cs="Times New Roman"/>
                <w:b/>
                <w:bCs/>
              </w:rPr>
            </w:pPr>
            <w:r>
              <w:rPr>
                <w:rFonts w:ascii="Times New Roman" w:hAnsi="Times New Roman" w:cs="Times New Roman"/>
              </w:rPr>
              <w:t>Grading Criteria</w:t>
            </w:r>
          </w:p>
        </w:tc>
        <w:tc>
          <w:tcPr>
            <w:tcW w:w="694" w:type="pct"/>
            <w:tcBorders>
              <w:top w:val="single" w:color="auto" w:sz="12" w:space="0"/>
              <w:left w:val="nil"/>
              <w:bottom w:val="single" w:color="auto" w:sz="12" w:space="0"/>
              <w:right w:val="nil"/>
            </w:tcBorders>
          </w:tcPr>
          <w:p w14:paraId="15B4FAFF">
            <w:pPr>
              <w:widowControl/>
              <w:jc w:val="center"/>
              <w:rPr>
                <w:rFonts w:ascii="Times New Roman" w:hAnsi="Times New Roman" w:cs="Times New Roman"/>
              </w:rPr>
            </w:pPr>
            <w:r>
              <w:rPr>
                <w:rFonts w:ascii="Times New Roman" w:hAnsi="Times New Roman" w:cs="Times New Roman"/>
              </w:rPr>
              <w:t>i</w:t>
            </w:r>
            <w:r>
              <w:rPr>
                <w:rFonts w:hint="eastAsia" w:ascii="Times New Roman" w:hAnsi="Times New Roman" w:cs="Times New Roman"/>
              </w:rPr>
              <w:t>mipenem-cilastatin</w:t>
            </w:r>
          </w:p>
        </w:tc>
        <w:tc>
          <w:tcPr>
            <w:tcW w:w="695" w:type="pct"/>
            <w:tcBorders>
              <w:top w:val="single" w:color="auto" w:sz="12" w:space="0"/>
              <w:left w:val="nil"/>
              <w:bottom w:val="single" w:color="auto" w:sz="12" w:space="0"/>
              <w:right w:val="nil"/>
            </w:tcBorders>
          </w:tcPr>
          <w:p w14:paraId="5B0DC2B4">
            <w:pPr>
              <w:widowControl/>
              <w:jc w:val="center"/>
              <w:rPr>
                <w:rFonts w:ascii="Times New Roman" w:hAnsi="Times New Roman" w:cs="Times New Roman"/>
              </w:rPr>
            </w:pPr>
            <w:r>
              <w:rPr>
                <w:rFonts w:hint="eastAsia" w:ascii="Times New Roman" w:hAnsi="Times New Roman" w:cs="Times New Roman"/>
              </w:rPr>
              <w:t>meropenem</w:t>
            </w:r>
          </w:p>
        </w:tc>
        <w:tc>
          <w:tcPr>
            <w:tcW w:w="694" w:type="pct"/>
            <w:tcBorders>
              <w:top w:val="single" w:color="auto" w:sz="12" w:space="0"/>
              <w:left w:val="nil"/>
              <w:bottom w:val="single" w:color="auto" w:sz="12" w:space="0"/>
              <w:right w:val="nil"/>
            </w:tcBorders>
          </w:tcPr>
          <w:p w14:paraId="39F36AD4">
            <w:pPr>
              <w:widowControl/>
              <w:jc w:val="center"/>
              <w:rPr>
                <w:rFonts w:ascii="Times New Roman" w:hAnsi="Times New Roman" w:cs="Times New Roman"/>
              </w:rPr>
            </w:pPr>
            <w:r>
              <w:rPr>
                <w:rFonts w:hint="eastAsia" w:ascii="Times New Roman" w:hAnsi="Times New Roman" w:cs="Times New Roman"/>
              </w:rPr>
              <w:t>biapenem</w:t>
            </w:r>
          </w:p>
        </w:tc>
        <w:tc>
          <w:tcPr>
            <w:tcW w:w="695" w:type="pct"/>
            <w:tcBorders>
              <w:top w:val="single" w:color="auto" w:sz="12" w:space="0"/>
              <w:left w:val="nil"/>
              <w:bottom w:val="single" w:color="auto" w:sz="12" w:space="0"/>
              <w:right w:val="nil"/>
            </w:tcBorders>
          </w:tcPr>
          <w:p w14:paraId="4A560F05">
            <w:pPr>
              <w:widowControl/>
              <w:jc w:val="center"/>
              <w:rPr>
                <w:rFonts w:ascii="Times New Roman" w:hAnsi="Times New Roman" w:cs="Times New Roman"/>
              </w:rPr>
            </w:pPr>
            <w:r>
              <w:rPr>
                <w:rFonts w:hint="eastAsia" w:ascii="Times New Roman" w:hAnsi="Times New Roman" w:cs="Times New Roman"/>
              </w:rPr>
              <w:t>ertapenem</w:t>
            </w:r>
          </w:p>
        </w:tc>
      </w:tr>
      <w:tr w14:paraId="17FF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650" w:type="pct"/>
            <w:tcBorders>
              <w:top w:val="single" w:color="auto" w:sz="12" w:space="0"/>
              <w:left w:val="nil"/>
              <w:bottom w:val="nil"/>
              <w:right w:val="nil"/>
            </w:tcBorders>
            <w:noWrap/>
          </w:tcPr>
          <w:p w14:paraId="0EA495D9">
            <w:pPr>
              <w:widowControl/>
              <w:jc w:val="center"/>
              <w:rPr>
                <w:rFonts w:ascii="Times New Roman" w:hAnsi="Times New Roman" w:cs="Times New Roman"/>
                <w:b/>
                <w:bCs/>
              </w:rPr>
            </w:pPr>
            <w:r>
              <w:rPr>
                <w:rFonts w:ascii="Times New Roman" w:hAnsi="Times New Roman" w:cs="Times New Roman"/>
              </w:rPr>
              <w:t>Drugs with the same generic name(3)</w:t>
            </w:r>
          </w:p>
        </w:tc>
        <w:tc>
          <w:tcPr>
            <w:tcW w:w="975" w:type="pct"/>
            <w:tcBorders>
              <w:top w:val="single" w:color="auto" w:sz="12" w:space="0"/>
              <w:left w:val="nil"/>
              <w:bottom w:val="nil"/>
              <w:right w:val="nil"/>
            </w:tcBorders>
          </w:tcPr>
          <w:p w14:paraId="5B15679E">
            <w:pPr>
              <w:widowControl/>
              <w:jc w:val="center"/>
              <w:rPr>
                <w:rFonts w:ascii="Times New Roman" w:hAnsi="Times New Roman" w:cs="Times New Roman"/>
              </w:rPr>
            </w:pPr>
            <w:r>
              <w:rPr>
                <w:rFonts w:ascii="Times New Roman" w:hAnsi="Times New Roman" w:cs="Times New Roman"/>
              </w:rPr>
              <w:t xml:space="preserve">The score for the evaluated drug = lowest average daily cost of treatment/average daily cost of treatment for the evaluated drug </w:t>
            </w:r>
            <w:r>
              <w:rPr>
                <w:rFonts w:hint="eastAsia" w:ascii="Times New Roman" w:hAnsi="Times New Roman" w:cs="Times New Roman"/>
              </w:rPr>
              <w:t>*</w:t>
            </w:r>
            <w:r>
              <w:rPr>
                <w:rFonts w:ascii="Times New Roman" w:hAnsi="Times New Roman" w:cs="Times New Roman"/>
              </w:rPr>
              <w:t xml:space="preserve"> 3</w:t>
            </w:r>
          </w:p>
        </w:tc>
        <w:tc>
          <w:tcPr>
            <w:tcW w:w="598" w:type="pct"/>
            <w:tcBorders>
              <w:top w:val="single" w:color="auto" w:sz="12" w:space="0"/>
              <w:left w:val="nil"/>
              <w:bottom w:val="nil"/>
              <w:right w:val="nil"/>
            </w:tcBorders>
          </w:tcPr>
          <w:p w14:paraId="5F3504AB">
            <w:pPr>
              <w:widowControl/>
              <w:jc w:val="center"/>
              <w:rPr>
                <w:rFonts w:ascii="Times New Roman" w:hAnsi="Times New Roman" w:cs="Times New Roman"/>
              </w:rPr>
            </w:pPr>
            <w:r>
              <w:rPr>
                <w:rFonts w:ascii="Times New Roman" w:hAnsi="Times New Roman" w:cs="Times New Roman"/>
              </w:rPr>
              <w:t>3</w:t>
            </w:r>
          </w:p>
        </w:tc>
        <w:tc>
          <w:tcPr>
            <w:tcW w:w="694" w:type="pct"/>
            <w:tcBorders>
              <w:top w:val="single" w:color="auto" w:sz="12" w:space="0"/>
              <w:left w:val="nil"/>
              <w:bottom w:val="nil"/>
              <w:right w:val="nil"/>
            </w:tcBorders>
          </w:tcPr>
          <w:p w14:paraId="10010005">
            <w:pPr>
              <w:widowControl/>
              <w:jc w:val="center"/>
              <w:rPr>
                <w:rFonts w:ascii="Times New Roman" w:hAnsi="Times New Roman" w:cs="Times New Roman"/>
              </w:rPr>
            </w:pPr>
            <w:r>
              <w:rPr>
                <w:rFonts w:hint="eastAsia" w:ascii="Times New Roman" w:hAnsi="Times New Roman" w:cs="Times New Roman"/>
              </w:rPr>
              <w:t>1.17</w:t>
            </w:r>
          </w:p>
        </w:tc>
        <w:tc>
          <w:tcPr>
            <w:tcW w:w="695" w:type="pct"/>
            <w:tcBorders>
              <w:top w:val="single" w:color="auto" w:sz="12" w:space="0"/>
              <w:left w:val="nil"/>
              <w:bottom w:val="nil"/>
              <w:right w:val="nil"/>
            </w:tcBorders>
          </w:tcPr>
          <w:p w14:paraId="116A88E0">
            <w:pPr>
              <w:widowControl/>
              <w:jc w:val="center"/>
              <w:rPr>
                <w:rFonts w:ascii="Times New Roman" w:hAnsi="Times New Roman" w:cs="Times New Roman"/>
              </w:rPr>
            </w:pPr>
            <w:r>
              <w:rPr>
                <w:rFonts w:hint="eastAsia" w:ascii="Times New Roman" w:hAnsi="Times New Roman" w:cs="Times New Roman"/>
              </w:rPr>
              <w:t>0.26</w:t>
            </w:r>
          </w:p>
        </w:tc>
        <w:tc>
          <w:tcPr>
            <w:tcW w:w="694" w:type="pct"/>
            <w:tcBorders>
              <w:top w:val="single" w:color="auto" w:sz="12" w:space="0"/>
              <w:left w:val="nil"/>
              <w:bottom w:val="nil"/>
              <w:right w:val="nil"/>
            </w:tcBorders>
          </w:tcPr>
          <w:p w14:paraId="3F11B0AC">
            <w:pPr>
              <w:widowControl/>
              <w:jc w:val="center"/>
              <w:rPr>
                <w:rFonts w:ascii="Times New Roman" w:hAnsi="Times New Roman" w:cs="Times New Roman"/>
              </w:rPr>
            </w:pPr>
            <w:r>
              <w:rPr>
                <w:rFonts w:hint="eastAsia" w:ascii="Times New Roman" w:hAnsi="Times New Roman" w:cs="Times New Roman"/>
              </w:rPr>
              <w:t>3</w:t>
            </w:r>
          </w:p>
        </w:tc>
        <w:tc>
          <w:tcPr>
            <w:tcW w:w="695" w:type="pct"/>
            <w:tcBorders>
              <w:top w:val="single" w:color="auto" w:sz="12" w:space="0"/>
              <w:left w:val="nil"/>
              <w:bottom w:val="nil"/>
              <w:right w:val="nil"/>
            </w:tcBorders>
          </w:tcPr>
          <w:p w14:paraId="24B39246">
            <w:pPr>
              <w:widowControl/>
              <w:jc w:val="center"/>
              <w:rPr>
                <w:rFonts w:ascii="Times New Roman" w:hAnsi="Times New Roman" w:cs="Times New Roman"/>
              </w:rPr>
            </w:pPr>
            <w:r>
              <w:rPr>
                <w:rFonts w:hint="eastAsia" w:ascii="Times New Roman" w:hAnsi="Times New Roman" w:cs="Times New Roman"/>
              </w:rPr>
              <w:t>2.86</w:t>
            </w:r>
          </w:p>
        </w:tc>
      </w:tr>
      <w:tr w14:paraId="48A0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650" w:type="pct"/>
            <w:tcBorders>
              <w:top w:val="nil"/>
              <w:left w:val="nil"/>
              <w:bottom w:val="nil"/>
              <w:right w:val="nil"/>
            </w:tcBorders>
            <w:noWrap/>
          </w:tcPr>
          <w:p w14:paraId="3871E633">
            <w:pPr>
              <w:widowControl/>
              <w:jc w:val="center"/>
              <w:rPr>
                <w:rFonts w:ascii="Times New Roman" w:hAnsi="Times New Roman" w:cs="Times New Roman"/>
                <w:b/>
                <w:bCs/>
              </w:rPr>
            </w:pPr>
            <w:r>
              <w:rPr>
                <w:rFonts w:ascii="Times New Roman" w:hAnsi="Times New Roman" w:cs="Times New Roman"/>
              </w:rPr>
              <w:t>Substitutable medicines for main indications (7)</w:t>
            </w:r>
          </w:p>
        </w:tc>
        <w:tc>
          <w:tcPr>
            <w:tcW w:w="975" w:type="pct"/>
            <w:tcBorders>
              <w:top w:val="nil"/>
              <w:left w:val="nil"/>
              <w:bottom w:val="nil"/>
              <w:right w:val="nil"/>
            </w:tcBorders>
          </w:tcPr>
          <w:p w14:paraId="04990A7F">
            <w:pPr>
              <w:widowControl/>
              <w:jc w:val="center"/>
              <w:rPr>
                <w:rFonts w:ascii="Times New Roman" w:hAnsi="Times New Roman" w:cs="Times New Roman"/>
              </w:rPr>
            </w:pPr>
            <w:r>
              <w:rPr>
                <w:rFonts w:ascii="Times New Roman" w:hAnsi="Times New Roman" w:cs="Times New Roman"/>
              </w:rPr>
              <w:t xml:space="preserve">The score for the evaluated drug = lowest average daily cost of treatment / average daily cost of treatment of the evaluated drug </w:t>
            </w:r>
            <w:r>
              <w:rPr>
                <w:rFonts w:hint="eastAsia" w:ascii="Times New Roman" w:hAnsi="Times New Roman" w:cs="Times New Roman"/>
              </w:rPr>
              <w:t>*</w:t>
            </w:r>
            <w:r>
              <w:rPr>
                <w:rFonts w:ascii="Times New Roman" w:hAnsi="Times New Roman" w:cs="Times New Roman"/>
              </w:rPr>
              <w:t xml:space="preserve"> 7.</w:t>
            </w:r>
          </w:p>
        </w:tc>
        <w:tc>
          <w:tcPr>
            <w:tcW w:w="598" w:type="pct"/>
            <w:tcBorders>
              <w:top w:val="nil"/>
              <w:left w:val="nil"/>
              <w:bottom w:val="nil"/>
              <w:right w:val="nil"/>
            </w:tcBorders>
          </w:tcPr>
          <w:p w14:paraId="7E34670D">
            <w:pPr>
              <w:widowControl/>
              <w:jc w:val="center"/>
              <w:rPr>
                <w:rFonts w:ascii="Times New Roman" w:hAnsi="Times New Roman" w:cs="Times New Roman"/>
              </w:rPr>
            </w:pPr>
            <w:r>
              <w:rPr>
                <w:rFonts w:ascii="Times New Roman" w:hAnsi="Times New Roman" w:cs="Times New Roman"/>
              </w:rPr>
              <w:t>7</w:t>
            </w:r>
          </w:p>
        </w:tc>
        <w:tc>
          <w:tcPr>
            <w:tcW w:w="694" w:type="pct"/>
            <w:tcBorders>
              <w:top w:val="nil"/>
              <w:left w:val="nil"/>
              <w:bottom w:val="nil"/>
              <w:right w:val="nil"/>
            </w:tcBorders>
          </w:tcPr>
          <w:p w14:paraId="3B62516A">
            <w:pPr>
              <w:widowControl/>
              <w:jc w:val="center"/>
              <w:rPr>
                <w:rFonts w:ascii="Times New Roman" w:hAnsi="Times New Roman" w:cs="Times New Roman"/>
              </w:rPr>
            </w:pPr>
            <w:r>
              <w:rPr>
                <w:rFonts w:hint="eastAsia" w:ascii="Times New Roman" w:hAnsi="Times New Roman" w:cs="Times New Roman"/>
              </w:rPr>
              <w:t>0.23</w:t>
            </w:r>
          </w:p>
        </w:tc>
        <w:tc>
          <w:tcPr>
            <w:tcW w:w="695" w:type="pct"/>
            <w:tcBorders>
              <w:top w:val="nil"/>
              <w:left w:val="nil"/>
              <w:bottom w:val="nil"/>
              <w:right w:val="nil"/>
            </w:tcBorders>
          </w:tcPr>
          <w:p w14:paraId="45DA145E">
            <w:pPr>
              <w:widowControl/>
              <w:jc w:val="center"/>
              <w:rPr>
                <w:rFonts w:ascii="Times New Roman" w:hAnsi="Times New Roman" w:cs="Times New Roman"/>
              </w:rPr>
            </w:pPr>
            <w:r>
              <w:rPr>
                <w:rFonts w:hint="eastAsia" w:ascii="Times New Roman" w:hAnsi="Times New Roman" w:cs="Times New Roman"/>
              </w:rPr>
              <w:t>0.21</w:t>
            </w:r>
          </w:p>
        </w:tc>
        <w:tc>
          <w:tcPr>
            <w:tcW w:w="694" w:type="pct"/>
            <w:tcBorders>
              <w:top w:val="nil"/>
              <w:left w:val="nil"/>
              <w:bottom w:val="nil"/>
              <w:right w:val="nil"/>
            </w:tcBorders>
          </w:tcPr>
          <w:p w14:paraId="5A4C3137">
            <w:pPr>
              <w:widowControl/>
              <w:jc w:val="center"/>
              <w:rPr>
                <w:rFonts w:ascii="Times New Roman" w:hAnsi="Times New Roman" w:cs="Times New Roman"/>
              </w:rPr>
            </w:pPr>
            <w:r>
              <w:rPr>
                <w:rFonts w:hint="eastAsia" w:ascii="Times New Roman" w:hAnsi="Times New Roman" w:cs="Times New Roman"/>
              </w:rPr>
              <w:t>3.38</w:t>
            </w:r>
          </w:p>
        </w:tc>
        <w:tc>
          <w:tcPr>
            <w:tcW w:w="695" w:type="pct"/>
            <w:tcBorders>
              <w:top w:val="nil"/>
              <w:left w:val="nil"/>
              <w:bottom w:val="nil"/>
              <w:right w:val="nil"/>
            </w:tcBorders>
          </w:tcPr>
          <w:p w14:paraId="3808E75E">
            <w:pPr>
              <w:widowControl/>
              <w:jc w:val="center"/>
              <w:rPr>
                <w:rFonts w:ascii="Times New Roman" w:hAnsi="Times New Roman" w:cs="Times New Roman"/>
              </w:rPr>
            </w:pPr>
            <w:r>
              <w:rPr>
                <w:rFonts w:hint="eastAsia" w:ascii="Times New Roman" w:hAnsi="Times New Roman" w:cs="Times New Roman"/>
              </w:rPr>
              <w:t>0.59</w:t>
            </w:r>
          </w:p>
        </w:tc>
      </w:tr>
      <w:tr w14:paraId="640C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5" w:type="pct"/>
            <w:gridSpan w:val="2"/>
            <w:tcBorders>
              <w:top w:val="nil"/>
              <w:left w:val="nil"/>
              <w:bottom w:val="single" w:color="auto" w:sz="12" w:space="0"/>
              <w:right w:val="nil"/>
            </w:tcBorders>
            <w:noWrap/>
          </w:tcPr>
          <w:p w14:paraId="5DC7500A">
            <w:pPr>
              <w:widowControl/>
              <w:jc w:val="center"/>
              <w:rPr>
                <w:rFonts w:ascii="Times New Roman" w:hAnsi="Times New Roman" w:cs="Times New Roman"/>
                <w:b/>
                <w:bCs/>
              </w:rPr>
            </w:pPr>
            <w:r>
              <w:rPr>
                <w:rFonts w:ascii="Times New Roman" w:hAnsi="Times New Roman" w:cs="Times New Roman"/>
              </w:rPr>
              <w:t>Economy Score</w:t>
            </w:r>
          </w:p>
        </w:tc>
        <w:tc>
          <w:tcPr>
            <w:tcW w:w="598" w:type="pct"/>
            <w:tcBorders>
              <w:top w:val="nil"/>
              <w:left w:val="nil"/>
              <w:bottom w:val="single" w:color="auto" w:sz="12" w:space="0"/>
              <w:right w:val="nil"/>
            </w:tcBorders>
          </w:tcPr>
          <w:p w14:paraId="42566A99">
            <w:pPr>
              <w:widowControl/>
              <w:jc w:val="center"/>
              <w:rPr>
                <w:rFonts w:ascii="Times New Roman" w:hAnsi="Times New Roman" w:cs="Times New Roman"/>
              </w:rPr>
            </w:pPr>
          </w:p>
        </w:tc>
        <w:tc>
          <w:tcPr>
            <w:tcW w:w="694" w:type="pct"/>
            <w:tcBorders>
              <w:top w:val="nil"/>
              <w:left w:val="nil"/>
              <w:bottom w:val="single" w:color="auto" w:sz="12" w:space="0"/>
              <w:right w:val="nil"/>
            </w:tcBorders>
          </w:tcPr>
          <w:p w14:paraId="084436B1">
            <w:pPr>
              <w:widowControl/>
              <w:jc w:val="center"/>
              <w:rPr>
                <w:rFonts w:ascii="Times New Roman" w:hAnsi="Times New Roman" w:cs="Times New Roman"/>
              </w:rPr>
            </w:pPr>
            <w:r>
              <w:rPr>
                <w:rFonts w:hint="eastAsia" w:ascii="Times New Roman" w:hAnsi="Times New Roman" w:cs="Times New Roman"/>
              </w:rPr>
              <w:t>1.4</w:t>
            </w:r>
          </w:p>
        </w:tc>
        <w:tc>
          <w:tcPr>
            <w:tcW w:w="695" w:type="pct"/>
            <w:tcBorders>
              <w:top w:val="nil"/>
              <w:left w:val="nil"/>
              <w:bottom w:val="single" w:color="auto" w:sz="12" w:space="0"/>
              <w:right w:val="nil"/>
            </w:tcBorders>
          </w:tcPr>
          <w:p w14:paraId="3BF2E63D">
            <w:pPr>
              <w:widowControl/>
              <w:jc w:val="center"/>
              <w:rPr>
                <w:rFonts w:ascii="Times New Roman" w:hAnsi="Times New Roman" w:cs="Times New Roman"/>
              </w:rPr>
            </w:pPr>
            <w:r>
              <w:rPr>
                <w:rFonts w:hint="eastAsia" w:ascii="Times New Roman" w:hAnsi="Times New Roman" w:cs="Times New Roman"/>
              </w:rPr>
              <w:t>0.47</w:t>
            </w:r>
          </w:p>
        </w:tc>
        <w:tc>
          <w:tcPr>
            <w:tcW w:w="694" w:type="pct"/>
            <w:tcBorders>
              <w:top w:val="nil"/>
              <w:left w:val="nil"/>
              <w:bottom w:val="single" w:color="auto" w:sz="12" w:space="0"/>
              <w:right w:val="nil"/>
            </w:tcBorders>
          </w:tcPr>
          <w:p w14:paraId="70778601">
            <w:pPr>
              <w:widowControl/>
              <w:jc w:val="center"/>
              <w:rPr>
                <w:rFonts w:ascii="Times New Roman" w:hAnsi="Times New Roman" w:cs="Times New Roman"/>
              </w:rPr>
            </w:pPr>
            <w:r>
              <w:rPr>
                <w:rFonts w:hint="eastAsia" w:ascii="Times New Roman" w:hAnsi="Times New Roman" w:cs="Times New Roman"/>
              </w:rPr>
              <w:t>6.38</w:t>
            </w:r>
          </w:p>
        </w:tc>
        <w:tc>
          <w:tcPr>
            <w:tcW w:w="695" w:type="pct"/>
            <w:tcBorders>
              <w:top w:val="nil"/>
              <w:left w:val="nil"/>
              <w:bottom w:val="single" w:color="auto" w:sz="12" w:space="0"/>
              <w:right w:val="nil"/>
            </w:tcBorders>
          </w:tcPr>
          <w:p w14:paraId="345CB805">
            <w:pPr>
              <w:widowControl/>
              <w:jc w:val="center"/>
              <w:rPr>
                <w:rFonts w:ascii="Times New Roman" w:hAnsi="Times New Roman" w:cs="Times New Roman"/>
              </w:rPr>
            </w:pPr>
            <w:r>
              <w:rPr>
                <w:rFonts w:hint="eastAsia" w:ascii="Times New Roman" w:hAnsi="Times New Roman" w:cs="Times New Roman"/>
              </w:rPr>
              <w:t>3.45</w:t>
            </w:r>
          </w:p>
        </w:tc>
      </w:tr>
    </w:tbl>
    <w:p w14:paraId="1AA590CB">
      <w:pPr>
        <w:rPr>
          <w:rFonts w:hint="eastAsia" w:ascii="Times New Roman" w:hAnsi="Times New Roman" w:cs="Times New Roman"/>
          <w:color w:val="000000" w:themeColor="text1"/>
          <w:sz w:val="20"/>
          <w:szCs w:val="20"/>
          <w:lang w:eastAsia="zh-CN"/>
          <w14:textFill>
            <w14:solidFill>
              <w14:schemeClr w14:val="tx1"/>
            </w14:solidFill>
          </w14:textFill>
        </w:rPr>
      </w:pPr>
    </w:p>
    <w:p w14:paraId="52DD8B50">
      <w:pPr>
        <w:widowControl/>
        <w:jc w:val="left"/>
        <w:rPr>
          <w:rFonts w:ascii="Times New Roman" w:hAnsi="Times New Roman" w:cs="Times New Roman"/>
          <w:b/>
          <w:bCs/>
        </w:rPr>
      </w:pPr>
      <w:bookmarkStart w:id="12" w:name="OLE_LINK16"/>
      <w:r>
        <w:rPr>
          <w:rFonts w:ascii="Times New Roman" w:hAnsi="Times New Roman" w:cs="Times New Roman"/>
          <w:b/>
          <w:bCs/>
        </w:rPr>
        <w:t xml:space="preserve">Table </w:t>
      </w:r>
      <w:r>
        <w:rPr>
          <w:rFonts w:hint="eastAsia" w:ascii="Times New Roman" w:hAnsi="Times New Roman" w:cs="Times New Roman"/>
          <w:b/>
          <w:bCs/>
        </w:rPr>
        <w:t>9</w:t>
      </w:r>
      <w:r>
        <w:rPr>
          <w:rFonts w:ascii="Times New Roman" w:hAnsi="Times New Roman" w:cs="Times New Roman"/>
          <w:b/>
          <w:bCs/>
        </w:rPr>
        <w:t>.</w:t>
      </w:r>
      <w:bookmarkEnd w:id="12"/>
      <w:r>
        <w:rPr>
          <w:rFonts w:ascii="Times New Roman" w:hAnsi="Times New Roman" w:cs="Times New Roman"/>
          <w:b/>
          <w:bCs/>
        </w:rPr>
        <w:t xml:space="preserve"> Other Attribute Score Results</w:t>
      </w:r>
    </w:p>
    <w:tbl>
      <w:tblPr>
        <w:tblStyle w:val="6"/>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2664"/>
        <w:gridCol w:w="1576"/>
        <w:gridCol w:w="1964"/>
        <w:gridCol w:w="1964"/>
        <w:gridCol w:w="1964"/>
        <w:gridCol w:w="1961"/>
      </w:tblGrid>
      <w:tr w14:paraId="21B9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72" w:type="pct"/>
            <w:gridSpan w:val="2"/>
            <w:tcBorders>
              <w:top w:val="single" w:color="auto" w:sz="12" w:space="0"/>
              <w:left w:val="nil"/>
              <w:bottom w:val="single" w:color="auto" w:sz="12" w:space="0"/>
              <w:right w:val="nil"/>
            </w:tcBorders>
            <w:noWrap/>
          </w:tcPr>
          <w:p w14:paraId="18364B44">
            <w:pPr>
              <w:widowControl/>
              <w:jc w:val="center"/>
              <w:rPr>
                <w:rFonts w:ascii="Times New Roman" w:hAnsi="Times New Roman" w:cs="Times New Roman"/>
                <w:b/>
                <w:bCs/>
              </w:rPr>
            </w:pPr>
            <w:r>
              <w:rPr>
                <w:rFonts w:ascii="Times New Roman" w:hAnsi="Times New Roman" w:cs="Times New Roman"/>
              </w:rPr>
              <w:t>Other attributes (10 points)</w:t>
            </w:r>
          </w:p>
        </w:tc>
        <w:tc>
          <w:tcPr>
            <w:tcW w:w="556" w:type="pct"/>
            <w:tcBorders>
              <w:top w:val="single" w:color="auto" w:sz="12" w:space="0"/>
              <w:left w:val="nil"/>
              <w:bottom w:val="single" w:color="auto" w:sz="12" w:space="0"/>
              <w:right w:val="nil"/>
            </w:tcBorders>
          </w:tcPr>
          <w:p w14:paraId="75F222F3">
            <w:pPr>
              <w:widowControl/>
              <w:jc w:val="center"/>
              <w:rPr>
                <w:rFonts w:ascii="Times New Roman" w:hAnsi="Times New Roman" w:cs="Times New Roman"/>
                <w:b/>
                <w:bCs/>
              </w:rPr>
            </w:pPr>
            <w:r>
              <w:rPr>
                <w:rFonts w:ascii="Times New Roman" w:hAnsi="Times New Roman" w:cs="Times New Roman"/>
              </w:rPr>
              <w:t>Grading Criteria</w:t>
            </w:r>
          </w:p>
        </w:tc>
        <w:tc>
          <w:tcPr>
            <w:tcW w:w="693" w:type="pct"/>
            <w:tcBorders>
              <w:top w:val="single" w:color="auto" w:sz="12" w:space="0"/>
              <w:left w:val="nil"/>
              <w:bottom w:val="single" w:color="auto" w:sz="12" w:space="0"/>
              <w:right w:val="nil"/>
            </w:tcBorders>
          </w:tcPr>
          <w:p w14:paraId="6533CDC5">
            <w:pPr>
              <w:widowControl/>
              <w:jc w:val="center"/>
              <w:rPr>
                <w:rFonts w:ascii="Times New Roman" w:hAnsi="Times New Roman" w:cs="Times New Roman"/>
              </w:rPr>
            </w:pPr>
            <w:r>
              <w:rPr>
                <w:rFonts w:ascii="Times New Roman" w:hAnsi="Times New Roman" w:cs="Times New Roman"/>
              </w:rPr>
              <w:t>i</w:t>
            </w:r>
            <w:r>
              <w:rPr>
                <w:rFonts w:hint="eastAsia" w:ascii="Times New Roman" w:hAnsi="Times New Roman" w:cs="Times New Roman"/>
              </w:rPr>
              <w:t>mipenem-cilastatin</w:t>
            </w:r>
          </w:p>
        </w:tc>
        <w:tc>
          <w:tcPr>
            <w:tcW w:w="693" w:type="pct"/>
            <w:tcBorders>
              <w:top w:val="single" w:color="auto" w:sz="12" w:space="0"/>
              <w:left w:val="nil"/>
              <w:bottom w:val="single" w:color="auto" w:sz="12" w:space="0"/>
              <w:right w:val="nil"/>
            </w:tcBorders>
          </w:tcPr>
          <w:p w14:paraId="0F69E466">
            <w:pPr>
              <w:widowControl/>
              <w:jc w:val="center"/>
              <w:rPr>
                <w:rFonts w:ascii="Times New Roman" w:hAnsi="Times New Roman" w:cs="Times New Roman"/>
              </w:rPr>
            </w:pPr>
            <w:r>
              <w:rPr>
                <w:rFonts w:hint="eastAsia" w:ascii="Times New Roman" w:hAnsi="Times New Roman" w:cs="Times New Roman"/>
              </w:rPr>
              <w:t>meropenem</w:t>
            </w:r>
          </w:p>
        </w:tc>
        <w:tc>
          <w:tcPr>
            <w:tcW w:w="693" w:type="pct"/>
            <w:tcBorders>
              <w:top w:val="single" w:color="auto" w:sz="12" w:space="0"/>
              <w:left w:val="nil"/>
              <w:bottom w:val="single" w:color="auto" w:sz="12" w:space="0"/>
              <w:right w:val="nil"/>
            </w:tcBorders>
          </w:tcPr>
          <w:p w14:paraId="6C6BCAC2">
            <w:pPr>
              <w:widowControl/>
              <w:jc w:val="center"/>
              <w:rPr>
                <w:rFonts w:ascii="Times New Roman" w:hAnsi="Times New Roman" w:cs="Times New Roman"/>
              </w:rPr>
            </w:pPr>
            <w:r>
              <w:rPr>
                <w:rFonts w:hint="eastAsia" w:ascii="Times New Roman" w:hAnsi="Times New Roman" w:cs="Times New Roman"/>
              </w:rPr>
              <w:t>biapenem</w:t>
            </w:r>
          </w:p>
        </w:tc>
        <w:tc>
          <w:tcPr>
            <w:tcW w:w="692" w:type="pct"/>
            <w:tcBorders>
              <w:top w:val="single" w:color="auto" w:sz="12" w:space="0"/>
              <w:left w:val="nil"/>
              <w:bottom w:val="single" w:color="auto" w:sz="12" w:space="0"/>
              <w:right w:val="nil"/>
            </w:tcBorders>
          </w:tcPr>
          <w:p w14:paraId="7E4E6D08">
            <w:pPr>
              <w:widowControl/>
              <w:jc w:val="center"/>
              <w:rPr>
                <w:rFonts w:ascii="Times New Roman" w:hAnsi="Times New Roman" w:cs="Times New Roman"/>
              </w:rPr>
            </w:pPr>
            <w:r>
              <w:rPr>
                <w:rFonts w:hint="eastAsia" w:ascii="Times New Roman" w:hAnsi="Times New Roman" w:cs="Times New Roman"/>
              </w:rPr>
              <w:t>ertapenem</w:t>
            </w:r>
          </w:p>
        </w:tc>
      </w:tr>
      <w:tr w14:paraId="4D87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restart"/>
            <w:tcBorders>
              <w:top w:val="single" w:color="auto" w:sz="12" w:space="0"/>
              <w:left w:val="nil"/>
              <w:bottom w:val="nil"/>
              <w:right w:val="nil"/>
            </w:tcBorders>
            <w:noWrap/>
          </w:tcPr>
          <w:p w14:paraId="71594E96">
            <w:pPr>
              <w:widowControl/>
              <w:jc w:val="center"/>
              <w:rPr>
                <w:rFonts w:ascii="Times New Roman" w:hAnsi="Times New Roman" w:cs="Times New Roman"/>
                <w:b/>
                <w:bCs/>
              </w:rPr>
            </w:pPr>
            <w:r>
              <w:rPr>
                <w:rFonts w:ascii="Times New Roman" w:hAnsi="Times New Roman" w:cs="Times New Roman"/>
              </w:rPr>
              <w:t>National Medical Insurance (3)</w:t>
            </w:r>
          </w:p>
        </w:tc>
        <w:tc>
          <w:tcPr>
            <w:tcW w:w="939" w:type="pct"/>
            <w:tcBorders>
              <w:top w:val="single" w:color="auto" w:sz="12" w:space="0"/>
              <w:left w:val="nil"/>
              <w:bottom w:val="nil"/>
              <w:right w:val="nil"/>
            </w:tcBorders>
          </w:tcPr>
          <w:p w14:paraId="0A28C815">
            <w:pPr>
              <w:widowControl/>
              <w:jc w:val="center"/>
              <w:rPr>
                <w:rFonts w:ascii="Times New Roman" w:hAnsi="Times New Roman" w:cs="Times New Roman"/>
              </w:rPr>
            </w:pPr>
            <w:r>
              <w:rPr>
                <w:rFonts w:ascii="Times New Roman" w:hAnsi="Times New Roman" w:cs="Times New Roman"/>
              </w:rPr>
              <w:t>National medical insurance category A, no payment restrictions</w:t>
            </w:r>
          </w:p>
        </w:tc>
        <w:tc>
          <w:tcPr>
            <w:tcW w:w="556" w:type="pct"/>
            <w:tcBorders>
              <w:top w:val="single" w:color="auto" w:sz="12" w:space="0"/>
              <w:left w:val="nil"/>
              <w:bottom w:val="nil"/>
              <w:right w:val="nil"/>
            </w:tcBorders>
          </w:tcPr>
          <w:p w14:paraId="59907D35">
            <w:pPr>
              <w:widowControl/>
              <w:jc w:val="center"/>
              <w:rPr>
                <w:rFonts w:ascii="Times New Roman" w:hAnsi="Times New Roman" w:cs="Times New Roman"/>
              </w:rPr>
            </w:pPr>
            <w:r>
              <w:rPr>
                <w:rFonts w:ascii="Times New Roman" w:hAnsi="Times New Roman" w:cs="Times New Roman"/>
              </w:rPr>
              <w:t>3</w:t>
            </w:r>
          </w:p>
        </w:tc>
        <w:tc>
          <w:tcPr>
            <w:tcW w:w="693" w:type="pct"/>
            <w:tcBorders>
              <w:top w:val="single" w:color="auto" w:sz="12" w:space="0"/>
              <w:left w:val="nil"/>
              <w:bottom w:val="nil"/>
              <w:right w:val="nil"/>
            </w:tcBorders>
          </w:tcPr>
          <w:p w14:paraId="17204135">
            <w:pPr>
              <w:widowControl/>
              <w:jc w:val="center"/>
              <w:rPr>
                <w:rFonts w:ascii="Times New Roman" w:hAnsi="Times New Roman" w:cs="Times New Roman"/>
              </w:rPr>
            </w:pPr>
          </w:p>
        </w:tc>
        <w:tc>
          <w:tcPr>
            <w:tcW w:w="693" w:type="pct"/>
            <w:tcBorders>
              <w:top w:val="single" w:color="auto" w:sz="12" w:space="0"/>
              <w:left w:val="nil"/>
              <w:bottom w:val="nil"/>
              <w:right w:val="nil"/>
            </w:tcBorders>
          </w:tcPr>
          <w:p w14:paraId="4B7257C2">
            <w:pPr>
              <w:widowControl/>
              <w:jc w:val="center"/>
              <w:rPr>
                <w:rFonts w:ascii="Times New Roman" w:hAnsi="Times New Roman" w:cs="Times New Roman"/>
              </w:rPr>
            </w:pPr>
          </w:p>
        </w:tc>
        <w:tc>
          <w:tcPr>
            <w:tcW w:w="693" w:type="pct"/>
            <w:tcBorders>
              <w:top w:val="single" w:color="auto" w:sz="12" w:space="0"/>
              <w:left w:val="nil"/>
              <w:bottom w:val="nil"/>
              <w:right w:val="nil"/>
            </w:tcBorders>
          </w:tcPr>
          <w:p w14:paraId="7C9D8E95">
            <w:pPr>
              <w:widowControl/>
              <w:jc w:val="center"/>
              <w:rPr>
                <w:rFonts w:ascii="Times New Roman" w:hAnsi="Times New Roman" w:cs="Times New Roman"/>
              </w:rPr>
            </w:pPr>
          </w:p>
        </w:tc>
        <w:tc>
          <w:tcPr>
            <w:tcW w:w="692" w:type="pct"/>
            <w:tcBorders>
              <w:top w:val="single" w:color="auto" w:sz="12" w:space="0"/>
              <w:left w:val="nil"/>
              <w:bottom w:val="nil"/>
              <w:right w:val="nil"/>
            </w:tcBorders>
          </w:tcPr>
          <w:p w14:paraId="4373D38E">
            <w:pPr>
              <w:widowControl/>
              <w:jc w:val="center"/>
              <w:rPr>
                <w:rFonts w:ascii="Times New Roman" w:hAnsi="Times New Roman" w:cs="Times New Roman"/>
              </w:rPr>
            </w:pPr>
          </w:p>
        </w:tc>
      </w:tr>
      <w:tr w14:paraId="329B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continue"/>
            <w:tcBorders>
              <w:top w:val="nil"/>
              <w:left w:val="nil"/>
              <w:bottom w:val="nil"/>
              <w:right w:val="nil"/>
            </w:tcBorders>
            <w:noWrap/>
          </w:tcPr>
          <w:p w14:paraId="6AA86BB8">
            <w:pPr>
              <w:widowControl/>
              <w:jc w:val="center"/>
              <w:rPr>
                <w:rFonts w:ascii="Times New Roman" w:hAnsi="Times New Roman" w:cs="Times New Roman"/>
              </w:rPr>
            </w:pPr>
          </w:p>
        </w:tc>
        <w:tc>
          <w:tcPr>
            <w:tcW w:w="939" w:type="pct"/>
            <w:tcBorders>
              <w:top w:val="nil"/>
              <w:left w:val="nil"/>
              <w:bottom w:val="nil"/>
              <w:right w:val="nil"/>
            </w:tcBorders>
          </w:tcPr>
          <w:p w14:paraId="5A396382">
            <w:pPr>
              <w:widowControl/>
              <w:jc w:val="center"/>
              <w:rPr>
                <w:rFonts w:ascii="Times New Roman" w:hAnsi="Times New Roman" w:cs="Times New Roman"/>
              </w:rPr>
            </w:pPr>
            <w:r>
              <w:rPr>
                <w:rFonts w:ascii="Times New Roman" w:hAnsi="Times New Roman" w:cs="Times New Roman"/>
              </w:rPr>
              <w:t>National medical insurance category A with payment restrictions</w:t>
            </w:r>
          </w:p>
        </w:tc>
        <w:tc>
          <w:tcPr>
            <w:tcW w:w="556" w:type="pct"/>
            <w:tcBorders>
              <w:top w:val="nil"/>
              <w:left w:val="nil"/>
              <w:bottom w:val="nil"/>
              <w:right w:val="nil"/>
            </w:tcBorders>
          </w:tcPr>
          <w:p w14:paraId="66AB611E">
            <w:pPr>
              <w:widowControl/>
              <w:jc w:val="center"/>
              <w:rPr>
                <w:rFonts w:ascii="Times New Roman" w:hAnsi="Times New Roman" w:cs="Times New Roman"/>
              </w:rPr>
            </w:pPr>
            <w:r>
              <w:rPr>
                <w:rFonts w:ascii="Times New Roman" w:hAnsi="Times New Roman" w:cs="Times New Roman"/>
              </w:rPr>
              <w:t>2.5</w:t>
            </w:r>
          </w:p>
        </w:tc>
        <w:tc>
          <w:tcPr>
            <w:tcW w:w="693" w:type="pct"/>
            <w:tcBorders>
              <w:top w:val="nil"/>
              <w:left w:val="nil"/>
              <w:bottom w:val="nil"/>
              <w:right w:val="nil"/>
            </w:tcBorders>
          </w:tcPr>
          <w:p w14:paraId="57B9B582">
            <w:pPr>
              <w:widowControl/>
              <w:jc w:val="center"/>
              <w:rPr>
                <w:rFonts w:ascii="Times New Roman" w:hAnsi="Times New Roman" w:cs="Times New Roman"/>
              </w:rPr>
            </w:pPr>
          </w:p>
        </w:tc>
        <w:tc>
          <w:tcPr>
            <w:tcW w:w="693" w:type="pct"/>
            <w:tcBorders>
              <w:top w:val="nil"/>
              <w:left w:val="nil"/>
              <w:bottom w:val="nil"/>
              <w:right w:val="nil"/>
            </w:tcBorders>
          </w:tcPr>
          <w:p w14:paraId="0A750E80">
            <w:pPr>
              <w:widowControl/>
              <w:jc w:val="center"/>
              <w:rPr>
                <w:rFonts w:ascii="Times New Roman" w:hAnsi="Times New Roman" w:cs="Times New Roman"/>
              </w:rPr>
            </w:pPr>
          </w:p>
        </w:tc>
        <w:tc>
          <w:tcPr>
            <w:tcW w:w="693" w:type="pct"/>
            <w:tcBorders>
              <w:top w:val="nil"/>
              <w:left w:val="nil"/>
              <w:bottom w:val="nil"/>
              <w:right w:val="nil"/>
            </w:tcBorders>
          </w:tcPr>
          <w:p w14:paraId="47BA08E9">
            <w:pPr>
              <w:widowControl/>
              <w:jc w:val="center"/>
              <w:rPr>
                <w:rFonts w:ascii="Times New Roman" w:hAnsi="Times New Roman" w:cs="Times New Roman"/>
              </w:rPr>
            </w:pPr>
          </w:p>
        </w:tc>
        <w:tc>
          <w:tcPr>
            <w:tcW w:w="692" w:type="pct"/>
            <w:tcBorders>
              <w:top w:val="nil"/>
              <w:left w:val="nil"/>
              <w:bottom w:val="nil"/>
              <w:right w:val="nil"/>
            </w:tcBorders>
          </w:tcPr>
          <w:p w14:paraId="46F4A644">
            <w:pPr>
              <w:widowControl/>
              <w:jc w:val="center"/>
              <w:rPr>
                <w:rFonts w:ascii="Times New Roman" w:hAnsi="Times New Roman" w:cs="Times New Roman"/>
              </w:rPr>
            </w:pPr>
          </w:p>
        </w:tc>
      </w:tr>
      <w:tr w14:paraId="389D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continue"/>
            <w:tcBorders>
              <w:top w:val="nil"/>
              <w:left w:val="nil"/>
              <w:bottom w:val="nil"/>
              <w:right w:val="nil"/>
            </w:tcBorders>
            <w:noWrap/>
          </w:tcPr>
          <w:p w14:paraId="0AF73150">
            <w:pPr>
              <w:widowControl/>
              <w:jc w:val="center"/>
              <w:rPr>
                <w:rFonts w:ascii="Times New Roman" w:hAnsi="Times New Roman" w:cs="Times New Roman"/>
              </w:rPr>
            </w:pPr>
          </w:p>
        </w:tc>
        <w:tc>
          <w:tcPr>
            <w:tcW w:w="939" w:type="pct"/>
            <w:tcBorders>
              <w:top w:val="nil"/>
              <w:left w:val="nil"/>
              <w:bottom w:val="nil"/>
              <w:right w:val="nil"/>
            </w:tcBorders>
          </w:tcPr>
          <w:p w14:paraId="482B7931">
            <w:pPr>
              <w:widowControl/>
              <w:jc w:val="center"/>
              <w:rPr>
                <w:rFonts w:ascii="Times New Roman" w:hAnsi="Times New Roman" w:cs="Times New Roman"/>
              </w:rPr>
            </w:pPr>
            <w:r>
              <w:rPr>
                <w:rFonts w:ascii="Times New Roman" w:hAnsi="Times New Roman" w:cs="Times New Roman"/>
              </w:rPr>
              <w:t>National medical insurance category B, no payment limitations</w:t>
            </w:r>
          </w:p>
        </w:tc>
        <w:tc>
          <w:tcPr>
            <w:tcW w:w="556" w:type="pct"/>
            <w:tcBorders>
              <w:top w:val="nil"/>
              <w:left w:val="nil"/>
              <w:bottom w:val="nil"/>
              <w:right w:val="nil"/>
            </w:tcBorders>
          </w:tcPr>
          <w:p w14:paraId="46D5304E">
            <w:pPr>
              <w:widowControl/>
              <w:jc w:val="center"/>
              <w:rPr>
                <w:rFonts w:ascii="Times New Roman" w:hAnsi="Times New Roman" w:cs="Times New Roman"/>
              </w:rPr>
            </w:pPr>
            <w:r>
              <w:rPr>
                <w:rFonts w:ascii="Times New Roman" w:hAnsi="Times New Roman" w:cs="Times New Roman"/>
              </w:rPr>
              <w:t>2</w:t>
            </w:r>
          </w:p>
        </w:tc>
        <w:tc>
          <w:tcPr>
            <w:tcW w:w="693" w:type="pct"/>
            <w:tcBorders>
              <w:top w:val="nil"/>
              <w:left w:val="nil"/>
              <w:bottom w:val="nil"/>
              <w:right w:val="nil"/>
            </w:tcBorders>
          </w:tcPr>
          <w:p w14:paraId="7BAB0290">
            <w:pPr>
              <w:widowControl/>
              <w:jc w:val="center"/>
              <w:rPr>
                <w:rFonts w:ascii="Times New Roman" w:hAnsi="Times New Roman" w:cs="Times New Roman"/>
              </w:rPr>
            </w:pPr>
          </w:p>
        </w:tc>
        <w:tc>
          <w:tcPr>
            <w:tcW w:w="693" w:type="pct"/>
            <w:tcBorders>
              <w:top w:val="nil"/>
              <w:left w:val="nil"/>
              <w:bottom w:val="nil"/>
              <w:right w:val="nil"/>
            </w:tcBorders>
          </w:tcPr>
          <w:p w14:paraId="6A8E5388">
            <w:pPr>
              <w:widowControl/>
              <w:jc w:val="center"/>
              <w:rPr>
                <w:rFonts w:ascii="Times New Roman" w:hAnsi="Times New Roman" w:cs="Times New Roman"/>
              </w:rPr>
            </w:pPr>
            <w:r>
              <w:rPr>
                <w:rFonts w:hint="eastAsia" w:ascii="Times New Roman" w:hAnsi="Times New Roman" w:cs="Times New Roman"/>
              </w:rPr>
              <w:t>2</w:t>
            </w:r>
          </w:p>
        </w:tc>
        <w:tc>
          <w:tcPr>
            <w:tcW w:w="693" w:type="pct"/>
            <w:tcBorders>
              <w:top w:val="nil"/>
              <w:left w:val="nil"/>
              <w:bottom w:val="nil"/>
              <w:right w:val="nil"/>
            </w:tcBorders>
          </w:tcPr>
          <w:p w14:paraId="7127871B">
            <w:pPr>
              <w:widowControl/>
              <w:jc w:val="center"/>
              <w:rPr>
                <w:rFonts w:ascii="Times New Roman" w:hAnsi="Times New Roman" w:cs="Times New Roman"/>
              </w:rPr>
            </w:pPr>
            <w:r>
              <w:rPr>
                <w:rFonts w:hint="eastAsia" w:ascii="Times New Roman" w:hAnsi="Times New Roman" w:cs="Times New Roman"/>
              </w:rPr>
              <w:t>2</w:t>
            </w:r>
          </w:p>
        </w:tc>
        <w:tc>
          <w:tcPr>
            <w:tcW w:w="692" w:type="pct"/>
            <w:tcBorders>
              <w:top w:val="nil"/>
              <w:left w:val="nil"/>
              <w:bottom w:val="nil"/>
              <w:right w:val="nil"/>
            </w:tcBorders>
          </w:tcPr>
          <w:p w14:paraId="14771CEF">
            <w:pPr>
              <w:widowControl/>
              <w:jc w:val="center"/>
              <w:rPr>
                <w:rFonts w:ascii="Times New Roman" w:hAnsi="Times New Roman" w:cs="Times New Roman"/>
              </w:rPr>
            </w:pPr>
          </w:p>
        </w:tc>
      </w:tr>
      <w:tr w14:paraId="1129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continue"/>
            <w:tcBorders>
              <w:top w:val="nil"/>
              <w:left w:val="nil"/>
              <w:bottom w:val="nil"/>
              <w:right w:val="nil"/>
            </w:tcBorders>
            <w:noWrap/>
          </w:tcPr>
          <w:p w14:paraId="15504256">
            <w:pPr>
              <w:widowControl/>
              <w:jc w:val="center"/>
              <w:rPr>
                <w:rFonts w:ascii="Times New Roman" w:hAnsi="Times New Roman" w:cs="Times New Roman"/>
              </w:rPr>
            </w:pPr>
          </w:p>
        </w:tc>
        <w:tc>
          <w:tcPr>
            <w:tcW w:w="939" w:type="pct"/>
            <w:tcBorders>
              <w:top w:val="nil"/>
              <w:left w:val="nil"/>
              <w:bottom w:val="nil"/>
              <w:right w:val="nil"/>
            </w:tcBorders>
          </w:tcPr>
          <w:p w14:paraId="430D9A75">
            <w:pPr>
              <w:widowControl/>
              <w:jc w:val="center"/>
              <w:rPr>
                <w:rFonts w:ascii="Times New Roman" w:hAnsi="Times New Roman" w:cs="Times New Roman"/>
              </w:rPr>
            </w:pPr>
            <w:r>
              <w:rPr>
                <w:rFonts w:ascii="Times New Roman" w:hAnsi="Times New Roman" w:cs="Times New Roman"/>
              </w:rPr>
              <w:t>National medical insurance category B with payment restrictions.</w:t>
            </w:r>
          </w:p>
        </w:tc>
        <w:tc>
          <w:tcPr>
            <w:tcW w:w="556" w:type="pct"/>
            <w:tcBorders>
              <w:top w:val="nil"/>
              <w:left w:val="nil"/>
              <w:bottom w:val="nil"/>
              <w:right w:val="nil"/>
            </w:tcBorders>
          </w:tcPr>
          <w:p w14:paraId="7BEB63B3">
            <w:pPr>
              <w:widowControl/>
              <w:jc w:val="center"/>
              <w:rPr>
                <w:rFonts w:ascii="Times New Roman" w:hAnsi="Times New Roman" w:cs="Times New Roman"/>
              </w:rPr>
            </w:pPr>
            <w:r>
              <w:rPr>
                <w:rFonts w:ascii="Times New Roman" w:hAnsi="Times New Roman" w:cs="Times New Roman"/>
              </w:rPr>
              <w:t>1.5</w:t>
            </w:r>
          </w:p>
        </w:tc>
        <w:tc>
          <w:tcPr>
            <w:tcW w:w="693" w:type="pct"/>
            <w:tcBorders>
              <w:top w:val="nil"/>
              <w:left w:val="nil"/>
              <w:bottom w:val="nil"/>
              <w:right w:val="nil"/>
            </w:tcBorders>
          </w:tcPr>
          <w:p w14:paraId="105CCB22">
            <w:pPr>
              <w:widowControl/>
              <w:jc w:val="center"/>
              <w:rPr>
                <w:rFonts w:ascii="Times New Roman" w:hAnsi="Times New Roman" w:cs="Times New Roman"/>
              </w:rPr>
            </w:pPr>
            <w:r>
              <w:rPr>
                <w:rFonts w:hint="eastAsia" w:ascii="Times New Roman" w:hAnsi="Times New Roman" w:cs="Times New Roman"/>
              </w:rPr>
              <w:t>1.5</w:t>
            </w:r>
          </w:p>
        </w:tc>
        <w:tc>
          <w:tcPr>
            <w:tcW w:w="693" w:type="pct"/>
            <w:tcBorders>
              <w:top w:val="nil"/>
              <w:left w:val="nil"/>
              <w:bottom w:val="nil"/>
              <w:right w:val="nil"/>
            </w:tcBorders>
          </w:tcPr>
          <w:p w14:paraId="52E989A1">
            <w:pPr>
              <w:widowControl/>
              <w:jc w:val="center"/>
              <w:rPr>
                <w:rFonts w:ascii="Times New Roman" w:hAnsi="Times New Roman" w:cs="Times New Roman"/>
              </w:rPr>
            </w:pPr>
          </w:p>
        </w:tc>
        <w:tc>
          <w:tcPr>
            <w:tcW w:w="693" w:type="pct"/>
            <w:tcBorders>
              <w:top w:val="nil"/>
              <w:left w:val="nil"/>
              <w:bottom w:val="nil"/>
              <w:right w:val="nil"/>
            </w:tcBorders>
          </w:tcPr>
          <w:p w14:paraId="6451BAC1">
            <w:pPr>
              <w:widowControl/>
              <w:jc w:val="center"/>
              <w:rPr>
                <w:rFonts w:ascii="Times New Roman" w:hAnsi="Times New Roman" w:cs="Times New Roman"/>
              </w:rPr>
            </w:pPr>
          </w:p>
        </w:tc>
        <w:tc>
          <w:tcPr>
            <w:tcW w:w="692" w:type="pct"/>
            <w:tcBorders>
              <w:top w:val="nil"/>
              <w:left w:val="nil"/>
              <w:bottom w:val="nil"/>
              <w:right w:val="nil"/>
            </w:tcBorders>
          </w:tcPr>
          <w:p w14:paraId="2E767314">
            <w:pPr>
              <w:widowControl/>
              <w:jc w:val="center"/>
              <w:rPr>
                <w:rFonts w:ascii="Times New Roman" w:hAnsi="Times New Roman" w:cs="Times New Roman"/>
              </w:rPr>
            </w:pPr>
            <w:r>
              <w:rPr>
                <w:rFonts w:hint="eastAsia" w:ascii="Times New Roman" w:hAnsi="Times New Roman" w:cs="Times New Roman"/>
              </w:rPr>
              <w:t>1.5</w:t>
            </w:r>
          </w:p>
        </w:tc>
      </w:tr>
      <w:tr w14:paraId="5C4D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3" w:type="pct"/>
            <w:vMerge w:val="continue"/>
            <w:tcBorders>
              <w:top w:val="nil"/>
              <w:left w:val="nil"/>
              <w:bottom w:val="nil"/>
              <w:right w:val="nil"/>
            </w:tcBorders>
            <w:noWrap/>
          </w:tcPr>
          <w:p w14:paraId="024C7BE0">
            <w:pPr>
              <w:widowControl/>
              <w:jc w:val="center"/>
              <w:rPr>
                <w:rFonts w:ascii="Times New Roman" w:hAnsi="Times New Roman" w:cs="Times New Roman"/>
              </w:rPr>
            </w:pPr>
          </w:p>
        </w:tc>
        <w:tc>
          <w:tcPr>
            <w:tcW w:w="939" w:type="pct"/>
            <w:tcBorders>
              <w:top w:val="nil"/>
              <w:left w:val="nil"/>
              <w:bottom w:val="nil"/>
              <w:right w:val="nil"/>
            </w:tcBorders>
          </w:tcPr>
          <w:p w14:paraId="4B38FCC4">
            <w:pPr>
              <w:widowControl/>
              <w:jc w:val="center"/>
              <w:rPr>
                <w:rFonts w:ascii="Times New Roman" w:hAnsi="Times New Roman" w:cs="Times New Roman"/>
              </w:rPr>
            </w:pPr>
            <w:r>
              <w:rPr>
                <w:rFonts w:ascii="Times New Roman" w:hAnsi="Times New Roman" w:cs="Times New Roman"/>
              </w:rPr>
              <w:t>Not on the national medical insurance list</w:t>
            </w:r>
          </w:p>
        </w:tc>
        <w:tc>
          <w:tcPr>
            <w:tcW w:w="556" w:type="pct"/>
            <w:tcBorders>
              <w:top w:val="nil"/>
              <w:left w:val="nil"/>
              <w:bottom w:val="nil"/>
              <w:right w:val="nil"/>
            </w:tcBorders>
          </w:tcPr>
          <w:p w14:paraId="6445D47A">
            <w:pPr>
              <w:widowControl/>
              <w:jc w:val="center"/>
              <w:rPr>
                <w:rFonts w:ascii="Times New Roman" w:hAnsi="Times New Roman" w:cs="Times New Roman"/>
              </w:rPr>
            </w:pPr>
            <w:r>
              <w:rPr>
                <w:rFonts w:ascii="Times New Roman" w:hAnsi="Times New Roman" w:cs="Times New Roman"/>
              </w:rPr>
              <w:t>1</w:t>
            </w:r>
          </w:p>
        </w:tc>
        <w:tc>
          <w:tcPr>
            <w:tcW w:w="693" w:type="pct"/>
            <w:tcBorders>
              <w:top w:val="nil"/>
              <w:left w:val="nil"/>
              <w:bottom w:val="nil"/>
              <w:right w:val="nil"/>
            </w:tcBorders>
          </w:tcPr>
          <w:p w14:paraId="65F54507">
            <w:pPr>
              <w:widowControl/>
              <w:jc w:val="center"/>
              <w:rPr>
                <w:rFonts w:ascii="Times New Roman" w:hAnsi="Times New Roman" w:cs="Times New Roman"/>
              </w:rPr>
            </w:pPr>
          </w:p>
        </w:tc>
        <w:tc>
          <w:tcPr>
            <w:tcW w:w="693" w:type="pct"/>
            <w:tcBorders>
              <w:top w:val="nil"/>
              <w:left w:val="nil"/>
              <w:bottom w:val="nil"/>
              <w:right w:val="nil"/>
            </w:tcBorders>
          </w:tcPr>
          <w:p w14:paraId="0D660F4A">
            <w:pPr>
              <w:widowControl/>
              <w:jc w:val="center"/>
              <w:rPr>
                <w:rFonts w:ascii="Times New Roman" w:hAnsi="Times New Roman" w:cs="Times New Roman"/>
              </w:rPr>
            </w:pPr>
          </w:p>
        </w:tc>
        <w:tc>
          <w:tcPr>
            <w:tcW w:w="693" w:type="pct"/>
            <w:tcBorders>
              <w:top w:val="nil"/>
              <w:left w:val="nil"/>
              <w:bottom w:val="nil"/>
              <w:right w:val="nil"/>
            </w:tcBorders>
          </w:tcPr>
          <w:p w14:paraId="1F653305">
            <w:pPr>
              <w:widowControl/>
              <w:jc w:val="center"/>
              <w:rPr>
                <w:rFonts w:ascii="Times New Roman" w:hAnsi="Times New Roman" w:cs="Times New Roman"/>
              </w:rPr>
            </w:pPr>
          </w:p>
        </w:tc>
        <w:tc>
          <w:tcPr>
            <w:tcW w:w="692" w:type="pct"/>
            <w:tcBorders>
              <w:top w:val="nil"/>
              <w:left w:val="nil"/>
              <w:bottom w:val="nil"/>
              <w:right w:val="nil"/>
            </w:tcBorders>
          </w:tcPr>
          <w:p w14:paraId="086315F2">
            <w:pPr>
              <w:widowControl/>
              <w:jc w:val="center"/>
              <w:rPr>
                <w:rFonts w:ascii="Times New Roman" w:hAnsi="Times New Roman" w:cs="Times New Roman"/>
              </w:rPr>
            </w:pPr>
          </w:p>
        </w:tc>
      </w:tr>
      <w:tr w14:paraId="6759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restart"/>
            <w:tcBorders>
              <w:top w:val="nil"/>
              <w:left w:val="nil"/>
              <w:bottom w:val="nil"/>
              <w:right w:val="nil"/>
            </w:tcBorders>
            <w:noWrap/>
          </w:tcPr>
          <w:p w14:paraId="26C8126B">
            <w:pPr>
              <w:widowControl/>
              <w:jc w:val="center"/>
              <w:rPr>
                <w:rFonts w:ascii="Times New Roman" w:hAnsi="Times New Roman" w:cs="Times New Roman"/>
                <w:b/>
                <w:bCs/>
              </w:rPr>
            </w:pPr>
            <w:r>
              <w:rPr>
                <w:rFonts w:ascii="Times New Roman" w:hAnsi="Times New Roman" w:cs="Times New Roman"/>
              </w:rPr>
              <w:t>National essential drugs (3)</w:t>
            </w:r>
          </w:p>
        </w:tc>
        <w:tc>
          <w:tcPr>
            <w:tcW w:w="939" w:type="pct"/>
            <w:tcBorders>
              <w:top w:val="nil"/>
              <w:left w:val="nil"/>
              <w:bottom w:val="nil"/>
              <w:right w:val="nil"/>
            </w:tcBorders>
          </w:tcPr>
          <w:p w14:paraId="647751E2">
            <w:pPr>
              <w:widowControl/>
              <w:jc w:val="center"/>
              <w:rPr>
                <w:rFonts w:ascii="Times New Roman" w:hAnsi="Times New Roman" w:cs="Times New Roman"/>
              </w:rPr>
            </w:pPr>
            <w:r>
              <w:rPr>
                <w:rFonts w:ascii="Times New Roman" w:hAnsi="Times New Roman" w:cs="Times New Roman"/>
              </w:rPr>
              <w:t xml:space="preserve">National essential drugs without </w:t>
            </w:r>
            <w:r>
              <w:rPr>
                <w:rFonts w:hint="eastAsia" w:ascii="宋体" w:hAnsi="宋体" w:eastAsia="宋体" w:cs="宋体"/>
              </w:rPr>
              <w:t>△</w:t>
            </w:r>
            <w:r>
              <w:rPr>
                <w:rFonts w:ascii="Times New Roman" w:hAnsi="Times New Roman" w:cs="Times New Roman"/>
              </w:rPr>
              <w:t>requirement.</w:t>
            </w:r>
          </w:p>
        </w:tc>
        <w:tc>
          <w:tcPr>
            <w:tcW w:w="556" w:type="pct"/>
            <w:tcBorders>
              <w:top w:val="nil"/>
              <w:left w:val="nil"/>
              <w:bottom w:val="nil"/>
              <w:right w:val="nil"/>
            </w:tcBorders>
          </w:tcPr>
          <w:p w14:paraId="508D4216">
            <w:pPr>
              <w:widowControl/>
              <w:jc w:val="center"/>
              <w:rPr>
                <w:rFonts w:ascii="Times New Roman" w:hAnsi="Times New Roman" w:cs="Times New Roman"/>
              </w:rPr>
            </w:pPr>
            <w:r>
              <w:rPr>
                <w:rFonts w:ascii="Times New Roman" w:hAnsi="Times New Roman" w:cs="Times New Roman"/>
              </w:rPr>
              <w:t>3</w:t>
            </w:r>
          </w:p>
        </w:tc>
        <w:tc>
          <w:tcPr>
            <w:tcW w:w="693" w:type="pct"/>
            <w:tcBorders>
              <w:top w:val="nil"/>
              <w:left w:val="nil"/>
              <w:bottom w:val="nil"/>
              <w:right w:val="nil"/>
            </w:tcBorders>
          </w:tcPr>
          <w:p w14:paraId="562D30EA">
            <w:pPr>
              <w:widowControl/>
              <w:jc w:val="center"/>
              <w:rPr>
                <w:rFonts w:ascii="Times New Roman" w:hAnsi="Times New Roman" w:cs="Times New Roman"/>
              </w:rPr>
            </w:pPr>
          </w:p>
        </w:tc>
        <w:tc>
          <w:tcPr>
            <w:tcW w:w="693" w:type="pct"/>
            <w:tcBorders>
              <w:top w:val="nil"/>
              <w:left w:val="nil"/>
              <w:bottom w:val="nil"/>
              <w:right w:val="nil"/>
            </w:tcBorders>
          </w:tcPr>
          <w:p w14:paraId="1EBA6291">
            <w:pPr>
              <w:widowControl/>
              <w:jc w:val="center"/>
              <w:rPr>
                <w:rFonts w:ascii="Times New Roman" w:hAnsi="Times New Roman" w:cs="Times New Roman"/>
              </w:rPr>
            </w:pPr>
          </w:p>
        </w:tc>
        <w:tc>
          <w:tcPr>
            <w:tcW w:w="693" w:type="pct"/>
            <w:tcBorders>
              <w:top w:val="nil"/>
              <w:left w:val="nil"/>
              <w:bottom w:val="nil"/>
              <w:right w:val="nil"/>
            </w:tcBorders>
          </w:tcPr>
          <w:p w14:paraId="6F641B2E">
            <w:pPr>
              <w:widowControl/>
              <w:jc w:val="center"/>
              <w:rPr>
                <w:rFonts w:ascii="Times New Roman" w:hAnsi="Times New Roman" w:cs="Times New Roman"/>
              </w:rPr>
            </w:pPr>
          </w:p>
        </w:tc>
        <w:tc>
          <w:tcPr>
            <w:tcW w:w="692" w:type="pct"/>
            <w:tcBorders>
              <w:top w:val="nil"/>
              <w:left w:val="nil"/>
              <w:bottom w:val="nil"/>
              <w:right w:val="nil"/>
            </w:tcBorders>
          </w:tcPr>
          <w:p w14:paraId="6E73B0FD">
            <w:pPr>
              <w:widowControl/>
              <w:jc w:val="center"/>
              <w:rPr>
                <w:rFonts w:ascii="Times New Roman" w:hAnsi="Times New Roman" w:cs="Times New Roman"/>
              </w:rPr>
            </w:pPr>
          </w:p>
        </w:tc>
      </w:tr>
      <w:tr w14:paraId="795E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continue"/>
            <w:tcBorders>
              <w:top w:val="nil"/>
              <w:left w:val="nil"/>
              <w:bottom w:val="nil"/>
              <w:right w:val="nil"/>
            </w:tcBorders>
            <w:noWrap/>
          </w:tcPr>
          <w:p w14:paraId="7B5C6FF0">
            <w:pPr>
              <w:widowControl/>
              <w:jc w:val="center"/>
              <w:rPr>
                <w:rFonts w:ascii="Times New Roman" w:hAnsi="Times New Roman" w:cs="Times New Roman"/>
              </w:rPr>
            </w:pPr>
          </w:p>
        </w:tc>
        <w:tc>
          <w:tcPr>
            <w:tcW w:w="939" w:type="pct"/>
            <w:tcBorders>
              <w:top w:val="nil"/>
              <w:left w:val="nil"/>
              <w:bottom w:val="nil"/>
              <w:right w:val="nil"/>
            </w:tcBorders>
          </w:tcPr>
          <w:p w14:paraId="243F3723">
            <w:pPr>
              <w:widowControl/>
              <w:jc w:val="center"/>
              <w:rPr>
                <w:rFonts w:ascii="Times New Roman" w:hAnsi="Times New Roman" w:cs="Times New Roman"/>
              </w:rPr>
            </w:pPr>
            <w:r>
              <w:rPr>
                <w:rFonts w:ascii="Times New Roman" w:hAnsi="Times New Roman" w:cs="Times New Roman"/>
              </w:rPr>
              <w:t xml:space="preserve">National essential drugs with </w:t>
            </w:r>
            <w:r>
              <w:rPr>
                <w:rFonts w:hint="eastAsia" w:ascii="宋体" w:hAnsi="宋体" w:eastAsia="宋体" w:cs="宋体"/>
              </w:rPr>
              <w:t>△</w:t>
            </w:r>
            <w:r>
              <w:rPr>
                <w:rFonts w:ascii="Times New Roman" w:hAnsi="Times New Roman" w:cs="Times New Roman"/>
              </w:rPr>
              <w:t>Requirements</w:t>
            </w:r>
          </w:p>
        </w:tc>
        <w:tc>
          <w:tcPr>
            <w:tcW w:w="556" w:type="pct"/>
            <w:tcBorders>
              <w:top w:val="nil"/>
              <w:left w:val="nil"/>
              <w:bottom w:val="nil"/>
              <w:right w:val="nil"/>
            </w:tcBorders>
          </w:tcPr>
          <w:p w14:paraId="2832F163">
            <w:pPr>
              <w:widowControl/>
              <w:jc w:val="center"/>
              <w:rPr>
                <w:rFonts w:ascii="Times New Roman" w:hAnsi="Times New Roman" w:cs="Times New Roman"/>
              </w:rPr>
            </w:pPr>
            <w:r>
              <w:rPr>
                <w:rFonts w:ascii="Times New Roman" w:hAnsi="Times New Roman" w:cs="Times New Roman"/>
              </w:rPr>
              <w:t>2</w:t>
            </w:r>
          </w:p>
        </w:tc>
        <w:tc>
          <w:tcPr>
            <w:tcW w:w="693" w:type="pct"/>
            <w:tcBorders>
              <w:top w:val="nil"/>
              <w:left w:val="nil"/>
              <w:bottom w:val="nil"/>
              <w:right w:val="nil"/>
            </w:tcBorders>
          </w:tcPr>
          <w:p w14:paraId="45633B3B">
            <w:pPr>
              <w:widowControl/>
              <w:jc w:val="center"/>
              <w:rPr>
                <w:rFonts w:ascii="Times New Roman" w:hAnsi="Times New Roman" w:cs="Times New Roman"/>
              </w:rPr>
            </w:pPr>
          </w:p>
        </w:tc>
        <w:tc>
          <w:tcPr>
            <w:tcW w:w="693" w:type="pct"/>
            <w:tcBorders>
              <w:top w:val="nil"/>
              <w:left w:val="nil"/>
              <w:bottom w:val="nil"/>
              <w:right w:val="nil"/>
            </w:tcBorders>
          </w:tcPr>
          <w:p w14:paraId="0AE41F3A">
            <w:pPr>
              <w:widowControl/>
              <w:jc w:val="center"/>
              <w:rPr>
                <w:rFonts w:ascii="Times New Roman" w:hAnsi="Times New Roman" w:cs="Times New Roman"/>
              </w:rPr>
            </w:pPr>
          </w:p>
        </w:tc>
        <w:tc>
          <w:tcPr>
            <w:tcW w:w="693" w:type="pct"/>
            <w:tcBorders>
              <w:top w:val="nil"/>
              <w:left w:val="nil"/>
              <w:bottom w:val="nil"/>
              <w:right w:val="nil"/>
            </w:tcBorders>
          </w:tcPr>
          <w:p w14:paraId="6C8EB0E9">
            <w:pPr>
              <w:widowControl/>
              <w:jc w:val="center"/>
              <w:rPr>
                <w:rFonts w:ascii="Times New Roman" w:hAnsi="Times New Roman" w:cs="Times New Roman"/>
              </w:rPr>
            </w:pPr>
          </w:p>
        </w:tc>
        <w:tc>
          <w:tcPr>
            <w:tcW w:w="692" w:type="pct"/>
            <w:tcBorders>
              <w:top w:val="nil"/>
              <w:left w:val="nil"/>
              <w:bottom w:val="nil"/>
              <w:right w:val="nil"/>
            </w:tcBorders>
          </w:tcPr>
          <w:p w14:paraId="3925C75E">
            <w:pPr>
              <w:widowControl/>
              <w:jc w:val="center"/>
              <w:rPr>
                <w:rFonts w:ascii="Times New Roman" w:hAnsi="Times New Roman" w:cs="Times New Roman"/>
              </w:rPr>
            </w:pPr>
          </w:p>
        </w:tc>
      </w:tr>
      <w:tr w14:paraId="1135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continue"/>
            <w:tcBorders>
              <w:top w:val="nil"/>
              <w:left w:val="nil"/>
              <w:bottom w:val="nil"/>
              <w:right w:val="nil"/>
            </w:tcBorders>
            <w:noWrap/>
          </w:tcPr>
          <w:p w14:paraId="2C85EA8D">
            <w:pPr>
              <w:widowControl/>
              <w:jc w:val="center"/>
              <w:rPr>
                <w:rFonts w:ascii="Times New Roman" w:hAnsi="Times New Roman" w:cs="Times New Roman"/>
              </w:rPr>
            </w:pPr>
          </w:p>
        </w:tc>
        <w:tc>
          <w:tcPr>
            <w:tcW w:w="939" w:type="pct"/>
            <w:tcBorders>
              <w:top w:val="nil"/>
              <w:left w:val="nil"/>
              <w:bottom w:val="nil"/>
              <w:right w:val="nil"/>
            </w:tcBorders>
          </w:tcPr>
          <w:p w14:paraId="2883FF29">
            <w:pPr>
              <w:widowControl/>
              <w:jc w:val="center"/>
              <w:rPr>
                <w:rFonts w:ascii="Times New Roman" w:hAnsi="Times New Roman" w:cs="Times New Roman"/>
              </w:rPr>
            </w:pPr>
            <w:r>
              <w:rPr>
                <w:rFonts w:ascii="Times New Roman" w:hAnsi="Times New Roman" w:cs="Times New Roman"/>
              </w:rPr>
              <w:t>Not on the national essential drugs list</w:t>
            </w:r>
          </w:p>
        </w:tc>
        <w:tc>
          <w:tcPr>
            <w:tcW w:w="556" w:type="pct"/>
            <w:tcBorders>
              <w:top w:val="nil"/>
              <w:left w:val="nil"/>
              <w:bottom w:val="nil"/>
              <w:right w:val="nil"/>
            </w:tcBorders>
          </w:tcPr>
          <w:p w14:paraId="6AE09CDC">
            <w:pPr>
              <w:widowControl/>
              <w:jc w:val="center"/>
              <w:rPr>
                <w:rFonts w:ascii="Times New Roman" w:hAnsi="Times New Roman" w:cs="Times New Roman"/>
              </w:rPr>
            </w:pPr>
            <w:r>
              <w:rPr>
                <w:rFonts w:ascii="Times New Roman" w:hAnsi="Times New Roman" w:cs="Times New Roman"/>
              </w:rPr>
              <w:t>1</w:t>
            </w:r>
          </w:p>
        </w:tc>
        <w:tc>
          <w:tcPr>
            <w:tcW w:w="693" w:type="pct"/>
            <w:tcBorders>
              <w:top w:val="nil"/>
              <w:left w:val="nil"/>
              <w:bottom w:val="nil"/>
              <w:right w:val="nil"/>
            </w:tcBorders>
          </w:tcPr>
          <w:p w14:paraId="45EEA360">
            <w:pPr>
              <w:widowControl/>
              <w:jc w:val="center"/>
              <w:rPr>
                <w:rFonts w:ascii="Times New Roman" w:hAnsi="Times New Roman" w:cs="Times New Roman"/>
              </w:rPr>
            </w:pPr>
            <w:r>
              <w:rPr>
                <w:rFonts w:hint="eastAsia" w:ascii="Times New Roman" w:hAnsi="Times New Roman" w:cs="Times New Roman"/>
              </w:rPr>
              <w:t>1</w:t>
            </w:r>
          </w:p>
        </w:tc>
        <w:tc>
          <w:tcPr>
            <w:tcW w:w="693" w:type="pct"/>
            <w:tcBorders>
              <w:top w:val="nil"/>
              <w:left w:val="nil"/>
              <w:bottom w:val="nil"/>
              <w:right w:val="nil"/>
            </w:tcBorders>
          </w:tcPr>
          <w:p w14:paraId="6EFE72AA">
            <w:pPr>
              <w:widowControl/>
              <w:jc w:val="center"/>
              <w:rPr>
                <w:rFonts w:ascii="Times New Roman" w:hAnsi="Times New Roman" w:cs="Times New Roman"/>
              </w:rPr>
            </w:pPr>
            <w:r>
              <w:rPr>
                <w:rFonts w:hint="eastAsia" w:ascii="Times New Roman" w:hAnsi="Times New Roman" w:cs="Times New Roman"/>
              </w:rPr>
              <w:t>1</w:t>
            </w:r>
          </w:p>
        </w:tc>
        <w:tc>
          <w:tcPr>
            <w:tcW w:w="693" w:type="pct"/>
            <w:tcBorders>
              <w:top w:val="nil"/>
              <w:left w:val="nil"/>
              <w:bottom w:val="nil"/>
              <w:right w:val="nil"/>
            </w:tcBorders>
          </w:tcPr>
          <w:p w14:paraId="3281C6F7">
            <w:pPr>
              <w:widowControl/>
              <w:jc w:val="center"/>
              <w:rPr>
                <w:rFonts w:ascii="Times New Roman" w:hAnsi="Times New Roman" w:cs="Times New Roman"/>
              </w:rPr>
            </w:pPr>
            <w:r>
              <w:rPr>
                <w:rFonts w:hint="eastAsia" w:ascii="Times New Roman" w:hAnsi="Times New Roman" w:cs="Times New Roman"/>
              </w:rPr>
              <w:t>1</w:t>
            </w:r>
          </w:p>
        </w:tc>
        <w:tc>
          <w:tcPr>
            <w:tcW w:w="692" w:type="pct"/>
            <w:tcBorders>
              <w:top w:val="nil"/>
              <w:left w:val="nil"/>
              <w:bottom w:val="nil"/>
              <w:right w:val="nil"/>
            </w:tcBorders>
          </w:tcPr>
          <w:p w14:paraId="37BAB817">
            <w:pPr>
              <w:widowControl/>
              <w:jc w:val="center"/>
              <w:rPr>
                <w:rFonts w:ascii="Times New Roman" w:hAnsi="Times New Roman" w:cs="Times New Roman"/>
              </w:rPr>
            </w:pPr>
            <w:r>
              <w:rPr>
                <w:rFonts w:hint="eastAsia" w:ascii="Times New Roman" w:hAnsi="Times New Roman" w:cs="Times New Roman"/>
              </w:rPr>
              <w:t>1</w:t>
            </w:r>
          </w:p>
        </w:tc>
      </w:tr>
      <w:tr w14:paraId="575B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Borders>
              <w:top w:val="nil"/>
              <w:left w:val="nil"/>
              <w:bottom w:val="nil"/>
              <w:right w:val="nil"/>
            </w:tcBorders>
            <w:noWrap/>
          </w:tcPr>
          <w:p w14:paraId="3C33A0EF">
            <w:pPr>
              <w:widowControl/>
              <w:jc w:val="center"/>
              <w:rPr>
                <w:rFonts w:ascii="Times New Roman" w:hAnsi="Times New Roman" w:cs="Times New Roman"/>
                <w:b/>
                <w:bCs/>
              </w:rPr>
            </w:pPr>
            <w:r>
              <w:rPr>
                <w:rFonts w:ascii="Times New Roman" w:hAnsi="Times New Roman" w:cs="Times New Roman"/>
              </w:rPr>
              <w:t>National centralized procurement of medicines (1)</w:t>
            </w:r>
          </w:p>
        </w:tc>
        <w:tc>
          <w:tcPr>
            <w:tcW w:w="939" w:type="pct"/>
            <w:tcBorders>
              <w:top w:val="nil"/>
              <w:left w:val="nil"/>
              <w:bottom w:val="nil"/>
              <w:right w:val="nil"/>
            </w:tcBorders>
          </w:tcPr>
          <w:p w14:paraId="23B1D0BC">
            <w:pPr>
              <w:widowControl/>
              <w:jc w:val="center"/>
              <w:rPr>
                <w:rFonts w:ascii="Times New Roman" w:hAnsi="Times New Roman" w:cs="Times New Roman"/>
              </w:rPr>
            </w:pPr>
            <w:r>
              <w:rPr>
                <w:rFonts w:ascii="Times New Roman" w:hAnsi="Times New Roman" w:cs="Times New Roman"/>
              </w:rPr>
              <w:t>Selected drugs for centralized national procurement</w:t>
            </w:r>
          </w:p>
        </w:tc>
        <w:tc>
          <w:tcPr>
            <w:tcW w:w="556" w:type="pct"/>
            <w:tcBorders>
              <w:top w:val="nil"/>
              <w:left w:val="nil"/>
              <w:bottom w:val="nil"/>
              <w:right w:val="nil"/>
            </w:tcBorders>
          </w:tcPr>
          <w:p w14:paraId="77A182F4">
            <w:pPr>
              <w:widowControl/>
              <w:jc w:val="center"/>
              <w:rPr>
                <w:rFonts w:ascii="Times New Roman" w:hAnsi="Times New Roman" w:cs="Times New Roman"/>
              </w:rPr>
            </w:pPr>
            <w:r>
              <w:rPr>
                <w:rFonts w:ascii="Times New Roman" w:hAnsi="Times New Roman" w:cs="Times New Roman"/>
              </w:rPr>
              <w:t>1</w:t>
            </w:r>
          </w:p>
        </w:tc>
        <w:tc>
          <w:tcPr>
            <w:tcW w:w="693" w:type="pct"/>
            <w:tcBorders>
              <w:top w:val="nil"/>
              <w:left w:val="nil"/>
              <w:bottom w:val="nil"/>
              <w:right w:val="nil"/>
            </w:tcBorders>
          </w:tcPr>
          <w:p w14:paraId="0A29AF7F">
            <w:pPr>
              <w:widowControl/>
              <w:jc w:val="center"/>
              <w:rPr>
                <w:rFonts w:ascii="Times New Roman" w:hAnsi="Times New Roman" w:cs="Times New Roman"/>
              </w:rPr>
            </w:pPr>
            <w:r>
              <w:rPr>
                <w:rFonts w:hint="eastAsia" w:ascii="Times New Roman" w:hAnsi="Times New Roman" w:cs="Times New Roman"/>
              </w:rPr>
              <w:t>0</w:t>
            </w:r>
          </w:p>
        </w:tc>
        <w:tc>
          <w:tcPr>
            <w:tcW w:w="693" w:type="pct"/>
            <w:tcBorders>
              <w:top w:val="nil"/>
              <w:left w:val="nil"/>
              <w:bottom w:val="nil"/>
              <w:right w:val="nil"/>
            </w:tcBorders>
          </w:tcPr>
          <w:p w14:paraId="7C3E617E">
            <w:pPr>
              <w:widowControl/>
              <w:jc w:val="center"/>
              <w:rPr>
                <w:rFonts w:ascii="Times New Roman" w:hAnsi="Times New Roman" w:cs="Times New Roman"/>
              </w:rPr>
            </w:pPr>
            <w:r>
              <w:rPr>
                <w:rFonts w:hint="eastAsia" w:ascii="Times New Roman" w:hAnsi="Times New Roman" w:cs="Times New Roman"/>
              </w:rPr>
              <w:t>0</w:t>
            </w:r>
          </w:p>
        </w:tc>
        <w:tc>
          <w:tcPr>
            <w:tcW w:w="693" w:type="pct"/>
            <w:tcBorders>
              <w:top w:val="nil"/>
              <w:left w:val="nil"/>
              <w:bottom w:val="nil"/>
              <w:right w:val="nil"/>
            </w:tcBorders>
          </w:tcPr>
          <w:p w14:paraId="002F0E1F">
            <w:pPr>
              <w:widowControl/>
              <w:jc w:val="center"/>
              <w:rPr>
                <w:rFonts w:ascii="Times New Roman" w:hAnsi="Times New Roman" w:cs="Times New Roman"/>
              </w:rPr>
            </w:pPr>
            <w:r>
              <w:rPr>
                <w:rFonts w:hint="eastAsia" w:ascii="Times New Roman" w:hAnsi="Times New Roman" w:cs="Times New Roman"/>
              </w:rPr>
              <w:t>1</w:t>
            </w:r>
          </w:p>
        </w:tc>
        <w:tc>
          <w:tcPr>
            <w:tcW w:w="692" w:type="pct"/>
            <w:tcBorders>
              <w:top w:val="nil"/>
              <w:left w:val="nil"/>
              <w:bottom w:val="nil"/>
              <w:right w:val="nil"/>
            </w:tcBorders>
          </w:tcPr>
          <w:p w14:paraId="283D6BBE">
            <w:pPr>
              <w:widowControl/>
              <w:jc w:val="center"/>
              <w:rPr>
                <w:rFonts w:ascii="Times New Roman" w:hAnsi="Times New Roman" w:cs="Times New Roman"/>
              </w:rPr>
            </w:pPr>
            <w:r>
              <w:rPr>
                <w:rFonts w:hint="eastAsia" w:ascii="Times New Roman" w:hAnsi="Times New Roman" w:cs="Times New Roman"/>
              </w:rPr>
              <w:t>0</w:t>
            </w:r>
          </w:p>
        </w:tc>
      </w:tr>
      <w:tr w14:paraId="6426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restart"/>
            <w:tcBorders>
              <w:top w:val="nil"/>
              <w:left w:val="nil"/>
              <w:bottom w:val="nil"/>
              <w:right w:val="nil"/>
            </w:tcBorders>
            <w:noWrap/>
          </w:tcPr>
          <w:p w14:paraId="5DD48B07">
            <w:pPr>
              <w:widowControl/>
              <w:jc w:val="center"/>
              <w:rPr>
                <w:rFonts w:ascii="Times New Roman" w:hAnsi="Times New Roman" w:cs="Times New Roman"/>
                <w:b/>
                <w:bCs/>
              </w:rPr>
            </w:pPr>
            <w:r>
              <w:rPr>
                <w:rFonts w:ascii="Times New Roman" w:hAnsi="Times New Roman" w:cs="Times New Roman"/>
              </w:rPr>
              <w:t>Original/reference/consistency evaluation (1)</w:t>
            </w:r>
          </w:p>
        </w:tc>
        <w:tc>
          <w:tcPr>
            <w:tcW w:w="939" w:type="pct"/>
            <w:tcBorders>
              <w:top w:val="nil"/>
              <w:left w:val="nil"/>
              <w:bottom w:val="nil"/>
              <w:right w:val="nil"/>
            </w:tcBorders>
          </w:tcPr>
          <w:p w14:paraId="3DE66C5A">
            <w:pPr>
              <w:widowControl/>
              <w:jc w:val="center"/>
              <w:rPr>
                <w:rFonts w:ascii="Times New Roman" w:hAnsi="Times New Roman" w:cs="Times New Roman"/>
              </w:rPr>
            </w:pPr>
            <w:r>
              <w:rPr>
                <w:rFonts w:ascii="Times New Roman" w:hAnsi="Times New Roman" w:cs="Times New Roman"/>
              </w:rPr>
              <w:t>Drug of origin/reference drug</w:t>
            </w:r>
          </w:p>
        </w:tc>
        <w:tc>
          <w:tcPr>
            <w:tcW w:w="556" w:type="pct"/>
            <w:tcBorders>
              <w:top w:val="nil"/>
              <w:left w:val="nil"/>
              <w:bottom w:val="nil"/>
              <w:right w:val="nil"/>
            </w:tcBorders>
          </w:tcPr>
          <w:p w14:paraId="4BD7863F">
            <w:pPr>
              <w:widowControl/>
              <w:jc w:val="center"/>
              <w:rPr>
                <w:rFonts w:ascii="Times New Roman" w:hAnsi="Times New Roman" w:cs="Times New Roman"/>
              </w:rPr>
            </w:pPr>
            <w:r>
              <w:rPr>
                <w:rFonts w:ascii="Times New Roman" w:hAnsi="Times New Roman" w:cs="Times New Roman"/>
              </w:rPr>
              <w:t>1</w:t>
            </w:r>
          </w:p>
        </w:tc>
        <w:tc>
          <w:tcPr>
            <w:tcW w:w="693" w:type="pct"/>
            <w:tcBorders>
              <w:top w:val="nil"/>
              <w:left w:val="nil"/>
              <w:bottom w:val="nil"/>
              <w:right w:val="nil"/>
            </w:tcBorders>
          </w:tcPr>
          <w:p w14:paraId="2645F8A7">
            <w:pPr>
              <w:widowControl/>
              <w:jc w:val="center"/>
              <w:rPr>
                <w:rFonts w:ascii="Times New Roman" w:hAnsi="Times New Roman" w:cs="Times New Roman"/>
              </w:rPr>
            </w:pPr>
            <w:r>
              <w:rPr>
                <w:rFonts w:hint="eastAsia" w:ascii="Times New Roman" w:hAnsi="Times New Roman" w:cs="Times New Roman"/>
              </w:rPr>
              <w:t>1</w:t>
            </w:r>
          </w:p>
        </w:tc>
        <w:tc>
          <w:tcPr>
            <w:tcW w:w="693" w:type="pct"/>
            <w:tcBorders>
              <w:top w:val="nil"/>
              <w:left w:val="nil"/>
              <w:bottom w:val="nil"/>
              <w:right w:val="nil"/>
            </w:tcBorders>
          </w:tcPr>
          <w:p w14:paraId="6560E95F">
            <w:pPr>
              <w:widowControl/>
              <w:jc w:val="center"/>
              <w:rPr>
                <w:rFonts w:ascii="Times New Roman" w:hAnsi="Times New Roman" w:cs="Times New Roman"/>
              </w:rPr>
            </w:pPr>
            <w:r>
              <w:rPr>
                <w:rFonts w:hint="eastAsia" w:ascii="Times New Roman" w:hAnsi="Times New Roman" w:cs="Times New Roman"/>
              </w:rPr>
              <w:t>1</w:t>
            </w:r>
          </w:p>
        </w:tc>
        <w:tc>
          <w:tcPr>
            <w:tcW w:w="693" w:type="pct"/>
            <w:tcBorders>
              <w:top w:val="nil"/>
              <w:left w:val="nil"/>
              <w:bottom w:val="nil"/>
              <w:right w:val="nil"/>
            </w:tcBorders>
          </w:tcPr>
          <w:p w14:paraId="51E5BF05">
            <w:pPr>
              <w:widowControl/>
              <w:jc w:val="center"/>
              <w:rPr>
                <w:rFonts w:ascii="Times New Roman" w:hAnsi="Times New Roman" w:cs="Times New Roman"/>
              </w:rPr>
            </w:pPr>
          </w:p>
        </w:tc>
        <w:tc>
          <w:tcPr>
            <w:tcW w:w="692" w:type="pct"/>
            <w:tcBorders>
              <w:top w:val="nil"/>
              <w:left w:val="nil"/>
              <w:bottom w:val="nil"/>
              <w:right w:val="nil"/>
            </w:tcBorders>
          </w:tcPr>
          <w:p w14:paraId="75DE1707">
            <w:pPr>
              <w:widowControl/>
              <w:jc w:val="center"/>
              <w:rPr>
                <w:rFonts w:ascii="Times New Roman" w:hAnsi="Times New Roman" w:cs="Times New Roman"/>
              </w:rPr>
            </w:pPr>
            <w:r>
              <w:rPr>
                <w:rFonts w:hint="eastAsia" w:ascii="Times New Roman" w:hAnsi="Times New Roman" w:cs="Times New Roman"/>
              </w:rPr>
              <w:t>1</w:t>
            </w:r>
          </w:p>
        </w:tc>
      </w:tr>
      <w:tr w14:paraId="1D60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continue"/>
            <w:tcBorders>
              <w:top w:val="nil"/>
              <w:left w:val="nil"/>
              <w:bottom w:val="nil"/>
              <w:right w:val="nil"/>
            </w:tcBorders>
            <w:noWrap/>
          </w:tcPr>
          <w:p w14:paraId="2ED18E72">
            <w:pPr>
              <w:widowControl/>
              <w:jc w:val="center"/>
              <w:rPr>
                <w:rFonts w:ascii="Times New Roman" w:hAnsi="Times New Roman" w:cs="Times New Roman"/>
              </w:rPr>
            </w:pPr>
          </w:p>
        </w:tc>
        <w:tc>
          <w:tcPr>
            <w:tcW w:w="939" w:type="pct"/>
            <w:tcBorders>
              <w:top w:val="nil"/>
              <w:left w:val="nil"/>
              <w:bottom w:val="nil"/>
              <w:right w:val="nil"/>
            </w:tcBorders>
          </w:tcPr>
          <w:p w14:paraId="385271FF">
            <w:pPr>
              <w:widowControl/>
              <w:jc w:val="center"/>
              <w:rPr>
                <w:rFonts w:ascii="Times New Roman" w:hAnsi="Times New Roman" w:cs="Times New Roman"/>
              </w:rPr>
            </w:pPr>
            <w:r>
              <w:rPr>
                <w:rFonts w:ascii="Times New Roman" w:hAnsi="Times New Roman" w:cs="Times New Roman"/>
              </w:rPr>
              <w:t>Generic drugs through consistency evaluation</w:t>
            </w:r>
          </w:p>
        </w:tc>
        <w:tc>
          <w:tcPr>
            <w:tcW w:w="556" w:type="pct"/>
            <w:tcBorders>
              <w:top w:val="nil"/>
              <w:left w:val="nil"/>
              <w:bottom w:val="nil"/>
              <w:right w:val="nil"/>
            </w:tcBorders>
          </w:tcPr>
          <w:p w14:paraId="4DEC2185">
            <w:pPr>
              <w:widowControl/>
              <w:jc w:val="center"/>
              <w:rPr>
                <w:rFonts w:ascii="Times New Roman" w:hAnsi="Times New Roman" w:cs="Times New Roman"/>
              </w:rPr>
            </w:pPr>
            <w:r>
              <w:rPr>
                <w:rFonts w:ascii="Times New Roman" w:hAnsi="Times New Roman" w:cs="Times New Roman"/>
              </w:rPr>
              <w:t>0.5</w:t>
            </w:r>
          </w:p>
        </w:tc>
        <w:tc>
          <w:tcPr>
            <w:tcW w:w="693" w:type="pct"/>
            <w:tcBorders>
              <w:top w:val="nil"/>
              <w:left w:val="nil"/>
              <w:bottom w:val="nil"/>
              <w:right w:val="nil"/>
            </w:tcBorders>
          </w:tcPr>
          <w:p w14:paraId="76CEDC01">
            <w:pPr>
              <w:widowControl/>
              <w:jc w:val="center"/>
              <w:rPr>
                <w:rFonts w:ascii="Times New Roman" w:hAnsi="Times New Roman" w:cs="Times New Roman"/>
              </w:rPr>
            </w:pPr>
          </w:p>
        </w:tc>
        <w:tc>
          <w:tcPr>
            <w:tcW w:w="693" w:type="pct"/>
            <w:tcBorders>
              <w:top w:val="nil"/>
              <w:left w:val="nil"/>
              <w:bottom w:val="nil"/>
              <w:right w:val="nil"/>
            </w:tcBorders>
          </w:tcPr>
          <w:p w14:paraId="78DB19C1">
            <w:pPr>
              <w:widowControl/>
              <w:jc w:val="center"/>
              <w:rPr>
                <w:rFonts w:ascii="Times New Roman" w:hAnsi="Times New Roman" w:cs="Times New Roman"/>
              </w:rPr>
            </w:pPr>
          </w:p>
        </w:tc>
        <w:tc>
          <w:tcPr>
            <w:tcW w:w="693" w:type="pct"/>
            <w:tcBorders>
              <w:top w:val="nil"/>
              <w:left w:val="nil"/>
              <w:bottom w:val="nil"/>
              <w:right w:val="nil"/>
            </w:tcBorders>
          </w:tcPr>
          <w:p w14:paraId="08780A03">
            <w:pPr>
              <w:widowControl/>
              <w:jc w:val="center"/>
              <w:rPr>
                <w:rFonts w:ascii="Times New Roman" w:hAnsi="Times New Roman" w:cs="Times New Roman"/>
              </w:rPr>
            </w:pPr>
            <w:r>
              <w:rPr>
                <w:rFonts w:hint="eastAsia" w:ascii="Times New Roman" w:hAnsi="Times New Roman" w:cs="Times New Roman"/>
              </w:rPr>
              <w:t>0.5</w:t>
            </w:r>
          </w:p>
        </w:tc>
        <w:tc>
          <w:tcPr>
            <w:tcW w:w="692" w:type="pct"/>
            <w:tcBorders>
              <w:top w:val="nil"/>
              <w:left w:val="nil"/>
              <w:bottom w:val="nil"/>
              <w:right w:val="nil"/>
            </w:tcBorders>
          </w:tcPr>
          <w:p w14:paraId="0024C32D">
            <w:pPr>
              <w:widowControl/>
              <w:jc w:val="center"/>
              <w:rPr>
                <w:rFonts w:ascii="Times New Roman" w:hAnsi="Times New Roman" w:cs="Times New Roman"/>
              </w:rPr>
            </w:pPr>
          </w:p>
        </w:tc>
      </w:tr>
      <w:tr w14:paraId="132A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tcBorders>
              <w:top w:val="nil"/>
              <w:left w:val="nil"/>
              <w:bottom w:val="nil"/>
              <w:right w:val="nil"/>
            </w:tcBorders>
            <w:noWrap/>
          </w:tcPr>
          <w:p w14:paraId="102A4B99">
            <w:pPr>
              <w:widowControl/>
              <w:jc w:val="center"/>
              <w:rPr>
                <w:rFonts w:ascii="Times New Roman" w:hAnsi="Times New Roman" w:cs="Times New Roman"/>
                <w:b/>
                <w:bCs/>
              </w:rPr>
            </w:pPr>
            <w:r>
              <w:rPr>
                <w:rFonts w:ascii="Times New Roman" w:hAnsi="Times New Roman" w:cs="Times New Roman"/>
              </w:rPr>
              <w:t>Status of producers (1)</w:t>
            </w:r>
          </w:p>
        </w:tc>
        <w:tc>
          <w:tcPr>
            <w:tcW w:w="939" w:type="pct"/>
            <w:tcBorders>
              <w:top w:val="nil"/>
              <w:left w:val="nil"/>
              <w:bottom w:val="nil"/>
              <w:right w:val="nil"/>
            </w:tcBorders>
          </w:tcPr>
          <w:p w14:paraId="41A2EE38">
            <w:pPr>
              <w:widowControl/>
              <w:jc w:val="center"/>
              <w:rPr>
                <w:rFonts w:ascii="Times New Roman" w:hAnsi="Times New Roman" w:cs="Times New Roman"/>
              </w:rPr>
            </w:pPr>
            <w:r>
              <w:rPr>
                <w:rFonts w:ascii="Times New Roman" w:hAnsi="Times New Roman" w:cs="Times New Roman"/>
              </w:rPr>
              <w:t>The world's top 50 pharmaceutical manufacturers in terms of sales volume(1 for top1-10; 0.8 for top11-20; 0.6 for top21-30; 0.4 for top31-40; 0.2 for top41-50) / Top 100 Pharmaceutical Industry published by MIIT (1for top1-20; 0.8 for top21-40; 0.6 for top41-60; 0.4 for top61-80; 0.2 for top81-100).</w:t>
            </w:r>
          </w:p>
        </w:tc>
        <w:tc>
          <w:tcPr>
            <w:tcW w:w="556" w:type="pct"/>
            <w:tcBorders>
              <w:top w:val="nil"/>
              <w:left w:val="nil"/>
              <w:bottom w:val="nil"/>
              <w:right w:val="nil"/>
            </w:tcBorders>
          </w:tcPr>
          <w:p w14:paraId="2299B8AE">
            <w:pPr>
              <w:widowControl/>
              <w:jc w:val="center"/>
              <w:rPr>
                <w:rFonts w:ascii="Times New Roman" w:hAnsi="Times New Roman" w:cs="Times New Roman"/>
              </w:rPr>
            </w:pPr>
            <w:r>
              <w:rPr>
                <w:rFonts w:ascii="Times New Roman" w:hAnsi="Times New Roman" w:cs="Times New Roman"/>
              </w:rPr>
              <w:t>1</w:t>
            </w:r>
          </w:p>
        </w:tc>
        <w:tc>
          <w:tcPr>
            <w:tcW w:w="693" w:type="pct"/>
            <w:tcBorders>
              <w:top w:val="nil"/>
              <w:left w:val="nil"/>
              <w:bottom w:val="nil"/>
              <w:right w:val="nil"/>
            </w:tcBorders>
          </w:tcPr>
          <w:p w14:paraId="7E4EB8FC">
            <w:pPr>
              <w:widowControl/>
              <w:jc w:val="center"/>
              <w:rPr>
                <w:rFonts w:ascii="Times New Roman" w:hAnsi="Times New Roman" w:cs="Times New Roman"/>
              </w:rPr>
            </w:pPr>
            <w:r>
              <w:rPr>
                <w:rFonts w:hint="eastAsia" w:ascii="Times New Roman" w:hAnsi="Times New Roman" w:cs="Times New Roman"/>
              </w:rPr>
              <w:t>1</w:t>
            </w:r>
          </w:p>
        </w:tc>
        <w:tc>
          <w:tcPr>
            <w:tcW w:w="693" w:type="pct"/>
            <w:tcBorders>
              <w:top w:val="nil"/>
              <w:left w:val="nil"/>
              <w:bottom w:val="nil"/>
              <w:right w:val="nil"/>
            </w:tcBorders>
          </w:tcPr>
          <w:p w14:paraId="2D1B8A38">
            <w:pPr>
              <w:widowControl/>
              <w:jc w:val="center"/>
              <w:rPr>
                <w:rFonts w:ascii="Times New Roman" w:hAnsi="Times New Roman" w:cs="Times New Roman"/>
              </w:rPr>
            </w:pPr>
            <w:r>
              <w:rPr>
                <w:rFonts w:hint="eastAsia" w:ascii="Times New Roman" w:hAnsi="Times New Roman" w:cs="Times New Roman"/>
              </w:rPr>
              <w:t>0</w:t>
            </w:r>
          </w:p>
        </w:tc>
        <w:tc>
          <w:tcPr>
            <w:tcW w:w="693" w:type="pct"/>
            <w:tcBorders>
              <w:top w:val="nil"/>
              <w:left w:val="nil"/>
              <w:bottom w:val="nil"/>
              <w:right w:val="nil"/>
            </w:tcBorders>
          </w:tcPr>
          <w:p w14:paraId="149244C3">
            <w:pPr>
              <w:widowControl/>
              <w:jc w:val="center"/>
              <w:rPr>
                <w:rFonts w:ascii="Times New Roman" w:hAnsi="Times New Roman" w:cs="Times New Roman"/>
              </w:rPr>
            </w:pPr>
            <w:r>
              <w:rPr>
                <w:rFonts w:hint="eastAsia" w:ascii="Times New Roman" w:hAnsi="Times New Roman" w:cs="Times New Roman"/>
              </w:rPr>
              <w:t>1</w:t>
            </w:r>
          </w:p>
        </w:tc>
        <w:tc>
          <w:tcPr>
            <w:tcW w:w="692" w:type="pct"/>
            <w:tcBorders>
              <w:top w:val="nil"/>
              <w:left w:val="nil"/>
              <w:bottom w:val="nil"/>
              <w:right w:val="nil"/>
            </w:tcBorders>
          </w:tcPr>
          <w:p w14:paraId="4A64AC14">
            <w:pPr>
              <w:widowControl/>
              <w:jc w:val="center"/>
              <w:rPr>
                <w:rFonts w:ascii="Times New Roman" w:hAnsi="Times New Roman" w:cs="Times New Roman"/>
              </w:rPr>
            </w:pPr>
            <w:r>
              <w:rPr>
                <w:rFonts w:hint="eastAsia" w:ascii="Times New Roman" w:hAnsi="Times New Roman" w:cs="Times New Roman"/>
              </w:rPr>
              <w:t>1</w:t>
            </w:r>
          </w:p>
        </w:tc>
      </w:tr>
      <w:tr w14:paraId="6778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restart"/>
            <w:tcBorders>
              <w:top w:val="nil"/>
              <w:left w:val="nil"/>
              <w:bottom w:val="nil"/>
              <w:right w:val="nil"/>
            </w:tcBorders>
            <w:noWrap/>
          </w:tcPr>
          <w:p w14:paraId="5BD02A4E">
            <w:pPr>
              <w:widowControl/>
              <w:jc w:val="center"/>
              <w:rPr>
                <w:rFonts w:ascii="Times New Roman" w:hAnsi="Times New Roman" w:cs="Times New Roman"/>
                <w:b/>
                <w:bCs/>
              </w:rPr>
            </w:pPr>
            <w:r>
              <w:rPr>
                <w:rFonts w:ascii="Times New Roman" w:hAnsi="Times New Roman" w:cs="Times New Roman"/>
              </w:rPr>
              <w:t>Global utilization (1)</w:t>
            </w:r>
          </w:p>
        </w:tc>
        <w:tc>
          <w:tcPr>
            <w:tcW w:w="939" w:type="pct"/>
            <w:tcBorders>
              <w:top w:val="nil"/>
              <w:left w:val="nil"/>
              <w:bottom w:val="nil"/>
              <w:right w:val="nil"/>
            </w:tcBorders>
          </w:tcPr>
          <w:p w14:paraId="5BF3D504">
            <w:pPr>
              <w:widowControl/>
              <w:jc w:val="center"/>
              <w:rPr>
                <w:rFonts w:ascii="Times New Roman" w:hAnsi="Times New Roman" w:cs="Times New Roman"/>
              </w:rPr>
            </w:pPr>
            <w:r>
              <w:rPr>
                <w:rFonts w:ascii="Times New Roman" w:hAnsi="Times New Roman" w:cs="Times New Roman"/>
              </w:rPr>
              <w:t>Available in China, USA, Europe, Japan</w:t>
            </w:r>
          </w:p>
        </w:tc>
        <w:tc>
          <w:tcPr>
            <w:tcW w:w="556" w:type="pct"/>
            <w:tcBorders>
              <w:top w:val="nil"/>
              <w:left w:val="nil"/>
              <w:bottom w:val="nil"/>
              <w:right w:val="nil"/>
            </w:tcBorders>
          </w:tcPr>
          <w:p w14:paraId="343FDCC3">
            <w:pPr>
              <w:widowControl/>
              <w:jc w:val="center"/>
              <w:rPr>
                <w:rFonts w:ascii="Times New Roman" w:hAnsi="Times New Roman" w:cs="Times New Roman"/>
              </w:rPr>
            </w:pPr>
            <w:r>
              <w:rPr>
                <w:rFonts w:ascii="Times New Roman" w:hAnsi="Times New Roman" w:cs="Times New Roman"/>
              </w:rPr>
              <w:t>1</w:t>
            </w:r>
          </w:p>
        </w:tc>
        <w:tc>
          <w:tcPr>
            <w:tcW w:w="693" w:type="pct"/>
            <w:tcBorders>
              <w:top w:val="nil"/>
              <w:left w:val="nil"/>
              <w:bottom w:val="nil"/>
              <w:right w:val="nil"/>
            </w:tcBorders>
          </w:tcPr>
          <w:p w14:paraId="1104E44F">
            <w:pPr>
              <w:widowControl/>
              <w:jc w:val="center"/>
              <w:rPr>
                <w:rFonts w:ascii="Times New Roman" w:hAnsi="Times New Roman" w:cs="Times New Roman"/>
              </w:rPr>
            </w:pPr>
            <w:r>
              <w:rPr>
                <w:rFonts w:hint="eastAsia" w:ascii="Times New Roman" w:hAnsi="Times New Roman" w:cs="Times New Roman"/>
              </w:rPr>
              <w:t>1</w:t>
            </w:r>
          </w:p>
        </w:tc>
        <w:tc>
          <w:tcPr>
            <w:tcW w:w="693" w:type="pct"/>
            <w:tcBorders>
              <w:top w:val="nil"/>
              <w:left w:val="nil"/>
              <w:bottom w:val="nil"/>
              <w:right w:val="nil"/>
            </w:tcBorders>
          </w:tcPr>
          <w:p w14:paraId="03B75869">
            <w:pPr>
              <w:widowControl/>
              <w:jc w:val="center"/>
              <w:rPr>
                <w:rFonts w:ascii="Times New Roman" w:hAnsi="Times New Roman" w:cs="Times New Roman"/>
              </w:rPr>
            </w:pPr>
          </w:p>
        </w:tc>
        <w:tc>
          <w:tcPr>
            <w:tcW w:w="693" w:type="pct"/>
            <w:tcBorders>
              <w:top w:val="nil"/>
              <w:left w:val="nil"/>
              <w:bottom w:val="nil"/>
              <w:right w:val="nil"/>
            </w:tcBorders>
          </w:tcPr>
          <w:p w14:paraId="2BC75FFB">
            <w:pPr>
              <w:widowControl/>
              <w:jc w:val="center"/>
              <w:rPr>
                <w:rFonts w:ascii="Times New Roman" w:hAnsi="Times New Roman" w:cs="Times New Roman"/>
              </w:rPr>
            </w:pPr>
          </w:p>
        </w:tc>
        <w:tc>
          <w:tcPr>
            <w:tcW w:w="692" w:type="pct"/>
            <w:tcBorders>
              <w:top w:val="nil"/>
              <w:left w:val="nil"/>
              <w:bottom w:val="nil"/>
              <w:right w:val="nil"/>
            </w:tcBorders>
          </w:tcPr>
          <w:p w14:paraId="1AB9DDA1">
            <w:pPr>
              <w:widowControl/>
              <w:jc w:val="center"/>
              <w:rPr>
                <w:rFonts w:ascii="Times New Roman" w:hAnsi="Times New Roman" w:cs="Times New Roman"/>
              </w:rPr>
            </w:pPr>
          </w:p>
        </w:tc>
      </w:tr>
      <w:tr w14:paraId="0648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pct"/>
            <w:vMerge w:val="continue"/>
            <w:tcBorders>
              <w:top w:val="nil"/>
              <w:left w:val="nil"/>
              <w:bottom w:val="nil"/>
              <w:right w:val="nil"/>
            </w:tcBorders>
            <w:noWrap/>
          </w:tcPr>
          <w:p w14:paraId="05AB8507">
            <w:pPr>
              <w:widowControl/>
              <w:jc w:val="center"/>
              <w:rPr>
                <w:rFonts w:ascii="Times New Roman" w:hAnsi="Times New Roman" w:cs="Times New Roman"/>
                <w:b/>
                <w:bCs/>
              </w:rPr>
            </w:pPr>
          </w:p>
        </w:tc>
        <w:tc>
          <w:tcPr>
            <w:tcW w:w="939" w:type="pct"/>
            <w:tcBorders>
              <w:top w:val="nil"/>
              <w:left w:val="nil"/>
              <w:bottom w:val="nil"/>
              <w:right w:val="nil"/>
            </w:tcBorders>
          </w:tcPr>
          <w:p w14:paraId="201B10DF">
            <w:pPr>
              <w:widowControl/>
              <w:jc w:val="center"/>
              <w:rPr>
                <w:rFonts w:ascii="Times New Roman" w:hAnsi="Times New Roman" w:cs="Times New Roman"/>
              </w:rPr>
            </w:pPr>
            <w:r>
              <w:rPr>
                <w:rFonts w:ascii="Times New Roman" w:hAnsi="Times New Roman" w:cs="Times New Roman"/>
              </w:rPr>
              <w:t>Domestic and international sales</w:t>
            </w:r>
          </w:p>
        </w:tc>
        <w:tc>
          <w:tcPr>
            <w:tcW w:w="556" w:type="pct"/>
            <w:tcBorders>
              <w:top w:val="nil"/>
              <w:left w:val="nil"/>
              <w:bottom w:val="nil"/>
              <w:right w:val="nil"/>
            </w:tcBorders>
          </w:tcPr>
          <w:p w14:paraId="4962FEBF">
            <w:pPr>
              <w:widowControl/>
              <w:jc w:val="center"/>
              <w:rPr>
                <w:rFonts w:ascii="Times New Roman" w:hAnsi="Times New Roman" w:cs="Times New Roman"/>
              </w:rPr>
            </w:pPr>
            <w:r>
              <w:rPr>
                <w:rFonts w:ascii="Times New Roman" w:hAnsi="Times New Roman" w:cs="Times New Roman"/>
              </w:rPr>
              <w:t>0.5</w:t>
            </w:r>
          </w:p>
        </w:tc>
        <w:tc>
          <w:tcPr>
            <w:tcW w:w="693" w:type="pct"/>
            <w:tcBorders>
              <w:top w:val="nil"/>
              <w:left w:val="nil"/>
              <w:bottom w:val="nil"/>
              <w:right w:val="nil"/>
            </w:tcBorders>
          </w:tcPr>
          <w:p w14:paraId="75D3C704">
            <w:pPr>
              <w:widowControl/>
              <w:jc w:val="center"/>
              <w:rPr>
                <w:rFonts w:ascii="Times New Roman" w:hAnsi="Times New Roman" w:cs="Times New Roman"/>
              </w:rPr>
            </w:pPr>
          </w:p>
        </w:tc>
        <w:tc>
          <w:tcPr>
            <w:tcW w:w="693" w:type="pct"/>
            <w:tcBorders>
              <w:top w:val="nil"/>
              <w:left w:val="nil"/>
              <w:bottom w:val="nil"/>
              <w:right w:val="nil"/>
            </w:tcBorders>
          </w:tcPr>
          <w:p w14:paraId="5886D84B">
            <w:pPr>
              <w:widowControl/>
              <w:jc w:val="center"/>
              <w:rPr>
                <w:rFonts w:ascii="Times New Roman" w:hAnsi="Times New Roman" w:cs="Times New Roman"/>
              </w:rPr>
            </w:pPr>
            <w:r>
              <w:rPr>
                <w:rFonts w:hint="eastAsia" w:ascii="Times New Roman" w:hAnsi="Times New Roman" w:cs="Times New Roman"/>
              </w:rPr>
              <w:t>0.5</w:t>
            </w:r>
          </w:p>
        </w:tc>
        <w:tc>
          <w:tcPr>
            <w:tcW w:w="693" w:type="pct"/>
            <w:tcBorders>
              <w:top w:val="nil"/>
              <w:left w:val="nil"/>
              <w:bottom w:val="nil"/>
              <w:right w:val="nil"/>
            </w:tcBorders>
          </w:tcPr>
          <w:p w14:paraId="48248831">
            <w:pPr>
              <w:widowControl/>
              <w:jc w:val="center"/>
              <w:rPr>
                <w:rFonts w:ascii="Times New Roman" w:hAnsi="Times New Roman" w:cs="Times New Roman"/>
              </w:rPr>
            </w:pPr>
            <w:r>
              <w:rPr>
                <w:rFonts w:hint="eastAsia" w:ascii="Times New Roman" w:hAnsi="Times New Roman" w:cs="Times New Roman"/>
              </w:rPr>
              <w:t>0</w:t>
            </w:r>
          </w:p>
        </w:tc>
        <w:tc>
          <w:tcPr>
            <w:tcW w:w="692" w:type="pct"/>
            <w:tcBorders>
              <w:top w:val="nil"/>
              <w:left w:val="nil"/>
              <w:bottom w:val="nil"/>
              <w:right w:val="nil"/>
            </w:tcBorders>
          </w:tcPr>
          <w:p w14:paraId="3C899C90">
            <w:pPr>
              <w:widowControl/>
              <w:jc w:val="center"/>
              <w:rPr>
                <w:rFonts w:ascii="Times New Roman" w:hAnsi="Times New Roman" w:cs="Times New Roman"/>
              </w:rPr>
            </w:pPr>
            <w:r>
              <w:rPr>
                <w:rFonts w:hint="eastAsia" w:ascii="Times New Roman" w:hAnsi="Times New Roman" w:cs="Times New Roman"/>
              </w:rPr>
              <w:t>0.5</w:t>
            </w:r>
          </w:p>
        </w:tc>
      </w:tr>
      <w:tr w14:paraId="1661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pct"/>
            <w:gridSpan w:val="2"/>
            <w:tcBorders>
              <w:top w:val="nil"/>
              <w:left w:val="nil"/>
              <w:bottom w:val="single" w:color="auto" w:sz="12" w:space="0"/>
              <w:right w:val="nil"/>
            </w:tcBorders>
            <w:noWrap/>
          </w:tcPr>
          <w:p w14:paraId="16626461">
            <w:pPr>
              <w:widowControl/>
              <w:jc w:val="center"/>
              <w:rPr>
                <w:rFonts w:ascii="Times New Roman" w:hAnsi="Times New Roman" w:cs="Times New Roman"/>
                <w:b/>
                <w:bCs/>
              </w:rPr>
            </w:pPr>
            <w:r>
              <w:rPr>
                <w:rFonts w:ascii="Times New Roman" w:hAnsi="Times New Roman" w:cs="Times New Roman"/>
              </w:rPr>
              <w:t>Other Attributes Score</w:t>
            </w:r>
          </w:p>
        </w:tc>
        <w:tc>
          <w:tcPr>
            <w:tcW w:w="556" w:type="pct"/>
            <w:tcBorders>
              <w:top w:val="nil"/>
              <w:left w:val="nil"/>
              <w:bottom w:val="single" w:color="auto" w:sz="12" w:space="0"/>
              <w:right w:val="nil"/>
            </w:tcBorders>
          </w:tcPr>
          <w:p w14:paraId="57B193B6">
            <w:pPr>
              <w:widowControl/>
              <w:jc w:val="center"/>
              <w:rPr>
                <w:rFonts w:ascii="Times New Roman" w:hAnsi="Times New Roman" w:cs="Times New Roman"/>
              </w:rPr>
            </w:pPr>
          </w:p>
        </w:tc>
        <w:tc>
          <w:tcPr>
            <w:tcW w:w="693" w:type="pct"/>
            <w:tcBorders>
              <w:top w:val="nil"/>
              <w:left w:val="nil"/>
              <w:bottom w:val="single" w:color="auto" w:sz="12" w:space="0"/>
              <w:right w:val="nil"/>
            </w:tcBorders>
          </w:tcPr>
          <w:p w14:paraId="527C88FA">
            <w:pPr>
              <w:widowControl/>
              <w:jc w:val="center"/>
              <w:rPr>
                <w:rFonts w:ascii="Times New Roman" w:hAnsi="Times New Roman" w:cs="Times New Roman"/>
              </w:rPr>
            </w:pPr>
            <w:r>
              <w:rPr>
                <w:rFonts w:hint="eastAsia" w:ascii="Times New Roman" w:hAnsi="Times New Roman" w:cs="Times New Roman"/>
              </w:rPr>
              <w:t>5.5</w:t>
            </w:r>
          </w:p>
        </w:tc>
        <w:tc>
          <w:tcPr>
            <w:tcW w:w="693" w:type="pct"/>
            <w:tcBorders>
              <w:top w:val="nil"/>
              <w:left w:val="nil"/>
              <w:bottom w:val="single" w:color="auto" w:sz="12" w:space="0"/>
              <w:right w:val="nil"/>
            </w:tcBorders>
          </w:tcPr>
          <w:p w14:paraId="0E9FD330">
            <w:pPr>
              <w:widowControl/>
              <w:jc w:val="center"/>
              <w:rPr>
                <w:rFonts w:ascii="Times New Roman" w:hAnsi="Times New Roman" w:cs="Times New Roman"/>
              </w:rPr>
            </w:pPr>
            <w:r>
              <w:rPr>
                <w:rFonts w:hint="eastAsia" w:ascii="Times New Roman" w:hAnsi="Times New Roman" w:cs="Times New Roman"/>
              </w:rPr>
              <w:t>4.5</w:t>
            </w:r>
          </w:p>
        </w:tc>
        <w:tc>
          <w:tcPr>
            <w:tcW w:w="693" w:type="pct"/>
            <w:tcBorders>
              <w:top w:val="nil"/>
              <w:left w:val="nil"/>
              <w:bottom w:val="single" w:color="auto" w:sz="12" w:space="0"/>
              <w:right w:val="nil"/>
            </w:tcBorders>
          </w:tcPr>
          <w:p w14:paraId="24758F49">
            <w:pPr>
              <w:widowControl/>
              <w:jc w:val="center"/>
              <w:rPr>
                <w:rFonts w:ascii="Times New Roman" w:hAnsi="Times New Roman" w:cs="Times New Roman"/>
              </w:rPr>
            </w:pPr>
            <w:r>
              <w:rPr>
                <w:rFonts w:hint="eastAsia" w:ascii="Times New Roman" w:hAnsi="Times New Roman" w:cs="Times New Roman"/>
              </w:rPr>
              <w:t>5.5</w:t>
            </w:r>
          </w:p>
        </w:tc>
        <w:tc>
          <w:tcPr>
            <w:tcW w:w="692" w:type="pct"/>
            <w:tcBorders>
              <w:top w:val="nil"/>
              <w:left w:val="nil"/>
              <w:bottom w:val="single" w:color="auto" w:sz="12" w:space="0"/>
              <w:right w:val="nil"/>
            </w:tcBorders>
          </w:tcPr>
          <w:p w14:paraId="4D06BBDC">
            <w:pPr>
              <w:widowControl/>
              <w:jc w:val="center"/>
              <w:rPr>
                <w:rFonts w:ascii="Times New Roman" w:hAnsi="Times New Roman" w:cs="Times New Roman"/>
              </w:rPr>
            </w:pPr>
            <w:r>
              <w:rPr>
                <w:rFonts w:hint="eastAsia" w:ascii="Times New Roman" w:hAnsi="Times New Roman" w:cs="Times New Roman"/>
              </w:rPr>
              <w:t>5</w:t>
            </w:r>
          </w:p>
        </w:tc>
      </w:tr>
    </w:tbl>
    <w:p w14:paraId="400FE04C">
      <w:pPr>
        <w:widowControl/>
        <w:jc w:val="left"/>
        <w:rPr>
          <w:rFonts w:ascii="Times New Roman" w:hAnsi="Times New Roman" w:cs="Times New Roman"/>
          <w:sz w:val="18"/>
          <w:szCs w:val="20"/>
        </w:rPr>
      </w:pPr>
      <w:r>
        <w:rPr>
          <w:rFonts w:ascii="Times New Roman" w:hAnsi="Times New Roman" w:cs="Times New Roman"/>
          <w:b/>
          <w:bCs/>
          <w:sz w:val="18"/>
          <w:szCs w:val="20"/>
        </w:rPr>
        <w:t>Note</w:t>
      </w:r>
      <w:r>
        <w:rPr>
          <w:rFonts w:ascii="Times New Roman" w:hAnsi="Times New Roman" w:cs="Times New Roman"/>
          <w:sz w:val="18"/>
          <w:szCs w:val="20"/>
        </w:rPr>
        <w:t>: The “Δ” sign indicates that the drug should be used by a physician with corresponding prescription qualifications or under the guidance of a specialist physician, and use monitoring and evaluation should be strengthened.</w:t>
      </w:r>
    </w:p>
    <w:p w14:paraId="6B90CBDB">
      <w:pPr>
        <w:rPr>
          <w:rFonts w:hint="eastAsia" w:ascii="Times New Roman" w:hAnsi="Times New Roman" w:cs="Times New Roman"/>
          <w:color w:val="000000" w:themeColor="text1"/>
          <w:sz w:val="20"/>
          <w:szCs w:val="20"/>
          <w:lang w:eastAsia="zh-CN"/>
          <w14:textFill>
            <w14:solidFill>
              <w14:schemeClr w14:val="tx1"/>
            </w14:solidFill>
          </w14:textFill>
        </w:rPr>
      </w:pPr>
    </w:p>
    <w:p w14:paraId="3E834324">
      <w:pPr>
        <w:widowControl/>
        <w:jc w:val="left"/>
        <w:rPr>
          <w:rFonts w:ascii="Times New Roman" w:hAnsi="Times New Roman" w:cs="Times New Roman"/>
          <w:b/>
          <w:bCs/>
        </w:rPr>
      </w:pPr>
      <w:r>
        <w:rPr>
          <w:rFonts w:ascii="Times New Roman" w:hAnsi="Times New Roman" w:cs="Times New Roman"/>
          <w:b/>
          <w:bCs/>
        </w:rPr>
        <w:t xml:space="preserve">Table </w:t>
      </w:r>
      <w:r>
        <w:rPr>
          <w:rFonts w:hint="eastAsia" w:ascii="Times New Roman" w:hAnsi="Times New Roman" w:cs="Times New Roman"/>
          <w:b/>
          <w:bCs/>
        </w:rPr>
        <w:t>10</w:t>
      </w:r>
      <w:r>
        <w:rPr>
          <w:rFonts w:ascii="Times New Roman" w:hAnsi="Times New Roman" w:cs="Times New Roman"/>
          <w:b/>
          <w:bCs/>
        </w:rPr>
        <w:t xml:space="preserve">. Final Total Score Results </w:t>
      </w:r>
    </w:p>
    <w:tbl>
      <w:tblPr>
        <w:tblStyle w:val="6"/>
        <w:tblW w:w="8306"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1"/>
        <w:gridCol w:w="1662"/>
        <w:gridCol w:w="1661"/>
        <w:gridCol w:w="1661"/>
        <w:gridCol w:w="1661"/>
      </w:tblGrid>
      <w:tr w14:paraId="42D3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auto" w:sz="12" w:space="0"/>
              <w:bottom w:val="single" w:color="auto" w:sz="12" w:space="0"/>
            </w:tcBorders>
            <w:noWrap/>
          </w:tcPr>
          <w:p w14:paraId="4CB3977D">
            <w:pPr>
              <w:widowControl/>
              <w:jc w:val="center"/>
              <w:rPr>
                <w:rFonts w:ascii="Times New Roman" w:hAnsi="Times New Roman" w:cs="Times New Roman"/>
                <w:b/>
                <w:bCs/>
              </w:rPr>
            </w:pPr>
            <w:r>
              <w:rPr>
                <w:rFonts w:ascii="Times New Roman" w:hAnsi="Times New Roman" w:cs="Times New Roman"/>
              </w:rPr>
              <w:t>Evaluation Dimension</w:t>
            </w:r>
          </w:p>
        </w:tc>
        <w:tc>
          <w:tcPr>
            <w:tcW w:w="1662" w:type="dxa"/>
            <w:tcBorders>
              <w:top w:val="single" w:color="auto" w:sz="12" w:space="0"/>
              <w:bottom w:val="single" w:color="auto" w:sz="12" w:space="0"/>
            </w:tcBorders>
          </w:tcPr>
          <w:p w14:paraId="20C78754">
            <w:pPr>
              <w:widowControl/>
              <w:jc w:val="center"/>
              <w:rPr>
                <w:rFonts w:ascii="Times New Roman" w:hAnsi="Times New Roman" w:cs="Times New Roman"/>
              </w:rPr>
            </w:pPr>
            <w:r>
              <w:rPr>
                <w:rFonts w:ascii="Times New Roman" w:hAnsi="Times New Roman" w:cs="Times New Roman"/>
              </w:rPr>
              <w:t>i</w:t>
            </w:r>
            <w:r>
              <w:rPr>
                <w:rFonts w:hint="eastAsia" w:ascii="Times New Roman" w:hAnsi="Times New Roman" w:cs="Times New Roman"/>
              </w:rPr>
              <w:t>mipenem-cilastatin</w:t>
            </w:r>
          </w:p>
        </w:tc>
        <w:tc>
          <w:tcPr>
            <w:tcW w:w="1661" w:type="dxa"/>
            <w:tcBorders>
              <w:top w:val="single" w:color="auto" w:sz="12" w:space="0"/>
              <w:bottom w:val="single" w:color="auto" w:sz="12" w:space="0"/>
            </w:tcBorders>
          </w:tcPr>
          <w:p w14:paraId="219F7117">
            <w:pPr>
              <w:widowControl/>
              <w:jc w:val="center"/>
              <w:rPr>
                <w:rFonts w:ascii="Times New Roman" w:hAnsi="Times New Roman" w:cs="Times New Roman"/>
              </w:rPr>
            </w:pPr>
            <w:r>
              <w:rPr>
                <w:rFonts w:hint="eastAsia" w:ascii="Times New Roman" w:hAnsi="Times New Roman" w:cs="Times New Roman"/>
              </w:rPr>
              <w:t>meropenem</w:t>
            </w:r>
          </w:p>
        </w:tc>
        <w:tc>
          <w:tcPr>
            <w:tcW w:w="1661" w:type="dxa"/>
            <w:tcBorders>
              <w:top w:val="single" w:color="auto" w:sz="12" w:space="0"/>
              <w:bottom w:val="single" w:color="auto" w:sz="12" w:space="0"/>
            </w:tcBorders>
          </w:tcPr>
          <w:p w14:paraId="7CC25572">
            <w:pPr>
              <w:widowControl/>
              <w:jc w:val="center"/>
              <w:rPr>
                <w:rFonts w:ascii="Times New Roman" w:hAnsi="Times New Roman" w:cs="Times New Roman"/>
              </w:rPr>
            </w:pPr>
            <w:r>
              <w:rPr>
                <w:rFonts w:hint="eastAsia" w:ascii="Times New Roman" w:hAnsi="Times New Roman" w:cs="Times New Roman"/>
              </w:rPr>
              <w:t>biapenem</w:t>
            </w:r>
          </w:p>
        </w:tc>
        <w:tc>
          <w:tcPr>
            <w:tcW w:w="1661" w:type="dxa"/>
            <w:tcBorders>
              <w:top w:val="single" w:color="auto" w:sz="12" w:space="0"/>
              <w:bottom w:val="single" w:color="auto" w:sz="12" w:space="0"/>
            </w:tcBorders>
          </w:tcPr>
          <w:p w14:paraId="4654EB4D">
            <w:pPr>
              <w:widowControl/>
              <w:jc w:val="center"/>
              <w:rPr>
                <w:rFonts w:ascii="Times New Roman" w:hAnsi="Times New Roman" w:cs="Times New Roman"/>
              </w:rPr>
            </w:pPr>
            <w:r>
              <w:rPr>
                <w:rFonts w:hint="eastAsia" w:ascii="Times New Roman" w:hAnsi="Times New Roman" w:cs="Times New Roman"/>
              </w:rPr>
              <w:t>ertapenem</w:t>
            </w:r>
          </w:p>
        </w:tc>
      </w:tr>
      <w:tr w14:paraId="2DC4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tcBorders>
              <w:top w:val="single" w:color="auto" w:sz="12" w:space="0"/>
            </w:tcBorders>
            <w:noWrap/>
          </w:tcPr>
          <w:p w14:paraId="52F65F70">
            <w:pPr>
              <w:widowControl/>
              <w:jc w:val="center"/>
              <w:rPr>
                <w:rFonts w:ascii="Times New Roman" w:hAnsi="Times New Roman" w:cs="Times New Roman"/>
                <w:b/>
                <w:bCs/>
              </w:rPr>
            </w:pPr>
            <w:r>
              <w:rPr>
                <w:rFonts w:ascii="Times New Roman" w:hAnsi="Times New Roman" w:cs="Times New Roman"/>
              </w:rPr>
              <w:t>Pharmaceutical Properties</w:t>
            </w:r>
          </w:p>
        </w:tc>
        <w:tc>
          <w:tcPr>
            <w:tcW w:w="1662" w:type="dxa"/>
            <w:tcBorders>
              <w:top w:val="single" w:color="auto" w:sz="12" w:space="0"/>
            </w:tcBorders>
          </w:tcPr>
          <w:p w14:paraId="50B82E11">
            <w:pPr>
              <w:widowControl/>
              <w:jc w:val="center"/>
              <w:rPr>
                <w:rFonts w:ascii="Times New Roman" w:hAnsi="Times New Roman" w:cs="Times New Roman"/>
              </w:rPr>
            </w:pPr>
            <w:r>
              <w:rPr>
                <w:rFonts w:hint="eastAsia" w:ascii="Times New Roman" w:hAnsi="Times New Roman" w:cs="Times New Roman"/>
              </w:rPr>
              <w:t>22.5</w:t>
            </w:r>
          </w:p>
        </w:tc>
        <w:tc>
          <w:tcPr>
            <w:tcW w:w="1661" w:type="dxa"/>
            <w:tcBorders>
              <w:top w:val="single" w:color="auto" w:sz="12" w:space="0"/>
            </w:tcBorders>
          </w:tcPr>
          <w:p w14:paraId="44CC2EF9">
            <w:pPr>
              <w:widowControl/>
              <w:jc w:val="center"/>
              <w:rPr>
                <w:rFonts w:ascii="Times New Roman" w:hAnsi="Times New Roman" w:cs="Times New Roman"/>
              </w:rPr>
            </w:pPr>
            <w:r>
              <w:rPr>
                <w:rFonts w:hint="eastAsia" w:ascii="Times New Roman" w:hAnsi="Times New Roman" w:cs="Times New Roman"/>
              </w:rPr>
              <w:t>23</w:t>
            </w:r>
          </w:p>
        </w:tc>
        <w:tc>
          <w:tcPr>
            <w:tcW w:w="1661" w:type="dxa"/>
            <w:tcBorders>
              <w:top w:val="single" w:color="auto" w:sz="12" w:space="0"/>
            </w:tcBorders>
          </w:tcPr>
          <w:p w14:paraId="6832D667">
            <w:pPr>
              <w:widowControl/>
              <w:jc w:val="center"/>
              <w:rPr>
                <w:rFonts w:ascii="Times New Roman" w:hAnsi="Times New Roman" w:cs="Times New Roman"/>
              </w:rPr>
            </w:pPr>
            <w:r>
              <w:rPr>
                <w:rFonts w:hint="eastAsia" w:ascii="Times New Roman" w:hAnsi="Times New Roman" w:cs="Times New Roman"/>
              </w:rPr>
              <w:t>21</w:t>
            </w:r>
          </w:p>
        </w:tc>
        <w:tc>
          <w:tcPr>
            <w:tcW w:w="1661" w:type="dxa"/>
            <w:tcBorders>
              <w:top w:val="single" w:color="auto" w:sz="12" w:space="0"/>
            </w:tcBorders>
          </w:tcPr>
          <w:p w14:paraId="0158265B">
            <w:pPr>
              <w:widowControl/>
              <w:jc w:val="center"/>
              <w:rPr>
                <w:rFonts w:ascii="Times New Roman" w:hAnsi="Times New Roman" w:cs="Times New Roman"/>
              </w:rPr>
            </w:pPr>
            <w:r>
              <w:rPr>
                <w:rFonts w:hint="eastAsia" w:ascii="Times New Roman" w:hAnsi="Times New Roman" w:cs="Times New Roman"/>
              </w:rPr>
              <w:t>24</w:t>
            </w:r>
          </w:p>
        </w:tc>
      </w:tr>
      <w:tr w14:paraId="3CE6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noWrap/>
          </w:tcPr>
          <w:p w14:paraId="59B1A252">
            <w:pPr>
              <w:widowControl/>
              <w:jc w:val="center"/>
              <w:rPr>
                <w:rFonts w:ascii="Times New Roman" w:hAnsi="Times New Roman" w:cs="Times New Roman"/>
                <w:b/>
                <w:bCs/>
              </w:rPr>
            </w:pPr>
            <w:r>
              <w:rPr>
                <w:rFonts w:ascii="Times New Roman" w:hAnsi="Times New Roman" w:cs="Times New Roman"/>
              </w:rPr>
              <w:t>Efficacy</w:t>
            </w:r>
          </w:p>
        </w:tc>
        <w:tc>
          <w:tcPr>
            <w:tcW w:w="1662" w:type="dxa"/>
          </w:tcPr>
          <w:p w14:paraId="0EACFF8B">
            <w:pPr>
              <w:widowControl/>
              <w:jc w:val="center"/>
              <w:rPr>
                <w:rFonts w:ascii="Times New Roman" w:hAnsi="Times New Roman" w:cs="Times New Roman"/>
              </w:rPr>
            </w:pPr>
            <w:r>
              <w:rPr>
                <w:rFonts w:hint="eastAsia" w:ascii="Times New Roman" w:hAnsi="Times New Roman" w:cs="Times New Roman"/>
              </w:rPr>
              <w:t>24.5</w:t>
            </w:r>
          </w:p>
        </w:tc>
        <w:tc>
          <w:tcPr>
            <w:tcW w:w="1661" w:type="dxa"/>
          </w:tcPr>
          <w:p w14:paraId="1DD427E7">
            <w:pPr>
              <w:widowControl/>
              <w:jc w:val="center"/>
              <w:rPr>
                <w:rFonts w:ascii="Times New Roman" w:hAnsi="Times New Roman" w:cs="Times New Roman"/>
              </w:rPr>
            </w:pPr>
            <w:r>
              <w:rPr>
                <w:rFonts w:hint="eastAsia" w:ascii="Times New Roman" w:hAnsi="Times New Roman" w:cs="Times New Roman"/>
              </w:rPr>
              <w:t>25.5</w:t>
            </w:r>
          </w:p>
        </w:tc>
        <w:tc>
          <w:tcPr>
            <w:tcW w:w="1661" w:type="dxa"/>
          </w:tcPr>
          <w:p w14:paraId="6F0B896E">
            <w:pPr>
              <w:widowControl/>
              <w:jc w:val="center"/>
              <w:rPr>
                <w:rFonts w:ascii="Times New Roman" w:hAnsi="Times New Roman" w:cs="Times New Roman"/>
              </w:rPr>
            </w:pPr>
            <w:r>
              <w:rPr>
                <w:rFonts w:hint="eastAsia" w:ascii="Times New Roman" w:hAnsi="Times New Roman" w:cs="Times New Roman"/>
              </w:rPr>
              <w:t>20</w:t>
            </w:r>
          </w:p>
        </w:tc>
        <w:tc>
          <w:tcPr>
            <w:tcW w:w="1661" w:type="dxa"/>
          </w:tcPr>
          <w:p w14:paraId="28A429DD">
            <w:pPr>
              <w:widowControl/>
              <w:jc w:val="center"/>
              <w:rPr>
                <w:rFonts w:ascii="Times New Roman" w:hAnsi="Times New Roman" w:cs="Times New Roman"/>
              </w:rPr>
            </w:pPr>
            <w:r>
              <w:rPr>
                <w:rFonts w:hint="eastAsia" w:ascii="Times New Roman" w:hAnsi="Times New Roman" w:cs="Times New Roman"/>
              </w:rPr>
              <w:t>23</w:t>
            </w:r>
          </w:p>
        </w:tc>
      </w:tr>
      <w:tr w14:paraId="01C6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noWrap/>
          </w:tcPr>
          <w:p w14:paraId="7BB314DA">
            <w:pPr>
              <w:widowControl/>
              <w:jc w:val="center"/>
              <w:rPr>
                <w:rFonts w:ascii="Times New Roman" w:hAnsi="Times New Roman" w:cs="Times New Roman"/>
                <w:b/>
                <w:bCs/>
              </w:rPr>
            </w:pPr>
            <w:r>
              <w:rPr>
                <w:rFonts w:ascii="Times New Roman" w:hAnsi="Times New Roman" w:cs="Times New Roman"/>
              </w:rPr>
              <w:t>Safety</w:t>
            </w:r>
          </w:p>
        </w:tc>
        <w:tc>
          <w:tcPr>
            <w:tcW w:w="1662" w:type="dxa"/>
          </w:tcPr>
          <w:p w14:paraId="2033E25D">
            <w:pPr>
              <w:widowControl/>
              <w:jc w:val="center"/>
              <w:rPr>
                <w:rFonts w:ascii="Times New Roman" w:hAnsi="Times New Roman" w:cs="Times New Roman"/>
              </w:rPr>
            </w:pPr>
            <w:r>
              <w:rPr>
                <w:rFonts w:hint="eastAsia" w:ascii="Times New Roman" w:hAnsi="Times New Roman" w:cs="Times New Roman"/>
              </w:rPr>
              <w:t>18.5</w:t>
            </w:r>
          </w:p>
        </w:tc>
        <w:tc>
          <w:tcPr>
            <w:tcW w:w="1661" w:type="dxa"/>
          </w:tcPr>
          <w:p w14:paraId="017FC44F">
            <w:pPr>
              <w:widowControl/>
              <w:jc w:val="center"/>
              <w:rPr>
                <w:rFonts w:ascii="Times New Roman" w:hAnsi="Times New Roman" w:cs="Times New Roman"/>
              </w:rPr>
            </w:pPr>
            <w:r>
              <w:rPr>
                <w:rFonts w:hint="eastAsia" w:ascii="Times New Roman" w:hAnsi="Times New Roman" w:cs="Times New Roman"/>
              </w:rPr>
              <w:t>20.8</w:t>
            </w:r>
          </w:p>
        </w:tc>
        <w:tc>
          <w:tcPr>
            <w:tcW w:w="1661" w:type="dxa"/>
          </w:tcPr>
          <w:p w14:paraId="1D9AB8DC">
            <w:pPr>
              <w:widowControl/>
              <w:jc w:val="center"/>
              <w:rPr>
                <w:rFonts w:ascii="Times New Roman" w:hAnsi="Times New Roman" w:cs="Times New Roman"/>
              </w:rPr>
            </w:pPr>
            <w:r>
              <w:rPr>
                <w:rFonts w:hint="eastAsia" w:ascii="Times New Roman" w:hAnsi="Times New Roman" w:cs="Times New Roman"/>
              </w:rPr>
              <w:t>17</w:t>
            </w:r>
          </w:p>
        </w:tc>
        <w:tc>
          <w:tcPr>
            <w:tcW w:w="1661" w:type="dxa"/>
          </w:tcPr>
          <w:p w14:paraId="53B27F34">
            <w:pPr>
              <w:widowControl/>
              <w:jc w:val="center"/>
              <w:rPr>
                <w:rFonts w:ascii="Times New Roman" w:hAnsi="Times New Roman" w:cs="Times New Roman"/>
              </w:rPr>
            </w:pPr>
            <w:r>
              <w:rPr>
                <w:rFonts w:hint="eastAsia" w:ascii="Times New Roman" w:hAnsi="Times New Roman" w:cs="Times New Roman"/>
              </w:rPr>
              <w:t>18.2</w:t>
            </w:r>
          </w:p>
        </w:tc>
      </w:tr>
      <w:tr w14:paraId="773C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noWrap/>
          </w:tcPr>
          <w:p w14:paraId="416C1832">
            <w:pPr>
              <w:widowControl/>
              <w:jc w:val="center"/>
              <w:rPr>
                <w:rFonts w:ascii="Times New Roman" w:hAnsi="Times New Roman" w:cs="Times New Roman"/>
                <w:b/>
                <w:bCs/>
              </w:rPr>
            </w:pPr>
            <w:r>
              <w:rPr>
                <w:rFonts w:ascii="Times New Roman" w:hAnsi="Times New Roman" w:cs="Times New Roman"/>
              </w:rPr>
              <w:t>Economy</w:t>
            </w:r>
          </w:p>
        </w:tc>
        <w:tc>
          <w:tcPr>
            <w:tcW w:w="1662" w:type="dxa"/>
          </w:tcPr>
          <w:p w14:paraId="6AE8FF85">
            <w:pPr>
              <w:widowControl/>
              <w:jc w:val="center"/>
              <w:rPr>
                <w:rFonts w:ascii="Times New Roman" w:hAnsi="Times New Roman" w:cs="Times New Roman"/>
              </w:rPr>
            </w:pPr>
            <w:r>
              <w:rPr>
                <w:rFonts w:hint="eastAsia" w:ascii="Times New Roman" w:hAnsi="Times New Roman" w:cs="Times New Roman"/>
              </w:rPr>
              <w:t>1.4</w:t>
            </w:r>
          </w:p>
        </w:tc>
        <w:tc>
          <w:tcPr>
            <w:tcW w:w="1661" w:type="dxa"/>
          </w:tcPr>
          <w:p w14:paraId="079F7B7E">
            <w:pPr>
              <w:widowControl/>
              <w:jc w:val="center"/>
              <w:rPr>
                <w:rFonts w:ascii="Times New Roman" w:hAnsi="Times New Roman" w:cs="Times New Roman"/>
              </w:rPr>
            </w:pPr>
            <w:r>
              <w:rPr>
                <w:rFonts w:hint="eastAsia" w:ascii="Times New Roman" w:hAnsi="Times New Roman" w:cs="Times New Roman"/>
              </w:rPr>
              <w:t>0.47</w:t>
            </w:r>
          </w:p>
        </w:tc>
        <w:tc>
          <w:tcPr>
            <w:tcW w:w="1661" w:type="dxa"/>
          </w:tcPr>
          <w:p w14:paraId="0C515317">
            <w:pPr>
              <w:widowControl/>
              <w:jc w:val="center"/>
              <w:rPr>
                <w:rFonts w:ascii="Times New Roman" w:hAnsi="Times New Roman" w:cs="Times New Roman"/>
              </w:rPr>
            </w:pPr>
            <w:r>
              <w:rPr>
                <w:rFonts w:hint="eastAsia" w:ascii="Times New Roman" w:hAnsi="Times New Roman" w:cs="Times New Roman"/>
              </w:rPr>
              <w:t>6.38</w:t>
            </w:r>
          </w:p>
        </w:tc>
        <w:tc>
          <w:tcPr>
            <w:tcW w:w="1661" w:type="dxa"/>
          </w:tcPr>
          <w:p w14:paraId="26ED4351">
            <w:pPr>
              <w:widowControl/>
              <w:jc w:val="center"/>
              <w:rPr>
                <w:rFonts w:ascii="Times New Roman" w:hAnsi="Times New Roman" w:cs="Times New Roman"/>
              </w:rPr>
            </w:pPr>
            <w:r>
              <w:rPr>
                <w:rFonts w:hint="eastAsia" w:ascii="Times New Roman" w:hAnsi="Times New Roman" w:cs="Times New Roman"/>
              </w:rPr>
              <w:t>3.45</w:t>
            </w:r>
          </w:p>
        </w:tc>
      </w:tr>
      <w:tr w14:paraId="1E18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noWrap/>
          </w:tcPr>
          <w:p w14:paraId="5EDB98FF">
            <w:pPr>
              <w:widowControl/>
              <w:jc w:val="center"/>
              <w:rPr>
                <w:rFonts w:ascii="Times New Roman" w:hAnsi="Times New Roman" w:cs="Times New Roman"/>
                <w:b/>
                <w:bCs/>
              </w:rPr>
            </w:pPr>
            <w:r>
              <w:rPr>
                <w:rFonts w:ascii="Times New Roman" w:hAnsi="Times New Roman" w:cs="Times New Roman"/>
              </w:rPr>
              <w:t>Other Attributes</w:t>
            </w:r>
          </w:p>
        </w:tc>
        <w:tc>
          <w:tcPr>
            <w:tcW w:w="1662" w:type="dxa"/>
          </w:tcPr>
          <w:p w14:paraId="29895A29">
            <w:pPr>
              <w:widowControl/>
              <w:jc w:val="center"/>
              <w:rPr>
                <w:rFonts w:ascii="Times New Roman" w:hAnsi="Times New Roman" w:cs="Times New Roman"/>
              </w:rPr>
            </w:pPr>
            <w:r>
              <w:rPr>
                <w:rFonts w:hint="eastAsia" w:ascii="Times New Roman" w:hAnsi="Times New Roman" w:cs="Times New Roman"/>
              </w:rPr>
              <w:t>5.5</w:t>
            </w:r>
          </w:p>
        </w:tc>
        <w:tc>
          <w:tcPr>
            <w:tcW w:w="1661" w:type="dxa"/>
          </w:tcPr>
          <w:p w14:paraId="1554A379">
            <w:pPr>
              <w:widowControl/>
              <w:jc w:val="center"/>
              <w:rPr>
                <w:rFonts w:ascii="Times New Roman" w:hAnsi="Times New Roman" w:cs="Times New Roman"/>
              </w:rPr>
            </w:pPr>
            <w:r>
              <w:rPr>
                <w:rFonts w:hint="eastAsia" w:ascii="Times New Roman" w:hAnsi="Times New Roman" w:cs="Times New Roman"/>
              </w:rPr>
              <w:t>4.5</w:t>
            </w:r>
          </w:p>
        </w:tc>
        <w:tc>
          <w:tcPr>
            <w:tcW w:w="1661" w:type="dxa"/>
          </w:tcPr>
          <w:p w14:paraId="6B1024DB">
            <w:pPr>
              <w:widowControl/>
              <w:jc w:val="center"/>
              <w:rPr>
                <w:rFonts w:ascii="Times New Roman" w:hAnsi="Times New Roman" w:cs="Times New Roman"/>
              </w:rPr>
            </w:pPr>
            <w:r>
              <w:rPr>
                <w:rFonts w:hint="eastAsia" w:ascii="Times New Roman" w:hAnsi="Times New Roman" w:cs="Times New Roman"/>
              </w:rPr>
              <w:t>5.5</w:t>
            </w:r>
          </w:p>
        </w:tc>
        <w:tc>
          <w:tcPr>
            <w:tcW w:w="1661" w:type="dxa"/>
          </w:tcPr>
          <w:p w14:paraId="6562E5D5">
            <w:pPr>
              <w:widowControl/>
              <w:jc w:val="center"/>
              <w:rPr>
                <w:rFonts w:ascii="Times New Roman" w:hAnsi="Times New Roman" w:cs="Times New Roman"/>
              </w:rPr>
            </w:pPr>
            <w:r>
              <w:rPr>
                <w:rFonts w:hint="eastAsia" w:ascii="Times New Roman" w:hAnsi="Times New Roman" w:cs="Times New Roman"/>
              </w:rPr>
              <w:t>5</w:t>
            </w:r>
          </w:p>
        </w:tc>
      </w:tr>
      <w:tr w14:paraId="1783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1" w:type="dxa"/>
            <w:tcBorders>
              <w:bottom w:val="single" w:color="auto" w:sz="12" w:space="0"/>
            </w:tcBorders>
            <w:noWrap/>
          </w:tcPr>
          <w:p w14:paraId="1DDF53DF">
            <w:pPr>
              <w:widowControl/>
              <w:jc w:val="center"/>
              <w:rPr>
                <w:rFonts w:ascii="Times New Roman" w:hAnsi="Times New Roman" w:cs="Times New Roman"/>
                <w:b/>
                <w:bCs/>
              </w:rPr>
            </w:pPr>
            <w:bookmarkStart w:id="13" w:name="_Hlk141278627"/>
            <w:r>
              <w:rPr>
                <w:rFonts w:ascii="Times New Roman" w:hAnsi="Times New Roman" w:cs="Times New Roman"/>
              </w:rPr>
              <w:t>Total Score</w:t>
            </w:r>
          </w:p>
        </w:tc>
        <w:tc>
          <w:tcPr>
            <w:tcW w:w="1662" w:type="dxa"/>
            <w:tcBorders>
              <w:bottom w:val="single" w:color="auto" w:sz="12" w:space="0"/>
            </w:tcBorders>
            <w:vAlign w:val="bottom"/>
          </w:tcPr>
          <w:p w14:paraId="1BA1609D">
            <w:pPr>
              <w:widowControl/>
              <w:jc w:val="center"/>
              <w:rPr>
                <w:rFonts w:ascii="Times New Roman" w:hAnsi="Times New Roman" w:cs="Times New Roman"/>
              </w:rPr>
            </w:pPr>
            <w:r>
              <w:rPr>
                <w:rFonts w:hint="eastAsia" w:ascii="Times New Roman" w:hAnsi="Times New Roman" w:cs="Times New Roman"/>
              </w:rPr>
              <w:t>72.4</w:t>
            </w:r>
          </w:p>
        </w:tc>
        <w:tc>
          <w:tcPr>
            <w:tcW w:w="1661" w:type="dxa"/>
            <w:tcBorders>
              <w:bottom w:val="single" w:color="auto" w:sz="12" w:space="0"/>
            </w:tcBorders>
            <w:vAlign w:val="bottom"/>
          </w:tcPr>
          <w:p w14:paraId="19042F45">
            <w:pPr>
              <w:widowControl/>
              <w:jc w:val="center"/>
              <w:rPr>
                <w:rFonts w:ascii="Times New Roman" w:hAnsi="Times New Roman" w:cs="Times New Roman"/>
              </w:rPr>
            </w:pPr>
            <w:r>
              <w:rPr>
                <w:rFonts w:hint="eastAsia" w:ascii="Times New Roman" w:hAnsi="Times New Roman" w:cs="Times New Roman"/>
              </w:rPr>
              <w:t>74.27</w:t>
            </w:r>
          </w:p>
        </w:tc>
        <w:tc>
          <w:tcPr>
            <w:tcW w:w="1661" w:type="dxa"/>
            <w:tcBorders>
              <w:bottom w:val="single" w:color="auto" w:sz="12" w:space="0"/>
            </w:tcBorders>
            <w:vAlign w:val="bottom"/>
          </w:tcPr>
          <w:p w14:paraId="50962170">
            <w:pPr>
              <w:widowControl/>
              <w:jc w:val="center"/>
              <w:rPr>
                <w:rFonts w:ascii="Times New Roman" w:hAnsi="Times New Roman" w:cs="Times New Roman"/>
              </w:rPr>
            </w:pPr>
            <w:r>
              <w:rPr>
                <w:rFonts w:hint="eastAsia" w:ascii="Times New Roman" w:hAnsi="Times New Roman" w:cs="Times New Roman"/>
              </w:rPr>
              <w:t>69.88</w:t>
            </w:r>
          </w:p>
        </w:tc>
        <w:tc>
          <w:tcPr>
            <w:tcW w:w="1661" w:type="dxa"/>
            <w:tcBorders>
              <w:bottom w:val="single" w:color="auto" w:sz="12" w:space="0"/>
            </w:tcBorders>
            <w:vAlign w:val="bottom"/>
          </w:tcPr>
          <w:p w14:paraId="2A8DA872">
            <w:pPr>
              <w:widowControl/>
              <w:jc w:val="center"/>
              <w:rPr>
                <w:rFonts w:ascii="Times New Roman" w:hAnsi="Times New Roman" w:cs="Times New Roman"/>
              </w:rPr>
            </w:pPr>
            <w:r>
              <w:rPr>
                <w:rFonts w:hint="eastAsia" w:ascii="Times New Roman" w:hAnsi="Times New Roman" w:cs="Times New Roman"/>
              </w:rPr>
              <w:t>73.65</w:t>
            </w:r>
          </w:p>
        </w:tc>
      </w:tr>
      <w:bookmarkEnd w:id="13"/>
    </w:tbl>
    <w:p w14:paraId="0525BD68">
      <w:pPr>
        <w:rPr>
          <w:rFonts w:hint="eastAsia" w:ascii="Times New Roman" w:hAnsi="Times New Roman" w:cs="Times New Roman"/>
          <w:color w:val="000000" w:themeColor="text1"/>
          <w:sz w:val="20"/>
          <w:szCs w:val="20"/>
          <w:lang w:eastAsia="zh-CN"/>
          <w14:textFill>
            <w14:solidFill>
              <w14:schemeClr w14:val="tx1"/>
            </w14:solidFill>
          </w14:textFill>
        </w:rPr>
      </w:pPr>
    </w:p>
    <w:sectPr>
      <w:footerReference r:id="rId5" w:type="default"/>
      <w:pgSz w:w="16839" w:h="11906" w:orient="landscape"/>
      <w:pgMar w:top="1797" w:right="1440" w:bottom="1797" w:left="1440" w:header="850" w:footer="992"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367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C8B67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6C8B67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616F3"/>
    <w:rsid w:val="00577FA2"/>
    <w:rsid w:val="01AB739A"/>
    <w:rsid w:val="01DB1106"/>
    <w:rsid w:val="01F02B4F"/>
    <w:rsid w:val="022C7A57"/>
    <w:rsid w:val="023D59A8"/>
    <w:rsid w:val="02C616F3"/>
    <w:rsid w:val="03324A03"/>
    <w:rsid w:val="03463A73"/>
    <w:rsid w:val="037C4BA6"/>
    <w:rsid w:val="03FE4BAD"/>
    <w:rsid w:val="053D65D5"/>
    <w:rsid w:val="059339CF"/>
    <w:rsid w:val="06EA477C"/>
    <w:rsid w:val="07096B2E"/>
    <w:rsid w:val="07EF678A"/>
    <w:rsid w:val="08090A98"/>
    <w:rsid w:val="087B2A82"/>
    <w:rsid w:val="08AD2646"/>
    <w:rsid w:val="08B01033"/>
    <w:rsid w:val="09226400"/>
    <w:rsid w:val="093B330E"/>
    <w:rsid w:val="09F55A0A"/>
    <w:rsid w:val="0A454C63"/>
    <w:rsid w:val="0AA47A8E"/>
    <w:rsid w:val="0AEA6FEB"/>
    <w:rsid w:val="0B7A63DB"/>
    <w:rsid w:val="0B813F5D"/>
    <w:rsid w:val="0C1A4E9D"/>
    <w:rsid w:val="0C370A68"/>
    <w:rsid w:val="0C447AFC"/>
    <w:rsid w:val="0CD1014F"/>
    <w:rsid w:val="0CDC0665"/>
    <w:rsid w:val="0CFA454A"/>
    <w:rsid w:val="0D9E3A97"/>
    <w:rsid w:val="0DF240E0"/>
    <w:rsid w:val="0E3535A9"/>
    <w:rsid w:val="10280324"/>
    <w:rsid w:val="10D751E5"/>
    <w:rsid w:val="110E07A7"/>
    <w:rsid w:val="1112443D"/>
    <w:rsid w:val="11540E53"/>
    <w:rsid w:val="11675543"/>
    <w:rsid w:val="11FE32C0"/>
    <w:rsid w:val="139A0137"/>
    <w:rsid w:val="13FB75E5"/>
    <w:rsid w:val="141E116A"/>
    <w:rsid w:val="147F013C"/>
    <w:rsid w:val="148A36C8"/>
    <w:rsid w:val="149856CD"/>
    <w:rsid w:val="15AB51AA"/>
    <w:rsid w:val="15C4327B"/>
    <w:rsid w:val="161E3E5F"/>
    <w:rsid w:val="16C741FA"/>
    <w:rsid w:val="17CE1156"/>
    <w:rsid w:val="17FA3F38"/>
    <w:rsid w:val="180A2938"/>
    <w:rsid w:val="18211B09"/>
    <w:rsid w:val="187B2DB1"/>
    <w:rsid w:val="188D13B2"/>
    <w:rsid w:val="18BC10CD"/>
    <w:rsid w:val="191B7E79"/>
    <w:rsid w:val="19876E64"/>
    <w:rsid w:val="1A0E33D0"/>
    <w:rsid w:val="1AA33551"/>
    <w:rsid w:val="1AF92499"/>
    <w:rsid w:val="1B25779A"/>
    <w:rsid w:val="1BA61BCE"/>
    <w:rsid w:val="1CB83288"/>
    <w:rsid w:val="1D063B43"/>
    <w:rsid w:val="1F207332"/>
    <w:rsid w:val="1F5B2068"/>
    <w:rsid w:val="1F763B47"/>
    <w:rsid w:val="1FC11A27"/>
    <w:rsid w:val="20B47C8C"/>
    <w:rsid w:val="20F5168F"/>
    <w:rsid w:val="210F00B1"/>
    <w:rsid w:val="224F62AF"/>
    <w:rsid w:val="230D6011"/>
    <w:rsid w:val="23835EC2"/>
    <w:rsid w:val="245370DD"/>
    <w:rsid w:val="245B153A"/>
    <w:rsid w:val="24DE7898"/>
    <w:rsid w:val="24E50616"/>
    <w:rsid w:val="252719BB"/>
    <w:rsid w:val="259521BB"/>
    <w:rsid w:val="26196DCF"/>
    <w:rsid w:val="26500D46"/>
    <w:rsid w:val="267852AD"/>
    <w:rsid w:val="26D231A2"/>
    <w:rsid w:val="27E258DD"/>
    <w:rsid w:val="28282BB0"/>
    <w:rsid w:val="28EB7BF9"/>
    <w:rsid w:val="298A1E8B"/>
    <w:rsid w:val="2998582E"/>
    <w:rsid w:val="29C75F40"/>
    <w:rsid w:val="2A293EC4"/>
    <w:rsid w:val="2A932576"/>
    <w:rsid w:val="2B4B3B12"/>
    <w:rsid w:val="2B6A1F70"/>
    <w:rsid w:val="2B9465C2"/>
    <w:rsid w:val="2C015FD0"/>
    <w:rsid w:val="2C6C1BE4"/>
    <w:rsid w:val="2CD909BB"/>
    <w:rsid w:val="2CDE102A"/>
    <w:rsid w:val="2D1B4D5A"/>
    <w:rsid w:val="2E226365"/>
    <w:rsid w:val="2E3C5126"/>
    <w:rsid w:val="2E5E409B"/>
    <w:rsid w:val="2ED11935"/>
    <w:rsid w:val="2EE55AF9"/>
    <w:rsid w:val="2F6F413D"/>
    <w:rsid w:val="3003106E"/>
    <w:rsid w:val="30683AB8"/>
    <w:rsid w:val="31FC608E"/>
    <w:rsid w:val="326A47FA"/>
    <w:rsid w:val="33A36741"/>
    <w:rsid w:val="35BE034A"/>
    <w:rsid w:val="35C16748"/>
    <w:rsid w:val="35EA1BE2"/>
    <w:rsid w:val="36B307CB"/>
    <w:rsid w:val="36C5156B"/>
    <w:rsid w:val="37471925"/>
    <w:rsid w:val="375536C6"/>
    <w:rsid w:val="377F310A"/>
    <w:rsid w:val="38446B35"/>
    <w:rsid w:val="386C1DA3"/>
    <w:rsid w:val="38CD26C4"/>
    <w:rsid w:val="3980302C"/>
    <w:rsid w:val="3A345BFC"/>
    <w:rsid w:val="3A485358"/>
    <w:rsid w:val="3A7F3736"/>
    <w:rsid w:val="3ABC6783"/>
    <w:rsid w:val="3BF8437D"/>
    <w:rsid w:val="3C55125A"/>
    <w:rsid w:val="3C7502D8"/>
    <w:rsid w:val="3E9F6013"/>
    <w:rsid w:val="3F5909E5"/>
    <w:rsid w:val="40697F82"/>
    <w:rsid w:val="40AF445E"/>
    <w:rsid w:val="412A6883"/>
    <w:rsid w:val="41435C26"/>
    <w:rsid w:val="41786058"/>
    <w:rsid w:val="421D5C84"/>
    <w:rsid w:val="42DE2772"/>
    <w:rsid w:val="43A23454"/>
    <w:rsid w:val="43A74F94"/>
    <w:rsid w:val="444715FB"/>
    <w:rsid w:val="446761B2"/>
    <w:rsid w:val="4492263B"/>
    <w:rsid w:val="45087887"/>
    <w:rsid w:val="451A49A8"/>
    <w:rsid w:val="45203F97"/>
    <w:rsid w:val="454B3B35"/>
    <w:rsid w:val="45922C77"/>
    <w:rsid w:val="45A76CC4"/>
    <w:rsid w:val="467027AD"/>
    <w:rsid w:val="4804051D"/>
    <w:rsid w:val="48EC16DE"/>
    <w:rsid w:val="49052EFC"/>
    <w:rsid w:val="49807B60"/>
    <w:rsid w:val="4A0D0C91"/>
    <w:rsid w:val="4A511AF8"/>
    <w:rsid w:val="4B443F94"/>
    <w:rsid w:val="4C0444B4"/>
    <w:rsid w:val="4C1632B8"/>
    <w:rsid w:val="4C5A5793"/>
    <w:rsid w:val="4CFC6F2C"/>
    <w:rsid w:val="4D1F3E60"/>
    <w:rsid w:val="4D84376A"/>
    <w:rsid w:val="4D976D48"/>
    <w:rsid w:val="50237BE1"/>
    <w:rsid w:val="50757658"/>
    <w:rsid w:val="50B974A8"/>
    <w:rsid w:val="519D6905"/>
    <w:rsid w:val="52EB1D1E"/>
    <w:rsid w:val="53453FAF"/>
    <w:rsid w:val="542935B5"/>
    <w:rsid w:val="55450C4C"/>
    <w:rsid w:val="55C66E5C"/>
    <w:rsid w:val="568452D0"/>
    <w:rsid w:val="56F47FBC"/>
    <w:rsid w:val="579E02FB"/>
    <w:rsid w:val="58446411"/>
    <w:rsid w:val="585B0438"/>
    <w:rsid w:val="58DF614B"/>
    <w:rsid w:val="58E96E65"/>
    <w:rsid w:val="58EC49F5"/>
    <w:rsid w:val="58F37C08"/>
    <w:rsid w:val="59E4112B"/>
    <w:rsid w:val="5A2925E9"/>
    <w:rsid w:val="5A902178"/>
    <w:rsid w:val="5AC40BA8"/>
    <w:rsid w:val="5BA408B9"/>
    <w:rsid w:val="5BCD349F"/>
    <w:rsid w:val="5D033512"/>
    <w:rsid w:val="5D4E710B"/>
    <w:rsid w:val="5D7B64BE"/>
    <w:rsid w:val="5E1038CB"/>
    <w:rsid w:val="5E2D4183"/>
    <w:rsid w:val="5ECA258A"/>
    <w:rsid w:val="60CE716F"/>
    <w:rsid w:val="60EC3E0A"/>
    <w:rsid w:val="617B5E98"/>
    <w:rsid w:val="619E315C"/>
    <w:rsid w:val="61E35B3C"/>
    <w:rsid w:val="62171B54"/>
    <w:rsid w:val="636C7659"/>
    <w:rsid w:val="641E56A0"/>
    <w:rsid w:val="6535390B"/>
    <w:rsid w:val="65AB116B"/>
    <w:rsid w:val="65C05266"/>
    <w:rsid w:val="6682214E"/>
    <w:rsid w:val="6719747D"/>
    <w:rsid w:val="673141F2"/>
    <w:rsid w:val="67DA4DFE"/>
    <w:rsid w:val="689C6ADB"/>
    <w:rsid w:val="68F546EA"/>
    <w:rsid w:val="6911445A"/>
    <w:rsid w:val="69142E8D"/>
    <w:rsid w:val="6A981E8A"/>
    <w:rsid w:val="6ACD368D"/>
    <w:rsid w:val="6AF84FFB"/>
    <w:rsid w:val="6B3B2FB1"/>
    <w:rsid w:val="6C1F5056"/>
    <w:rsid w:val="6D343B4D"/>
    <w:rsid w:val="6DF434F9"/>
    <w:rsid w:val="6E106F6F"/>
    <w:rsid w:val="6EB1727F"/>
    <w:rsid w:val="6EF834F9"/>
    <w:rsid w:val="6F734DE5"/>
    <w:rsid w:val="70A36182"/>
    <w:rsid w:val="71142AF3"/>
    <w:rsid w:val="711D4524"/>
    <w:rsid w:val="726C2E73"/>
    <w:rsid w:val="72CD7552"/>
    <w:rsid w:val="72CE3F62"/>
    <w:rsid w:val="72DE4888"/>
    <w:rsid w:val="73CD4B48"/>
    <w:rsid w:val="7566462C"/>
    <w:rsid w:val="76945C11"/>
    <w:rsid w:val="7697454B"/>
    <w:rsid w:val="76A35B55"/>
    <w:rsid w:val="76CB5C9C"/>
    <w:rsid w:val="7704001A"/>
    <w:rsid w:val="773B2A7B"/>
    <w:rsid w:val="77682C2F"/>
    <w:rsid w:val="78B136A4"/>
    <w:rsid w:val="790E1566"/>
    <w:rsid w:val="7914608F"/>
    <w:rsid w:val="79645181"/>
    <w:rsid w:val="79A26269"/>
    <w:rsid w:val="79EE4932"/>
    <w:rsid w:val="7A436AC2"/>
    <w:rsid w:val="7A7B28E4"/>
    <w:rsid w:val="7A8E4BBA"/>
    <w:rsid w:val="7AA43E25"/>
    <w:rsid w:val="7BB06461"/>
    <w:rsid w:val="7C924985"/>
    <w:rsid w:val="7D146109"/>
    <w:rsid w:val="7D5B60AD"/>
    <w:rsid w:val="7D9F2773"/>
    <w:rsid w:val="7E356CF1"/>
    <w:rsid w:val="7E3F3128"/>
    <w:rsid w:val="7E802C6F"/>
    <w:rsid w:val="7EC94D6B"/>
    <w:rsid w:val="7EEB1806"/>
    <w:rsid w:val="7EEB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Times New Roman" w:hAnsi="Times New Roman" w:eastAsia="宋体"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pageBreakBefore w:val="0"/>
      <w:widowControl/>
      <w:kinsoku/>
      <w:wordWrap/>
      <w:overflowPunct/>
      <w:topLinePunct w:val="0"/>
      <w:autoSpaceDE/>
      <w:autoSpaceDN/>
      <w:bidi w:val="0"/>
      <w:adjustRightInd/>
      <w:spacing w:after="0" w:line="300" w:lineRule="auto"/>
      <w:ind w:left="0" w:leftChars="0" w:right="0" w:rightChars="0" w:firstLine="480" w:firstLineChars="0"/>
      <w:jc w:val="both"/>
      <w:textAlignment w:val="auto"/>
      <w:outlineLvl w:val="9"/>
    </w:pPr>
    <w:rPr>
      <w:rFonts w:ascii="Times New Roman" w:hAnsi="Times New Roman" w:eastAsia="宋体" w:cs="Times New Roman"/>
      <w:sz w:val="24"/>
      <w:highlight w:val="none"/>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模版"/>
    <w:basedOn w:val="1"/>
    <w:qFormat/>
    <w:uiPriority w:val="0"/>
    <w:rPr>
      <w:rFonts w:hint="default" w:ascii="Times New Roman" w:hAnsi="Times New Roman" w:cs="Times New Roman"/>
      <w:sz w:val="30"/>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2060</Words>
  <Characters>12404</Characters>
  <Lines>0</Lines>
  <Paragraphs>0</Paragraphs>
  <TotalTime>0</TotalTime>
  <ScaleCrop>false</ScaleCrop>
  <LinksUpToDate>false</LinksUpToDate>
  <CharactersWithSpaces>13942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2025-08-11T03:06:00Z</dcterms:created>
  <dc:creator>☀️</dc:creator>
  <cp:lastModifiedBy>☀️</cp:lastModifiedBy>
  <dcterms:modified xsi:type="dcterms:W3CDTF">2025-08-15T02:17:05Z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EAC3AA47EAEE404485E3F86EF3173B86_11</vt:lpwstr>
  </property>
  <property fmtid="{D5CDD505-2E9C-101B-9397-08002B2CF9AE}" pid="4" name="KSOTemplateDocerSaveRecord">
    <vt:lpwstr>eyJoZGlkIjoiNWNiNmNiOTU0N2Y3YWRkNjU1ZDkzNWFjZTA1MDc5YjYiLCJ1c2VySWQiOiI2NzM3MTkyNTMifQ==</vt:lpwstr>
  </property>
</Properties>
</file>