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3480C" w14:textId="77777777" w:rsidR="00A55CC6" w:rsidRPr="00A55CC6" w:rsidRDefault="00A55CC6" w:rsidP="00A55CC6">
      <w:pPr>
        <w:rPr>
          <w:b/>
          <w:bCs/>
        </w:rPr>
      </w:pPr>
      <w:r w:rsidRPr="00A55CC6">
        <w:rPr>
          <w:b/>
          <w:bCs/>
        </w:rPr>
        <w:t xml:space="preserve">Supplementary figure legends </w:t>
      </w:r>
    </w:p>
    <w:p w14:paraId="039F98C7" w14:textId="77777777" w:rsidR="00A55CC6" w:rsidRPr="00A55CC6" w:rsidRDefault="00A55CC6" w:rsidP="00A55CC6">
      <w:pPr>
        <w:rPr>
          <w:b/>
          <w:bCs/>
        </w:rPr>
      </w:pPr>
      <w:r w:rsidRPr="00A55CC6">
        <w:rPr>
          <w:b/>
          <w:bCs/>
        </w:rPr>
        <w:t xml:space="preserve">Figure S1. Clinical assessment of the </w:t>
      </w:r>
      <w:proofErr w:type="spellStart"/>
      <w:r w:rsidRPr="00A55CC6">
        <w:rPr>
          <w:b/>
          <w:bCs/>
        </w:rPr>
        <w:t>UrC</w:t>
      </w:r>
      <w:proofErr w:type="spellEnd"/>
      <w:r w:rsidRPr="00A55CC6">
        <w:rPr>
          <w:b/>
          <w:bCs/>
        </w:rPr>
        <w:t xml:space="preserve"> patient.</w:t>
      </w:r>
    </w:p>
    <w:p w14:paraId="1CB4C869" w14:textId="77777777" w:rsidR="00A55CC6" w:rsidRPr="00A55CC6" w:rsidRDefault="00A55CC6" w:rsidP="00A55CC6">
      <w:pPr>
        <w:numPr>
          <w:ilvl w:val="0"/>
          <w:numId w:val="1"/>
        </w:numPr>
      </w:pPr>
      <w:r w:rsidRPr="00A55CC6">
        <w:t>Colonoscopy revealed a 0.5 cm flat polypoid lesion.</w:t>
      </w:r>
      <w:r w:rsidRPr="00A55CC6">
        <w:br/>
        <w:t>(B) Biopsy of the lesion showed a low-grade tubular adenoma (H&amp;E staining).</w:t>
      </w:r>
    </w:p>
    <w:p w14:paraId="5E792DDF" w14:textId="77777777" w:rsidR="00A55CC6" w:rsidRPr="00A55CC6" w:rsidRDefault="00A55CC6" w:rsidP="00A55CC6"/>
    <w:p w14:paraId="69E1BA06" w14:textId="77777777" w:rsidR="00A55CC6" w:rsidRPr="00A55CC6" w:rsidRDefault="00A55CC6" w:rsidP="00A55CC6">
      <w:pPr>
        <w:rPr>
          <w:b/>
        </w:rPr>
      </w:pPr>
      <w:r w:rsidRPr="00A55CC6">
        <w:rPr>
          <w:b/>
          <w:bCs/>
        </w:rPr>
        <w:t>Figure S2</w:t>
      </w:r>
      <w:proofErr w:type="gramStart"/>
      <w:r w:rsidRPr="00A55CC6">
        <w:rPr>
          <w:b/>
          <w:bCs/>
        </w:rPr>
        <w:t>. .</w:t>
      </w:r>
      <w:proofErr w:type="gramEnd"/>
      <w:r w:rsidRPr="00A55CC6">
        <w:rPr>
          <w:b/>
          <w:bCs/>
        </w:rPr>
        <w:t xml:space="preserve"> Establishment</w:t>
      </w:r>
      <w:r w:rsidRPr="00A55CC6">
        <w:rPr>
          <w:b/>
          <w:bCs/>
          <w:lang w:val="en-US"/>
        </w:rPr>
        <w:t xml:space="preserve"> and passage of </w:t>
      </w:r>
      <w:proofErr w:type="spellStart"/>
      <w:r w:rsidRPr="00A55CC6">
        <w:rPr>
          <w:b/>
          <w:bCs/>
        </w:rPr>
        <w:t>UrC</w:t>
      </w:r>
      <w:proofErr w:type="spellEnd"/>
      <w:r w:rsidRPr="00A55CC6">
        <w:rPr>
          <w:b/>
          <w:bCs/>
        </w:rPr>
        <w:t xml:space="preserve"> organoids.</w:t>
      </w:r>
    </w:p>
    <w:p w14:paraId="13AA553E" w14:textId="77777777" w:rsidR="00A55CC6" w:rsidRPr="00A55CC6" w:rsidRDefault="00A55CC6" w:rsidP="00A55CC6">
      <w:pPr>
        <w:numPr>
          <w:ilvl w:val="0"/>
          <w:numId w:val="2"/>
        </w:numPr>
        <w:rPr>
          <w:lang w:val="en-US"/>
        </w:rPr>
      </w:pPr>
      <w:proofErr w:type="gramStart"/>
      <w:r w:rsidRPr="00A55CC6">
        <w:t>Bright-field</w:t>
      </w:r>
      <w:proofErr w:type="gramEnd"/>
      <w:r w:rsidRPr="00A55CC6">
        <w:t xml:space="preserve"> </w:t>
      </w:r>
      <w:r w:rsidRPr="00A55CC6">
        <w:rPr>
          <w:lang w:val="en-US"/>
        </w:rPr>
        <w:t xml:space="preserve">of representative organoids at days 0,1,3,5,10 and 20 after seeding. </w:t>
      </w:r>
      <w:r w:rsidRPr="00A55CC6">
        <w:t xml:space="preserve">Scale bar: 100 </w:t>
      </w:r>
      <w:proofErr w:type="spellStart"/>
      <w:r w:rsidRPr="00A55CC6">
        <w:t>μm</w:t>
      </w:r>
      <w:proofErr w:type="spellEnd"/>
      <w:r w:rsidRPr="00A55CC6">
        <w:t>.</w:t>
      </w:r>
    </w:p>
    <w:p w14:paraId="0894F5EE" w14:textId="77777777" w:rsidR="00A55CC6" w:rsidRPr="00A55CC6" w:rsidRDefault="00A55CC6" w:rsidP="00A55CC6">
      <w:pPr>
        <w:numPr>
          <w:ilvl w:val="0"/>
          <w:numId w:val="2"/>
        </w:numPr>
      </w:pPr>
      <w:proofErr w:type="gramStart"/>
      <w:r w:rsidRPr="00A55CC6">
        <w:t>Bright-field</w:t>
      </w:r>
      <w:proofErr w:type="gramEnd"/>
      <w:r w:rsidRPr="00A55CC6">
        <w:t xml:space="preserve"> </w:t>
      </w:r>
      <w:r w:rsidRPr="00A55CC6">
        <w:rPr>
          <w:lang w:val="en-US"/>
        </w:rPr>
        <w:t xml:space="preserve">of representative passaged </w:t>
      </w:r>
      <w:proofErr w:type="gramStart"/>
      <w:r w:rsidRPr="00A55CC6">
        <w:rPr>
          <w:lang w:val="en-US"/>
        </w:rPr>
        <w:t>organoids.</w:t>
      </w:r>
      <w:r w:rsidRPr="00A55CC6">
        <w:t>Scale</w:t>
      </w:r>
      <w:proofErr w:type="gramEnd"/>
      <w:r w:rsidRPr="00A55CC6">
        <w:t xml:space="preserve"> bar: 100 </w:t>
      </w:r>
      <w:proofErr w:type="spellStart"/>
      <w:r w:rsidRPr="00A55CC6">
        <w:t>μm</w:t>
      </w:r>
      <w:proofErr w:type="spellEnd"/>
      <w:r w:rsidRPr="00A55CC6">
        <w:t>.</w:t>
      </w:r>
    </w:p>
    <w:p w14:paraId="55AB6D19" w14:textId="77777777" w:rsidR="00A55CC6" w:rsidRPr="00A55CC6" w:rsidRDefault="00A55CC6" w:rsidP="00A55CC6"/>
    <w:p w14:paraId="2C85366B" w14:textId="77777777" w:rsidR="00A55CC6" w:rsidRPr="00A55CC6" w:rsidRDefault="00A55CC6" w:rsidP="00A55CC6">
      <w:pPr>
        <w:rPr>
          <w:b/>
        </w:rPr>
      </w:pPr>
      <w:r w:rsidRPr="00A55CC6">
        <w:rPr>
          <w:b/>
          <w:bCs/>
        </w:rPr>
        <w:t>Figure S</w:t>
      </w:r>
      <w:r w:rsidRPr="00A55CC6">
        <w:rPr>
          <w:b/>
          <w:bCs/>
          <w:lang w:val="en-US"/>
        </w:rPr>
        <w:t>3</w:t>
      </w:r>
      <w:r w:rsidRPr="00A55CC6">
        <w:rPr>
          <w:b/>
          <w:bCs/>
        </w:rPr>
        <w:t xml:space="preserve">. Mucin production in </w:t>
      </w:r>
      <w:proofErr w:type="spellStart"/>
      <w:r w:rsidRPr="00A55CC6">
        <w:rPr>
          <w:b/>
          <w:bCs/>
        </w:rPr>
        <w:t>UrC</w:t>
      </w:r>
      <w:proofErr w:type="spellEnd"/>
      <w:r w:rsidRPr="00A55CC6">
        <w:rPr>
          <w:b/>
          <w:bCs/>
        </w:rPr>
        <w:t xml:space="preserve"> organoids.</w:t>
      </w:r>
    </w:p>
    <w:p w14:paraId="0D8574A6" w14:textId="77777777" w:rsidR="00A55CC6" w:rsidRPr="00A55CC6" w:rsidRDefault="00A55CC6" w:rsidP="00A55CC6">
      <w:r w:rsidRPr="00A55CC6">
        <w:t xml:space="preserve">Periodic acid–Schiff (PAS) staining of </w:t>
      </w:r>
      <w:proofErr w:type="spellStart"/>
      <w:r w:rsidRPr="00A55CC6">
        <w:t>UrC</w:t>
      </w:r>
      <w:proofErr w:type="spellEnd"/>
      <w:r w:rsidRPr="00A55CC6">
        <w:t xml:space="preserve"> organoids. Bright-field (left) and PAS-stained (right) images highlight intracellular mucin (red arrows) and extracellular mucin (blue arrows). </w:t>
      </w:r>
      <w:r w:rsidRPr="00A55CC6">
        <w:rPr>
          <w:lang w:val="en-US"/>
        </w:rPr>
        <w:t xml:space="preserve">Organoid: passage2 at day </w:t>
      </w:r>
      <w:proofErr w:type="gramStart"/>
      <w:r w:rsidRPr="00A55CC6">
        <w:rPr>
          <w:lang w:val="en-US"/>
        </w:rPr>
        <w:t>21.</w:t>
      </w:r>
      <w:r w:rsidRPr="00A55CC6">
        <w:t>Scale</w:t>
      </w:r>
      <w:proofErr w:type="gramEnd"/>
      <w:r w:rsidRPr="00A55CC6">
        <w:t xml:space="preserve"> bar: 100 </w:t>
      </w:r>
      <w:proofErr w:type="spellStart"/>
      <w:r w:rsidRPr="00A55CC6">
        <w:t>μm</w:t>
      </w:r>
      <w:proofErr w:type="spellEnd"/>
      <w:r w:rsidRPr="00A55CC6">
        <w:t>.</w:t>
      </w:r>
    </w:p>
    <w:p w14:paraId="53D8CC9C" w14:textId="77777777" w:rsidR="00A55CC6" w:rsidRPr="00A55CC6" w:rsidRDefault="00A55CC6" w:rsidP="00A55CC6">
      <w:pPr>
        <w:rPr>
          <w:b/>
          <w:bCs/>
        </w:rPr>
      </w:pPr>
    </w:p>
    <w:p w14:paraId="3F2E6160" w14:textId="77777777" w:rsidR="00A55CC6" w:rsidRPr="00A55CC6" w:rsidRDefault="00A55CC6" w:rsidP="00A55CC6">
      <w:r w:rsidRPr="00A55CC6">
        <w:rPr>
          <w:b/>
          <w:bCs/>
        </w:rPr>
        <w:t>Figure S</w:t>
      </w:r>
      <w:r w:rsidRPr="00A55CC6">
        <w:rPr>
          <w:b/>
          <w:bCs/>
          <w:lang w:val="en-US"/>
        </w:rPr>
        <w:t>4</w:t>
      </w:r>
      <w:r w:rsidRPr="00A55CC6">
        <w:rPr>
          <w:b/>
          <w:bCs/>
        </w:rPr>
        <w:t>. Pathway enrichment and gene set enrichment analyses (GSEA).</w:t>
      </w:r>
    </w:p>
    <w:p w14:paraId="715A7E82" w14:textId="77777777" w:rsidR="00A55CC6" w:rsidRPr="00A55CC6" w:rsidRDefault="00A55CC6" w:rsidP="00A55CC6">
      <w:r w:rsidRPr="00A55CC6">
        <w:t xml:space="preserve">(A) Pathway (www.kegg.jp/kegg/kegg1.html) enrichment analysis of DEGs between invasive (T1, T2) and superficial (T3, T4) </w:t>
      </w:r>
      <w:proofErr w:type="spellStart"/>
      <w:r w:rsidRPr="00A55CC6">
        <w:t>UrC</w:t>
      </w:r>
      <w:proofErr w:type="spellEnd"/>
      <w:r w:rsidRPr="00A55CC6">
        <w:t xml:space="preserve"> organoids.</w:t>
      </w:r>
    </w:p>
    <w:p w14:paraId="37B42AE0" w14:textId="77777777" w:rsidR="00A55CC6" w:rsidRPr="00A55CC6" w:rsidRDefault="00A55CC6" w:rsidP="00A55CC6">
      <w:r w:rsidRPr="00A55CC6">
        <w:t xml:space="preserve">(B) GSEA indicates activation of </w:t>
      </w:r>
      <w:proofErr w:type="spellStart"/>
      <w:r w:rsidRPr="00A55CC6">
        <w:t>Wnt</w:t>
      </w:r>
      <w:proofErr w:type="spellEnd"/>
      <w:r w:rsidRPr="00A55CC6">
        <w:t xml:space="preserve">/β-catenin </w:t>
      </w:r>
      <w:proofErr w:type="spellStart"/>
      <w:r w:rsidRPr="00A55CC6">
        <w:t>signaling</w:t>
      </w:r>
      <w:proofErr w:type="spellEnd"/>
      <w:r w:rsidRPr="00A55CC6">
        <w:t xml:space="preserve"> in T1/2 compared to T3/4 organoids.</w:t>
      </w:r>
    </w:p>
    <w:p w14:paraId="15DDB1B6" w14:textId="77777777" w:rsidR="00A55CC6" w:rsidRPr="00A55CC6" w:rsidRDefault="00A55CC6" w:rsidP="00A55CC6"/>
    <w:p w14:paraId="74F760E4" w14:textId="77777777" w:rsidR="00A55CC6" w:rsidRPr="00A55CC6" w:rsidRDefault="00A55CC6" w:rsidP="00A55CC6"/>
    <w:p w14:paraId="514CF97F" w14:textId="77777777" w:rsidR="00A55CC6" w:rsidRPr="00A55CC6" w:rsidRDefault="00A55CC6" w:rsidP="00A55CC6"/>
    <w:p w14:paraId="110C61EB" w14:textId="77777777" w:rsidR="00A55CC6" w:rsidRPr="00A55CC6" w:rsidRDefault="00A55CC6" w:rsidP="00A55CC6"/>
    <w:p w14:paraId="2315339D" w14:textId="77777777" w:rsidR="00A55CC6" w:rsidRPr="00A55CC6" w:rsidRDefault="00A55CC6" w:rsidP="00A55CC6"/>
    <w:p w14:paraId="7F69CD32" w14:textId="77777777" w:rsidR="00A55CC6" w:rsidRPr="00A55CC6" w:rsidRDefault="00A55CC6" w:rsidP="00A55CC6"/>
    <w:p w14:paraId="18F1FC17" w14:textId="77777777" w:rsidR="00A55CC6" w:rsidRPr="00A55CC6" w:rsidRDefault="00A55CC6" w:rsidP="00A55CC6"/>
    <w:p w14:paraId="1660BAD3" w14:textId="77777777" w:rsidR="00A55CC6" w:rsidRPr="00A55CC6" w:rsidRDefault="00A55CC6" w:rsidP="00A55CC6">
      <w:pPr>
        <w:rPr>
          <w:b/>
          <w:bCs/>
        </w:rPr>
      </w:pPr>
    </w:p>
    <w:p w14:paraId="17EBFA89" w14:textId="77777777" w:rsidR="00A55CC6" w:rsidRPr="00A55CC6" w:rsidRDefault="00A55CC6" w:rsidP="00A55CC6">
      <w:pPr>
        <w:rPr>
          <w:b/>
          <w:bCs/>
        </w:rPr>
      </w:pPr>
      <w:r w:rsidRPr="00A55CC6">
        <w:rPr>
          <w:b/>
          <w:bCs/>
        </w:rPr>
        <w:br w:type="page"/>
      </w:r>
      <w:r w:rsidRPr="00A55CC6">
        <w:rPr>
          <w:b/>
          <w:bCs/>
        </w:rPr>
        <w:lastRenderedPageBreak/>
        <w:t>Supplementary table</w:t>
      </w:r>
    </w:p>
    <w:p w14:paraId="52F710FE" w14:textId="77777777" w:rsidR="00A55CC6" w:rsidRPr="00A55CC6" w:rsidRDefault="00A55CC6" w:rsidP="00A55CC6">
      <w:r w:rsidRPr="00A55CC6">
        <w:t xml:space="preserve">Table S1. Clinicopathological features of patient-derived bladder </w:t>
      </w:r>
      <w:proofErr w:type="spellStart"/>
      <w:r w:rsidRPr="00A55CC6">
        <w:t>tumor</w:t>
      </w:r>
      <w:proofErr w:type="spellEnd"/>
      <w:r w:rsidRPr="00A55CC6">
        <w:t xml:space="preserve"> organoid 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92"/>
        <w:gridCol w:w="1163"/>
        <w:gridCol w:w="1737"/>
        <w:gridCol w:w="688"/>
        <w:gridCol w:w="562"/>
        <w:gridCol w:w="750"/>
        <w:gridCol w:w="1038"/>
        <w:gridCol w:w="875"/>
        <w:gridCol w:w="917"/>
      </w:tblGrid>
      <w:tr w:rsidR="00A55CC6" w:rsidRPr="00A55CC6" w14:paraId="38F4AA38" w14:textId="77777777">
        <w:trPr>
          <w:trHeight w:val="1549"/>
        </w:trPr>
        <w:tc>
          <w:tcPr>
            <w:tcW w:w="792" w:type="dxa"/>
            <w:hideMark/>
          </w:tcPr>
          <w:p w14:paraId="6B53B517" w14:textId="77777777" w:rsidR="00A55CC6" w:rsidRPr="00A55CC6" w:rsidRDefault="00A55CC6" w:rsidP="00A55CC6">
            <w:r w:rsidRPr="00A55CC6">
              <w:t>Line</w:t>
            </w:r>
          </w:p>
        </w:tc>
        <w:tc>
          <w:tcPr>
            <w:tcW w:w="1163" w:type="dxa"/>
            <w:hideMark/>
          </w:tcPr>
          <w:p w14:paraId="055724E0" w14:textId="77777777" w:rsidR="00A55CC6" w:rsidRPr="00A55CC6" w:rsidRDefault="00A55CC6" w:rsidP="00A55CC6">
            <w:r w:rsidRPr="00A55CC6">
              <w:t xml:space="preserve">Overall </w:t>
            </w:r>
            <w:proofErr w:type="spellStart"/>
            <w:r w:rsidRPr="00A55CC6">
              <w:t>tumor</w:t>
            </w:r>
            <w:proofErr w:type="spellEnd"/>
            <w:r w:rsidRPr="00A55CC6">
              <w:t xml:space="preserve"> stage</w:t>
            </w:r>
          </w:p>
        </w:tc>
        <w:tc>
          <w:tcPr>
            <w:tcW w:w="1737" w:type="dxa"/>
            <w:hideMark/>
          </w:tcPr>
          <w:p w14:paraId="7B2E600A" w14:textId="77777777" w:rsidR="00A55CC6" w:rsidRPr="00A55CC6" w:rsidRDefault="00A55CC6" w:rsidP="00A55CC6">
            <w:r w:rsidRPr="00A55CC6">
              <w:t xml:space="preserve">Pathologic classification of parental </w:t>
            </w:r>
            <w:proofErr w:type="spellStart"/>
            <w:r w:rsidRPr="00A55CC6">
              <w:t>tumor</w:t>
            </w:r>
            <w:proofErr w:type="spellEnd"/>
            <w:r w:rsidRPr="00A55CC6">
              <w:t xml:space="preserve"> sample</w:t>
            </w:r>
          </w:p>
        </w:tc>
        <w:tc>
          <w:tcPr>
            <w:tcW w:w="688" w:type="dxa"/>
            <w:hideMark/>
          </w:tcPr>
          <w:p w14:paraId="3D276874" w14:textId="77777777" w:rsidR="00A55CC6" w:rsidRPr="00A55CC6" w:rsidRDefault="00A55CC6" w:rsidP="00A55CC6">
            <w:r w:rsidRPr="00A55CC6">
              <w:t>Sex</w:t>
            </w:r>
          </w:p>
        </w:tc>
        <w:tc>
          <w:tcPr>
            <w:tcW w:w="562" w:type="dxa"/>
            <w:hideMark/>
          </w:tcPr>
          <w:p w14:paraId="2BDEF7B1" w14:textId="77777777" w:rsidR="00A55CC6" w:rsidRPr="00A55CC6" w:rsidRDefault="00A55CC6" w:rsidP="00A55CC6">
            <w:r w:rsidRPr="00A55CC6">
              <w:t>Age</w:t>
            </w:r>
          </w:p>
        </w:tc>
        <w:tc>
          <w:tcPr>
            <w:tcW w:w="750" w:type="dxa"/>
            <w:hideMark/>
          </w:tcPr>
          <w:p w14:paraId="23D11B11" w14:textId="77777777" w:rsidR="00A55CC6" w:rsidRPr="00A55CC6" w:rsidRDefault="00A55CC6" w:rsidP="00A55CC6">
            <w:r w:rsidRPr="00A55CC6">
              <w:t>Smoking status</w:t>
            </w:r>
          </w:p>
        </w:tc>
        <w:tc>
          <w:tcPr>
            <w:tcW w:w="1038" w:type="dxa"/>
          </w:tcPr>
          <w:p w14:paraId="280825E2" w14:textId="77777777" w:rsidR="00A55CC6" w:rsidRPr="00A55CC6" w:rsidRDefault="00A55CC6" w:rsidP="00A55CC6">
            <w:r w:rsidRPr="00A55CC6">
              <w:t>Prior</w:t>
            </w:r>
            <w:r w:rsidRPr="00A55CC6">
              <w:br/>
              <w:t>intravesical</w:t>
            </w:r>
            <w:r w:rsidRPr="00A55CC6">
              <w:br/>
              <w:t>therapy</w:t>
            </w:r>
          </w:p>
          <w:p w14:paraId="5BA2063F" w14:textId="77777777" w:rsidR="00A55CC6" w:rsidRPr="00A55CC6" w:rsidRDefault="00A55CC6" w:rsidP="00A55CC6"/>
        </w:tc>
        <w:tc>
          <w:tcPr>
            <w:tcW w:w="875" w:type="dxa"/>
            <w:hideMark/>
          </w:tcPr>
          <w:p w14:paraId="71D69319" w14:textId="77777777" w:rsidR="00A55CC6" w:rsidRPr="00A55CC6" w:rsidRDefault="00A55CC6" w:rsidP="00A55CC6">
            <w:r w:rsidRPr="00A55CC6">
              <w:t>Prior</w:t>
            </w:r>
          </w:p>
          <w:p w14:paraId="4FD61BB8" w14:textId="77777777" w:rsidR="00A55CC6" w:rsidRPr="00A55CC6" w:rsidRDefault="00A55CC6" w:rsidP="00A55CC6">
            <w:r w:rsidRPr="00A55CC6">
              <w:t>systemic</w:t>
            </w:r>
          </w:p>
          <w:p w14:paraId="63F24293" w14:textId="77777777" w:rsidR="00A55CC6" w:rsidRPr="00A55CC6" w:rsidRDefault="00A55CC6" w:rsidP="00A55CC6">
            <w:r w:rsidRPr="00A55CC6">
              <w:t>therapy</w:t>
            </w:r>
          </w:p>
        </w:tc>
        <w:tc>
          <w:tcPr>
            <w:tcW w:w="917" w:type="dxa"/>
            <w:hideMark/>
          </w:tcPr>
          <w:p w14:paraId="5FF0EE59" w14:textId="77777777" w:rsidR="00A55CC6" w:rsidRPr="00A55CC6" w:rsidRDefault="00A55CC6" w:rsidP="00A55CC6">
            <w:proofErr w:type="spellStart"/>
            <w:r w:rsidRPr="00A55CC6">
              <w:t>Tumor</w:t>
            </w:r>
            <w:proofErr w:type="spellEnd"/>
            <w:r w:rsidRPr="00A55CC6">
              <w:t xml:space="preserve"> </w:t>
            </w:r>
            <w:proofErr w:type="spellStart"/>
            <w:r w:rsidRPr="00A55CC6">
              <w:t>volum</w:t>
            </w:r>
            <w:proofErr w:type="spellEnd"/>
          </w:p>
        </w:tc>
      </w:tr>
      <w:tr w:rsidR="00A55CC6" w:rsidRPr="00A55CC6" w14:paraId="30646CBC" w14:textId="77777777">
        <w:tc>
          <w:tcPr>
            <w:tcW w:w="792" w:type="dxa"/>
            <w:hideMark/>
          </w:tcPr>
          <w:p w14:paraId="1D32F0AD" w14:textId="77777777" w:rsidR="00A55CC6" w:rsidRPr="00A55CC6" w:rsidRDefault="00A55CC6" w:rsidP="00A55CC6">
            <w:r w:rsidRPr="00A55CC6">
              <w:t>BC-1_O</w:t>
            </w:r>
          </w:p>
        </w:tc>
        <w:tc>
          <w:tcPr>
            <w:tcW w:w="1163" w:type="dxa"/>
            <w:hideMark/>
          </w:tcPr>
          <w:p w14:paraId="4647D784" w14:textId="77777777" w:rsidR="00A55CC6" w:rsidRPr="00A55CC6" w:rsidRDefault="00A55CC6" w:rsidP="00A55CC6">
            <w:r w:rsidRPr="00A55CC6">
              <w:t>T1</w:t>
            </w:r>
          </w:p>
        </w:tc>
        <w:tc>
          <w:tcPr>
            <w:tcW w:w="1737" w:type="dxa"/>
          </w:tcPr>
          <w:p w14:paraId="4D23C569" w14:textId="77777777" w:rsidR="00A55CC6" w:rsidRPr="00A55CC6" w:rsidRDefault="00A55CC6" w:rsidP="00A55CC6">
            <w:r w:rsidRPr="00A55CC6">
              <w:t xml:space="preserve">Invasive high-grade </w:t>
            </w:r>
            <w:proofErr w:type="spellStart"/>
            <w:r w:rsidRPr="00A55CC6">
              <w:t>papillaryurothelial</w:t>
            </w:r>
            <w:proofErr w:type="spellEnd"/>
            <w:r w:rsidRPr="00A55CC6">
              <w:t xml:space="preserve"> carcinoma</w:t>
            </w:r>
          </w:p>
          <w:p w14:paraId="70591A8B" w14:textId="77777777" w:rsidR="00A55CC6" w:rsidRPr="00A55CC6" w:rsidRDefault="00A55CC6" w:rsidP="00A55CC6"/>
        </w:tc>
        <w:tc>
          <w:tcPr>
            <w:tcW w:w="688" w:type="dxa"/>
            <w:hideMark/>
          </w:tcPr>
          <w:p w14:paraId="255C38B0" w14:textId="77777777" w:rsidR="00A55CC6" w:rsidRPr="00A55CC6" w:rsidRDefault="00A55CC6" w:rsidP="00A55CC6">
            <w:r w:rsidRPr="00A55CC6">
              <w:t>Female</w:t>
            </w:r>
          </w:p>
        </w:tc>
        <w:tc>
          <w:tcPr>
            <w:tcW w:w="562" w:type="dxa"/>
            <w:hideMark/>
          </w:tcPr>
          <w:p w14:paraId="5DF78AE2" w14:textId="77777777" w:rsidR="00A55CC6" w:rsidRPr="00A55CC6" w:rsidRDefault="00A55CC6" w:rsidP="00A55CC6">
            <w:r w:rsidRPr="00A55CC6">
              <w:t>71</w:t>
            </w:r>
          </w:p>
        </w:tc>
        <w:tc>
          <w:tcPr>
            <w:tcW w:w="750" w:type="dxa"/>
            <w:hideMark/>
          </w:tcPr>
          <w:p w14:paraId="7C97DCDC" w14:textId="77777777" w:rsidR="00A55CC6" w:rsidRPr="00A55CC6" w:rsidRDefault="00A55CC6" w:rsidP="00A55CC6">
            <w:r w:rsidRPr="00A55CC6">
              <w:t>None</w:t>
            </w:r>
          </w:p>
        </w:tc>
        <w:tc>
          <w:tcPr>
            <w:tcW w:w="1038" w:type="dxa"/>
            <w:hideMark/>
          </w:tcPr>
          <w:p w14:paraId="6900DF2D" w14:textId="77777777" w:rsidR="00A55CC6" w:rsidRPr="00A55CC6" w:rsidRDefault="00A55CC6" w:rsidP="00A55CC6">
            <w:r w:rsidRPr="00A55CC6">
              <w:t>None</w:t>
            </w:r>
          </w:p>
        </w:tc>
        <w:tc>
          <w:tcPr>
            <w:tcW w:w="875" w:type="dxa"/>
            <w:hideMark/>
          </w:tcPr>
          <w:p w14:paraId="617EB9E8" w14:textId="77777777" w:rsidR="00A55CC6" w:rsidRPr="00A55CC6" w:rsidRDefault="00A55CC6" w:rsidP="00A55CC6">
            <w:r w:rsidRPr="00A55CC6">
              <w:t>None</w:t>
            </w:r>
          </w:p>
        </w:tc>
        <w:tc>
          <w:tcPr>
            <w:tcW w:w="917" w:type="dxa"/>
            <w:hideMark/>
          </w:tcPr>
          <w:p w14:paraId="55AEDD16" w14:textId="77777777" w:rsidR="00A55CC6" w:rsidRPr="00A55CC6" w:rsidRDefault="00A55CC6" w:rsidP="00A55CC6">
            <w:r w:rsidRPr="00A55CC6">
              <w:t>4.9*2.7cm</w:t>
            </w:r>
          </w:p>
        </w:tc>
      </w:tr>
      <w:tr w:rsidR="00A55CC6" w:rsidRPr="00A55CC6" w14:paraId="71297240" w14:textId="77777777">
        <w:trPr>
          <w:trHeight w:val="1375"/>
        </w:trPr>
        <w:tc>
          <w:tcPr>
            <w:tcW w:w="792" w:type="dxa"/>
            <w:hideMark/>
          </w:tcPr>
          <w:p w14:paraId="17AC36AD" w14:textId="77777777" w:rsidR="00A55CC6" w:rsidRPr="00A55CC6" w:rsidRDefault="00A55CC6" w:rsidP="00A55CC6">
            <w:r w:rsidRPr="00A55CC6">
              <w:t>BC-2_O</w:t>
            </w:r>
          </w:p>
        </w:tc>
        <w:tc>
          <w:tcPr>
            <w:tcW w:w="1163" w:type="dxa"/>
            <w:hideMark/>
          </w:tcPr>
          <w:p w14:paraId="44BA3E2C" w14:textId="77777777" w:rsidR="00A55CC6" w:rsidRPr="00A55CC6" w:rsidRDefault="00A55CC6" w:rsidP="00A55CC6">
            <w:r w:rsidRPr="00A55CC6">
              <w:t>Ta</w:t>
            </w:r>
          </w:p>
        </w:tc>
        <w:tc>
          <w:tcPr>
            <w:tcW w:w="1737" w:type="dxa"/>
          </w:tcPr>
          <w:p w14:paraId="37F00815" w14:textId="77777777" w:rsidR="00A55CC6" w:rsidRPr="00A55CC6" w:rsidRDefault="00A55CC6" w:rsidP="00A55CC6">
            <w:r w:rsidRPr="00A55CC6">
              <w:t>High-grade papillary urothelial carcinoma, non-invasive</w:t>
            </w:r>
          </w:p>
          <w:p w14:paraId="0E72EF44" w14:textId="77777777" w:rsidR="00A55CC6" w:rsidRPr="00A55CC6" w:rsidRDefault="00A55CC6" w:rsidP="00A55CC6"/>
        </w:tc>
        <w:tc>
          <w:tcPr>
            <w:tcW w:w="688" w:type="dxa"/>
            <w:hideMark/>
          </w:tcPr>
          <w:p w14:paraId="6A51AAD0" w14:textId="77777777" w:rsidR="00A55CC6" w:rsidRPr="00A55CC6" w:rsidRDefault="00A55CC6" w:rsidP="00A55CC6">
            <w:r w:rsidRPr="00A55CC6">
              <w:t>male</w:t>
            </w:r>
          </w:p>
        </w:tc>
        <w:tc>
          <w:tcPr>
            <w:tcW w:w="562" w:type="dxa"/>
            <w:hideMark/>
          </w:tcPr>
          <w:p w14:paraId="5A12E6B8" w14:textId="77777777" w:rsidR="00A55CC6" w:rsidRPr="00A55CC6" w:rsidRDefault="00A55CC6" w:rsidP="00A55CC6">
            <w:r w:rsidRPr="00A55CC6">
              <w:t>61</w:t>
            </w:r>
          </w:p>
        </w:tc>
        <w:tc>
          <w:tcPr>
            <w:tcW w:w="750" w:type="dxa"/>
            <w:hideMark/>
          </w:tcPr>
          <w:p w14:paraId="222A1609" w14:textId="77777777" w:rsidR="00A55CC6" w:rsidRPr="00A55CC6" w:rsidRDefault="00A55CC6" w:rsidP="00A55CC6">
            <w:r w:rsidRPr="00A55CC6">
              <w:t>Active</w:t>
            </w:r>
          </w:p>
        </w:tc>
        <w:tc>
          <w:tcPr>
            <w:tcW w:w="1038" w:type="dxa"/>
            <w:hideMark/>
          </w:tcPr>
          <w:p w14:paraId="439C0E0B" w14:textId="77777777" w:rsidR="00A55CC6" w:rsidRPr="00A55CC6" w:rsidRDefault="00A55CC6" w:rsidP="00A55CC6">
            <w:r w:rsidRPr="00A55CC6">
              <w:t>None</w:t>
            </w:r>
          </w:p>
        </w:tc>
        <w:tc>
          <w:tcPr>
            <w:tcW w:w="875" w:type="dxa"/>
            <w:hideMark/>
          </w:tcPr>
          <w:p w14:paraId="54D38D5E" w14:textId="77777777" w:rsidR="00A55CC6" w:rsidRPr="00A55CC6" w:rsidRDefault="00A55CC6" w:rsidP="00A55CC6">
            <w:r w:rsidRPr="00A55CC6">
              <w:t>None</w:t>
            </w:r>
          </w:p>
        </w:tc>
        <w:tc>
          <w:tcPr>
            <w:tcW w:w="917" w:type="dxa"/>
            <w:hideMark/>
          </w:tcPr>
          <w:p w14:paraId="52E33307" w14:textId="77777777" w:rsidR="00A55CC6" w:rsidRPr="00A55CC6" w:rsidRDefault="00A55CC6" w:rsidP="00A55CC6">
            <w:r w:rsidRPr="00A55CC6">
              <w:t>2.0*1.3cm</w:t>
            </w:r>
          </w:p>
        </w:tc>
      </w:tr>
    </w:tbl>
    <w:p w14:paraId="5E10F1DE" w14:textId="77777777" w:rsidR="00A55CC6" w:rsidRPr="00A55CC6" w:rsidRDefault="00A55CC6" w:rsidP="00A55CC6"/>
    <w:p w14:paraId="4B1BABC9" w14:textId="77777777" w:rsidR="00A55CC6" w:rsidRPr="00A55CC6" w:rsidRDefault="00A55CC6" w:rsidP="00A55CC6">
      <w:r w:rsidRPr="00A55CC6">
        <w:t>Table S</w:t>
      </w:r>
      <w:proofErr w:type="gramStart"/>
      <w:r w:rsidRPr="00A55CC6">
        <w:t>2.Sequences</w:t>
      </w:r>
      <w:proofErr w:type="gramEnd"/>
      <w:r w:rsidRPr="00A55CC6">
        <w:t xml:space="preserve"> of the DNA primers for </w:t>
      </w:r>
      <w:proofErr w:type="spellStart"/>
      <w:r w:rsidRPr="00A55CC6">
        <w:t>qRT</w:t>
      </w:r>
      <w:proofErr w:type="spellEnd"/>
      <w:r w:rsidRPr="00A55CC6">
        <w:t>-PCR</w:t>
      </w:r>
    </w:p>
    <w:p w14:paraId="7F9A2B90" w14:textId="77777777" w:rsidR="00A55CC6" w:rsidRPr="00A55CC6" w:rsidRDefault="00A55CC6" w:rsidP="00A55CC6"/>
    <w:tbl>
      <w:tblPr>
        <w:tblW w:w="4998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29"/>
        <w:gridCol w:w="1375"/>
        <w:gridCol w:w="5318"/>
      </w:tblGrid>
      <w:tr w:rsidR="00A55CC6" w:rsidRPr="00A55CC6" w14:paraId="13BEF93F" w14:textId="77777777">
        <w:tc>
          <w:tcPr>
            <w:tcW w:w="1291" w:type="pct"/>
            <w:vMerge w:val="restart"/>
            <w:vAlign w:val="center"/>
            <w:hideMark/>
          </w:tcPr>
          <w:p w14:paraId="58862294" w14:textId="77777777" w:rsidR="00A55CC6" w:rsidRPr="00A55CC6" w:rsidRDefault="00A55CC6" w:rsidP="00A55CC6">
            <w:r w:rsidRPr="00A55CC6">
              <w:t>PCSK1(Human)</w:t>
            </w:r>
          </w:p>
        </w:tc>
        <w:tc>
          <w:tcPr>
            <w:tcW w:w="762" w:type="pct"/>
            <w:vAlign w:val="center"/>
            <w:hideMark/>
          </w:tcPr>
          <w:p w14:paraId="2CE97DEE" w14:textId="77777777" w:rsidR="00A55CC6" w:rsidRPr="00A55CC6" w:rsidRDefault="00A55CC6" w:rsidP="00A55CC6">
            <w:r w:rsidRPr="00A55CC6">
              <w:t>Forward</w:t>
            </w:r>
          </w:p>
        </w:tc>
        <w:tc>
          <w:tcPr>
            <w:tcW w:w="2946" w:type="pct"/>
            <w:vAlign w:val="center"/>
            <w:hideMark/>
          </w:tcPr>
          <w:p w14:paraId="1490D819" w14:textId="77777777" w:rsidR="00A55CC6" w:rsidRPr="00A55CC6" w:rsidRDefault="00A55CC6" w:rsidP="00A55CC6">
            <w:r w:rsidRPr="00A55CC6">
              <w:t>5’-AATGAATGGGCAGCGGAGAT-3’</w:t>
            </w:r>
          </w:p>
        </w:tc>
      </w:tr>
      <w:tr w:rsidR="00A55CC6" w:rsidRPr="00A55CC6" w14:paraId="24163AC5" w14:textId="77777777">
        <w:tc>
          <w:tcPr>
            <w:tcW w:w="0" w:type="auto"/>
            <w:vMerge/>
            <w:vAlign w:val="center"/>
            <w:hideMark/>
          </w:tcPr>
          <w:p w14:paraId="206CA847" w14:textId="77777777" w:rsidR="00A55CC6" w:rsidRPr="00A55CC6" w:rsidRDefault="00A55CC6" w:rsidP="00A55CC6"/>
        </w:tc>
        <w:tc>
          <w:tcPr>
            <w:tcW w:w="762" w:type="pct"/>
            <w:vAlign w:val="center"/>
            <w:hideMark/>
          </w:tcPr>
          <w:p w14:paraId="03805CBA" w14:textId="77777777" w:rsidR="00A55CC6" w:rsidRPr="00A55CC6" w:rsidRDefault="00A55CC6" w:rsidP="00A55CC6">
            <w:r w:rsidRPr="00A55CC6">
              <w:t>Reverse</w:t>
            </w:r>
          </w:p>
        </w:tc>
        <w:tc>
          <w:tcPr>
            <w:tcW w:w="2946" w:type="pct"/>
            <w:vAlign w:val="center"/>
            <w:hideMark/>
          </w:tcPr>
          <w:p w14:paraId="6E71F022" w14:textId="77777777" w:rsidR="00A55CC6" w:rsidRPr="00A55CC6" w:rsidRDefault="00A55CC6" w:rsidP="00A55CC6">
            <w:r w:rsidRPr="00A55CC6">
              <w:t>5’-TCAAGTGAACCAATCTGACCCA-3’</w:t>
            </w:r>
          </w:p>
        </w:tc>
      </w:tr>
      <w:tr w:rsidR="00A55CC6" w:rsidRPr="00A55CC6" w14:paraId="762830EF" w14:textId="77777777">
        <w:tc>
          <w:tcPr>
            <w:tcW w:w="1291" w:type="pct"/>
            <w:vMerge w:val="restart"/>
            <w:vAlign w:val="center"/>
            <w:hideMark/>
          </w:tcPr>
          <w:p w14:paraId="03D95922" w14:textId="77777777" w:rsidR="00A55CC6" w:rsidRPr="00A55CC6" w:rsidRDefault="00A55CC6" w:rsidP="00A55CC6">
            <w:r w:rsidRPr="00A55CC6">
              <w:t>CLUL1(Human)</w:t>
            </w:r>
          </w:p>
        </w:tc>
        <w:tc>
          <w:tcPr>
            <w:tcW w:w="762" w:type="pct"/>
            <w:vAlign w:val="center"/>
            <w:hideMark/>
          </w:tcPr>
          <w:p w14:paraId="443D1E5B" w14:textId="77777777" w:rsidR="00A55CC6" w:rsidRPr="00A55CC6" w:rsidRDefault="00A55CC6" w:rsidP="00A55CC6">
            <w:r w:rsidRPr="00A55CC6">
              <w:t>Forward</w:t>
            </w:r>
          </w:p>
        </w:tc>
        <w:tc>
          <w:tcPr>
            <w:tcW w:w="2946" w:type="pct"/>
            <w:vAlign w:val="center"/>
            <w:hideMark/>
          </w:tcPr>
          <w:p w14:paraId="77C25AF4" w14:textId="77777777" w:rsidR="00A55CC6" w:rsidRPr="00A55CC6" w:rsidRDefault="00A55CC6" w:rsidP="00A55CC6">
            <w:r w:rsidRPr="00A55CC6">
              <w:t>5’-AGATGACCCGGAAGCACTTG-3’</w:t>
            </w:r>
          </w:p>
        </w:tc>
      </w:tr>
      <w:tr w:rsidR="00A55CC6" w:rsidRPr="00A55CC6" w14:paraId="0F3801B1" w14:textId="77777777">
        <w:tc>
          <w:tcPr>
            <w:tcW w:w="0" w:type="auto"/>
            <w:vMerge/>
            <w:vAlign w:val="center"/>
            <w:hideMark/>
          </w:tcPr>
          <w:p w14:paraId="7EEA290C" w14:textId="77777777" w:rsidR="00A55CC6" w:rsidRPr="00A55CC6" w:rsidRDefault="00A55CC6" w:rsidP="00A55CC6"/>
        </w:tc>
        <w:tc>
          <w:tcPr>
            <w:tcW w:w="762" w:type="pct"/>
            <w:vAlign w:val="center"/>
            <w:hideMark/>
          </w:tcPr>
          <w:p w14:paraId="7835A4AC" w14:textId="77777777" w:rsidR="00A55CC6" w:rsidRPr="00A55CC6" w:rsidRDefault="00A55CC6" w:rsidP="00A55CC6">
            <w:r w:rsidRPr="00A55CC6">
              <w:t>Reverse</w:t>
            </w:r>
          </w:p>
        </w:tc>
        <w:tc>
          <w:tcPr>
            <w:tcW w:w="2946" w:type="pct"/>
            <w:vAlign w:val="center"/>
            <w:hideMark/>
          </w:tcPr>
          <w:p w14:paraId="3CFB494E" w14:textId="77777777" w:rsidR="00A55CC6" w:rsidRPr="00A55CC6" w:rsidRDefault="00A55CC6" w:rsidP="00A55CC6">
            <w:r w:rsidRPr="00A55CC6">
              <w:t>5’-CAGACACCCAGCCAAATTGC-3’</w:t>
            </w:r>
          </w:p>
        </w:tc>
      </w:tr>
    </w:tbl>
    <w:p w14:paraId="72A59A4C" w14:textId="77777777" w:rsidR="00A55CC6" w:rsidRPr="00A55CC6" w:rsidRDefault="00A55CC6" w:rsidP="00A55CC6"/>
    <w:p w14:paraId="561D3BE3" w14:textId="77777777" w:rsidR="00A55CC6" w:rsidRPr="00A55CC6" w:rsidRDefault="00A55CC6" w:rsidP="00A55CC6"/>
    <w:p w14:paraId="3A8F4B0F" w14:textId="77777777" w:rsidR="00A55CC6" w:rsidRPr="00A55CC6" w:rsidRDefault="00A55CC6" w:rsidP="00A55CC6">
      <w:pPr>
        <w:rPr>
          <w:b/>
          <w:bCs/>
        </w:rPr>
      </w:pPr>
    </w:p>
    <w:p w14:paraId="56FD04EA" w14:textId="263F3EE4" w:rsidR="00767E38" w:rsidRDefault="00A55CC6" w:rsidP="00A55CC6">
      <w:r w:rsidRPr="00A55CC6">
        <w:rPr>
          <w:b/>
          <w:bCs/>
        </w:rPr>
        <w:br w:type="page"/>
      </w:r>
    </w:p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FFD685"/>
    <w:multiLevelType w:val="singleLevel"/>
    <w:tmpl w:val="77FFD685"/>
    <w:lvl w:ilvl="0">
      <w:start w:val="1"/>
      <w:numFmt w:val="upperLetter"/>
      <w:suff w:val="space"/>
      <w:lvlText w:val="(%1)"/>
      <w:lvlJc w:val="left"/>
      <w:pPr>
        <w:ind w:left="0" w:firstLine="0"/>
      </w:pPr>
    </w:lvl>
  </w:abstractNum>
  <w:abstractNum w:abstractNumId="1" w15:restartNumberingAfterBreak="0">
    <w:nsid w:val="7F7C7264"/>
    <w:multiLevelType w:val="singleLevel"/>
    <w:tmpl w:val="7F7C7264"/>
    <w:lvl w:ilvl="0">
      <w:start w:val="1"/>
      <w:numFmt w:val="upperLetter"/>
      <w:suff w:val="space"/>
      <w:lvlText w:val="(%1)"/>
      <w:lvlJc w:val="left"/>
      <w:pPr>
        <w:ind w:left="0" w:firstLine="0"/>
      </w:pPr>
    </w:lvl>
  </w:abstractNum>
  <w:num w:numId="1" w16cid:durableId="2022270250">
    <w:abstractNumId w:val="1"/>
    <w:lvlOverride w:ilvl="0">
      <w:startOverride w:val="1"/>
    </w:lvlOverride>
  </w:num>
  <w:num w:numId="2" w16cid:durableId="34579453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CC6"/>
    <w:rsid w:val="00767E38"/>
    <w:rsid w:val="00866F7D"/>
    <w:rsid w:val="00A55CC6"/>
    <w:rsid w:val="00BA3763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5B7CC"/>
  <w15:chartTrackingRefBased/>
  <w15:docId w15:val="{5BE132F3-46E5-43CF-847B-E9C3BF243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5C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5C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5C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5C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5C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5C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5C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5C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5C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5C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5C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5C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5C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5C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5C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5C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5C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5C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5C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5C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5C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5C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5C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5C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5C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5C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5C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5C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5C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257</Words>
  <Characters>1468</Characters>
  <Application>Microsoft Office Word</Application>
  <DocSecurity>0</DocSecurity>
  <Lines>12</Lines>
  <Paragraphs>3</Paragraphs>
  <ScaleCrop>false</ScaleCrop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2026-01-19T11:08:00Z</dcterms:created>
  <dcterms:modified xsi:type="dcterms:W3CDTF">2026-01-19T11:09:00Z</dcterms:modified>
</cp:coreProperties>
</file>