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able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qRT-PCR primer sequences used in this study.</w:t>
      </w:r>
    </w:p>
    <w:tbl>
      <w:tblPr>
        <w:tblStyle w:val="3"/>
        <w:tblW w:w="93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3980"/>
        <w:gridCol w:w="39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ene name</w:t>
            </w:r>
          </w:p>
        </w:tc>
        <w:tc>
          <w:tcPr>
            <w:tcW w:w="39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rimer forward sequence</w:t>
            </w:r>
          </w:p>
        </w:tc>
        <w:tc>
          <w:tcPr>
            <w:tcW w:w="3948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rimer reverse sequence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COL5A1</w:t>
            </w:r>
          </w:p>
        </w:tc>
        <w:tc>
          <w:tcPr>
            <w:tcW w:w="398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TACCCTGCGTCTGCATTTCC</w:t>
            </w:r>
          </w:p>
        </w:tc>
        <w:tc>
          <w:tcPr>
            <w:tcW w:w="3948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GCTCGTTGTAGATGGAGACCA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FSTL1</w:t>
            </w:r>
          </w:p>
        </w:tc>
        <w:tc>
          <w:tcPr>
            <w:tcW w:w="3980" w:type="dxa"/>
          </w:tcPr>
          <w:p>
            <w:pPr>
              <w:spacing w:line="360" w:lineRule="auto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CTCTAAAGGCAGCAACTACAGTG</w:t>
            </w:r>
          </w:p>
        </w:tc>
        <w:tc>
          <w:tcPr>
            <w:tcW w:w="3948" w:type="dxa"/>
          </w:tcPr>
          <w:p>
            <w:pPr>
              <w:spacing w:line="360" w:lineRule="auto"/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CCCCTAAGCAACTTGTTGTTCTC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39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ACAACTTTGGTATCGTGGAAGG</w:t>
            </w:r>
          </w:p>
        </w:tc>
        <w:tc>
          <w:tcPr>
            <w:tcW w:w="394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GCCATCACGCCACAGTTTC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8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MiRNA qPCR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primer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iR-1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37-3p</w:t>
            </w:r>
          </w:p>
        </w:tc>
        <w:tc>
          <w:tcPr>
            <w:tcW w:w="7928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CGCGCGTTATTGCTTAAGAATAC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U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928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TGGCCCCTGCGCAAGGATG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able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top 5 modules containing the most DEGs and DETGs.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Module</w:t>
            </w:r>
          </w:p>
        </w:tc>
        <w:tc>
          <w:tcPr>
            <w:tcW w:w="1703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Genes</w:t>
            </w:r>
          </w:p>
        </w:tc>
        <w:tc>
          <w:tcPr>
            <w:tcW w:w="1704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DEGs</w:t>
            </w:r>
          </w:p>
        </w:tc>
        <w:tc>
          <w:tcPr>
            <w:tcW w:w="1704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DETGs</w:t>
            </w:r>
          </w:p>
        </w:tc>
        <w:tc>
          <w:tcPr>
            <w:tcW w:w="1704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Hub 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bisque4</w:t>
            </w:r>
          </w:p>
        </w:tc>
        <w:tc>
          <w:tcPr>
            <w:tcW w:w="170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2683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453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94</w:t>
            </w:r>
          </w:p>
        </w:tc>
        <w:tc>
          <w:tcPr>
            <w:tcW w:w="17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blue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4281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135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darkgrey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577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121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thistle2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2263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red</w:t>
            </w:r>
          </w:p>
        </w:tc>
        <w:tc>
          <w:tcPr>
            <w:tcW w:w="170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1914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58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</w:tbl>
    <w:p>
      <w:pP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16"/>
          <w:szCs w:val="16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able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binding sites between miR-137-3p and COL5A1 or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FSTL1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tbl>
      <w:tblPr>
        <w:tblStyle w:val="3"/>
        <w:tblW w:w="9428" w:type="dxa"/>
        <w:tblInd w:w="142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296"/>
        <w:gridCol w:w="1114"/>
        <w:gridCol w:w="1286"/>
        <w:gridCol w:w="1275"/>
        <w:gridCol w:w="1286"/>
        <w:gridCol w:w="1318"/>
        <w:gridCol w:w="7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Target gene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Position in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’ UTR</w:t>
            </w:r>
          </w:p>
        </w:tc>
        <w:tc>
          <w:tcPr>
            <w:tcW w:w="1114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Site type</w:t>
            </w:r>
          </w:p>
        </w:tc>
        <w:tc>
          <w:tcPr>
            <w:tcW w:w="1286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Context++ score</w:t>
            </w:r>
          </w:p>
        </w:tc>
        <w:tc>
          <w:tcPr>
            <w:tcW w:w="1275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Context++ score percentile</w:t>
            </w:r>
          </w:p>
        </w:tc>
        <w:tc>
          <w:tcPr>
            <w:tcW w:w="1286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Weighted context++ score</w:t>
            </w:r>
          </w:p>
        </w:tc>
        <w:tc>
          <w:tcPr>
            <w:tcW w:w="1318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Conserved branch length</w:t>
            </w:r>
          </w:p>
        </w:tc>
        <w:tc>
          <w:tcPr>
            <w:tcW w:w="77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subscript"/>
                <w:lang w:val="en-US" w:eastAsia="zh-CN"/>
              </w:rPr>
              <w:t>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COL5A1</w:t>
            </w:r>
          </w:p>
        </w:tc>
        <w:tc>
          <w:tcPr>
            <w:tcW w:w="129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2215-2221</w:t>
            </w:r>
          </w:p>
        </w:tc>
        <w:tc>
          <w:tcPr>
            <w:tcW w:w="11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7mer-A1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-0.18</w:t>
            </w:r>
          </w:p>
        </w:tc>
        <w:tc>
          <w:tcPr>
            <w:tcW w:w="127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-0.08</w:t>
            </w:r>
          </w:p>
        </w:tc>
        <w:tc>
          <w:tcPr>
            <w:tcW w:w="131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5.737</w:t>
            </w:r>
          </w:p>
        </w:tc>
        <w:tc>
          <w:tcPr>
            <w:tcW w:w="771" w:type="dxa"/>
            <w:vMerge w:val="restar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75" w:type="dxa"/>
            <w:gridSpan w:val="6"/>
            <w:tcBorders>
              <w:tl2br w:val="nil"/>
              <w:tr2bl w:val="nil"/>
            </w:tcBorders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5' ...UAGCCACAGUAUAUUGCAAUAAA...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                       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3'     GAUGCGCAUAAGAAUUCGUUAUU </w:t>
            </w:r>
          </w:p>
        </w:tc>
        <w:tc>
          <w:tcPr>
            <w:tcW w:w="77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COL5A1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751-757</w:t>
            </w:r>
          </w:p>
        </w:tc>
        <w:tc>
          <w:tcPr>
            <w:tcW w:w="1114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7mer-A1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-0.03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-0.01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1.253</w:t>
            </w:r>
          </w:p>
        </w:tc>
        <w:tc>
          <w:tcPr>
            <w:tcW w:w="771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&lt;0.1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75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5' ...CCUGGCCAAGAACGUGCAAUAAA...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                       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 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3'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3"/>
                <w:szCs w:val="13"/>
                <w:lang w:val="en-US" w:eastAsia="zh-CN"/>
              </w:rPr>
              <w:t>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  GAUGCGCAUAAGAAUUCGUUAUU</w:t>
            </w:r>
          </w:p>
        </w:tc>
        <w:tc>
          <w:tcPr>
            <w:tcW w:w="771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COL5A1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1340-1347</w:t>
            </w:r>
          </w:p>
        </w:tc>
        <w:tc>
          <w:tcPr>
            <w:tcW w:w="1114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8mer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-0.03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-0.02</w:t>
            </w:r>
          </w:p>
        </w:tc>
        <w:tc>
          <w:tcPr>
            <w:tcW w:w="131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0.137</w:t>
            </w:r>
          </w:p>
        </w:tc>
        <w:tc>
          <w:tcPr>
            <w:tcW w:w="771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&lt;0.1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7575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ind w:firstLine="480" w:firstLineChars="200"/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5' ...UUGAAAACACACACAAGCAAUAA...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                        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3'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 GAUGCGCAUAAGAAUUCGUUAUU</w:t>
            </w:r>
          </w:p>
        </w:tc>
        <w:tc>
          <w:tcPr>
            <w:tcW w:w="771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FSTL1</w:t>
            </w:r>
          </w:p>
        </w:tc>
        <w:tc>
          <w:tcPr>
            <w:tcW w:w="129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143-149</w:t>
            </w:r>
          </w:p>
        </w:tc>
        <w:tc>
          <w:tcPr>
            <w:tcW w:w="11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7mer-A1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-0.27</w:t>
            </w:r>
          </w:p>
        </w:tc>
        <w:tc>
          <w:tcPr>
            <w:tcW w:w="127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12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-0.27</w:t>
            </w:r>
          </w:p>
        </w:tc>
        <w:tc>
          <w:tcPr>
            <w:tcW w:w="131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4.426</w:t>
            </w:r>
          </w:p>
        </w:tc>
        <w:tc>
          <w:tcPr>
            <w:tcW w:w="771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0.84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7575" w:type="dxa"/>
            <w:gridSpan w:val="6"/>
            <w:tcBorders>
              <w:tl2br w:val="nil"/>
              <w:tr2bl w:val="nil"/>
            </w:tcBorders>
          </w:tcPr>
          <w:p>
            <w:pPr>
              <w:ind w:firstLine="480" w:firstLineChars="200"/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5'   ...UUGUUUAUUUGUUUUGCAAUAAA...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                              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 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48"/>
                <w:szCs w:val="4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|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3'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  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GAUGCGCAUAAGAAUUCGUUAUU </w:t>
            </w:r>
          </w:p>
        </w:tc>
        <w:tc>
          <w:tcPr>
            <w:tcW w:w="77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9496C"/>
    <w:rsid w:val="111A6E43"/>
    <w:rsid w:val="47905901"/>
    <w:rsid w:val="48282BCA"/>
    <w:rsid w:val="69A4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2021-05-13T13:31:00Z</dcterms:created>
  <dc:creator>杨铭</dc:creator>
  <cp:lastModifiedBy>杨铭</cp:lastModifiedBy>
  <dcterms:modified xsi:type="dcterms:W3CDTF">2021-08-17T11:28:09Z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A928A8536FD04EDDBF77482B7EA52B79</vt:lpwstr>
  </property>
</Properties>
</file>